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0" w:type="dxa"/>
        <w:tblLayout w:type="fixed"/>
        <w:tblCellMar>
          <w:left w:w="70" w:type="dxa"/>
          <w:right w:w="70" w:type="dxa"/>
        </w:tblCellMar>
        <w:tblLook w:val="0000" w:firstRow="0" w:lastRow="0" w:firstColumn="0" w:lastColumn="0" w:noHBand="0" w:noVBand="0"/>
      </w:tblPr>
      <w:tblGrid>
        <w:gridCol w:w="7390"/>
        <w:gridCol w:w="2040"/>
      </w:tblGrid>
      <w:tr w:rsidR="00DF6E3A" w:rsidRPr="006C7B0E" w14:paraId="5CABFAC9" w14:textId="77777777" w:rsidTr="008F10F9">
        <w:tc>
          <w:tcPr>
            <w:tcW w:w="7390" w:type="dxa"/>
          </w:tcPr>
          <w:p w14:paraId="12B2E5F2" w14:textId="77777777" w:rsidR="00DF6E3A" w:rsidRPr="006C7B0E" w:rsidRDefault="00DF6E3A" w:rsidP="008F10F9">
            <w:pPr>
              <w:rPr>
                <w:rFonts w:cs="Times New Roman"/>
                <w:color w:val="000000"/>
              </w:rPr>
            </w:pPr>
            <w:bookmarkStart w:id="0" w:name="_Toc494778661"/>
          </w:p>
        </w:tc>
        <w:tc>
          <w:tcPr>
            <w:tcW w:w="2040" w:type="dxa"/>
          </w:tcPr>
          <w:p w14:paraId="742C259D" w14:textId="77777777" w:rsidR="00DF6E3A" w:rsidRPr="006C7B0E" w:rsidRDefault="00DF6E3A" w:rsidP="008F10F9">
            <w:pPr>
              <w:rPr>
                <w:rFonts w:cs="Times New Roman"/>
                <w:color w:val="000000"/>
              </w:rPr>
            </w:pPr>
          </w:p>
        </w:tc>
      </w:tr>
    </w:tbl>
    <w:p w14:paraId="4CC0C982" w14:textId="77777777" w:rsidR="00725C2C" w:rsidRPr="006C7B0E" w:rsidRDefault="005E11E5" w:rsidP="00725C2C">
      <w:pPr>
        <w:jc w:val="center"/>
        <w:rPr>
          <w:rFonts w:cs="Times New Roman"/>
          <w:spacing w:val="60"/>
          <w:sz w:val="44"/>
        </w:rPr>
      </w:pPr>
      <w:r w:rsidRPr="006C7B0E">
        <w:rPr>
          <w:rFonts w:cs="Times New Roman"/>
          <w:spacing w:val="60"/>
          <w:sz w:val="44"/>
        </w:rPr>
        <w:t>REPUBLIQUE DU MALI</w:t>
      </w:r>
    </w:p>
    <w:p w14:paraId="1AFF6DED" w14:textId="77777777" w:rsidR="00DF6E3A" w:rsidRPr="006C7B0E" w:rsidRDefault="00DF6E3A" w:rsidP="00DF6E3A">
      <w:pPr>
        <w:jc w:val="center"/>
        <w:rPr>
          <w:rFonts w:cs="Times New Roman"/>
          <w:spacing w:val="60"/>
          <w:sz w:val="44"/>
        </w:rPr>
      </w:pPr>
    </w:p>
    <w:p w14:paraId="5428CD93" w14:textId="77777777" w:rsidR="00DF6E3A" w:rsidRDefault="00DF6E3A" w:rsidP="00DF6E3A">
      <w:pPr>
        <w:jc w:val="center"/>
        <w:rPr>
          <w:rFonts w:cs="Times New Roman"/>
          <w:spacing w:val="60"/>
          <w:sz w:val="44"/>
        </w:rPr>
      </w:pPr>
    </w:p>
    <w:p w14:paraId="32F01CB7" w14:textId="77777777" w:rsidR="00765877" w:rsidRDefault="00765877" w:rsidP="00DF6E3A">
      <w:pPr>
        <w:jc w:val="center"/>
        <w:rPr>
          <w:rFonts w:cs="Times New Roman"/>
          <w:spacing w:val="60"/>
          <w:sz w:val="44"/>
        </w:rPr>
      </w:pPr>
    </w:p>
    <w:p w14:paraId="3FA92169" w14:textId="77777777" w:rsidR="00765877" w:rsidRDefault="00765877" w:rsidP="00DF6E3A">
      <w:pPr>
        <w:jc w:val="center"/>
        <w:rPr>
          <w:rFonts w:cs="Times New Roman"/>
          <w:spacing w:val="60"/>
          <w:sz w:val="44"/>
        </w:rPr>
      </w:pPr>
    </w:p>
    <w:p w14:paraId="56739F7F" w14:textId="77777777" w:rsidR="00765877" w:rsidRPr="006C7B0E" w:rsidRDefault="00765877" w:rsidP="00DF6E3A">
      <w:pPr>
        <w:jc w:val="center"/>
        <w:rPr>
          <w:rFonts w:cs="Times New Roman"/>
          <w:spacing w:val="60"/>
          <w:sz w:val="44"/>
        </w:rPr>
      </w:pPr>
    </w:p>
    <w:bookmarkEnd w:id="0"/>
    <w:p w14:paraId="04591178" w14:textId="7AE702D1" w:rsidR="00463B8D" w:rsidRPr="00093319" w:rsidRDefault="00463B8D" w:rsidP="00463B8D">
      <w:pPr>
        <w:pBdr>
          <w:top w:val="double" w:sz="4" w:space="1" w:color="auto"/>
          <w:left w:val="double" w:sz="4" w:space="4" w:color="auto"/>
          <w:bottom w:val="double" w:sz="4" w:space="1" w:color="auto"/>
          <w:right w:val="double" w:sz="4" w:space="4" w:color="auto"/>
        </w:pBdr>
        <w:jc w:val="center"/>
        <w:rPr>
          <w:rFonts w:cs="Times New Roman"/>
          <w:b/>
          <w:caps/>
          <w:sz w:val="36"/>
          <w:szCs w:val="36"/>
        </w:rPr>
      </w:pPr>
      <w:r w:rsidRPr="00093319">
        <w:rPr>
          <w:rFonts w:cs="Times New Roman"/>
          <w:b/>
          <w:caps/>
          <w:sz w:val="36"/>
          <w:szCs w:val="36"/>
        </w:rPr>
        <w:t xml:space="preserve">Dossier -TYPE de demande de RENSEIGNEMENTS ET DE PRIX </w:t>
      </w:r>
      <w:r w:rsidR="00765877" w:rsidRPr="00093319">
        <w:rPr>
          <w:rFonts w:cs="Times New Roman"/>
          <w:b/>
          <w:caps/>
          <w:sz w:val="36"/>
          <w:szCs w:val="36"/>
        </w:rPr>
        <w:t>A COMPETITION OUVERTE</w:t>
      </w:r>
    </w:p>
    <w:p w14:paraId="4D894BAA" w14:textId="77777777" w:rsidR="00DF6E3A" w:rsidRPr="006C7B0E" w:rsidRDefault="00DF6E3A" w:rsidP="00DF6E3A">
      <w:pPr>
        <w:jc w:val="center"/>
        <w:rPr>
          <w:rFonts w:cs="Times New Roman"/>
          <w:spacing w:val="60"/>
          <w:sz w:val="32"/>
          <w:szCs w:val="32"/>
        </w:rPr>
      </w:pPr>
    </w:p>
    <w:p w14:paraId="27289E5D" w14:textId="77777777" w:rsidR="00DF6E3A" w:rsidRPr="006C7B0E" w:rsidRDefault="00DF6E3A" w:rsidP="00DF6E3A">
      <w:pPr>
        <w:jc w:val="center"/>
        <w:rPr>
          <w:rFonts w:cs="Times New Roman"/>
          <w:spacing w:val="60"/>
          <w:sz w:val="32"/>
          <w:szCs w:val="32"/>
        </w:rPr>
      </w:pPr>
    </w:p>
    <w:p w14:paraId="5C5014F3" w14:textId="77777777" w:rsidR="00DF6E3A" w:rsidRPr="00093319" w:rsidRDefault="00DF6E3A" w:rsidP="00DF6E3A">
      <w:pPr>
        <w:rPr>
          <w:rFonts w:cs="Times New Roman"/>
          <w:sz w:val="48"/>
          <w:szCs w:val="48"/>
        </w:rPr>
      </w:pPr>
    </w:p>
    <w:p w14:paraId="07408CD7" w14:textId="77777777" w:rsidR="00DF6E3A" w:rsidRPr="00093319" w:rsidRDefault="00DF6E3A" w:rsidP="00DF6E3A">
      <w:pPr>
        <w:jc w:val="center"/>
        <w:rPr>
          <w:rFonts w:cs="Times New Roman"/>
          <w:sz w:val="48"/>
          <w:szCs w:val="48"/>
        </w:rPr>
      </w:pPr>
    </w:p>
    <w:p w14:paraId="5267D06C" w14:textId="77777777" w:rsidR="00DF6E3A" w:rsidRPr="00093319" w:rsidRDefault="00DF6E3A" w:rsidP="00ED4FF2">
      <w:pPr>
        <w:jc w:val="center"/>
        <w:rPr>
          <w:rFonts w:cs="Times New Roman"/>
          <w:b/>
          <w:sz w:val="48"/>
          <w:szCs w:val="48"/>
        </w:rPr>
      </w:pPr>
      <w:r w:rsidRPr="00093319">
        <w:rPr>
          <w:rFonts w:cs="Times New Roman"/>
          <w:b/>
          <w:sz w:val="48"/>
          <w:szCs w:val="48"/>
        </w:rPr>
        <w:t xml:space="preserve">Passation des Marchés de </w:t>
      </w:r>
    </w:p>
    <w:p w14:paraId="73B3A18A" w14:textId="77777777" w:rsidR="00DF6E3A" w:rsidRPr="00093319" w:rsidRDefault="00DF6E3A" w:rsidP="00DF6E3A">
      <w:pPr>
        <w:jc w:val="center"/>
        <w:rPr>
          <w:rFonts w:cs="Times New Roman"/>
          <w:b/>
          <w:sz w:val="48"/>
          <w:szCs w:val="48"/>
        </w:rPr>
      </w:pPr>
      <w:r w:rsidRPr="00093319">
        <w:rPr>
          <w:rFonts w:cs="Times New Roman"/>
          <w:b/>
          <w:sz w:val="48"/>
          <w:szCs w:val="48"/>
        </w:rPr>
        <w:t>Travaux</w:t>
      </w:r>
    </w:p>
    <w:p w14:paraId="4D4910F6" w14:textId="77777777" w:rsidR="00DF6E3A" w:rsidRPr="006C7B0E" w:rsidRDefault="00DF6E3A" w:rsidP="00DF6E3A">
      <w:pPr>
        <w:rPr>
          <w:rFonts w:cs="Times New Roman"/>
        </w:rPr>
      </w:pPr>
    </w:p>
    <w:p w14:paraId="071C8184" w14:textId="77777777" w:rsidR="00DF6E3A" w:rsidRPr="006C7B0E" w:rsidRDefault="00DF6E3A" w:rsidP="00DF6E3A">
      <w:pPr>
        <w:rPr>
          <w:rFonts w:cs="Times New Roman"/>
        </w:rPr>
      </w:pPr>
    </w:p>
    <w:p w14:paraId="6BA157C1" w14:textId="77777777" w:rsidR="00DF6E3A" w:rsidRPr="006C7B0E" w:rsidRDefault="00DF6E3A" w:rsidP="00DF6E3A">
      <w:pPr>
        <w:rPr>
          <w:rFonts w:cs="Times New Roman"/>
        </w:rPr>
      </w:pPr>
    </w:p>
    <w:p w14:paraId="27B066CC" w14:textId="77777777" w:rsidR="00DF6E3A" w:rsidRPr="006C7B0E" w:rsidRDefault="00DF6E3A" w:rsidP="00DF6E3A">
      <w:pPr>
        <w:rPr>
          <w:rFonts w:cs="Times New Roman"/>
        </w:rPr>
      </w:pPr>
    </w:p>
    <w:p w14:paraId="3564784D" w14:textId="77777777" w:rsidR="00DF6E3A" w:rsidRPr="006C7B0E" w:rsidRDefault="00DF6E3A" w:rsidP="00DF6E3A">
      <w:pPr>
        <w:rPr>
          <w:rFonts w:cs="Times New Roman"/>
        </w:rPr>
      </w:pPr>
    </w:p>
    <w:p w14:paraId="6A67F3CB" w14:textId="77777777" w:rsidR="00DF6E3A" w:rsidRPr="006C7B0E" w:rsidRDefault="00DF6E3A" w:rsidP="00DF6E3A">
      <w:pPr>
        <w:rPr>
          <w:rFonts w:cs="Times New Roman"/>
        </w:rPr>
      </w:pPr>
    </w:p>
    <w:p w14:paraId="7131BD72" w14:textId="77777777" w:rsidR="00ED4FF2" w:rsidRPr="006C7B0E" w:rsidRDefault="00ED4FF2" w:rsidP="00093319">
      <w:pPr>
        <w:rPr>
          <w:rFonts w:cs="Times New Roman"/>
          <w:b/>
          <w:sz w:val="36"/>
          <w:szCs w:val="36"/>
        </w:rPr>
      </w:pPr>
    </w:p>
    <w:p w14:paraId="1C3DB8ED" w14:textId="77777777" w:rsidR="00ED4FF2" w:rsidRPr="006C7B0E" w:rsidRDefault="00ED4FF2" w:rsidP="00DF6E3A">
      <w:pPr>
        <w:jc w:val="center"/>
        <w:rPr>
          <w:rFonts w:cs="Times New Roman"/>
          <w:b/>
          <w:sz w:val="36"/>
          <w:szCs w:val="36"/>
        </w:rPr>
      </w:pPr>
    </w:p>
    <w:p w14:paraId="26017DDA" w14:textId="77777777" w:rsidR="00093319" w:rsidRDefault="00093319" w:rsidP="00093319">
      <w:pPr>
        <w:jc w:val="center"/>
        <w:rPr>
          <w:rFonts w:cs="Times New Roman"/>
          <w:b/>
          <w:sz w:val="36"/>
          <w:szCs w:val="36"/>
        </w:rPr>
      </w:pPr>
    </w:p>
    <w:p w14:paraId="2245E844" w14:textId="77777777" w:rsidR="00093319" w:rsidRDefault="00093319" w:rsidP="00093319">
      <w:pPr>
        <w:jc w:val="center"/>
        <w:rPr>
          <w:rFonts w:cs="Times New Roman"/>
          <w:b/>
          <w:sz w:val="36"/>
          <w:szCs w:val="36"/>
        </w:rPr>
      </w:pPr>
    </w:p>
    <w:p w14:paraId="6EEC4AE6" w14:textId="77777777" w:rsidR="00093319" w:rsidRDefault="00093319" w:rsidP="00093319">
      <w:pPr>
        <w:jc w:val="center"/>
        <w:rPr>
          <w:rFonts w:cs="Times New Roman"/>
          <w:b/>
          <w:sz w:val="36"/>
          <w:szCs w:val="36"/>
        </w:rPr>
      </w:pPr>
    </w:p>
    <w:p w14:paraId="7A023D5B" w14:textId="77777777" w:rsidR="00093319" w:rsidRDefault="00093319" w:rsidP="00093319">
      <w:pPr>
        <w:jc w:val="center"/>
        <w:rPr>
          <w:rFonts w:cs="Times New Roman"/>
          <w:b/>
          <w:sz w:val="36"/>
          <w:szCs w:val="36"/>
        </w:rPr>
      </w:pPr>
    </w:p>
    <w:p w14:paraId="42F8CA2A" w14:textId="77777777" w:rsidR="00093319" w:rsidRDefault="00093319" w:rsidP="00093319">
      <w:pPr>
        <w:jc w:val="center"/>
        <w:rPr>
          <w:rFonts w:cs="Times New Roman"/>
          <w:b/>
          <w:sz w:val="36"/>
          <w:szCs w:val="36"/>
        </w:rPr>
      </w:pPr>
    </w:p>
    <w:p w14:paraId="0840FC5E" w14:textId="5F354723" w:rsidR="00D5799D" w:rsidRPr="006C7B0E" w:rsidRDefault="00093319" w:rsidP="00093319">
      <w:pPr>
        <w:suppressAutoHyphens w:val="0"/>
        <w:overflowPunct/>
        <w:autoSpaceDE/>
        <w:autoSpaceDN/>
        <w:adjustRightInd/>
        <w:spacing w:after="200" w:line="276" w:lineRule="auto"/>
        <w:jc w:val="center"/>
        <w:textAlignment w:val="auto"/>
        <w:rPr>
          <w:rFonts w:cs="Times New Roman"/>
        </w:rPr>
      </w:pPr>
      <w:r>
        <w:rPr>
          <w:rFonts w:cs="Times New Roman"/>
          <w:b/>
          <w:sz w:val="36"/>
          <w:szCs w:val="36"/>
        </w:rPr>
        <w:t xml:space="preserve">Avril </w:t>
      </w:r>
      <w:r w:rsidRPr="006C7B0E">
        <w:rPr>
          <w:rFonts w:cs="Times New Roman"/>
          <w:b/>
          <w:sz w:val="36"/>
          <w:szCs w:val="36"/>
        </w:rPr>
        <w:t>2017</w:t>
      </w:r>
      <w:r w:rsidR="005E11E5" w:rsidRPr="006C7B0E">
        <w:rPr>
          <w:rFonts w:cs="Times New Roman"/>
        </w:rPr>
        <w:br w:type="page"/>
      </w:r>
    </w:p>
    <w:p w14:paraId="401E6A14" w14:textId="77777777" w:rsidR="003947C3" w:rsidRPr="006C7B0E" w:rsidRDefault="003947C3" w:rsidP="003947C3">
      <w:pPr>
        <w:jc w:val="center"/>
        <w:rPr>
          <w:rFonts w:cs="Times New Roman"/>
          <w:b/>
          <w:sz w:val="40"/>
          <w:szCs w:val="40"/>
          <w:u w:val="single"/>
        </w:rPr>
      </w:pPr>
      <w:r w:rsidRPr="006C7B0E">
        <w:rPr>
          <w:rFonts w:cs="Times New Roman"/>
          <w:b/>
          <w:sz w:val="40"/>
          <w:szCs w:val="40"/>
          <w:u w:val="single"/>
        </w:rPr>
        <w:lastRenderedPageBreak/>
        <w:t>PREFACE</w:t>
      </w:r>
    </w:p>
    <w:p w14:paraId="69D8697D" w14:textId="77777777" w:rsidR="003947C3" w:rsidRPr="006C7B0E" w:rsidRDefault="003947C3" w:rsidP="003947C3">
      <w:pPr>
        <w:rPr>
          <w:rFonts w:cs="Times New Roman"/>
        </w:rPr>
      </w:pPr>
    </w:p>
    <w:p w14:paraId="106A42BB" w14:textId="77777777" w:rsidR="002F1E00" w:rsidRPr="006C7B0E" w:rsidRDefault="002F1E00" w:rsidP="002F1E00">
      <w:pPr>
        <w:rPr>
          <w:rFonts w:cs="Times New Roman"/>
          <w:sz w:val="28"/>
        </w:rPr>
      </w:pPr>
    </w:p>
    <w:p w14:paraId="578EBA9A" w14:textId="2336C845" w:rsidR="002F1E00" w:rsidRPr="006C7B0E" w:rsidRDefault="002F1E00" w:rsidP="002F1E00">
      <w:pPr>
        <w:rPr>
          <w:rFonts w:cs="Times New Roman"/>
        </w:rPr>
      </w:pPr>
      <w:r w:rsidRPr="006C7B0E">
        <w:rPr>
          <w:rFonts w:cs="Times New Roman"/>
        </w:rPr>
        <w:t>Ce Dossier type de Demande de Renseignements et de Prix a été préparé  par l’Autorité de Régulation des Marchés Publics et des Délégations de Service Public (ARMDS) pour la passation de marchés de travaux par Demande de Renseignements et de Prix (DRP à compétition ouverte</w:t>
      </w:r>
      <w:r w:rsidR="00A266F2">
        <w:rPr>
          <w:rFonts w:cs="Times New Roman"/>
        </w:rPr>
        <w:t>.</w:t>
      </w:r>
    </w:p>
    <w:p w14:paraId="1305C49A" w14:textId="77777777" w:rsidR="00DF6E3A" w:rsidRPr="006C7B0E" w:rsidRDefault="00DF6E3A" w:rsidP="00DF6E3A">
      <w:pPr>
        <w:tabs>
          <w:tab w:val="left" w:pos="-720"/>
        </w:tabs>
        <w:rPr>
          <w:rFonts w:cs="Times New Roman"/>
          <w:spacing w:val="-3"/>
        </w:rPr>
      </w:pPr>
    </w:p>
    <w:p w14:paraId="5F53F520" w14:textId="77777777" w:rsidR="00DF6E3A" w:rsidRPr="006C7B0E" w:rsidRDefault="00DF6E3A" w:rsidP="00DF6E3A">
      <w:pPr>
        <w:rPr>
          <w:rFonts w:cs="Times New Roman"/>
        </w:rPr>
      </w:pPr>
    </w:p>
    <w:p w14:paraId="32EFBAC5" w14:textId="77777777" w:rsidR="00DF6E3A" w:rsidRPr="006C7B0E" w:rsidRDefault="00DF6E3A" w:rsidP="00DF6E3A">
      <w:pPr>
        <w:rPr>
          <w:rFonts w:cs="Times New Roman"/>
        </w:rPr>
      </w:pPr>
      <w:r w:rsidRPr="006C7B0E">
        <w:rPr>
          <w:rFonts w:cs="Times New Roman"/>
        </w:rPr>
        <w:br w:type="page"/>
      </w:r>
    </w:p>
    <w:p w14:paraId="7AE8BC28" w14:textId="22EC24C2" w:rsidR="00DF6E3A" w:rsidRPr="006C7B0E" w:rsidRDefault="00DF6E3A" w:rsidP="00DF6E3A">
      <w:pPr>
        <w:tabs>
          <w:tab w:val="left" w:pos="-720"/>
          <w:tab w:val="left" w:pos="0"/>
        </w:tabs>
        <w:ind w:left="720" w:hanging="720"/>
        <w:jc w:val="center"/>
        <w:rPr>
          <w:rFonts w:cs="Times New Roman"/>
          <w:b/>
          <w:sz w:val="32"/>
          <w:szCs w:val="32"/>
        </w:rPr>
      </w:pPr>
      <w:r w:rsidRPr="006C7B0E">
        <w:rPr>
          <w:rFonts w:cs="Times New Roman"/>
          <w:b/>
          <w:spacing w:val="-3"/>
          <w:sz w:val="32"/>
          <w:szCs w:val="32"/>
        </w:rPr>
        <w:lastRenderedPageBreak/>
        <w:t>DESCRIPTION SOMMAIRE</w:t>
      </w:r>
    </w:p>
    <w:p w14:paraId="3CF2E411" w14:textId="77777777" w:rsidR="00DF6E3A" w:rsidRPr="006C7B0E" w:rsidRDefault="00DF6E3A" w:rsidP="00DF6E3A">
      <w:pPr>
        <w:rPr>
          <w:rFonts w:cs="Times New Roman"/>
        </w:rPr>
      </w:pPr>
    </w:p>
    <w:p w14:paraId="4D243A50" w14:textId="77777777" w:rsidR="00DF6E3A" w:rsidRPr="006C7B0E" w:rsidRDefault="00DF6E3A" w:rsidP="00DF6E3A">
      <w:pPr>
        <w:rPr>
          <w:rFonts w:cs="Times New Roman"/>
        </w:rPr>
      </w:pPr>
      <w:r w:rsidRPr="006C7B0E">
        <w:rPr>
          <w:rFonts w:cs="Times New Roman"/>
        </w:rPr>
        <w:t xml:space="preserve">Une brève description de ce document figure ci-après : </w:t>
      </w:r>
    </w:p>
    <w:p w14:paraId="01DDFC9D" w14:textId="77777777" w:rsidR="00DF6E3A" w:rsidRPr="006C7B0E" w:rsidRDefault="00DF6E3A" w:rsidP="00DF6E3A">
      <w:pPr>
        <w:pStyle w:val="Pieddepage"/>
        <w:jc w:val="both"/>
        <w:rPr>
          <w:rFonts w:cs="Times New Roman"/>
        </w:rPr>
      </w:pPr>
    </w:p>
    <w:p w14:paraId="3C30B594" w14:textId="77777777" w:rsidR="00DF6E3A" w:rsidRPr="006C7B0E" w:rsidRDefault="00DF6E3A" w:rsidP="00DF6E3A">
      <w:pPr>
        <w:rPr>
          <w:rFonts w:cs="Times New Roman"/>
          <w:b/>
          <w:sz w:val="28"/>
          <w:u w:val="single"/>
        </w:rPr>
      </w:pPr>
      <w:bookmarkStart w:id="1" w:name="_Toc438270254"/>
      <w:bookmarkStart w:id="2" w:name="_Toc438366661"/>
      <w:r w:rsidRPr="006C7B0E">
        <w:rPr>
          <w:rFonts w:cs="Times New Roman"/>
          <w:b/>
          <w:sz w:val="28"/>
          <w:u w:val="single"/>
        </w:rPr>
        <w:t>PREMIÈRE PARTIE –PROCÉDURES</w:t>
      </w:r>
      <w:bookmarkEnd w:id="1"/>
      <w:bookmarkEnd w:id="2"/>
      <w:r w:rsidRPr="006C7B0E">
        <w:rPr>
          <w:rFonts w:cs="Times New Roman"/>
          <w:b/>
          <w:sz w:val="28"/>
          <w:u w:val="single"/>
        </w:rPr>
        <w:t xml:space="preserve"> D’APPEL D’OFFRES</w:t>
      </w:r>
    </w:p>
    <w:p w14:paraId="33B2BE7E" w14:textId="77777777" w:rsidR="00DF6E3A" w:rsidRPr="006C7B0E" w:rsidRDefault="00DF6E3A" w:rsidP="00DF6E3A">
      <w:pPr>
        <w:rPr>
          <w:rFonts w:cs="Times New Roman"/>
        </w:rPr>
      </w:pPr>
    </w:p>
    <w:p w14:paraId="62BF0ACF" w14:textId="77777777" w:rsidR="005D240D" w:rsidRPr="006C7B0E" w:rsidRDefault="005D240D" w:rsidP="005D240D">
      <w:pPr>
        <w:tabs>
          <w:tab w:val="left" w:pos="1350"/>
        </w:tabs>
        <w:rPr>
          <w:rFonts w:cs="Times New Roman"/>
          <w:b/>
        </w:rPr>
      </w:pPr>
      <w:r w:rsidRPr="006C7B0E">
        <w:rPr>
          <w:rFonts w:cs="Times New Roman"/>
          <w:b/>
        </w:rPr>
        <w:t>Section 0.</w:t>
      </w:r>
      <w:r w:rsidRPr="006C7B0E">
        <w:rPr>
          <w:rFonts w:cs="Times New Roman"/>
          <w:b/>
        </w:rPr>
        <w:tab/>
        <w:t>Avis d’appel d’offres</w:t>
      </w:r>
    </w:p>
    <w:p w14:paraId="560E9F20" w14:textId="77777777" w:rsidR="005D240D" w:rsidRPr="006C7B0E" w:rsidRDefault="005D240D" w:rsidP="005D240D">
      <w:pPr>
        <w:tabs>
          <w:tab w:val="left" w:pos="1350"/>
        </w:tabs>
        <w:rPr>
          <w:rFonts w:cs="Times New Roman"/>
          <w:b/>
        </w:rPr>
      </w:pPr>
    </w:p>
    <w:p w14:paraId="09FB6159" w14:textId="204070AA" w:rsidR="005D240D" w:rsidRPr="006C7B0E" w:rsidRDefault="005D240D" w:rsidP="005D240D">
      <w:pPr>
        <w:pStyle w:val="Liste"/>
        <w:rPr>
          <w:rFonts w:cs="Times New Roman"/>
          <w:lang w:val="fr-FR"/>
        </w:rPr>
      </w:pPr>
      <w:r w:rsidRPr="006C7B0E">
        <w:rPr>
          <w:rFonts w:cs="Times New Roman"/>
          <w:lang w:val="fr-FR"/>
        </w:rPr>
        <w:t xml:space="preserve">Cette Section contient un modèle d’avis d’appel d’offres. </w:t>
      </w:r>
    </w:p>
    <w:p w14:paraId="6B42BC71" w14:textId="77777777" w:rsidR="00DF6E3A" w:rsidRPr="006C7B0E" w:rsidRDefault="00DF6E3A" w:rsidP="00DF6E3A">
      <w:pPr>
        <w:tabs>
          <w:tab w:val="left" w:pos="1350"/>
        </w:tabs>
        <w:rPr>
          <w:rFonts w:cs="Times New Roman"/>
          <w:b/>
        </w:rPr>
      </w:pPr>
      <w:r w:rsidRPr="006C7B0E">
        <w:rPr>
          <w:rFonts w:cs="Times New Roman"/>
          <w:b/>
        </w:rPr>
        <w:t>Section I.</w:t>
      </w:r>
      <w:r w:rsidRPr="006C7B0E">
        <w:rPr>
          <w:rFonts w:cs="Times New Roman"/>
          <w:b/>
        </w:rPr>
        <w:tab/>
        <w:t>Instructions aux candidats (IC)</w:t>
      </w:r>
    </w:p>
    <w:p w14:paraId="7A441EA1" w14:textId="77777777" w:rsidR="00DF6E3A" w:rsidRPr="006C7B0E" w:rsidRDefault="00DF6E3A" w:rsidP="00DF6E3A">
      <w:pPr>
        <w:pStyle w:val="Liste"/>
        <w:rPr>
          <w:rFonts w:cs="Times New Roman"/>
          <w:b/>
          <w:lang w:val="fr-FR"/>
        </w:rPr>
      </w:pPr>
      <w:r w:rsidRPr="006C7B0E">
        <w:rPr>
          <w:rFonts w:cs="Times New Roman"/>
          <w:lang w:val="fr-FR"/>
        </w:rPr>
        <w:t>Cette Section fournit aux candidats les informations utiles pour préparer leurs soumissions. Elle comporte aussi des renseignements sur la soumission, l’ouverture des plis et l’évaluation des offres, et sur l’attribution des marchés</w:t>
      </w:r>
      <w:r w:rsidRPr="006C7B0E">
        <w:rPr>
          <w:rFonts w:cs="Times New Roman"/>
          <w:b/>
          <w:lang w:val="fr-FR"/>
        </w:rPr>
        <w:t>. Les dispositions figurant dans cette Section I ne doivent pas être modifiées.</w:t>
      </w:r>
    </w:p>
    <w:p w14:paraId="2257EFC4" w14:textId="77777777" w:rsidR="00DF6E3A" w:rsidRPr="006C7B0E" w:rsidRDefault="00DF6E3A" w:rsidP="00DF6E3A">
      <w:pPr>
        <w:tabs>
          <w:tab w:val="left" w:pos="1350"/>
        </w:tabs>
        <w:rPr>
          <w:rFonts w:cs="Times New Roman"/>
          <w:b/>
        </w:rPr>
      </w:pPr>
      <w:bookmarkStart w:id="3" w:name="_Toc494778663"/>
      <w:bookmarkStart w:id="4" w:name="_Toc499607131"/>
      <w:bookmarkStart w:id="5" w:name="_Toc499608184"/>
      <w:r w:rsidRPr="006C7B0E">
        <w:rPr>
          <w:rFonts w:cs="Times New Roman"/>
          <w:b/>
        </w:rPr>
        <w:t>Section II.</w:t>
      </w:r>
      <w:r w:rsidRPr="006C7B0E">
        <w:rPr>
          <w:rFonts w:cs="Times New Roman"/>
          <w:b/>
        </w:rPr>
        <w:tab/>
        <w:t>Données particulières de l’appel d’offres</w:t>
      </w:r>
      <w:bookmarkEnd w:id="3"/>
      <w:bookmarkEnd w:id="4"/>
      <w:bookmarkEnd w:id="5"/>
      <w:r w:rsidRPr="006C7B0E">
        <w:rPr>
          <w:rFonts w:cs="Times New Roman"/>
          <w:b/>
        </w:rPr>
        <w:t xml:space="preserve"> (DPAO)</w:t>
      </w:r>
    </w:p>
    <w:p w14:paraId="2295EDA0" w14:textId="77777777" w:rsidR="00DF6E3A" w:rsidRPr="006C7B0E" w:rsidRDefault="00DF6E3A" w:rsidP="00DF6E3A">
      <w:pPr>
        <w:pStyle w:val="Liste"/>
        <w:rPr>
          <w:rFonts w:cs="Times New Roman"/>
          <w:lang w:val="fr-FR"/>
        </w:rPr>
      </w:pPr>
      <w:r w:rsidRPr="006C7B0E">
        <w:rPr>
          <w:rFonts w:cs="Times New Roman"/>
          <w:lang w:val="fr-FR"/>
        </w:rPr>
        <w:t xml:space="preserve">Cette Section énonce les dispositions propres à chaque passation de marché, qui complètent les informations ou conditions figurant à la Section I, Instructions aux candidats. </w:t>
      </w:r>
    </w:p>
    <w:p w14:paraId="6CC9C82C" w14:textId="77777777" w:rsidR="00DF6E3A" w:rsidRPr="006C7B0E" w:rsidRDefault="00DF6E3A" w:rsidP="00DF6E3A">
      <w:pPr>
        <w:tabs>
          <w:tab w:val="left" w:pos="1350"/>
        </w:tabs>
        <w:rPr>
          <w:rFonts w:cs="Times New Roman"/>
          <w:b/>
        </w:rPr>
      </w:pPr>
      <w:bookmarkStart w:id="6" w:name="_Toc494778665"/>
      <w:bookmarkStart w:id="7" w:name="_Toc499607133"/>
      <w:bookmarkStart w:id="8" w:name="_Toc499608186"/>
      <w:r w:rsidRPr="006C7B0E">
        <w:rPr>
          <w:rFonts w:cs="Times New Roman"/>
          <w:b/>
        </w:rPr>
        <w:t>Section III.</w:t>
      </w:r>
      <w:r w:rsidRPr="006C7B0E">
        <w:rPr>
          <w:rFonts w:cs="Times New Roman"/>
          <w:b/>
        </w:rPr>
        <w:tab/>
        <w:t>Formulaires de soumission</w:t>
      </w:r>
      <w:bookmarkEnd w:id="6"/>
      <w:bookmarkEnd w:id="7"/>
      <w:bookmarkEnd w:id="8"/>
    </w:p>
    <w:p w14:paraId="141130E8" w14:textId="77777777" w:rsidR="00DF6E3A" w:rsidRPr="006C7B0E" w:rsidRDefault="00DF6E3A" w:rsidP="00DF6E3A">
      <w:pPr>
        <w:pStyle w:val="Liste"/>
        <w:rPr>
          <w:rFonts w:cs="Times New Roman"/>
          <w:lang w:val="fr-FR"/>
        </w:rPr>
      </w:pPr>
      <w:r w:rsidRPr="006C7B0E">
        <w:rPr>
          <w:rFonts w:cs="Times New Roman"/>
          <w:lang w:val="fr-FR"/>
        </w:rPr>
        <w:t xml:space="preserve">Cette Section contient les modèles des formulaires que les candidats devront utiliser pour préparer leur offre : le formulaire d’offre et ses annexes, le bordereau des prix et de détail quantitatif et estimatif, les formulaires de proposition techniques, les formulaires de qualification et le modèle de garantie de soumission. </w:t>
      </w:r>
    </w:p>
    <w:p w14:paraId="4779E0BD" w14:textId="77777777" w:rsidR="00DF6E3A" w:rsidRPr="006C7B0E" w:rsidRDefault="00DF6E3A" w:rsidP="00DF6E3A">
      <w:pPr>
        <w:rPr>
          <w:rFonts w:cs="Times New Roman"/>
          <w:b/>
          <w:sz w:val="28"/>
          <w:u w:val="single"/>
        </w:rPr>
      </w:pPr>
      <w:bookmarkStart w:id="9" w:name="_Toc438267875"/>
      <w:bookmarkStart w:id="10" w:name="_Toc438270255"/>
      <w:bookmarkStart w:id="11" w:name="_Toc438366662"/>
      <w:r w:rsidRPr="006C7B0E">
        <w:rPr>
          <w:rFonts w:cs="Times New Roman"/>
          <w:b/>
          <w:sz w:val="28"/>
          <w:u w:val="single"/>
        </w:rPr>
        <w:t xml:space="preserve">DEUXIÈME PARTIE – SPECIFICATIONS DES TRAVAUX </w:t>
      </w:r>
      <w:bookmarkEnd w:id="9"/>
      <w:bookmarkEnd w:id="10"/>
      <w:bookmarkEnd w:id="11"/>
    </w:p>
    <w:p w14:paraId="29AF7D37" w14:textId="77777777" w:rsidR="00DF6E3A" w:rsidRPr="006C7B0E" w:rsidRDefault="00DF6E3A" w:rsidP="00DF6E3A">
      <w:pPr>
        <w:ind w:left="1440" w:hanging="1440"/>
        <w:rPr>
          <w:rFonts w:cs="Times New Roman"/>
          <w:b/>
        </w:rPr>
      </w:pPr>
    </w:p>
    <w:p w14:paraId="4C63768E" w14:textId="77777777" w:rsidR="00DF6E3A" w:rsidRPr="006C7B0E" w:rsidRDefault="00DF6E3A" w:rsidP="00DF6E3A">
      <w:pPr>
        <w:tabs>
          <w:tab w:val="left" w:pos="1350"/>
        </w:tabs>
        <w:rPr>
          <w:rFonts w:cs="Times New Roman"/>
          <w:b/>
        </w:rPr>
      </w:pPr>
      <w:r w:rsidRPr="006C7B0E">
        <w:rPr>
          <w:rFonts w:cs="Times New Roman"/>
          <w:b/>
        </w:rPr>
        <w:t>Section IV.</w:t>
      </w:r>
      <w:r w:rsidRPr="006C7B0E">
        <w:rPr>
          <w:rFonts w:cs="Times New Roman"/>
          <w:b/>
        </w:rPr>
        <w:tab/>
        <w:t>Cahier des Clauses techniques et plans</w:t>
      </w:r>
    </w:p>
    <w:p w14:paraId="1EC7FBAE" w14:textId="77777777" w:rsidR="00DF6E3A" w:rsidRPr="006C7B0E" w:rsidRDefault="00DF6E3A" w:rsidP="00DF6E3A">
      <w:pPr>
        <w:pStyle w:val="Liste"/>
        <w:rPr>
          <w:rFonts w:cs="Times New Roman"/>
          <w:lang w:val="fr-FR"/>
        </w:rPr>
      </w:pPr>
      <w:r w:rsidRPr="006C7B0E">
        <w:rPr>
          <w:rFonts w:cs="Times New Roman"/>
          <w:lang w:val="fr-FR"/>
        </w:rPr>
        <w:t xml:space="preserve">Dans cette Section figurent les Spécifications techniques, et les plans décrivant les travaux devant être réalisés. </w:t>
      </w:r>
    </w:p>
    <w:p w14:paraId="5201E3EC" w14:textId="77777777" w:rsidR="00DF6E3A" w:rsidRPr="006C7B0E" w:rsidRDefault="00DF6E3A" w:rsidP="00DF6E3A">
      <w:pPr>
        <w:rPr>
          <w:rFonts w:cs="Times New Roman"/>
          <w:b/>
          <w:sz w:val="28"/>
          <w:u w:val="single"/>
        </w:rPr>
      </w:pPr>
      <w:bookmarkStart w:id="12" w:name="_Toc438267876"/>
      <w:bookmarkStart w:id="13" w:name="_Toc438270256"/>
      <w:bookmarkStart w:id="14" w:name="_Toc438366663"/>
      <w:r w:rsidRPr="006C7B0E">
        <w:rPr>
          <w:rFonts w:cs="Times New Roman"/>
          <w:b/>
          <w:sz w:val="28"/>
          <w:u w:val="single"/>
        </w:rPr>
        <w:t>TROISIÈME PARTIE – MARCHÉ</w:t>
      </w:r>
      <w:bookmarkEnd w:id="12"/>
      <w:bookmarkEnd w:id="13"/>
      <w:bookmarkEnd w:id="14"/>
    </w:p>
    <w:p w14:paraId="2D91B6AB" w14:textId="77777777" w:rsidR="00DF6E3A" w:rsidRPr="006C7B0E" w:rsidRDefault="00DF6E3A" w:rsidP="00DF6E3A">
      <w:pPr>
        <w:rPr>
          <w:rFonts w:cs="Times New Roman"/>
        </w:rPr>
      </w:pPr>
    </w:p>
    <w:p w14:paraId="4A19811B" w14:textId="77777777" w:rsidR="00DF6E3A" w:rsidRPr="006C7B0E" w:rsidRDefault="00DF6E3A" w:rsidP="00DF6E3A">
      <w:pPr>
        <w:tabs>
          <w:tab w:val="left" w:pos="1350"/>
        </w:tabs>
        <w:rPr>
          <w:rFonts w:cs="Times New Roman"/>
          <w:b/>
        </w:rPr>
      </w:pPr>
      <w:r w:rsidRPr="006C7B0E">
        <w:rPr>
          <w:rFonts w:cs="Times New Roman"/>
          <w:b/>
        </w:rPr>
        <w:t>Section V.</w:t>
      </w:r>
      <w:r w:rsidRPr="006C7B0E">
        <w:rPr>
          <w:rFonts w:cs="Times New Roman"/>
          <w:b/>
        </w:rPr>
        <w:tab/>
        <w:t>Cahier des Clauses administratives générales (CCAG)</w:t>
      </w:r>
    </w:p>
    <w:p w14:paraId="4F7AD17C" w14:textId="77777777" w:rsidR="00DF6E3A" w:rsidRPr="006C7B0E" w:rsidRDefault="00DF6E3A" w:rsidP="00DF6E3A">
      <w:pPr>
        <w:pStyle w:val="Liste"/>
        <w:rPr>
          <w:rFonts w:cs="Times New Roman"/>
          <w:lang w:val="fr-FR"/>
        </w:rPr>
      </w:pPr>
      <w:r w:rsidRPr="006C7B0E">
        <w:rPr>
          <w:rFonts w:cs="Times New Roman"/>
          <w:lang w:val="fr-FR"/>
        </w:rPr>
        <w:t xml:space="preserve">Cette Section contient les dispositions générales applicables à tous les marchés. </w:t>
      </w:r>
      <w:r w:rsidRPr="006C7B0E">
        <w:rPr>
          <w:rFonts w:cs="Times New Roman"/>
          <w:b/>
          <w:lang w:val="fr-FR"/>
        </w:rPr>
        <w:t>La formulation des clauses de cette Section ne doit pas être modifiée</w:t>
      </w:r>
      <w:r w:rsidRPr="006C7B0E">
        <w:rPr>
          <w:rFonts w:cs="Times New Roman"/>
          <w:lang w:val="fr-FR"/>
        </w:rPr>
        <w:t xml:space="preserve">. </w:t>
      </w:r>
    </w:p>
    <w:p w14:paraId="35C3525F" w14:textId="77777777" w:rsidR="00DF6E3A" w:rsidRPr="006C7B0E" w:rsidRDefault="00DF6E3A" w:rsidP="00DF6E3A">
      <w:pPr>
        <w:tabs>
          <w:tab w:val="left" w:pos="1350"/>
        </w:tabs>
        <w:rPr>
          <w:rFonts w:cs="Times New Roman"/>
          <w:b/>
        </w:rPr>
      </w:pPr>
      <w:r w:rsidRPr="006C7B0E">
        <w:rPr>
          <w:rFonts w:cs="Times New Roman"/>
          <w:b/>
        </w:rPr>
        <w:t>Section VI.</w:t>
      </w:r>
      <w:r w:rsidRPr="006C7B0E">
        <w:rPr>
          <w:rFonts w:cs="Times New Roman"/>
          <w:b/>
        </w:rPr>
        <w:tab/>
        <w:t xml:space="preserve">Cahier des Clauses administratives particulières (CCAP) </w:t>
      </w:r>
    </w:p>
    <w:p w14:paraId="0F7CC0FE" w14:textId="77777777" w:rsidR="00DF6E3A" w:rsidRPr="006C7B0E" w:rsidRDefault="00DF6E3A" w:rsidP="0039608B">
      <w:pPr>
        <w:tabs>
          <w:tab w:val="left" w:pos="1350"/>
        </w:tabs>
        <w:spacing w:before="120" w:after="120"/>
        <w:ind w:left="1440"/>
        <w:rPr>
          <w:rFonts w:cs="Times New Roman"/>
        </w:rPr>
      </w:pPr>
      <w:r w:rsidRPr="006C7B0E">
        <w:rPr>
          <w:rFonts w:cs="Times New Roman"/>
        </w:rPr>
        <w:t>Cette Section énonce les clauses propres à chaque marché, et précise ou complète la Section V, Cahier des Clauses administratives générales.</w:t>
      </w:r>
    </w:p>
    <w:p w14:paraId="0ADFD02A" w14:textId="77777777" w:rsidR="00DF6E3A" w:rsidRPr="006C7B0E" w:rsidRDefault="00DF6E3A" w:rsidP="0039608B">
      <w:pPr>
        <w:tabs>
          <w:tab w:val="left" w:pos="1350"/>
        </w:tabs>
        <w:spacing w:before="120" w:after="120"/>
        <w:rPr>
          <w:rFonts w:cs="Times New Roman"/>
          <w:b/>
        </w:rPr>
      </w:pPr>
      <w:bookmarkStart w:id="15" w:name="_Toc494778667"/>
      <w:bookmarkStart w:id="16" w:name="_Toc499607135"/>
      <w:bookmarkStart w:id="17" w:name="_Toc499608188"/>
      <w:r w:rsidRPr="006C7B0E">
        <w:rPr>
          <w:rFonts w:cs="Times New Roman"/>
          <w:b/>
        </w:rPr>
        <w:t>Section VII.</w:t>
      </w:r>
      <w:r w:rsidRPr="006C7B0E">
        <w:rPr>
          <w:rFonts w:cs="Times New Roman"/>
          <w:b/>
        </w:rPr>
        <w:tab/>
        <w:t>Formulaires du Marché</w:t>
      </w:r>
      <w:bookmarkEnd w:id="15"/>
      <w:bookmarkEnd w:id="16"/>
      <w:bookmarkEnd w:id="17"/>
    </w:p>
    <w:p w14:paraId="4741890A" w14:textId="77777777" w:rsidR="00DF6E3A" w:rsidRPr="006C7B0E" w:rsidRDefault="00DF6E3A" w:rsidP="00DF6E3A">
      <w:pPr>
        <w:pStyle w:val="Liste"/>
        <w:rPr>
          <w:rFonts w:cs="Times New Roman"/>
          <w:lang w:val="fr-FR"/>
        </w:rPr>
      </w:pPr>
    </w:p>
    <w:p w14:paraId="38331DCC" w14:textId="32E686DD" w:rsidR="00DF6E3A" w:rsidRPr="006C7B0E" w:rsidRDefault="00DF6E3A" w:rsidP="00DF6E3A">
      <w:pPr>
        <w:pStyle w:val="Liste"/>
        <w:rPr>
          <w:rFonts w:cs="Times New Roman"/>
          <w:lang w:val="fr-FR"/>
        </w:rPr>
      </w:pPr>
      <w:r w:rsidRPr="006C7B0E">
        <w:rPr>
          <w:rFonts w:cs="Times New Roman"/>
          <w:lang w:val="fr-FR"/>
        </w:rPr>
        <w:lastRenderedPageBreak/>
        <w:t xml:space="preserve">Cette Section contient le modèle de </w:t>
      </w:r>
      <w:r w:rsidRPr="006C7B0E">
        <w:rPr>
          <w:rFonts w:cs="Times New Roman"/>
          <w:b/>
          <w:lang w:val="fr-FR"/>
        </w:rPr>
        <w:t xml:space="preserve">Lettre de notification d’attribution </w:t>
      </w:r>
      <w:r w:rsidRPr="006C7B0E">
        <w:rPr>
          <w:rFonts w:cs="Times New Roman"/>
          <w:lang w:val="fr-FR"/>
        </w:rPr>
        <w:t>et</w:t>
      </w:r>
      <w:r w:rsidRPr="006C7B0E">
        <w:rPr>
          <w:rFonts w:cs="Times New Roman"/>
          <w:b/>
          <w:lang w:val="fr-FR"/>
        </w:rPr>
        <w:t xml:space="preserve"> </w:t>
      </w:r>
      <w:r w:rsidRPr="006C7B0E">
        <w:rPr>
          <w:rFonts w:cs="Times New Roman"/>
          <w:lang w:val="fr-FR"/>
        </w:rPr>
        <w:t>le modèle</w:t>
      </w:r>
      <w:r w:rsidRPr="006C7B0E">
        <w:rPr>
          <w:rFonts w:cs="Times New Roman"/>
          <w:b/>
          <w:lang w:val="fr-FR"/>
        </w:rPr>
        <w:t xml:space="preserve"> </w:t>
      </w:r>
      <w:r w:rsidR="002F1E00" w:rsidRPr="006C7B0E">
        <w:rPr>
          <w:rFonts w:cs="Times New Roman"/>
          <w:lang w:val="fr-FR"/>
        </w:rPr>
        <w:t xml:space="preserve">de </w:t>
      </w:r>
      <w:r w:rsidR="002F1E00" w:rsidRPr="006C7B0E">
        <w:rPr>
          <w:rFonts w:cs="Times New Roman"/>
          <w:b/>
          <w:lang w:val="fr-FR"/>
        </w:rPr>
        <w:t>Formulaire de marché</w:t>
      </w:r>
      <w:r w:rsidRPr="006C7B0E">
        <w:rPr>
          <w:rFonts w:cs="Times New Roman"/>
          <w:b/>
          <w:lang w:val="fr-FR"/>
        </w:rPr>
        <w:t xml:space="preserve"> </w:t>
      </w:r>
      <w:r w:rsidRPr="006C7B0E">
        <w:rPr>
          <w:rFonts w:cs="Times New Roman"/>
          <w:lang w:val="fr-FR"/>
        </w:rPr>
        <w:t xml:space="preserve">qui, une fois rempli, incorpore toutes corrections ou modifications à l’offre acceptée en rapport avec les modifications permises par les Instructions aux candidats, le Cahier des Clauses administrative générales, et le Cahier des Clauses administratives particulières. </w:t>
      </w:r>
    </w:p>
    <w:p w14:paraId="1C0AFACC" w14:textId="77777777" w:rsidR="00DF6E3A" w:rsidRPr="006C7B0E" w:rsidRDefault="00DF6E3A" w:rsidP="00DF6E3A">
      <w:pPr>
        <w:pStyle w:val="Liste"/>
        <w:rPr>
          <w:rFonts w:cs="Times New Roman"/>
          <w:i/>
          <w:sz w:val="22"/>
          <w:lang w:val="fr-FR"/>
        </w:rPr>
      </w:pPr>
      <w:r w:rsidRPr="006C7B0E">
        <w:rPr>
          <w:rFonts w:cs="Times New Roman"/>
          <w:lang w:val="fr-FR"/>
        </w:rPr>
        <w:t xml:space="preserve">Les formulaires de </w:t>
      </w:r>
      <w:r w:rsidRPr="006C7B0E">
        <w:rPr>
          <w:rFonts w:cs="Times New Roman"/>
          <w:b/>
          <w:lang w:val="fr-FR"/>
        </w:rPr>
        <w:t xml:space="preserve">garantie de bonne exécution et de garantie de remboursement d’avance, </w:t>
      </w:r>
      <w:r w:rsidRPr="006C7B0E">
        <w:rPr>
          <w:rFonts w:cs="Times New Roman"/>
          <w:lang w:val="fr-FR"/>
        </w:rPr>
        <w:t>le cas échéant, seront remplis uniquement par le Candidat retenu après l’attribution du Marché.</w:t>
      </w:r>
      <w:r w:rsidRPr="006C7B0E">
        <w:rPr>
          <w:rFonts w:cs="Times New Roman"/>
          <w:i/>
          <w:sz w:val="22"/>
          <w:lang w:val="fr-FR"/>
        </w:rPr>
        <w:tab/>
      </w:r>
    </w:p>
    <w:p w14:paraId="6C4415DC" w14:textId="77777777" w:rsidR="00DF6E3A" w:rsidRPr="006C7B0E" w:rsidRDefault="00DF6E3A" w:rsidP="00DF6E3A">
      <w:pPr>
        <w:pStyle w:val="Outline"/>
        <w:spacing w:before="0"/>
        <w:rPr>
          <w:rFonts w:cs="Times New Roman"/>
          <w:b/>
          <w:kern w:val="0"/>
        </w:rPr>
      </w:pPr>
    </w:p>
    <w:p w14:paraId="0CFBFA91" w14:textId="77777777" w:rsidR="00115B4A" w:rsidRPr="006C7B0E" w:rsidRDefault="00DF6E3A" w:rsidP="00DF6E3A">
      <w:pPr>
        <w:pStyle w:val="Outline"/>
        <w:spacing w:before="0"/>
        <w:ind w:left="1440"/>
        <w:rPr>
          <w:rFonts w:cs="Times New Roman"/>
        </w:rPr>
        <w:sectPr w:rsidR="00115B4A" w:rsidRPr="006C7B0E" w:rsidSect="00EF0B89">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r w:rsidRPr="006C7B0E">
        <w:rPr>
          <w:rFonts w:cs="Times New Roman"/>
        </w:rPr>
        <w:br w:type="page"/>
      </w:r>
      <w:bookmarkStart w:id="18" w:name="_Toc348175650"/>
    </w:p>
    <w:p w14:paraId="39C8403A" w14:textId="3105A95F" w:rsidR="00DF6E3A" w:rsidRPr="006C7B0E" w:rsidRDefault="00DF6E3A" w:rsidP="00AC3A71">
      <w:pPr>
        <w:pStyle w:val="Outline"/>
        <w:spacing w:before="0"/>
        <w:ind w:left="851"/>
        <w:jc w:val="center"/>
        <w:rPr>
          <w:rFonts w:cs="Times New Roman"/>
          <w:sz w:val="72"/>
        </w:rPr>
      </w:pPr>
      <w:r w:rsidRPr="006C7B0E">
        <w:rPr>
          <w:rFonts w:cs="Times New Roman"/>
          <w:spacing w:val="80"/>
          <w:sz w:val="40"/>
        </w:rPr>
        <w:lastRenderedPageBreak/>
        <w:t>DOSSIER D’APPEL</w:t>
      </w:r>
      <w:r w:rsidR="00093319">
        <w:rPr>
          <w:rFonts w:cs="Times New Roman"/>
          <w:spacing w:val="80"/>
          <w:sz w:val="40"/>
        </w:rPr>
        <w:t xml:space="preserve"> </w:t>
      </w:r>
      <w:r w:rsidR="006B31D9" w:rsidRPr="006C7B0E">
        <w:rPr>
          <w:rFonts w:cs="Times New Roman"/>
          <w:spacing w:val="80"/>
          <w:sz w:val="40"/>
        </w:rPr>
        <w:t xml:space="preserve">A </w:t>
      </w:r>
      <w:r w:rsidR="00093319">
        <w:rPr>
          <w:rFonts w:cs="Times New Roman"/>
          <w:spacing w:val="80"/>
          <w:sz w:val="40"/>
        </w:rPr>
        <w:t>LA</w:t>
      </w:r>
      <w:r w:rsidR="006B31D9" w:rsidRPr="006C7B0E">
        <w:rPr>
          <w:rFonts w:cs="Times New Roman"/>
          <w:spacing w:val="80"/>
          <w:sz w:val="40"/>
        </w:rPr>
        <w:t>CONCURRENCE</w:t>
      </w:r>
    </w:p>
    <w:p w14:paraId="5254C9B6" w14:textId="77777777" w:rsidR="00DF6E3A" w:rsidRPr="006C7B0E" w:rsidRDefault="00DF6E3A" w:rsidP="00DF6E3A">
      <w:pPr>
        <w:ind w:left="720"/>
        <w:rPr>
          <w:rFonts w:cs="Times New Roman"/>
        </w:rPr>
      </w:pPr>
    </w:p>
    <w:p w14:paraId="19CB2063" w14:textId="77777777" w:rsidR="00DF6E3A" w:rsidRPr="006C7B0E" w:rsidRDefault="00950DAB" w:rsidP="00DF6E3A">
      <w:pPr>
        <w:ind w:left="4320"/>
        <w:rPr>
          <w:rFonts w:cs="Times New Roman"/>
          <w:b/>
          <w:sz w:val="28"/>
        </w:rPr>
      </w:pPr>
      <w:r w:rsidRPr="006C7B0E">
        <w:rPr>
          <w:rFonts w:cs="Times New Roman"/>
          <w:b/>
          <w:sz w:val="28"/>
        </w:rPr>
        <w:t>émis-le</w:t>
      </w:r>
      <w:r w:rsidR="00DF6E3A" w:rsidRPr="006C7B0E">
        <w:rPr>
          <w:rFonts w:cs="Times New Roman"/>
          <w:b/>
          <w:sz w:val="28"/>
        </w:rPr>
        <w:t xml:space="preserve"> : </w:t>
      </w:r>
    </w:p>
    <w:p w14:paraId="20A64491" w14:textId="77777777" w:rsidR="00DF6E3A" w:rsidRPr="006C7B0E" w:rsidRDefault="00DF6E3A" w:rsidP="00DF6E3A">
      <w:pPr>
        <w:rPr>
          <w:rFonts w:cs="Times New Roman"/>
        </w:rPr>
      </w:pPr>
    </w:p>
    <w:p w14:paraId="25A136E9" w14:textId="77777777" w:rsidR="00DF6E3A" w:rsidRPr="006C7B0E" w:rsidRDefault="00DF6E3A" w:rsidP="00DF6E3A">
      <w:pPr>
        <w:rPr>
          <w:rFonts w:cs="Times New Roman"/>
        </w:rPr>
      </w:pPr>
    </w:p>
    <w:p w14:paraId="34C44004" w14:textId="77777777" w:rsidR="00DF6E3A" w:rsidRPr="006C7B0E" w:rsidRDefault="00DF6E3A" w:rsidP="00DF6E3A">
      <w:pPr>
        <w:rPr>
          <w:rFonts w:cs="Times New Roman"/>
        </w:rPr>
      </w:pPr>
    </w:p>
    <w:p w14:paraId="67D8BC35" w14:textId="77777777" w:rsidR="00DF6E3A" w:rsidRPr="006C7B0E" w:rsidRDefault="00DF6E3A" w:rsidP="00DF6E3A">
      <w:pPr>
        <w:rPr>
          <w:rFonts w:cs="Times New Roman"/>
        </w:rPr>
      </w:pPr>
    </w:p>
    <w:p w14:paraId="00B92688" w14:textId="77777777" w:rsidR="00DF6E3A" w:rsidRPr="006C7B0E" w:rsidRDefault="00DF6E3A" w:rsidP="00DF6E3A">
      <w:pPr>
        <w:rPr>
          <w:rFonts w:cs="Times New Roman"/>
        </w:rPr>
      </w:pPr>
    </w:p>
    <w:p w14:paraId="5A07EAC0" w14:textId="77777777" w:rsidR="00DF6E3A" w:rsidRPr="006C7B0E" w:rsidRDefault="00DF6E3A" w:rsidP="00DF6E3A">
      <w:pPr>
        <w:jc w:val="center"/>
        <w:rPr>
          <w:rFonts w:cs="Times New Roman"/>
          <w:b/>
          <w:sz w:val="28"/>
        </w:rPr>
      </w:pPr>
      <w:r w:rsidRPr="006C7B0E">
        <w:rPr>
          <w:rFonts w:cs="Times New Roman"/>
          <w:b/>
          <w:sz w:val="28"/>
        </w:rPr>
        <w:t xml:space="preserve">Pour </w:t>
      </w:r>
    </w:p>
    <w:p w14:paraId="7CC59C31" w14:textId="77777777" w:rsidR="00DF6E3A" w:rsidRPr="006C7B0E" w:rsidRDefault="00950DAB" w:rsidP="00DF6E3A">
      <w:pPr>
        <w:jc w:val="center"/>
        <w:rPr>
          <w:rFonts w:cs="Times New Roman"/>
          <w:b/>
          <w:sz w:val="72"/>
        </w:rPr>
      </w:pPr>
      <w:r w:rsidRPr="006C7B0E">
        <w:rPr>
          <w:rFonts w:cs="Times New Roman"/>
          <w:b/>
          <w:sz w:val="72"/>
        </w:rPr>
        <w:t>Les</w:t>
      </w:r>
      <w:r w:rsidR="00DF6E3A" w:rsidRPr="006C7B0E">
        <w:rPr>
          <w:rFonts w:cs="Times New Roman"/>
          <w:b/>
          <w:sz w:val="72"/>
        </w:rPr>
        <w:t xml:space="preserve"> travaux de</w:t>
      </w:r>
    </w:p>
    <w:p w14:paraId="4406044E" w14:textId="77777777" w:rsidR="00DF6E3A" w:rsidRPr="006C7B0E" w:rsidRDefault="00DF6E3A" w:rsidP="00DF6E3A">
      <w:pPr>
        <w:jc w:val="center"/>
        <w:rPr>
          <w:rFonts w:cs="Times New Roman"/>
          <w:b/>
          <w:i/>
        </w:rPr>
      </w:pPr>
      <w:r w:rsidRPr="006C7B0E">
        <w:rPr>
          <w:rFonts w:cs="Times New Roman"/>
          <w:b/>
          <w:i/>
        </w:rPr>
        <w:t xml:space="preserve">[Insérer l’identification des travaux] </w:t>
      </w:r>
    </w:p>
    <w:p w14:paraId="35DFEB98" w14:textId="77777777" w:rsidR="00DF6E3A" w:rsidRPr="006C7B0E" w:rsidRDefault="00DF6E3A" w:rsidP="00DF6E3A">
      <w:pPr>
        <w:pStyle w:val="Titre"/>
        <w:rPr>
          <w:rFonts w:cs="Times New Roman"/>
          <w:sz w:val="56"/>
          <w:lang w:val="fr-FR"/>
        </w:rPr>
      </w:pPr>
      <w:r w:rsidRPr="006C7B0E">
        <w:rPr>
          <w:rFonts w:cs="Times New Roman"/>
          <w:sz w:val="56"/>
          <w:lang w:val="fr-FR"/>
        </w:rPr>
        <w:t>______________________________</w:t>
      </w:r>
    </w:p>
    <w:p w14:paraId="6A5DF617" w14:textId="77777777" w:rsidR="00DF6E3A" w:rsidRPr="006C7B0E" w:rsidRDefault="00DF6E3A" w:rsidP="00DF6E3A">
      <w:pPr>
        <w:jc w:val="center"/>
        <w:rPr>
          <w:rFonts w:cs="Times New Roman"/>
          <w:b/>
          <w:sz w:val="56"/>
        </w:rPr>
      </w:pPr>
      <w:r w:rsidRPr="006C7B0E">
        <w:rPr>
          <w:rFonts w:cs="Times New Roman"/>
          <w:b/>
          <w:sz w:val="56"/>
        </w:rPr>
        <w:t>_______________________________</w:t>
      </w:r>
    </w:p>
    <w:p w14:paraId="31B6C253" w14:textId="77777777" w:rsidR="00DF6E3A" w:rsidRPr="006C7B0E" w:rsidRDefault="00DF6E3A" w:rsidP="00DF6E3A">
      <w:pPr>
        <w:jc w:val="center"/>
        <w:rPr>
          <w:rFonts w:cs="Times New Roman"/>
          <w:b/>
          <w:sz w:val="56"/>
        </w:rPr>
      </w:pPr>
    </w:p>
    <w:p w14:paraId="4B49A831" w14:textId="77777777" w:rsidR="00DF6E3A" w:rsidRPr="006C7B0E" w:rsidRDefault="00DF6E3A" w:rsidP="00DF6E3A">
      <w:pPr>
        <w:jc w:val="center"/>
        <w:rPr>
          <w:rFonts w:cs="Times New Roman"/>
          <w:b/>
          <w:sz w:val="40"/>
        </w:rPr>
      </w:pPr>
      <w:r w:rsidRPr="006C7B0E">
        <w:rPr>
          <w:rFonts w:cs="Times New Roman"/>
          <w:b/>
          <w:sz w:val="40"/>
        </w:rPr>
        <w:t xml:space="preserve">Appel d’Offres No: </w:t>
      </w:r>
    </w:p>
    <w:p w14:paraId="63C648EC" w14:textId="77777777" w:rsidR="00DF6E3A" w:rsidRPr="006C7B0E" w:rsidRDefault="00DF6E3A" w:rsidP="00DF6E3A">
      <w:pPr>
        <w:jc w:val="center"/>
        <w:rPr>
          <w:rFonts w:cs="Times New Roman"/>
          <w:b/>
          <w:sz w:val="40"/>
        </w:rPr>
      </w:pPr>
      <w:r w:rsidRPr="006C7B0E">
        <w:rPr>
          <w:rFonts w:cs="Times New Roman"/>
          <w:b/>
          <w:sz w:val="40"/>
        </w:rPr>
        <w:br/>
      </w:r>
      <w:r w:rsidRPr="006C7B0E">
        <w:rPr>
          <w:rFonts w:cs="Times New Roman"/>
          <w:b/>
          <w:i/>
          <w:iCs/>
          <w:sz w:val="40"/>
        </w:rPr>
        <w:t>[</w:t>
      </w:r>
      <w:r w:rsidRPr="006C7B0E">
        <w:rPr>
          <w:rFonts w:cs="Times New Roman"/>
          <w:i/>
          <w:iCs/>
          <w:sz w:val="40"/>
        </w:rPr>
        <w:t>Insérer le numéro de l’AO</w:t>
      </w:r>
      <w:r w:rsidRPr="006C7B0E">
        <w:rPr>
          <w:rFonts w:cs="Times New Roman"/>
          <w:b/>
          <w:i/>
          <w:iCs/>
          <w:sz w:val="40"/>
        </w:rPr>
        <w:t>]</w:t>
      </w:r>
    </w:p>
    <w:p w14:paraId="48E87FDE" w14:textId="77777777" w:rsidR="00DF6E3A" w:rsidRPr="006C7B0E" w:rsidRDefault="00DF6E3A" w:rsidP="00DF6E3A">
      <w:pPr>
        <w:jc w:val="center"/>
        <w:rPr>
          <w:rFonts w:cs="Times New Roman"/>
          <w:b/>
          <w:sz w:val="40"/>
        </w:rPr>
      </w:pPr>
    </w:p>
    <w:p w14:paraId="1A7E4456" w14:textId="77777777" w:rsidR="00DF6E3A" w:rsidRPr="006C7B0E" w:rsidRDefault="00DF6E3A" w:rsidP="00DF6E3A">
      <w:pPr>
        <w:jc w:val="center"/>
        <w:rPr>
          <w:rFonts w:cs="Times New Roman"/>
          <w:b/>
          <w:sz w:val="56"/>
        </w:rPr>
      </w:pPr>
    </w:p>
    <w:p w14:paraId="7910652A" w14:textId="77777777" w:rsidR="00DF6E3A" w:rsidRPr="006C7B0E" w:rsidRDefault="00DF6E3A" w:rsidP="00DF6E3A">
      <w:pPr>
        <w:jc w:val="center"/>
        <w:rPr>
          <w:rFonts w:cs="Times New Roman"/>
          <w:b/>
          <w:sz w:val="56"/>
        </w:rPr>
      </w:pPr>
    </w:p>
    <w:p w14:paraId="0505F8DE" w14:textId="77777777" w:rsidR="00DF6E3A" w:rsidRPr="006C7B0E" w:rsidRDefault="00DF6E3A" w:rsidP="00DF6E3A">
      <w:pPr>
        <w:rPr>
          <w:rFonts w:cs="Times New Roman"/>
          <w:b/>
        </w:rPr>
      </w:pPr>
    </w:p>
    <w:p w14:paraId="512912D2" w14:textId="77777777" w:rsidR="00DF6E3A" w:rsidRPr="006C7B0E" w:rsidRDefault="00DF6E3A" w:rsidP="00DF6E3A">
      <w:pPr>
        <w:jc w:val="center"/>
        <w:rPr>
          <w:rFonts w:cs="Times New Roman"/>
          <w:b/>
        </w:rPr>
      </w:pPr>
    </w:p>
    <w:p w14:paraId="2FC3E8A4" w14:textId="77777777" w:rsidR="00DF6E3A" w:rsidRPr="006C7B0E" w:rsidRDefault="00DF6E3A" w:rsidP="00DF6E3A">
      <w:pPr>
        <w:pStyle w:val="BankNormal"/>
        <w:jc w:val="center"/>
        <w:rPr>
          <w:rFonts w:cs="Times New Roman"/>
          <w:b/>
          <w:sz w:val="40"/>
          <w:lang w:val="fr-FR"/>
        </w:rPr>
      </w:pPr>
      <w:r w:rsidRPr="006C7B0E">
        <w:rPr>
          <w:rFonts w:cs="Times New Roman"/>
          <w:b/>
          <w:sz w:val="40"/>
          <w:lang w:val="fr-FR"/>
        </w:rPr>
        <w:t xml:space="preserve">Autorité contractante: </w:t>
      </w:r>
    </w:p>
    <w:p w14:paraId="09C0BA11" w14:textId="77777777" w:rsidR="00DF6E3A" w:rsidRPr="006C7B0E" w:rsidRDefault="00DF6E3A" w:rsidP="00DF6E3A">
      <w:pPr>
        <w:pStyle w:val="BankNormal"/>
        <w:jc w:val="center"/>
        <w:rPr>
          <w:rFonts w:cs="Times New Roman"/>
          <w:b/>
          <w:sz w:val="40"/>
          <w:lang w:val="fr-FR"/>
        </w:rPr>
      </w:pPr>
      <w:r w:rsidRPr="006C7B0E">
        <w:rPr>
          <w:rFonts w:cs="Times New Roman"/>
          <w:b/>
          <w:i/>
          <w:iCs/>
          <w:sz w:val="40"/>
          <w:lang w:val="fr-FR"/>
        </w:rPr>
        <w:t>[</w:t>
      </w:r>
      <w:r w:rsidRPr="006C7B0E">
        <w:rPr>
          <w:rFonts w:cs="Times New Roman"/>
          <w:i/>
          <w:iCs/>
          <w:sz w:val="40"/>
          <w:lang w:val="fr-FR"/>
        </w:rPr>
        <w:t>Insérer le nom de l’Autorité contractante</w:t>
      </w:r>
      <w:r w:rsidRPr="006C7B0E">
        <w:rPr>
          <w:rFonts w:cs="Times New Roman"/>
          <w:b/>
          <w:i/>
          <w:iCs/>
          <w:sz w:val="40"/>
          <w:lang w:val="fr-FR"/>
        </w:rPr>
        <w:t>]</w:t>
      </w:r>
    </w:p>
    <w:p w14:paraId="41AED386" w14:textId="77777777" w:rsidR="00DF6E3A" w:rsidRPr="006C7B0E" w:rsidRDefault="00DF6E3A" w:rsidP="00DF6E3A">
      <w:pPr>
        <w:rPr>
          <w:rFonts w:cs="Times New Roman"/>
        </w:rPr>
      </w:pPr>
      <w:r w:rsidRPr="006C7B0E">
        <w:rPr>
          <w:rFonts w:cs="Times New Roman"/>
        </w:rPr>
        <w:br w:type="page"/>
      </w:r>
    </w:p>
    <w:p w14:paraId="6AF5A21B" w14:textId="77777777" w:rsidR="00DF6E3A" w:rsidRPr="006C7B0E" w:rsidRDefault="00DF6E3A" w:rsidP="00DF6E3A">
      <w:pPr>
        <w:pStyle w:val="Subtitle2"/>
        <w:rPr>
          <w:rFonts w:cs="Times New Roman"/>
        </w:rPr>
      </w:pPr>
      <w:bookmarkStart w:id="19" w:name="_Toc494778669"/>
      <w:r w:rsidRPr="006C7B0E">
        <w:rPr>
          <w:rFonts w:cs="Times New Roman"/>
        </w:rPr>
        <w:lastRenderedPageBreak/>
        <w:t>Table des matières</w:t>
      </w:r>
      <w:bookmarkEnd w:id="19"/>
    </w:p>
    <w:p w14:paraId="6C58CB42" w14:textId="77777777" w:rsidR="00DF6E3A" w:rsidRPr="006C7B0E" w:rsidRDefault="00DF6E3A" w:rsidP="00DF6E3A">
      <w:pPr>
        <w:rPr>
          <w:rFonts w:cs="Times New Roman"/>
        </w:rPr>
      </w:pPr>
    </w:p>
    <w:p w14:paraId="257AA115" w14:textId="77777777" w:rsidR="00DF6E3A" w:rsidRPr="006C7B0E" w:rsidRDefault="00DF6E3A" w:rsidP="00DF6E3A">
      <w:pPr>
        <w:rPr>
          <w:rFonts w:cs="Times New Roman"/>
        </w:rPr>
      </w:pPr>
    </w:p>
    <w:p w14:paraId="0792ECBF" w14:textId="77777777" w:rsidR="00161494" w:rsidRPr="006C7B0E" w:rsidRDefault="00890963">
      <w:pPr>
        <w:pStyle w:val="TM1"/>
        <w:tabs>
          <w:tab w:val="right" w:leader="dot" w:pos="9350"/>
        </w:tabs>
        <w:rPr>
          <w:rFonts w:eastAsiaTheme="minorEastAsia" w:cs="Times New Roman"/>
          <w:b w:val="0"/>
          <w:bCs w:val="0"/>
          <w:sz w:val="22"/>
          <w:szCs w:val="22"/>
        </w:rPr>
      </w:pPr>
      <w:r w:rsidRPr="006C7B0E">
        <w:rPr>
          <w:rFonts w:cs="Times New Roman"/>
        </w:rPr>
        <w:fldChar w:fldCharType="begin"/>
      </w:r>
      <w:r w:rsidR="00DF6E3A" w:rsidRPr="006C7B0E">
        <w:rPr>
          <w:rFonts w:cs="Times New Roman"/>
        </w:rPr>
        <w:instrText xml:space="preserve"> TOC \h \z \t "Subtitle;2;Part;1;UG - Heading 2;2" </w:instrText>
      </w:r>
      <w:r w:rsidRPr="006C7B0E">
        <w:rPr>
          <w:rFonts w:cs="Times New Roman"/>
        </w:rPr>
        <w:fldChar w:fldCharType="separate"/>
      </w:r>
      <w:hyperlink w:anchor="_Toc495312211" w:history="1">
        <w:r w:rsidR="00161494" w:rsidRPr="006C7B0E">
          <w:rPr>
            <w:rStyle w:val="Lienhypertexte"/>
            <w:rFonts w:cs="Times New Roman"/>
          </w:rPr>
          <w:t>PREMIÈRE PARTIE- Procédures d’appel d’offres</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_Toc495312211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3</w:t>
        </w:r>
        <w:r w:rsidR="00161494" w:rsidRPr="006C7B0E">
          <w:rPr>
            <w:rFonts w:cs="Times New Roman"/>
            <w:webHidden/>
          </w:rPr>
          <w:fldChar w:fldCharType="end"/>
        </w:r>
      </w:hyperlink>
    </w:p>
    <w:p w14:paraId="2A910919" w14:textId="19F6E07C" w:rsidR="00161494" w:rsidRPr="006C7B0E" w:rsidRDefault="006341AF">
      <w:pPr>
        <w:pStyle w:val="TM1"/>
        <w:tabs>
          <w:tab w:val="right" w:leader="dot" w:pos="9350"/>
        </w:tabs>
        <w:rPr>
          <w:rFonts w:eastAsiaTheme="minorEastAsia" w:cs="Times New Roman"/>
          <w:b w:val="0"/>
          <w:bCs w:val="0"/>
          <w:sz w:val="22"/>
          <w:szCs w:val="22"/>
        </w:rPr>
      </w:pPr>
      <w:hyperlink w:anchor="_Toc495312212" w:history="1">
        <w:r w:rsidR="00161494" w:rsidRPr="006C7B0E">
          <w:rPr>
            <w:rStyle w:val="Lienhypertexte"/>
            <w:rFonts w:cs="Times New Roman"/>
          </w:rPr>
          <w:t>Section 0. Avis d’Appel à Concurrence</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_Toc495312212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4</w:t>
        </w:r>
        <w:r w:rsidR="00161494" w:rsidRPr="006C7B0E">
          <w:rPr>
            <w:rFonts w:cs="Times New Roman"/>
            <w:webHidden/>
          </w:rPr>
          <w:fldChar w:fldCharType="end"/>
        </w:r>
      </w:hyperlink>
    </w:p>
    <w:p w14:paraId="1916C6E9" w14:textId="77777777" w:rsidR="00161494" w:rsidRPr="006C7B0E" w:rsidRDefault="006341AF">
      <w:pPr>
        <w:pStyle w:val="TM1"/>
        <w:tabs>
          <w:tab w:val="right" w:leader="dot" w:pos="9350"/>
        </w:tabs>
        <w:rPr>
          <w:rFonts w:eastAsiaTheme="minorEastAsia" w:cs="Times New Roman"/>
          <w:b w:val="0"/>
          <w:bCs w:val="0"/>
          <w:sz w:val="22"/>
          <w:szCs w:val="22"/>
        </w:rPr>
      </w:pPr>
      <w:hyperlink w:anchor="_Toc495312213" w:history="1">
        <w:r w:rsidR="00161494" w:rsidRPr="006C7B0E">
          <w:rPr>
            <w:rStyle w:val="Lienhypertexte"/>
            <w:rFonts w:cs="Times New Roman"/>
          </w:rPr>
          <w:t>Section I.  Instructions aux candidats</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_Toc495312213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7</w:t>
        </w:r>
        <w:r w:rsidR="00161494" w:rsidRPr="006C7B0E">
          <w:rPr>
            <w:rFonts w:cs="Times New Roman"/>
            <w:webHidden/>
          </w:rPr>
          <w:fldChar w:fldCharType="end"/>
        </w:r>
      </w:hyperlink>
    </w:p>
    <w:p w14:paraId="19D9A423" w14:textId="2F0EB590" w:rsidR="00161494" w:rsidRPr="006C7B0E" w:rsidRDefault="006341AF">
      <w:pPr>
        <w:pStyle w:val="TM1"/>
        <w:tabs>
          <w:tab w:val="right" w:leader="dot" w:pos="9350"/>
        </w:tabs>
        <w:rPr>
          <w:rFonts w:eastAsiaTheme="minorEastAsia" w:cs="Times New Roman"/>
          <w:b w:val="0"/>
          <w:bCs w:val="0"/>
          <w:sz w:val="22"/>
          <w:szCs w:val="22"/>
        </w:rPr>
      </w:pPr>
      <w:hyperlink w:anchor="_Toc495312214" w:history="1">
        <w:r w:rsidR="00161494" w:rsidRPr="006C7B0E">
          <w:rPr>
            <w:rStyle w:val="Lienhypertexte"/>
            <w:rFonts w:cs="Times New Roman"/>
          </w:rPr>
          <w:t>Section II.  Données particulières de l’appel d’offres</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_Toc495312214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22</w:t>
        </w:r>
        <w:r w:rsidR="00161494" w:rsidRPr="006C7B0E">
          <w:rPr>
            <w:rFonts w:cs="Times New Roman"/>
            <w:webHidden/>
          </w:rPr>
          <w:fldChar w:fldCharType="end"/>
        </w:r>
      </w:hyperlink>
    </w:p>
    <w:p w14:paraId="4D7A997C" w14:textId="562C304D" w:rsidR="00161494" w:rsidRPr="006C7B0E" w:rsidRDefault="006341AF">
      <w:pPr>
        <w:pStyle w:val="TM1"/>
        <w:tabs>
          <w:tab w:val="right" w:leader="dot" w:pos="9350"/>
        </w:tabs>
        <w:rPr>
          <w:rFonts w:eastAsiaTheme="minorEastAsia" w:cs="Times New Roman"/>
          <w:b w:val="0"/>
          <w:bCs w:val="0"/>
          <w:sz w:val="22"/>
          <w:szCs w:val="22"/>
        </w:rPr>
      </w:pPr>
      <w:hyperlink w:anchor="_Toc495312215" w:history="1">
        <w:r w:rsidR="00161494" w:rsidRPr="006C7B0E">
          <w:rPr>
            <w:rStyle w:val="Lienhypertexte"/>
            <w:rFonts w:cs="Times New Roman"/>
          </w:rPr>
          <w:t>Section III. Formulaires de soumission</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_Toc495312215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28</w:t>
        </w:r>
        <w:r w:rsidR="00161494" w:rsidRPr="006C7B0E">
          <w:rPr>
            <w:rFonts w:cs="Times New Roman"/>
            <w:webHidden/>
          </w:rPr>
          <w:fldChar w:fldCharType="end"/>
        </w:r>
      </w:hyperlink>
    </w:p>
    <w:p w14:paraId="735F062B" w14:textId="7845DAC7" w:rsidR="00161494" w:rsidRPr="006C7B0E" w:rsidRDefault="006341AF">
      <w:pPr>
        <w:pStyle w:val="TM1"/>
        <w:tabs>
          <w:tab w:val="right" w:leader="dot" w:pos="9350"/>
        </w:tabs>
        <w:rPr>
          <w:rFonts w:eastAsiaTheme="minorEastAsia" w:cs="Times New Roman"/>
          <w:b w:val="0"/>
          <w:bCs w:val="0"/>
          <w:sz w:val="22"/>
          <w:szCs w:val="22"/>
        </w:rPr>
      </w:pPr>
      <w:hyperlink w:anchor="_Toc495312216" w:history="1">
        <w:r w:rsidR="00161494" w:rsidRPr="006C7B0E">
          <w:rPr>
            <w:rStyle w:val="Lienhypertexte"/>
            <w:rFonts w:cs="Times New Roman"/>
          </w:rPr>
          <w:t>DEUXIÈME PARTIE- Spécification des Travaux</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_Toc495312216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58</w:t>
        </w:r>
        <w:r w:rsidR="00161494" w:rsidRPr="006C7B0E">
          <w:rPr>
            <w:rFonts w:cs="Times New Roman"/>
            <w:webHidden/>
          </w:rPr>
          <w:fldChar w:fldCharType="end"/>
        </w:r>
      </w:hyperlink>
    </w:p>
    <w:p w14:paraId="1F7C9928" w14:textId="2AE6F835" w:rsidR="00161494" w:rsidRPr="006C7B0E" w:rsidRDefault="006341AF">
      <w:pPr>
        <w:pStyle w:val="TM1"/>
        <w:tabs>
          <w:tab w:val="right" w:leader="dot" w:pos="9350"/>
        </w:tabs>
        <w:rPr>
          <w:rFonts w:eastAsiaTheme="minorEastAsia" w:cs="Times New Roman"/>
          <w:b w:val="0"/>
          <w:bCs w:val="0"/>
          <w:sz w:val="22"/>
          <w:szCs w:val="22"/>
        </w:rPr>
      </w:pPr>
      <w:hyperlink w:anchor="_Toc495312217" w:history="1">
        <w:r w:rsidR="00161494" w:rsidRPr="006C7B0E">
          <w:rPr>
            <w:rStyle w:val="Lienhypertexte"/>
            <w:rFonts w:cs="Times New Roman"/>
          </w:rPr>
          <w:t>Section IV. Cahier des Clauses techniques et plans</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_Toc495312217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59</w:t>
        </w:r>
        <w:r w:rsidR="00161494" w:rsidRPr="006C7B0E">
          <w:rPr>
            <w:rFonts w:cs="Times New Roman"/>
            <w:webHidden/>
          </w:rPr>
          <w:fldChar w:fldCharType="end"/>
        </w:r>
      </w:hyperlink>
    </w:p>
    <w:p w14:paraId="0A0C5EFD" w14:textId="79CCE317" w:rsidR="00161494" w:rsidRPr="006C7B0E" w:rsidRDefault="006341AF">
      <w:pPr>
        <w:pStyle w:val="TM1"/>
        <w:tabs>
          <w:tab w:val="right" w:leader="dot" w:pos="9350"/>
        </w:tabs>
        <w:rPr>
          <w:rFonts w:eastAsiaTheme="minorEastAsia" w:cs="Times New Roman"/>
          <w:b w:val="0"/>
          <w:bCs w:val="0"/>
          <w:sz w:val="22"/>
          <w:szCs w:val="22"/>
        </w:rPr>
      </w:pPr>
      <w:hyperlink w:anchor="_Toc495312218" w:history="1">
        <w:r w:rsidR="00161494" w:rsidRPr="006C7B0E">
          <w:rPr>
            <w:rStyle w:val="Lienhypertexte"/>
            <w:rFonts w:cs="Times New Roman"/>
          </w:rPr>
          <w:t>Section V.  Cahier des Clauses administratives générales</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_Toc495312218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60</w:t>
        </w:r>
        <w:r w:rsidR="00161494" w:rsidRPr="006C7B0E">
          <w:rPr>
            <w:rFonts w:cs="Times New Roman"/>
            <w:webHidden/>
          </w:rPr>
          <w:fldChar w:fldCharType="end"/>
        </w:r>
      </w:hyperlink>
    </w:p>
    <w:p w14:paraId="17A4C004" w14:textId="4430E164" w:rsidR="00161494" w:rsidRPr="006C7B0E" w:rsidRDefault="006341AF">
      <w:pPr>
        <w:pStyle w:val="TM1"/>
        <w:tabs>
          <w:tab w:val="right" w:leader="dot" w:pos="9350"/>
        </w:tabs>
        <w:rPr>
          <w:rFonts w:eastAsiaTheme="minorEastAsia" w:cs="Times New Roman"/>
          <w:b w:val="0"/>
          <w:bCs w:val="0"/>
          <w:sz w:val="22"/>
          <w:szCs w:val="22"/>
        </w:rPr>
      </w:pPr>
      <w:hyperlink w:anchor="_Toc495312219" w:history="1">
        <w:r w:rsidR="00161494" w:rsidRPr="006C7B0E">
          <w:rPr>
            <w:rStyle w:val="Lienhypertexte"/>
            <w:rFonts w:cs="Times New Roman"/>
          </w:rPr>
          <w:t>Section VI.  Cahier des Clauses Administratives Particulières (CCAP)</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_Toc495312219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61</w:t>
        </w:r>
        <w:r w:rsidR="00161494" w:rsidRPr="006C7B0E">
          <w:rPr>
            <w:rFonts w:cs="Times New Roman"/>
            <w:webHidden/>
          </w:rPr>
          <w:fldChar w:fldCharType="end"/>
        </w:r>
      </w:hyperlink>
    </w:p>
    <w:p w14:paraId="26672475" w14:textId="224392DF" w:rsidR="00161494" w:rsidRPr="006C7B0E" w:rsidRDefault="006341AF">
      <w:pPr>
        <w:pStyle w:val="TM1"/>
        <w:tabs>
          <w:tab w:val="right" w:leader="dot" w:pos="9350"/>
        </w:tabs>
        <w:rPr>
          <w:rFonts w:eastAsiaTheme="minorEastAsia" w:cs="Times New Roman"/>
          <w:b w:val="0"/>
          <w:bCs w:val="0"/>
          <w:sz w:val="22"/>
          <w:szCs w:val="22"/>
        </w:rPr>
      </w:pPr>
      <w:hyperlink w:anchor="_Toc495312220" w:history="1">
        <w:r w:rsidR="00161494" w:rsidRPr="006C7B0E">
          <w:rPr>
            <w:rStyle w:val="Lienhypertexte"/>
            <w:rFonts w:cs="Times New Roman"/>
          </w:rPr>
          <w:t>Section VII. Formulaires du Marché</w:t>
        </w:r>
        <w:r w:rsidR="00161494" w:rsidRPr="006C7B0E">
          <w:rPr>
            <w:rFonts w:cs="Times New Roman"/>
            <w:webHidden/>
          </w:rPr>
          <w:tab/>
        </w:r>
        <w:r w:rsidR="00161494" w:rsidRPr="006C7B0E">
          <w:rPr>
            <w:rFonts w:cs="Times New Roman"/>
            <w:webHidden/>
          </w:rPr>
          <w:fldChar w:fldCharType="begin"/>
        </w:r>
        <w:r w:rsidR="00161494" w:rsidRPr="006C7B0E">
          <w:rPr>
            <w:rFonts w:cs="Times New Roman"/>
            <w:webHidden/>
          </w:rPr>
          <w:instrText xml:space="preserve"> PAGEREF _Toc495312220 \h </w:instrText>
        </w:r>
        <w:r w:rsidR="00161494" w:rsidRPr="006C7B0E">
          <w:rPr>
            <w:rFonts w:cs="Times New Roman"/>
            <w:webHidden/>
          </w:rPr>
        </w:r>
        <w:r w:rsidR="00161494" w:rsidRPr="006C7B0E">
          <w:rPr>
            <w:rFonts w:cs="Times New Roman"/>
            <w:webHidden/>
          </w:rPr>
          <w:fldChar w:fldCharType="separate"/>
        </w:r>
        <w:r w:rsidR="00DE3066">
          <w:rPr>
            <w:rFonts w:cs="Times New Roman"/>
            <w:webHidden/>
          </w:rPr>
          <w:t>68</w:t>
        </w:r>
        <w:r w:rsidR="00161494" w:rsidRPr="006C7B0E">
          <w:rPr>
            <w:rFonts w:cs="Times New Roman"/>
            <w:webHidden/>
          </w:rPr>
          <w:fldChar w:fldCharType="end"/>
        </w:r>
      </w:hyperlink>
    </w:p>
    <w:p w14:paraId="53CE1296" w14:textId="77777777" w:rsidR="00DF6E3A" w:rsidRPr="006C7B0E" w:rsidRDefault="00890963" w:rsidP="008F1DFB">
      <w:pPr>
        <w:pStyle w:val="TM1"/>
        <w:rPr>
          <w:rFonts w:cs="Times New Roman"/>
        </w:rPr>
      </w:pPr>
      <w:r w:rsidRPr="006C7B0E">
        <w:rPr>
          <w:rFonts w:cs="Times New Roman"/>
        </w:rPr>
        <w:fldChar w:fldCharType="end"/>
      </w:r>
    </w:p>
    <w:p w14:paraId="23ABF350" w14:textId="77777777" w:rsidR="00DF6E3A" w:rsidRPr="006C7B0E" w:rsidRDefault="00DF6E3A" w:rsidP="00DF6E3A">
      <w:pPr>
        <w:rPr>
          <w:rFonts w:cs="Times New Roman"/>
        </w:rPr>
      </w:pPr>
      <w:r w:rsidRPr="006C7B0E">
        <w:rPr>
          <w:rFonts w:cs="Times New Roman"/>
        </w:rPr>
        <w:br w:type="page"/>
      </w:r>
    </w:p>
    <w:p w14:paraId="16A21058" w14:textId="77777777" w:rsidR="00DF6E3A" w:rsidRPr="006C7B0E" w:rsidRDefault="00DF6E3A" w:rsidP="00DF6E3A">
      <w:pPr>
        <w:rPr>
          <w:rFonts w:cs="Times New Roman"/>
        </w:rPr>
      </w:pPr>
    </w:p>
    <w:p w14:paraId="6259AFFF" w14:textId="77777777" w:rsidR="00DF6E3A" w:rsidRPr="006C7B0E" w:rsidRDefault="00DF6E3A" w:rsidP="00DF6E3A">
      <w:pPr>
        <w:rPr>
          <w:rFonts w:cs="Times New Roman"/>
        </w:rPr>
      </w:pPr>
    </w:p>
    <w:p w14:paraId="25C1B409" w14:textId="77777777" w:rsidR="00DF6E3A" w:rsidRPr="006C7B0E" w:rsidRDefault="00DF6E3A" w:rsidP="00DF6E3A">
      <w:pPr>
        <w:rPr>
          <w:rFonts w:cs="Times New Roman"/>
        </w:rPr>
      </w:pPr>
    </w:p>
    <w:p w14:paraId="1324946A" w14:textId="77777777" w:rsidR="00DF6E3A" w:rsidRPr="006C7B0E" w:rsidRDefault="00DF6E3A" w:rsidP="00DF6E3A">
      <w:pPr>
        <w:rPr>
          <w:rFonts w:cs="Times New Roman"/>
        </w:rPr>
      </w:pPr>
    </w:p>
    <w:p w14:paraId="7D5E637F" w14:textId="77777777" w:rsidR="00DF6E3A" w:rsidRPr="006C7B0E" w:rsidRDefault="00DF6E3A" w:rsidP="00DF6E3A">
      <w:pPr>
        <w:rPr>
          <w:rFonts w:cs="Times New Roman"/>
        </w:rPr>
      </w:pPr>
    </w:p>
    <w:p w14:paraId="291BF9CC" w14:textId="77777777" w:rsidR="00DF6E3A" w:rsidRPr="006C7B0E" w:rsidRDefault="00DF6E3A" w:rsidP="00DF6E3A">
      <w:pPr>
        <w:rPr>
          <w:rFonts w:cs="Times New Roman"/>
        </w:rPr>
      </w:pPr>
    </w:p>
    <w:p w14:paraId="314AC7EC" w14:textId="77777777" w:rsidR="00DF6E3A" w:rsidRPr="006C7B0E" w:rsidRDefault="00DF6E3A" w:rsidP="00DF6E3A">
      <w:pPr>
        <w:rPr>
          <w:rFonts w:cs="Times New Roman"/>
        </w:rPr>
      </w:pPr>
    </w:p>
    <w:p w14:paraId="1CE48726" w14:textId="77777777" w:rsidR="00DF6E3A" w:rsidRPr="006C7B0E" w:rsidRDefault="00DF6E3A" w:rsidP="00DF6E3A">
      <w:pPr>
        <w:rPr>
          <w:rFonts w:cs="Times New Roman"/>
        </w:rPr>
      </w:pPr>
    </w:p>
    <w:p w14:paraId="06216B30" w14:textId="77777777" w:rsidR="00DF6E3A" w:rsidRPr="006C7B0E" w:rsidRDefault="00DF6E3A" w:rsidP="00DF6E3A">
      <w:pPr>
        <w:rPr>
          <w:rFonts w:cs="Times New Roman"/>
        </w:rPr>
      </w:pPr>
    </w:p>
    <w:p w14:paraId="4B19D49F" w14:textId="77777777" w:rsidR="00DF6E3A" w:rsidRPr="006C7B0E" w:rsidRDefault="00DF6E3A" w:rsidP="00DF6E3A">
      <w:pPr>
        <w:rPr>
          <w:rFonts w:cs="Times New Roman"/>
        </w:rPr>
      </w:pPr>
    </w:p>
    <w:p w14:paraId="38FEBCD7" w14:textId="77777777" w:rsidR="00DF6E3A" w:rsidRPr="006C7B0E" w:rsidRDefault="00DF6E3A" w:rsidP="00DF6E3A">
      <w:pPr>
        <w:rPr>
          <w:rFonts w:cs="Times New Roman"/>
        </w:rPr>
      </w:pPr>
    </w:p>
    <w:p w14:paraId="1F9F5F38" w14:textId="77777777" w:rsidR="00DF6E3A" w:rsidRPr="006C7B0E" w:rsidRDefault="00DF6E3A" w:rsidP="00DF6E3A">
      <w:pPr>
        <w:rPr>
          <w:rFonts w:cs="Times New Roman"/>
        </w:rPr>
      </w:pPr>
    </w:p>
    <w:p w14:paraId="4014BC63" w14:textId="77777777" w:rsidR="00DF6E3A" w:rsidRPr="006C7B0E" w:rsidRDefault="00DF6E3A" w:rsidP="00DF6E3A">
      <w:pPr>
        <w:rPr>
          <w:rFonts w:cs="Times New Roman"/>
        </w:rPr>
      </w:pPr>
    </w:p>
    <w:p w14:paraId="1EBEB475" w14:textId="151DACA5" w:rsidR="00D03C6E" w:rsidRPr="006C7B0E" w:rsidRDefault="00DF6E3A" w:rsidP="00D03C6E">
      <w:pPr>
        <w:pStyle w:val="Part"/>
        <w:rPr>
          <w:rFonts w:cs="Times New Roman"/>
        </w:rPr>
      </w:pPr>
      <w:bookmarkStart w:id="20" w:name="_Toc494778682"/>
      <w:bookmarkStart w:id="21" w:name="_Toc499607136"/>
      <w:bookmarkStart w:id="22" w:name="_Toc499608189"/>
      <w:bookmarkStart w:id="23" w:name="_Toc156372846"/>
      <w:bookmarkStart w:id="24" w:name="_Toc495312211"/>
      <w:bookmarkStart w:id="25" w:name="_Toc438529596"/>
      <w:bookmarkStart w:id="26" w:name="_Toc438725752"/>
      <w:bookmarkStart w:id="27" w:name="_Toc438817747"/>
      <w:bookmarkStart w:id="28" w:name="_Toc438954441"/>
      <w:bookmarkStart w:id="29" w:name="_Toc461939615"/>
      <w:r w:rsidRPr="006C7B0E">
        <w:rPr>
          <w:rFonts w:cs="Times New Roman"/>
        </w:rPr>
        <w:t>PREMIÈRE PARTIE</w:t>
      </w:r>
      <w:bookmarkStart w:id="30" w:name="_Toc494778683"/>
      <w:bookmarkStart w:id="31" w:name="_Toc499607137"/>
      <w:bookmarkStart w:id="32" w:name="_Toc499608190"/>
      <w:bookmarkEnd w:id="20"/>
      <w:bookmarkEnd w:id="21"/>
      <w:bookmarkEnd w:id="22"/>
      <w:bookmarkEnd w:id="23"/>
      <w:r w:rsidR="00D03C6E" w:rsidRPr="006C7B0E">
        <w:rPr>
          <w:rFonts w:cs="Times New Roman"/>
        </w:rPr>
        <w:t>- Procédures d’appel d’offres</w:t>
      </w:r>
      <w:bookmarkEnd w:id="24"/>
    </w:p>
    <w:bookmarkEnd w:id="25"/>
    <w:bookmarkEnd w:id="26"/>
    <w:bookmarkEnd w:id="27"/>
    <w:bookmarkEnd w:id="28"/>
    <w:bookmarkEnd w:id="29"/>
    <w:bookmarkEnd w:id="30"/>
    <w:bookmarkEnd w:id="31"/>
    <w:bookmarkEnd w:id="32"/>
    <w:p w14:paraId="27A6BEF0" w14:textId="77777777" w:rsidR="005D240D" w:rsidRPr="006C7B0E" w:rsidRDefault="00DF6E3A" w:rsidP="006C13F3">
      <w:pPr>
        <w:pStyle w:val="Part"/>
        <w:jc w:val="both"/>
        <w:rPr>
          <w:rFonts w:cs="Times New Roman"/>
        </w:rPr>
      </w:pPr>
      <w:r w:rsidRPr="006C7B0E">
        <w:rPr>
          <w:rFonts w:cs="Times New Roman"/>
        </w:rPr>
        <w:br w:type="page"/>
      </w:r>
    </w:p>
    <w:p w14:paraId="379109C5" w14:textId="77777777" w:rsidR="005D240D" w:rsidRPr="006C7B0E" w:rsidRDefault="005D240D" w:rsidP="005D240D">
      <w:pPr>
        <w:pStyle w:val="Sous-titre"/>
        <w:rPr>
          <w:rFonts w:cs="Times New Roman"/>
        </w:rPr>
      </w:pPr>
    </w:p>
    <w:p w14:paraId="52309A5D" w14:textId="77777777" w:rsidR="005D240D" w:rsidRPr="006C7B0E" w:rsidRDefault="005D240D" w:rsidP="005D240D">
      <w:pPr>
        <w:pStyle w:val="Sous-titre"/>
        <w:rPr>
          <w:rFonts w:cs="Times New Roman"/>
        </w:rPr>
      </w:pPr>
    </w:p>
    <w:p w14:paraId="2D9ECCC9" w14:textId="77777777" w:rsidR="005D240D" w:rsidRPr="006C7B0E" w:rsidRDefault="005D240D" w:rsidP="005D240D">
      <w:pPr>
        <w:pStyle w:val="Sous-titre"/>
        <w:rPr>
          <w:rFonts w:cs="Times New Roman"/>
        </w:rPr>
      </w:pPr>
    </w:p>
    <w:p w14:paraId="4022FD2E" w14:textId="77777777" w:rsidR="005D240D" w:rsidRPr="006C7B0E" w:rsidRDefault="005D240D" w:rsidP="005D240D">
      <w:pPr>
        <w:pStyle w:val="Sous-titre"/>
        <w:rPr>
          <w:rFonts w:cs="Times New Roman"/>
        </w:rPr>
      </w:pPr>
    </w:p>
    <w:p w14:paraId="33DBC037" w14:textId="77777777" w:rsidR="00D30569" w:rsidRPr="006C7B0E" w:rsidRDefault="00D30569" w:rsidP="005D240D">
      <w:pPr>
        <w:pStyle w:val="Sous-titre"/>
        <w:rPr>
          <w:rFonts w:cs="Times New Roman"/>
        </w:rPr>
      </w:pPr>
    </w:p>
    <w:p w14:paraId="1069BF65" w14:textId="77777777" w:rsidR="00D30569" w:rsidRPr="006C7B0E" w:rsidRDefault="00D30569" w:rsidP="005D240D">
      <w:pPr>
        <w:pStyle w:val="Sous-titre"/>
        <w:rPr>
          <w:rFonts w:cs="Times New Roman"/>
        </w:rPr>
      </w:pPr>
    </w:p>
    <w:p w14:paraId="43E04F1F" w14:textId="77777777" w:rsidR="00D30569" w:rsidRPr="006C7B0E" w:rsidRDefault="00D30569" w:rsidP="005D240D">
      <w:pPr>
        <w:pStyle w:val="Sous-titre"/>
        <w:rPr>
          <w:rFonts w:cs="Times New Roman"/>
        </w:rPr>
      </w:pPr>
    </w:p>
    <w:p w14:paraId="0F483267" w14:textId="77777777" w:rsidR="00D30569" w:rsidRPr="006C7B0E" w:rsidRDefault="00D30569" w:rsidP="005D240D">
      <w:pPr>
        <w:pStyle w:val="Sous-titre"/>
        <w:rPr>
          <w:rFonts w:cs="Times New Roman"/>
        </w:rPr>
      </w:pPr>
    </w:p>
    <w:p w14:paraId="5FC26099" w14:textId="77777777" w:rsidR="00D30569" w:rsidRPr="006C7B0E" w:rsidRDefault="00D30569" w:rsidP="005D240D">
      <w:pPr>
        <w:pStyle w:val="Sous-titre"/>
        <w:rPr>
          <w:rFonts w:cs="Times New Roman"/>
        </w:rPr>
      </w:pPr>
    </w:p>
    <w:p w14:paraId="1957B677" w14:textId="77777777" w:rsidR="005D240D" w:rsidRPr="006C7B0E" w:rsidRDefault="005D240D" w:rsidP="005D240D">
      <w:pPr>
        <w:pStyle w:val="Sous-titre"/>
        <w:rPr>
          <w:rFonts w:cs="Times New Roman"/>
        </w:rPr>
      </w:pPr>
    </w:p>
    <w:p w14:paraId="59D93A1B" w14:textId="413F7236" w:rsidR="005D240D" w:rsidRPr="006C7B0E" w:rsidRDefault="005D240D" w:rsidP="006C13F3">
      <w:pPr>
        <w:pStyle w:val="Part"/>
        <w:spacing w:before="0"/>
        <w:rPr>
          <w:rFonts w:cs="Times New Roman"/>
          <w:sz w:val="44"/>
          <w:szCs w:val="44"/>
        </w:rPr>
      </w:pPr>
      <w:bookmarkStart w:id="33" w:name="_Toc495312212"/>
      <w:r w:rsidRPr="006C7B0E">
        <w:rPr>
          <w:rFonts w:cs="Times New Roman"/>
          <w:sz w:val="44"/>
          <w:szCs w:val="44"/>
        </w:rPr>
        <w:t xml:space="preserve">Section 0. </w:t>
      </w:r>
      <w:r w:rsidR="00953A90" w:rsidRPr="006C7B0E">
        <w:rPr>
          <w:rFonts w:cs="Times New Roman"/>
          <w:sz w:val="44"/>
          <w:szCs w:val="44"/>
        </w:rPr>
        <w:t xml:space="preserve">Avis d’Appel à Concurrence </w:t>
      </w:r>
      <w:bookmarkEnd w:id="33"/>
    </w:p>
    <w:p w14:paraId="54FFA428" w14:textId="77777777" w:rsidR="005D240D" w:rsidRPr="006C7B0E" w:rsidRDefault="005D240D" w:rsidP="005D240D">
      <w:pPr>
        <w:pStyle w:val="Sous-titre"/>
        <w:rPr>
          <w:rFonts w:cs="Times New Roman"/>
          <w:sz w:val="36"/>
          <w:lang w:val="fr-FR"/>
        </w:rPr>
      </w:pPr>
    </w:p>
    <w:p w14:paraId="3821386B" w14:textId="6DA57F46" w:rsidR="005D240D" w:rsidRPr="006C7B0E" w:rsidRDefault="005D240D" w:rsidP="009C4AD9">
      <w:pPr>
        <w:jc w:val="center"/>
        <w:rPr>
          <w:rFonts w:cs="Times New Roman"/>
          <w:b/>
          <w:sz w:val="32"/>
          <w:szCs w:val="32"/>
        </w:rPr>
      </w:pPr>
      <w:r w:rsidRPr="006C7B0E">
        <w:rPr>
          <w:rFonts w:cs="Times New Roman"/>
          <w:b/>
        </w:rPr>
        <w:br w:type="page"/>
      </w:r>
    </w:p>
    <w:p w14:paraId="1EE146D1" w14:textId="77777777" w:rsidR="005D240D" w:rsidRPr="006C7B0E" w:rsidRDefault="005D240D" w:rsidP="005D240D">
      <w:pPr>
        <w:pStyle w:val="Notedebasdepage"/>
        <w:tabs>
          <w:tab w:val="left" w:pos="720"/>
        </w:tabs>
        <w:jc w:val="center"/>
        <w:rPr>
          <w:rFonts w:cs="Times New Roman"/>
        </w:rPr>
      </w:pPr>
    </w:p>
    <w:p w14:paraId="43668755" w14:textId="77777777" w:rsidR="005D240D" w:rsidRPr="006C7B0E" w:rsidRDefault="005D240D" w:rsidP="005D240D">
      <w:pPr>
        <w:jc w:val="center"/>
        <w:rPr>
          <w:rFonts w:cs="Times New Roman"/>
          <w:b/>
          <w:sz w:val="28"/>
        </w:rPr>
      </w:pPr>
      <w:r w:rsidRPr="006C7B0E">
        <w:rPr>
          <w:rFonts w:cs="Times New Roman"/>
          <w:b/>
          <w:sz w:val="28"/>
        </w:rPr>
        <w:t xml:space="preserve">Modèle d’avis d’appel d’offres </w:t>
      </w:r>
    </w:p>
    <w:p w14:paraId="4F62A5B0" w14:textId="77777777" w:rsidR="005D240D" w:rsidRPr="006C7B0E" w:rsidRDefault="005D240D" w:rsidP="005D240D">
      <w:pPr>
        <w:jc w:val="center"/>
        <w:rPr>
          <w:rFonts w:cs="Times New Roman"/>
          <w:b/>
          <w:sz w:val="28"/>
        </w:rPr>
      </w:pPr>
    </w:p>
    <w:p w14:paraId="0F6222A7" w14:textId="77777777" w:rsidR="00D06FBD" w:rsidRPr="006C7B0E" w:rsidRDefault="00D06FBD" w:rsidP="00D06FBD">
      <w:pPr>
        <w:jc w:val="center"/>
        <w:rPr>
          <w:rFonts w:cs="Times New Roman"/>
          <w:sz w:val="28"/>
        </w:rPr>
      </w:pPr>
      <w:r w:rsidRPr="006C7B0E">
        <w:rPr>
          <w:rFonts w:cs="Times New Roman"/>
          <w:sz w:val="28"/>
        </w:rPr>
        <w:t>[</w:t>
      </w:r>
      <w:r w:rsidRPr="006C7B0E">
        <w:rPr>
          <w:rFonts w:cs="Times New Roman"/>
          <w:i/>
          <w:sz w:val="28"/>
        </w:rPr>
        <w:t>Papier entête de l’Autorité contractante]</w:t>
      </w:r>
    </w:p>
    <w:p w14:paraId="42D82B12" w14:textId="77777777" w:rsidR="00D06FBD" w:rsidRPr="006C7B0E" w:rsidRDefault="00D06FBD" w:rsidP="00D06FBD">
      <w:pPr>
        <w:rPr>
          <w:rFonts w:cs="Times New Roman"/>
        </w:rPr>
      </w:pPr>
    </w:p>
    <w:p w14:paraId="79F93989" w14:textId="77777777" w:rsidR="00D06FBD" w:rsidRPr="006C7B0E" w:rsidRDefault="00D06FBD" w:rsidP="00D06FBD">
      <w:pPr>
        <w:spacing w:line="360" w:lineRule="auto"/>
        <w:jc w:val="center"/>
        <w:rPr>
          <w:rFonts w:cs="Times New Roman"/>
          <w:b/>
          <w:sz w:val="32"/>
          <w:szCs w:val="32"/>
        </w:rPr>
      </w:pPr>
      <w:r w:rsidRPr="006C7B0E">
        <w:rPr>
          <w:rFonts w:cs="Times New Roman"/>
          <w:b/>
          <w:sz w:val="32"/>
          <w:szCs w:val="32"/>
        </w:rPr>
        <w:t>Avis d’Appel à la concurrence</w:t>
      </w:r>
    </w:p>
    <w:p w14:paraId="69214177" w14:textId="77777777" w:rsidR="00D06FBD" w:rsidRPr="006C7B0E" w:rsidRDefault="00D06FBD" w:rsidP="00D06FBD">
      <w:pPr>
        <w:spacing w:line="360" w:lineRule="auto"/>
        <w:jc w:val="center"/>
        <w:rPr>
          <w:rFonts w:cs="Times New Roman"/>
          <w:b/>
          <w:bCs/>
          <w:i/>
          <w:iCs/>
        </w:rPr>
      </w:pPr>
      <w:r w:rsidRPr="006C7B0E">
        <w:rPr>
          <w:rFonts w:cs="Times New Roman"/>
          <w:b/>
          <w:bCs/>
          <w:i/>
          <w:iCs/>
        </w:rPr>
        <w:t>[Insérer : identifiant de l’Autorité contractante]</w:t>
      </w:r>
    </w:p>
    <w:p w14:paraId="3BD96672" w14:textId="77777777" w:rsidR="00D06FBD" w:rsidRPr="006C7B0E" w:rsidRDefault="00D06FBD" w:rsidP="00D06FBD">
      <w:pPr>
        <w:spacing w:line="360" w:lineRule="auto"/>
        <w:jc w:val="center"/>
        <w:rPr>
          <w:rFonts w:cs="Times New Roman"/>
          <w:b/>
          <w:bCs/>
          <w:i/>
          <w:iCs/>
        </w:rPr>
      </w:pPr>
      <w:r w:rsidRPr="006C7B0E">
        <w:rPr>
          <w:rFonts w:cs="Times New Roman"/>
          <w:b/>
          <w:bCs/>
          <w:i/>
          <w:iCs/>
        </w:rPr>
        <w:t>[Insérer : Identification de l’Avis]</w:t>
      </w:r>
    </w:p>
    <w:p w14:paraId="1E3BF2B1" w14:textId="77777777" w:rsidR="00D06FBD" w:rsidRPr="006C7B0E" w:rsidRDefault="00D06FBD" w:rsidP="00D06FBD">
      <w:pPr>
        <w:spacing w:line="360" w:lineRule="auto"/>
        <w:jc w:val="center"/>
        <w:rPr>
          <w:rFonts w:cs="Times New Roman"/>
          <w:b/>
          <w:bCs/>
          <w:i/>
          <w:iCs/>
        </w:rPr>
      </w:pPr>
    </w:p>
    <w:p w14:paraId="7CDA2A84"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 </w:t>
      </w:r>
      <w:r w:rsidRPr="006C7B0E">
        <w:rPr>
          <w:rFonts w:cs="Times New Roman"/>
          <w:i/>
          <w:iCs/>
        </w:rPr>
        <w:t>[Insérer le nom du Maître d’Ouvrage]</w:t>
      </w:r>
      <w:r w:rsidRPr="006C7B0E">
        <w:rPr>
          <w:rFonts w:cs="Times New Roman"/>
        </w:rPr>
        <w:t xml:space="preserve"> </w:t>
      </w:r>
      <w:r w:rsidRPr="006C7B0E">
        <w:rPr>
          <w:rFonts w:cs="Times New Roman"/>
          <w:iCs/>
        </w:rPr>
        <w:t>dispose de</w:t>
      </w:r>
      <w:r w:rsidRPr="006C7B0E">
        <w:rPr>
          <w:rFonts w:cs="Times New Roman"/>
          <w:i/>
          <w:iCs/>
        </w:rPr>
        <w:t xml:space="preserve"> </w:t>
      </w:r>
      <w:r w:rsidRPr="006C7B0E">
        <w:rPr>
          <w:rFonts w:cs="Times New Roman"/>
        </w:rPr>
        <w:t>fonds sur le budget de l’État, afin de financer</w:t>
      </w:r>
      <w:r w:rsidRPr="006C7B0E">
        <w:rPr>
          <w:rFonts w:cs="Times New Roman"/>
          <w:i/>
          <w:iCs/>
        </w:rPr>
        <w:t xml:space="preserve"> [Insérer le nom du projet ou du programme],</w:t>
      </w:r>
      <w:r w:rsidRPr="006C7B0E">
        <w:rPr>
          <w:rFonts w:cs="Times New Roman"/>
        </w:rPr>
        <w:t xml:space="preserve"> et à l’intention d’utiliser une partie de ces fonds pour effectuer des paiements au titre du Marché </w:t>
      </w:r>
      <w:r w:rsidRPr="006C7B0E">
        <w:rPr>
          <w:rFonts w:cs="Times New Roman"/>
          <w:i/>
          <w:iCs/>
        </w:rPr>
        <w:t>[Insérer le nom / numéro du Marché]</w:t>
      </w:r>
    </w:p>
    <w:p w14:paraId="1E9C7BA8" w14:textId="77777777" w:rsidR="00953A90" w:rsidRPr="006C7B0E" w:rsidRDefault="00953A90" w:rsidP="00953A90">
      <w:pPr>
        <w:numPr>
          <w:ilvl w:val="0"/>
          <w:numId w:val="42"/>
        </w:numPr>
        <w:suppressAutoHyphens w:val="0"/>
        <w:overflowPunct/>
        <w:autoSpaceDE/>
        <w:adjustRightInd/>
        <w:spacing w:after="200"/>
        <w:ind w:left="0" w:firstLine="0"/>
        <w:textAlignment w:val="auto"/>
        <w:rPr>
          <w:rFonts w:cs="Times New Roman"/>
        </w:rPr>
      </w:pPr>
      <w:r w:rsidRPr="006C7B0E">
        <w:rPr>
          <w:rFonts w:cs="Times New Roman"/>
        </w:rPr>
        <w:t xml:space="preserve">Le </w:t>
      </w:r>
      <w:r w:rsidRPr="006C7B0E">
        <w:rPr>
          <w:rFonts w:cs="Times New Roman"/>
          <w:i/>
          <w:iCs/>
        </w:rPr>
        <w:t>[Insérer le nom du Maître d’Ouvrage]</w:t>
      </w:r>
      <w:r w:rsidRPr="006C7B0E">
        <w:rPr>
          <w:rFonts w:cs="Times New Roman"/>
        </w:rPr>
        <w:t xml:space="preserve"> sollicite des offres fermées de la part de candidats éligibles et répondant aux qualifications requises pour réaliser les travaux suivants : </w:t>
      </w:r>
      <w:r w:rsidRPr="006C7B0E">
        <w:rPr>
          <w:rFonts w:cs="Times New Roman"/>
          <w:i/>
          <w:iCs/>
        </w:rPr>
        <w:t>[Insérer une brève description des travaux</w:t>
      </w:r>
      <w:r w:rsidRPr="006C7B0E">
        <w:rPr>
          <w:rStyle w:val="Appelnotedebasdep"/>
          <w:rFonts w:cs="Times New Roman"/>
          <w:i/>
          <w:iCs/>
        </w:rPr>
        <w:footnoteReference w:id="1"/>
      </w:r>
      <w:r w:rsidRPr="006C7B0E">
        <w:rPr>
          <w:rFonts w:cs="Times New Roman"/>
          <w:i/>
          <w:iCs/>
        </w:rPr>
        <w:t>]</w:t>
      </w:r>
      <w:r w:rsidRPr="006C7B0E">
        <w:rPr>
          <w:rFonts w:cs="Times New Roman"/>
        </w:rPr>
        <w:t xml:space="preserve">. </w:t>
      </w:r>
    </w:p>
    <w:p w14:paraId="42BEC948"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La passation du Marché sera conduite par Demande de Renseignement et de Prix à Compétition Ouverte tel que défini à l’article 24 de l’Arrêté N°2015-3721/MEF-SG du 22 octobre 2015 fixant les modalités d’application du Code des Marchés publics et des Délégations de Service Public</w:t>
      </w:r>
      <w:r w:rsidRPr="006C7B0E">
        <w:rPr>
          <w:rFonts w:cs="Times New Roman"/>
          <w:i/>
          <w:iCs/>
        </w:rPr>
        <w:t>,</w:t>
      </w:r>
      <w:r w:rsidRPr="006C7B0E">
        <w:rPr>
          <w:rFonts w:cs="Times New Roman"/>
        </w:rPr>
        <w:t xml:space="preserve"> et ouvert à tous les candidats éligibles. </w:t>
      </w:r>
    </w:p>
    <w:p w14:paraId="2C3C98BD"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Les candidats intéressés peuvent obtenir des informations auprès de </w:t>
      </w:r>
      <w:r w:rsidRPr="006C7B0E">
        <w:rPr>
          <w:rFonts w:cs="Times New Roman"/>
          <w:i/>
          <w:iCs/>
        </w:rPr>
        <w:t>[Insérer le nom du Maître d’Ouvrage; Insérer les nom et adresse électronique de la personne responsable]</w:t>
      </w:r>
      <w:r w:rsidRPr="006C7B0E">
        <w:rPr>
          <w:rFonts w:cs="Times New Roman"/>
        </w:rPr>
        <w:t xml:space="preserve"> et prendre connaissance du Dossier d’Appel à la Concurrence à l’adresse mentionnée ci-après </w:t>
      </w:r>
      <w:r w:rsidRPr="006C7B0E">
        <w:rPr>
          <w:rFonts w:cs="Times New Roman"/>
          <w:i/>
          <w:iCs/>
        </w:rPr>
        <w:t>[spécifier l’adresse et le lieu exact]</w:t>
      </w:r>
      <w:r w:rsidRPr="006C7B0E">
        <w:rPr>
          <w:rFonts w:cs="Times New Roman"/>
        </w:rPr>
        <w:t xml:space="preserve"> de </w:t>
      </w:r>
      <w:r w:rsidRPr="006C7B0E">
        <w:rPr>
          <w:rFonts w:cs="Times New Roman"/>
          <w:i/>
          <w:iCs/>
        </w:rPr>
        <w:t>[Insérer les heures d’ouverture et de fermeture</w:t>
      </w:r>
      <w:r w:rsidRPr="006C7B0E">
        <w:rPr>
          <w:rStyle w:val="Appelnotedebasdep"/>
          <w:rFonts w:cs="Times New Roman"/>
          <w:i/>
          <w:iCs/>
        </w:rPr>
        <w:footnoteReference w:id="2"/>
      </w:r>
      <w:r w:rsidRPr="006C7B0E">
        <w:rPr>
          <w:rFonts w:cs="Times New Roman"/>
          <w:i/>
          <w:iCs/>
        </w:rPr>
        <w:t>]</w:t>
      </w:r>
      <w:r w:rsidRPr="006C7B0E">
        <w:rPr>
          <w:rFonts w:cs="Times New Roman"/>
        </w:rPr>
        <w:t>.</w:t>
      </w:r>
    </w:p>
    <w:p w14:paraId="2BBC4C60" w14:textId="75CF8782"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Les exigences en matière de qualifications sont : </w:t>
      </w:r>
      <w:r w:rsidRPr="006C7B0E">
        <w:rPr>
          <w:rFonts w:cs="Times New Roman"/>
          <w:i/>
          <w:iCs/>
        </w:rPr>
        <w:t xml:space="preserve">[Insérer la liste des conditions d’ordre technique, financier, légal et autre(s)]. </w:t>
      </w:r>
      <w:r w:rsidR="00953A90" w:rsidRPr="006C7B0E">
        <w:rPr>
          <w:rFonts w:cs="Times New Roman"/>
        </w:rPr>
        <w:t>Voir le document d’Appel d’offres pour les informations détaillées.</w:t>
      </w:r>
    </w:p>
    <w:p w14:paraId="71CABDD0"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lastRenderedPageBreak/>
        <w:t>Les candidats intéressés peuvent consulter gratuitement le dossier d’Appel à la Concurrence complet ou le retirer à titre onéreux contre paiement</w:t>
      </w:r>
      <w:r w:rsidRPr="006C7B0E">
        <w:rPr>
          <w:rStyle w:val="Appelnotedebasdep"/>
          <w:rFonts w:cs="Times New Roman"/>
        </w:rPr>
        <w:footnoteReference w:id="3"/>
      </w:r>
      <w:r w:rsidRPr="006C7B0E">
        <w:rPr>
          <w:rFonts w:cs="Times New Roman"/>
        </w:rPr>
        <w:t xml:space="preserve"> d’une somme non remboursable de </w:t>
      </w:r>
      <w:r w:rsidRPr="006C7B0E">
        <w:rPr>
          <w:rFonts w:cs="Times New Roman"/>
          <w:i/>
          <w:iCs/>
        </w:rPr>
        <w:t xml:space="preserve">[Insérer le montant en FCFA] </w:t>
      </w:r>
      <w:r w:rsidRPr="006C7B0E">
        <w:rPr>
          <w:rFonts w:cs="Times New Roman"/>
        </w:rPr>
        <w:t xml:space="preserve">à l’adresse mentionnée ci-après </w:t>
      </w:r>
      <w:r w:rsidRPr="006C7B0E">
        <w:rPr>
          <w:rFonts w:cs="Times New Roman"/>
          <w:i/>
          <w:iCs/>
        </w:rPr>
        <w:t xml:space="preserve">[spécifier l’adresse]. </w:t>
      </w:r>
      <w:r w:rsidRPr="006C7B0E">
        <w:rPr>
          <w:rFonts w:cs="Times New Roman"/>
        </w:rPr>
        <w:t xml:space="preserve">La méthode de paiement sera </w:t>
      </w:r>
      <w:r w:rsidRPr="006C7B0E">
        <w:rPr>
          <w:rFonts w:cs="Times New Roman"/>
          <w:i/>
          <w:iCs/>
        </w:rPr>
        <w:t>[Insérer la forme de paiement</w:t>
      </w:r>
      <w:r w:rsidRPr="006C7B0E">
        <w:rPr>
          <w:rStyle w:val="Appelnotedebasdep"/>
          <w:rFonts w:cs="Times New Roman"/>
          <w:i/>
          <w:iCs/>
        </w:rPr>
        <w:footnoteReference w:id="4"/>
      </w:r>
      <w:r w:rsidRPr="006C7B0E">
        <w:rPr>
          <w:rFonts w:cs="Times New Roman"/>
          <w:i/>
          <w:iCs/>
        </w:rPr>
        <w:t>].</w:t>
      </w:r>
      <w:r w:rsidRPr="006C7B0E">
        <w:rPr>
          <w:rFonts w:cs="Times New Roman"/>
        </w:rPr>
        <w:t xml:space="preserve"> Le Dossier d’Appel à la Concurrence sera adressé par </w:t>
      </w:r>
      <w:r w:rsidRPr="006C7B0E">
        <w:rPr>
          <w:rFonts w:cs="Times New Roman"/>
          <w:i/>
          <w:iCs/>
        </w:rPr>
        <w:t>[Insérer le mode d’acheminement</w:t>
      </w:r>
      <w:r w:rsidRPr="006C7B0E">
        <w:rPr>
          <w:rStyle w:val="Appelnotedebasdep"/>
          <w:rFonts w:cs="Times New Roman"/>
          <w:i/>
          <w:iCs/>
        </w:rPr>
        <w:footnoteReference w:id="5"/>
      </w:r>
      <w:r w:rsidRPr="006C7B0E">
        <w:rPr>
          <w:rFonts w:cs="Times New Roman"/>
          <w:i/>
          <w:iCs/>
        </w:rPr>
        <w:t>].</w:t>
      </w:r>
    </w:p>
    <w:p w14:paraId="09E0C495"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Les offres devront être soumises à l’adresse ci-après </w:t>
      </w:r>
      <w:r w:rsidRPr="006C7B0E">
        <w:rPr>
          <w:rFonts w:cs="Times New Roman"/>
          <w:i/>
          <w:iCs/>
        </w:rPr>
        <w:t>[spécifier l’adresse</w:t>
      </w:r>
      <w:r w:rsidRPr="006C7B0E">
        <w:rPr>
          <w:rStyle w:val="Appelnotedebasdep"/>
          <w:rFonts w:cs="Times New Roman"/>
          <w:i/>
          <w:iCs/>
        </w:rPr>
        <w:footnoteReference w:id="6"/>
      </w:r>
      <w:r w:rsidRPr="006C7B0E">
        <w:rPr>
          <w:rFonts w:cs="Times New Roman"/>
          <w:i/>
          <w:iCs/>
        </w:rPr>
        <w:t xml:space="preserve">] </w:t>
      </w:r>
      <w:r w:rsidRPr="006C7B0E">
        <w:rPr>
          <w:rFonts w:cs="Times New Roman"/>
        </w:rPr>
        <w:t xml:space="preserve">au plus tard le </w:t>
      </w:r>
      <w:r w:rsidRPr="006C7B0E">
        <w:rPr>
          <w:rFonts w:cs="Times New Roman"/>
          <w:i/>
          <w:iCs/>
        </w:rPr>
        <w:t>[Insérer la date et l’heure]</w:t>
      </w:r>
      <w:r w:rsidRPr="006C7B0E">
        <w:rPr>
          <w:rFonts w:cs="Times New Roman"/>
        </w:rPr>
        <w:t xml:space="preserve">. Les offres remises en retard ne seront pas acceptées. </w:t>
      </w:r>
    </w:p>
    <w:p w14:paraId="0EE250E3" w14:textId="598D5DA0"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Les offres doivent comprendre </w:t>
      </w:r>
      <w:r w:rsidRPr="006C7B0E">
        <w:rPr>
          <w:rFonts w:cs="Times New Roman"/>
          <w:iCs/>
        </w:rPr>
        <w:t>une garantie de soumission</w:t>
      </w:r>
      <w:r w:rsidRPr="006C7B0E">
        <w:rPr>
          <w:rFonts w:cs="Times New Roman"/>
        </w:rPr>
        <w:t xml:space="preserve">, d’un montant de </w:t>
      </w:r>
      <w:r w:rsidRPr="006C7B0E">
        <w:rPr>
          <w:rFonts w:cs="Times New Roman"/>
          <w:i/>
          <w:iCs/>
        </w:rPr>
        <w:t xml:space="preserve">[Insérer le montant en FCFA ou un pourcentage minimum du prix de l’offre, ou le montant équivalent dans une monnaie librement convertible] conformément à l’article </w:t>
      </w:r>
      <w:r w:rsidR="00625A56" w:rsidRPr="006C7B0E">
        <w:rPr>
          <w:rFonts w:cs="Times New Roman"/>
          <w:i/>
          <w:iCs/>
        </w:rPr>
        <w:t>69</w:t>
      </w:r>
      <w:r w:rsidRPr="006C7B0E">
        <w:rPr>
          <w:rFonts w:cs="Times New Roman"/>
          <w:i/>
          <w:iCs/>
        </w:rPr>
        <w:t xml:space="preserve"> du Code des marchés publics. </w:t>
      </w:r>
    </w:p>
    <w:p w14:paraId="1B45D641"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sz w:val="20"/>
        </w:rPr>
      </w:pPr>
      <w:r w:rsidRPr="006C7B0E">
        <w:rPr>
          <w:rFonts w:cs="Times New Roman"/>
        </w:rPr>
        <w:t>Les Soumissionnaires</w:t>
      </w:r>
      <w:r w:rsidRPr="006C7B0E" w:rsidDel="002A4657">
        <w:rPr>
          <w:rFonts w:cs="Times New Roman"/>
        </w:rPr>
        <w:t xml:space="preserve"> </w:t>
      </w:r>
      <w:r w:rsidRPr="006C7B0E">
        <w:rPr>
          <w:rFonts w:cs="Times New Roman"/>
        </w:rPr>
        <w:t xml:space="preserve">resteront engagés par leur offre pendant une période de </w:t>
      </w:r>
      <w:r w:rsidRPr="006C7B0E">
        <w:rPr>
          <w:rFonts w:cs="Times New Roman"/>
          <w:i/>
        </w:rPr>
        <w:t>[insérer la période en jours</w:t>
      </w:r>
      <w:r w:rsidRPr="006C7B0E">
        <w:rPr>
          <w:rFonts w:cs="Times New Roman"/>
        </w:rPr>
        <w:t>] à compter de la date limite du dépôt des offres.</w:t>
      </w:r>
    </w:p>
    <w:p w14:paraId="61394185" w14:textId="77777777" w:rsidR="00D06FBD" w:rsidRPr="006C7B0E" w:rsidRDefault="00D06FBD" w:rsidP="00D06FBD">
      <w:pPr>
        <w:numPr>
          <w:ilvl w:val="0"/>
          <w:numId w:val="42"/>
        </w:numPr>
        <w:suppressAutoHyphens w:val="0"/>
        <w:overflowPunct/>
        <w:autoSpaceDE/>
        <w:autoSpaceDN/>
        <w:adjustRightInd/>
        <w:spacing w:line="360" w:lineRule="auto"/>
        <w:ind w:left="0" w:firstLine="0"/>
        <w:textAlignment w:val="auto"/>
        <w:rPr>
          <w:rFonts w:cs="Times New Roman"/>
        </w:rPr>
      </w:pPr>
      <w:r w:rsidRPr="006C7B0E">
        <w:rPr>
          <w:rFonts w:cs="Times New Roman"/>
        </w:rPr>
        <w:t xml:space="preserve">Les offres seront ouvertes en présence des représentants des soumissionnaires qui souhaitent assister à l’ouverture des plis le </w:t>
      </w:r>
      <w:r w:rsidRPr="006C7B0E">
        <w:rPr>
          <w:rFonts w:cs="Times New Roman"/>
          <w:i/>
        </w:rPr>
        <w:t>[date]</w:t>
      </w:r>
      <w:r w:rsidRPr="006C7B0E">
        <w:rPr>
          <w:rFonts w:cs="Times New Roman"/>
        </w:rPr>
        <w:t xml:space="preserve"> à </w:t>
      </w:r>
      <w:r w:rsidRPr="006C7B0E">
        <w:rPr>
          <w:rFonts w:cs="Times New Roman"/>
          <w:i/>
        </w:rPr>
        <w:t>[heure]</w:t>
      </w:r>
      <w:r w:rsidRPr="006C7B0E">
        <w:rPr>
          <w:rFonts w:cs="Times New Roman"/>
        </w:rPr>
        <w:t xml:space="preserve"> à l’adresse suivante : </w:t>
      </w:r>
      <w:r w:rsidRPr="006C7B0E">
        <w:rPr>
          <w:rFonts w:cs="Times New Roman"/>
          <w:i/>
        </w:rPr>
        <w:t>[indiquer l’adresse et le lieu exacts]</w:t>
      </w:r>
      <w:r w:rsidRPr="006C7B0E">
        <w:rPr>
          <w:rFonts w:cs="Times New Roman"/>
          <w:vertAlign w:val="superscript"/>
        </w:rPr>
        <w:t xml:space="preserve"> (</w:t>
      </w:r>
      <w:r w:rsidRPr="006C7B0E">
        <w:rPr>
          <w:rStyle w:val="Appelnotedebasdep"/>
          <w:rFonts w:cs="Times New Roman"/>
        </w:rPr>
        <w:footnoteReference w:id="7"/>
      </w:r>
      <w:r w:rsidRPr="006C7B0E">
        <w:rPr>
          <w:rFonts w:cs="Times New Roman"/>
          <w:vertAlign w:val="superscript"/>
        </w:rPr>
        <w:t>)</w:t>
      </w:r>
    </w:p>
    <w:p w14:paraId="6C937736" w14:textId="77777777" w:rsidR="00D06FBD" w:rsidRPr="006C7B0E" w:rsidRDefault="00D06FBD" w:rsidP="00D06FBD">
      <w:pPr>
        <w:rPr>
          <w:rFonts w:cs="Times New Roman"/>
        </w:rPr>
      </w:pPr>
    </w:p>
    <w:p w14:paraId="70514208" w14:textId="77777777" w:rsidR="00D06FBD" w:rsidRPr="006C7B0E" w:rsidRDefault="00D06FBD" w:rsidP="00D06FBD">
      <w:pPr>
        <w:rPr>
          <w:rFonts w:cs="Times New Roman"/>
        </w:rPr>
      </w:pPr>
    </w:p>
    <w:p w14:paraId="785F3100" w14:textId="77777777" w:rsidR="00D06FBD" w:rsidRPr="006C7B0E" w:rsidRDefault="00D06FBD" w:rsidP="00D06FBD">
      <w:pPr>
        <w:pStyle w:val="Titre3"/>
        <w:rPr>
          <w:rFonts w:cs="Times New Roman"/>
          <w:lang w:val="fr-FR"/>
        </w:rPr>
      </w:pPr>
    </w:p>
    <w:p w14:paraId="76E7D631" w14:textId="77777777" w:rsidR="00D06FBD" w:rsidRPr="006C7B0E" w:rsidRDefault="00D06FBD" w:rsidP="00D06FBD">
      <w:pPr>
        <w:pStyle w:val="Titre3"/>
        <w:tabs>
          <w:tab w:val="left" w:pos="315"/>
        </w:tabs>
        <w:rPr>
          <w:rFonts w:cs="Times New Roman"/>
          <w:lang w:val="fr-FR"/>
        </w:rPr>
      </w:pPr>
    </w:p>
    <w:p w14:paraId="01119275" w14:textId="2BFB3537" w:rsidR="005D240D" w:rsidRDefault="00D06FBD" w:rsidP="00953A90">
      <w:pPr>
        <w:rPr>
          <w:rFonts w:cs="Times New Roman"/>
          <w:i/>
          <w:sz w:val="20"/>
        </w:rPr>
      </w:pPr>
      <w:r w:rsidRPr="006C7B0E">
        <w:rPr>
          <w:rFonts w:cs="Times New Roman"/>
        </w:rPr>
        <w:br w:type="page"/>
      </w:r>
    </w:p>
    <w:p w14:paraId="34069EA2" w14:textId="77777777" w:rsidR="00422B1F" w:rsidRDefault="00422B1F" w:rsidP="00953A90">
      <w:pPr>
        <w:rPr>
          <w:rFonts w:cs="Times New Roman"/>
          <w:i/>
          <w:sz w:val="20"/>
        </w:rPr>
      </w:pPr>
    </w:p>
    <w:p w14:paraId="7D008EC8" w14:textId="77777777" w:rsidR="00422B1F" w:rsidRDefault="00422B1F" w:rsidP="00953A90">
      <w:pPr>
        <w:rPr>
          <w:rFonts w:cs="Times New Roman"/>
          <w:i/>
          <w:sz w:val="20"/>
        </w:rPr>
      </w:pPr>
    </w:p>
    <w:p w14:paraId="19727802" w14:textId="77777777" w:rsidR="00422B1F" w:rsidRDefault="00422B1F" w:rsidP="00953A90">
      <w:pPr>
        <w:rPr>
          <w:rFonts w:cs="Times New Roman"/>
          <w:i/>
          <w:sz w:val="20"/>
        </w:rPr>
      </w:pPr>
    </w:p>
    <w:p w14:paraId="5772A730" w14:textId="77777777" w:rsidR="00422B1F" w:rsidRDefault="00422B1F" w:rsidP="00953A90">
      <w:pPr>
        <w:rPr>
          <w:rFonts w:cs="Times New Roman"/>
          <w:i/>
          <w:sz w:val="20"/>
        </w:rPr>
      </w:pPr>
    </w:p>
    <w:p w14:paraId="6484BAB2" w14:textId="77777777" w:rsidR="00422B1F" w:rsidRPr="006C7B0E" w:rsidRDefault="00422B1F" w:rsidP="00953A90">
      <w:pPr>
        <w:rPr>
          <w:rFonts w:cs="Times New Roman"/>
          <w:i/>
          <w:sz w:val="20"/>
        </w:rPr>
      </w:pPr>
    </w:p>
    <w:p w14:paraId="612DBDA4" w14:textId="77777777" w:rsidR="00DF6E3A" w:rsidRPr="006C7B0E" w:rsidRDefault="00DF6E3A" w:rsidP="00DF6E3A">
      <w:pPr>
        <w:rPr>
          <w:rFonts w:cs="Times New Roman"/>
          <w:sz w:val="16"/>
          <w:szCs w:val="16"/>
        </w:rPr>
      </w:pPr>
    </w:p>
    <w:tbl>
      <w:tblPr>
        <w:tblW w:w="0" w:type="auto"/>
        <w:tblLayout w:type="fixed"/>
        <w:tblLook w:val="0000" w:firstRow="0" w:lastRow="0" w:firstColumn="0" w:lastColumn="0" w:noHBand="0" w:noVBand="0"/>
      </w:tblPr>
      <w:tblGrid>
        <w:gridCol w:w="9198"/>
      </w:tblGrid>
      <w:tr w:rsidR="00DF6E3A" w:rsidRPr="006C7B0E" w14:paraId="001BE145" w14:textId="77777777" w:rsidTr="008F10F9">
        <w:trPr>
          <w:trHeight w:val="801"/>
        </w:trPr>
        <w:tc>
          <w:tcPr>
            <w:tcW w:w="9198" w:type="dxa"/>
            <w:tcBorders>
              <w:top w:val="nil"/>
              <w:left w:val="nil"/>
              <w:bottom w:val="nil"/>
              <w:right w:val="nil"/>
            </w:tcBorders>
          </w:tcPr>
          <w:p w14:paraId="482CF766" w14:textId="77777777" w:rsidR="00DF6E3A" w:rsidRPr="006C7B0E" w:rsidRDefault="00DF6E3A" w:rsidP="006C13F3">
            <w:pPr>
              <w:pStyle w:val="Part"/>
              <w:spacing w:before="0"/>
              <w:rPr>
                <w:rFonts w:cs="Times New Roman"/>
              </w:rPr>
            </w:pPr>
            <w:r w:rsidRPr="006C7B0E">
              <w:rPr>
                <w:rFonts w:cs="Times New Roman"/>
              </w:rPr>
              <w:br w:type="page"/>
            </w:r>
            <w:r w:rsidRPr="006C7B0E">
              <w:rPr>
                <w:rFonts w:cs="Times New Roman"/>
              </w:rPr>
              <w:br w:type="page"/>
            </w:r>
            <w:bookmarkStart w:id="34" w:name="_Toc156027991"/>
            <w:bookmarkStart w:id="35" w:name="_Toc156372847"/>
            <w:bookmarkStart w:id="36" w:name="_Toc495312213"/>
            <w:r w:rsidRPr="006C7B0E">
              <w:rPr>
                <w:rFonts w:cs="Times New Roman"/>
                <w:sz w:val="44"/>
                <w:szCs w:val="44"/>
              </w:rPr>
              <w:t>Section I.  Instructions aux candidats</w:t>
            </w:r>
            <w:bookmarkEnd w:id="34"/>
            <w:bookmarkEnd w:id="35"/>
            <w:bookmarkEnd w:id="36"/>
          </w:p>
        </w:tc>
      </w:tr>
    </w:tbl>
    <w:p w14:paraId="489DC60B" w14:textId="77777777" w:rsidR="00DF6E3A" w:rsidRPr="006C7B0E" w:rsidRDefault="00DF6E3A" w:rsidP="00DF6E3A">
      <w:pPr>
        <w:pStyle w:val="Subtitle2"/>
        <w:spacing w:before="0"/>
        <w:rPr>
          <w:rFonts w:cs="Times New Roman"/>
        </w:rPr>
      </w:pPr>
      <w:bookmarkStart w:id="37" w:name="_Toc494778684"/>
      <w:r w:rsidRPr="006C7B0E">
        <w:rPr>
          <w:rFonts w:cs="Times New Roman"/>
        </w:rPr>
        <w:t>Table des articles</w:t>
      </w:r>
      <w:bookmarkEnd w:id="37"/>
    </w:p>
    <w:p w14:paraId="67C373C1" w14:textId="77777777" w:rsidR="00DF6E3A" w:rsidRPr="006C7B0E" w:rsidRDefault="00DF6E3A" w:rsidP="00DF6E3A">
      <w:pPr>
        <w:pStyle w:val="Outline"/>
        <w:spacing w:before="0"/>
        <w:rPr>
          <w:rFonts w:cs="Times New Roman"/>
          <w:caps/>
          <w:kern w:val="0"/>
          <w:sz w:val="16"/>
          <w:szCs w:val="16"/>
        </w:rPr>
      </w:pPr>
    </w:p>
    <w:p w14:paraId="0E142C64" w14:textId="77777777" w:rsidR="00093319" w:rsidRDefault="00890963">
      <w:pPr>
        <w:pStyle w:val="TM1"/>
        <w:tabs>
          <w:tab w:val="left" w:pos="660"/>
          <w:tab w:val="right" w:leader="dot" w:pos="9350"/>
        </w:tabs>
        <w:rPr>
          <w:rFonts w:asciiTheme="minorHAnsi" w:eastAsiaTheme="minorEastAsia" w:hAnsiTheme="minorHAnsi" w:cstheme="minorBidi"/>
          <w:b w:val="0"/>
          <w:bCs w:val="0"/>
          <w:sz w:val="22"/>
          <w:szCs w:val="22"/>
        </w:rPr>
      </w:pPr>
      <w:r w:rsidRPr="006C7B0E">
        <w:rPr>
          <w:rFonts w:cs="Times New Roman"/>
        </w:rPr>
        <w:fldChar w:fldCharType="begin"/>
      </w:r>
      <w:r w:rsidR="00DF6E3A" w:rsidRPr="006C7B0E">
        <w:rPr>
          <w:rFonts w:cs="Times New Roman"/>
        </w:rPr>
        <w:instrText xml:space="preserve"> TOC \t "Header 1 - Clauses;2;Section 1 Header 1;1" </w:instrText>
      </w:r>
      <w:r w:rsidRPr="006C7B0E">
        <w:rPr>
          <w:rFonts w:cs="Times New Roman"/>
        </w:rPr>
        <w:fldChar w:fldCharType="separate"/>
      </w:r>
      <w:r w:rsidR="00093319" w:rsidRPr="00772357">
        <w:rPr>
          <w:rFonts w:cs="Times New Roman"/>
        </w:rPr>
        <w:t xml:space="preserve">A. </w:t>
      </w:r>
      <w:r w:rsidR="00093319">
        <w:rPr>
          <w:rFonts w:asciiTheme="minorHAnsi" w:eastAsiaTheme="minorEastAsia" w:hAnsiTheme="minorHAnsi" w:cstheme="minorBidi"/>
          <w:b w:val="0"/>
          <w:bCs w:val="0"/>
          <w:sz w:val="22"/>
          <w:szCs w:val="22"/>
        </w:rPr>
        <w:tab/>
      </w:r>
      <w:r w:rsidR="00093319" w:rsidRPr="00772357">
        <w:rPr>
          <w:rFonts w:cs="Times New Roman"/>
        </w:rPr>
        <w:t>Généralités</w:t>
      </w:r>
      <w:r w:rsidR="00093319">
        <w:tab/>
      </w:r>
      <w:r w:rsidR="00093319">
        <w:fldChar w:fldCharType="begin"/>
      </w:r>
      <w:r w:rsidR="00093319">
        <w:instrText xml:space="preserve"> PAGEREF _Toc498526017 \h </w:instrText>
      </w:r>
      <w:r w:rsidR="00093319">
        <w:fldChar w:fldCharType="separate"/>
      </w:r>
      <w:r w:rsidR="00DE3066">
        <w:t>9</w:t>
      </w:r>
      <w:r w:rsidR="00093319">
        <w:fldChar w:fldCharType="end"/>
      </w:r>
    </w:p>
    <w:p w14:paraId="36F7ADD4"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1.</w:t>
      </w:r>
      <w:r>
        <w:rPr>
          <w:rFonts w:asciiTheme="minorHAnsi" w:eastAsiaTheme="minorEastAsia" w:hAnsiTheme="minorHAnsi" w:cstheme="minorBidi"/>
          <w:b w:val="0"/>
          <w:bCs w:val="0"/>
          <w:noProof/>
          <w:sz w:val="22"/>
          <w:szCs w:val="22"/>
        </w:rPr>
        <w:tab/>
      </w:r>
      <w:r w:rsidRPr="00772357">
        <w:rPr>
          <w:rFonts w:cs="Times New Roman"/>
          <w:noProof/>
        </w:rPr>
        <w:t>Objet du Marché et vocabulaire de la commande publique</w:t>
      </w:r>
      <w:r>
        <w:rPr>
          <w:noProof/>
        </w:rPr>
        <w:tab/>
      </w:r>
      <w:r>
        <w:rPr>
          <w:noProof/>
        </w:rPr>
        <w:fldChar w:fldCharType="begin"/>
      </w:r>
      <w:r>
        <w:rPr>
          <w:noProof/>
        </w:rPr>
        <w:instrText xml:space="preserve"> PAGEREF _Toc498526018 \h </w:instrText>
      </w:r>
      <w:r>
        <w:rPr>
          <w:noProof/>
        </w:rPr>
      </w:r>
      <w:r>
        <w:rPr>
          <w:noProof/>
        </w:rPr>
        <w:fldChar w:fldCharType="separate"/>
      </w:r>
      <w:r w:rsidR="00DE3066">
        <w:rPr>
          <w:noProof/>
        </w:rPr>
        <w:t>9</w:t>
      </w:r>
      <w:r>
        <w:rPr>
          <w:noProof/>
        </w:rPr>
        <w:fldChar w:fldCharType="end"/>
      </w:r>
    </w:p>
    <w:p w14:paraId="56D46C04"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2.</w:t>
      </w:r>
      <w:r>
        <w:rPr>
          <w:rFonts w:asciiTheme="minorHAnsi" w:eastAsiaTheme="minorEastAsia" w:hAnsiTheme="minorHAnsi" w:cstheme="minorBidi"/>
          <w:b w:val="0"/>
          <w:bCs w:val="0"/>
          <w:noProof/>
          <w:sz w:val="22"/>
          <w:szCs w:val="22"/>
        </w:rPr>
        <w:tab/>
      </w:r>
      <w:r w:rsidRPr="00772357">
        <w:rPr>
          <w:rFonts w:cs="Times New Roman"/>
          <w:noProof/>
        </w:rPr>
        <w:t>Origine des fonds</w:t>
      </w:r>
      <w:r>
        <w:rPr>
          <w:noProof/>
        </w:rPr>
        <w:tab/>
      </w:r>
      <w:r>
        <w:rPr>
          <w:noProof/>
        </w:rPr>
        <w:fldChar w:fldCharType="begin"/>
      </w:r>
      <w:r>
        <w:rPr>
          <w:noProof/>
        </w:rPr>
        <w:instrText xml:space="preserve"> PAGEREF _Toc498526019 \h </w:instrText>
      </w:r>
      <w:r>
        <w:rPr>
          <w:noProof/>
        </w:rPr>
      </w:r>
      <w:r>
        <w:rPr>
          <w:noProof/>
        </w:rPr>
        <w:fldChar w:fldCharType="separate"/>
      </w:r>
      <w:r w:rsidR="00DE3066">
        <w:rPr>
          <w:noProof/>
        </w:rPr>
        <w:t>9</w:t>
      </w:r>
      <w:r>
        <w:rPr>
          <w:noProof/>
        </w:rPr>
        <w:fldChar w:fldCharType="end"/>
      </w:r>
    </w:p>
    <w:p w14:paraId="2E40B2AA"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3.</w:t>
      </w:r>
      <w:r>
        <w:rPr>
          <w:rFonts w:asciiTheme="minorHAnsi" w:eastAsiaTheme="minorEastAsia" w:hAnsiTheme="minorHAnsi" w:cstheme="minorBidi"/>
          <w:b w:val="0"/>
          <w:bCs w:val="0"/>
          <w:noProof/>
          <w:sz w:val="22"/>
          <w:szCs w:val="22"/>
        </w:rPr>
        <w:tab/>
      </w:r>
      <w:r w:rsidRPr="00772357">
        <w:rPr>
          <w:rFonts w:cs="Times New Roman"/>
          <w:noProof/>
        </w:rPr>
        <w:t>Sanction des fautes commises par les candidats ou titulaires de marchés publics</w:t>
      </w:r>
      <w:r>
        <w:rPr>
          <w:noProof/>
        </w:rPr>
        <w:tab/>
      </w:r>
      <w:r>
        <w:rPr>
          <w:noProof/>
        </w:rPr>
        <w:fldChar w:fldCharType="begin"/>
      </w:r>
      <w:r>
        <w:rPr>
          <w:noProof/>
        </w:rPr>
        <w:instrText xml:space="preserve"> PAGEREF _Toc498526020 \h </w:instrText>
      </w:r>
      <w:r>
        <w:rPr>
          <w:noProof/>
        </w:rPr>
      </w:r>
      <w:r>
        <w:rPr>
          <w:noProof/>
        </w:rPr>
        <w:fldChar w:fldCharType="separate"/>
      </w:r>
      <w:r w:rsidR="00DE3066">
        <w:rPr>
          <w:noProof/>
        </w:rPr>
        <w:t>9</w:t>
      </w:r>
      <w:r>
        <w:rPr>
          <w:noProof/>
        </w:rPr>
        <w:fldChar w:fldCharType="end"/>
      </w:r>
    </w:p>
    <w:p w14:paraId="0312FC1A"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4.</w:t>
      </w:r>
      <w:r>
        <w:rPr>
          <w:rFonts w:asciiTheme="minorHAnsi" w:eastAsiaTheme="minorEastAsia" w:hAnsiTheme="minorHAnsi" w:cstheme="minorBidi"/>
          <w:b w:val="0"/>
          <w:bCs w:val="0"/>
          <w:noProof/>
          <w:sz w:val="22"/>
          <w:szCs w:val="22"/>
        </w:rPr>
        <w:tab/>
      </w:r>
      <w:r w:rsidRPr="00772357">
        <w:rPr>
          <w:rFonts w:cs="Times New Roman"/>
          <w:noProof/>
        </w:rPr>
        <w:t>Conditions à remplir pour prendre part aux marchés</w:t>
      </w:r>
      <w:r>
        <w:rPr>
          <w:noProof/>
        </w:rPr>
        <w:tab/>
      </w:r>
      <w:r>
        <w:rPr>
          <w:noProof/>
        </w:rPr>
        <w:fldChar w:fldCharType="begin"/>
      </w:r>
      <w:r>
        <w:rPr>
          <w:noProof/>
        </w:rPr>
        <w:instrText xml:space="preserve"> PAGEREF _Toc498526021 \h </w:instrText>
      </w:r>
      <w:r>
        <w:rPr>
          <w:noProof/>
        </w:rPr>
      </w:r>
      <w:r>
        <w:rPr>
          <w:noProof/>
        </w:rPr>
        <w:fldChar w:fldCharType="separate"/>
      </w:r>
      <w:r w:rsidR="00DE3066">
        <w:rPr>
          <w:noProof/>
        </w:rPr>
        <w:t>9</w:t>
      </w:r>
      <w:r>
        <w:rPr>
          <w:noProof/>
        </w:rPr>
        <w:fldChar w:fldCharType="end"/>
      </w:r>
    </w:p>
    <w:p w14:paraId="0A5E2AD8"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5.</w:t>
      </w:r>
      <w:r>
        <w:rPr>
          <w:rFonts w:asciiTheme="minorHAnsi" w:eastAsiaTheme="minorEastAsia" w:hAnsiTheme="minorHAnsi" w:cstheme="minorBidi"/>
          <w:b w:val="0"/>
          <w:bCs w:val="0"/>
          <w:noProof/>
          <w:sz w:val="22"/>
          <w:szCs w:val="22"/>
        </w:rPr>
        <w:tab/>
      </w:r>
      <w:r w:rsidRPr="00772357">
        <w:rPr>
          <w:rFonts w:cs="Times New Roman"/>
          <w:noProof/>
        </w:rPr>
        <w:t>Qualification des candidats</w:t>
      </w:r>
      <w:r>
        <w:rPr>
          <w:noProof/>
        </w:rPr>
        <w:tab/>
      </w:r>
      <w:r>
        <w:rPr>
          <w:noProof/>
        </w:rPr>
        <w:fldChar w:fldCharType="begin"/>
      </w:r>
      <w:r>
        <w:rPr>
          <w:noProof/>
        </w:rPr>
        <w:instrText xml:space="preserve"> PAGEREF _Toc498526022 \h </w:instrText>
      </w:r>
      <w:r>
        <w:rPr>
          <w:noProof/>
        </w:rPr>
      </w:r>
      <w:r>
        <w:rPr>
          <w:noProof/>
        </w:rPr>
        <w:fldChar w:fldCharType="separate"/>
      </w:r>
      <w:r w:rsidR="00DE3066">
        <w:rPr>
          <w:noProof/>
        </w:rPr>
        <w:t>9</w:t>
      </w:r>
      <w:r>
        <w:rPr>
          <w:noProof/>
        </w:rPr>
        <w:fldChar w:fldCharType="end"/>
      </w:r>
    </w:p>
    <w:p w14:paraId="599E5931" w14:textId="77777777" w:rsidR="00093319" w:rsidRDefault="00093319">
      <w:pPr>
        <w:pStyle w:val="TM1"/>
        <w:tabs>
          <w:tab w:val="left" w:pos="660"/>
          <w:tab w:val="right" w:leader="dot" w:pos="9350"/>
        </w:tabs>
        <w:rPr>
          <w:rFonts w:asciiTheme="minorHAnsi" w:eastAsiaTheme="minorEastAsia" w:hAnsiTheme="minorHAnsi" w:cstheme="minorBidi"/>
          <w:b w:val="0"/>
          <w:bCs w:val="0"/>
          <w:sz w:val="22"/>
          <w:szCs w:val="22"/>
        </w:rPr>
      </w:pPr>
      <w:r w:rsidRPr="00772357">
        <w:rPr>
          <w:rFonts w:cs="Times New Roman"/>
        </w:rPr>
        <w:t xml:space="preserve">B. </w:t>
      </w:r>
      <w:r>
        <w:rPr>
          <w:rFonts w:asciiTheme="minorHAnsi" w:eastAsiaTheme="minorEastAsia" w:hAnsiTheme="minorHAnsi" w:cstheme="minorBidi"/>
          <w:b w:val="0"/>
          <w:bCs w:val="0"/>
          <w:sz w:val="22"/>
          <w:szCs w:val="22"/>
        </w:rPr>
        <w:tab/>
      </w:r>
      <w:r w:rsidRPr="00772357">
        <w:rPr>
          <w:rFonts w:cs="Times New Roman"/>
        </w:rPr>
        <w:t>Contenu du Dossier d’Appel à concurrence</w:t>
      </w:r>
      <w:r>
        <w:tab/>
      </w:r>
      <w:r>
        <w:fldChar w:fldCharType="begin"/>
      </w:r>
      <w:r>
        <w:instrText xml:space="preserve"> PAGEREF _Toc498526023 \h </w:instrText>
      </w:r>
      <w:r>
        <w:fldChar w:fldCharType="separate"/>
      </w:r>
      <w:r w:rsidR="00DE3066">
        <w:t>10</w:t>
      </w:r>
      <w:r>
        <w:fldChar w:fldCharType="end"/>
      </w:r>
    </w:p>
    <w:p w14:paraId="2AD08A87"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6.</w:t>
      </w:r>
      <w:r>
        <w:rPr>
          <w:rFonts w:asciiTheme="minorHAnsi" w:eastAsiaTheme="minorEastAsia" w:hAnsiTheme="minorHAnsi" w:cstheme="minorBidi"/>
          <w:b w:val="0"/>
          <w:bCs w:val="0"/>
          <w:noProof/>
          <w:sz w:val="22"/>
          <w:szCs w:val="22"/>
        </w:rPr>
        <w:tab/>
      </w:r>
      <w:r w:rsidRPr="00772357">
        <w:rPr>
          <w:rFonts w:cs="Times New Roman"/>
          <w:noProof/>
        </w:rPr>
        <w:t>Sections du Dossier d’Appel à concurrence</w:t>
      </w:r>
      <w:r>
        <w:rPr>
          <w:noProof/>
        </w:rPr>
        <w:tab/>
      </w:r>
      <w:r>
        <w:rPr>
          <w:noProof/>
        </w:rPr>
        <w:fldChar w:fldCharType="begin"/>
      </w:r>
      <w:r>
        <w:rPr>
          <w:noProof/>
        </w:rPr>
        <w:instrText xml:space="preserve"> PAGEREF _Toc498526024 \h </w:instrText>
      </w:r>
      <w:r>
        <w:rPr>
          <w:noProof/>
        </w:rPr>
      </w:r>
      <w:r>
        <w:rPr>
          <w:noProof/>
        </w:rPr>
        <w:fldChar w:fldCharType="separate"/>
      </w:r>
      <w:r w:rsidR="00DE3066">
        <w:rPr>
          <w:noProof/>
        </w:rPr>
        <w:t>10</w:t>
      </w:r>
      <w:r>
        <w:rPr>
          <w:noProof/>
        </w:rPr>
        <w:fldChar w:fldCharType="end"/>
      </w:r>
    </w:p>
    <w:p w14:paraId="1D5F3084"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7.</w:t>
      </w:r>
      <w:r>
        <w:rPr>
          <w:rFonts w:asciiTheme="minorHAnsi" w:eastAsiaTheme="minorEastAsia" w:hAnsiTheme="minorHAnsi" w:cstheme="minorBidi"/>
          <w:b w:val="0"/>
          <w:bCs w:val="0"/>
          <w:noProof/>
          <w:sz w:val="22"/>
          <w:szCs w:val="22"/>
        </w:rPr>
        <w:tab/>
      </w:r>
      <w:r w:rsidRPr="00772357">
        <w:rPr>
          <w:rFonts w:cs="Times New Roman"/>
          <w:noProof/>
        </w:rPr>
        <w:t>Éclaircissements apportés au Dossier d’Appel à concurrence, visite du site et réunion préparatoire</w:t>
      </w:r>
      <w:r>
        <w:rPr>
          <w:noProof/>
        </w:rPr>
        <w:tab/>
      </w:r>
      <w:r>
        <w:rPr>
          <w:noProof/>
        </w:rPr>
        <w:fldChar w:fldCharType="begin"/>
      </w:r>
      <w:r>
        <w:rPr>
          <w:noProof/>
        </w:rPr>
        <w:instrText xml:space="preserve"> PAGEREF _Toc498526025 \h </w:instrText>
      </w:r>
      <w:r>
        <w:rPr>
          <w:noProof/>
        </w:rPr>
      </w:r>
      <w:r>
        <w:rPr>
          <w:noProof/>
        </w:rPr>
        <w:fldChar w:fldCharType="separate"/>
      </w:r>
      <w:r w:rsidR="00DE3066">
        <w:rPr>
          <w:noProof/>
        </w:rPr>
        <w:t>10</w:t>
      </w:r>
      <w:r>
        <w:rPr>
          <w:noProof/>
        </w:rPr>
        <w:fldChar w:fldCharType="end"/>
      </w:r>
    </w:p>
    <w:p w14:paraId="67D4F8C4"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8.</w:t>
      </w:r>
      <w:r>
        <w:rPr>
          <w:rFonts w:asciiTheme="minorHAnsi" w:eastAsiaTheme="minorEastAsia" w:hAnsiTheme="minorHAnsi" w:cstheme="minorBidi"/>
          <w:b w:val="0"/>
          <w:bCs w:val="0"/>
          <w:noProof/>
          <w:sz w:val="22"/>
          <w:szCs w:val="22"/>
        </w:rPr>
        <w:tab/>
      </w:r>
      <w:r w:rsidRPr="00772357">
        <w:rPr>
          <w:rFonts w:cs="Times New Roman"/>
          <w:noProof/>
        </w:rPr>
        <w:t>Modifications apportées au Dossier d’Appel à concurrence</w:t>
      </w:r>
      <w:r>
        <w:rPr>
          <w:noProof/>
        </w:rPr>
        <w:tab/>
      </w:r>
      <w:r>
        <w:rPr>
          <w:noProof/>
        </w:rPr>
        <w:fldChar w:fldCharType="begin"/>
      </w:r>
      <w:r>
        <w:rPr>
          <w:noProof/>
        </w:rPr>
        <w:instrText xml:space="preserve"> PAGEREF _Toc498526026 \h </w:instrText>
      </w:r>
      <w:r>
        <w:rPr>
          <w:noProof/>
        </w:rPr>
      </w:r>
      <w:r>
        <w:rPr>
          <w:noProof/>
        </w:rPr>
        <w:fldChar w:fldCharType="separate"/>
      </w:r>
      <w:r w:rsidR="00DE3066">
        <w:rPr>
          <w:noProof/>
        </w:rPr>
        <w:t>11</w:t>
      </w:r>
      <w:r>
        <w:rPr>
          <w:noProof/>
        </w:rPr>
        <w:fldChar w:fldCharType="end"/>
      </w:r>
    </w:p>
    <w:p w14:paraId="7058559C" w14:textId="77777777" w:rsidR="00093319" w:rsidRDefault="00093319">
      <w:pPr>
        <w:pStyle w:val="TM1"/>
        <w:tabs>
          <w:tab w:val="left" w:pos="660"/>
          <w:tab w:val="right" w:leader="dot" w:pos="9350"/>
        </w:tabs>
        <w:rPr>
          <w:rFonts w:asciiTheme="minorHAnsi" w:eastAsiaTheme="minorEastAsia" w:hAnsiTheme="minorHAnsi" w:cstheme="minorBidi"/>
          <w:b w:val="0"/>
          <w:bCs w:val="0"/>
          <w:sz w:val="22"/>
          <w:szCs w:val="22"/>
        </w:rPr>
      </w:pPr>
      <w:r w:rsidRPr="00772357">
        <w:rPr>
          <w:rFonts w:cs="Times New Roman"/>
        </w:rPr>
        <w:t xml:space="preserve">C. </w:t>
      </w:r>
      <w:r>
        <w:rPr>
          <w:rFonts w:asciiTheme="minorHAnsi" w:eastAsiaTheme="minorEastAsia" w:hAnsiTheme="minorHAnsi" w:cstheme="minorBidi"/>
          <w:b w:val="0"/>
          <w:bCs w:val="0"/>
          <w:sz w:val="22"/>
          <w:szCs w:val="22"/>
        </w:rPr>
        <w:tab/>
      </w:r>
      <w:r w:rsidRPr="00772357">
        <w:rPr>
          <w:rFonts w:cs="Times New Roman"/>
        </w:rPr>
        <w:t>Préparation des offres</w:t>
      </w:r>
      <w:r>
        <w:tab/>
      </w:r>
      <w:r>
        <w:fldChar w:fldCharType="begin"/>
      </w:r>
      <w:r>
        <w:instrText xml:space="preserve"> PAGEREF _Toc498526027 \h </w:instrText>
      </w:r>
      <w:r>
        <w:fldChar w:fldCharType="separate"/>
      </w:r>
      <w:r w:rsidR="00DE3066">
        <w:t>11</w:t>
      </w:r>
      <w:r>
        <w:fldChar w:fldCharType="end"/>
      </w:r>
    </w:p>
    <w:p w14:paraId="07D93CC8" w14:textId="77777777" w:rsidR="00093319" w:rsidRDefault="00093319">
      <w:pPr>
        <w:pStyle w:val="TM2"/>
        <w:tabs>
          <w:tab w:val="left" w:pos="440"/>
          <w:tab w:val="right" w:leader="dot" w:pos="9350"/>
        </w:tabs>
        <w:rPr>
          <w:rFonts w:asciiTheme="minorHAnsi" w:eastAsiaTheme="minorEastAsia" w:hAnsiTheme="minorHAnsi" w:cstheme="minorBidi"/>
          <w:b w:val="0"/>
          <w:bCs w:val="0"/>
          <w:noProof/>
          <w:sz w:val="22"/>
          <w:szCs w:val="22"/>
        </w:rPr>
      </w:pPr>
      <w:r w:rsidRPr="00772357">
        <w:rPr>
          <w:rFonts w:cs="Times New Roman"/>
          <w:noProof/>
        </w:rPr>
        <w:t>9.</w:t>
      </w:r>
      <w:r>
        <w:rPr>
          <w:rFonts w:asciiTheme="minorHAnsi" w:eastAsiaTheme="minorEastAsia" w:hAnsiTheme="minorHAnsi" w:cstheme="minorBidi"/>
          <w:b w:val="0"/>
          <w:bCs w:val="0"/>
          <w:noProof/>
          <w:sz w:val="22"/>
          <w:szCs w:val="22"/>
        </w:rPr>
        <w:tab/>
      </w:r>
      <w:r w:rsidRPr="00772357">
        <w:rPr>
          <w:rFonts w:cs="Times New Roman"/>
          <w:noProof/>
        </w:rPr>
        <w:t>Frais de soumission</w:t>
      </w:r>
      <w:r>
        <w:rPr>
          <w:noProof/>
        </w:rPr>
        <w:tab/>
      </w:r>
      <w:r>
        <w:rPr>
          <w:noProof/>
        </w:rPr>
        <w:fldChar w:fldCharType="begin"/>
      </w:r>
      <w:r>
        <w:rPr>
          <w:noProof/>
        </w:rPr>
        <w:instrText xml:space="preserve"> PAGEREF _Toc498526028 \h </w:instrText>
      </w:r>
      <w:r>
        <w:rPr>
          <w:noProof/>
        </w:rPr>
      </w:r>
      <w:r>
        <w:rPr>
          <w:noProof/>
        </w:rPr>
        <w:fldChar w:fldCharType="separate"/>
      </w:r>
      <w:r w:rsidR="00DE3066">
        <w:rPr>
          <w:noProof/>
        </w:rPr>
        <w:t>11</w:t>
      </w:r>
      <w:r>
        <w:rPr>
          <w:noProof/>
        </w:rPr>
        <w:fldChar w:fldCharType="end"/>
      </w:r>
    </w:p>
    <w:p w14:paraId="33FD88EB"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10.</w:t>
      </w:r>
      <w:r>
        <w:rPr>
          <w:rFonts w:asciiTheme="minorHAnsi" w:eastAsiaTheme="minorEastAsia" w:hAnsiTheme="minorHAnsi" w:cstheme="minorBidi"/>
          <w:b w:val="0"/>
          <w:bCs w:val="0"/>
          <w:noProof/>
          <w:sz w:val="22"/>
          <w:szCs w:val="22"/>
        </w:rPr>
        <w:tab/>
      </w:r>
      <w:r w:rsidRPr="00772357">
        <w:rPr>
          <w:rFonts w:cs="Times New Roman"/>
          <w:noProof/>
        </w:rPr>
        <w:t>Langue de l’offre</w:t>
      </w:r>
      <w:r>
        <w:rPr>
          <w:noProof/>
        </w:rPr>
        <w:tab/>
      </w:r>
      <w:r>
        <w:rPr>
          <w:noProof/>
        </w:rPr>
        <w:fldChar w:fldCharType="begin"/>
      </w:r>
      <w:r>
        <w:rPr>
          <w:noProof/>
        </w:rPr>
        <w:instrText xml:space="preserve"> PAGEREF _Toc498526029 \h </w:instrText>
      </w:r>
      <w:r>
        <w:rPr>
          <w:noProof/>
        </w:rPr>
      </w:r>
      <w:r>
        <w:rPr>
          <w:noProof/>
        </w:rPr>
        <w:fldChar w:fldCharType="separate"/>
      </w:r>
      <w:r w:rsidR="00DE3066">
        <w:rPr>
          <w:noProof/>
        </w:rPr>
        <w:t>11</w:t>
      </w:r>
      <w:r>
        <w:rPr>
          <w:noProof/>
        </w:rPr>
        <w:fldChar w:fldCharType="end"/>
      </w:r>
    </w:p>
    <w:p w14:paraId="207A650F"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11.</w:t>
      </w:r>
      <w:r>
        <w:rPr>
          <w:rFonts w:asciiTheme="minorHAnsi" w:eastAsiaTheme="minorEastAsia" w:hAnsiTheme="minorHAnsi" w:cstheme="minorBidi"/>
          <w:b w:val="0"/>
          <w:bCs w:val="0"/>
          <w:noProof/>
          <w:sz w:val="22"/>
          <w:szCs w:val="22"/>
        </w:rPr>
        <w:tab/>
      </w:r>
      <w:r w:rsidRPr="00772357">
        <w:rPr>
          <w:rFonts w:cs="Times New Roman"/>
          <w:noProof/>
        </w:rPr>
        <w:t>Documents constitutifs de l’offre</w:t>
      </w:r>
      <w:r>
        <w:rPr>
          <w:noProof/>
        </w:rPr>
        <w:tab/>
      </w:r>
      <w:r>
        <w:rPr>
          <w:noProof/>
        </w:rPr>
        <w:fldChar w:fldCharType="begin"/>
      </w:r>
      <w:r>
        <w:rPr>
          <w:noProof/>
        </w:rPr>
        <w:instrText xml:space="preserve"> PAGEREF _Toc498526030 \h </w:instrText>
      </w:r>
      <w:r>
        <w:rPr>
          <w:noProof/>
        </w:rPr>
      </w:r>
      <w:r>
        <w:rPr>
          <w:noProof/>
        </w:rPr>
        <w:fldChar w:fldCharType="separate"/>
      </w:r>
      <w:r w:rsidR="00DE3066">
        <w:rPr>
          <w:noProof/>
        </w:rPr>
        <w:t>11</w:t>
      </w:r>
      <w:r>
        <w:rPr>
          <w:noProof/>
        </w:rPr>
        <w:fldChar w:fldCharType="end"/>
      </w:r>
    </w:p>
    <w:p w14:paraId="1283A115"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12.</w:t>
      </w:r>
      <w:r>
        <w:rPr>
          <w:rFonts w:asciiTheme="minorHAnsi" w:eastAsiaTheme="minorEastAsia" w:hAnsiTheme="minorHAnsi" w:cstheme="minorBidi"/>
          <w:b w:val="0"/>
          <w:bCs w:val="0"/>
          <w:noProof/>
          <w:sz w:val="22"/>
          <w:szCs w:val="22"/>
        </w:rPr>
        <w:tab/>
      </w:r>
      <w:r w:rsidRPr="00772357">
        <w:rPr>
          <w:rFonts w:cs="Times New Roman"/>
          <w:noProof/>
        </w:rPr>
        <w:t>Lettre de soumission de l’offre et bordereaux des prix</w:t>
      </w:r>
      <w:r>
        <w:rPr>
          <w:noProof/>
        </w:rPr>
        <w:tab/>
      </w:r>
      <w:r>
        <w:rPr>
          <w:noProof/>
        </w:rPr>
        <w:fldChar w:fldCharType="begin"/>
      </w:r>
      <w:r>
        <w:rPr>
          <w:noProof/>
        </w:rPr>
        <w:instrText xml:space="preserve"> PAGEREF _Toc498526031 \h </w:instrText>
      </w:r>
      <w:r>
        <w:rPr>
          <w:noProof/>
        </w:rPr>
      </w:r>
      <w:r>
        <w:rPr>
          <w:noProof/>
        </w:rPr>
        <w:fldChar w:fldCharType="separate"/>
      </w:r>
      <w:r w:rsidR="00DE3066">
        <w:rPr>
          <w:noProof/>
        </w:rPr>
        <w:t>12</w:t>
      </w:r>
      <w:r>
        <w:rPr>
          <w:noProof/>
        </w:rPr>
        <w:fldChar w:fldCharType="end"/>
      </w:r>
    </w:p>
    <w:p w14:paraId="5EC751AF"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13.</w:t>
      </w:r>
      <w:r>
        <w:rPr>
          <w:rFonts w:asciiTheme="minorHAnsi" w:eastAsiaTheme="minorEastAsia" w:hAnsiTheme="minorHAnsi" w:cstheme="minorBidi"/>
          <w:b w:val="0"/>
          <w:bCs w:val="0"/>
          <w:noProof/>
          <w:sz w:val="22"/>
          <w:szCs w:val="22"/>
        </w:rPr>
        <w:tab/>
      </w:r>
      <w:r w:rsidRPr="00772357">
        <w:rPr>
          <w:rFonts w:cs="Times New Roman"/>
          <w:noProof/>
        </w:rPr>
        <w:t>Variantes</w:t>
      </w:r>
      <w:r>
        <w:rPr>
          <w:noProof/>
        </w:rPr>
        <w:tab/>
      </w:r>
      <w:r>
        <w:rPr>
          <w:noProof/>
        </w:rPr>
        <w:fldChar w:fldCharType="begin"/>
      </w:r>
      <w:r>
        <w:rPr>
          <w:noProof/>
        </w:rPr>
        <w:instrText xml:space="preserve"> PAGEREF _Toc498526032 \h </w:instrText>
      </w:r>
      <w:r>
        <w:rPr>
          <w:noProof/>
        </w:rPr>
      </w:r>
      <w:r>
        <w:rPr>
          <w:noProof/>
        </w:rPr>
        <w:fldChar w:fldCharType="separate"/>
      </w:r>
      <w:r w:rsidR="00DE3066">
        <w:rPr>
          <w:noProof/>
        </w:rPr>
        <w:t>12</w:t>
      </w:r>
      <w:r>
        <w:rPr>
          <w:noProof/>
        </w:rPr>
        <w:fldChar w:fldCharType="end"/>
      </w:r>
    </w:p>
    <w:p w14:paraId="1F95831D"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14.</w:t>
      </w:r>
      <w:r>
        <w:rPr>
          <w:rFonts w:asciiTheme="minorHAnsi" w:eastAsiaTheme="minorEastAsia" w:hAnsiTheme="minorHAnsi" w:cstheme="minorBidi"/>
          <w:b w:val="0"/>
          <w:bCs w:val="0"/>
          <w:noProof/>
          <w:sz w:val="22"/>
          <w:szCs w:val="22"/>
        </w:rPr>
        <w:tab/>
      </w:r>
      <w:r w:rsidRPr="00772357">
        <w:rPr>
          <w:rFonts w:cs="Times New Roman"/>
          <w:noProof/>
        </w:rPr>
        <w:t>Prix de l’offre et rabais</w:t>
      </w:r>
      <w:r>
        <w:rPr>
          <w:noProof/>
        </w:rPr>
        <w:tab/>
      </w:r>
      <w:r>
        <w:rPr>
          <w:noProof/>
        </w:rPr>
        <w:fldChar w:fldCharType="begin"/>
      </w:r>
      <w:r>
        <w:rPr>
          <w:noProof/>
        </w:rPr>
        <w:instrText xml:space="preserve"> PAGEREF _Toc498526033 \h </w:instrText>
      </w:r>
      <w:r>
        <w:rPr>
          <w:noProof/>
        </w:rPr>
      </w:r>
      <w:r>
        <w:rPr>
          <w:noProof/>
        </w:rPr>
        <w:fldChar w:fldCharType="separate"/>
      </w:r>
      <w:r w:rsidR="00DE3066">
        <w:rPr>
          <w:noProof/>
        </w:rPr>
        <w:t>12</w:t>
      </w:r>
      <w:r>
        <w:rPr>
          <w:noProof/>
        </w:rPr>
        <w:fldChar w:fldCharType="end"/>
      </w:r>
    </w:p>
    <w:p w14:paraId="45D3AF86"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15.</w:t>
      </w:r>
      <w:r>
        <w:rPr>
          <w:rFonts w:asciiTheme="minorHAnsi" w:eastAsiaTheme="minorEastAsia" w:hAnsiTheme="minorHAnsi" w:cstheme="minorBidi"/>
          <w:b w:val="0"/>
          <w:bCs w:val="0"/>
          <w:noProof/>
          <w:sz w:val="22"/>
          <w:szCs w:val="22"/>
        </w:rPr>
        <w:tab/>
      </w:r>
      <w:r w:rsidRPr="00772357">
        <w:rPr>
          <w:rFonts w:cs="Times New Roman"/>
          <w:noProof/>
        </w:rPr>
        <w:t>Monnaie de l’offre</w:t>
      </w:r>
      <w:r>
        <w:rPr>
          <w:noProof/>
        </w:rPr>
        <w:tab/>
      </w:r>
      <w:r>
        <w:rPr>
          <w:noProof/>
        </w:rPr>
        <w:fldChar w:fldCharType="begin"/>
      </w:r>
      <w:r>
        <w:rPr>
          <w:noProof/>
        </w:rPr>
        <w:instrText xml:space="preserve"> PAGEREF _Toc498526034 \h </w:instrText>
      </w:r>
      <w:r>
        <w:rPr>
          <w:noProof/>
        </w:rPr>
      </w:r>
      <w:r>
        <w:rPr>
          <w:noProof/>
        </w:rPr>
        <w:fldChar w:fldCharType="separate"/>
      </w:r>
      <w:r w:rsidR="00DE3066">
        <w:rPr>
          <w:noProof/>
        </w:rPr>
        <w:t>13</w:t>
      </w:r>
      <w:r>
        <w:rPr>
          <w:noProof/>
        </w:rPr>
        <w:fldChar w:fldCharType="end"/>
      </w:r>
    </w:p>
    <w:p w14:paraId="6501862A"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16.</w:t>
      </w:r>
      <w:r>
        <w:rPr>
          <w:rFonts w:asciiTheme="minorHAnsi" w:eastAsiaTheme="minorEastAsia" w:hAnsiTheme="minorHAnsi" w:cstheme="minorBidi"/>
          <w:b w:val="0"/>
          <w:bCs w:val="0"/>
          <w:noProof/>
          <w:sz w:val="22"/>
          <w:szCs w:val="22"/>
        </w:rPr>
        <w:tab/>
      </w:r>
      <w:r w:rsidRPr="00772357">
        <w:rPr>
          <w:rFonts w:cs="Times New Roman"/>
          <w:noProof/>
        </w:rPr>
        <w:t>Documents attestant que le candidat est admis à concourir</w:t>
      </w:r>
      <w:r>
        <w:rPr>
          <w:noProof/>
        </w:rPr>
        <w:tab/>
      </w:r>
      <w:r>
        <w:rPr>
          <w:noProof/>
        </w:rPr>
        <w:fldChar w:fldCharType="begin"/>
      </w:r>
      <w:r>
        <w:rPr>
          <w:noProof/>
        </w:rPr>
        <w:instrText xml:space="preserve"> PAGEREF _Toc498526035 \h </w:instrText>
      </w:r>
      <w:r>
        <w:rPr>
          <w:noProof/>
        </w:rPr>
      </w:r>
      <w:r>
        <w:rPr>
          <w:noProof/>
        </w:rPr>
        <w:fldChar w:fldCharType="separate"/>
      </w:r>
      <w:r w:rsidR="00DE3066">
        <w:rPr>
          <w:noProof/>
        </w:rPr>
        <w:t>13</w:t>
      </w:r>
      <w:r>
        <w:rPr>
          <w:noProof/>
        </w:rPr>
        <w:fldChar w:fldCharType="end"/>
      </w:r>
    </w:p>
    <w:p w14:paraId="0684D4F9"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17.</w:t>
      </w:r>
      <w:r>
        <w:rPr>
          <w:rFonts w:asciiTheme="minorHAnsi" w:eastAsiaTheme="minorEastAsia" w:hAnsiTheme="minorHAnsi" w:cstheme="minorBidi"/>
          <w:b w:val="0"/>
          <w:bCs w:val="0"/>
          <w:noProof/>
          <w:sz w:val="22"/>
          <w:szCs w:val="22"/>
        </w:rPr>
        <w:tab/>
      </w:r>
      <w:r w:rsidRPr="00772357">
        <w:rPr>
          <w:rFonts w:cs="Times New Roman"/>
          <w:noProof/>
        </w:rPr>
        <w:t>Documents constituant la proposition technique</w:t>
      </w:r>
      <w:r>
        <w:rPr>
          <w:noProof/>
        </w:rPr>
        <w:tab/>
      </w:r>
      <w:r>
        <w:rPr>
          <w:noProof/>
        </w:rPr>
        <w:fldChar w:fldCharType="begin"/>
      </w:r>
      <w:r>
        <w:rPr>
          <w:noProof/>
        </w:rPr>
        <w:instrText xml:space="preserve"> PAGEREF _Toc498526036 \h </w:instrText>
      </w:r>
      <w:r>
        <w:rPr>
          <w:noProof/>
        </w:rPr>
      </w:r>
      <w:r>
        <w:rPr>
          <w:noProof/>
        </w:rPr>
        <w:fldChar w:fldCharType="separate"/>
      </w:r>
      <w:r w:rsidR="00DE3066">
        <w:rPr>
          <w:noProof/>
        </w:rPr>
        <w:t>13</w:t>
      </w:r>
      <w:r>
        <w:rPr>
          <w:noProof/>
        </w:rPr>
        <w:fldChar w:fldCharType="end"/>
      </w:r>
    </w:p>
    <w:p w14:paraId="30EB1486"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lastRenderedPageBreak/>
        <w:t>18.</w:t>
      </w:r>
      <w:r>
        <w:rPr>
          <w:rFonts w:asciiTheme="minorHAnsi" w:eastAsiaTheme="minorEastAsia" w:hAnsiTheme="minorHAnsi" w:cstheme="minorBidi"/>
          <w:b w:val="0"/>
          <w:bCs w:val="0"/>
          <w:noProof/>
          <w:sz w:val="22"/>
          <w:szCs w:val="22"/>
        </w:rPr>
        <w:tab/>
      </w:r>
      <w:r w:rsidRPr="00772357">
        <w:rPr>
          <w:rFonts w:cs="Times New Roman"/>
          <w:noProof/>
        </w:rPr>
        <w:t>Documents attestant des qualifications du candidat</w:t>
      </w:r>
      <w:r>
        <w:rPr>
          <w:noProof/>
        </w:rPr>
        <w:tab/>
      </w:r>
      <w:r>
        <w:rPr>
          <w:noProof/>
        </w:rPr>
        <w:fldChar w:fldCharType="begin"/>
      </w:r>
      <w:r>
        <w:rPr>
          <w:noProof/>
        </w:rPr>
        <w:instrText xml:space="preserve"> PAGEREF _Toc498526037 \h </w:instrText>
      </w:r>
      <w:r>
        <w:rPr>
          <w:noProof/>
        </w:rPr>
      </w:r>
      <w:r>
        <w:rPr>
          <w:noProof/>
        </w:rPr>
        <w:fldChar w:fldCharType="separate"/>
      </w:r>
      <w:r w:rsidR="00DE3066">
        <w:rPr>
          <w:noProof/>
        </w:rPr>
        <w:t>14</w:t>
      </w:r>
      <w:r>
        <w:rPr>
          <w:noProof/>
        </w:rPr>
        <w:fldChar w:fldCharType="end"/>
      </w:r>
    </w:p>
    <w:p w14:paraId="457F17C5"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19.</w:t>
      </w:r>
      <w:r>
        <w:rPr>
          <w:rFonts w:asciiTheme="minorHAnsi" w:eastAsiaTheme="minorEastAsia" w:hAnsiTheme="minorHAnsi" w:cstheme="minorBidi"/>
          <w:b w:val="0"/>
          <w:bCs w:val="0"/>
          <w:noProof/>
          <w:sz w:val="22"/>
          <w:szCs w:val="22"/>
        </w:rPr>
        <w:tab/>
      </w:r>
      <w:r w:rsidRPr="00772357">
        <w:rPr>
          <w:rFonts w:cs="Times New Roman"/>
          <w:noProof/>
        </w:rPr>
        <w:t>Période de validité des offres</w:t>
      </w:r>
      <w:r>
        <w:rPr>
          <w:noProof/>
        </w:rPr>
        <w:tab/>
      </w:r>
      <w:r>
        <w:rPr>
          <w:noProof/>
        </w:rPr>
        <w:fldChar w:fldCharType="begin"/>
      </w:r>
      <w:r>
        <w:rPr>
          <w:noProof/>
        </w:rPr>
        <w:instrText xml:space="preserve"> PAGEREF _Toc498526038 \h </w:instrText>
      </w:r>
      <w:r>
        <w:rPr>
          <w:noProof/>
        </w:rPr>
      </w:r>
      <w:r>
        <w:rPr>
          <w:noProof/>
        </w:rPr>
        <w:fldChar w:fldCharType="separate"/>
      </w:r>
      <w:r w:rsidR="00DE3066">
        <w:rPr>
          <w:noProof/>
        </w:rPr>
        <w:t>14</w:t>
      </w:r>
      <w:r>
        <w:rPr>
          <w:noProof/>
        </w:rPr>
        <w:fldChar w:fldCharType="end"/>
      </w:r>
    </w:p>
    <w:p w14:paraId="37BFB829"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20.</w:t>
      </w:r>
      <w:r>
        <w:rPr>
          <w:rFonts w:asciiTheme="minorHAnsi" w:eastAsiaTheme="minorEastAsia" w:hAnsiTheme="minorHAnsi" w:cstheme="minorBidi"/>
          <w:b w:val="0"/>
          <w:bCs w:val="0"/>
          <w:noProof/>
          <w:sz w:val="22"/>
          <w:szCs w:val="22"/>
        </w:rPr>
        <w:tab/>
      </w:r>
      <w:r w:rsidRPr="00772357">
        <w:rPr>
          <w:rFonts w:cs="Times New Roman"/>
          <w:noProof/>
        </w:rPr>
        <w:t>Garantie de soumission</w:t>
      </w:r>
      <w:r>
        <w:rPr>
          <w:noProof/>
        </w:rPr>
        <w:tab/>
      </w:r>
      <w:r>
        <w:rPr>
          <w:noProof/>
        </w:rPr>
        <w:fldChar w:fldCharType="begin"/>
      </w:r>
      <w:r>
        <w:rPr>
          <w:noProof/>
        </w:rPr>
        <w:instrText xml:space="preserve"> PAGEREF _Toc498526039 \h </w:instrText>
      </w:r>
      <w:r>
        <w:rPr>
          <w:noProof/>
        </w:rPr>
      </w:r>
      <w:r>
        <w:rPr>
          <w:noProof/>
        </w:rPr>
        <w:fldChar w:fldCharType="separate"/>
      </w:r>
      <w:r w:rsidR="00DE3066">
        <w:rPr>
          <w:noProof/>
        </w:rPr>
        <w:t>14</w:t>
      </w:r>
      <w:r>
        <w:rPr>
          <w:noProof/>
        </w:rPr>
        <w:fldChar w:fldCharType="end"/>
      </w:r>
    </w:p>
    <w:p w14:paraId="5108BD55"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21.</w:t>
      </w:r>
      <w:r>
        <w:rPr>
          <w:rFonts w:asciiTheme="minorHAnsi" w:eastAsiaTheme="minorEastAsia" w:hAnsiTheme="minorHAnsi" w:cstheme="minorBidi"/>
          <w:b w:val="0"/>
          <w:bCs w:val="0"/>
          <w:noProof/>
          <w:sz w:val="22"/>
          <w:szCs w:val="22"/>
        </w:rPr>
        <w:tab/>
      </w:r>
      <w:r w:rsidRPr="00772357">
        <w:rPr>
          <w:rFonts w:cs="Times New Roman"/>
          <w:noProof/>
        </w:rPr>
        <w:t>Forme et signature de l’offre</w:t>
      </w:r>
      <w:r>
        <w:rPr>
          <w:noProof/>
        </w:rPr>
        <w:tab/>
      </w:r>
      <w:r>
        <w:rPr>
          <w:noProof/>
        </w:rPr>
        <w:fldChar w:fldCharType="begin"/>
      </w:r>
      <w:r>
        <w:rPr>
          <w:noProof/>
        </w:rPr>
        <w:instrText xml:space="preserve"> PAGEREF _Toc498526040 \h </w:instrText>
      </w:r>
      <w:r>
        <w:rPr>
          <w:noProof/>
        </w:rPr>
      </w:r>
      <w:r>
        <w:rPr>
          <w:noProof/>
        </w:rPr>
        <w:fldChar w:fldCharType="separate"/>
      </w:r>
      <w:r w:rsidR="00DE3066">
        <w:rPr>
          <w:noProof/>
        </w:rPr>
        <w:t>15</w:t>
      </w:r>
      <w:r>
        <w:rPr>
          <w:noProof/>
        </w:rPr>
        <w:fldChar w:fldCharType="end"/>
      </w:r>
    </w:p>
    <w:p w14:paraId="575447CF" w14:textId="77777777" w:rsidR="00093319" w:rsidRDefault="00093319">
      <w:pPr>
        <w:pStyle w:val="TM1"/>
        <w:tabs>
          <w:tab w:val="left" w:pos="660"/>
          <w:tab w:val="right" w:leader="dot" w:pos="9350"/>
        </w:tabs>
        <w:rPr>
          <w:rFonts w:asciiTheme="minorHAnsi" w:eastAsiaTheme="minorEastAsia" w:hAnsiTheme="minorHAnsi" w:cstheme="minorBidi"/>
          <w:b w:val="0"/>
          <w:bCs w:val="0"/>
          <w:sz w:val="22"/>
          <w:szCs w:val="22"/>
        </w:rPr>
      </w:pPr>
      <w:r w:rsidRPr="00772357">
        <w:rPr>
          <w:rFonts w:cs="Times New Roman"/>
        </w:rPr>
        <w:t xml:space="preserve">D. </w:t>
      </w:r>
      <w:r>
        <w:rPr>
          <w:rFonts w:asciiTheme="minorHAnsi" w:eastAsiaTheme="minorEastAsia" w:hAnsiTheme="minorHAnsi" w:cstheme="minorBidi"/>
          <w:b w:val="0"/>
          <w:bCs w:val="0"/>
          <w:sz w:val="22"/>
          <w:szCs w:val="22"/>
        </w:rPr>
        <w:tab/>
      </w:r>
      <w:r w:rsidRPr="00772357">
        <w:rPr>
          <w:rFonts w:cs="Times New Roman"/>
        </w:rPr>
        <w:t>Remise des Offres et Ouverture des plis</w:t>
      </w:r>
      <w:r>
        <w:tab/>
      </w:r>
      <w:r>
        <w:fldChar w:fldCharType="begin"/>
      </w:r>
      <w:r>
        <w:instrText xml:space="preserve"> PAGEREF _Toc498526041 \h </w:instrText>
      </w:r>
      <w:r>
        <w:fldChar w:fldCharType="separate"/>
      </w:r>
      <w:r w:rsidR="00DE3066">
        <w:t>16</w:t>
      </w:r>
      <w:r>
        <w:fldChar w:fldCharType="end"/>
      </w:r>
    </w:p>
    <w:p w14:paraId="5753B98C"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22.</w:t>
      </w:r>
      <w:r>
        <w:rPr>
          <w:rFonts w:asciiTheme="minorHAnsi" w:eastAsiaTheme="minorEastAsia" w:hAnsiTheme="minorHAnsi" w:cstheme="minorBidi"/>
          <w:b w:val="0"/>
          <w:bCs w:val="0"/>
          <w:noProof/>
          <w:sz w:val="22"/>
          <w:szCs w:val="22"/>
        </w:rPr>
        <w:tab/>
      </w:r>
      <w:r w:rsidRPr="00772357">
        <w:rPr>
          <w:rFonts w:cs="Times New Roman"/>
          <w:noProof/>
        </w:rPr>
        <w:t>Cachetage et marquage des offres</w:t>
      </w:r>
      <w:r>
        <w:rPr>
          <w:noProof/>
        </w:rPr>
        <w:tab/>
      </w:r>
      <w:r>
        <w:rPr>
          <w:noProof/>
        </w:rPr>
        <w:fldChar w:fldCharType="begin"/>
      </w:r>
      <w:r>
        <w:rPr>
          <w:noProof/>
        </w:rPr>
        <w:instrText xml:space="preserve"> PAGEREF _Toc498526042 \h </w:instrText>
      </w:r>
      <w:r>
        <w:rPr>
          <w:noProof/>
        </w:rPr>
      </w:r>
      <w:r>
        <w:rPr>
          <w:noProof/>
        </w:rPr>
        <w:fldChar w:fldCharType="separate"/>
      </w:r>
      <w:r w:rsidR="00DE3066">
        <w:rPr>
          <w:noProof/>
        </w:rPr>
        <w:t>16</w:t>
      </w:r>
      <w:r>
        <w:rPr>
          <w:noProof/>
        </w:rPr>
        <w:fldChar w:fldCharType="end"/>
      </w:r>
    </w:p>
    <w:p w14:paraId="42021889"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23.</w:t>
      </w:r>
      <w:r>
        <w:rPr>
          <w:rFonts w:asciiTheme="minorHAnsi" w:eastAsiaTheme="minorEastAsia" w:hAnsiTheme="minorHAnsi" w:cstheme="minorBidi"/>
          <w:b w:val="0"/>
          <w:bCs w:val="0"/>
          <w:noProof/>
          <w:sz w:val="22"/>
          <w:szCs w:val="22"/>
        </w:rPr>
        <w:tab/>
      </w:r>
      <w:r w:rsidRPr="00772357">
        <w:rPr>
          <w:rFonts w:cs="Times New Roman"/>
          <w:noProof/>
        </w:rPr>
        <w:t>Date et heure limite de remise des offres</w:t>
      </w:r>
      <w:r>
        <w:rPr>
          <w:noProof/>
        </w:rPr>
        <w:tab/>
      </w:r>
      <w:r>
        <w:rPr>
          <w:noProof/>
        </w:rPr>
        <w:fldChar w:fldCharType="begin"/>
      </w:r>
      <w:r>
        <w:rPr>
          <w:noProof/>
        </w:rPr>
        <w:instrText xml:space="preserve"> PAGEREF _Toc498526043 \h </w:instrText>
      </w:r>
      <w:r>
        <w:rPr>
          <w:noProof/>
        </w:rPr>
      </w:r>
      <w:r>
        <w:rPr>
          <w:noProof/>
        </w:rPr>
        <w:fldChar w:fldCharType="separate"/>
      </w:r>
      <w:r w:rsidR="00DE3066">
        <w:rPr>
          <w:noProof/>
        </w:rPr>
        <w:t>16</w:t>
      </w:r>
      <w:r>
        <w:rPr>
          <w:noProof/>
        </w:rPr>
        <w:fldChar w:fldCharType="end"/>
      </w:r>
    </w:p>
    <w:p w14:paraId="65741017"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24.</w:t>
      </w:r>
      <w:r>
        <w:rPr>
          <w:rFonts w:asciiTheme="minorHAnsi" w:eastAsiaTheme="minorEastAsia" w:hAnsiTheme="minorHAnsi" w:cstheme="minorBidi"/>
          <w:b w:val="0"/>
          <w:bCs w:val="0"/>
          <w:noProof/>
          <w:sz w:val="22"/>
          <w:szCs w:val="22"/>
        </w:rPr>
        <w:tab/>
      </w:r>
      <w:r w:rsidRPr="00772357">
        <w:rPr>
          <w:rFonts w:cs="Times New Roman"/>
          <w:noProof/>
        </w:rPr>
        <w:t>Offres hors délai</w:t>
      </w:r>
      <w:r>
        <w:rPr>
          <w:noProof/>
        </w:rPr>
        <w:tab/>
      </w:r>
      <w:r>
        <w:rPr>
          <w:noProof/>
        </w:rPr>
        <w:fldChar w:fldCharType="begin"/>
      </w:r>
      <w:r>
        <w:rPr>
          <w:noProof/>
        </w:rPr>
        <w:instrText xml:space="preserve"> PAGEREF _Toc498526044 \h </w:instrText>
      </w:r>
      <w:r>
        <w:rPr>
          <w:noProof/>
        </w:rPr>
      </w:r>
      <w:r>
        <w:rPr>
          <w:noProof/>
        </w:rPr>
        <w:fldChar w:fldCharType="separate"/>
      </w:r>
      <w:r w:rsidR="00DE3066">
        <w:rPr>
          <w:noProof/>
        </w:rPr>
        <w:t>16</w:t>
      </w:r>
      <w:r>
        <w:rPr>
          <w:noProof/>
        </w:rPr>
        <w:fldChar w:fldCharType="end"/>
      </w:r>
    </w:p>
    <w:p w14:paraId="309A37C5"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25.</w:t>
      </w:r>
      <w:r>
        <w:rPr>
          <w:rFonts w:asciiTheme="minorHAnsi" w:eastAsiaTheme="minorEastAsia" w:hAnsiTheme="minorHAnsi" w:cstheme="minorBidi"/>
          <w:b w:val="0"/>
          <w:bCs w:val="0"/>
          <w:noProof/>
          <w:sz w:val="22"/>
          <w:szCs w:val="22"/>
        </w:rPr>
        <w:tab/>
      </w:r>
      <w:r w:rsidRPr="00772357">
        <w:rPr>
          <w:rFonts w:cs="Times New Roman"/>
          <w:noProof/>
        </w:rPr>
        <w:t>Ouverture des plis</w:t>
      </w:r>
      <w:r>
        <w:rPr>
          <w:noProof/>
        </w:rPr>
        <w:tab/>
      </w:r>
      <w:r>
        <w:rPr>
          <w:noProof/>
        </w:rPr>
        <w:fldChar w:fldCharType="begin"/>
      </w:r>
      <w:r>
        <w:rPr>
          <w:noProof/>
        </w:rPr>
        <w:instrText xml:space="preserve"> PAGEREF _Toc498526045 \h </w:instrText>
      </w:r>
      <w:r>
        <w:rPr>
          <w:noProof/>
        </w:rPr>
      </w:r>
      <w:r>
        <w:rPr>
          <w:noProof/>
        </w:rPr>
        <w:fldChar w:fldCharType="separate"/>
      </w:r>
      <w:r w:rsidR="00DE3066">
        <w:rPr>
          <w:noProof/>
        </w:rPr>
        <w:t>16</w:t>
      </w:r>
      <w:r>
        <w:rPr>
          <w:noProof/>
        </w:rPr>
        <w:fldChar w:fldCharType="end"/>
      </w:r>
    </w:p>
    <w:p w14:paraId="275A4C3F"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26.</w:t>
      </w:r>
      <w:r>
        <w:rPr>
          <w:rFonts w:asciiTheme="minorHAnsi" w:eastAsiaTheme="minorEastAsia" w:hAnsiTheme="minorHAnsi" w:cstheme="minorBidi"/>
          <w:b w:val="0"/>
          <w:bCs w:val="0"/>
          <w:noProof/>
          <w:sz w:val="22"/>
          <w:szCs w:val="22"/>
        </w:rPr>
        <w:tab/>
      </w:r>
      <w:r w:rsidRPr="00772357">
        <w:rPr>
          <w:rFonts w:cs="Times New Roman"/>
          <w:noProof/>
        </w:rPr>
        <w:t>Confidentialité</w:t>
      </w:r>
      <w:r>
        <w:rPr>
          <w:noProof/>
        </w:rPr>
        <w:tab/>
      </w:r>
      <w:r>
        <w:rPr>
          <w:noProof/>
        </w:rPr>
        <w:fldChar w:fldCharType="begin"/>
      </w:r>
      <w:r>
        <w:rPr>
          <w:noProof/>
        </w:rPr>
        <w:instrText xml:space="preserve"> PAGEREF _Toc498526046 \h </w:instrText>
      </w:r>
      <w:r>
        <w:rPr>
          <w:noProof/>
        </w:rPr>
      </w:r>
      <w:r>
        <w:rPr>
          <w:noProof/>
        </w:rPr>
        <w:fldChar w:fldCharType="separate"/>
      </w:r>
      <w:r w:rsidR="00DE3066">
        <w:rPr>
          <w:noProof/>
        </w:rPr>
        <w:t>17</w:t>
      </w:r>
      <w:r>
        <w:rPr>
          <w:noProof/>
        </w:rPr>
        <w:fldChar w:fldCharType="end"/>
      </w:r>
    </w:p>
    <w:p w14:paraId="4E2BD1E5"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27.</w:t>
      </w:r>
      <w:r>
        <w:rPr>
          <w:rFonts w:asciiTheme="minorHAnsi" w:eastAsiaTheme="minorEastAsia" w:hAnsiTheme="minorHAnsi" w:cstheme="minorBidi"/>
          <w:b w:val="0"/>
          <w:bCs w:val="0"/>
          <w:noProof/>
          <w:sz w:val="22"/>
          <w:szCs w:val="22"/>
        </w:rPr>
        <w:tab/>
      </w:r>
      <w:r w:rsidRPr="00772357">
        <w:rPr>
          <w:rFonts w:cs="Times New Roman"/>
          <w:noProof/>
        </w:rPr>
        <w:t>Éclaircissements concernant les Offres</w:t>
      </w:r>
      <w:r>
        <w:rPr>
          <w:noProof/>
        </w:rPr>
        <w:tab/>
      </w:r>
      <w:r>
        <w:rPr>
          <w:noProof/>
        </w:rPr>
        <w:fldChar w:fldCharType="begin"/>
      </w:r>
      <w:r>
        <w:rPr>
          <w:noProof/>
        </w:rPr>
        <w:instrText xml:space="preserve"> PAGEREF _Toc498526047 \h </w:instrText>
      </w:r>
      <w:r>
        <w:rPr>
          <w:noProof/>
        </w:rPr>
      </w:r>
      <w:r>
        <w:rPr>
          <w:noProof/>
        </w:rPr>
        <w:fldChar w:fldCharType="separate"/>
      </w:r>
      <w:r w:rsidR="00DE3066">
        <w:rPr>
          <w:noProof/>
        </w:rPr>
        <w:t>17</w:t>
      </w:r>
      <w:r>
        <w:rPr>
          <w:noProof/>
        </w:rPr>
        <w:fldChar w:fldCharType="end"/>
      </w:r>
    </w:p>
    <w:p w14:paraId="02202333"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28.</w:t>
      </w:r>
      <w:r>
        <w:rPr>
          <w:rFonts w:asciiTheme="minorHAnsi" w:eastAsiaTheme="minorEastAsia" w:hAnsiTheme="minorHAnsi" w:cstheme="minorBidi"/>
          <w:b w:val="0"/>
          <w:bCs w:val="0"/>
          <w:noProof/>
          <w:sz w:val="22"/>
          <w:szCs w:val="22"/>
        </w:rPr>
        <w:tab/>
      </w:r>
      <w:r w:rsidRPr="00772357">
        <w:rPr>
          <w:rFonts w:cs="Times New Roman"/>
          <w:noProof/>
        </w:rPr>
        <w:t>Conformité des offres</w:t>
      </w:r>
      <w:r>
        <w:rPr>
          <w:noProof/>
        </w:rPr>
        <w:tab/>
      </w:r>
      <w:r>
        <w:rPr>
          <w:noProof/>
        </w:rPr>
        <w:fldChar w:fldCharType="begin"/>
      </w:r>
      <w:r>
        <w:rPr>
          <w:noProof/>
        </w:rPr>
        <w:instrText xml:space="preserve"> PAGEREF _Toc498526048 \h </w:instrText>
      </w:r>
      <w:r>
        <w:rPr>
          <w:noProof/>
        </w:rPr>
      </w:r>
      <w:r>
        <w:rPr>
          <w:noProof/>
        </w:rPr>
        <w:fldChar w:fldCharType="separate"/>
      </w:r>
      <w:r w:rsidR="00DE3066">
        <w:rPr>
          <w:noProof/>
        </w:rPr>
        <w:t>17</w:t>
      </w:r>
      <w:r>
        <w:rPr>
          <w:noProof/>
        </w:rPr>
        <w:fldChar w:fldCharType="end"/>
      </w:r>
    </w:p>
    <w:p w14:paraId="25F3094F"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29.</w:t>
      </w:r>
      <w:r>
        <w:rPr>
          <w:rFonts w:asciiTheme="minorHAnsi" w:eastAsiaTheme="minorEastAsia" w:hAnsiTheme="minorHAnsi" w:cstheme="minorBidi"/>
          <w:b w:val="0"/>
          <w:bCs w:val="0"/>
          <w:noProof/>
          <w:sz w:val="22"/>
          <w:szCs w:val="22"/>
        </w:rPr>
        <w:tab/>
      </w:r>
      <w:r w:rsidRPr="00772357">
        <w:rPr>
          <w:rFonts w:cs="Times New Roman"/>
          <w:noProof/>
        </w:rPr>
        <w:t>Non-conformité, erreurs et omissions</w:t>
      </w:r>
      <w:r>
        <w:rPr>
          <w:noProof/>
        </w:rPr>
        <w:tab/>
      </w:r>
      <w:r>
        <w:rPr>
          <w:noProof/>
        </w:rPr>
        <w:fldChar w:fldCharType="begin"/>
      </w:r>
      <w:r>
        <w:rPr>
          <w:noProof/>
        </w:rPr>
        <w:instrText xml:space="preserve"> PAGEREF _Toc498526049 \h </w:instrText>
      </w:r>
      <w:r>
        <w:rPr>
          <w:noProof/>
        </w:rPr>
      </w:r>
      <w:r>
        <w:rPr>
          <w:noProof/>
        </w:rPr>
        <w:fldChar w:fldCharType="separate"/>
      </w:r>
      <w:r w:rsidR="00DE3066">
        <w:rPr>
          <w:noProof/>
        </w:rPr>
        <w:t>18</w:t>
      </w:r>
      <w:r>
        <w:rPr>
          <w:noProof/>
        </w:rPr>
        <w:fldChar w:fldCharType="end"/>
      </w:r>
    </w:p>
    <w:p w14:paraId="77B8F4DD"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30.</w:t>
      </w:r>
      <w:r>
        <w:rPr>
          <w:rFonts w:asciiTheme="minorHAnsi" w:eastAsiaTheme="minorEastAsia" w:hAnsiTheme="minorHAnsi" w:cstheme="minorBidi"/>
          <w:b w:val="0"/>
          <w:bCs w:val="0"/>
          <w:noProof/>
          <w:sz w:val="22"/>
          <w:szCs w:val="22"/>
        </w:rPr>
        <w:tab/>
      </w:r>
      <w:r w:rsidRPr="00772357">
        <w:rPr>
          <w:rFonts w:cs="Times New Roman"/>
          <w:noProof/>
        </w:rPr>
        <w:t>Examen préliminaire des offres</w:t>
      </w:r>
      <w:r>
        <w:rPr>
          <w:noProof/>
        </w:rPr>
        <w:tab/>
      </w:r>
      <w:r>
        <w:rPr>
          <w:noProof/>
        </w:rPr>
        <w:fldChar w:fldCharType="begin"/>
      </w:r>
      <w:r>
        <w:rPr>
          <w:noProof/>
        </w:rPr>
        <w:instrText xml:space="preserve"> PAGEREF _Toc498526050 \h </w:instrText>
      </w:r>
      <w:r>
        <w:rPr>
          <w:noProof/>
        </w:rPr>
      </w:r>
      <w:r>
        <w:rPr>
          <w:noProof/>
        </w:rPr>
        <w:fldChar w:fldCharType="separate"/>
      </w:r>
      <w:r w:rsidR="00DE3066">
        <w:rPr>
          <w:noProof/>
        </w:rPr>
        <w:t>18</w:t>
      </w:r>
      <w:r>
        <w:rPr>
          <w:noProof/>
        </w:rPr>
        <w:fldChar w:fldCharType="end"/>
      </w:r>
    </w:p>
    <w:p w14:paraId="0D96B8FA"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31.</w:t>
      </w:r>
      <w:r>
        <w:rPr>
          <w:rFonts w:asciiTheme="minorHAnsi" w:eastAsiaTheme="minorEastAsia" w:hAnsiTheme="minorHAnsi" w:cstheme="minorBidi"/>
          <w:b w:val="0"/>
          <w:bCs w:val="0"/>
          <w:noProof/>
          <w:sz w:val="22"/>
          <w:szCs w:val="22"/>
        </w:rPr>
        <w:tab/>
      </w:r>
      <w:r w:rsidRPr="00772357">
        <w:rPr>
          <w:rFonts w:cs="Times New Roman"/>
          <w:noProof/>
        </w:rPr>
        <w:t>Évaluation des Offres</w:t>
      </w:r>
      <w:r>
        <w:rPr>
          <w:noProof/>
        </w:rPr>
        <w:tab/>
      </w:r>
      <w:r>
        <w:rPr>
          <w:noProof/>
        </w:rPr>
        <w:fldChar w:fldCharType="begin"/>
      </w:r>
      <w:r>
        <w:rPr>
          <w:noProof/>
        </w:rPr>
        <w:instrText xml:space="preserve"> PAGEREF _Toc498526051 \h </w:instrText>
      </w:r>
      <w:r>
        <w:rPr>
          <w:noProof/>
        </w:rPr>
      </w:r>
      <w:r>
        <w:rPr>
          <w:noProof/>
        </w:rPr>
        <w:fldChar w:fldCharType="separate"/>
      </w:r>
      <w:r w:rsidR="00DE3066">
        <w:rPr>
          <w:noProof/>
        </w:rPr>
        <w:t>19</w:t>
      </w:r>
      <w:r>
        <w:rPr>
          <w:noProof/>
        </w:rPr>
        <w:fldChar w:fldCharType="end"/>
      </w:r>
    </w:p>
    <w:p w14:paraId="6A42F781"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32.</w:t>
      </w:r>
      <w:r>
        <w:rPr>
          <w:rFonts w:asciiTheme="minorHAnsi" w:eastAsiaTheme="minorEastAsia" w:hAnsiTheme="minorHAnsi" w:cstheme="minorBidi"/>
          <w:b w:val="0"/>
          <w:bCs w:val="0"/>
          <w:noProof/>
          <w:sz w:val="22"/>
          <w:szCs w:val="22"/>
        </w:rPr>
        <w:tab/>
      </w:r>
      <w:r w:rsidRPr="00772357">
        <w:rPr>
          <w:rFonts w:cs="Times New Roman"/>
          <w:noProof/>
        </w:rPr>
        <w:t>Marge de préférence</w:t>
      </w:r>
      <w:r>
        <w:rPr>
          <w:noProof/>
        </w:rPr>
        <w:tab/>
      </w:r>
      <w:r>
        <w:rPr>
          <w:noProof/>
        </w:rPr>
        <w:fldChar w:fldCharType="begin"/>
      </w:r>
      <w:r>
        <w:rPr>
          <w:noProof/>
        </w:rPr>
        <w:instrText xml:space="preserve"> PAGEREF _Toc498526052 \h </w:instrText>
      </w:r>
      <w:r>
        <w:rPr>
          <w:noProof/>
        </w:rPr>
      </w:r>
      <w:r>
        <w:rPr>
          <w:noProof/>
        </w:rPr>
        <w:fldChar w:fldCharType="separate"/>
      </w:r>
      <w:r w:rsidR="00DE3066">
        <w:rPr>
          <w:noProof/>
        </w:rPr>
        <w:t>20</w:t>
      </w:r>
      <w:r>
        <w:rPr>
          <w:noProof/>
        </w:rPr>
        <w:fldChar w:fldCharType="end"/>
      </w:r>
    </w:p>
    <w:p w14:paraId="261E01E8"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33.</w:t>
      </w:r>
      <w:r>
        <w:rPr>
          <w:rFonts w:asciiTheme="minorHAnsi" w:eastAsiaTheme="minorEastAsia" w:hAnsiTheme="minorHAnsi" w:cstheme="minorBidi"/>
          <w:b w:val="0"/>
          <w:bCs w:val="0"/>
          <w:noProof/>
          <w:sz w:val="22"/>
          <w:szCs w:val="22"/>
        </w:rPr>
        <w:tab/>
      </w:r>
      <w:r w:rsidRPr="00772357">
        <w:rPr>
          <w:rFonts w:cs="Times New Roman"/>
          <w:noProof/>
        </w:rPr>
        <w:t>Comparaison des offres</w:t>
      </w:r>
      <w:r>
        <w:rPr>
          <w:noProof/>
        </w:rPr>
        <w:tab/>
      </w:r>
      <w:r>
        <w:rPr>
          <w:noProof/>
        </w:rPr>
        <w:fldChar w:fldCharType="begin"/>
      </w:r>
      <w:r>
        <w:rPr>
          <w:noProof/>
        </w:rPr>
        <w:instrText xml:space="preserve"> PAGEREF _Toc498526053 \h </w:instrText>
      </w:r>
      <w:r>
        <w:rPr>
          <w:noProof/>
        </w:rPr>
      </w:r>
      <w:r>
        <w:rPr>
          <w:noProof/>
        </w:rPr>
        <w:fldChar w:fldCharType="separate"/>
      </w:r>
      <w:r w:rsidR="00DE3066">
        <w:rPr>
          <w:noProof/>
        </w:rPr>
        <w:t>20</w:t>
      </w:r>
      <w:r>
        <w:rPr>
          <w:noProof/>
        </w:rPr>
        <w:fldChar w:fldCharType="end"/>
      </w:r>
    </w:p>
    <w:p w14:paraId="683BE64A"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34.</w:t>
      </w:r>
      <w:r>
        <w:rPr>
          <w:rFonts w:asciiTheme="minorHAnsi" w:eastAsiaTheme="minorEastAsia" w:hAnsiTheme="minorHAnsi" w:cstheme="minorBidi"/>
          <w:b w:val="0"/>
          <w:bCs w:val="0"/>
          <w:noProof/>
          <w:sz w:val="22"/>
          <w:szCs w:val="22"/>
        </w:rPr>
        <w:tab/>
      </w:r>
      <w:r w:rsidRPr="00772357">
        <w:rPr>
          <w:rFonts w:cs="Times New Roman"/>
          <w:noProof/>
        </w:rPr>
        <w:t>Qualification du Candidat</w:t>
      </w:r>
      <w:r>
        <w:rPr>
          <w:noProof/>
        </w:rPr>
        <w:tab/>
      </w:r>
      <w:r>
        <w:rPr>
          <w:noProof/>
        </w:rPr>
        <w:fldChar w:fldCharType="begin"/>
      </w:r>
      <w:r>
        <w:rPr>
          <w:noProof/>
        </w:rPr>
        <w:instrText xml:space="preserve"> PAGEREF _Toc498526054 \h </w:instrText>
      </w:r>
      <w:r>
        <w:rPr>
          <w:noProof/>
        </w:rPr>
      </w:r>
      <w:r>
        <w:rPr>
          <w:noProof/>
        </w:rPr>
        <w:fldChar w:fldCharType="separate"/>
      </w:r>
      <w:r w:rsidR="00DE3066">
        <w:rPr>
          <w:noProof/>
        </w:rPr>
        <w:t>20</w:t>
      </w:r>
      <w:r>
        <w:rPr>
          <w:noProof/>
        </w:rPr>
        <w:fldChar w:fldCharType="end"/>
      </w:r>
    </w:p>
    <w:p w14:paraId="5CFE89E2"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35.</w:t>
      </w:r>
      <w:r>
        <w:rPr>
          <w:rFonts w:asciiTheme="minorHAnsi" w:eastAsiaTheme="minorEastAsia" w:hAnsiTheme="minorHAnsi" w:cstheme="minorBidi"/>
          <w:b w:val="0"/>
          <w:bCs w:val="0"/>
          <w:noProof/>
          <w:sz w:val="22"/>
          <w:szCs w:val="22"/>
        </w:rPr>
        <w:tab/>
      </w:r>
      <w:r w:rsidRPr="00772357">
        <w:rPr>
          <w:rFonts w:cs="Times New Roman"/>
          <w:noProof/>
        </w:rPr>
        <w:t>Droit de l’Autorité contractante d’accepter l’une quelconque des offres et de rejeter une ou toutes les offres</w:t>
      </w:r>
      <w:r>
        <w:rPr>
          <w:noProof/>
        </w:rPr>
        <w:tab/>
      </w:r>
      <w:r>
        <w:rPr>
          <w:noProof/>
        </w:rPr>
        <w:fldChar w:fldCharType="begin"/>
      </w:r>
      <w:r>
        <w:rPr>
          <w:noProof/>
        </w:rPr>
        <w:instrText xml:space="preserve"> PAGEREF _Toc498526055 \h </w:instrText>
      </w:r>
      <w:r>
        <w:rPr>
          <w:noProof/>
        </w:rPr>
      </w:r>
      <w:r>
        <w:rPr>
          <w:noProof/>
        </w:rPr>
        <w:fldChar w:fldCharType="separate"/>
      </w:r>
      <w:r w:rsidR="00DE3066">
        <w:rPr>
          <w:noProof/>
        </w:rPr>
        <w:t>20</w:t>
      </w:r>
      <w:r>
        <w:rPr>
          <w:noProof/>
        </w:rPr>
        <w:fldChar w:fldCharType="end"/>
      </w:r>
    </w:p>
    <w:p w14:paraId="2BFC9D9C" w14:textId="77777777" w:rsidR="00093319" w:rsidRDefault="00093319">
      <w:pPr>
        <w:pStyle w:val="TM1"/>
        <w:tabs>
          <w:tab w:val="left" w:pos="660"/>
          <w:tab w:val="right" w:leader="dot" w:pos="9350"/>
        </w:tabs>
        <w:rPr>
          <w:rFonts w:asciiTheme="minorHAnsi" w:eastAsiaTheme="minorEastAsia" w:hAnsiTheme="minorHAnsi" w:cstheme="minorBidi"/>
          <w:b w:val="0"/>
          <w:bCs w:val="0"/>
          <w:sz w:val="22"/>
          <w:szCs w:val="22"/>
        </w:rPr>
      </w:pPr>
      <w:r w:rsidRPr="00772357">
        <w:rPr>
          <w:rFonts w:cs="Times New Roman"/>
        </w:rPr>
        <w:t xml:space="preserve">F. </w:t>
      </w:r>
      <w:r>
        <w:rPr>
          <w:rFonts w:asciiTheme="minorHAnsi" w:eastAsiaTheme="minorEastAsia" w:hAnsiTheme="minorHAnsi" w:cstheme="minorBidi"/>
          <w:b w:val="0"/>
          <w:bCs w:val="0"/>
          <w:sz w:val="22"/>
          <w:szCs w:val="22"/>
        </w:rPr>
        <w:tab/>
      </w:r>
      <w:r w:rsidRPr="00772357">
        <w:rPr>
          <w:rFonts w:cs="Times New Roman"/>
        </w:rPr>
        <w:t>Attribution du Marché</w:t>
      </w:r>
      <w:r>
        <w:tab/>
      </w:r>
      <w:r>
        <w:fldChar w:fldCharType="begin"/>
      </w:r>
      <w:r>
        <w:instrText xml:space="preserve"> PAGEREF _Toc498526056 \h </w:instrText>
      </w:r>
      <w:r>
        <w:fldChar w:fldCharType="separate"/>
      </w:r>
      <w:r w:rsidR="00DE3066">
        <w:t>21</w:t>
      </w:r>
      <w:r>
        <w:fldChar w:fldCharType="end"/>
      </w:r>
    </w:p>
    <w:p w14:paraId="153742D7"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36.</w:t>
      </w:r>
      <w:r>
        <w:rPr>
          <w:rFonts w:asciiTheme="minorHAnsi" w:eastAsiaTheme="minorEastAsia" w:hAnsiTheme="minorHAnsi" w:cstheme="minorBidi"/>
          <w:b w:val="0"/>
          <w:bCs w:val="0"/>
          <w:noProof/>
          <w:sz w:val="22"/>
          <w:szCs w:val="22"/>
        </w:rPr>
        <w:tab/>
      </w:r>
      <w:r w:rsidRPr="00772357">
        <w:rPr>
          <w:rFonts w:cs="Times New Roman"/>
          <w:noProof/>
        </w:rPr>
        <w:t>Critères d’attribution</w:t>
      </w:r>
      <w:r>
        <w:rPr>
          <w:noProof/>
        </w:rPr>
        <w:tab/>
      </w:r>
      <w:r>
        <w:rPr>
          <w:noProof/>
        </w:rPr>
        <w:fldChar w:fldCharType="begin"/>
      </w:r>
      <w:r>
        <w:rPr>
          <w:noProof/>
        </w:rPr>
        <w:instrText xml:space="preserve"> PAGEREF _Toc498526057 \h </w:instrText>
      </w:r>
      <w:r>
        <w:rPr>
          <w:noProof/>
        </w:rPr>
      </w:r>
      <w:r>
        <w:rPr>
          <w:noProof/>
        </w:rPr>
        <w:fldChar w:fldCharType="separate"/>
      </w:r>
      <w:r w:rsidR="00DE3066">
        <w:rPr>
          <w:noProof/>
        </w:rPr>
        <w:t>21</w:t>
      </w:r>
      <w:r>
        <w:rPr>
          <w:noProof/>
        </w:rPr>
        <w:fldChar w:fldCharType="end"/>
      </w:r>
    </w:p>
    <w:p w14:paraId="040BEB6E"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37.</w:t>
      </w:r>
      <w:r>
        <w:rPr>
          <w:rFonts w:asciiTheme="minorHAnsi" w:eastAsiaTheme="minorEastAsia" w:hAnsiTheme="minorHAnsi" w:cstheme="minorBidi"/>
          <w:b w:val="0"/>
          <w:bCs w:val="0"/>
          <w:noProof/>
          <w:sz w:val="22"/>
          <w:szCs w:val="22"/>
        </w:rPr>
        <w:tab/>
      </w:r>
      <w:r w:rsidRPr="00772357">
        <w:rPr>
          <w:rFonts w:cs="Times New Roman"/>
          <w:noProof/>
        </w:rPr>
        <w:t>Information des candidats</w:t>
      </w:r>
      <w:r>
        <w:rPr>
          <w:noProof/>
        </w:rPr>
        <w:tab/>
      </w:r>
      <w:r>
        <w:rPr>
          <w:noProof/>
        </w:rPr>
        <w:fldChar w:fldCharType="begin"/>
      </w:r>
      <w:r>
        <w:rPr>
          <w:noProof/>
        </w:rPr>
        <w:instrText xml:space="preserve"> PAGEREF _Toc498526058 \h </w:instrText>
      </w:r>
      <w:r>
        <w:rPr>
          <w:noProof/>
        </w:rPr>
      </w:r>
      <w:r>
        <w:rPr>
          <w:noProof/>
        </w:rPr>
        <w:fldChar w:fldCharType="separate"/>
      </w:r>
      <w:r w:rsidR="00DE3066">
        <w:rPr>
          <w:noProof/>
        </w:rPr>
        <w:t>21</w:t>
      </w:r>
      <w:r>
        <w:rPr>
          <w:noProof/>
        </w:rPr>
        <w:fldChar w:fldCharType="end"/>
      </w:r>
    </w:p>
    <w:p w14:paraId="58538CB6"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38.</w:t>
      </w:r>
      <w:r>
        <w:rPr>
          <w:rFonts w:asciiTheme="minorHAnsi" w:eastAsiaTheme="minorEastAsia" w:hAnsiTheme="minorHAnsi" w:cstheme="minorBidi"/>
          <w:b w:val="0"/>
          <w:bCs w:val="0"/>
          <w:noProof/>
          <w:sz w:val="22"/>
          <w:szCs w:val="22"/>
        </w:rPr>
        <w:tab/>
      </w:r>
      <w:r w:rsidRPr="00772357">
        <w:rPr>
          <w:rFonts w:cs="Times New Roman"/>
          <w:noProof/>
        </w:rPr>
        <w:t>Notification d l’attribution du Marché</w:t>
      </w:r>
      <w:r>
        <w:rPr>
          <w:noProof/>
        </w:rPr>
        <w:tab/>
      </w:r>
      <w:r>
        <w:rPr>
          <w:noProof/>
        </w:rPr>
        <w:fldChar w:fldCharType="begin"/>
      </w:r>
      <w:r>
        <w:rPr>
          <w:noProof/>
        </w:rPr>
        <w:instrText xml:space="preserve"> PAGEREF _Toc498526059 \h </w:instrText>
      </w:r>
      <w:r>
        <w:rPr>
          <w:noProof/>
        </w:rPr>
      </w:r>
      <w:r>
        <w:rPr>
          <w:noProof/>
        </w:rPr>
        <w:fldChar w:fldCharType="separate"/>
      </w:r>
      <w:r w:rsidR="00DE3066">
        <w:rPr>
          <w:noProof/>
        </w:rPr>
        <w:t>21</w:t>
      </w:r>
      <w:r>
        <w:rPr>
          <w:noProof/>
        </w:rPr>
        <w:fldChar w:fldCharType="end"/>
      </w:r>
    </w:p>
    <w:p w14:paraId="184A1356" w14:textId="77777777" w:rsidR="00093319" w:rsidRDefault="00093319">
      <w:pPr>
        <w:pStyle w:val="TM2"/>
        <w:tabs>
          <w:tab w:val="left" w:pos="660"/>
          <w:tab w:val="right" w:leader="dot" w:pos="9350"/>
        </w:tabs>
        <w:rPr>
          <w:rFonts w:asciiTheme="minorHAnsi" w:eastAsiaTheme="minorEastAsia" w:hAnsiTheme="minorHAnsi" w:cstheme="minorBidi"/>
          <w:b w:val="0"/>
          <w:bCs w:val="0"/>
          <w:noProof/>
          <w:sz w:val="22"/>
          <w:szCs w:val="22"/>
        </w:rPr>
      </w:pPr>
      <w:r w:rsidRPr="00772357">
        <w:rPr>
          <w:rFonts w:cs="Times New Roman"/>
          <w:noProof/>
        </w:rPr>
        <w:t>39.</w:t>
      </w:r>
      <w:r>
        <w:rPr>
          <w:rFonts w:asciiTheme="minorHAnsi" w:eastAsiaTheme="minorEastAsia" w:hAnsiTheme="minorHAnsi" w:cstheme="minorBidi"/>
          <w:b w:val="0"/>
          <w:bCs w:val="0"/>
          <w:noProof/>
          <w:sz w:val="22"/>
          <w:szCs w:val="22"/>
        </w:rPr>
        <w:tab/>
      </w:r>
      <w:r w:rsidRPr="00772357">
        <w:rPr>
          <w:rFonts w:cs="Times New Roman"/>
          <w:noProof/>
        </w:rPr>
        <w:t>Garantie de bonne exécution</w:t>
      </w:r>
      <w:r>
        <w:rPr>
          <w:noProof/>
        </w:rPr>
        <w:tab/>
      </w:r>
      <w:r>
        <w:rPr>
          <w:noProof/>
        </w:rPr>
        <w:fldChar w:fldCharType="begin"/>
      </w:r>
      <w:r>
        <w:rPr>
          <w:noProof/>
        </w:rPr>
        <w:instrText xml:space="preserve"> PAGEREF _Toc498526060 \h </w:instrText>
      </w:r>
      <w:r>
        <w:rPr>
          <w:noProof/>
        </w:rPr>
      </w:r>
      <w:r>
        <w:rPr>
          <w:noProof/>
        </w:rPr>
        <w:fldChar w:fldCharType="separate"/>
      </w:r>
      <w:r w:rsidR="00DE3066">
        <w:rPr>
          <w:noProof/>
        </w:rPr>
        <w:t>21</w:t>
      </w:r>
      <w:r>
        <w:rPr>
          <w:noProof/>
        </w:rPr>
        <w:fldChar w:fldCharType="end"/>
      </w:r>
    </w:p>
    <w:p w14:paraId="4B93A037" w14:textId="1CE93F74" w:rsidR="00336A05" w:rsidRDefault="00890963" w:rsidP="00093319">
      <w:pPr>
        <w:pStyle w:val="Outline"/>
        <w:spacing w:before="0"/>
        <w:rPr>
          <w:rFonts w:cs="Times New Roman"/>
          <w:kern w:val="0"/>
          <w:sz w:val="20"/>
          <w:szCs w:val="20"/>
        </w:rPr>
      </w:pPr>
      <w:r w:rsidRPr="006C7B0E">
        <w:rPr>
          <w:rFonts w:cs="Times New Roman"/>
          <w:kern w:val="0"/>
          <w:sz w:val="20"/>
          <w:szCs w:val="20"/>
        </w:rPr>
        <w:fldChar w:fldCharType="end"/>
      </w:r>
    </w:p>
    <w:p w14:paraId="6CD48F53" w14:textId="77777777" w:rsidR="00093319" w:rsidRDefault="00093319" w:rsidP="00093319">
      <w:pPr>
        <w:pStyle w:val="Outline"/>
        <w:spacing w:before="0"/>
        <w:rPr>
          <w:rFonts w:cs="Times New Roman"/>
          <w:kern w:val="0"/>
          <w:sz w:val="20"/>
          <w:szCs w:val="20"/>
        </w:rPr>
      </w:pPr>
    </w:p>
    <w:p w14:paraId="3E43EFB7" w14:textId="77777777" w:rsidR="00093319" w:rsidRDefault="00093319" w:rsidP="00093319">
      <w:pPr>
        <w:pStyle w:val="Outline"/>
        <w:spacing w:before="0"/>
        <w:rPr>
          <w:rFonts w:cs="Times New Roman"/>
          <w:kern w:val="0"/>
          <w:sz w:val="20"/>
          <w:szCs w:val="20"/>
        </w:rPr>
      </w:pPr>
    </w:p>
    <w:p w14:paraId="4F501785" w14:textId="77777777" w:rsidR="00093319" w:rsidRPr="006C7B0E" w:rsidRDefault="00093319" w:rsidP="00093319">
      <w:pPr>
        <w:pStyle w:val="Outline"/>
        <w:spacing w:before="0"/>
        <w:rPr>
          <w:rFonts w:cs="Times New Roman"/>
        </w:rPr>
      </w:pPr>
    </w:p>
    <w:p w14:paraId="7976453A" w14:textId="77777777" w:rsidR="00336A05" w:rsidRPr="006C7B0E" w:rsidRDefault="00336A05" w:rsidP="008F10F9">
      <w:pPr>
        <w:pStyle w:val="Section1Header1"/>
        <w:rPr>
          <w:rFonts w:cs="Times New Roman"/>
        </w:rPr>
      </w:pPr>
      <w:bookmarkStart w:id="38" w:name="_Toc438438819"/>
      <w:bookmarkStart w:id="39" w:name="_Toc438532553"/>
      <w:bookmarkStart w:id="40" w:name="_Toc438733963"/>
      <w:bookmarkStart w:id="41" w:name="_Toc438962045"/>
      <w:bookmarkStart w:id="42" w:name="_Toc461939616"/>
      <w:bookmarkStart w:id="43" w:name="_Toc498526017"/>
      <w:r w:rsidRPr="006C7B0E">
        <w:rPr>
          <w:rFonts w:cs="Times New Roman"/>
        </w:rPr>
        <w:lastRenderedPageBreak/>
        <w:t xml:space="preserve">A. </w:t>
      </w:r>
      <w:r w:rsidRPr="006C7B0E">
        <w:rPr>
          <w:rFonts w:cs="Times New Roman"/>
        </w:rPr>
        <w:tab/>
        <w:t>Général</w:t>
      </w:r>
      <w:bookmarkEnd w:id="38"/>
      <w:bookmarkEnd w:id="39"/>
      <w:bookmarkEnd w:id="40"/>
      <w:bookmarkEnd w:id="41"/>
      <w:bookmarkEnd w:id="42"/>
      <w:r w:rsidRPr="006C7B0E">
        <w:rPr>
          <w:rFonts w:cs="Times New Roman"/>
        </w:rPr>
        <w:t>ités</w:t>
      </w:r>
      <w:bookmarkEnd w:id="43"/>
    </w:p>
    <w:p w14:paraId="494ACDD0"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rPr>
      </w:pPr>
      <w:bookmarkStart w:id="44" w:name="_Toc156373284"/>
      <w:bookmarkStart w:id="45" w:name="_Toc498526018"/>
      <w:r w:rsidRPr="006C7B0E">
        <w:rPr>
          <w:rFonts w:cs="Times New Roman"/>
          <w:lang w:val="fr-FR"/>
        </w:rPr>
        <w:t>Objet du Marché</w:t>
      </w:r>
      <w:bookmarkEnd w:id="44"/>
      <w:r w:rsidRPr="006C7B0E">
        <w:rPr>
          <w:rFonts w:cs="Times New Roman"/>
          <w:lang w:val="fr-FR"/>
        </w:rPr>
        <w:t xml:space="preserve"> et vocabulaire de la commande publique</w:t>
      </w:r>
      <w:bookmarkEnd w:id="45"/>
    </w:p>
    <w:p w14:paraId="55C67542"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A l’appui de l’avis d’appel à la concurrence indiqué dans les Données particulières de l’appel d’offres </w:t>
      </w:r>
      <w:r w:rsidRPr="006C7B0E">
        <w:rPr>
          <w:rFonts w:cs="Times New Roman"/>
          <w:b/>
          <w:bCs/>
          <w:lang w:val="fr-FR"/>
        </w:rPr>
        <w:t>(</w:t>
      </w:r>
      <w:r w:rsidRPr="006C7B0E">
        <w:rPr>
          <w:rFonts w:cs="Times New Roman"/>
          <w:bCs/>
          <w:lang w:val="fr-FR"/>
        </w:rPr>
        <w:t>DPAO</w:t>
      </w:r>
      <w:r w:rsidRPr="006C7B0E">
        <w:rPr>
          <w:rFonts w:cs="Times New Roman"/>
          <w:b/>
          <w:bCs/>
          <w:lang w:val="fr-FR"/>
        </w:rPr>
        <w:t>),</w:t>
      </w:r>
      <w:r w:rsidRPr="006C7B0E">
        <w:rPr>
          <w:rFonts w:cs="Times New Roman"/>
          <w:lang w:val="fr-FR"/>
        </w:rPr>
        <w:t xml:space="preserve"> l’Autorité contractante, tel qu’indiqué dans les </w:t>
      </w:r>
      <w:r w:rsidRPr="006C7B0E">
        <w:rPr>
          <w:rFonts w:cs="Times New Roman"/>
          <w:bCs/>
          <w:lang w:val="fr-FR"/>
        </w:rPr>
        <w:t>DPAO</w:t>
      </w:r>
      <w:r w:rsidRPr="006C7B0E">
        <w:rPr>
          <w:rFonts w:cs="Times New Roman"/>
          <w:lang w:val="fr-FR"/>
        </w:rPr>
        <w:t xml:space="preserve">, publie le présent Dossier d’Appel à concurrence en vue de la réalisation des travaux spécifiés à la Section IV, Cahier des Clauses techniques et plans. Le nom, le numéro d’identification et le nombre de lots faisant l’objet de l’appel d’offres (AO) figurent dans les </w:t>
      </w:r>
      <w:r w:rsidRPr="006C7B0E">
        <w:rPr>
          <w:rFonts w:cs="Times New Roman"/>
          <w:bCs/>
          <w:lang w:val="fr-FR"/>
        </w:rPr>
        <w:t>DPAO</w:t>
      </w:r>
      <w:r w:rsidRPr="006C7B0E">
        <w:rPr>
          <w:rFonts w:cs="Times New Roman"/>
          <w:lang w:val="fr-FR"/>
        </w:rPr>
        <w:t>.</w:t>
      </w:r>
    </w:p>
    <w:p w14:paraId="398D56DE"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46" w:name="_Toc438530847"/>
      <w:bookmarkStart w:id="47" w:name="_Toc438532555"/>
      <w:bookmarkStart w:id="48" w:name="_Toc438438821"/>
      <w:bookmarkStart w:id="49" w:name="_Toc438532556"/>
      <w:bookmarkStart w:id="50" w:name="_Toc438733965"/>
      <w:bookmarkStart w:id="51" w:name="_Toc438907006"/>
      <w:bookmarkStart w:id="52" w:name="_Toc438907205"/>
      <w:bookmarkStart w:id="53" w:name="_Toc156373285"/>
      <w:bookmarkStart w:id="54" w:name="_Toc498526019"/>
      <w:bookmarkEnd w:id="46"/>
      <w:bookmarkEnd w:id="47"/>
      <w:r w:rsidRPr="006C7B0E">
        <w:rPr>
          <w:rFonts w:cs="Times New Roman"/>
          <w:lang w:val="fr-FR"/>
        </w:rPr>
        <w:t>Origine des fonds</w:t>
      </w:r>
      <w:bookmarkEnd w:id="48"/>
      <w:bookmarkEnd w:id="49"/>
      <w:bookmarkEnd w:id="50"/>
      <w:bookmarkEnd w:id="51"/>
      <w:bookmarkEnd w:id="52"/>
      <w:bookmarkEnd w:id="53"/>
      <w:bookmarkEnd w:id="54"/>
    </w:p>
    <w:p w14:paraId="7E4A6015" w14:textId="77777777" w:rsidR="00336A05" w:rsidRPr="006C7B0E" w:rsidRDefault="00336A05" w:rsidP="003D2831">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L’origine des fonds budgétisés pour le financement du Marché faisant l’objet du présent appel d’offres est indiquée dans les DPAO.</w:t>
      </w:r>
    </w:p>
    <w:p w14:paraId="39408495" w14:textId="6D935419"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55" w:name="_Toc438532557"/>
      <w:bookmarkStart w:id="56" w:name="_Toc438532558"/>
      <w:bookmarkStart w:id="57" w:name="_Toc188501937"/>
      <w:bookmarkStart w:id="58" w:name="_Toc498526020"/>
      <w:bookmarkEnd w:id="55"/>
      <w:bookmarkEnd w:id="56"/>
      <w:r w:rsidRPr="006C7B0E">
        <w:rPr>
          <w:rFonts w:cs="Times New Roman"/>
          <w:lang w:val="fr-FR"/>
        </w:rPr>
        <w:t>Sanction des fautes commises par les candidats ou titulaires de marchés publics</w:t>
      </w:r>
      <w:bookmarkEnd w:id="57"/>
      <w:bookmarkEnd w:id="58"/>
    </w:p>
    <w:p w14:paraId="03F64EED" w14:textId="480E271C" w:rsidR="00336A05" w:rsidRPr="006C7B0E" w:rsidRDefault="00336A05" w:rsidP="009C4AD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La République du Mali exige de la part des candidats, soumissionnaires et titulaires de ses marchés publics, qu’ils respectent les règles d’éthique professionnelle les plus strictes durant la passation et l’exécution de ces marchés. Conformément à l’article 128 du CMP, des sanctions peuvent être prononcées par le Comité de Règlement des Différends de l’Autorité de Régulation des Marchés Publics et des Délégations de Service Public (ARMDS) » à l'égard des candidats, soumissionnaires et titulaires des marchés en cas de violations des règles de passation des marchés publics commises par les intéressés. </w:t>
      </w:r>
    </w:p>
    <w:p w14:paraId="1B3E7B85"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59" w:name="_Toc188501938"/>
      <w:bookmarkStart w:id="60" w:name="_Toc498526021"/>
      <w:r w:rsidRPr="006C7B0E">
        <w:rPr>
          <w:rFonts w:cs="Times New Roman"/>
          <w:lang w:val="fr-FR"/>
        </w:rPr>
        <w:t>Conditions à remplir pour prendre part aux marchés</w:t>
      </w:r>
      <w:bookmarkEnd w:id="59"/>
      <w:bookmarkEnd w:id="60"/>
    </w:p>
    <w:p w14:paraId="4715513E" w14:textId="77777777" w:rsidR="00336A05" w:rsidRPr="006C7B0E" w:rsidRDefault="00336A05" w:rsidP="00410B26">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w:t>
      </w:r>
      <w:r w:rsidRPr="006C7B0E">
        <w:rPr>
          <w:rFonts w:cs="Times New Roman"/>
          <w:spacing w:val="-4"/>
          <w:lang w:val="fr-FR"/>
        </w:rPr>
        <w:t xml:space="preserve">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w:t>
      </w:r>
      <w:r w:rsidRPr="006C7B0E">
        <w:rPr>
          <w:rFonts w:cs="Times New Roman"/>
          <w:lang w:val="fr-FR"/>
        </w:rPr>
        <w:t>solidairement</w:t>
      </w:r>
      <w:r w:rsidRPr="006C7B0E">
        <w:rPr>
          <w:rFonts w:cs="Times New Roman"/>
          <w:spacing w:val="-4"/>
          <w:lang w:val="fr-FR"/>
        </w:rPr>
        <w:t xml:space="preserve"> responsables. </w:t>
      </w:r>
      <w:r w:rsidRPr="006C7B0E">
        <w:rPr>
          <w:rFonts w:cs="Times New Roman"/>
          <w:lang w:val="fr-FR"/>
        </w:rPr>
        <w:t>Les candidats doivent fournir tout document que l’Autorité contractante peut raisonnablement exiger, établissant à la satisfaction de celui-ci qu’ils continuent d’être admis à concourir. En tout état cause, la mise en œuvre des règles relatives aux groupements doit être conforme à l’article 31 du CMP.</w:t>
      </w:r>
    </w:p>
    <w:p w14:paraId="3652569B" w14:textId="77777777" w:rsidR="00336A05" w:rsidRPr="006C7B0E" w:rsidRDefault="00336A05" w:rsidP="009C4AD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61" w:name="_Toc438532561"/>
      <w:bookmarkEnd w:id="61"/>
      <w:r w:rsidRPr="006C7B0E">
        <w:rPr>
          <w:rFonts w:cs="Times New Roman"/>
          <w:lang w:val="fr-FR"/>
        </w:rPr>
        <w:t xml:space="preserve">Ne sont pas admises à concourir les personnes physiques ou morales aux articles </w:t>
      </w:r>
      <w:r w:rsidRPr="006C7B0E">
        <w:rPr>
          <w:rFonts w:cs="Times New Roman"/>
          <w:i/>
          <w:lang w:val="fr-FR"/>
        </w:rPr>
        <w:t>22 et 23 du CMP.</w:t>
      </w:r>
    </w:p>
    <w:p w14:paraId="7ACC6660"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62" w:name="_Toc438532562"/>
      <w:bookmarkStart w:id="63" w:name="_Toc438532563"/>
      <w:bookmarkStart w:id="64" w:name="_Toc438532564"/>
      <w:bookmarkStart w:id="65" w:name="_Toc438532565"/>
      <w:bookmarkStart w:id="66" w:name="_Toc438532567"/>
      <w:bookmarkStart w:id="67" w:name="_Toc188501939"/>
      <w:bookmarkStart w:id="68" w:name="_Toc498526022"/>
      <w:bookmarkEnd w:id="62"/>
      <w:bookmarkEnd w:id="63"/>
      <w:bookmarkEnd w:id="64"/>
      <w:bookmarkEnd w:id="65"/>
      <w:bookmarkEnd w:id="66"/>
      <w:r w:rsidRPr="006C7B0E">
        <w:rPr>
          <w:rFonts w:cs="Times New Roman"/>
          <w:lang w:val="fr-FR"/>
        </w:rPr>
        <w:t>Qualification des candidats</w:t>
      </w:r>
      <w:bookmarkEnd w:id="67"/>
      <w:bookmarkEnd w:id="68"/>
    </w:p>
    <w:p w14:paraId="0E805D00" w14:textId="77777777" w:rsidR="00336A05" w:rsidRPr="00DC7328" w:rsidRDefault="00336A05" w:rsidP="00EF6AE5">
      <w:pPr>
        <w:pStyle w:val="Header3-Paragraph"/>
        <w:numPr>
          <w:ilvl w:val="1"/>
          <w:numId w:val="54"/>
        </w:numPr>
        <w:tabs>
          <w:tab w:val="clear" w:pos="504"/>
          <w:tab w:val="left" w:pos="450"/>
        </w:tabs>
        <w:overflowPunct/>
        <w:autoSpaceDE/>
        <w:adjustRightInd/>
        <w:spacing w:after="220"/>
        <w:ind w:left="450"/>
        <w:textAlignment w:val="auto"/>
        <w:rPr>
          <w:rFonts w:cs="Times New Roman"/>
          <w:lang w:val="fr-FR"/>
        </w:rPr>
      </w:pPr>
      <w:r w:rsidRPr="006C7B0E">
        <w:rPr>
          <w:rFonts w:cs="Times New Roman"/>
          <w:lang w:val="fr-FR"/>
        </w:rPr>
        <w:t>Les candidats</w:t>
      </w:r>
      <w:r w:rsidRPr="006C7B0E" w:rsidDel="00140004">
        <w:rPr>
          <w:rFonts w:cs="Times New Roman"/>
          <w:lang w:val="fr-FR"/>
        </w:rPr>
        <w:t xml:space="preserve"> </w:t>
      </w:r>
      <w:r w:rsidRPr="006C7B0E">
        <w:rPr>
          <w:rFonts w:cs="Times New Roman"/>
          <w:lang w:val="fr-FR"/>
        </w:rPr>
        <w:t>d</w:t>
      </w:r>
      <w:r>
        <w:rPr>
          <w:rFonts w:cs="Times New Roman"/>
          <w:lang w:val="fr-FR"/>
        </w:rPr>
        <w:t xml:space="preserve">oivent remplir les conditions </w:t>
      </w:r>
      <w:r w:rsidRPr="006C7B0E">
        <w:rPr>
          <w:rFonts w:cs="Times New Roman"/>
          <w:lang w:val="fr-FR"/>
        </w:rPr>
        <w:t>j</w:t>
      </w:r>
      <w:r>
        <w:rPr>
          <w:rFonts w:cs="Times New Roman"/>
          <w:lang w:val="fr-FR"/>
        </w:rPr>
        <w:t xml:space="preserve">uridiques et disposer </w:t>
      </w:r>
      <w:r w:rsidRPr="006C7B0E">
        <w:rPr>
          <w:rFonts w:cs="Times New Roman"/>
          <w:lang w:val="fr-FR"/>
        </w:rPr>
        <w:t>des capacités techniques et financières requises pour exécuter le marché public, tel que renseigné dans les DPAO</w:t>
      </w:r>
      <w:r w:rsidRPr="006C7B0E">
        <w:rPr>
          <w:rFonts w:cs="Times New Roman"/>
          <w:b/>
          <w:lang w:val="fr-FR"/>
        </w:rPr>
        <w:t xml:space="preserve">. </w:t>
      </w:r>
    </w:p>
    <w:p w14:paraId="0B49E497" w14:textId="77777777" w:rsidR="00DC7328" w:rsidRDefault="00DC7328" w:rsidP="00DC7328">
      <w:pPr>
        <w:pStyle w:val="Header3-Paragraph"/>
        <w:tabs>
          <w:tab w:val="clear" w:pos="504"/>
          <w:tab w:val="left" w:pos="450"/>
        </w:tabs>
        <w:overflowPunct/>
        <w:autoSpaceDE/>
        <w:adjustRightInd/>
        <w:spacing w:after="220"/>
        <w:ind w:left="450" w:firstLine="0"/>
        <w:textAlignment w:val="auto"/>
        <w:rPr>
          <w:rFonts w:cs="Times New Roman"/>
          <w:b/>
          <w:lang w:val="fr-FR"/>
        </w:rPr>
      </w:pPr>
    </w:p>
    <w:p w14:paraId="5E4F0FEB" w14:textId="77777777" w:rsidR="00DC7328" w:rsidRPr="006C7B0E" w:rsidRDefault="00DC7328" w:rsidP="00DC7328">
      <w:pPr>
        <w:pStyle w:val="Header3-Paragraph"/>
        <w:tabs>
          <w:tab w:val="clear" w:pos="504"/>
          <w:tab w:val="left" w:pos="450"/>
        </w:tabs>
        <w:overflowPunct/>
        <w:autoSpaceDE/>
        <w:adjustRightInd/>
        <w:spacing w:after="220"/>
        <w:ind w:left="450" w:firstLine="0"/>
        <w:textAlignment w:val="auto"/>
        <w:rPr>
          <w:rFonts w:cs="Times New Roman"/>
          <w:lang w:val="fr-FR"/>
        </w:rPr>
      </w:pPr>
    </w:p>
    <w:p w14:paraId="5C611EC0" w14:textId="77777777" w:rsidR="00336A05" w:rsidRPr="006C7B0E" w:rsidRDefault="00336A05" w:rsidP="008F10F9">
      <w:pPr>
        <w:pStyle w:val="Section1Header1"/>
        <w:rPr>
          <w:rFonts w:cs="Times New Roman"/>
        </w:rPr>
      </w:pPr>
      <w:bookmarkStart w:id="69" w:name="_Toc438532569"/>
      <w:bookmarkStart w:id="70" w:name="_Toc438532570"/>
      <w:bookmarkStart w:id="71" w:name="_Toc438532571"/>
      <w:bookmarkStart w:id="72" w:name="_Toc438532572"/>
      <w:bookmarkStart w:id="73" w:name="_Toc438438825"/>
      <w:bookmarkStart w:id="74" w:name="_Toc438532573"/>
      <w:bookmarkStart w:id="75" w:name="_Toc438733969"/>
      <w:bookmarkStart w:id="76" w:name="_Toc438962051"/>
      <w:bookmarkStart w:id="77" w:name="_Toc461939617"/>
      <w:bookmarkStart w:id="78" w:name="_Toc498526023"/>
      <w:bookmarkEnd w:id="69"/>
      <w:bookmarkEnd w:id="70"/>
      <w:bookmarkEnd w:id="71"/>
      <w:bookmarkEnd w:id="72"/>
      <w:r w:rsidRPr="006C7B0E">
        <w:rPr>
          <w:rFonts w:cs="Times New Roman"/>
        </w:rPr>
        <w:lastRenderedPageBreak/>
        <w:t xml:space="preserve">B. </w:t>
      </w:r>
      <w:r w:rsidRPr="006C7B0E">
        <w:rPr>
          <w:rFonts w:cs="Times New Roman"/>
        </w:rPr>
        <w:tab/>
        <w:t xml:space="preserve">Contenu du </w:t>
      </w:r>
      <w:bookmarkEnd w:id="73"/>
      <w:bookmarkEnd w:id="74"/>
      <w:bookmarkEnd w:id="75"/>
      <w:bookmarkEnd w:id="76"/>
      <w:bookmarkEnd w:id="77"/>
      <w:r w:rsidRPr="006C7B0E">
        <w:rPr>
          <w:rFonts w:cs="Times New Roman"/>
        </w:rPr>
        <w:t>Dossier d’Appel à concurrence</w:t>
      </w:r>
      <w:bookmarkEnd w:id="78"/>
    </w:p>
    <w:p w14:paraId="14E584B1"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79" w:name="_Toc438438826"/>
      <w:bookmarkStart w:id="80" w:name="_Toc438532574"/>
      <w:bookmarkStart w:id="81" w:name="_Toc438733970"/>
      <w:bookmarkStart w:id="82" w:name="_Toc438907010"/>
      <w:bookmarkStart w:id="83" w:name="_Toc438907209"/>
      <w:bookmarkStart w:id="84" w:name="_Toc156373289"/>
      <w:bookmarkStart w:id="85" w:name="_Toc498526024"/>
      <w:r w:rsidRPr="006C7B0E">
        <w:rPr>
          <w:rFonts w:cs="Times New Roman"/>
          <w:lang w:val="fr-FR"/>
        </w:rPr>
        <w:t xml:space="preserve">Sections du </w:t>
      </w:r>
      <w:bookmarkEnd w:id="79"/>
      <w:bookmarkEnd w:id="80"/>
      <w:bookmarkEnd w:id="81"/>
      <w:bookmarkEnd w:id="82"/>
      <w:bookmarkEnd w:id="83"/>
      <w:bookmarkEnd w:id="84"/>
      <w:r w:rsidRPr="006C7B0E">
        <w:rPr>
          <w:rFonts w:cs="Times New Roman"/>
          <w:lang w:val="fr-FR"/>
        </w:rPr>
        <w:t>Dossier d’Appel à concurrence</w:t>
      </w:r>
      <w:bookmarkEnd w:id="85"/>
    </w:p>
    <w:p w14:paraId="44204514" w14:textId="77777777" w:rsidR="00336A05" w:rsidRPr="006C7B0E" w:rsidRDefault="00336A05">
      <w:pPr>
        <w:pStyle w:val="BankNormal"/>
        <w:numPr>
          <w:ilvl w:val="1"/>
          <w:numId w:val="22"/>
        </w:numPr>
        <w:overflowPunct/>
        <w:autoSpaceDE/>
        <w:autoSpaceDN/>
        <w:adjustRightInd/>
        <w:spacing w:after="220"/>
        <w:ind w:left="612" w:hanging="612"/>
        <w:jc w:val="both"/>
        <w:textAlignment w:val="auto"/>
        <w:rPr>
          <w:rFonts w:cs="Times New Roman"/>
          <w:lang w:val="fr-FR"/>
        </w:rPr>
      </w:pPr>
      <w:r w:rsidRPr="006C7B0E">
        <w:rPr>
          <w:rFonts w:cs="Times New Roman"/>
          <w:lang w:val="fr-FR"/>
        </w:rPr>
        <w:t xml:space="preserve">Le Dossier type d’Appel d’Offres comprend toutes les Sections dont la liste figure ci-après. Il doit être interprété à la lumière de tout additif éventuellement émis </w:t>
      </w:r>
      <w:r>
        <w:rPr>
          <w:rFonts w:cs="Times New Roman"/>
          <w:lang w:val="fr-FR"/>
        </w:rPr>
        <w:t xml:space="preserve">conformément à la clause 8 des </w:t>
      </w:r>
      <w:r w:rsidRPr="006C7B0E">
        <w:rPr>
          <w:rFonts w:cs="Times New Roman"/>
          <w:lang w:val="fr-FR"/>
        </w:rPr>
        <w:t xml:space="preserve">IC. </w:t>
      </w:r>
    </w:p>
    <w:p w14:paraId="16E80D1E" w14:textId="77777777" w:rsidR="00336A05" w:rsidRPr="006C7B0E" w:rsidRDefault="00336A05" w:rsidP="008F10F9">
      <w:pPr>
        <w:tabs>
          <w:tab w:val="left" w:pos="1152"/>
          <w:tab w:val="left" w:pos="2502"/>
        </w:tabs>
        <w:spacing w:after="200"/>
        <w:ind w:left="432" w:firstLine="90"/>
        <w:rPr>
          <w:rFonts w:cs="Times New Roman"/>
          <w:b/>
        </w:rPr>
      </w:pPr>
      <w:r w:rsidRPr="006C7B0E">
        <w:rPr>
          <w:rFonts w:cs="Times New Roman"/>
          <w:b/>
        </w:rPr>
        <w:t>PREMIÈRE PARTIE :</w:t>
      </w:r>
      <w:r w:rsidRPr="006C7B0E">
        <w:rPr>
          <w:rFonts w:cs="Times New Roman"/>
          <w:b/>
        </w:rPr>
        <w:tab/>
        <w:t>Procédures d’appel d’offres</w:t>
      </w:r>
    </w:p>
    <w:p w14:paraId="5F4C078C" w14:textId="77777777" w:rsidR="00336A05" w:rsidRPr="006C7B0E" w:rsidRDefault="00336A05" w:rsidP="008F10F9">
      <w:pPr>
        <w:numPr>
          <w:ilvl w:val="0"/>
          <w:numId w:val="2"/>
        </w:numPr>
        <w:tabs>
          <w:tab w:val="left" w:pos="432"/>
          <w:tab w:val="left" w:pos="1602"/>
          <w:tab w:val="left" w:pos="2502"/>
        </w:tabs>
        <w:suppressAutoHyphens w:val="0"/>
        <w:spacing w:after="100"/>
        <w:ind w:left="1602" w:hanging="450"/>
        <w:rPr>
          <w:rFonts w:cs="Times New Roman"/>
        </w:rPr>
      </w:pPr>
      <w:r w:rsidRPr="006C7B0E">
        <w:rPr>
          <w:rFonts w:cs="Times New Roman"/>
        </w:rPr>
        <w:t>Section I. Instructions aux candidats (IC)</w:t>
      </w:r>
    </w:p>
    <w:p w14:paraId="02CA62ED" w14:textId="77777777" w:rsidR="00336A05" w:rsidRPr="006C7B0E" w:rsidRDefault="00336A05" w:rsidP="008F10F9">
      <w:pPr>
        <w:numPr>
          <w:ilvl w:val="0"/>
          <w:numId w:val="3"/>
        </w:numPr>
        <w:tabs>
          <w:tab w:val="left" w:pos="432"/>
        </w:tabs>
        <w:suppressAutoHyphens w:val="0"/>
        <w:spacing w:after="100"/>
        <w:ind w:left="1602" w:hanging="450"/>
        <w:rPr>
          <w:rFonts w:cs="Times New Roman"/>
        </w:rPr>
      </w:pPr>
      <w:r w:rsidRPr="006C7B0E">
        <w:rPr>
          <w:rFonts w:cs="Times New Roman"/>
        </w:rPr>
        <w:t>Section II. Données particulières de l’appel d’offres (DPAO)</w:t>
      </w:r>
    </w:p>
    <w:p w14:paraId="2941C224" w14:textId="77777777" w:rsidR="00336A05" w:rsidRPr="006C7B0E" w:rsidRDefault="00336A05" w:rsidP="00A807C8">
      <w:pPr>
        <w:numPr>
          <w:ilvl w:val="0"/>
          <w:numId w:val="4"/>
        </w:numPr>
        <w:tabs>
          <w:tab w:val="left" w:pos="432"/>
          <w:tab w:val="left" w:pos="1602"/>
          <w:tab w:val="left" w:pos="2502"/>
        </w:tabs>
        <w:suppressAutoHyphens w:val="0"/>
        <w:spacing w:before="120" w:after="120"/>
        <w:ind w:left="1598" w:hanging="446"/>
        <w:rPr>
          <w:rFonts w:cs="Times New Roman"/>
        </w:rPr>
      </w:pPr>
      <w:r w:rsidRPr="006C7B0E">
        <w:rPr>
          <w:rFonts w:cs="Times New Roman"/>
        </w:rPr>
        <w:t>Section III. Formulaires de soumission</w:t>
      </w:r>
    </w:p>
    <w:p w14:paraId="5AC1A0B7" w14:textId="77777777" w:rsidR="00336A05" w:rsidRPr="006C7B0E" w:rsidRDefault="00336A05" w:rsidP="00A807C8">
      <w:pPr>
        <w:numPr>
          <w:ilvl w:val="12"/>
          <w:numId w:val="0"/>
        </w:numPr>
        <w:tabs>
          <w:tab w:val="left" w:pos="1152"/>
          <w:tab w:val="left" w:pos="2502"/>
        </w:tabs>
        <w:spacing w:before="120" w:after="120"/>
        <w:ind w:left="432" w:firstLine="90"/>
        <w:rPr>
          <w:rFonts w:cs="Times New Roman"/>
          <w:b/>
        </w:rPr>
      </w:pPr>
      <w:r w:rsidRPr="006C7B0E">
        <w:rPr>
          <w:rFonts w:cs="Times New Roman"/>
          <w:b/>
        </w:rPr>
        <w:t>DEUXIÈME PARTIE :</w:t>
      </w:r>
      <w:r w:rsidRPr="006C7B0E">
        <w:rPr>
          <w:rFonts w:cs="Times New Roman"/>
          <w:b/>
        </w:rPr>
        <w:tab/>
        <w:t>Spécification des travaux</w:t>
      </w:r>
    </w:p>
    <w:p w14:paraId="513F81D1" w14:textId="77777777" w:rsidR="00336A05" w:rsidRPr="006C7B0E" w:rsidRDefault="00336A05" w:rsidP="008F10F9">
      <w:pPr>
        <w:numPr>
          <w:ilvl w:val="0"/>
          <w:numId w:val="5"/>
        </w:numPr>
        <w:tabs>
          <w:tab w:val="left" w:pos="1152"/>
          <w:tab w:val="left" w:pos="1602"/>
          <w:tab w:val="left" w:pos="2502"/>
        </w:tabs>
        <w:suppressAutoHyphens w:val="0"/>
        <w:spacing w:after="200"/>
        <w:rPr>
          <w:rFonts w:cs="Times New Roman"/>
        </w:rPr>
      </w:pPr>
      <w:r w:rsidRPr="006C7B0E">
        <w:rPr>
          <w:rFonts w:cs="Times New Roman"/>
        </w:rPr>
        <w:t>Section IV. Cahier des Clauses techniques et plans</w:t>
      </w:r>
    </w:p>
    <w:p w14:paraId="0C641A00" w14:textId="77777777" w:rsidR="00336A05" w:rsidRPr="006C7B0E" w:rsidRDefault="00336A05" w:rsidP="008F10F9">
      <w:pPr>
        <w:numPr>
          <w:ilvl w:val="12"/>
          <w:numId w:val="0"/>
        </w:numPr>
        <w:tabs>
          <w:tab w:val="left" w:pos="1152"/>
          <w:tab w:val="left" w:pos="2502"/>
        </w:tabs>
        <w:spacing w:after="200"/>
        <w:ind w:left="432" w:firstLine="90"/>
        <w:rPr>
          <w:rFonts w:cs="Times New Roman"/>
          <w:b/>
        </w:rPr>
      </w:pPr>
      <w:r w:rsidRPr="006C7B0E">
        <w:rPr>
          <w:rFonts w:cs="Times New Roman"/>
          <w:b/>
        </w:rPr>
        <w:t xml:space="preserve">TROIXIEME PARTIE : </w:t>
      </w:r>
      <w:r w:rsidRPr="006C7B0E">
        <w:rPr>
          <w:rFonts w:cs="Times New Roman"/>
          <w:b/>
        </w:rPr>
        <w:tab/>
        <w:t>Marché</w:t>
      </w:r>
    </w:p>
    <w:p w14:paraId="77463B21" w14:textId="77777777" w:rsidR="00336A05" w:rsidRPr="006C7B0E" w:rsidRDefault="00336A05" w:rsidP="008F10F9">
      <w:pPr>
        <w:numPr>
          <w:ilvl w:val="0"/>
          <w:numId w:val="6"/>
        </w:numPr>
        <w:tabs>
          <w:tab w:val="left" w:pos="432"/>
          <w:tab w:val="left" w:pos="1602"/>
        </w:tabs>
        <w:suppressAutoHyphens w:val="0"/>
        <w:spacing w:after="100"/>
        <w:ind w:left="1598" w:hanging="446"/>
        <w:rPr>
          <w:rFonts w:cs="Times New Roman"/>
        </w:rPr>
      </w:pPr>
      <w:r w:rsidRPr="006C7B0E">
        <w:rPr>
          <w:rFonts w:cs="Times New Roman"/>
        </w:rPr>
        <w:t xml:space="preserve">Section V. Cahier des Clauses administratives générales (CCAG) </w:t>
      </w:r>
    </w:p>
    <w:p w14:paraId="5C57459E" w14:textId="77777777" w:rsidR="00336A05" w:rsidRPr="006C7B0E" w:rsidRDefault="00336A05" w:rsidP="008F10F9">
      <w:pPr>
        <w:numPr>
          <w:ilvl w:val="0"/>
          <w:numId w:val="7"/>
        </w:numPr>
        <w:tabs>
          <w:tab w:val="left" w:pos="432"/>
          <w:tab w:val="left" w:pos="1602"/>
        </w:tabs>
        <w:suppressAutoHyphens w:val="0"/>
        <w:spacing w:after="100"/>
        <w:ind w:left="1598" w:hanging="446"/>
        <w:rPr>
          <w:rFonts w:cs="Times New Roman"/>
        </w:rPr>
      </w:pPr>
      <w:r w:rsidRPr="006C7B0E">
        <w:rPr>
          <w:rFonts w:cs="Times New Roman"/>
        </w:rPr>
        <w:t>Section VI. Cahier des Clauses administratives particulières (CCAP)</w:t>
      </w:r>
    </w:p>
    <w:p w14:paraId="1B169624" w14:textId="72AAE324" w:rsidR="0034207D" w:rsidRDefault="00336A05" w:rsidP="008F10F9">
      <w:pPr>
        <w:numPr>
          <w:ilvl w:val="0"/>
          <w:numId w:val="8"/>
        </w:numPr>
        <w:tabs>
          <w:tab w:val="left" w:pos="432"/>
          <w:tab w:val="left" w:pos="1602"/>
        </w:tabs>
        <w:suppressAutoHyphens w:val="0"/>
        <w:spacing w:after="200"/>
        <w:ind w:left="1602" w:hanging="450"/>
        <w:rPr>
          <w:rFonts w:cs="Times New Roman"/>
        </w:rPr>
      </w:pPr>
      <w:r w:rsidRPr="006C7B0E">
        <w:rPr>
          <w:rFonts w:cs="Times New Roman"/>
        </w:rPr>
        <w:t>Section VII. Formulaires du Marché</w:t>
      </w:r>
    </w:p>
    <w:p w14:paraId="7FC688D4" w14:textId="77777777" w:rsidR="00336A05" w:rsidRPr="006C7B0E" w:rsidRDefault="00336A05" w:rsidP="004E6A9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 candidat doit avoir obtenu le Dossier d’Appel à concurrence, y compris tout additif, de l’Autorité contractante ou d’un agent autorisé par elle, conformément aux dispositions de l’Avis d’appel d’offres.</w:t>
      </w:r>
    </w:p>
    <w:p w14:paraId="7E7C171C" w14:textId="4DDEE84E" w:rsidR="00336A05" w:rsidRPr="006C7B0E" w:rsidRDefault="00D71684" w:rsidP="008F10F9">
      <w:pPr>
        <w:pStyle w:val="Header1-Clauses"/>
        <w:numPr>
          <w:ilvl w:val="0"/>
          <w:numId w:val="22"/>
        </w:numPr>
        <w:tabs>
          <w:tab w:val="clear" w:pos="432"/>
        </w:tabs>
        <w:overflowPunct/>
        <w:autoSpaceDE/>
        <w:autoSpaceDN/>
        <w:adjustRightInd/>
        <w:textAlignment w:val="auto"/>
        <w:rPr>
          <w:rFonts w:cs="Times New Roman"/>
          <w:lang w:val="fr-FR"/>
        </w:rPr>
      </w:pPr>
      <w:bookmarkStart w:id="86" w:name="_Toc156373290"/>
      <w:bookmarkStart w:id="87" w:name="_Toc498526025"/>
      <w:r w:rsidRPr="006C7B0E">
        <w:rPr>
          <w:rFonts w:cs="Times New Roman"/>
          <w:sz w:val="22"/>
          <w:szCs w:val="22"/>
          <w:lang w:val="fr-FR"/>
        </w:rPr>
        <w:t>Éclaircissements</w:t>
      </w:r>
      <w:r w:rsidR="00336A05" w:rsidRPr="006C7B0E">
        <w:rPr>
          <w:rFonts w:cs="Times New Roman"/>
          <w:lang w:val="fr-FR"/>
        </w:rPr>
        <w:t xml:space="preserve"> apportés au Dossier d’Appel à concurrence, visite du site et réunion préparatoire</w:t>
      </w:r>
      <w:bookmarkEnd w:id="86"/>
      <w:bookmarkEnd w:id="87"/>
    </w:p>
    <w:p w14:paraId="798F952A" w14:textId="77777777" w:rsidR="00336A05" w:rsidRPr="006C7B0E" w:rsidRDefault="00336A05" w:rsidP="00D71684">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Un candidat éventuel désirant des éclaircissements sur les documents contactera l’Autorité contractante, par écrit, à l’adresse de l’Autorité contractante indiquée dans les DPAO ou soumet ses requêtes durant la réunion préparatoire éventuellement prévue selon les di</w:t>
      </w:r>
      <w:r>
        <w:rPr>
          <w:rFonts w:cs="Times New Roman"/>
          <w:lang w:val="fr-FR"/>
        </w:rPr>
        <w:t xml:space="preserve">spositions de l’alinéa 7.4 des </w:t>
      </w:r>
      <w:r w:rsidRPr="006C7B0E">
        <w:rPr>
          <w:rFonts w:cs="Times New Roman"/>
          <w:lang w:val="fr-FR"/>
        </w:rPr>
        <w:t>IC. L’Autorité contractante répondra par écrit, au plus tard quatre (4) jours ouvrables avant la date limite de dépôt des offres, à toute demande d’éclaircissements reçue au plus tard six (6) jours ouvrables avant la date limite de dépôt des offres. Il adressera une copie de sa réponse (indiquant la question posée mais sans mention de l’origine) à tous les candidats éventuels qui auront obtenu le Dossier d’Appel à concurrence au plus tard quatre (4) jours ouvrables avant la date limite de dépôt des offres.</w:t>
      </w:r>
    </w:p>
    <w:p w14:paraId="27D7DD53" w14:textId="77777777" w:rsidR="00336A05" w:rsidRPr="006C7B0E" w:rsidRDefault="00336A05" w:rsidP="00D71684">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Il est conseillé au Candidat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Candidat.</w:t>
      </w:r>
    </w:p>
    <w:p w14:paraId="1F52928B" w14:textId="77777777" w:rsidR="00336A05" w:rsidRPr="006C7B0E" w:rsidRDefault="00336A05" w:rsidP="00C305EF">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L’Autorité contractante autorisera le Candidat et ses employés ou agents à pénétrer dans ses locaux et sur ses terrains aux fins de ladite visite, mais seulement à la condition expresse que le Candidat, ses employés et agents dégagent l’Autorité contractante, ses </w:t>
      </w:r>
      <w:r w:rsidRPr="006C7B0E">
        <w:rPr>
          <w:rFonts w:cs="Times New Roman"/>
          <w:lang w:val="fr-FR"/>
        </w:rPr>
        <w:lastRenderedPageBreak/>
        <w:t>employés et agents, de toute responsabilité pouvant en résulter et les indemnisent si nécessaire, et qu’ils demeurent responsables des accidents mortels ou corporels, des pertes ou dommages matériels, coûts et frais encourus du fait de cette visite.</w:t>
      </w:r>
    </w:p>
    <w:p w14:paraId="700B00F5" w14:textId="77777777" w:rsidR="00336A05" w:rsidRPr="006C7B0E" w:rsidRDefault="00336A05" w:rsidP="00C305EF">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88" w:name="_Toc156373291"/>
      <w:bookmarkStart w:id="89" w:name="_Toc498526026"/>
      <w:r w:rsidRPr="006C7B0E">
        <w:rPr>
          <w:rFonts w:cs="Times New Roman"/>
          <w:lang w:val="fr-FR"/>
        </w:rPr>
        <w:t xml:space="preserve">Modifications apportées au </w:t>
      </w:r>
      <w:bookmarkEnd w:id="88"/>
      <w:r w:rsidRPr="006C7B0E">
        <w:rPr>
          <w:rFonts w:cs="Times New Roman"/>
          <w:lang w:val="fr-FR"/>
        </w:rPr>
        <w:t>Dossier d’Appel à concurrence</w:t>
      </w:r>
      <w:bookmarkEnd w:id="89"/>
      <w:r w:rsidRPr="006C7B0E">
        <w:rPr>
          <w:rFonts w:cs="Times New Roman"/>
          <w:lang w:val="fr-FR"/>
        </w:rPr>
        <w:t xml:space="preserve"> </w:t>
      </w:r>
    </w:p>
    <w:p w14:paraId="7130A958" w14:textId="77777777" w:rsidR="00336A05" w:rsidRPr="006C7B0E" w:rsidRDefault="00336A05" w:rsidP="004E6A9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L’Autorité contractante peut, à tout moment, avant la date limite de remise des offres, modifier le Dossier d’appel à concurrence en publiant un additif. </w:t>
      </w:r>
    </w:p>
    <w:p w14:paraId="72DD7600"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Tout additif publié sera considéré comme faisant partie intégrante du Dossier d’Appel à concurrence et sera communiqué par écrit à tous ceux qui ont obtenu le Dossier d’appel </w:t>
      </w:r>
      <w:r>
        <w:rPr>
          <w:rFonts w:cs="Times New Roman"/>
          <w:lang w:val="fr-FR"/>
        </w:rPr>
        <w:t xml:space="preserve">à concurrence </w:t>
      </w:r>
      <w:r w:rsidRPr="006C7B0E">
        <w:rPr>
          <w:rFonts w:cs="Times New Roman"/>
          <w:lang w:val="fr-FR"/>
        </w:rPr>
        <w:t>de l’Autorité contractante en conformité avec les dispositions de l’alinéa 6.2</w:t>
      </w:r>
      <w:r>
        <w:rPr>
          <w:rFonts w:cs="Times New Roman"/>
          <w:lang w:val="fr-FR"/>
        </w:rPr>
        <w:t xml:space="preserve"> des </w:t>
      </w:r>
      <w:r w:rsidRPr="006C7B0E">
        <w:rPr>
          <w:rFonts w:cs="Times New Roman"/>
          <w:lang w:val="fr-FR"/>
        </w:rPr>
        <w:t>IC.</w:t>
      </w:r>
    </w:p>
    <w:p w14:paraId="3504C088" w14:textId="77777777" w:rsidR="00336A05" w:rsidRPr="006C7B0E" w:rsidRDefault="00336A05" w:rsidP="004E6A9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Afin de laisser aux candidats éventuels un délai raisonnable pour prendre en compte</w:t>
      </w:r>
      <w:r>
        <w:rPr>
          <w:rFonts w:cs="Times New Roman"/>
          <w:lang w:val="fr-FR"/>
        </w:rPr>
        <w:t xml:space="preserve"> l’additif dans la préparation </w:t>
      </w:r>
      <w:r w:rsidRPr="006C7B0E">
        <w:rPr>
          <w:rFonts w:cs="Times New Roman"/>
          <w:lang w:val="fr-FR"/>
        </w:rPr>
        <w:t>de leurs offres, l’Autorité contractante peut, à sa discrétion, reporter la date limite de remise des offres co</w:t>
      </w:r>
      <w:r>
        <w:rPr>
          <w:rFonts w:cs="Times New Roman"/>
          <w:lang w:val="fr-FR"/>
        </w:rPr>
        <w:t xml:space="preserve">nformément à l’alinéa 23.2 des </w:t>
      </w:r>
      <w:r w:rsidRPr="006C7B0E">
        <w:rPr>
          <w:rFonts w:cs="Times New Roman"/>
          <w:lang w:val="fr-FR"/>
        </w:rPr>
        <w:t xml:space="preserve">IC. </w:t>
      </w:r>
    </w:p>
    <w:p w14:paraId="46967ADF" w14:textId="77777777" w:rsidR="00336A05" w:rsidRPr="006C7B0E" w:rsidRDefault="00336A05" w:rsidP="002F7D5E">
      <w:pPr>
        <w:pStyle w:val="Section1Header1"/>
        <w:spacing w:before="0" w:after="0"/>
        <w:rPr>
          <w:rFonts w:cs="Times New Roman"/>
        </w:rPr>
      </w:pPr>
      <w:bookmarkStart w:id="90" w:name="_Toc438438829"/>
      <w:bookmarkStart w:id="91" w:name="_Toc438532577"/>
      <w:bookmarkStart w:id="92" w:name="_Toc438733973"/>
      <w:bookmarkStart w:id="93" w:name="_Toc438962055"/>
      <w:bookmarkStart w:id="94" w:name="_Toc461939618"/>
      <w:bookmarkStart w:id="95" w:name="_Toc498526027"/>
      <w:r w:rsidRPr="006C7B0E">
        <w:rPr>
          <w:rFonts w:cs="Times New Roman"/>
        </w:rPr>
        <w:t xml:space="preserve">C. </w:t>
      </w:r>
      <w:r w:rsidRPr="006C7B0E">
        <w:rPr>
          <w:rFonts w:cs="Times New Roman"/>
        </w:rPr>
        <w:tab/>
        <w:t>Préparation des offres</w:t>
      </w:r>
      <w:bookmarkEnd w:id="90"/>
      <w:bookmarkEnd w:id="91"/>
      <w:bookmarkEnd w:id="92"/>
      <w:bookmarkEnd w:id="93"/>
      <w:bookmarkEnd w:id="94"/>
      <w:bookmarkEnd w:id="95"/>
    </w:p>
    <w:p w14:paraId="15F48C37" w14:textId="77777777" w:rsidR="00336A05" w:rsidRPr="006C7B0E" w:rsidRDefault="00336A05" w:rsidP="00C305EF">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96" w:name="_Toc156373292"/>
      <w:bookmarkStart w:id="97" w:name="_Toc498526028"/>
      <w:bookmarkStart w:id="98" w:name="_Toc438438830"/>
      <w:bookmarkStart w:id="99" w:name="_Toc438532578"/>
      <w:bookmarkStart w:id="100" w:name="_Toc438733974"/>
      <w:bookmarkStart w:id="101" w:name="_Toc438907013"/>
      <w:bookmarkStart w:id="102" w:name="_Toc438907212"/>
      <w:r w:rsidRPr="006C7B0E">
        <w:rPr>
          <w:rFonts w:cs="Times New Roman"/>
          <w:lang w:val="fr-FR"/>
        </w:rPr>
        <w:t>Frais de soumission</w:t>
      </w:r>
      <w:bookmarkEnd w:id="96"/>
      <w:bookmarkEnd w:id="97"/>
      <w:r w:rsidRPr="006C7B0E">
        <w:rPr>
          <w:rFonts w:cs="Times New Roman"/>
          <w:lang w:val="fr-FR"/>
        </w:rPr>
        <w:t xml:space="preserve"> </w:t>
      </w:r>
      <w:bookmarkEnd w:id="98"/>
      <w:bookmarkEnd w:id="99"/>
      <w:bookmarkEnd w:id="100"/>
      <w:bookmarkEnd w:id="101"/>
      <w:bookmarkEnd w:id="102"/>
    </w:p>
    <w:p w14:paraId="61B3CD3B" w14:textId="77777777" w:rsidR="00336A05" w:rsidRPr="006C7B0E" w:rsidRDefault="00336A05" w:rsidP="00C305EF">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14:paraId="13280111" w14:textId="77777777" w:rsidR="00336A05" w:rsidRPr="006C7B0E" w:rsidRDefault="00336A05" w:rsidP="00C305EF">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03" w:name="_Toc438438831"/>
      <w:bookmarkStart w:id="104" w:name="_Toc438532579"/>
      <w:bookmarkStart w:id="105" w:name="_Toc438733975"/>
      <w:bookmarkStart w:id="106" w:name="_Toc438907014"/>
      <w:bookmarkStart w:id="107" w:name="_Toc438907213"/>
      <w:bookmarkStart w:id="108" w:name="_Toc156373293"/>
      <w:bookmarkStart w:id="109" w:name="_Toc498526029"/>
      <w:r w:rsidRPr="006C7B0E">
        <w:rPr>
          <w:rFonts w:cs="Times New Roman"/>
          <w:lang w:val="fr-FR"/>
        </w:rPr>
        <w:t>Langue de l’offre</w:t>
      </w:r>
      <w:bookmarkEnd w:id="103"/>
      <w:bookmarkEnd w:id="104"/>
      <w:bookmarkEnd w:id="105"/>
      <w:bookmarkEnd w:id="106"/>
      <w:bookmarkEnd w:id="107"/>
      <w:bookmarkEnd w:id="108"/>
      <w:bookmarkEnd w:id="109"/>
    </w:p>
    <w:p w14:paraId="00BDB648" w14:textId="77777777" w:rsidR="00336A05" w:rsidRPr="006C7B0E" w:rsidRDefault="00336A05" w:rsidP="00C305EF">
      <w:pPr>
        <w:pStyle w:val="BankNormal"/>
        <w:numPr>
          <w:ilvl w:val="1"/>
          <w:numId w:val="22"/>
        </w:numPr>
        <w:overflowPunct/>
        <w:autoSpaceDE/>
        <w:autoSpaceDN/>
        <w:adjustRightInd/>
        <w:spacing w:before="120" w:after="120"/>
        <w:ind w:left="612" w:hanging="612"/>
        <w:jc w:val="both"/>
        <w:textAlignment w:val="auto"/>
        <w:rPr>
          <w:rFonts w:cs="Times New Roman"/>
          <w:lang w:val="fr-FR"/>
        </w:rPr>
      </w:pPr>
      <w:r w:rsidRPr="006C7B0E">
        <w:rPr>
          <w:rFonts w:cs="Times New Roman"/>
          <w:lang w:val="fr-FR"/>
        </w:rPr>
        <w:t>L’offre, ainsi que toute la correspondance et tous les documents concernant la soumission, échangés entre le Candidat et l’Autorité contractante seront rédigés dans la langue française.</w:t>
      </w:r>
    </w:p>
    <w:p w14:paraId="0906981D"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rPr>
      </w:pPr>
      <w:bookmarkStart w:id="110" w:name="_Toc438438832"/>
      <w:bookmarkStart w:id="111" w:name="_Toc438532580"/>
      <w:bookmarkStart w:id="112" w:name="_Toc438733976"/>
      <w:bookmarkStart w:id="113" w:name="_Toc438907015"/>
      <w:bookmarkStart w:id="114" w:name="_Toc438907214"/>
      <w:bookmarkStart w:id="115" w:name="_Toc156373294"/>
      <w:bookmarkStart w:id="116" w:name="_Toc498526030"/>
      <w:r w:rsidRPr="006C7B0E">
        <w:rPr>
          <w:rFonts w:cs="Times New Roman"/>
          <w:lang w:val="fr-FR"/>
        </w:rPr>
        <w:t>Documents constitutifs de l’offre</w:t>
      </w:r>
      <w:bookmarkEnd w:id="110"/>
      <w:bookmarkEnd w:id="111"/>
      <w:bookmarkEnd w:id="112"/>
      <w:bookmarkEnd w:id="113"/>
      <w:bookmarkEnd w:id="114"/>
      <w:bookmarkEnd w:id="115"/>
      <w:bookmarkEnd w:id="116"/>
    </w:p>
    <w:p w14:paraId="5D064D9A"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L’offre comprendra les documents suivants :</w:t>
      </w:r>
    </w:p>
    <w:p w14:paraId="55DBF3B5"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 xml:space="preserve">La lettre de soumission de l’offre </w:t>
      </w:r>
    </w:p>
    <w:p w14:paraId="72215858"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le bordereau des prix unitaires et le détail quantitatif et estimatif, remplis conformément aux dispositions des articles 12 et 14 des IC ;</w:t>
      </w:r>
    </w:p>
    <w:p w14:paraId="04470FE6" w14:textId="77777777" w:rsidR="00336A05" w:rsidRPr="006C7B0E" w:rsidRDefault="00336A05" w:rsidP="008F10F9">
      <w:pPr>
        <w:pStyle w:val="Outline1"/>
        <w:keepNext w:val="0"/>
        <w:numPr>
          <w:ilvl w:val="0"/>
          <w:numId w:val="9"/>
        </w:numPr>
        <w:tabs>
          <w:tab w:val="clear" w:pos="432"/>
          <w:tab w:val="left" w:pos="576"/>
          <w:tab w:val="left" w:pos="1152"/>
        </w:tabs>
        <w:spacing w:before="0" w:after="200"/>
        <w:ind w:left="1152" w:hanging="576"/>
        <w:jc w:val="both"/>
        <w:rPr>
          <w:rFonts w:cs="Times New Roman"/>
          <w:kern w:val="0"/>
        </w:rPr>
      </w:pPr>
      <w:r w:rsidRPr="006C7B0E">
        <w:rPr>
          <w:rFonts w:cs="Times New Roman"/>
          <w:kern w:val="0"/>
        </w:rPr>
        <w:t>la garantie de soumission établie conformément aux dispositions de la clause 20 des IC ;</w:t>
      </w:r>
    </w:p>
    <w:p w14:paraId="35399BA2"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des variantes, si leur présentation est autorisée, conformément aux dispositions de la clause 13 des IC ;</w:t>
      </w:r>
    </w:p>
    <w:p w14:paraId="7E146EB7" w14:textId="77777777" w:rsidR="00336A05" w:rsidRPr="006C7B0E" w:rsidRDefault="00336A05" w:rsidP="008F10F9">
      <w:pPr>
        <w:numPr>
          <w:ilvl w:val="12"/>
          <w:numId w:val="0"/>
        </w:numPr>
        <w:rPr>
          <w:rFonts w:cs="Times New Roman"/>
        </w:rPr>
      </w:pPr>
      <w:bookmarkStart w:id="117" w:name="_Toc438532581"/>
      <w:bookmarkEnd w:id="117"/>
    </w:p>
    <w:p w14:paraId="70E84CA7"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 xml:space="preserve">la confirmation écrite habilitant le signataire de l’offre à engager le Candidat, conformément aux dispositions de l’alinéa 21.2 des IC ; </w:t>
      </w:r>
    </w:p>
    <w:p w14:paraId="1AD18B58"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 xml:space="preserve">les documents attestant, conformément aux dispositions de la clause 16 des IC, que le Candidat est admis à concourir, incluant le Formulaire de Renseignements sur le </w:t>
      </w:r>
      <w:r w:rsidRPr="006C7B0E">
        <w:rPr>
          <w:rFonts w:cs="Times New Roman"/>
        </w:rPr>
        <w:lastRenderedPageBreak/>
        <w:t>Candidat, et le cas échéant, les Formulaires de Renseignements sur les membres du groupement</w:t>
      </w:r>
      <w:r>
        <w:rPr>
          <w:rFonts w:cs="Times New Roman"/>
        </w:rPr>
        <w:t xml:space="preserve"> </w:t>
      </w:r>
      <w:r w:rsidRPr="006C7B0E">
        <w:rPr>
          <w:rFonts w:cs="Times New Roman"/>
        </w:rPr>
        <w:t>;</w:t>
      </w:r>
    </w:p>
    <w:p w14:paraId="73DB7F5D"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des pièces attestant, conformément aux dispositions de la clause 18 des IC que le Candidat possède les qualifications voulues pour exécuter le Marché si son offre est retenue ;</w:t>
      </w:r>
    </w:p>
    <w:p w14:paraId="46B20F2B" w14:textId="77777777" w:rsidR="00336A05" w:rsidRPr="006C7B0E" w:rsidRDefault="00336A05" w:rsidP="008F10F9">
      <w:pPr>
        <w:numPr>
          <w:ilvl w:val="0"/>
          <w:numId w:val="9"/>
        </w:numPr>
        <w:tabs>
          <w:tab w:val="left" w:pos="576"/>
          <w:tab w:val="left" w:pos="1152"/>
        </w:tabs>
        <w:suppressAutoHyphens w:val="0"/>
        <w:spacing w:after="200"/>
        <w:ind w:left="1152" w:hanging="576"/>
        <w:rPr>
          <w:rFonts w:cs="Times New Roman"/>
        </w:rPr>
      </w:pPr>
      <w:r w:rsidRPr="006C7B0E">
        <w:rPr>
          <w:rFonts w:cs="Times New Roman"/>
        </w:rPr>
        <w:t xml:space="preserve">la proposition technique, conformément aux dispositions de la clause 17 des IC ; et </w:t>
      </w:r>
    </w:p>
    <w:p w14:paraId="37FCAC2E" w14:textId="77777777" w:rsidR="00336A05" w:rsidRPr="006C7B0E" w:rsidRDefault="00336A05" w:rsidP="00087286">
      <w:pPr>
        <w:numPr>
          <w:ilvl w:val="0"/>
          <w:numId w:val="9"/>
        </w:numPr>
        <w:tabs>
          <w:tab w:val="left" w:pos="576"/>
          <w:tab w:val="left" w:pos="1152"/>
        </w:tabs>
        <w:suppressAutoHyphens w:val="0"/>
        <w:spacing w:after="200"/>
        <w:ind w:left="1152" w:hanging="576"/>
        <w:rPr>
          <w:rFonts w:cs="Times New Roman"/>
        </w:rPr>
      </w:pPr>
      <w:r w:rsidRPr="006C7B0E">
        <w:rPr>
          <w:rFonts w:cs="Times New Roman"/>
        </w:rPr>
        <w:t xml:space="preserve">tout autre document stipulé dans les DPAO. </w:t>
      </w:r>
    </w:p>
    <w:p w14:paraId="73662617"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En sus des documents requis à l’alinéa 11.1 des IC, l’offre présentée par un groupement d’entreprise devra inclure soit une copie de la convention de groupement liant tous les membres du groupement, ou une lettre d’intention de constituer ledit groupement en cas d’attribution du marché, signée par tous les membres et accompagnée du projet d’accord de groupement. Cette convention de groupement doit être établie en conformité avec la clause 4.1 des IC.</w:t>
      </w:r>
    </w:p>
    <w:p w14:paraId="30D04834" w14:textId="77777777" w:rsidR="00336A05" w:rsidRPr="006C7B0E" w:rsidRDefault="00336A05" w:rsidP="00440E00">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18" w:name="_Toc438532582"/>
      <w:bookmarkStart w:id="119" w:name="_Toc188501948"/>
      <w:bookmarkStart w:id="120" w:name="_Toc498526031"/>
      <w:bookmarkStart w:id="121" w:name="_Toc438438833"/>
      <w:bookmarkStart w:id="122" w:name="_Toc438532583"/>
      <w:bookmarkStart w:id="123" w:name="_Toc438733977"/>
      <w:bookmarkStart w:id="124" w:name="_Toc438907016"/>
      <w:bookmarkStart w:id="125" w:name="_Toc438907215"/>
      <w:bookmarkEnd w:id="118"/>
      <w:r w:rsidRPr="006C7B0E">
        <w:rPr>
          <w:rFonts w:cs="Times New Roman"/>
          <w:lang w:val="fr-FR"/>
        </w:rPr>
        <w:t>Lettre de soumission de l’offre et bordereaux des prix</w:t>
      </w:r>
      <w:bookmarkEnd w:id="119"/>
      <w:bookmarkEnd w:id="120"/>
      <w:r w:rsidRPr="006C7B0E">
        <w:rPr>
          <w:rFonts w:cs="Times New Roman"/>
          <w:lang w:val="fr-FR"/>
        </w:rPr>
        <w:t xml:space="preserve"> </w:t>
      </w:r>
      <w:bookmarkEnd w:id="121"/>
      <w:bookmarkEnd w:id="122"/>
      <w:bookmarkEnd w:id="123"/>
      <w:bookmarkEnd w:id="124"/>
      <w:bookmarkEnd w:id="125"/>
    </w:p>
    <w:p w14:paraId="416EB281" w14:textId="77777777" w:rsidR="00336A05" w:rsidRPr="006C7B0E" w:rsidRDefault="00336A05" w:rsidP="00440E0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14:paraId="253994F8"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126" w:name="_Toc438532584"/>
      <w:bookmarkStart w:id="127" w:name="_Toc438532585"/>
      <w:bookmarkStart w:id="128" w:name="_Toc438532586"/>
      <w:bookmarkEnd w:id="126"/>
      <w:bookmarkEnd w:id="127"/>
      <w:bookmarkEnd w:id="128"/>
      <w:r w:rsidRPr="006C7B0E">
        <w:rPr>
          <w:rFonts w:cs="Times New Roman"/>
          <w:lang w:val="fr-FR"/>
        </w:rPr>
        <w:t xml:space="preserve">Le Candidat présentera le bordereau des prix unitaires et le détail quantitatif et estimatif à l’aide des formulaires figurant à la Section III, Formulaires de soumission. </w:t>
      </w:r>
    </w:p>
    <w:p w14:paraId="2D14AC49" w14:textId="77777777" w:rsidR="00336A05" w:rsidRPr="006C7B0E" w:rsidRDefault="00336A05" w:rsidP="00440E00">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29" w:name="_Toc438438834"/>
      <w:bookmarkStart w:id="130" w:name="_Toc438532587"/>
      <w:bookmarkStart w:id="131" w:name="_Toc438733978"/>
      <w:bookmarkStart w:id="132" w:name="_Toc438907017"/>
      <w:bookmarkStart w:id="133" w:name="_Toc438907216"/>
      <w:bookmarkStart w:id="134" w:name="_Toc156373296"/>
      <w:bookmarkStart w:id="135" w:name="_Toc498526032"/>
      <w:r w:rsidRPr="006C7B0E">
        <w:rPr>
          <w:rFonts w:cs="Times New Roman"/>
        </w:rPr>
        <w:t>Variantes</w:t>
      </w:r>
      <w:bookmarkEnd w:id="129"/>
      <w:bookmarkEnd w:id="130"/>
      <w:bookmarkEnd w:id="131"/>
      <w:bookmarkEnd w:id="132"/>
      <w:bookmarkEnd w:id="133"/>
      <w:bookmarkEnd w:id="134"/>
      <w:bookmarkEnd w:id="135"/>
    </w:p>
    <w:p w14:paraId="0D223D39" w14:textId="77777777" w:rsidR="00336A05" w:rsidRPr="006C7B0E" w:rsidRDefault="00336A05" w:rsidP="00440E0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 Les variantes  seront prises en compte dans la mesure de ce qui est le cas échéant permis par le DPAO.</w:t>
      </w:r>
    </w:p>
    <w:p w14:paraId="759358DE" w14:textId="77777777" w:rsidR="00336A05" w:rsidRPr="006C7B0E" w:rsidRDefault="00336A05" w:rsidP="00A12B08">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Excepté dans le cas mentionné à la clause 13.3 ci-dessous, les candidats souhaitant offrir des variantes techniques de moindre coût doivent d’abord chiffrer la solution de base de l’Autorité contractante telle que décrite dans le Dossier d’Appel à concurrence, et fournir en outre tous les renseignements dont l’Autorité contractante a besoin pour procéder à l’évaluation complète de la variante proposée, y compris les plans, notes de calcul, spécifications techniques, sous détails de prix et méthodes de construction proposées, et tous autres détails utiles.  Le cas échéant, seules les variantes techniques du Candidat ayant offert l’offre conforme à la solution de base évaluée la moins disante seront examinées.</w:t>
      </w:r>
    </w:p>
    <w:p w14:paraId="30C54073"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Quand les candidats sont autorisés, dans les DPAO, à soumettre directement des variantes techniques pour certaines parties des travaux, ces parties de travaux doivent être décrites dans les Cahier des Clauses techniques. </w:t>
      </w:r>
    </w:p>
    <w:p w14:paraId="1A4642BD" w14:textId="77777777" w:rsidR="00336A05" w:rsidRPr="006C7B0E" w:rsidRDefault="00336A05" w:rsidP="00440E00">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36" w:name="_Toc438438835"/>
      <w:bookmarkStart w:id="137" w:name="_Toc438532588"/>
      <w:bookmarkStart w:id="138" w:name="_Toc438733979"/>
      <w:bookmarkStart w:id="139" w:name="_Toc438907018"/>
      <w:bookmarkStart w:id="140" w:name="_Toc438907217"/>
      <w:bookmarkStart w:id="141" w:name="_Toc156373297"/>
      <w:bookmarkStart w:id="142" w:name="_Toc498526033"/>
      <w:r w:rsidRPr="006C7B0E">
        <w:rPr>
          <w:rFonts w:cs="Times New Roman"/>
          <w:lang w:val="fr-FR"/>
        </w:rPr>
        <w:t>Prix de l’offre et rabais</w:t>
      </w:r>
      <w:bookmarkEnd w:id="136"/>
      <w:bookmarkEnd w:id="137"/>
      <w:bookmarkEnd w:id="138"/>
      <w:bookmarkEnd w:id="139"/>
      <w:bookmarkEnd w:id="140"/>
      <w:bookmarkEnd w:id="141"/>
      <w:bookmarkEnd w:id="142"/>
    </w:p>
    <w:p w14:paraId="147B00AA" w14:textId="77777777" w:rsidR="00336A05" w:rsidRPr="006C7B0E" w:rsidRDefault="00336A05" w:rsidP="00440E0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Les prix et rabais indiqués par le Candidat dans le formulaire de soumission, le bordereau des prix unitaires et le détail quantitatif et estimatif seront conformes aux stipulations ci-après. </w:t>
      </w:r>
    </w:p>
    <w:p w14:paraId="4DD52F7B" w14:textId="77777777" w:rsidR="00336A05" w:rsidRPr="006C7B0E" w:rsidRDefault="00336A05" w:rsidP="00A12B08">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lastRenderedPageBreak/>
        <w:t xml:space="preserve">Le Candidat remplira les prix unitaires et totaux de tous les postes du Bordereau de prix et du Détail quantitatif et estimatif. Les postes pour lesquels le Candidat n’a pas indiqué de prix unitaires seront calculés selon les prix unitaires les plus élevés proposés par les concurrents. </w:t>
      </w:r>
    </w:p>
    <w:p w14:paraId="2C9EC5B4" w14:textId="77777777" w:rsidR="00336A05" w:rsidRPr="006C7B0E" w:rsidRDefault="00336A05" w:rsidP="00A12B08">
      <w:pPr>
        <w:pStyle w:val="Header3-Paragraph"/>
        <w:numPr>
          <w:ilvl w:val="1"/>
          <w:numId w:val="22"/>
        </w:numPr>
        <w:tabs>
          <w:tab w:val="clear" w:pos="504"/>
        </w:tabs>
        <w:overflowPunct/>
        <w:autoSpaceDE/>
        <w:autoSpaceDN/>
        <w:adjustRightInd/>
        <w:spacing w:after="220"/>
        <w:ind w:left="612" w:hanging="612"/>
        <w:textAlignment w:val="auto"/>
        <w:rPr>
          <w:rFonts w:cs="Times New Roman"/>
          <w:sz w:val="16"/>
          <w:lang w:val="fr-FR"/>
        </w:rPr>
      </w:pPr>
      <w:bookmarkStart w:id="143" w:name="_Toc438532589"/>
      <w:bookmarkEnd w:id="143"/>
      <w:r w:rsidRPr="006C7B0E">
        <w:rPr>
          <w:rFonts w:cs="Times New Roman"/>
          <w:lang w:val="fr-FR"/>
        </w:rPr>
        <w:t xml:space="preserve">Le prix à indiquer sur le formulaire d’offre, conformément aux dispositions de l’alinéa 14.1 des IC, sera le prix total de l’Offre, hors tout rabais éventuel. </w:t>
      </w:r>
    </w:p>
    <w:p w14:paraId="1CEA9DC1"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sz w:val="16"/>
          <w:lang w:val="fr-FR"/>
        </w:rPr>
      </w:pPr>
      <w:bookmarkStart w:id="144" w:name="_Toc438532590"/>
      <w:bookmarkEnd w:id="144"/>
      <w:r w:rsidRPr="006C7B0E">
        <w:rPr>
          <w:rFonts w:cs="Times New Roman"/>
          <w:lang w:val="fr-FR"/>
        </w:rPr>
        <w:t>Le Candidat indiquera tout rabais conditionnel ou inconditionnel et la méthode d’application dudit rabais sur le formulaire de soumission conformément aux dispositions de l’alinéa 14.1 des IC.</w:t>
      </w:r>
    </w:p>
    <w:p w14:paraId="36FFB7BD"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sz w:val="16"/>
          <w:lang w:val="fr-FR"/>
        </w:rPr>
      </w:pPr>
      <w:bookmarkStart w:id="145" w:name="_Toc438532591"/>
      <w:bookmarkEnd w:id="145"/>
      <w:r w:rsidRPr="006C7B0E">
        <w:rPr>
          <w:rFonts w:cs="Times New Roman"/>
          <w:lang w:val="fr-FR"/>
        </w:rPr>
        <w:t>À moins qu’il n’en soit stipulé autrement dans les DPAO et le CCAP, les prix indiqués par le Candidat seront révisés durant l’exécution du Marché, conformément aux dispositions y relatives du CCAG. Le montant d'un marché à prix fermes, c’est-à-dire non révisables, est actualisable pour tenir compte des variations de coûts entre la date limite initiale de validité des offres et la date du début de l’exécution du marché, en appliquant au montant d'origine de l'offre la formule d'actualisation prévue par le CCAP.</w:t>
      </w:r>
    </w:p>
    <w:p w14:paraId="7DF38AD4" w14:textId="794B7A9C" w:rsidR="00336A05" w:rsidRPr="005244ED" w:rsidRDefault="00336A05" w:rsidP="005244ED">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Si l’alinéa 1.1 indique que l’appel d’offres est lancé pour un groupe de marchés (lots), les Candidats désirant offrir une réduction de prix en cas d’attribution de plus d’un marché spécifieront les réductions applicables à chaque groupe de lots ou à chaque marché du groupe de lots. Les réductions de prix ou rabais accordés seront proposés conformément à l’alinéa 14.4 des IC, à la condition toutefois que les offres pour tous les lots soient soumises et ouvertes en même temps.</w:t>
      </w:r>
      <w:bookmarkStart w:id="146" w:name="_Toc438532592"/>
      <w:bookmarkStart w:id="147" w:name="_Toc438532594"/>
      <w:bookmarkStart w:id="148" w:name="_Toc438532595"/>
      <w:bookmarkStart w:id="149" w:name="_Toc438532596"/>
      <w:bookmarkEnd w:id="146"/>
      <w:bookmarkEnd w:id="147"/>
      <w:bookmarkEnd w:id="148"/>
      <w:bookmarkEnd w:id="149"/>
    </w:p>
    <w:p w14:paraId="0321EFEA" w14:textId="77777777" w:rsidR="00336A05" w:rsidRPr="006C7B0E" w:rsidRDefault="00336A05" w:rsidP="005244ED">
      <w:pPr>
        <w:pStyle w:val="Header1-Clauses"/>
        <w:numPr>
          <w:ilvl w:val="0"/>
          <w:numId w:val="22"/>
        </w:numPr>
        <w:tabs>
          <w:tab w:val="clear" w:pos="432"/>
        </w:tabs>
        <w:overflowPunct/>
        <w:autoSpaceDE/>
        <w:autoSpaceDN/>
        <w:adjustRightInd/>
        <w:spacing w:before="120" w:after="120"/>
        <w:textAlignment w:val="auto"/>
        <w:rPr>
          <w:rFonts w:cs="Times New Roman"/>
        </w:rPr>
      </w:pPr>
      <w:bookmarkStart w:id="150" w:name="_Toc438438836"/>
      <w:bookmarkStart w:id="151" w:name="_Toc438532597"/>
      <w:bookmarkStart w:id="152" w:name="_Toc438733980"/>
      <w:bookmarkStart w:id="153" w:name="_Toc438907019"/>
      <w:bookmarkStart w:id="154" w:name="_Toc438907218"/>
      <w:bookmarkStart w:id="155" w:name="_Toc156373298"/>
      <w:bookmarkStart w:id="156" w:name="_Toc498526034"/>
      <w:r w:rsidRPr="006C7B0E">
        <w:rPr>
          <w:rFonts w:cs="Times New Roman"/>
          <w:lang w:val="fr-FR"/>
        </w:rPr>
        <w:t>Monnaie de l’offre</w:t>
      </w:r>
      <w:bookmarkEnd w:id="150"/>
      <w:bookmarkEnd w:id="151"/>
      <w:bookmarkEnd w:id="152"/>
      <w:bookmarkEnd w:id="153"/>
      <w:bookmarkEnd w:id="154"/>
      <w:bookmarkEnd w:id="155"/>
      <w:bookmarkEnd w:id="156"/>
    </w:p>
    <w:p w14:paraId="47FD9217" w14:textId="77777777" w:rsidR="00336A05" w:rsidRPr="006C7B0E" w:rsidRDefault="00336A05" w:rsidP="005244ED">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Les prix seront indiqués en FCFA, sauf stipulation contraire figurant dans les DPAO.</w:t>
      </w:r>
    </w:p>
    <w:p w14:paraId="65DA4B08"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 Candidat retenu pourra être requis de soumettre une décomposition des prix forfaitaires ou, le cas échéant un sous-détail des prix unitaires conformément aux dispositions y relatives du CCAG.</w:t>
      </w:r>
    </w:p>
    <w:p w14:paraId="027D581D" w14:textId="77777777" w:rsidR="00336A05" w:rsidRPr="006C7B0E" w:rsidRDefault="00336A05" w:rsidP="005244ED">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57" w:name="_Toc188501952"/>
      <w:bookmarkStart w:id="158" w:name="_Toc498526035"/>
      <w:r w:rsidRPr="006C7B0E">
        <w:rPr>
          <w:rFonts w:cs="Times New Roman"/>
          <w:lang w:val="fr-FR"/>
        </w:rPr>
        <w:t>Documents attestant que le candidat est admis à concourir</w:t>
      </w:r>
      <w:bookmarkEnd w:id="157"/>
      <w:bookmarkEnd w:id="158"/>
      <w:r w:rsidRPr="006C7B0E">
        <w:rPr>
          <w:rFonts w:cs="Times New Roman"/>
          <w:lang w:val="fr-FR"/>
        </w:rPr>
        <w:t xml:space="preserve"> </w:t>
      </w:r>
    </w:p>
    <w:p w14:paraId="1DA9FAB9" w14:textId="77777777" w:rsidR="00336A05" w:rsidRPr="006C7B0E" w:rsidRDefault="00336A05" w:rsidP="005244ED">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Pour établir qu’il est admis à concourir en application des dispositions de la clause 4 des IC, le Candidat devra remplir la lettre de soumission de l’offre (Section III, Formulaires types de soumission de l’offre).  </w:t>
      </w:r>
    </w:p>
    <w:p w14:paraId="1D0448CE"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159" w:name="_Toc156373299"/>
      <w:bookmarkStart w:id="160" w:name="_Toc498526036"/>
      <w:bookmarkStart w:id="161" w:name="_Toc438438837"/>
      <w:bookmarkStart w:id="162" w:name="_Toc438532598"/>
      <w:bookmarkStart w:id="163" w:name="_Toc438733981"/>
      <w:bookmarkStart w:id="164" w:name="_Toc438907020"/>
      <w:bookmarkStart w:id="165" w:name="_Toc438907219"/>
      <w:r w:rsidRPr="006C7B0E">
        <w:rPr>
          <w:rFonts w:cs="Times New Roman"/>
          <w:lang w:val="fr-FR"/>
        </w:rPr>
        <w:t>Documents constituant la proposition technique</w:t>
      </w:r>
      <w:bookmarkEnd w:id="159"/>
      <w:bookmarkEnd w:id="160"/>
      <w:r w:rsidRPr="006C7B0E">
        <w:rPr>
          <w:rFonts w:cs="Times New Roman"/>
          <w:lang w:val="fr-FR"/>
        </w:rPr>
        <w:t xml:space="preserve"> </w:t>
      </w:r>
      <w:bookmarkEnd w:id="161"/>
      <w:bookmarkEnd w:id="162"/>
      <w:bookmarkEnd w:id="163"/>
      <w:bookmarkEnd w:id="164"/>
      <w:bookmarkEnd w:id="165"/>
    </w:p>
    <w:p w14:paraId="4869B6CA" w14:textId="77777777" w:rsidR="00336A05"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 Candidat devra fournir une Proposition technique incluant un programme des travaux et les méthodes d’exécution prévues, la liste du matériel, du personnel, le calendrier d’exécution et tous autres renseignements demandés à la Section III- Proposition technique. La Proposition technique devra inclure tous les détails nécessaires pour établir que l’offre du Candidat est conforme aux exigences des spécifications et du calendrier des travaux.</w:t>
      </w:r>
    </w:p>
    <w:p w14:paraId="029CF651" w14:textId="77777777" w:rsidR="005244ED" w:rsidRDefault="005244ED" w:rsidP="005244ED">
      <w:pPr>
        <w:pStyle w:val="Header3-Paragraph"/>
        <w:tabs>
          <w:tab w:val="clear" w:pos="504"/>
        </w:tabs>
        <w:overflowPunct/>
        <w:autoSpaceDE/>
        <w:autoSpaceDN/>
        <w:adjustRightInd/>
        <w:spacing w:after="220"/>
        <w:ind w:left="360" w:firstLine="0"/>
        <w:textAlignment w:val="auto"/>
        <w:rPr>
          <w:rFonts w:cs="Times New Roman"/>
          <w:lang w:val="fr-FR"/>
        </w:rPr>
      </w:pPr>
    </w:p>
    <w:p w14:paraId="1A9646D1" w14:textId="77777777" w:rsidR="00336A05" w:rsidRPr="006C7B0E" w:rsidRDefault="00336A05" w:rsidP="00A94930">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66" w:name="_Toc438532601"/>
      <w:bookmarkStart w:id="167" w:name="_Toc438532602"/>
      <w:bookmarkStart w:id="168" w:name="_Toc438438840"/>
      <w:bookmarkStart w:id="169" w:name="_Toc438532603"/>
      <w:bookmarkStart w:id="170" w:name="_Toc438733984"/>
      <w:bookmarkStart w:id="171" w:name="_Toc438907023"/>
      <w:bookmarkStart w:id="172" w:name="_Toc438907222"/>
      <w:bookmarkStart w:id="173" w:name="_Toc156373300"/>
      <w:bookmarkStart w:id="174" w:name="_Toc498526037"/>
      <w:bookmarkEnd w:id="166"/>
      <w:bookmarkEnd w:id="167"/>
      <w:r w:rsidRPr="006C7B0E">
        <w:rPr>
          <w:rFonts w:cs="Times New Roman"/>
          <w:lang w:val="fr-FR"/>
        </w:rPr>
        <w:lastRenderedPageBreak/>
        <w:t>Documents attestant des qualifications du candidat</w:t>
      </w:r>
      <w:bookmarkEnd w:id="168"/>
      <w:bookmarkEnd w:id="169"/>
      <w:bookmarkEnd w:id="170"/>
      <w:bookmarkEnd w:id="171"/>
      <w:bookmarkEnd w:id="172"/>
      <w:bookmarkEnd w:id="173"/>
      <w:bookmarkEnd w:id="174"/>
    </w:p>
    <w:p w14:paraId="122774D4" w14:textId="77777777" w:rsidR="00336A05" w:rsidRPr="006C7B0E" w:rsidRDefault="00336A05" w:rsidP="00A9493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Pour établir qu’il possède les qualifications requises pour exécuter le marché exigées à la clause 5 des IC, le Candidat fournira les pièces justificatives demandées dans les formulaires figurant à la Section III, Formulaires de soumission.</w:t>
      </w:r>
    </w:p>
    <w:p w14:paraId="0EB9A5A3" w14:textId="77777777" w:rsidR="00336A05" w:rsidRPr="006C7B0E" w:rsidRDefault="00336A05" w:rsidP="00A94930">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75" w:name="_Toc438438841"/>
      <w:bookmarkStart w:id="176" w:name="_Toc438532604"/>
      <w:bookmarkStart w:id="177" w:name="_Toc438733985"/>
      <w:bookmarkStart w:id="178" w:name="_Toc438907024"/>
      <w:bookmarkStart w:id="179" w:name="_Toc438907223"/>
      <w:bookmarkStart w:id="180" w:name="_Toc156373301"/>
      <w:bookmarkStart w:id="181" w:name="_Toc498526038"/>
      <w:r w:rsidRPr="006C7B0E">
        <w:rPr>
          <w:rFonts w:cs="Times New Roman"/>
          <w:lang w:val="fr-FR"/>
        </w:rPr>
        <w:t>Période de validité des offres</w:t>
      </w:r>
      <w:bookmarkEnd w:id="175"/>
      <w:bookmarkEnd w:id="176"/>
      <w:bookmarkEnd w:id="177"/>
      <w:bookmarkEnd w:id="178"/>
      <w:bookmarkEnd w:id="179"/>
      <w:bookmarkEnd w:id="180"/>
      <w:bookmarkEnd w:id="181"/>
    </w:p>
    <w:p w14:paraId="03140FAC" w14:textId="77777777" w:rsidR="00336A05" w:rsidRPr="006C7B0E" w:rsidRDefault="00336A05" w:rsidP="00A9493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14:paraId="1847F2CE"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spacing w:val="-4"/>
          <w:lang w:val="fr-FR"/>
        </w:rPr>
      </w:pPr>
      <w:r w:rsidRPr="006C7B0E">
        <w:rPr>
          <w:rFonts w:cs="Times New Roman"/>
          <w:spacing w:val="-4"/>
          <w:lang w:val="fr-FR"/>
        </w:rPr>
        <w:t>E</w:t>
      </w:r>
      <w:r w:rsidRPr="006C7B0E">
        <w:rPr>
          <w:rFonts w:cs="Times New Roman"/>
          <w:lang w:val="fr-FR"/>
        </w:rPr>
        <w:t>xceptionnellement, avant l’expiration de la période de validité des offres, l’Autorité contractante peut demander aux candidats de proroger la durée de validité de leur offre. La demande et les réponses seront formulées par écrit. Si une garantie de soumission est exigée en a</w:t>
      </w:r>
      <w:r>
        <w:rPr>
          <w:rFonts w:cs="Times New Roman"/>
          <w:lang w:val="fr-FR"/>
        </w:rPr>
        <w:t xml:space="preserve">pplication de la clause 20 des </w:t>
      </w:r>
      <w:r w:rsidRPr="006C7B0E">
        <w:rPr>
          <w:rFonts w:cs="Times New Roman"/>
          <w:lang w:val="fr-FR"/>
        </w:rPr>
        <w:t>IC, sa validité sera prolongée pour une durée correspondante. Un candidat peut refuser de proroger la validité de son offre sans perdre sa garantie. Un candidat qui consent à cette prorogation ne se verra pas demander de modifier son offre, ni ne sera autorisé à le faire, sous réserve des dispositions de l’alinéa 14.4</w:t>
      </w:r>
      <w:r>
        <w:rPr>
          <w:rFonts w:cs="Times New Roman"/>
          <w:lang w:val="fr-FR"/>
        </w:rPr>
        <w:t xml:space="preserve"> des </w:t>
      </w:r>
      <w:r w:rsidRPr="006C7B0E">
        <w:rPr>
          <w:rFonts w:cs="Times New Roman"/>
          <w:lang w:val="fr-FR"/>
        </w:rPr>
        <w:t xml:space="preserve">IC. </w:t>
      </w:r>
    </w:p>
    <w:p w14:paraId="1B3A7D97" w14:textId="77777777" w:rsidR="00336A05" w:rsidRPr="006C7B0E" w:rsidRDefault="00336A05" w:rsidP="00A94930">
      <w:pPr>
        <w:pStyle w:val="Header1-Clauses"/>
        <w:numPr>
          <w:ilvl w:val="0"/>
          <w:numId w:val="22"/>
        </w:numPr>
        <w:tabs>
          <w:tab w:val="clear" w:pos="432"/>
        </w:tabs>
        <w:overflowPunct/>
        <w:autoSpaceDE/>
        <w:autoSpaceDN/>
        <w:adjustRightInd/>
        <w:spacing w:before="120" w:after="120"/>
        <w:textAlignment w:val="auto"/>
        <w:rPr>
          <w:rFonts w:cs="Times New Roman"/>
        </w:rPr>
      </w:pPr>
      <w:bookmarkStart w:id="182" w:name="_Toc498526039"/>
      <w:r w:rsidRPr="006C7B0E">
        <w:rPr>
          <w:rFonts w:cs="Times New Roman"/>
          <w:lang w:val="fr-FR"/>
        </w:rPr>
        <w:t>Garantie de soumission</w:t>
      </w:r>
      <w:bookmarkEnd w:id="182"/>
    </w:p>
    <w:p w14:paraId="2DF0B88A" w14:textId="77777777" w:rsidR="00336A05" w:rsidRPr="006C7B0E" w:rsidRDefault="00336A05" w:rsidP="00A94930">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Si une telle garantie est exigée dans les DPAO, le Candidat fournira une garantie de soumission qui fera partie intégrante de son offre, comme spécifié dans les </w:t>
      </w:r>
      <w:r w:rsidRPr="006C7B0E">
        <w:rPr>
          <w:rFonts w:cs="Times New Roman"/>
          <w:b/>
          <w:lang w:val="fr-FR"/>
        </w:rPr>
        <w:t>DPAO</w:t>
      </w:r>
      <w:r w:rsidRPr="006C7B0E">
        <w:rPr>
          <w:rFonts w:cs="Times New Roman"/>
          <w:lang w:val="fr-FR"/>
        </w:rPr>
        <w:t>.</w:t>
      </w:r>
    </w:p>
    <w:p w14:paraId="7D717C9B"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183" w:name="_Toc438532606"/>
      <w:bookmarkEnd w:id="183"/>
      <w:r w:rsidRPr="006C7B0E">
        <w:rPr>
          <w:rFonts w:cs="Times New Roman"/>
          <w:lang w:val="fr-FR"/>
        </w:rPr>
        <w:t>Le cas échéant, la garantie de soumission libellée en FCFA ou une monnaie librement convertible pour le montant spécifié aux DPAO et devra :</w:t>
      </w:r>
    </w:p>
    <w:p w14:paraId="05C6494A"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au choix du Candidat, être sous l’une des formes ci- après</w:t>
      </w:r>
      <w:r>
        <w:rPr>
          <w:rFonts w:cs="Times New Roman"/>
          <w:lang w:val="fr-FR"/>
        </w:rPr>
        <w:t xml:space="preserve"> </w:t>
      </w:r>
      <w:r w:rsidRPr="006C7B0E">
        <w:rPr>
          <w:rFonts w:cs="Times New Roman"/>
          <w:lang w:val="fr-FR"/>
        </w:rPr>
        <w:t>: (i) une lettre de crédit irrévocable, ou (ii) une garantie bancaire proven</w:t>
      </w:r>
      <w:r>
        <w:rPr>
          <w:rFonts w:cs="Times New Roman"/>
          <w:lang w:val="fr-FR"/>
        </w:rPr>
        <w:t xml:space="preserve">ant d’une institution bancaire </w:t>
      </w:r>
      <w:r w:rsidRPr="006C7B0E">
        <w:rPr>
          <w:rFonts w:cs="Times New Roman"/>
          <w:lang w:val="fr-FR"/>
        </w:rPr>
        <w:t>agréée par le Ministre chargé des Finances, ou (iii) une gara</w:t>
      </w:r>
      <w:r>
        <w:rPr>
          <w:rFonts w:cs="Times New Roman"/>
          <w:lang w:val="fr-FR"/>
        </w:rPr>
        <w:t xml:space="preserve">ntie émise par une institution </w:t>
      </w:r>
      <w:r w:rsidRPr="006C7B0E">
        <w:rPr>
          <w:rFonts w:cs="Times New Roman"/>
          <w:lang w:val="fr-FR"/>
        </w:rPr>
        <w:t>habilitée à émettre des garanties par le Ministre chargé des Finances, ou (iv) un chèque de banque</w:t>
      </w:r>
      <w:r>
        <w:rPr>
          <w:rFonts w:cs="Times New Roman"/>
          <w:lang w:val="fr-FR"/>
        </w:rPr>
        <w:t xml:space="preserve"> </w:t>
      </w:r>
      <w:r w:rsidRPr="006C7B0E">
        <w:rPr>
          <w:rFonts w:cs="Times New Roman"/>
          <w:lang w:val="fr-FR"/>
        </w:rPr>
        <w:t>;</w:t>
      </w:r>
    </w:p>
    <w:p w14:paraId="22F63C7B"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provenir d’une institution de bonne réputation au choix du Candidat. Si l’institution d’émission de la garantie de soumission est étrangère, elle devra avoir un correspondant local agréé par le Ministre chargé des Finances permettant d’appeler la garantie ;</w:t>
      </w:r>
    </w:p>
    <w:p w14:paraId="5B7AEEAF"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 xml:space="preserve">être conforme au formulaire de garantie de soumission figurant à la Section III ; </w:t>
      </w:r>
    </w:p>
    <w:p w14:paraId="16238BAA"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être payable immédiatement, sur demande écrite formulée par l’Autorité contractante dans le cas où les conditions énumérées à l’alinéa 20.5 des IC sont invoquées ;</w:t>
      </w:r>
    </w:p>
    <w:p w14:paraId="78851BD1"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être soumise sous la forme d’un document original ; une copie ne sera pas admise</w:t>
      </w:r>
      <w:r>
        <w:rPr>
          <w:rFonts w:cs="Times New Roman"/>
          <w:lang w:val="fr-FR"/>
        </w:rPr>
        <w:t xml:space="preserve"> </w:t>
      </w:r>
      <w:r w:rsidRPr="006C7B0E">
        <w:rPr>
          <w:rFonts w:cs="Times New Roman"/>
          <w:lang w:val="fr-FR"/>
        </w:rPr>
        <w:t>;</w:t>
      </w:r>
    </w:p>
    <w:p w14:paraId="258920D5" w14:textId="77777777" w:rsidR="00336A05" w:rsidRPr="006C7B0E" w:rsidRDefault="00336A05" w:rsidP="008F10F9">
      <w:pPr>
        <w:pStyle w:val="2AutoList1"/>
        <w:numPr>
          <w:ilvl w:val="0"/>
          <w:numId w:val="27"/>
        </w:numPr>
        <w:overflowPunct/>
        <w:autoSpaceDE/>
        <w:autoSpaceDN/>
        <w:adjustRightInd/>
        <w:spacing w:after="200"/>
        <w:textAlignment w:val="auto"/>
        <w:rPr>
          <w:rFonts w:cs="Times New Roman"/>
          <w:lang w:val="fr-FR"/>
        </w:rPr>
      </w:pPr>
      <w:r w:rsidRPr="006C7B0E">
        <w:rPr>
          <w:rFonts w:cs="Times New Roman"/>
          <w:lang w:val="fr-FR"/>
        </w:rPr>
        <w:t>demeurer valide pendant trente jours 30 après l’expiration de la durée de validité de l’offre, y compris si la durée de validité de l’offre est prorogée selon les dispositions de l’alinéa 19.2 des IC.</w:t>
      </w:r>
    </w:p>
    <w:p w14:paraId="2F7D2518"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184" w:name="_Toc438532607"/>
      <w:bookmarkEnd w:id="184"/>
      <w:r w:rsidRPr="006C7B0E">
        <w:rPr>
          <w:rFonts w:cs="Times New Roman"/>
          <w:lang w:val="fr-FR"/>
        </w:rPr>
        <w:t>Toute offre non accompagnée d’une garantie de soumission, selon les dispositions de l’alinéa 20.1 des IC, sera écartée par l’Autorité contractante comme étant non conforme.</w:t>
      </w:r>
    </w:p>
    <w:p w14:paraId="2705945E"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185" w:name="_Toc438532608"/>
      <w:bookmarkEnd w:id="185"/>
      <w:r w:rsidRPr="006C7B0E">
        <w:rPr>
          <w:rFonts w:cs="Times New Roman"/>
          <w:lang w:val="fr-FR"/>
        </w:rPr>
        <w:lastRenderedPageBreak/>
        <w:t>Les garanties de soumission des candidats non retenus leur seront restituées immédiatement après que l’Autorité contractante aura pris la décision d’attribution du marché.</w:t>
      </w:r>
    </w:p>
    <w:p w14:paraId="1F5A56C2"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La garantie de soumission peut être saisie</w:t>
      </w:r>
      <w:r>
        <w:rPr>
          <w:rFonts w:cs="Times New Roman"/>
          <w:lang w:val="fr-FR"/>
        </w:rPr>
        <w:t xml:space="preserve"> </w:t>
      </w:r>
      <w:r w:rsidRPr="006C7B0E">
        <w:rPr>
          <w:rFonts w:cs="Times New Roman"/>
          <w:lang w:val="fr-FR"/>
        </w:rPr>
        <w:t>:</w:t>
      </w:r>
    </w:p>
    <w:p w14:paraId="67BF2093" w14:textId="77777777" w:rsidR="00336A05" w:rsidRPr="006C7B0E" w:rsidRDefault="00336A05" w:rsidP="008F10F9">
      <w:pPr>
        <w:pStyle w:val="Retraitcorpsdetexte"/>
        <w:numPr>
          <w:ilvl w:val="0"/>
          <w:numId w:val="28"/>
        </w:numPr>
        <w:tabs>
          <w:tab w:val="clear" w:pos="432"/>
        </w:tabs>
        <w:spacing w:after="180"/>
        <w:ind w:left="1152" w:hanging="576"/>
        <w:rPr>
          <w:rFonts w:cs="Times New Roman"/>
          <w:lang w:val="fr-FR"/>
        </w:rPr>
      </w:pPr>
      <w:r w:rsidRPr="006C7B0E">
        <w:rPr>
          <w:rFonts w:cs="Times New Roman"/>
          <w:lang w:val="fr-FR"/>
        </w:rPr>
        <w:t>si le Candidat retire son offre pendant le délai de validité qu’il aura spécifié dans la lettre de soumission de son offre, sous réserve des dispositions de l’alinéa 19.2 des IC ; ou</w:t>
      </w:r>
    </w:p>
    <w:p w14:paraId="2A5187E9" w14:textId="77777777" w:rsidR="00336A05" w:rsidRPr="006C7B0E" w:rsidRDefault="00336A05" w:rsidP="008F10F9">
      <w:pPr>
        <w:numPr>
          <w:ilvl w:val="0"/>
          <w:numId w:val="28"/>
        </w:numPr>
        <w:tabs>
          <w:tab w:val="clear" w:pos="432"/>
        </w:tabs>
        <w:suppressAutoHyphens w:val="0"/>
        <w:overflowPunct/>
        <w:autoSpaceDE/>
        <w:autoSpaceDN/>
        <w:adjustRightInd/>
        <w:spacing w:after="180"/>
        <w:ind w:left="1152" w:hanging="576"/>
        <w:textAlignment w:val="auto"/>
        <w:rPr>
          <w:rFonts w:cs="Times New Roman"/>
        </w:rPr>
      </w:pPr>
      <w:r w:rsidRPr="006C7B0E">
        <w:rPr>
          <w:rFonts w:cs="Times New Roman"/>
        </w:rPr>
        <w:t>s’agissant du Candidat retenu, si ce dernier :</w:t>
      </w:r>
    </w:p>
    <w:p w14:paraId="14D7CDB0" w14:textId="77777777" w:rsidR="00336A05" w:rsidRPr="006C7B0E" w:rsidRDefault="00336A05" w:rsidP="007A29D8">
      <w:pPr>
        <w:numPr>
          <w:ilvl w:val="0"/>
          <w:numId w:val="29"/>
        </w:numPr>
        <w:tabs>
          <w:tab w:val="clear" w:pos="720"/>
          <w:tab w:val="left" w:pos="1602"/>
        </w:tabs>
        <w:suppressAutoHyphens w:val="0"/>
        <w:overflowPunct/>
        <w:autoSpaceDE/>
        <w:autoSpaceDN/>
        <w:adjustRightInd/>
        <w:spacing w:after="180"/>
        <w:ind w:left="1602" w:hanging="450"/>
        <w:textAlignment w:val="auto"/>
        <w:rPr>
          <w:rFonts w:cs="Times New Roman"/>
        </w:rPr>
      </w:pPr>
      <w:r w:rsidRPr="006C7B0E">
        <w:rPr>
          <w:rFonts w:cs="Times New Roman"/>
        </w:rPr>
        <w:t>n’accepte pas les corrections apportées à son offre pendant l’évaluation et la comparaison des offres ;</w:t>
      </w:r>
    </w:p>
    <w:p w14:paraId="35FA9CD3" w14:textId="77777777" w:rsidR="00336A05" w:rsidRPr="006C7B0E" w:rsidRDefault="00336A05" w:rsidP="008F10F9">
      <w:pPr>
        <w:numPr>
          <w:ilvl w:val="0"/>
          <w:numId w:val="29"/>
        </w:numPr>
        <w:tabs>
          <w:tab w:val="clear" w:pos="720"/>
          <w:tab w:val="left" w:pos="1602"/>
        </w:tabs>
        <w:suppressAutoHyphens w:val="0"/>
        <w:overflowPunct/>
        <w:autoSpaceDE/>
        <w:autoSpaceDN/>
        <w:adjustRightInd/>
        <w:spacing w:after="180"/>
        <w:ind w:left="1602" w:hanging="450"/>
        <w:textAlignment w:val="auto"/>
        <w:rPr>
          <w:rFonts w:cs="Times New Roman"/>
        </w:rPr>
      </w:pPr>
      <w:r w:rsidRPr="006C7B0E">
        <w:rPr>
          <w:rFonts w:cs="Times New Roman"/>
        </w:rPr>
        <w:t xml:space="preserve">manque à son obligation de signer le Marché en application de la clause 39 des IC ; </w:t>
      </w:r>
    </w:p>
    <w:p w14:paraId="6A5F13DB" w14:textId="77777777" w:rsidR="00336A05" w:rsidRPr="006C7B0E" w:rsidRDefault="00336A05" w:rsidP="008F10F9">
      <w:pPr>
        <w:numPr>
          <w:ilvl w:val="0"/>
          <w:numId w:val="29"/>
        </w:numPr>
        <w:tabs>
          <w:tab w:val="left" w:pos="1602"/>
        </w:tabs>
        <w:suppressAutoHyphens w:val="0"/>
        <w:overflowPunct/>
        <w:autoSpaceDE/>
        <w:autoSpaceDN/>
        <w:adjustRightInd/>
        <w:spacing w:after="180"/>
        <w:ind w:left="1602" w:hanging="450"/>
        <w:textAlignment w:val="auto"/>
        <w:rPr>
          <w:rFonts w:cs="Times New Roman"/>
        </w:rPr>
      </w:pPr>
      <w:r w:rsidRPr="006C7B0E">
        <w:rPr>
          <w:rFonts w:cs="Times New Roman"/>
        </w:rPr>
        <w:t>manque à son obligation de fournir la garantie de bonne exécution en application de la clause 39 des IC.</w:t>
      </w:r>
    </w:p>
    <w:p w14:paraId="276B6614" w14:textId="77777777" w:rsidR="00336A05" w:rsidRPr="006C7B0E" w:rsidRDefault="00336A05" w:rsidP="007A29D8">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186" w:name="_Toc438532609"/>
      <w:bookmarkEnd w:id="186"/>
      <w:r w:rsidRPr="006C7B0E">
        <w:rPr>
          <w:rFonts w:cs="Times New Roman"/>
          <w:lang w:val="fr-FR"/>
        </w:rPr>
        <w:t xml:space="preserve">La garantie de soumission d’un groupement d’entreprises doit être au nom du groupement qui a soumis l’offre. </w:t>
      </w:r>
      <w:r w:rsidRPr="006C7B0E">
        <w:rPr>
          <w:rFonts w:cs="Times New Roman"/>
          <w:lang w:val="fr-FR"/>
        </w:rPr>
        <w:tab/>
      </w:r>
    </w:p>
    <w:p w14:paraId="1EF507A6"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La garantie de soumission du candidat retenu lui sera restituée dans les meilleurs délais après la signature du Marché, et contre remise de la garantie de bonne exécution requise.</w:t>
      </w:r>
    </w:p>
    <w:p w14:paraId="3933406D" w14:textId="77777777" w:rsidR="00336A05" w:rsidRPr="006C7B0E" w:rsidRDefault="00336A05" w:rsidP="00776B9A">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187" w:name="_Toc438532610"/>
      <w:bookmarkStart w:id="188" w:name="_Toc438532611"/>
      <w:bookmarkStart w:id="189" w:name="_Toc438438843"/>
      <w:bookmarkStart w:id="190" w:name="_Toc438532612"/>
      <w:bookmarkStart w:id="191" w:name="_Toc438733987"/>
      <w:bookmarkStart w:id="192" w:name="_Toc438907026"/>
      <w:bookmarkStart w:id="193" w:name="_Toc438907225"/>
      <w:bookmarkStart w:id="194" w:name="_Toc156373304"/>
      <w:bookmarkStart w:id="195" w:name="_Toc498526040"/>
      <w:bookmarkEnd w:id="187"/>
      <w:bookmarkEnd w:id="188"/>
      <w:r w:rsidRPr="006C7B0E">
        <w:rPr>
          <w:rFonts w:cs="Times New Roman"/>
          <w:lang w:val="fr-FR"/>
        </w:rPr>
        <w:t>Forme et signature de l’offre</w:t>
      </w:r>
      <w:bookmarkEnd w:id="189"/>
      <w:bookmarkEnd w:id="190"/>
      <w:bookmarkEnd w:id="191"/>
      <w:bookmarkEnd w:id="192"/>
      <w:bookmarkEnd w:id="193"/>
      <w:bookmarkEnd w:id="194"/>
      <w:bookmarkEnd w:id="195"/>
    </w:p>
    <w:p w14:paraId="7E3B5642" w14:textId="77777777" w:rsidR="00336A05" w:rsidRPr="006C7B0E" w:rsidRDefault="00336A05" w:rsidP="00776B9A">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Le Candidat préparera un original des documents constitutifs de l’offre tels </w:t>
      </w:r>
      <w:r>
        <w:rPr>
          <w:rFonts w:cs="Times New Roman"/>
          <w:lang w:val="fr-FR"/>
        </w:rPr>
        <w:t xml:space="preserve">que décrits à la clause 11 des </w:t>
      </w:r>
      <w:r w:rsidRPr="006C7B0E">
        <w:rPr>
          <w:rFonts w:cs="Times New Roman"/>
          <w:lang w:val="fr-FR"/>
        </w:rPr>
        <w:t>IC, en indiquant clairement la mention «  ORIGINAL ». Une offre est variante, lorsque permise en application de la clause 13 des IC et porte clairement la mention «  VARIANTE ». Par ailleurs, le Candidat soumettra le nombre de copies de l’offre indiqué dans les DPAO, en mentionnant clairement sur ces exemplaires « COPIE ». En cas de différences entre les copies et l’original, l’original fera foi.</w:t>
      </w:r>
    </w:p>
    <w:p w14:paraId="6BE9C0B2"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L’original et toutes copies de l’offre seront dactylographiés ou écrits à l’encre indélébile ; ils seront signés par une personne dûment habilitée à signer au nom du candidat. Le nom et le titre de chaque personne signataire de l’habilitation devront être dactylographiés ou imprimés sous la signature. Une même personne ne peut représenter plus d'un candidat pour un même marché. Toutes les pages de l’offre seront paraphées par la personne signataire de l’offre.</w:t>
      </w:r>
    </w:p>
    <w:p w14:paraId="68228115"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Tout ajout entre les lignes, rature ou surcharge, pour être valable, devra être signé ou paraphé par la personne signataire. </w:t>
      </w:r>
    </w:p>
    <w:p w14:paraId="0EBEEF48" w14:textId="77777777" w:rsidR="00336A05" w:rsidRDefault="00336A05" w:rsidP="008F10F9">
      <w:pPr>
        <w:rPr>
          <w:rFonts w:cs="Times New Roman"/>
        </w:rPr>
      </w:pPr>
    </w:p>
    <w:p w14:paraId="2560A676" w14:textId="77777777" w:rsidR="00776B9A" w:rsidRDefault="00776B9A" w:rsidP="008F10F9">
      <w:pPr>
        <w:rPr>
          <w:rFonts w:cs="Times New Roman"/>
        </w:rPr>
      </w:pPr>
    </w:p>
    <w:p w14:paraId="0C1FE759" w14:textId="77777777" w:rsidR="00776B9A" w:rsidRDefault="00776B9A" w:rsidP="008F10F9">
      <w:pPr>
        <w:rPr>
          <w:rFonts w:cs="Times New Roman"/>
        </w:rPr>
      </w:pPr>
    </w:p>
    <w:p w14:paraId="3EFAF230" w14:textId="77777777" w:rsidR="00776B9A" w:rsidRPr="006C7B0E" w:rsidRDefault="00776B9A" w:rsidP="008F10F9">
      <w:pPr>
        <w:rPr>
          <w:rFonts w:cs="Times New Roman"/>
        </w:rPr>
      </w:pPr>
    </w:p>
    <w:p w14:paraId="48BDDDDD" w14:textId="77777777" w:rsidR="00336A05" w:rsidRPr="006C7B0E" w:rsidRDefault="00336A05" w:rsidP="003D2831">
      <w:pPr>
        <w:pStyle w:val="Section1Header1"/>
        <w:rPr>
          <w:rFonts w:cs="Times New Roman"/>
        </w:rPr>
      </w:pPr>
      <w:bookmarkStart w:id="196" w:name="_Toc438438844"/>
      <w:bookmarkStart w:id="197" w:name="_Toc438532613"/>
      <w:bookmarkStart w:id="198" w:name="_Toc438733988"/>
      <w:bookmarkStart w:id="199" w:name="_Toc438962070"/>
      <w:bookmarkStart w:id="200" w:name="_Toc461939619"/>
      <w:bookmarkStart w:id="201" w:name="_Toc498526041"/>
      <w:r w:rsidRPr="006C7B0E">
        <w:rPr>
          <w:rFonts w:cs="Times New Roman"/>
        </w:rPr>
        <w:lastRenderedPageBreak/>
        <w:t xml:space="preserve">D. </w:t>
      </w:r>
      <w:r w:rsidRPr="006C7B0E">
        <w:rPr>
          <w:rFonts w:cs="Times New Roman"/>
        </w:rPr>
        <w:tab/>
        <w:t>Remise des Offres et Ouverture des plis</w:t>
      </w:r>
      <w:bookmarkEnd w:id="196"/>
      <w:bookmarkEnd w:id="197"/>
      <w:bookmarkEnd w:id="198"/>
      <w:bookmarkEnd w:id="199"/>
      <w:bookmarkEnd w:id="200"/>
      <w:bookmarkEnd w:id="201"/>
    </w:p>
    <w:p w14:paraId="36F5361C" w14:textId="77777777" w:rsidR="00336A05" w:rsidRPr="006C7B0E" w:rsidRDefault="00336A05" w:rsidP="00B864A1">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202" w:name="_Toc156373305"/>
      <w:bookmarkStart w:id="203" w:name="_Toc498526042"/>
      <w:bookmarkStart w:id="204" w:name="_Toc438438845"/>
      <w:bookmarkStart w:id="205" w:name="_Toc438532614"/>
      <w:bookmarkStart w:id="206" w:name="_Toc438733989"/>
      <w:bookmarkStart w:id="207" w:name="_Toc438907027"/>
      <w:bookmarkStart w:id="208" w:name="_Toc438907226"/>
      <w:r w:rsidRPr="006C7B0E">
        <w:rPr>
          <w:rFonts w:cs="Times New Roman"/>
          <w:lang w:val="fr-FR"/>
        </w:rPr>
        <w:t>Cachetage et marquage des offres</w:t>
      </w:r>
      <w:bookmarkEnd w:id="202"/>
      <w:bookmarkEnd w:id="203"/>
      <w:r w:rsidRPr="006C7B0E">
        <w:rPr>
          <w:rFonts w:cs="Times New Roman"/>
          <w:lang w:val="fr-FR"/>
        </w:rPr>
        <w:t xml:space="preserve"> </w:t>
      </w:r>
      <w:bookmarkEnd w:id="204"/>
      <w:bookmarkEnd w:id="205"/>
      <w:bookmarkEnd w:id="206"/>
      <w:bookmarkEnd w:id="207"/>
      <w:bookmarkEnd w:id="208"/>
    </w:p>
    <w:p w14:paraId="7829AD4E" w14:textId="77777777" w:rsidR="00336A05" w:rsidRPr="006C7B0E" w:rsidRDefault="00336A05" w:rsidP="00B864A1">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sz w:val="16"/>
          <w:lang w:val="fr-FR"/>
        </w:rPr>
      </w:pPr>
      <w:r w:rsidRPr="006C7B0E">
        <w:rPr>
          <w:rFonts w:cs="Times New Roman"/>
          <w:lang w:val="fr-FR"/>
        </w:rPr>
        <w:t>Les offres peuvent toujours être soumises par courrier ou déposées en personne.  Le Candidat placera l’original de son offre et toutes les copies, y compris les variantes éventuellement autorisées en application de la clause 13 des  IC, dans des enveloppes séparées et cachetées, portant la mention « ORIGINAL », « VARIANTE » ou « COPIE », selon le cas. Toutes ces enveloppes seront elles-mêmes placées dans une même enveloppe extérieure cachetée.</w:t>
      </w:r>
    </w:p>
    <w:p w14:paraId="4C667391" w14:textId="77777777" w:rsidR="00336A05" w:rsidRPr="006C7B0E" w:rsidRDefault="00336A05">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09" w:name="_Toc438532615"/>
      <w:bookmarkEnd w:id="209"/>
      <w:r w:rsidRPr="006C7B0E">
        <w:rPr>
          <w:rFonts w:cs="Times New Roman"/>
          <w:lang w:val="fr-FR"/>
        </w:rPr>
        <w:t>L’enveloppe extérieure doit</w:t>
      </w:r>
      <w:r>
        <w:rPr>
          <w:rFonts w:cs="Times New Roman"/>
          <w:lang w:val="fr-FR"/>
        </w:rPr>
        <w:t xml:space="preserve"> </w:t>
      </w:r>
      <w:r w:rsidRPr="006C7B0E">
        <w:rPr>
          <w:rFonts w:cs="Times New Roman"/>
          <w:lang w:val="fr-FR"/>
        </w:rPr>
        <w:t>:</w:t>
      </w:r>
    </w:p>
    <w:p w14:paraId="116C6E66" w14:textId="77777777" w:rsidR="00336A05" w:rsidRPr="006C7B0E" w:rsidRDefault="00336A05" w:rsidP="008F10F9">
      <w:pPr>
        <w:numPr>
          <w:ilvl w:val="0"/>
          <w:numId w:val="10"/>
        </w:numPr>
        <w:tabs>
          <w:tab w:val="left" w:pos="576"/>
          <w:tab w:val="left" w:pos="1152"/>
        </w:tabs>
        <w:suppressAutoHyphens w:val="0"/>
        <w:spacing w:after="200"/>
        <w:ind w:hanging="576"/>
        <w:rPr>
          <w:rFonts w:cs="Times New Roman"/>
        </w:rPr>
      </w:pPr>
      <w:r w:rsidRPr="006C7B0E">
        <w:rPr>
          <w:rFonts w:cs="Times New Roman"/>
        </w:rPr>
        <w:t>être adressée à l’Autorité contractante conformément à l’alinéa 22.1 des IC ;</w:t>
      </w:r>
    </w:p>
    <w:p w14:paraId="07D4080A" w14:textId="77777777" w:rsidR="00336A05" w:rsidRPr="006C7B0E" w:rsidRDefault="00336A05" w:rsidP="008F10F9">
      <w:pPr>
        <w:numPr>
          <w:ilvl w:val="0"/>
          <w:numId w:val="10"/>
        </w:numPr>
        <w:tabs>
          <w:tab w:val="left" w:pos="576"/>
          <w:tab w:val="left" w:pos="1152"/>
        </w:tabs>
        <w:suppressAutoHyphens w:val="0"/>
        <w:spacing w:after="200"/>
        <w:ind w:hanging="576"/>
        <w:rPr>
          <w:rFonts w:cs="Times New Roman"/>
        </w:rPr>
      </w:pPr>
      <w:r w:rsidRPr="006C7B0E">
        <w:rPr>
          <w:rFonts w:cs="Times New Roman"/>
        </w:rPr>
        <w:t>comporter l’identification de l’appel d’offres indiquée à l’alinéa 1.1 des IC, et toute autre identification indiquée dans les DPAO</w:t>
      </w:r>
    </w:p>
    <w:p w14:paraId="6C4517F6" w14:textId="77777777" w:rsidR="00336A05" w:rsidRPr="006C7B0E" w:rsidRDefault="00336A05" w:rsidP="008F10F9">
      <w:pPr>
        <w:pStyle w:val="2AutoList1"/>
        <w:numPr>
          <w:ilvl w:val="0"/>
          <w:numId w:val="10"/>
        </w:numPr>
        <w:tabs>
          <w:tab w:val="clear" w:pos="504"/>
          <w:tab w:val="left" w:pos="576"/>
          <w:tab w:val="left" w:pos="1152"/>
        </w:tabs>
        <w:spacing w:after="200"/>
        <w:ind w:hanging="576"/>
        <w:rPr>
          <w:rFonts w:cs="Times New Roman"/>
          <w:lang w:val="fr-FR"/>
        </w:rPr>
      </w:pPr>
      <w:r w:rsidRPr="006C7B0E">
        <w:rPr>
          <w:rFonts w:cs="Times New Roman"/>
          <w:lang w:val="fr-FR"/>
        </w:rPr>
        <w:t>comporter la mention « </w:t>
      </w:r>
      <w:r w:rsidRPr="006C7B0E">
        <w:rPr>
          <w:rFonts w:cs="Times New Roman"/>
          <w:b/>
          <w:smallCaps/>
          <w:lang w:val="fr-FR"/>
        </w:rPr>
        <w:t>À N’OUVRIR QU’EN SEANCE D’OUVERTURE DES PLIS</w:t>
      </w:r>
      <w:r w:rsidRPr="006C7B0E">
        <w:rPr>
          <w:rFonts w:cs="Times New Roman"/>
          <w:lang w:val="fr-FR"/>
        </w:rPr>
        <w:t> » en ap</w:t>
      </w:r>
      <w:r>
        <w:rPr>
          <w:rFonts w:cs="Times New Roman"/>
          <w:lang w:val="fr-FR"/>
        </w:rPr>
        <w:t xml:space="preserve">plication de l’alinéa 26.1 des </w:t>
      </w:r>
      <w:r w:rsidRPr="006C7B0E">
        <w:rPr>
          <w:rFonts w:cs="Times New Roman"/>
          <w:lang w:val="fr-FR"/>
        </w:rPr>
        <w:t>IC.</w:t>
      </w:r>
    </w:p>
    <w:p w14:paraId="31B51847" w14:textId="77777777" w:rsidR="00336A05" w:rsidRPr="006C7B0E" w:rsidRDefault="00336A05">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L’enveloppe intérieure doit comporter le nom et l’adresse du Candidat.</w:t>
      </w:r>
    </w:p>
    <w:p w14:paraId="0B712274" w14:textId="77777777" w:rsidR="00336A05" w:rsidRPr="006C7B0E" w:rsidRDefault="00336A05" w:rsidP="00B864A1">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Si les env</w:t>
      </w:r>
      <w:r>
        <w:rPr>
          <w:rFonts w:cs="Times New Roman"/>
          <w:lang w:val="fr-FR"/>
        </w:rPr>
        <w:t xml:space="preserve">eloppes ne sont pas présentées </w:t>
      </w:r>
      <w:r w:rsidRPr="006C7B0E">
        <w:rPr>
          <w:rFonts w:cs="Times New Roman"/>
          <w:lang w:val="fr-FR"/>
        </w:rPr>
        <w:t>et marquées comme stipulé, l’Autorité contractante ne sera nullement responsable si l’offre est égarée ou ouverte prématurément.</w:t>
      </w:r>
    </w:p>
    <w:p w14:paraId="4DC45F0F" w14:textId="77777777" w:rsidR="00336A05" w:rsidRPr="006C7B0E" w:rsidRDefault="00336A05" w:rsidP="00B864A1">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210" w:name="_Toc438532616"/>
      <w:bookmarkStart w:id="211" w:name="_Toc438532617"/>
      <w:bookmarkStart w:id="212" w:name="_Toc156373306"/>
      <w:bookmarkStart w:id="213" w:name="_Toc498526043"/>
      <w:bookmarkStart w:id="214" w:name="_Toc424009124"/>
      <w:bookmarkStart w:id="215" w:name="_Toc438438846"/>
      <w:bookmarkStart w:id="216" w:name="_Toc438532618"/>
      <w:bookmarkStart w:id="217" w:name="_Toc438733990"/>
      <w:bookmarkStart w:id="218" w:name="_Toc438907028"/>
      <w:bookmarkStart w:id="219" w:name="_Toc438907227"/>
      <w:bookmarkEnd w:id="210"/>
      <w:bookmarkEnd w:id="211"/>
      <w:r w:rsidRPr="006C7B0E">
        <w:rPr>
          <w:rFonts w:cs="Times New Roman"/>
          <w:lang w:val="fr-FR"/>
        </w:rPr>
        <w:t>Date et heure limite de remise des offres</w:t>
      </w:r>
      <w:bookmarkEnd w:id="212"/>
      <w:bookmarkEnd w:id="213"/>
      <w:r w:rsidRPr="006C7B0E">
        <w:rPr>
          <w:rFonts w:cs="Times New Roman"/>
          <w:lang w:val="fr-FR"/>
        </w:rPr>
        <w:t xml:space="preserve"> </w:t>
      </w:r>
      <w:bookmarkEnd w:id="214"/>
      <w:bookmarkEnd w:id="215"/>
      <w:bookmarkEnd w:id="216"/>
      <w:bookmarkEnd w:id="217"/>
      <w:bookmarkEnd w:id="218"/>
      <w:bookmarkEnd w:id="219"/>
    </w:p>
    <w:p w14:paraId="017FA3DC"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Les offres doivent être reçues par l’Autorité contractante à l’adresse indiquée dans les DPAO et au plus tard à la date et à l’heure spécifiées dans lesdites DPAO. </w:t>
      </w:r>
    </w:p>
    <w:p w14:paraId="18BDE77F"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L’Autorité contractante peut, s’il le juge bon, reporter la date limite de remise des offres en modifiant le Dossier d’Appel à concurrence  en application de la clause 8 des  IC, auquel cas, tous les droits et obligations de l’Autorité contractante et des Candidats régis par la date limite antérieure seront régis par la nouvelle date limite . </w:t>
      </w:r>
    </w:p>
    <w:p w14:paraId="4866ABEF" w14:textId="77777777" w:rsidR="00336A05" w:rsidRPr="006C7B0E" w:rsidRDefault="00336A05" w:rsidP="00B864A1">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20" w:name="_Toc438438847"/>
      <w:bookmarkStart w:id="221" w:name="_Toc438532619"/>
      <w:bookmarkStart w:id="222" w:name="_Toc438733991"/>
      <w:bookmarkStart w:id="223" w:name="_Toc438907029"/>
      <w:bookmarkStart w:id="224" w:name="_Toc438907228"/>
      <w:bookmarkStart w:id="225" w:name="_Toc156373307"/>
      <w:bookmarkStart w:id="226" w:name="_Toc498526044"/>
      <w:r w:rsidRPr="006C7B0E">
        <w:rPr>
          <w:rFonts w:cs="Times New Roman"/>
          <w:lang w:val="fr-FR"/>
        </w:rPr>
        <w:t>Offres hors délai</w:t>
      </w:r>
      <w:bookmarkEnd w:id="220"/>
      <w:bookmarkEnd w:id="221"/>
      <w:bookmarkEnd w:id="222"/>
      <w:bookmarkEnd w:id="223"/>
      <w:bookmarkEnd w:id="224"/>
      <w:bookmarkEnd w:id="225"/>
      <w:bookmarkEnd w:id="226"/>
    </w:p>
    <w:p w14:paraId="25DEC907" w14:textId="77777777" w:rsidR="00336A05" w:rsidRPr="006C7B0E" w:rsidRDefault="00336A05" w:rsidP="00B864A1">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L’Autorité contractante n’acceptera aucune offre arrivée après l’expiration du délai de remise des offres, c</w:t>
      </w:r>
      <w:r>
        <w:rPr>
          <w:rFonts w:cs="Times New Roman"/>
          <w:lang w:val="fr-FR"/>
        </w:rPr>
        <w:t xml:space="preserve">onformément à la clause 23 des </w:t>
      </w:r>
      <w:r w:rsidRPr="006C7B0E">
        <w:rPr>
          <w:rFonts w:cs="Times New Roman"/>
          <w:lang w:val="fr-FR"/>
        </w:rPr>
        <w:t>IC. Toute offre reçue par l’Autorité contractante après la date et l’heure limites de dépôt des offres sera déclarée hors délai, écartée et renvoyée au Candidat sans avoir été ouverte.</w:t>
      </w:r>
    </w:p>
    <w:p w14:paraId="6ED2E190" w14:textId="77777777" w:rsidR="00336A05" w:rsidRPr="006C7B0E" w:rsidRDefault="00336A05" w:rsidP="00D44688">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27" w:name="_Toc156373309"/>
      <w:bookmarkStart w:id="228" w:name="_Toc498526045"/>
      <w:r w:rsidRPr="006C7B0E">
        <w:rPr>
          <w:rFonts w:cs="Times New Roman"/>
          <w:lang w:val="fr-FR"/>
        </w:rPr>
        <w:t>Ouverture des plis</w:t>
      </w:r>
      <w:bookmarkEnd w:id="227"/>
      <w:bookmarkEnd w:id="228"/>
      <w:r w:rsidRPr="006C7B0E">
        <w:rPr>
          <w:rFonts w:cs="Times New Roman"/>
        </w:rPr>
        <w:t xml:space="preserve"> </w:t>
      </w:r>
    </w:p>
    <w:p w14:paraId="2B245137" w14:textId="77777777" w:rsidR="00336A05" w:rsidRPr="006C7B0E" w:rsidRDefault="00336A05" w:rsidP="00D44688">
      <w:pPr>
        <w:pStyle w:val="BankNormal"/>
        <w:numPr>
          <w:ilvl w:val="1"/>
          <w:numId w:val="22"/>
        </w:numPr>
        <w:overflowPunct/>
        <w:autoSpaceDE/>
        <w:autoSpaceDN/>
        <w:adjustRightInd/>
        <w:spacing w:before="120" w:after="120"/>
        <w:ind w:left="612" w:hanging="612"/>
        <w:jc w:val="both"/>
        <w:textAlignment w:val="auto"/>
        <w:rPr>
          <w:rFonts w:cs="Times New Roman"/>
          <w:lang w:val="fr-FR"/>
        </w:rPr>
      </w:pPr>
      <w:r w:rsidRPr="006C7B0E">
        <w:rPr>
          <w:rFonts w:cs="Times New Roman"/>
          <w:lang w:val="fr-FR"/>
        </w:rPr>
        <w:t xml:space="preserve">La </w:t>
      </w:r>
      <w:r w:rsidRPr="006C7B0E">
        <w:rPr>
          <w:rFonts w:cs="Times New Roman"/>
          <w:color w:val="000000"/>
          <w:lang w:val="fr-FR"/>
        </w:rPr>
        <w:t>Commission d'ouverture des plis et d'évaluation des offres</w:t>
      </w:r>
      <w:r w:rsidRPr="006C7B0E" w:rsidDel="00087286">
        <w:rPr>
          <w:rFonts w:cs="Times New Roman"/>
          <w:lang w:val="fr-FR"/>
        </w:rPr>
        <w:t xml:space="preserve"> </w:t>
      </w:r>
      <w:r w:rsidRPr="006C7B0E">
        <w:rPr>
          <w:rFonts w:cs="Times New Roman"/>
          <w:lang w:val="fr-FR"/>
        </w:rPr>
        <w:t xml:space="preserve">de l’Autorité contractante procédera à l’ouverture des plis en public à la date, à l’heure et à l’adresse indiquées dans les </w:t>
      </w:r>
      <w:r w:rsidRPr="006C7B0E">
        <w:rPr>
          <w:rFonts w:cs="Times New Roman"/>
          <w:bCs/>
          <w:lang w:val="fr-FR"/>
        </w:rPr>
        <w:t>DPAO</w:t>
      </w:r>
      <w:r w:rsidRPr="006C7B0E">
        <w:rPr>
          <w:rFonts w:cs="Times New Roman"/>
          <w:lang w:val="fr-FR"/>
        </w:rPr>
        <w:t xml:space="preserve">. IL sera demandé aux représentants des candidats présents de signer un registre attestant de leur présence. </w:t>
      </w:r>
    </w:p>
    <w:p w14:paraId="31EC39D3" w14:textId="77777777" w:rsidR="00336A05" w:rsidRPr="006C7B0E" w:rsidRDefault="00336A05" w:rsidP="007A29D8">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29" w:name="_Toc438532624"/>
      <w:bookmarkStart w:id="230" w:name="_Toc438532625"/>
      <w:bookmarkEnd w:id="229"/>
      <w:bookmarkEnd w:id="230"/>
      <w:r w:rsidRPr="006C7B0E">
        <w:rPr>
          <w:rFonts w:cs="Times New Roman"/>
          <w:lang w:val="fr-FR"/>
        </w:rPr>
        <w:t xml:space="preserve">Toutes les enveloppes seront ouvertes l’une après l’autre et le nom du candidat annoncé à haute voix, ainsi que la mention éventuelle d’une modification, le prix de l’offre, y compris tout rabais et toute variante le cas échéant, l’existence d’une garantie de </w:t>
      </w:r>
      <w:r w:rsidRPr="006C7B0E">
        <w:rPr>
          <w:rFonts w:cs="Times New Roman"/>
          <w:lang w:val="fr-FR"/>
        </w:rPr>
        <w:lastRenderedPageBreak/>
        <w:t xml:space="preserve">soumission si elle est exigée,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exceptées les offres hors délai en application de la clause 24.1. Toutes les pages du Formulaire d’offre, du Bordereau de prix et du Détail quantitatif et estimatif seront visées par un minimum de trois représentants de la </w:t>
      </w:r>
      <w:r w:rsidRPr="006C7B0E">
        <w:rPr>
          <w:rFonts w:cs="Times New Roman"/>
          <w:color w:val="000000"/>
          <w:lang w:val="fr-FR"/>
        </w:rPr>
        <w:t>Commission d'ouverture des plis et d'évaluation des offres</w:t>
      </w:r>
      <w:r w:rsidRPr="006C7B0E" w:rsidDel="00087286">
        <w:rPr>
          <w:rFonts w:cs="Times New Roman"/>
          <w:lang w:val="fr-FR"/>
        </w:rPr>
        <w:t xml:space="preserve"> </w:t>
      </w:r>
      <w:r w:rsidRPr="006C7B0E">
        <w:rPr>
          <w:rFonts w:cs="Times New Roman"/>
          <w:lang w:val="fr-FR"/>
        </w:rPr>
        <w:t>présents à la cérémonie d’ouverture.</w:t>
      </w:r>
    </w:p>
    <w:p w14:paraId="4A41806D" w14:textId="77777777" w:rsidR="00336A05" w:rsidRPr="006C7B0E" w:rsidRDefault="00336A05" w:rsidP="007A29D8">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31" w:name="_Toc438532626"/>
      <w:bookmarkStart w:id="232" w:name="_Toc438532627"/>
      <w:bookmarkEnd w:id="231"/>
      <w:bookmarkEnd w:id="232"/>
      <w:r w:rsidRPr="006C7B0E">
        <w:rPr>
          <w:rFonts w:cs="Times New Roman"/>
          <w:lang w:val="fr-FR"/>
        </w:rPr>
        <w:t xml:space="preserve">Dès la fin des opérations d'ouverture des plis, la </w:t>
      </w:r>
      <w:r w:rsidRPr="006C7B0E">
        <w:rPr>
          <w:rFonts w:cs="Times New Roman"/>
          <w:color w:val="000000"/>
          <w:lang w:val="fr-FR"/>
        </w:rPr>
        <w:t>Commission d'ouverture des plis et d'évaluation des offres</w:t>
      </w:r>
      <w:r w:rsidRPr="006C7B0E">
        <w:rPr>
          <w:rFonts w:cs="Times New Roman"/>
          <w:lang w:val="fr-FR"/>
        </w:rPr>
        <w:t xml:space="preserve"> établira un procès-verbal de la séance d’ouverture des plis, consignant les informations lues à haute voix. Un exemplaire du procès-verbal sera remis à tous les candidats, ayant soumis une offre dans les délais, qui en font la demande.</w:t>
      </w:r>
    </w:p>
    <w:p w14:paraId="71297E2B" w14:textId="52ED190E" w:rsidR="00336A05" w:rsidRPr="004A7B46" w:rsidRDefault="004A7B46" w:rsidP="004A7B46">
      <w:pPr>
        <w:tabs>
          <w:tab w:val="left" w:pos="1335"/>
        </w:tabs>
        <w:spacing w:before="120" w:after="120"/>
        <w:rPr>
          <w:rFonts w:cs="Times New Roman"/>
          <w:b/>
          <w:sz w:val="28"/>
          <w:szCs w:val="28"/>
        </w:rPr>
      </w:pPr>
      <w:r>
        <w:rPr>
          <w:rFonts w:cs="Times New Roman"/>
        </w:rPr>
        <w:tab/>
      </w:r>
      <w:bookmarkStart w:id="233" w:name="_Toc438438850"/>
      <w:bookmarkStart w:id="234" w:name="_Toc438532629"/>
      <w:bookmarkStart w:id="235" w:name="_Toc438733994"/>
      <w:bookmarkStart w:id="236" w:name="_Toc438962076"/>
      <w:bookmarkStart w:id="237" w:name="_Toc461939620"/>
      <w:r w:rsidR="00336A05" w:rsidRPr="004A7B46">
        <w:rPr>
          <w:rFonts w:cs="Times New Roman"/>
          <w:b/>
          <w:sz w:val="28"/>
          <w:szCs w:val="28"/>
        </w:rPr>
        <w:t xml:space="preserve">E. </w:t>
      </w:r>
      <w:r w:rsidR="00336A05" w:rsidRPr="004A7B46">
        <w:rPr>
          <w:rFonts w:cs="Times New Roman"/>
          <w:b/>
          <w:sz w:val="28"/>
          <w:szCs w:val="28"/>
        </w:rPr>
        <w:tab/>
        <w:t>Évaluation et comparaison des offres</w:t>
      </w:r>
      <w:bookmarkEnd w:id="233"/>
      <w:bookmarkEnd w:id="234"/>
      <w:bookmarkEnd w:id="235"/>
      <w:bookmarkEnd w:id="236"/>
      <w:bookmarkEnd w:id="237"/>
    </w:p>
    <w:p w14:paraId="5FDA3606" w14:textId="77777777" w:rsidR="00336A05" w:rsidRPr="006C7B0E" w:rsidRDefault="00336A05" w:rsidP="004A7B46">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38" w:name="_Toc438532628"/>
      <w:bookmarkStart w:id="239" w:name="_Toc438438851"/>
      <w:bookmarkStart w:id="240" w:name="_Toc438532630"/>
      <w:bookmarkStart w:id="241" w:name="_Toc438733995"/>
      <w:bookmarkStart w:id="242" w:name="_Toc438907032"/>
      <w:bookmarkStart w:id="243" w:name="_Toc438907231"/>
      <w:bookmarkStart w:id="244" w:name="_Toc156373310"/>
      <w:bookmarkStart w:id="245" w:name="_Toc498526046"/>
      <w:bookmarkEnd w:id="238"/>
      <w:r w:rsidRPr="006C7B0E">
        <w:rPr>
          <w:rFonts w:cs="Times New Roman"/>
          <w:lang w:val="fr-FR"/>
        </w:rPr>
        <w:t>Confidentialité</w:t>
      </w:r>
      <w:bookmarkEnd w:id="239"/>
      <w:bookmarkEnd w:id="240"/>
      <w:bookmarkEnd w:id="241"/>
      <w:bookmarkEnd w:id="242"/>
      <w:bookmarkEnd w:id="243"/>
      <w:bookmarkEnd w:id="244"/>
      <w:bookmarkEnd w:id="245"/>
    </w:p>
    <w:p w14:paraId="51576E81"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Aucune information relative à l’examen, à l’évaluation, à la comparaison des offres, à la vérification de la qualification des candidats, et à la recommandation d’attribution du Marché ne sera fournie aux candidats ni à toute autre personne non concernée par ladite procédure tant que l’attribution du Marché n’aura pas été rendue publique. </w:t>
      </w:r>
    </w:p>
    <w:p w14:paraId="37150FBF"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Toute tentative faite par un candidat pour influencer l’Autorité contractante et/ou la commission d’évaluation des offres durant l’examen, l’évaluation, la comparaison des offres et la vérification de la capacité des candidats ou la prise de décision d’attribution peut entraîner le rejet de son offre.</w:t>
      </w:r>
    </w:p>
    <w:p w14:paraId="1CD528F6"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Nonobstant les dispositions de l’alinéa 26.2, entre le moment où les plis seront ouverts et celui où le Marché sera attribué, si un candidat souhaite entrer en contact avec l’Autorité contractante pour des motifs ayant trait à son offre, il devra le faire uniquement par écrit.</w:t>
      </w:r>
    </w:p>
    <w:p w14:paraId="38912B0D" w14:textId="5E460C43" w:rsidR="00336A05" w:rsidRPr="006C7B0E" w:rsidRDefault="00291AA0" w:rsidP="00C752D3">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156373311"/>
      <w:bookmarkStart w:id="253" w:name="_Toc498526047"/>
      <w:r w:rsidRPr="006C7B0E">
        <w:rPr>
          <w:rFonts w:cs="Times New Roman"/>
          <w:sz w:val="22"/>
          <w:szCs w:val="22"/>
          <w:lang w:val="fr-FR"/>
        </w:rPr>
        <w:t>Éclaircissements</w:t>
      </w:r>
      <w:r w:rsidR="00336A05" w:rsidRPr="006C7B0E">
        <w:rPr>
          <w:rFonts w:cs="Times New Roman"/>
          <w:sz w:val="22"/>
          <w:szCs w:val="22"/>
          <w:lang w:val="fr-FR"/>
        </w:rPr>
        <w:t xml:space="preserve"> </w:t>
      </w:r>
      <w:r w:rsidR="00336A05" w:rsidRPr="006C7B0E">
        <w:rPr>
          <w:rFonts w:cs="Times New Roman"/>
          <w:lang w:val="fr-FR"/>
        </w:rPr>
        <w:t>concernant les Offres</w:t>
      </w:r>
      <w:bookmarkEnd w:id="246"/>
      <w:bookmarkEnd w:id="247"/>
      <w:bookmarkEnd w:id="248"/>
      <w:bookmarkEnd w:id="249"/>
      <w:bookmarkEnd w:id="250"/>
      <w:bookmarkEnd w:id="251"/>
      <w:bookmarkEnd w:id="252"/>
      <w:bookmarkEnd w:id="253"/>
    </w:p>
    <w:p w14:paraId="342D68B7" w14:textId="2C2C9954" w:rsidR="00336A05" w:rsidRPr="006C7B0E" w:rsidRDefault="00336A05" w:rsidP="00C752D3">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Pour faciliter l’examen, l’évaluation, la comparaison des offres et la vérification des qualifications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et la réponse apportée, seront formulées par écrit. Aucune modification de prix, ni aucun changement substantiel de l’offre ne seront demandés, offerts ou autorisés, si ce n’est pour confirmer la correction des erreurs arithmétiques découvertes par l’Autorité contractante lors de l’évaluation des offres en app</w:t>
      </w:r>
      <w:r w:rsidR="00C752D3">
        <w:rPr>
          <w:rFonts w:cs="Times New Roman"/>
          <w:lang w:val="fr-FR"/>
        </w:rPr>
        <w:t xml:space="preserve">lication de la clause 29.3 des </w:t>
      </w:r>
      <w:r w:rsidRPr="006C7B0E">
        <w:rPr>
          <w:rFonts w:cs="Times New Roman"/>
          <w:lang w:val="fr-FR"/>
        </w:rPr>
        <w:t>IC.</w:t>
      </w:r>
    </w:p>
    <w:p w14:paraId="4D1709E6" w14:textId="77777777" w:rsidR="00336A05" w:rsidRPr="006C7B0E" w:rsidRDefault="00336A05" w:rsidP="00C752D3">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54" w:name="_Toc424009130"/>
      <w:bookmarkStart w:id="255" w:name="_Toc156373313"/>
      <w:bookmarkStart w:id="256" w:name="_Toc498526048"/>
      <w:bookmarkStart w:id="257" w:name="_Toc438438853"/>
      <w:bookmarkStart w:id="258" w:name="_Toc438532632"/>
      <w:bookmarkStart w:id="259" w:name="_Toc438733997"/>
      <w:bookmarkStart w:id="260" w:name="_Toc438907034"/>
      <w:bookmarkStart w:id="261" w:name="_Toc438907233"/>
      <w:r w:rsidRPr="006C7B0E">
        <w:rPr>
          <w:rFonts w:cs="Times New Roman"/>
          <w:lang w:val="fr-FR"/>
        </w:rPr>
        <w:t>Conformité des offres</w:t>
      </w:r>
      <w:bookmarkEnd w:id="254"/>
      <w:bookmarkEnd w:id="255"/>
      <w:bookmarkEnd w:id="256"/>
      <w:r w:rsidRPr="006C7B0E">
        <w:rPr>
          <w:rFonts w:cs="Times New Roman"/>
        </w:rPr>
        <w:t xml:space="preserve"> </w:t>
      </w:r>
      <w:bookmarkEnd w:id="257"/>
      <w:bookmarkEnd w:id="258"/>
      <w:bookmarkEnd w:id="259"/>
      <w:bookmarkEnd w:id="260"/>
      <w:bookmarkEnd w:id="261"/>
    </w:p>
    <w:p w14:paraId="07E39918" w14:textId="77777777" w:rsidR="00336A05" w:rsidRPr="006C7B0E" w:rsidRDefault="00336A05" w:rsidP="00C752D3">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L’Autorité contractante établira la conformité de l’offre sur la base de son seul contenu. </w:t>
      </w:r>
    </w:p>
    <w:p w14:paraId="3DD0173D" w14:textId="7A8D0146" w:rsidR="00336A05" w:rsidRPr="006C7B0E" w:rsidRDefault="00336A05" w:rsidP="00C752D3">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bookmarkStart w:id="262" w:name="_Toc438532633"/>
      <w:bookmarkEnd w:id="262"/>
      <w:r w:rsidRPr="006C7B0E">
        <w:rPr>
          <w:rFonts w:cs="Times New Roman"/>
          <w:lang w:val="fr-FR"/>
        </w:rPr>
        <w:t>Le Maître d’ouvrage examinera les aspects techniques de l’offre en a</w:t>
      </w:r>
      <w:r w:rsidR="00C752D3">
        <w:rPr>
          <w:rFonts w:cs="Times New Roman"/>
          <w:lang w:val="fr-FR"/>
        </w:rPr>
        <w:t xml:space="preserve">pplication de la clause 17 des </w:t>
      </w:r>
      <w:r w:rsidRPr="006C7B0E">
        <w:rPr>
          <w:rFonts w:cs="Times New Roman"/>
          <w:lang w:val="fr-FR"/>
        </w:rPr>
        <w:t xml:space="preserve">IC, notamment pour s’assurer que toutes les exigences de la Section IV </w:t>
      </w:r>
      <w:r w:rsidRPr="006C7B0E">
        <w:rPr>
          <w:rFonts w:cs="Times New Roman"/>
          <w:lang w:val="fr-FR"/>
        </w:rPr>
        <w:lastRenderedPageBreak/>
        <w:t>(Cahier des Clauses techniques et plans) ont été satisfaites sans divergence ou réserve substantielle.</w:t>
      </w:r>
    </w:p>
    <w:p w14:paraId="73185ADF" w14:textId="77777777" w:rsidR="00336A05" w:rsidRPr="006C7B0E" w:rsidRDefault="00336A05" w:rsidP="008F10F9">
      <w:pPr>
        <w:numPr>
          <w:ilvl w:val="12"/>
          <w:numId w:val="0"/>
        </w:numPr>
        <w:rPr>
          <w:rFonts w:cs="Times New Roman"/>
        </w:rPr>
      </w:pPr>
      <w:bookmarkStart w:id="263" w:name="_Toc438532634"/>
      <w:bookmarkStart w:id="264" w:name="_Toc438532635"/>
      <w:bookmarkEnd w:id="263"/>
      <w:bookmarkEnd w:id="264"/>
    </w:p>
    <w:p w14:paraId="08630371" w14:textId="28D1DFF0"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spacing w:val="-4"/>
          <w:lang w:val="fr-FR"/>
        </w:rPr>
      </w:pPr>
      <w:r w:rsidRPr="006C7B0E">
        <w:rPr>
          <w:rFonts w:cs="Times New Roman"/>
          <w:spacing w:val="-4"/>
          <w:lang w:val="fr-FR"/>
        </w:rPr>
        <w:t>L’Autorité contractante écartera toute offre qui n’est pas conforme pour l’essentiel au</w:t>
      </w:r>
      <w:r w:rsidR="0050696E">
        <w:rPr>
          <w:rFonts w:cs="Times New Roman"/>
          <w:spacing w:val="-4"/>
          <w:lang w:val="fr-FR"/>
        </w:rPr>
        <w:t xml:space="preserve"> Dossier d’Appel à concurrence </w:t>
      </w:r>
      <w:r w:rsidRPr="006C7B0E">
        <w:rPr>
          <w:rFonts w:cs="Times New Roman"/>
          <w:spacing w:val="-4"/>
          <w:lang w:val="fr-FR"/>
        </w:rPr>
        <w:t xml:space="preserve">et le Candidat ne pourra pas, par la suite, la rendre conforme en apportant des corrections à la divergence, réserve ou omission substantielle constatée. </w:t>
      </w:r>
    </w:p>
    <w:p w14:paraId="5987C537"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265" w:name="_Toc438438854"/>
      <w:bookmarkStart w:id="266" w:name="_Toc438532636"/>
      <w:bookmarkStart w:id="267" w:name="_Toc438733998"/>
      <w:bookmarkStart w:id="268" w:name="_Toc438907035"/>
      <w:bookmarkStart w:id="269" w:name="_Toc438907234"/>
      <w:bookmarkStart w:id="270" w:name="_Toc156373314"/>
      <w:bookmarkStart w:id="271" w:name="_Toc498526049"/>
      <w:r w:rsidRPr="006C7B0E">
        <w:rPr>
          <w:rFonts w:cs="Times New Roman"/>
          <w:lang w:val="fr-FR"/>
        </w:rPr>
        <w:t>Non-conformité, erreurs et omissions</w:t>
      </w:r>
      <w:bookmarkStart w:id="272" w:name="_Hlt438533232"/>
      <w:bookmarkEnd w:id="265"/>
      <w:bookmarkEnd w:id="266"/>
      <w:bookmarkEnd w:id="267"/>
      <w:bookmarkEnd w:id="268"/>
      <w:bookmarkEnd w:id="269"/>
      <w:bookmarkEnd w:id="270"/>
      <w:bookmarkEnd w:id="271"/>
      <w:bookmarkEnd w:id="272"/>
    </w:p>
    <w:p w14:paraId="48A5AD8A"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Si une offre est conforme pour l’essentiel, l’Autorité contractante peut tolérer toute non-conformité ou omission qui ne constitue pas une divergence, réserve ou omission substantielle par rapport aux conditions de l’appel d’offres.</w:t>
      </w:r>
    </w:p>
    <w:p w14:paraId="5F8B32DE" w14:textId="5A82F312"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73" w:name="_Toc438532637"/>
      <w:bookmarkEnd w:id="273"/>
      <w:r w:rsidRPr="006C7B0E">
        <w:rPr>
          <w:rFonts w:cs="Times New Roman"/>
          <w:lang w:val="fr-FR"/>
        </w:rPr>
        <w:t>Si une offre est conforme pour l’essentiel, l’Autorité contractante peut demander au Candidat de présenter, dans un délai rais</w:t>
      </w:r>
      <w:r w:rsidR="00521A8C">
        <w:rPr>
          <w:rFonts w:cs="Times New Roman"/>
          <w:lang w:val="fr-FR"/>
        </w:rPr>
        <w:t xml:space="preserve">onnable, les informations ou la </w:t>
      </w:r>
      <w:r w:rsidRPr="006C7B0E">
        <w:rPr>
          <w:rFonts w:cs="Times New Roman"/>
          <w:lang w:val="fr-FR"/>
        </w:rPr>
        <w:t xml:space="preserve">documentation nécessaires pour remédier à la non-conformité ou aux omissions non essentielles constatées dans l’offre en rapport avec la documentation demandée. Pareille omission ne peut, en aucun cas, être liée à un élément quelconque du prix de l’offre. Le Candidat qui ne ferait pas droit à cette demande peut voir son offre écartée. </w:t>
      </w:r>
    </w:p>
    <w:p w14:paraId="6B54A063"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74" w:name="_Toc438532638"/>
      <w:bookmarkStart w:id="275" w:name="_Toc438532639"/>
      <w:bookmarkEnd w:id="274"/>
      <w:bookmarkEnd w:id="275"/>
      <w:r w:rsidRPr="006C7B0E">
        <w:rPr>
          <w:rFonts w:cs="Times New Roman"/>
          <w:lang w:val="fr-FR"/>
        </w:rPr>
        <w:t>Si une offre est conforme pour l’essentiel, l’Autorité contractante rectifiera les erreurs arithmétiques sur la base suivante :</w:t>
      </w:r>
    </w:p>
    <w:p w14:paraId="2899EEAD" w14:textId="77777777" w:rsidR="00336A05" w:rsidRPr="006C7B0E" w:rsidRDefault="00336A05" w:rsidP="008F10F9">
      <w:pPr>
        <w:numPr>
          <w:ilvl w:val="0"/>
          <w:numId w:val="13"/>
        </w:numPr>
        <w:tabs>
          <w:tab w:val="left" w:pos="576"/>
          <w:tab w:val="left" w:pos="1152"/>
        </w:tabs>
        <w:suppressAutoHyphens w:val="0"/>
        <w:spacing w:after="200"/>
        <w:ind w:left="1152" w:hanging="576"/>
        <w:rPr>
          <w:rFonts w:cs="Times New Roman"/>
        </w:rPr>
      </w:pPr>
      <w:r w:rsidRPr="006C7B0E">
        <w:rPr>
          <w:rFonts w:cs="Times New Roman"/>
        </w:rPr>
        <w:t xml:space="preserve">S’il y a contradiction entre le prix unitaire et le prix total obtenu en multipliant le prix unitaire par la quantité correspondante, le prix unitaire fera foi et le prix total sera corrigé, à moins que, de l’avis de l’Autorité contractante, la virgule des décimales du prix unitaire soit manifestement mal placée, auquel cas le prix total indiqué prévaudra et le prix unitaire sera corrigé; </w:t>
      </w:r>
    </w:p>
    <w:p w14:paraId="34662E4D" w14:textId="5A7E61E7" w:rsidR="00336A05" w:rsidRPr="006C7B0E" w:rsidRDefault="00336A05" w:rsidP="008F10F9">
      <w:pPr>
        <w:numPr>
          <w:ilvl w:val="0"/>
          <w:numId w:val="13"/>
        </w:numPr>
        <w:tabs>
          <w:tab w:val="left" w:pos="576"/>
          <w:tab w:val="left" w:pos="1152"/>
        </w:tabs>
        <w:suppressAutoHyphens w:val="0"/>
        <w:spacing w:after="200"/>
        <w:ind w:left="1152" w:hanging="576"/>
        <w:rPr>
          <w:rFonts w:cs="Times New Roman"/>
        </w:rPr>
      </w:pPr>
      <w:r w:rsidRPr="006C7B0E">
        <w:rPr>
          <w:rFonts w:cs="Times New Roman"/>
        </w:rPr>
        <w:t xml:space="preserve">Si le total obtenu par addition ou soustraction des sous totaux n’est pas exact, les sous totaux feront foi et le total sera </w:t>
      </w:r>
      <w:r w:rsidR="00787F56" w:rsidRPr="006C7B0E">
        <w:rPr>
          <w:rFonts w:cs="Times New Roman"/>
        </w:rPr>
        <w:t>corrigé ;</w:t>
      </w:r>
      <w:r w:rsidRPr="006C7B0E">
        <w:rPr>
          <w:rFonts w:cs="Times New Roman"/>
        </w:rPr>
        <w:t xml:space="preserve"> et</w:t>
      </w:r>
    </w:p>
    <w:p w14:paraId="4F0B1670" w14:textId="77777777" w:rsidR="00336A05" w:rsidRPr="006C7B0E" w:rsidRDefault="00336A05" w:rsidP="008F10F9">
      <w:pPr>
        <w:numPr>
          <w:ilvl w:val="0"/>
          <w:numId w:val="13"/>
        </w:numPr>
        <w:tabs>
          <w:tab w:val="left" w:pos="576"/>
          <w:tab w:val="left" w:pos="1152"/>
        </w:tabs>
        <w:suppressAutoHyphens w:val="0"/>
        <w:spacing w:after="200"/>
        <w:ind w:left="1152" w:hanging="576"/>
        <w:rPr>
          <w:rFonts w:cs="Times New Roman"/>
        </w:rPr>
      </w:pPr>
      <w:r w:rsidRPr="006C7B0E">
        <w:rPr>
          <w:rFonts w:cs="Times New Roman"/>
        </w:rPr>
        <w:t>S’il y a contradiction entre le prix indiqué en lettres et en chiffres, le montant en lettres fera foi, à moins que ce montant ne soit entaché d’une erreur arithmétique, auquel cas le montant en chiffres prévaudra sous réserve des alinéas a) et b) ci-dessus.</w:t>
      </w:r>
    </w:p>
    <w:p w14:paraId="0769C41C"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76" w:name="_Toc438532640"/>
      <w:bookmarkStart w:id="277" w:name="_Toc438532641"/>
      <w:bookmarkEnd w:id="276"/>
      <w:bookmarkEnd w:id="277"/>
      <w:r w:rsidRPr="006C7B0E">
        <w:rPr>
          <w:rFonts w:cs="Times New Roman"/>
          <w:lang w:val="fr-FR"/>
        </w:rPr>
        <w:t>Si le Candidat ayant présenté l’offre évaluée la moins-disante en fonction de critères exprimés en termes monétaires, n’accepte pas les corrections apportées, son offre sera écartée et sa garantie de soumission pourra être saisie.</w:t>
      </w:r>
    </w:p>
    <w:p w14:paraId="7F952389"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278" w:name="_Toc438532643"/>
      <w:bookmarkStart w:id="279" w:name="_Toc438532644"/>
      <w:bookmarkStart w:id="280" w:name="_Toc188501969"/>
      <w:bookmarkStart w:id="281" w:name="_Toc498526050"/>
      <w:bookmarkStart w:id="282" w:name="_Toc438438855"/>
      <w:bookmarkStart w:id="283" w:name="_Toc438532642"/>
      <w:bookmarkStart w:id="284" w:name="_Toc438733999"/>
      <w:bookmarkStart w:id="285" w:name="_Toc438907036"/>
      <w:bookmarkStart w:id="286" w:name="_Toc438907235"/>
      <w:bookmarkEnd w:id="278"/>
      <w:bookmarkEnd w:id="279"/>
      <w:r w:rsidRPr="006C7B0E">
        <w:rPr>
          <w:rFonts w:cs="Times New Roman"/>
          <w:lang w:val="fr-FR"/>
        </w:rPr>
        <w:t>Examen préliminaire des offres</w:t>
      </w:r>
      <w:bookmarkEnd w:id="280"/>
      <w:bookmarkEnd w:id="281"/>
      <w:r w:rsidRPr="006C7B0E">
        <w:rPr>
          <w:rFonts w:cs="Times New Roman"/>
          <w:lang w:val="fr-FR"/>
        </w:rPr>
        <w:t xml:space="preserve"> </w:t>
      </w:r>
      <w:bookmarkEnd w:id="282"/>
      <w:bookmarkEnd w:id="283"/>
      <w:bookmarkEnd w:id="284"/>
      <w:bookmarkEnd w:id="285"/>
      <w:bookmarkEnd w:id="286"/>
    </w:p>
    <w:p w14:paraId="178135E9"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sz w:val="16"/>
          <w:lang w:val="fr-FR"/>
        </w:rPr>
      </w:pPr>
      <w:r w:rsidRPr="006C7B0E">
        <w:rPr>
          <w:rFonts w:cs="Times New Roman"/>
          <w:lang w:val="fr-FR"/>
        </w:rPr>
        <w:t>L’Autorité contractante examinera les offres pour s’assurer que tous les documents et la documentation technique demandés à la clause 11 des IC ont bien été fournis et sont tous complets.</w:t>
      </w:r>
    </w:p>
    <w:p w14:paraId="52FDD7ED" w14:textId="77777777" w:rsidR="00336A05" w:rsidRPr="006C7B0E" w:rsidRDefault="00336A05" w:rsidP="008F10F9">
      <w:pPr>
        <w:rPr>
          <w:rFonts w:cs="Times New Roman"/>
        </w:rPr>
      </w:pPr>
    </w:p>
    <w:p w14:paraId="6F518659"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lastRenderedPageBreak/>
        <w:t xml:space="preserve">L’Autorité contractante confirmera que les documents et renseignements ci-après sont inclus dans l’offre. Au cas où l’un quelconque de ces documents ou renseignements manquerait, l’offre sera rejetée : </w:t>
      </w:r>
    </w:p>
    <w:p w14:paraId="259BE9B6" w14:textId="77777777" w:rsidR="00336A05" w:rsidRPr="006C7B0E" w:rsidRDefault="00336A05" w:rsidP="008F10F9">
      <w:pPr>
        <w:numPr>
          <w:ilvl w:val="0"/>
          <w:numId w:val="30"/>
        </w:numPr>
        <w:tabs>
          <w:tab w:val="clear" w:pos="360"/>
          <w:tab w:val="num" w:pos="612"/>
        </w:tabs>
        <w:suppressAutoHyphens w:val="0"/>
        <w:overflowPunct/>
        <w:autoSpaceDE/>
        <w:autoSpaceDN/>
        <w:adjustRightInd/>
        <w:spacing w:after="180"/>
        <w:ind w:left="1152" w:hanging="576"/>
        <w:jc w:val="left"/>
        <w:textAlignment w:val="auto"/>
        <w:rPr>
          <w:rFonts w:cs="Times New Roman"/>
        </w:rPr>
      </w:pPr>
      <w:r w:rsidRPr="006C7B0E">
        <w:rPr>
          <w:rFonts w:cs="Times New Roman"/>
        </w:rPr>
        <w:t xml:space="preserve">le formulaire de soumission de l’offre, conformément à l’alinéa 12.1 des IC ; </w:t>
      </w:r>
    </w:p>
    <w:p w14:paraId="6961BBD0" w14:textId="77777777" w:rsidR="00336A05" w:rsidRPr="006C7B0E" w:rsidRDefault="00336A05" w:rsidP="008F10F9">
      <w:pPr>
        <w:numPr>
          <w:ilvl w:val="0"/>
          <w:numId w:val="31"/>
        </w:numPr>
        <w:suppressAutoHyphens w:val="0"/>
        <w:overflowPunct/>
        <w:autoSpaceDE/>
        <w:autoSpaceDN/>
        <w:adjustRightInd/>
        <w:spacing w:after="180"/>
        <w:ind w:left="1152" w:hanging="576"/>
        <w:textAlignment w:val="auto"/>
        <w:rPr>
          <w:rFonts w:cs="Times New Roman"/>
        </w:rPr>
      </w:pPr>
      <w:r w:rsidRPr="006C7B0E">
        <w:rPr>
          <w:rFonts w:cs="Times New Roman"/>
        </w:rPr>
        <w:t>le Bordereau des prix et le Détail quantitatif, conformément à l’alinéa 12.2 des IC ;</w:t>
      </w:r>
    </w:p>
    <w:p w14:paraId="656F0C74" w14:textId="434868BA" w:rsidR="00336A05" w:rsidRPr="006C7B0E" w:rsidRDefault="00787F56" w:rsidP="008F10F9">
      <w:pPr>
        <w:numPr>
          <w:ilvl w:val="0"/>
          <w:numId w:val="31"/>
        </w:numPr>
        <w:suppressAutoHyphens w:val="0"/>
        <w:overflowPunct/>
        <w:autoSpaceDE/>
        <w:autoSpaceDN/>
        <w:adjustRightInd/>
        <w:spacing w:after="180"/>
        <w:ind w:left="1152" w:hanging="576"/>
        <w:textAlignment w:val="auto"/>
        <w:rPr>
          <w:rFonts w:cs="Times New Roman"/>
        </w:rPr>
      </w:pPr>
      <w:r>
        <w:rPr>
          <w:rFonts w:cs="Times New Roman"/>
        </w:rPr>
        <w:t xml:space="preserve">le pouvoir habilitant le </w:t>
      </w:r>
      <w:r w:rsidR="00336A05" w:rsidRPr="006C7B0E">
        <w:rPr>
          <w:rFonts w:cs="Times New Roman"/>
        </w:rPr>
        <w:t xml:space="preserve">signataire à engager le Candidat, conformément à l’alinéa 21.2 des </w:t>
      </w:r>
      <w:r w:rsidRPr="006C7B0E">
        <w:rPr>
          <w:rFonts w:cs="Times New Roman"/>
        </w:rPr>
        <w:t>IC ;</w:t>
      </w:r>
      <w:r w:rsidR="00336A05" w:rsidRPr="006C7B0E">
        <w:rPr>
          <w:rFonts w:cs="Times New Roman"/>
        </w:rPr>
        <w:t xml:space="preserve">  </w:t>
      </w:r>
    </w:p>
    <w:p w14:paraId="703D9B93" w14:textId="77777777" w:rsidR="00336A05" w:rsidRPr="006C7B0E" w:rsidRDefault="00336A05" w:rsidP="007F5D78">
      <w:pPr>
        <w:numPr>
          <w:ilvl w:val="0"/>
          <w:numId w:val="31"/>
        </w:numPr>
        <w:suppressAutoHyphens w:val="0"/>
        <w:overflowPunct/>
        <w:autoSpaceDE/>
        <w:autoSpaceDN/>
        <w:adjustRightInd/>
        <w:spacing w:after="180"/>
        <w:ind w:left="1152" w:hanging="576"/>
        <w:textAlignment w:val="auto"/>
        <w:rPr>
          <w:rFonts w:cs="Times New Roman"/>
        </w:rPr>
      </w:pPr>
      <w:r w:rsidRPr="006C7B0E">
        <w:rPr>
          <w:rFonts w:cs="Times New Roman"/>
        </w:rPr>
        <w:t>la garantie de soumission conformément à la clause 20 des IC ;</w:t>
      </w:r>
    </w:p>
    <w:p w14:paraId="068643A7" w14:textId="77777777" w:rsidR="00336A05" w:rsidRPr="006C7B0E" w:rsidRDefault="00336A05" w:rsidP="00787F56">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87" w:name="_Toc438438859"/>
      <w:bookmarkStart w:id="288" w:name="_Toc438532648"/>
      <w:bookmarkStart w:id="289" w:name="_Toc438734003"/>
      <w:bookmarkStart w:id="290" w:name="_Toc438907040"/>
      <w:bookmarkStart w:id="291" w:name="_Toc438907239"/>
      <w:bookmarkStart w:id="292" w:name="_Toc156373318"/>
      <w:bookmarkStart w:id="293" w:name="_Toc498526051"/>
      <w:r w:rsidRPr="006C7B0E">
        <w:rPr>
          <w:rFonts w:cs="Times New Roman"/>
          <w:lang w:val="fr-FR"/>
        </w:rPr>
        <w:t>Évaluation des Offres</w:t>
      </w:r>
      <w:bookmarkStart w:id="294" w:name="_Hlt438533055"/>
      <w:bookmarkEnd w:id="287"/>
      <w:bookmarkEnd w:id="288"/>
      <w:bookmarkEnd w:id="289"/>
      <w:bookmarkEnd w:id="290"/>
      <w:bookmarkEnd w:id="291"/>
      <w:bookmarkEnd w:id="292"/>
      <w:bookmarkEnd w:id="293"/>
      <w:bookmarkEnd w:id="294"/>
    </w:p>
    <w:p w14:paraId="67DE0AD9" w14:textId="77777777" w:rsidR="00336A05" w:rsidRPr="006C7B0E" w:rsidRDefault="00336A05" w:rsidP="00787F56">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L’Autorité contractante évaluera chacune des offres dont elle aura établi, à ce stade de l’évaluation, qu’elle était conforme pour l’essentiel.</w:t>
      </w:r>
    </w:p>
    <w:p w14:paraId="2A58951C" w14:textId="77777777" w:rsidR="00336A05" w:rsidRPr="006C7B0E" w:rsidRDefault="00336A05" w:rsidP="00787F56">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Pour évaluer une offre, l’Autorité contractante n’utilisera que les critères et méthodes définis dans la présente clause à l’exclusion de tous autres critères et méthodes.</w:t>
      </w:r>
    </w:p>
    <w:p w14:paraId="47DF85E9"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bookmarkStart w:id="295" w:name="_Toc438532649"/>
      <w:bookmarkEnd w:id="295"/>
      <w:r w:rsidRPr="006C7B0E">
        <w:rPr>
          <w:rFonts w:cs="Times New Roman"/>
          <w:lang w:val="fr-FR"/>
        </w:rPr>
        <w:t>Pour évaluer une offre, l’Autorité contractante prendra en compte les éléments ci-après :</w:t>
      </w:r>
    </w:p>
    <w:p w14:paraId="65210C1E" w14:textId="2408245D" w:rsidR="00336A05" w:rsidRPr="006C7B0E" w:rsidRDefault="00336A05" w:rsidP="002F7D5E">
      <w:pPr>
        <w:numPr>
          <w:ilvl w:val="0"/>
          <w:numId w:val="14"/>
        </w:numPr>
        <w:tabs>
          <w:tab w:val="left" w:pos="576"/>
          <w:tab w:val="left" w:pos="1152"/>
        </w:tabs>
        <w:suppressAutoHyphens w:val="0"/>
        <w:spacing w:after="200"/>
        <w:ind w:left="1152" w:hanging="576"/>
        <w:rPr>
          <w:rFonts w:cs="Times New Roman"/>
        </w:rPr>
      </w:pPr>
      <w:r w:rsidRPr="006C7B0E">
        <w:rPr>
          <w:rFonts w:cs="Times New Roman"/>
        </w:rPr>
        <w:t>le prix de l’offre</w:t>
      </w:r>
      <w:r w:rsidR="00787F56">
        <w:rPr>
          <w:rFonts w:cs="Times New Roman"/>
        </w:rPr>
        <w:t xml:space="preserve"> </w:t>
      </w:r>
      <w:r w:rsidRPr="006C7B0E">
        <w:rPr>
          <w:rFonts w:cs="Times New Roman"/>
        </w:rPr>
        <w:t>;</w:t>
      </w:r>
    </w:p>
    <w:p w14:paraId="3FDAB7E3" w14:textId="6767CE56" w:rsidR="00336A05" w:rsidRPr="006C7B0E" w:rsidRDefault="00336A05" w:rsidP="008F10F9">
      <w:pPr>
        <w:numPr>
          <w:ilvl w:val="0"/>
          <w:numId w:val="14"/>
        </w:numPr>
        <w:tabs>
          <w:tab w:val="left" w:pos="576"/>
          <w:tab w:val="left" w:pos="1152"/>
        </w:tabs>
        <w:suppressAutoHyphens w:val="0"/>
        <w:spacing w:after="200"/>
        <w:ind w:left="1152" w:hanging="576"/>
        <w:rPr>
          <w:rFonts w:cs="Times New Roman"/>
        </w:rPr>
      </w:pPr>
      <w:r w:rsidRPr="006C7B0E">
        <w:rPr>
          <w:rFonts w:cs="Times New Roman"/>
        </w:rPr>
        <w:t>les ajustements apportés au prix pour rectifier les erreurs arithmétiques en application de l’alinéa 29.3</w:t>
      </w:r>
      <w:r w:rsidR="00787F56">
        <w:rPr>
          <w:rFonts w:cs="Times New Roman"/>
        </w:rPr>
        <w:t xml:space="preserve"> </w:t>
      </w:r>
      <w:r w:rsidRPr="006C7B0E">
        <w:rPr>
          <w:rFonts w:cs="Times New Roman"/>
        </w:rPr>
        <w:t>:</w:t>
      </w:r>
    </w:p>
    <w:p w14:paraId="44CD42E6" w14:textId="1463AF2F" w:rsidR="00336A05" w:rsidRPr="006C7B0E" w:rsidRDefault="00336A05" w:rsidP="008F10F9">
      <w:pPr>
        <w:numPr>
          <w:ilvl w:val="0"/>
          <w:numId w:val="14"/>
        </w:numPr>
        <w:tabs>
          <w:tab w:val="left" w:pos="576"/>
          <w:tab w:val="left" w:pos="1152"/>
        </w:tabs>
        <w:suppressAutoHyphens w:val="0"/>
        <w:spacing w:after="200"/>
        <w:ind w:left="1152" w:hanging="576"/>
        <w:rPr>
          <w:rFonts w:cs="Times New Roman"/>
        </w:rPr>
      </w:pPr>
      <w:r w:rsidRPr="006C7B0E">
        <w:rPr>
          <w:rFonts w:cs="Times New Roman"/>
        </w:rPr>
        <w:t>les ajustements du prix imputables aux rabais offerts en application de l’alinéa 14.4</w:t>
      </w:r>
      <w:r w:rsidR="00787F56">
        <w:rPr>
          <w:rFonts w:cs="Times New Roman"/>
        </w:rPr>
        <w:t xml:space="preserve"> </w:t>
      </w:r>
      <w:r w:rsidRPr="006C7B0E">
        <w:rPr>
          <w:rFonts w:cs="Times New Roman"/>
        </w:rPr>
        <w:t>;</w:t>
      </w:r>
    </w:p>
    <w:p w14:paraId="118C5DAE" w14:textId="77777777" w:rsidR="00336A05" w:rsidRPr="006C7B0E" w:rsidRDefault="00336A05" w:rsidP="008F10F9">
      <w:pPr>
        <w:numPr>
          <w:ilvl w:val="0"/>
          <w:numId w:val="14"/>
        </w:numPr>
        <w:tabs>
          <w:tab w:val="left" w:pos="576"/>
          <w:tab w:val="left" w:pos="1152"/>
        </w:tabs>
        <w:suppressAutoHyphens w:val="0"/>
        <w:spacing w:after="200"/>
        <w:ind w:left="1152" w:hanging="576"/>
        <w:rPr>
          <w:rFonts w:cs="Times New Roman"/>
        </w:rPr>
      </w:pPr>
      <w:r w:rsidRPr="006C7B0E">
        <w:rPr>
          <w:rFonts w:cs="Times New Roman"/>
        </w:rPr>
        <w:t>les ajustements résultant de l’utilisation des facteurs d’évaluation additionnels indiqués aux DPAO, le cas échéant</w:t>
      </w:r>
    </w:p>
    <w:p w14:paraId="50F293CF"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L’effet estimé des formules de révision des prix ou d’actualisation, figurant dans les CCAG et CCAP, appliquées durant la période d’exécution du Marché, ne sera pas pris en considération lors de l’évaluation des offres.</w:t>
      </w:r>
    </w:p>
    <w:p w14:paraId="051D3D80" w14:textId="77777777"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Si cela est prévu dans les DPAO, le Dossier d’Appel à concurrence peut autoriser les candidats à indiquer séparément leurs prix pour chaque lot séparément, et permet à l’Autorité contractante d’attribuer des marchés par lots à plus d’un candidat. La méthode d’évaluation pour déterminer la combinaison d’offres la moins-disante en fonction de critères exprimés en termes monétaires, compte tenu de tous rabais offerts dans le Formulaire d’offre, sera précisée aux DPAO, le cas échéant.</w:t>
      </w:r>
    </w:p>
    <w:p w14:paraId="4DCD0E0C" w14:textId="77777777" w:rsidR="00336A05" w:rsidRPr="006C7B0E" w:rsidRDefault="00336A05" w:rsidP="008D0EED">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 xml:space="preserve">Si l’offre évaluée la moins disante en fonction de critères exprimés en termes monétaires est fortement déséquilibrée ou présumée anormalement basse comme indiqué  dans les DPAO, l’Autorité contractante ne peut la rejeter qu’après  avoir demandé au Candidat de fournir le sous détail des prix pour tout élément du Détail quantitatif et estimatif, aux fins de prouver que ces prix sont compatibles avec les méthodes de construction et le calendrier proposé.  Après avoir examiné le sous détail de prix, l’Autorité contractante peut demander que le montant de la garantie de bonne exécution soit porté, aux frais du </w:t>
      </w:r>
      <w:r w:rsidRPr="006C7B0E">
        <w:rPr>
          <w:rFonts w:cs="Times New Roman"/>
          <w:lang w:val="fr-FR"/>
        </w:rPr>
        <w:lastRenderedPageBreak/>
        <w:t>titulaire du Marché, à un niveau suffisant pour protéger l’Autorité contractante contre toute perte financière au cas où l’attributaire viendrait à manquer à ses obligations au titre du Marché.</w:t>
      </w:r>
    </w:p>
    <w:p w14:paraId="4EA0C530" w14:textId="77777777" w:rsidR="00336A05" w:rsidRPr="006C7B0E" w:rsidRDefault="00336A05" w:rsidP="00251AA8">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96" w:name="_Toc498526052"/>
      <w:r w:rsidRPr="006C7B0E">
        <w:rPr>
          <w:rFonts w:cs="Times New Roman"/>
          <w:lang w:val="fr-FR"/>
        </w:rPr>
        <w:t>Marge de préférence</w:t>
      </w:r>
      <w:bookmarkEnd w:id="296"/>
    </w:p>
    <w:p w14:paraId="08B9B2AF" w14:textId="77777777" w:rsidR="00336A05" w:rsidRPr="006C7B0E" w:rsidRDefault="00336A05" w:rsidP="00251AA8">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 xml:space="preserve">Sauf stipulation contraire dans les DPAO, aucune marge de préférence ne sera accordée. </w:t>
      </w:r>
    </w:p>
    <w:p w14:paraId="57089ACC" w14:textId="77777777" w:rsidR="00336A05" w:rsidRPr="006C7B0E" w:rsidRDefault="00336A05" w:rsidP="00251AA8">
      <w:pPr>
        <w:pStyle w:val="Header1-Clauses"/>
        <w:numPr>
          <w:ilvl w:val="0"/>
          <w:numId w:val="22"/>
        </w:numPr>
        <w:tabs>
          <w:tab w:val="clear" w:pos="432"/>
        </w:tabs>
        <w:overflowPunct/>
        <w:autoSpaceDE/>
        <w:autoSpaceDN/>
        <w:adjustRightInd/>
        <w:spacing w:before="120" w:after="120"/>
        <w:textAlignment w:val="auto"/>
        <w:rPr>
          <w:rFonts w:cs="Times New Roman"/>
        </w:rPr>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498526053"/>
      <w:bookmarkEnd w:id="297"/>
      <w:bookmarkEnd w:id="298"/>
      <w:r w:rsidRPr="006C7B0E">
        <w:rPr>
          <w:rFonts w:cs="Times New Roman"/>
          <w:lang w:val="fr-FR"/>
        </w:rPr>
        <w:t>Comparaison des offres</w:t>
      </w:r>
      <w:bookmarkEnd w:id="299"/>
      <w:bookmarkEnd w:id="300"/>
      <w:bookmarkEnd w:id="301"/>
      <w:bookmarkEnd w:id="302"/>
      <w:bookmarkEnd w:id="303"/>
      <w:bookmarkEnd w:id="304"/>
      <w:bookmarkEnd w:id="305"/>
    </w:p>
    <w:p w14:paraId="002758EF" w14:textId="0A69A65D" w:rsidR="00336A05" w:rsidRPr="006C7B0E" w:rsidRDefault="00336A05" w:rsidP="00251AA8">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i/>
          <w:lang w:val="fr-FR"/>
        </w:rPr>
      </w:pPr>
      <w:r w:rsidRPr="006C7B0E">
        <w:rPr>
          <w:rFonts w:cs="Times New Roman"/>
          <w:lang w:val="fr-FR"/>
        </w:rPr>
        <w:t>L’Autorité contractante comparera toutes les offres substantiellement conformes pour déterminer l’offre évaluée la moins-disante en fonction de critères exprimés en termes monétaires, en ap</w:t>
      </w:r>
      <w:r w:rsidR="00787F56">
        <w:rPr>
          <w:rFonts w:cs="Times New Roman"/>
          <w:lang w:val="fr-FR"/>
        </w:rPr>
        <w:t xml:space="preserve">plication de l’alinéa 31.3 des </w:t>
      </w:r>
      <w:r w:rsidRPr="006C7B0E">
        <w:rPr>
          <w:rFonts w:cs="Times New Roman"/>
          <w:lang w:val="fr-FR"/>
        </w:rPr>
        <w:t>IC.</w:t>
      </w:r>
    </w:p>
    <w:p w14:paraId="008B6D9E" w14:textId="77777777" w:rsidR="00336A05" w:rsidRPr="006C7B0E" w:rsidRDefault="00336A05" w:rsidP="00251AA8">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306" w:name="_Toc438438861"/>
      <w:bookmarkStart w:id="307" w:name="_Toc438532655"/>
      <w:bookmarkStart w:id="308" w:name="_Toc438734005"/>
      <w:bookmarkStart w:id="309" w:name="_Toc438907042"/>
      <w:bookmarkStart w:id="310" w:name="_Toc438907241"/>
      <w:bookmarkStart w:id="311" w:name="_Toc156373320"/>
      <w:bookmarkStart w:id="312" w:name="_Toc498526054"/>
      <w:r w:rsidRPr="006C7B0E">
        <w:rPr>
          <w:rFonts w:cs="Times New Roman"/>
          <w:lang w:val="fr-FR"/>
        </w:rPr>
        <w:t>Qualification du Candidat</w:t>
      </w:r>
      <w:bookmarkEnd w:id="306"/>
      <w:bookmarkEnd w:id="307"/>
      <w:bookmarkEnd w:id="308"/>
      <w:bookmarkEnd w:id="309"/>
      <w:bookmarkEnd w:id="310"/>
      <w:bookmarkEnd w:id="311"/>
      <w:bookmarkEnd w:id="312"/>
    </w:p>
    <w:p w14:paraId="7FF900FE" w14:textId="77777777" w:rsidR="00336A05" w:rsidRPr="006C7B0E" w:rsidRDefault="00336A05" w:rsidP="00251AA8">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L’Autorité contractante s’assurera que le Candidat ayant soumis l’offre évaluée la moins-disante en fonction de critères exprimés en termes monétaires et substantiellement conforme aux dispositions du Dossier d’Appel à concurrence, possède bien 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14:paraId="5D33D220" w14:textId="6FFA9431" w:rsidR="00336A05" w:rsidRPr="006C7B0E" w:rsidRDefault="00336A05" w:rsidP="008F10F9">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Cette détermination sera fondée sur l’examen des pièces attestant les qualifications du candidat et soumises par lui en ap</w:t>
      </w:r>
      <w:r w:rsidR="00AA1EBB">
        <w:rPr>
          <w:rFonts w:cs="Times New Roman"/>
          <w:lang w:val="fr-FR"/>
        </w:rPr>
        <w:t xml:space="preserve">plication de l’alinéa 18.1 des </w:t>
      </w:r>
      <w:r w:rsidRPr="006C7B0E">
        <w:rPr>
          <w:rFonts w:cs="Times New Roman"/>
          <w:lang w:val="fr-FR"/>
        </w:rPr>
        <w:t>IC, sur les éclaircissements apportés en a</w:t>
      </w:r>
      <w:r w:rsidR="00467A63">
        <w:rPr>
          <w:rFonts w:cs="Times New Roman"/>
          <w:lang w:val="fr-FR"/>
        </w:rPr>
        <w:t xml:space="preserve">pplication de la clause 27 des </w:t>
      </w:r>
      <w:r w:rsidRPr="006C7B0E">
        <w:rPr>
          <w:rFonts w:cs="Times New Roman"/>
          <w:lang w:val="fr-FR"/>
        </w:rPr>
        <w:t>IC, le cas échéant, et la Proposition technique du candidat.</w:t>
      </w:r>
    </w:p>
    <w:p w14:paraId="3009B403" w14:textId="77777777" w:rsidR="00336A05" w:rsidRPr="006C7B0E" w:rsidRDefault="00336A05" w:rsidP="00B16B7D">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L’attribution du Marché au Candidat est subordonnée à la vérification que le candidat satisfait aux critères de qualification. Dans le cas contraire, l’offre sera rejetée et l’Autorité contractante procédera à l’examen de la seconde offre évaluée la moins-disante en fonction de critères exprimés en termes monétaires afin d’établir de la même manière si le Candidat est qualifié pour exécuter le Marché.</w:t>
      </w:r>
    </w:p>
    <w:p w14:paraId="7F4B9E45" w14:textId="77777777" w:rsidR="00336A05" w:rsidRPr="006C7B0E" w:rsidRDefault="00336A05" w:rsidP="00251AA8">
      <w:pPr>
        <w:pStyle w:val="Header1-Clauses"/>
        <w:numPr>
          <w:ilvl w:val="0"/>
          <w:numId w:val="22"/>
        </w:numPr>
        <w:tabs>
          <w:tab w:val="clear" w:pos="432"/>
        </w:tabs>
        <w:overflowPunct/>
        <w:autoSpaceDE/>
        <w:autoSpaceDN/>
        <w:adjustRightInd/>
        <w:spacing w:before="120" w:after="120"/>
        <w:textAlignment w:val="auto"/>
        <w:rPr>
          <w:rFonts w:cs="Times New Roman"/>
          <w:lang w:val="fr-FR"/>
        </w:rPr>
      </w:pPr>
      <w:bookmarkStart w:id="313" w:name="_Toc156373321"/>
      <w:bookmarkStart w:id="314" w:name="_Toc498526055"/>
      <w:bookmarkStart w:id="315" w:name="_Toc438438862"/>
      <w:bookmarkStart w:id="316" w:name="_Toc438532656"/>
      <w:bookmarkStart w:id="317" w:name="_Toc438734006"/>
      <w:bookmarkStart w:id="318" w:name="_Toc438907043"/>
      <w:bookmarkStart w:id="319" w:name="_Toc438907242"/>
      <w:r w:rsidRPr="006C7B0E">
        <w:rPr>
          <w:rFonts w:cs="Times New Roman"/>
          <w:lang w:val="fr-FR"/>
        </w:rPr>
        <w:t>Droit de l’Autorité contractante d’accepter l’une quelconque des offres et de rejeter une ou toutes les offres</w:t>
      </w:r>
      <w:bookmarkEnd w:id="313"/>
      <w:bookmarkEnd w:id="314"/>
      <w:r w:rsidRPr="006C7B0E">
        <w:rPr>
          <w:rFonts w:cs="Times New Roman"/>
          <w:lang w:val="fr-FR"/>
        </w:rPr>
        <w:t xml:space="preserve"> </w:t>
      </w:r>
      <w:bookmarkEnd w:id="315"/>
      <w:bookmarkEnd w:id="316"/>
      <w:bookmarkEnd w:id="317"/>
      <w:bookmarkEnd w:id="318"/>
      <w:bookmarkEnd w:id="319"/>
    </w:p>
    <w:p w14:paraId="0EF72F0B" w14:textId="77777777" w:rsidR="00336A05" w:rsidRPr="006C7B0E" w:rsidRDefault="00336A05" w:rsidP="00251AA8">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L’Autorité contractante se réserve le droit d’accepter ou d’écarter toute offre, et d’annuler la procédure d’appel d’offres et d’écarter toutes les offres à tout moment avant l’attribution du Marché, sans encourir de ce fait une responsabilité quelconque vis-à-vis des candidats.</w:t>
      </w:r>
    </w:p>
    <w:p w14:paraId="3BD47DA2" w14:textId="77777777" w:rsidR="00336A05" w:rsidRDefault="00336A05" w:rsidP="006C13F3">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L’Autorité contractante informera, par écrit, les candidats qui en font la demande écrite, des motifs qui l'ont conduit à ne pas attribuer ou notifier le marché ou à recommencer la procédure, dans un délai de cinq (5) jours ouvrables à compter de la réception de ladite demande.</w:t>
      </w:r>
    </w:p>
    <w:p w14:paraId="61E47203" w14:textId="77777777" w:rsidR="00336A05" w:rsidRDefault="00336A05" w:rsidP="008F10F9">
      <w:pPr>
        <w:rPr>
          <w:rFonts w:cs="Times New Roman"/>
        </w:rPr>
      </w:pPr>
    </w:p>
    <w:p w14:paraId="00CA7BED" w14:textId="77777777" w:rsidR="00251AA8" w:rsidRDefault="00251AA8" w:rsidP="008F10F9">
      <w:pPr>
        <w:rPr>
          <w:rFonts w:cs="Times New Roman"/>
        </w:rPr>
      </w:pPr>
    </w:p>
    <w:p w14:paraId="7300ECB7" w14:textId="77777777" w:rsidR="00251AA8" w:rsidRDefault="00251AA8" w:rsidP="008F10F9">
      <w:pPr>
        <w:rPr>
          <w:rFonts w:cs="Times New Roman"/>
        </w:rPr>
      </w:pPr>
    </w:p>
    <w:p w14:paraId="05861C79" w14:textId="77777777" w:rsidR="00251AA8" w:rsidRPr="006C7B0E" w:rsidRDefault="00251AA8" w:rsidP="008F10F9">
      <w:pPr>
        <w:rPr>
          <w:rFonts w:cs="Times New Roman"/>
        </w:rPr>
      </w:pPr>
    </w:p>
    <w:p w14:paraId="13F6C5D8" w14:textId="77777777" w:rsidR="00336A05" w:rsidRPr="006C7B0E" w:rsidRDefault="00336A05" w:rsidP="002F7D5E">
      <w:pPr>
        <w:pStyle w:val="Section1Header1"/>
        <w:spacing w:before="0" w:after="0"/>
        <w:rPr>
          <w:rFonts w:cs="Times New Roman"/>
        </w:rPr>
      </w:pPr>
      <w:bookmarkStart w:id="320" w:name="_Toc438438863"/>
      <w:bookmarkStart w:id="321" w:name="_Toc438532657"/>
      <w:bookmarkStart w:id="322" w:name="_Toc438734007"/>
      <w:bookmarkStart w:id="323" w:name="_Toc438962089"/>
      <w:bookmarkStart w:id="324" w:name="_Toc461939621"/>
      <w:bookmarkStart w:id="325" w:name="_Toc498526056"/>
      <w:r w:rsidRPr="006C7B0E">
        <w:rPr>
          <w:rFonts w:cs="Times New Roman"/>
        </w:rPr>
        <w:lastRenderedPageBreak/>
        <w:t xml:space="preserve">F. </w:t>
      </w:r>
      <w:r w:rsidRPr="006C7B0E">
        <w:rPr>
          <w:rFonts w:cs="Times New Roman"/>
        </w:rPr>
        <w:tab/>
        <w:t>Attribution du Marché</w:t>
      </w:r>
      <w:bookmarkEnd w:id="320"/>
      <w:bookmarkEnd w:id="321"/>
      <w:bookmarkEnd w:id="322"/>
      <w:bookmarkEnd w:id="323"/>
      <w:bookmarkEnd w:id="324"/>
      <w:bookmarkEnd w:id="325"/>
    </w:p>
    <w:p w14:paraId="7D10A065" w14:textId="77777777" w:rsidR="00336A05" w:rsidRPr="006C7B0E" w:rsidRDefault="00336A05" w:rsidP="002F7D5E">
      <w:pPr>
        <w:pStyle w:val="Section1Header1"/>
        <w:spacing w:before="0" w:after="0"/>
        <w:rPr>
          <w:rFonts w:cs="Times New Roman"/>
        </w:rPr>
      </w:pPr>
    </w:p>
    <w:p w14:paraId="01E633FD"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rPr>
      </w:pPr>
      <w:bookmarkStart w:id="326" w:name="_Toc438438864"/>
      <w:bookmarkStart w:id="327" w:name="_Toc438532658"/>
      <w:bookmarkStart w:id="328" w:name="_Toc438734008"/>
      <w:bookmarkStart w:id="329" w:name="_Toc438907044"/>
      <w:bookmarkStart w:id="330" w:name="_Toc438907243"/>
      <w:bookmarkStart w:id="331" w:name="_Toc156373322"/>
      <w:bookmarkStart w:id="332" w:name="_Toc498526057"/>
      <w:r w:rsidRPr="006C7B0E">
        <w:rPr>
          <w:rFonts w:cs="Times New Roman"/>
          <w:lang w:val="fr-FR"/>
        </w:rPr>
        <w:t>Critères d’attribution</w:t>
      </w:r>
      <w:bookmarkEnd w:id="326"/>
      <w:bookmarkEnd w:id="327"/>
      <w:bookmarkEnd w:id="328"/>
      <w:bookmarkEnd w:id="329"/>
      <w:bookmarkEnd w:id="330"/>
      <w:bookmarkEnd w:id="331"/>
      <w:bookmarkEnd w:id="332"/>
    </w:p>
    <w:p w14:paraId="7C20D36F" w14:textId="6C33F6E8" w:rsidR="00336A05" w:rsidRPr="006C7B0E" w:rsidRDefault="00FB0504" w:rsidP="00FB0504">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FB0504">
        <w:rPr>
          <w:rFonts w:cs="Times New Roman"/>
          <w:lang w:val="fr-FR"/>
        </w:rPr>
        <w:t xml:space="preserve"> </w:t>
      </w:r>
      <w:r w:rsidR="00336A05" w:rsidRPr="006C7B0E">
        <w:rPr>
          <w:rFonts w:cs="Times New Roman"/>
          <w:lang w:val="fr-FR"/>
        </w:rPr>
        <w:t>L’Autorité contractante attribuera le marché au soumissionnaire ayant soumis l’offre conforme pour l’essentiel aux dispositions du Dossier de Demande de Renseignements et de Prix, évaluée la moins disante.</w:t>
      </w:r>
    </w:p>
    <w:p w14:paraId="125C30CE" w14:textId="77777777" w:rsidR="00336A05" w:rsidRPr="006C7B0E" w:rsidRDefault="00336A05" w:rsidP="008F10F9">
      <w:pPr>
        <w:pStyle w:val="Header1-Clauses"/>
        <w:numPr>
          <w:ilvl w:val="0"/>
          <w:numId w:val="22"/>
        </w:numPr>
        <w:tabs>
          <w:tab w:val="clear" w:pos="432"/>
        </w:tabs>
        <w:overflowPunct/>
        <w:autoSpaceDE/>
        <w:autoSpaceDN/>
        <w:adjustRightInd/>
        <w:textAlignment w:val="auto"/>
        <w:rPr>
          <w:rFonts w:cs="Times New Roman"/>
          <w:lang w:val="fr-FR"/>
        </w:rPr>
      </w:pPr>
      <w:bookmarkStart w:id="333" w:name="_Toc498526058"/>
      <w:r w:rsidRPr="004460C5">
        <w:rPr>
          <w:rFonts w:cs="Times New Roman"/>
          <w:lang w:val="fr-FR"/>
        </w:rPr>
        <w:t>Information</w:t>
      </w:r>
      <w:r w:rsidRPr="006C7B0E">
        <w:rPr>
          <w:rFonts w:cs="Times New Roman"/>
        </w:rPr>
        <w:t xml:space="preserve"> des </w:t>
      </w:r>
      <w:r w:rsidRPr="006C7B0E">
        <w:rPr>
          <w:rFonts w:cs="Times New Roman"/>
          <w:lang w:val="fr-FR"/>
        </w:rPr>
        <w:t>candidats</w:t>
      </w:r>
      <w:bookmarkEnd w:id="333"/>
    </w:p>
    <w:p w14:paraId="75C8FC77" w14:textId="77777777" w:rsidR="00336A05" w:rsidRPr="006C7B0E" w:rsidRDefault="00336A05" w:rsidP="008759F6">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Dès qu'elle a approuvé la proposition d'attribution, l’Autorité contractante avise immédiatement les autres candidats du rejet de leurs offres, leur restitue les garanties de soumission et publie un avis d’attribution.</w:t>
      </w:r>
    </w:p>
    <w:p w14:paraId="3A8A52D3" w14:textId="77777777" w:rsidR="00336A05" w:rsidRPr="006C7B0E" w:rsidRDefault="00336A05" w:rsidP="00BF6192">
      <w:pPr>
        <w:pStyle w:val="Header1-Clauses"/>
        <w:numPr>
          <w:ilvl w:val="0"/>
          <w:numId w:val="22"/>
        </w:numPr>
        <w:tabs>
          <w:tab w:val="clear" w:pos="432"/>
        </w:tabs>
        <w:overflowPunct/>
        <w:autoSpaceDE/>
        <w:autoSpaceDN/>
        <w:adjustRightInd/>
        <w:textAlignment w:val="auto"/>
        <w:rPr>
          <w:rFonts w:cs="Times New Roman"/>
          <w:lang w:val="fr-FR"/>
        </w:rPr>
      </w:pPr>
      <w:bookmarkStart w:id="334" w:name="_Toc498526059"/>
      <w:r w:rsidRPr="006C7B0E">
        <w:rPr>
          <w:rFonts w:cs="Times New Roman"/>
          <w:lang w:val="fr-FR"/>
        </w:rPr>
        <w:t>Notification d l’attribution du Marché</w:t>
      </w:r>
      <w:bookmarkEnd w:id="334"/>
    </w:p>
    <w:p w14:paraId="67982A36" w14:textId="77777777" w:rsidR="00336A05" w:rsidRPr="006C7B0E" w:rsidDel="003B37FF" w:rsidRDefault="00336A05" w:rsidP="008759F6">
      <w:pPr>
        <w:pStyle w:val="Header3-Paragraph"/>
        <w:numPr>
          <w:ilvl w:val="1"/>
          <w:numId w:val="22"/>
        </w:numPr>
        <w:tabs>
          <w:tab w:val="clear" w:pos="504"/>
        </w:tabs>
        <w:overflowPunct/>
        <w:autoSpaceDE/>
        <w:autoSpaceDN/>
        <w:adjustRightInd/>
        <w:spacing w:after="220"/>
        <w:ind w:left="612" w:hanging="612"/>
        <w:textAlignment w:val="auto"/>
        <w:rPr>
          <w:rFonts w:cs="Times New Roman"/>
          <w:lang w:val="fr-FR"/>
        </w:rPr>
      </w:pPr>
      <w:r w:rsidRPr="006C7B0E">
        <w:rPr>
          <w:rFonts w:cs="Times New Roman"/>
          <w:lang w:val="fr-FR"/>
        </w:rPr>
        <w:t>Les contrats, après accomplissement des formalités d'approbation doivent être notifiés avant tout commencement d'exécution. La notification consiste en un envoi du contrat signé au titulaire. Le marché entre en vigueur dès sa notification ou à une date ultérieure si le marché le prévoit.</w:t>
      </w:r>
    </w:p>
    <w:p w14:paraId="53985759" w14:textId="77777777" w:rsidR="00336A05" w:rsidRPr="006C7B0E" w:rsidRDefault="00336A05" w:rsidP="001946CF">
      <w:pPr>
        <w:pStyle w:val="Header1-Clauses"/>
        <w:numPr>
          <w:ilvl w:val="0"/>
          <w:numId w:val="22"/>
        </w:numPr>
        <w:tabs>
          <w:tab w:val="clear" w:pos="432"/>
        </w:tabs>
        <w:overflowPunct/>
        <w:autoSpaceDE/>
        <w:autoSpaceDN/>
        <w:adjustRightInd/>
        <w:textAlignment w:val="auto"/>
        <w:rPr>
          <w:rFonts w:cs="Times New Roman"/>
        </w:rPr>
      </w:pPr>
      <w:bookmarkStart w:id="335" w:name="_Toc438438868"/>
      <w:bookmarkStart w:id="336" w:name="_Toc438532662"/>
      <w:bookmarkStart w:id="337" w:name="_Toc438734012"/>
      <w:bookmarkStart w:id="338" w:name="_Toc438907048"/>
      <w:bookmarkStart w:id="339" w:name="_Toc438907247"/>
      <w:bookmarkStart w:id="340" w:name="_Toc156373325"/>
      <w:bookmarkStart w:id="341" w:name="_Toc498526060"/>
      <w:r w:rsidRPr="006C7B0E">
        <w:rPr>
          <w:rFonts w:cs="Times New Roman"/>
          <w:lang w:val="fr-FR"/>
        </w:rPr>
        <w:t>Garantie de bonne exécution</w:t>
      </w:r>
      <w:bookmarkEnd w:id="335"/>
      <w:bookmarkEnd w:id="336"/>
      <w:bookmarkEnd w:id="337"/>
      <w:bookmarkEnd w:id="338"/>
      <w:bookmarkEnd w:id="339"/>
      <w:bookmarkEnd w:id="340"/>
      <w:bookmarkEnd w:id="341"/>
    </w:p>
    <w:p w14:paraId="165BC33B" w14:textId="77777777" w:rsidR="00336A05" w:rsidRPr="006C7B0E" w:rsidRDefault="00336A05" w:rsidP="009F2736">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14:paraId="245D5DF8" w14:textId="77777777" w:rsidR="00336A05" w:rsidRPr="006C7B0E" w:rsidRDefault="00336A05" w:rsidP="009F2736">
      <w:pPr>
        <w:pStyle w:val="Header3-Paragraph"/>
        <w:numPr>
          <w:ilvl w:val="1"/>
          <w:numId w:val="22"/>
        </w:numPr>
        <w:tabs>
          <w:tab w:val="clear" w:pos="504"/>
        </w:tabs>
        <w:overflowPunct/>
        <w:autoSpaceDE/>
        <w:autoSpaceDN/>
        <w:adjustRightInd/>
        <w:spacing w:before="120" w:after="120"/>
        <w:ind w:left="612" w:hanging="612"/>
        <w:textAlignment w:val="auto"/>
        <w:rPr>
          <w:rFonts w:cs="Times New Roman"/>
          <w:lang w:val="fr-FR"/>
        </w:rPr>
      </w:pPr>
      <w:r w:rsidRPr="006C7B0E">
        <w:rPr>
          <w:rFonts w:cs="Times New Roman"/>
          <w:lang w:val="fr-FR"/>
        </w:rPr>
        <w:t>Le défaut de production par le Soumissionnaire retenu, de la garantie de bonne exécution susmentionnée ou le fait qu’il ne signe pas le projet de marché, constitueront des motifs suffisants d’annulation de l’attribution du Marché et de saisie de la garantie de soumission, auquel cas l’Autorité contractante pourra attribuer le Marché au Candidat dont l’offre est jugée substantiellement conforme au Dossier d’Appel à concurrence  et évaluée la deuxième moins-disante en fonction de critères exprimés en termes monétaires, et qui possède les qualifications exigées pour exécuter le Marché.</w:t>
      </w:r>
    </w:p>
    <w:p w14:paraId="2CEAB4A8" w14:textId="77777777" w:rsidR="00336A05" w:rsidRPr="006C7B0E" w:rsidRDefault="00336A05" w:rsidP="006B31D9">
      <w:pPr>
        <w:rPr>
          <w:rFonts w:cs="Times New Roman"/>
          <w:b/>
        </w:rPr>
      </w:pPr>
      <w:bookmarkStart w:id="342" w:name="_Toc413759672"/>
      <w:r w:rsidRPr="006C7B0E">
        <w:rPr>
          <w:rFonts w:cs="Times New Roman"/>
          <w:b/>
        </w:rPr>
        <w:t>40. Recours</w:t>
      </w:r>
      <w:bookmarkEnd w:id="342"/>
    </w:p>
    <w:p w14:paraId="43216866" w14:textId="77777777" w:rsidR="00336A05" w:rsidRPr="006C7B0E" w:rsidRDefault="00336A05" w:rsidP="006B31D9">
      <w:pPr>
        <w:pStyle w:val="Paragraphedeliste"/>
        <w:numPr>
          <w:ilvl w:val="0"/>
          <w:numId w:val="55"/>
        </w:numPr>
        <w:tabs>
          <w:tab w:val="left" w:pos="450"/>
        </w:tabs>
        <w:suppressAutoHyphens w:val="0"/>
        <w:overflowPunct/>
        <w:autoSpaceDE/>
        <w:adjustRightInd/>
        <w:spacing w:after="220"/>
        <w:textAlignment w:val="auto"/>
        <w:rPr>
          <w:rFonts w:cs="Times New Roman"/>
          <w:vanish/>
        </w:rPr>
      </w:pPr>
    </w:p>
    <w:p w14:paraId="73AEE2F3" w14:textId="77777777" w:rsidR="00336A05" w:rsidRPr="006C7B0E" w:rsidRDefault="00336A05" w:rsidP="006B31D9">
      <w:pPr>
        <w:pStyle w:val="Paragraphedeliste"/>
        <w:numPr>
          <w:ilvl w:val="0"/>
          <w:numId w:val="55"/>
        </w:numPr>
        <w:tabs>
          <w:tab w:val="left" w:pos="450"/>
        </w:tabs>
        <w:suppressAutoHyphens w:val="0"/>
        <w:overflowPunct/>
        <w:autoSpaceDE/>
        <w:adjustRightInd/>
        <w:spacing w:after="220"/>
        <w:textAlignment w:val="auto"/>
        <w:rPr>
          <w:rFonts w:cs="Times New Roman"/>
          <w:vanish/>
        </w:rPr>
      </w:pPr>
    </w:p>
    <w:p w14:paraId="17457293" w14:textId="77777777" w:rsidR="00336A05" w:rsidRPr="006C7B0E" w:rsidRDefault="00336A05" w:rsidP="00AD31D4">
      <w:pPr>
        <w:pStyle w:val="Header3-Paragraph"/>
        <w:tabs>
          <w:tab w:val="clear" w:pos="504"/>
        </w:tabs>
        <w:overflowPunct/>
        <w:autoSpaceDE/>
        <w:autoSpaceDN/>
        <w:adjustRightInd/>
        <w:spacing w:after="0"/>
        <w:ind w:left="612" w:firstLine="0"/>
        <w:textAlignment w:val="auto"/>
        <w:rPr>
          <w:rFonts w:cs="Times New Roman"/>
          <w:lang w:val="fr-FR"/>
        </w:rPr>
      </w:pPr>
      <w:r w:rsidRPr="006C7B0E">
        <w:rPr>
          <w:rFonts w:cs="Times New Roman"/>
          <w:lang w:val="fr-FR"/>
        </w:rPr>
        <w:t xml:space="preserve">Tout candidat ou soumissionnaire s’estimant injustement évincé des procédures de passation des marchés peut exercer un droit de recours dans les conditions fixées au CMP. </w:t>
      </w:r>
    </w:p>
    <w:p w14:paraId="6C3EEF92" w14:textId="498F97BF" w:rsidR="00862687" w:rsidRPr="006C7B0E" w:rsidRDefault="00862687" w:rsidP="008759F6">
      <w:pPr>
        <w:rPr>
          <w:rFonts w:cs="Times New Roman"/>
        </w:rPr>
      </w:pPr>
    </w:p>
    <w:p w14:paraId="24BD573A" w14:textId="77777777" w:rsidR="00862687" w:rsidRPr="006C7B0E" w:rsidRDefault="00862687">
      <w:pPr>
        <w:suppressAutoHyphens w:val="0"/>
        <w:overflowPunct/>
        <w:autoSpaceDE/>
        <w:autoSpaceDN/>
        <w:adjustRightInd/>
        <w:spacing w:after="200" w:line="276" w:lineRule="auto"/>
        <w:jc w:val="left"/>
        <w:textAlignment w:val="auto"/>
        <w:rPr>
          <w:rFonts w:cs="Times New Roman"/>
        </w:rPr>
      </w:pPr>
      <w:r w:rsidRPr="006C7B0E">
        <w:rPr>
          <w:rFonts w:cs="Times New Roman"/>
        </w:rPr>
        <w:br w:type="page"/>
      </w:r>
    </w:p>
    <w:p w14:paraId="7962421F" w14:textId="77777777" w:rsidR="00DF6E3A" w:rsidRPr="006C7B0E" w:rsidRDefault="00DF6E3A" w:rsidP="008759F6">
      <w:pPr>
        <w:rPr>
          <w:rFonts w:cs="Times New Roman"/>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F6E3A" w:rsidRPr="006C7B0E" w14:paraId="6652AAD8" w14:textId="77777777" w:rsidTr="00FC0772">
        <w:trPr>
          <w:cantSplit/>
          <w:jc w:val="center"/>
        </w:trPr>
        <w:tc>
          <w:tcPr>
            <w:tcW w:w="9360" w:type="dxa"/>
            <w:gridSpan w:val="2"/>
            <w:tcBorders>
              <w:top w:val="nil"/>
              <w:left w:val="nil"/>
              <w:bottom w:val="single" w:sz="12" w:space="0" w:color="000000"/>
              <w:right w:val="nil"/>
            </w:tcBorders>
          </w:tcPr>
          <w:p w14:paraId="4579A242" w14:textId="677D40E7" w:rsidR="00DF6E3A" w:rsidRPr="006C7B0E" w:rsidRDefault="00DF6E3A" w:rsidP="008759F6">
            <w:pPr>
              <w:pStyle w:val="Part"/>
              <w:spacing w:before="0"/>
              <w:jc w:val="both"/>
              <w:rPr>
                <w:rFonts w:cs="Times New Roman"/>
                <w:sz w:val="40"/>
                <w:szCs w:val="40"/>
              </w:rPr>
            </w:pPr>
            <w:bookmarkStart w:id="343" w:name="_Toc438366665"/>
            <w:bookmarkStart w:id="344" w:name="_Toc156027992"/>
            <w:bookmarkStart w:id="345" w:name="_Toc156372848"/>
            <w:bookmarkStart w:id="346" w:name="_Toc495312214"/>
            <w:r w:rsidRPr="006C7B0E">
              <w:rPr>
                <w:rFonts w:cs="Times New Roman"/>
                <w:sz w:val="44"/>
                <w:szCs w:val="44"/>
              </w:rPr>
              <w:t>Section II.  Données particulières de l’appel d’offres</w:t>
            </w:r>
            <w:bookmarkEnd w:id="343"/>
            <w:bookmarkEnd w:id="344"/>
            <w:bookmarkEnd w:id="345"/>
            <w:bookmarkEnd w:id="346"/>
          </w:p>
        </w:tc>
      </w:tr>
      <w:tr w:rsidR="00DF6E3A" w:rsidRPr="006C7B0E" w14:paraId="6A8F1D33" w14:textId="77777777" w:rsidTr="00FC0772">
        <w:trPr>
          <w:cantSplit/>
          <w:jc w:val="center"/>
        </w:trPr>
        <w:tc>
          <w:tcPr>
            <w:tcW w:w="9360" w:type="dxa"/>
            <w:gridSpan w:val="2"/>
            <w:tcBorders>
              <w:top w:val="single" w:sz="6" w:space="0" w:color="000000"/>
              <w:left w:val="single" w:sz="12" w:space="0" w:color="000000"/>
              <w:bottom w:val="single" w:sz="12" w:space="0" w:color="000000"/>
              <w:right w:val="single" w:sz="12" w:space="0" w:color="000000"/>
            </w:tcBorders>
          </w:tcPr>
          <w:p w14:paraId="0C711DC1" w14:textId="77777777" w:rsidR="00DF6E3A" w:rsidRPr="006C7B0E" w:rsidRDefault="00DF6E3A" w:rsidP="008F10F9">
            <w:pPr>
              <w:spacing w:before="240" w:after="120"/>
              <w:jc w:val="center"/>
              <w:rPr>
                <w:rFonts w:cs="Times New Roman"/>
                <w:b/>
                <w:sz w:val="28"/>
              </w:rPr>
            </w:pPr>
            <w:r w:rsidRPr="006C7B0E">
              <w:rPr>
                <w:rFonts w:cs="Times New Roman"/>
                <w:b/>
                <w:sz w:val="28"/>
              </w:rPr>
              <w:t>A.  Introduction</w:t>
            </w:r>
          </w:p>
        </w:tc>
      </w:tr>
      <w:tr w:rsidR="00DF6E3A" w:rsidRPr="006C7B0E" w14:paraId="55D45FBA" w14:textId="77777777" w:rsidTr="00FC0772">
        <w:trPr>
          <w:cantSplit/>
          <w:jc w:val="center"/>
        </w:trPr>
        <w:tc>
          <w:tcPr>
            <w:tcW w:w="1620" w:type="dxa"/>
            <w:tcBorders>
              <w:top w:val="single" w:sz="6" w:space="0" w:color="000000"/>
              <w:left w:val="single" w:sz="12" w:space="0" w:color="000000"/>
              <w:bottom w:val="nil"/>
              <w:right w:val="single" w:sz="6" w:space="0" w:color="000000"/>
            </w:tcBorders>
          </w:tcPr>
          <w:p w14:paraId="0F600E30" w14:textId="05D32A46" w:rsidR="00DF6E3A" w:rsidRPr="006C7B0E" w:rsidRDefault="00DF6E3A" w:rsidP="008F10F9">
            <w:pPr>
              <w:spacing w:before="120" w:after="120"/>
              <w:rPr>
                <w:rFonts w:cs="Times New Roman"/>
                <w:b/>
              </w:rPr>
            </w:pPr>
            <w:r w:rsidRPr="006C7B0E">
              <w:rPr>
                <w:rFonts w:cs="Times New Roman"/>
                <w:b/>
              </w:rPr>
              <w:t xml:space="preserve"> IC 1.1</w:t>
            </w:r>
          </w:p>
        </w:tc>
        <w:tc>
          <w:tcPr>
            <w:tcW w:w="7740" w:type="dxa"/>
            <w:tcBorders>
              <w:top w:val="single" w:sz="6" w:space="0" w:color="000000"/>
              <w:left w:val="single" w:sz="6" w:space="0" w:color="000000"/>
              <w:bottom w:val="nil"/>
              <w:right w:val="single" w:sz="12" w:space="0" w:color="000000"/>
            </w:tcBorders>
          </w:tcPr>
          <w:p w14:paraId="730D070D" w14:textId="77777777" w:rsidR="00DF6E3A" w:rsidRPr="006C7B0E" w:rsidRDefault="00DF6E3A" w:rsidP="008F10F9">
            <w:pPr>
              <w:tabs>
                <w:tab w:val="right" w:pos="7272"/>
              </w:tabs>
              <w:spacing w:after="200"/>
              <w:rPr>
                <w:rFonts w:cs="Times New Roman"/>
                <w:i/>
              </w:rPr>
            </w:pPr>
            <w:r w:rsidRPr="006C7B0E">
              <w:rPr>
                <w:rFonts w:cs="Times New Roman"/>
              </w:rPr>
              <w:t xml:space="preserve">Référence de l’avis d’appel d’offres </w:t>
            </w:r>
            <w:r w:rsidRPr="006C7B0E">
              <w:rPr>
                <w:rFonts w:cs="Times New Roman"/>
                <w:i/>
              </w:rPr>
              <w:t>[insérer la référence]</w:t>
            </w:r>
          </w:p>
        </w:tc>
      </w:tr>
      <w:tr w:rsidR="00DF6E3A" w:rsidRPr="006C7B0E" w14:paraId="3AE99784"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4F6952E3" w14:textId="77777777" w:rsidR="00DF6E3A" w:rsidRPr="006C7B0E" w:rsidRDefault="00DF6E3A" w:rsidP="008F10F9">
            <w:pPr>
              <w:spacing w:before="120" w:after="120"/>
              <w:rPr>
                <w:rFonts w:cs="Times New Roman"/>
                <w:b/>
              </w:rPr>
            </w:pPr>
            <w:r w:rsidRPr="006C7B0E">
              <w:rPr>
                <w:rFonts w:cs="Times New Roman"/>
                <w:b/>
              </w:rPr>
              <w:t xml:space="preserve"> IC  1.1</w:t>
            </w:r>
          </w:p>
        </w:tc>
        <w:tc>
          <w:tcPr>
            <w:tcW w:w="7740" w:type="dxa"/>
            <w:tcBorders>
              <w:top w:val="single" w:sz="12" w:space="0" w:color="000000"/>
              <w:left w:val="nil"/>
              <w:bottom w:val="single" w:sz="12" w:space="0" w:color="auto"/>
              <w:right w:val="single" w:sz="12" w:space="0" w:color="000000"/>
            </w:tcBorders>
          </w:tcPr>
          <w:p w14:paraId="169DB305" w14:textId="330F178A" w:rsidR="00DF6E3A" w:rsidRPr="006C7B0E" w:rsidRDefault="00DF6E3A" w:rsidP="008F10F9">
            <w:pPr>
              <w:tabs>
                <w:tab w:val="right" w:pos="7272"/>
              </w:tabs>
              <w:spacing w:after="200"/>
              <w:rPr>
                <w:rFonts w:cs="Times New Roman"/>
              </w:rPr>
            </w:pPr>
            <w:r w:rsidRPr="006C7B0E">
              <w:rPr>
                <w:rFonts w:cs="Times New Roman"/>
              </w:rPr>
              <w:t>Nom de l’Autorité contractante</w:t>
            </w:r>
            <w:r w:rsidR="00422B1F">
              <w:rPr>
                <w:rFonts w:cs="Times New Roman"/>
              </w:rPr>
              <w:t xml:space="preserve"> </w:t>
            </w:r>
            <w:r w:rsidRPr="006C7B0E">
              <w:rPr>
                <w:rFonts w:cs="Times New Roman"/>
              </w:rPr>
              <w:t>:</w:t>
            </w:r>
            <w:r w:rsidRPr="006C7B0E">
              <w:rPr>
                <w:rFonts w:cs="Times New Roman"/>
                <w:i/>
                <w:iCs/>
              </w:rPr>
              <w:t>[insérer le nom]:</w:t>
            </w:r>
            <w:r w:rsidRPr="006C7B0E">
              <w:rPr>
                <w:rFonts w:cs="Times New Roman"/>
                <w:u w:val="single"/>
              </w:rPr>
              <w:tab/>
            </w:r>
          </w:p>
        </w:tc>
      </w:tr>
      <w:tr w:rsidR="00DF6E3A" w:rsidRPr="006C7B0E" w14:paraId="390D6CD6" w14:textId="77777777" w:rsidTr="00FC0772">
        <w:trPr>
          <w:cantSplit/>
          <w:jc w:val="center"/>
        </w:trPr>
        <w:tc>
          <w:tcPr>
            <w:tcW w:w="1620" w:type="dxa"/>
            <w:tcBorders>
              <w:top w:val="single" w:sz="12" w:space="0" w:color="000000"/>
              <w:left w:val="single" w:sz="12" w:space="0" w:color="000000"/>
              <w:bottom w:val="nil"/>
              <w:right w:val="single" w:sz="6" w:space="0" w:color="000000"/>
            </w:tcBorders>
          </w:tcPr>
          <w:p w14:paraId="2E666E7B" w14:textId="77777777" w:rsidR="00DF6E3A" w:rsidRPr="006C7B0E" w:rsidRDefault="00DF6E3A" w:rsidP="008F10F9">
            <w:pPr>
              <w:spacing w:before="120" w:after="120"/>
              <w:rPr>
                <w:rFonts w:cs="Times New Roman"/>
                <w:b/>
              </w:rPr>
            </w:pPr>
            <w:r w:rsidRPr="006C7B0E">
              <w:rPr>
                <w:rFonts w:cs="Times New Roman"/>
                <w:b/>
              </w:rPr>
              <w:t xml:space="preserve"> IC  1.1</w:t>
            </w:r>
          </w:p>
        </w:tc>
        <w:tc>
          <w:tcPr>
            <w:tcW w:w="7740" w:type="dxa"/>
            <w:tcBorders>
              <w:top w:val="nil"/>
              <w:left w:val="single" w:sz="6" w:space="0" w:color="000000"/>
              <w:bottom w:val="single" w:sz="12" w:space="0" w:color="000000"/>
              <w:right w:val="single" w:sz="12" w:space="0" w:color="000000"/>
            </w:tcBorders>
          </w:tcPr>
          <w:p w14:paraId="2AA9421F" w14:textId="77777777" w:rsidR="00DF6E3A" w:rsidRPr="006C7B0E" w:rsidRDefault="00DF6E3A" w:rsidP="008F10F9">
            <w:pPr>
              <w:tabs>
                <w:tab w:val="right" w:pos="7272"/>
              </w:tabs>
              <w:spacing w:after="200"/>
              <w:rPr>
                <w:rFonts w:cs="Times New Roman"/>
              </w:rPr>
            </w:pPr>
            <w:r w:rsidRPr="006C7B0E">
              <w:rPr>
                <w:rFonts w:cs="Times New Roman"/>
              </w:rPr>
              <w:t xml:space="preserve">Nombre et identification des lots faisant l’objet du présent appel d’offres : </w:t>
            </w:r>
            <w:r w:rsidRPr="006C7B0E">
              <w:rPr>
                <w:rFonts w:cs="Times New Roman"/>
                <w:u w:val="single"/>
              </w:rPr>
              <w:tab/>
            </w:r>
          </w:p>
          <w:p w14:paraId="3A5A6625" w14:textId="77777777" w:rsidR="00DF6E3A" w:rsidRPr="006C7B0E" w:rsidRDefault="00DF6E3A" w:rsidP="008F10F9">
            <w:pPr>
              <w:tabs>
                <w:tab w:val="right" w:pos="7272"/>
              </w:tabs>
              <w:spacing w:after="200"/>
              <w:rPr>
                <w:rFonts w:cs="Times New Roman"/>
              </w:rPr>
            </w:pPr>
            <w:r w:rsidRPr="006C7B0E">
              <w:rPr>
                <w:rFonts w:cs="Times New Roman"/>
                <w:i/>
                <w:iCs/>
              </w:rPr>
              <w:t>[insérer le nombre et les numéros d’identification]</w:t>
            </w:r>
            <w:r w:rsidRPr="006C7B0E">
              <w:rPr>
                <w:rFonts w:cs="Times New Roman"/>
              </w:rPr>
              <w:tab/>
              <w:t>.</w:t>
            </w:r>
          </w:p>
        </w:tc>
      </w:tr>
      <w:tr w:rsidR="00DF6E3A" w:rsidRPr="006C7B0E" w14:paraId="6013D472" w14:textId="77777777" w:rsidTr="00FC0772">
        <w:trPr>
          <w:cantSplit/>
          <w:jc w:val="center"/>
        </w:trPr>
        <w:tc>
          <w:tcPr>
            <w:tcW w:w="1620" w:type="dxa"/>
            <w:tcBorders>
              <w:top w:val="single" w:sz="12" w:space="0" w:color="000000"/>
              <w:left w:val="single" w:sz="12" w:space="0" w:color="000000"/>
              <w:bottom w:val="single" w:sz="4" w:space="0" w:color="auto"/>
              <w:right w:val="single" w:sz="6" w:space="0" w:color="000000"/>
            </w:tcBorders>
          </w:tcPr>
          <w:p w14:paraId="6E90A5CE" w14:textId="28D481C9" w:rsidR="00C27C58" w:rsidRPr="006C7B0E" w:rsidRDefault="00DF6E3A" w:rsidP="008F10F9">
            <w:pPr>
              <w:spacing w:before="120" w:after="120"/>
              <w:rPr>
                <w:rFonts w:cs="Times New Roman"/>
                <w:b/>
              </w:rPr>
            </w:pPr>
            <w:r w:rsidRPr="006C7B0E">
              <w:rPr>
                <w:rFonts w:cs="Times New Roman"/>
                <w:b/>
              </w:rPr>
              <w:t xml:space="preserve"> IC  2.1</w:t>
            </w:r>
          </w:p>
        </w:tc>
        <w:tc>
          <w:tcPr>
            <w:tcW w:w="7740" w:type="dxa"/>
            <w:tcBorders>
              <w:top w:val="single" w:sz="12" w:space="0" w:color="000000"/>
              <w:left w:val="single" w:sz="6" w:space="0" w:color="000000"/>
              <w:bottom w:val="single" w:sz="4" w:space="0" w:color="auto"/>
              <w:right w:val="single" w:sz="12" w:space="0" w:color="000000"/>
            </w:tcBorders>
          </w:tcPr>
          <w:p w14:paraId="3E35CA92" w14:textId="77777777" w:rsidR="00DF6E3A" w:rsidRPr="006C7B0E" w:rsidRDefault="00DF6E3A" w:rsidP="008F10F9">
            <w:pPr>
              <w:tabs>
                <w:tab w:val="right" w:pos="7272"/>
              </w:tabs>
              <w:spacing w:after="200"/>
              <w:rPr>
                <w:rFonts w:cs="Times New Roman"/>
              </w:rPr>
            </w:pPr>
            <w:r w:rsidRPr="006C7B0E">
              <w:rPr>
                <w:rFonts w:cs="Times New Roman"/>
              </w:rPr>
              <w:t xml:space="preserve">Source de financement du Marché : </w:t>
            </w:r>
            <w:r w:rsidRPr="006C7B0E">
              <w:rPr>
                <w:rFonts w:cs="Times New Roman"/>
                <w:i/>
                <w:iCs/>
              </w:rPr>
              <w:t>[insérer]</w:t>
            </w:r>
            <w:r w:rsidRPr="006C7B0E">
              <w:rPr>
                <w:rFonts w:cs="Times New Roman"/>
                <w:u w:val="single"/>
              </w:rPr>
              <w:tab/>
            </w:r>
          </w:p>
          <w:p w14:paraId="30A90AE6" w14:textId="15889061" w:rsidR="00DF6E3A" w:rsidRPr="006C7B0E" w:rsidRDefault="00DF6E3A" w:rsidP="008F10F9">
            <w:pPr>
              <w:tabs>
                <w:tab w:val="right" w:pos="7272"/>
              </w:tabs>
              <w:spacing w:after="200"/>
              <w:rPr>
                <w:rFonts w:cs="Times New Roman"/>
                <w:u w:val="single"/>
              </w:rPr>
            </w:pPr>
            <w:r w:rsidRPr="006C7B0E">
              <w:rPr>
                <w:rFonts w:cs="Times New Roman"/>
                <w:u w:val="single"/>
              </w:rPr>
              <w:tab/>
            </w:r>
          </w:p>
        </w:tc>
      </w:tr>
      <w:tr w:rsidR="00DF6E3A" w:rsidRPr="006C7B0E" w14:paraId="52D980D4" w14:textId="77777777" w:rsidTr="00FC0772">
        <w:trPr>
          <w:cantSplit/>
          <w:jc w:val="center"/>
        </w:trPr>
        <w:tc>
          <w:tcPr>
            <w:tcW w:w="1620" w:type="dxa"/>
            <w:tcBorders>
              <w:top w:val="single" w:sz="4" w:space="0" w:color="auto"/>
              <w:left w:val="single" w:sz="4" w:space="0" w:color="auto"/>
              <w:bottom w:val="single" w:sz="4" w:space="0" w:color="auto"/>
              <w:right w:val="single" w:sz="4" w:space="0" w:color="auto"/>
            </w:tcBorders>
          </w:tcPr>
          <w:p w14:paraId="73CA10C6" w14:textId="77777777" w:rsidR="00DF6E3A" w:rsidRPr="006C7B0E" w:rsidRDefault="00DF6E3A" w:rsidP="008F10F9">
            <w:pPr>
              <w:spacing w:before="120" w:after="120"/>
              <w:rPr>
                <w:rFonts w:cs="Times New Roman"/>
                <w:b/>
              </w:rPr>
            </w:pPr>
            <w:r w:rsidRPr="006C7B0E">
              <w:rPr>
                <w:rFonts w:cs="Times New Roman"/>
                <w:b/>
              </w:rPr>
              <w:t>IC 4.1</w:t>
            </w:r>
          </w:p>
        </w:tc>
        <w:tc>
          <w:tcPr>
            <w:tcW w:w="7740" w:type="dxa"/>
            <w:tcBorders>
              <w:top w:val="single" w:sz="4" w:space="0" w:color="auto"/>
              <w:left w:val="single" w:sz="4" w:space="0" w:color="auto"/>
              <w:bottom w:val="single" w:sz="4" w:space="0" w:color="auto"/>
              <w:right w:val="single" w:sz="4" w:space="0" w:color="auto"/>
            </w:tcBorders>
          </w:tcPr>
          <w:p w14:paraId="7C7156D0" w14:textId="434E88CA" w:rsidR="00DF6E3A" w:rsidRPr="006C7B0E" w:rsidRDefault="00DF6E3A" w:rsidP="008759F6">
            <w:pPr>
              <w:tabs>
                <w:tab w:val="right" w:pos="7254"/>
              </w:tabs>
              <w:spacing w:after="200"/>
              <w:rPr>
                <w:rFonts w:cs="Times New Roman"/>
                <w:u w:val="single"/>
              </w:rPr>
            </w:pPr>
            <w:r w:rsidRPr="006C7B0E">
              <w:rPr>
                <w:rFonts w:cs="Times New Roman"/>
              </w:rPr>
              <w:t>L’appel d’offres (</w:t>
            </w:r>
            <w:r w:rsidRPr="006C7B0E">
              <w:rPr>
                <w:rFonts w:cs="Times New Roman"/>
                <w:i/>
              </w:rPr>
              <w:t>a/n’a pas</w:t>
            </w:r>
            <w:r w:rsidRPr="006C7B0E">
              <w:rPr>
                <w:rFonts w:cs="Times New Roman"/>
              </w:rPr>
              <w:t>) été précédé d’une pré-qualification.</w:t>
            </w:r>
            <w:r w:rsidR="008759F6" w:rsidRPr="006C7B0E">
              <w:rPr>
                <w:rFonts w:cs="Times New Roman"/>
              </w:rPr>
              <w:tab/>
            </w:r>
          </w:p>
        </w:tc>
      </w:tr>
      <w:tr w:rsidR="00DF6E3A" w:rsidRPr="006C7B0E" w14:paraId="4F6F7BA3" w14:textId="77777777" w:rsidTr="00FC0772">
        <w:trPr>
          <w:cantSplit/>
          <w:jc w:val="center"/>
        </w:trPr>
        <w:tc>
          <w:tcPr>
            <w:tcW w:w="1620" w:type="dxa"/>
            <w:tcBorders>
              <w:top w:val="single" w:sz="4" w:space="0" w:color="auto"/>
              <w:left w:val="single" w:sz="12" w:space="0" w:color="auto"/>
              <w:bottom w:val="single" w:sz="12" w:space="0" w:color="auto"/>
              <w:right w:val="single" w:sz="6" w:space="0" w:color="auto"/>
            </w:tcBorders>
          </w:tcPr>
          <w:p w14:paraId="7D3033C2" w14:textId="77777777" w:rsidR="00DF6E3A" w:rsidRPr="006C7B0E" w:rsidRDefault="00DF6E3A" w:rsidP="008F10F9">
            <w:pPr>
              <w:spacing w:before="120" w:after="120"/>
              <w:rPr>
                <w:rFonts w:cs="Times New Roman"/>
                <w:b/>
              </w:rPr>
            </w:pPr>
            <w:r w:rsidRPr="006C7B0E">
              <w:rPr>
                <w:rFonts w:cs="Times New Roman"/>
                <w:b/>
              </w:rPr>
              <w:lastRenderedPageBreak/>
              <w:t>IC 5.1</w:t>
            </w:r>
          </w:p>
        </w:tc>
        <w:tc>
          <w:tcPr>
            <w:tcW w:w="7740" w:type="dxa"/>
            <w:tcBorders>
              <w:top w:val="single" w:sz="4" w:space="0" w:color="auto"/>
              <w:left w:val="nil"/>
              <w:bottom w:val="single" w:sz="12" w:space="0" w:color="auto"/>
              <w:right w:val="single" w:sz="12" w:space="0" w:color="000000"/>
            </w:tcBorders>
          </w:tcPr>
          <w:p w14:paraId="3C0F8DCE" w14:textId="77777777" w:rsidR="00E52591" w:rsidRPr="006C7B0E" w:rsidRDefault="00E52591" w:rsidP="00E52591">
            <w:pPr>
              <w:rPr>
                <w:rFonts w:cs="Times New Roman"/>
                <w:b/>
              </w:rPr>
            </w:pPr>
            <w:r w:rsidRPr="006C7B0E">
              <w:rPr>
                <w:rFonts w:cs="Times New Roman"/>
                <w:b/>
              </w:rPr>
              <w:t xml:space="preserve">Critères de qualification </w:t>
            </w:r>
          </w:p>
          <w:p w14:paraId="3BBFF80B" w14:textId="77777777" w:rsidR="00E52591" w:rsidRPr="006C7B0E" w:rsidRDefault="00E52591" w:rsidP="00E52591">
            <w:pPr>
              <w:rPr>
                <w:rFonts w:cs="Times New Roman"/>
                <w:b/>
              </w:rPr>
            </w:pPr>
          </w:p>
          <w:p w14:paraId="4E9BA087" w14:textId="110984E4" w:rsidR="00E52591" w:rsidRPr="006C7B0E" w:rsidRDefault="00E52591" w:rsidP="00E52591">
            <w:pPr>
              <w:rPr>
                <w:rFonts w:cs="Times New Roman"/>
              </w:rPr>
            </w:pPr>
            <w:r w:rsidRPr="006C7B0E">
              <w:rPr>
                <w:rFonts w:cs="Times New Roman"/>
              </w:rPr>
              <w:t>a)Le soumissionnaire devr</w:t>
            </w:r>
            <w:r w:rsidR="00251E82" w:rsidRPr="006C7B0E">
              <w:rPr>
                <w:rFonts w:cs="Times New Roman"/>
              </w:rPr>
              <w:t>a</w:t>
            </w:r>
            <w:r w:rsidRPr="006C7B0E">
              <w:rPr>
                <w:rFonts w:cs="Times New Roman"/>
              </w:rPr>
              <w:t xml:space="preserve"> justifier d’une expérience en tant qu’entreprise principale dans la construction d’au moins _ [</w:t>
            </w:r>
            <w:r w:rsidRPr="006C7B0E">
              <w:rPr>
                <w:rFonts w:cs="Times New Roman"/>
                <w:i/>
              </w:rPr>
              <w:t>insérer 1, 2 ou 3</w:t>
            </w:r>
            <w:r w:rsidRPr="006C7B0E">
              <w:rPr>
                <w:rFonts w:cs="Times New Roman"/>
              </w:rPr>
              <w:t xml:space="preserve">] __ ouvrages de nature et de complexité similaire aux travaux objet du présent appel </w:t>
            </w:r>
            <w:r w:rsidR="008D0EED" w:rsidRPr="006C7B0E">
              <w:rPr>
                <w:rFonts w:cs="Times New Roman"/>
              </w:rPr>
              <w:t xml:space="preserve">à concurrence </w:t>
            </w:r>
            <w:r w:rsidRPr="006C7B0E">
              <w:rPr>
                <w:rFonts w:cs="Times New Roman"/>
              </w:rPr>
              <w:t>au cours des [</w:t>
            </w:r>
            <w:r w:rsidRPr="006C7B0E">
              <w:rPr>
                <w:rFonts w:cs="Times New Roman"/>
                <w:i/>
              </w:rPr>
              <w:t>insérer 3 ou 5</w:t>
            </w:r>
            <w:r w:rsidRPr="006C7B0E">
              <w:rPr>
                <w:rFonts w:cs="Times New Roman"/>
              </w:rPr>
              <w:t>] dernières années. Cette expérience devra comporter au moins:</w:t>
            </w:r>
          </w:p>
          <w:p w14:paraId="436A2F6A" w14:textId="360BE189" w:rsidR="00E52591" w:rsidRPr="006C7B0E" w:rsidRDefault="007B705E" w:rsidP="00E52591">
            <w:pPr>
              <w:rPr>
                <w:rFonts w:cs="Times New Roman"/>
              </w:rPr>
            </w:pPr>
            <w:r w:rsidRPr="006C7B0E">
              <w:rPr>
                <w:rFonts w:cs="Times New Roman"/>
              </w:rPr>
              <w:t>_ [</w:t>
            </w:r>
            <w:r w:rsidR="00E52591" w:rsidRPr="006C7B0E">
              <w:rPr>
                <w:rFonts w:cs="Times New Roman"/>
                <w:i/>
              </w:rPr>
              <w:t>insérer des caractéristiques des travaux à réaliser, soit un ouvrage en béton armé de x mètres de portée, y tonnes de béton bitulineux, z m3 d’enrochements, etc</w:t>
            </w:r>
            <w:r w:rsidR="00A87AAB" w:rsidRPr="006C7B0E">
              <w:rPr>
                <w:rFonts w:cs="Times New Roman"/>
                <w:i/>
              </w:rPr>
              <w:t>.</w:t>
            </w:r>
            <w:r w:rsidR="00E52591" w:rsidRPr="006C7B0E">
              <w:rPr>
                <w:rFonts w:cs="Times New Roman"/>
              </w:rPr>
              <w:t>]</w:t>
            </w:r>
          </w:p>
          <w:p w14:paraId="5BA9BD36" w14:textId="77777777" w:rsidR="00E52591" w:rsidRPr="006C7B0E" w:rsidRDefault="00E52591" w:rsidP="00E52591">
            <w:pPr>
              <w:rPr>
                <w:rFonts w:cs="Times New Roman"/>
              </w:rPr>
            </w:pPr>
          </w:p>
          <w:p w14:paraId="29B11849" w14:textId="664AF07E" w:rsidR="00251E82" w:rsidRPr="006C7B0E" w:rsidRDefault="007B705E" w:rsidP="00E52591">
            <w:pPr>
              <w:rPr>
                <w:rFonts w:cs="Times New Roman"/>
              </w:rPr>
            </w:pPr>
            <w:r w:rsidRPr="006C7B0E">
              <w:rPr>
                <w:rFonts w:cs="Times New Roman"/>
              </w:rPr>
              <w:t>b) Le</w:t>
            </w:r>
            <w:r w:rsidR="00251E82" w:rsidRPr="006C7B0E">
              <w:rPr>
                <w:rFonts w:cs="Times New Roman"/>
              </w:rPr>
              <w:t xml:space="preserve"> soumissionnaire devra justifier qu’il dispose d’un personnel comprenant au moins :</w:t>
            </w:r>
          </w:p>
          <w:p w14:paraId="19CCBA4E" w14:textId="353BE0EA" w:rsidR="00E52591" w:rsidRPr="006C7B0E" w:rsidRDefault="007B705E" w:rsidP="00E52591">
            <w:pPr>
              <w:rPr>
                <w:rFonts w:cs="Times New Roman"/>
                <w:i/>
              </w:rPr>
            </w:pPr>
            <w:r w:rsidRPr="006C7B0E">
              <w:rPr>
                <w:rFonts w:cs="Times New Roman"/>
              </w:rPr>
              <w:t>[exemple</w:t>
            </w:r>
            <w:r w:rsidR="00251E82" w:rsidRPr="006C7B0E">
              <w:rPr>
                <w:rFonts w:cs="Times New Roman"/>
                <w:i/>
              </w:rPr>
              <w:t> </w:t>
            </w:r>
            <w:r w:rsidRPr="006C7B0E">
              <w:rPr>
                <w:rFonts w:cs="Times New Roman"/>
                <w:i/>
              </w:rPr>
              <w:t>: Le</w:t>
            </w:r>
            <w:r w:rsidR="00E52591" w:rsidRPr="006C7B0E">
              <w:rPr>
                <w:rFonts w:cs="Times New Roman"/>
                <w:i/>
              </w:rPr>
              <w:t xml:space="preserve"> Directeur des travaux devra justifier d’au moins </w:t>
            </w:r>
            <w:r w:rsidRPr="006C7B0E">
              <w:rPr>
                <w:rFonts w:cs="Times New Roman"/>
                <w:i/>
              </w:rPr>
              <w:t>_ (</w:t>
            </w:r>
            <w:r w:rsidR="00E52591" w:rsidRPr="006C7B0E">
              <w:rPr>
                <w:rFonts w:cs="Times New Roman"/>
                <w:i/>
              </w:rPr>
              <w:t>insérer 5 ou 8] années d’expérience et devra être un [préciser : ingénieur, spécialité, etc</w:t>
            </w:r>
            <w:r w:rsidRPr="006C7B0E">
              <w:rPr>
                <w:rFonts w:cs="Times New Roman"/>
                <w:i/>
              </w:rPr>
              <w:t>.)</w:t>
            </w:r>
          </w:p>
          <w:p w14:paraId="5E13F536" w14:textId="11C0516D" w:rsidR="00E52591" w:rsidRPr="006C7B0E" w:rsidRDefault="00E52591" w:rsidP="00E52591">
            <w:pPr>
              <w:rPr>
                <w:rFonts w:cs="Times New Roman"/>
                <w:i/>
              </w:rPr>
            </w:pPr>
            <w:r w:rsidRPr="006C7B0E">
              <w:rPr>
                <w:rFonts w:cs="Times New Roman"/>
                <w:i/>
              </w:rPr>
              <w:tab/>
              <w:t xml:space="preserve">Le conducteur de travaux devra justifier d’au moins </w:t>
            </w:r>
            <w:r w:rsidR="007B705E" w:rsidRPr="006C7B0E">
              <w:rPr>
                <w:rFonts w:cs="Times New Roman"/>
                <w:i/>
              </w:rPr>
              <w:t>_ (</w:t>
            </w:r>
            <w:r w:rsidRPr="006C7B0E">
              <w:rPr>
                <w:rFonts w:cs="Times New Roman"/>
                <w:i/>
              </w:rPr>
              <w:t>insérer 5 ou 8]  années d’expériences et devra être un [préciser : technicien supérieur, spécialité, etc</w:t>
            </w:r>
            <w:r w:rsidR="00A87AAB" w:rsidRPr="006C7B0E">
              <w:rPr>
                <w:rFonts w:cs="Times New Roman"/>
                <w:i/>
              </w:rPr>
              <w:t>.</w:t>
            </w:r>
            <w:r w:rsidR="00251E82" w:rsidRPr="006C7B0E">
              <w:rPr>
                <w:rFonts w:cs="Times New Roman"/>
                <w:i/>
              </w:rPr>
              <w:t>)</w:t>
            </w:r>
            <w:r w:rsidRPr="006C7B0E">
              <w:rPr>
                <w:rFonts w:cs="Times New Roman"/>
                <w:i/>
              </w:rPr>
              <w:t>].</w:t>
            </w:r>
          </w:p>
          <w:p w14:paraId="3EB2FF45" w14:textId="77777777" w:rsidR="00E52591" w:rsidRPr="006C7B0E" w:rsidRDefault="00E52591" w:rsidP="00E52591">
            <w:pPr>
              <w:rPr>
                <w:rFonts w:cs="Times New Roman"/>
              </w:rPr>
            </w:pPr>
            <w:r w:rsidRPr="006C7B0E">
              <w:rPr>
                <w:rFonts w:cs="Times New Roman"/>
              </w:rPr>
              <w:tab/>
              <w:t>(</w:t>
            </w:r>
            <w:r w:rsidRPr="006C7B0E">
              <w:rPr>
                <w:rFonts w:cs="Times New Roman"/>
                <w:i/>
              </w:rPr>
              <w:t>S’il y a d’autres spécialistes, le préciser</w:t>
            </w:r>
            <w:r w:rsidRPr="006C7B0E">
              <w:rPr>
                <w:rFonts w:cs="Times New Roman"/>
              </w:rPr>
              <w:t>)</w:t>
            </w:r>
          </w:p>
          <w:p w14:paraId="14C79A8A" w14:textId="77777777" w:rsidR="00251E82" w:rsidRPr="006C7B0E" w:rsidRDefault="00E52591" w:rsidP="00E52591">
            <w:pPr>
              <w:rPr>
                <w:rFonts w:cs="Times New Roman"/>
              </w:rPr>
            </w:pPr>
            <w:r w:rsidRPr="006C7B0E">
              <w:rPr>
                <w:rFonts w:cs="Times New Roman"/>
              </w:rPr>
              <w:tab/>
            </w:r>
          </w:p>
          <w:p w14:paraId="73F7CE0F" w14:textId="0122362C" w:rsidR="00E52591" w:rsidRPr="006C7B0E" w:rsidRDefault="00251E82" w:rsidP="00E52591">
            <w:pPr>
              <w:rPr>
                <w:rFonts w:cs="Times New Roman"/>
              </w:rPr>
            </w:pPr>
            <w:r w:rsidRPr="006C7B0E">
              <w:rPr>
                <w:rFonts w:cs="Times New Roman"/>
              </w:rPr>
              <w:t xml:space="preserve">c) </w:t>
            </w:r>
            <w:r w:rsidR="00E52591" w:rsidRPr="006C7B0E">
              <w:rPr>
                <w:rFonts w:cs="Times New Roman"/>
              </w:rPr>
              <w:t>Le matériel essentiel que le soumissionnaire devra affecter au chantier est le suivant :</w:t>
            </w:r>
          </w:p>
          <w:p w14:paraId="04A9070B" w14:textId="65EC5BE8" w:rsidR="00E52591" w:rsidRPr="006C7B0E" w:rsidRDefault="00E52591" w:rsidP="00E52591">
            <w:pPr>
              <w:rPr>
                <w:rFonts w:cs="Times New Roman"/>
              </w:rPr>
            </w:pPr>
            <w:r w:rsidRPr="006C7B0E">
              <w:rPr>
                <w:rFonts w:cs="Times New Roman"/>
                <w:i/>
              </w:rPr>
              <w:t>[insérer : list</w:t>
            </w:r>
            <w:r w:rsidR="008D0EED" w:rsidRPr="006C7B0E">
              <w:rPr>
                <w:rFonts w:cs="Times New Roman"/>
                <w:i/>
              </w:rPr>
              <w:t>e</w:t>
            </w:r>
            <w:r w:rsidRPr="006C7B0E">
              <w:rPr>
                <w:rFonts w:cs="Times New Roman"/>
                <w:i/>
              </w:rPr>
              <w:t xml:space="preserve"> du matériel essentiel]</w:t>
            </w:r>
          </w:p>
          <w:p w14:paraId="4575AFE4" w14:textId="47138F81" w:rsidR="00251E82" w:rsidRPr="006C7B0E" w:rsidRDefault="007B705E" w:rsidP="00251E82">
            <w:pPr>
              <w:rPr>
                <w:rFonts w:cs="Times New Roman"/>
              </w:rPr>
            </w:pPr>
            <w:r w:rsidRPr="006C7B0E">
              <w:rPr>
                <w:rFonts w:cs="Times New Roman"/>
              </w:rPr>
              <w:t>d) Le</w:t>
            </w:r>
            <w:r w:rsidR="00251E82" w:rsidRPr="006C7B0E">
              <w:rPr>
                <w:rFonts w:cs="Times New Roman"/>
              </w:rPr>
              <w:t xml:space="preserve"> chiffre d’affaires annuel moyen pour des travaux de construction requis de la part du soumissionnaire au cours des trois dernières années doit être au moins égal à </w:t>
            </w:r>
            <w:r w:rsidR="00251E82" w:rsidRPr="006C7B0E">
              <w:rPr>
                <w:rFonts w:cs="Times New Roman"/>
                <w:i/>
              </w:rPr>
              <w:t>[Donner un montant correspondant à un multiple de l’estimation du marché. Ce multiple peut varier de 1 à 3]</w:t>
            </w:r>
            <w:r w:rsidR="00251E82" w:rsidRPr="006C7B0E">
              <w:rPr>
                <w:rFonts w:cs="Times New Roman"/>
              </w:rPr>
              <w:t xml:space="preserve"> fois la somme du montant de son offre toutes taxes comprises et du montant </w:t>
            </w:r>
            <w:smartTag w:uri="urn:schemas-microsoft-com:office:smarttags" w:element="stockticker">
              <w:r w:rsidR="00251E82" w:rsidRPr="006C7B0E">
                <w:rPr>
                  <w:rFonts w:cs="Times New Roman"/>
                </w:rPr>
                <w:t>TTC</w:t>
              </w:r>
            </w:smartTag>
            <w:r w:rsidR="00251E82" w:rsidRPr="006C7B0E">
              <w:rPr>
                <w:rFonts w:cs="Times New Roman"/>
              </w:rPr>
              <w:t xml:space="preserve"> des travaux en cours. Pour ce faire, le soumissionnaire devra fournir un bilan certifié des 3 exercices concernés et donner la liste des travaux en cours suivant le tableau joint en annexe.</w:t>
            </w:r>
          </w:p>
          <w:p w14:paraId="5D91C443" w14:textId="77777777" w:rsidR="00251E82" w:rsidRPr="006C7B0E" w:rsidRDefault="00251E82" w:rsidP="00E52591">
            <w:pPr>
              <w:rPr>
                <w:rFonts w:cs="Times New Roman"/>
              </w:rPr>
            </w:pPr>
          </w:p>
          <w:p w14:paraId="637FF28E" w14:textId="2A2465CB" w:rsidR="00E52591" w:rsidRPr="006C7B0E" w:rsidRDefault="00251E82" w:rsidP="00E52591">
            <w:pPr>
              <w:rPr>
                <w:rFonts w:cs="Times New Roman"/>
              </w:rPr>
            </w:pPr>
            <w:r w:rsidRPr="006C7B0E">
              <w:rPr>
                <w:rFonts w:cs="Times New Roman"/>
              </w:rPr>
              <w:t xml:space="preserve">e) </w:t>
            </w:r>
            <w:r w:rsidR="00E52591" w:rsidRPr="006C7B0E">
              <w:rPr>
                <w:rFonts w:cs="Times New Roman"/>
              </w:rPr>
              <w:t>Le montant minimum de liquidités / facilités de crédit net de tous autres engagements contractuels du soumissionnaire doit être de FCFA :</w:t>
            </w:r>
          </w:p>
          <w:p w14:paraId="3E892F51" w14:textId="77777777" w:rsidR="00E52591" w:rsidRPr="006C7B0E" w:rsidRDefault="00E52591" w:rsidP="00E52591">
            <w:pPr>
              <w:rPr>
                <w:rFonts w:cs="Times New Roman"/>
                <w:i/>
              </w:rPr>
            </w:pPr>
            <w:r w:rsidRPr="006C7B0E">
              <w:rPr>
                <w:rFonts w:cs="Times New Roman"/>
                <w:i/>
              </w:rPr>
              <w:t>[insérer en général, la valeur de 3mois de travaux à réaliser]</w:t>
            </w:r>
          </w:p>
          <w:p w14:paraId="2FE90853" w14:textId="77777777" w:rsidR="00E52591" w:rsidRPr="006C7B0E" w:rsidRDefault="00E52591" w:rsidP="00E52591">
            <w:pPr>
              <w:rPr>
                <w:rFonts w:cs="Times New Roman"/>
              </w:rPr>
            </w:pPr>
          </w:p>
          <w:p w14:paraId="03CC4B40" w14:textId="03D0EF97" w:rsidR="00DF6E3A" w:rsidRPr="006C7B0E" w:rsidRDefault="00E52591" w:rsidP="00F619AE">
            <w:pPr>
              <w:rPr>
                <w:rFonts w:cs="Times New Roman"/>
              </w:rPr>
            </w:pPr>
            <w:r w:rsidRPr="006C7B0E">
              <w:rPr>
                <w:rFonts w:cs="Times New Roman"/>
              </w:rPr>
              <w:tab/>
            </w:r>
          </w:p>
        </w:tc>
      </w:tr>
      <w:tr w:rsidR="00DF6E3A" w:rsidRPr="006C7B0E" w14:paraId="4911A408"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4943CCB9" w14:textId="01841D85" w:rsidR="00DF6E3A" w:rsidRPr="006C7B0E" w:rsidRDefault="00DF6E3A" w:rsidP="008F10F9">
            <w:pPr>
              <w:tabs>
                <w:tab w:val="right" w:pos="7434"/>
              </w:tabs>
              <w:spacing w:before="240" w:after="120"/>
              <w:jc w:val="center"/>
              <w:rPr>
                <w:rFonts w:cs="Times New Roman"/>
                <w:b/>
                <w:sz w:val="28"/>
              </w:rPr>
            </w:pPr>
            <w:r w:rsidRPr="006C7B0E">
              <w:rPr>
                <w:rFonts w:cs="Times New Roman"/>
                <w:b/>
                <w:sz w:val="28"/>
              </w:rPr>
              <w:t xml:space="preserve">B.  </w:t>
            </w:r>
            <w:r w:rsidR="006B31D9" w:rsidRPr="006C7B0E">
              <w:rPr>
                <w:rFonts w:cs="Times New Roman"/>
                <w:b/>
                <w:sz w:val="28"/>
              </w:rPr>
              <w:t>Dossier d’Appel à concurrence</w:t>
            </w:r>
          </w:p>
        </w:tc>
      </w:tr>
      <w:tr w:rsidR="00DF6E3A" w:rsidRPr="006C7B0E" w14:paraId="7D2BE2DA"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4CEA40B" w14:textId="77777777" w:rsidR="00DF6E3A" w:rsidRPr="006C7B0E" w:rsidRDefault="00DF6E3A" w:rsidP="008F10F9">
            <w:pPr>
              <w:tabs>
                <w:tab w:val="right" w:pos="7254"/>
              </w:tabs>
              <w:spacing w:before="120" w:after="120"/>
              <w:rPr>
                <w:rFonts w:cs="Times New Roman"/>
                <w:b/>
              </w:rPr>
            </w:pPr>
            <w:r w:rsidRPr="006C7B0E">
              <w:rPr>
                <w:rFonts w:cs="Times New Roman"/>
                <w:b/>
              </w:rPr>
              <w:t xml:space="preserve"> IC  7.1</w:t>
            </w:r>
          </w:p>
        </w:tc>
        <w:tc>
          <w:tcPr>
            <w:tcW w:w="7740" w:type="dxa"/>
            <w:tcBorders>
              <w:top w:val="single" w:sz="6" w:space="0" w:color="000000"/>
              <w:left w:val="single" w:sz="6" w:space="0" w:color="000000"/>
              <w:bottom w:val="single" w:sz="6" w:space="0" w:color="000000"/>
              <w:right w:val="single" w:sz="12" w:space="0" w:color="000000"/>
            </w:tcBorders>
          </w:tcPr>
          <w:p w14:paraId="46780B5E" w14:textId="77777777" w:rsidR="00DF6E3A" w:rsidRPr="006C7B0E" w:rsidRDefault="00DF6E3A" w:rsidP="008F10F9">
            <w:pPr>
              <w:tabs>
                <w:tab w:val="right" w:pos="7254"/>
              </w:tabs>
              <w:spacing w:before="120"/>
              <w:rPr>
                <w:rFonts w:cs="Times New Roman"/>
              </w:rPr>
            </w:pPr>
            <w:r w:rsidRPr="006C7B0E">
              <w:rPr>
                <w:rFonts w:cs="Times New Roman"/>
              </w:rPr>
              <w:t>Aux fins uniquement de demande de clarifications par les candidats et soumissionnaires</w:t>
            </w:r>
            <w:r w:rsidRPr="006C7B0E">
              <w:rPr>
                <w:rFonts w:cs="Times New Roman"/>
                <w:b/>
              </w:rPr>
              <w:t xml:space="preserve">, </w:t>
            </w:r>
            <w:r w:rsidRPr="006C7B0E">
              <w:rPr>
                <w:rFonts w:cs="Times New Roman"/>
              </w:rPr>
              <w:t>l’adresse de l’Autorité contractante est la suivante :</w:t>
            </w:r>
          </w:p>
          <w:p w14:paraId="0658F908" w14:textId="77777777" w:rsidR="00DF6E3A" w:rsidRPr="006C7B0E" w:rsidRDefault="00DF6E3A" w:rsidP="008F10F9">
            <w:pPr>
              <w:tabs>
                <w:tab w:val="right" w:pos="7254"/>
              </w:tabs>
              <w:spacing w:before="120"/>
              <w:rPr>
                <w:rFonts w:cs="Times New Roman"/>
              </w:rPr>
            </w:pPr>
            <w:r w:rsidRPr="006C7B0E">
              <w:rPr>
                <w:rFonts w:cs="Times New Roman"/>
              </w:rPr>
              <w:t xml:space="preserve"> </w:t>
            </w:r>
            <w:r w:rsidRPr="006C7B0E">
              <w:rPr>
                <w:rFonts w:cs="Times New Roman"/>
                <w:u w:val="single"/>
              </w:rPr>
              <w:tab/>
            </w:r>
          </w:p>
          <w:p w14:paraId="1E566041" w14:textId="77777777" w:rsidR="00DF6E3A" w:rsidRPr="006C7B0E" w:rsidRDefault="00DF6E3A" w:rsidP="008F10F9">
            <w:pPr>
              <w:tabs>
                <w:tab w:val="right" w:pos="7254"/>
              </w:tabs>
              <w:spacing w:before="120"/>
              <w:rPr>
                <w:rFonts w:cs="Times New Roman"/>
              </w:rPr>
            </w:pPr>
            <w:r w:rsidRPr="006C7B0E">
              <w:rPr>
                <w:rFonts w:cs="Times New Roman"/>
              </w:rPr>
              <w:t xml:space="preserve">Rue : </w:t>
            </w:r>
            <w:r w:rsidRPr="006C7B0E">
              <w:rPr>
                <w:rFonts w:cs="Times New Roman"/>
                <w:u w:val="single"/>
              </w:rPr>
              <w:tab/>
            </w:r>
          </w:p>
          <w:p w14:paraId="72B767DD" w14:textId="77777777" w:rsidR="00DF6E3A" w:rsidRPr="006C7B0E" w:rsidRDefault="00DF6E3A" w:rsidP="008F10F9">
            <w:pPr>
              <w:tabs>
                <w:tab w:val="right" w:pos="7254"/>
              </w:tabs>
              <w:spacing w:before="120"/>
              <w:rPr>
                <w:rFonts w:cs="Times New Roman"/>
              </w:rPr>
            </w:pPr>
            <w:r w:rsidRPr="006C7B0E">
              <w:rPr>
                <w:rFonts w:cs="Times New Roman"/>
              </w:rPr>
              <w:lastRenderedPageBreak/>
              <w:t xml:space="preserve">Étage/ numéro de bureau : </w:t>
            </w:r>
            <w:r w:rsidRPr="006C7B0E">
              <w:rPr>
                <w:rFonts w:cs="Times New Roman"/>
                <w:u w:val="single"/>
              </w:rPr>
              <w:tab/>
            </w:r>
          </w:p>
          <w:p w14:paraId="011889B7" w14:textId="77777777" w:rsidR="00DF6E3A" w:rsidRPr="006C7B0E" w:rsidRDefault="00DF6E3A" w:rsidP="008F10F9">
            <w:pPr>
              <w:tabs>
                <w:tab w:val="right" w:pos="7254"/>
              </w:tabs>
              <w:spacing w:before="120"/>
              <w:rPr>
                <w:rFonts w:cs="Times New Roman"/>
                <w:i/>
              </w:rPr>
            </w:pPr>
            <w:r w:rsidRPr="006C7B0E">
              <w:rPr>
                <w:rFonts w:cs="Times New Roman"/>
              </w:rPr>
              <w:t xml:space="preserve">Ville : </w:t>
            </w:r>
            <w:r w:rsidRPr="006C7B0E">
              <w:rPr>
                <w:rFonts w:cs="Times New Roman"/>
                <w:u w:val="single"/>
              </w:rPr>
              <w:tab/>
            </w:r>
          </w:p>
          <w:p w14:paraId="2567F1D9" w14:textId="3082749E" w:rsidR="00DF6E3A" w:rsidRPr="006C7B0E" w:rsidRDefault="00761266" w:rsidP="008F10F9">
            <w:pPr>
              <w:tabs>
                <w:tab w:val="right" w:pos="7254"/>
              </w:tabs>
              <w:spacing w:before="120"/>
              <w:rPr>
                <w:rFonts w:cs="Times New Roman"/>
                <w:i/>
              </w:rPr>
            </w:pPr>
            <w:r w:rsidRPr="006C7B0E">
              <w:rPr>
                <w:rFonts w:cs="Times New Roman"/>
              </w:rPr>
              <w:t>Boîte</w:t>
            </w:r>
            <w:r w:rsidR="00DF6E3A" w:rsidRPr="006C7B0E">
              <w:rPr>
                <w:rFonts w:cs="Times New Roman"/>
              </w:rPr>
              <w:t xml:space="preserve"> postal</w:t>
            </w:r>
            <w:r w:rsidRPr="006C7B0E">
              <w:rPr>
                <w:rFonts w:cs="Times New Roman"/>
              </w:rPr>
              <w:t>e</w:t>
            </w:r>
            <w:r w:rsidR="00DF6E3A" w:rsidRPr="006C7B0E">
              <w:rPr>
                <w:rFonts w:cs="Times New Roman"/>
              </w:rPr>
              <w:t xml:space="preserve"> : </w:t>
            </w:r>
            <w:r w:rsidR="00DF6E3A" w:rsidRPr="006C7B0E">
              <w:rPr>
                <w:rFonts w:cs="Times New Roman"/>
                <w:u w:val="single"/>
              </w:rPr>
              <w:tab/>
            </w:r>
          </w:p>
          <w:p w14:paraId="1FB5C66F" w14:textId="77777777" w:rsidR="00DF6E3A" w:rsidRPr="006C7B0E" w:rsidRDefault="00DF6E3A" w:rsidP="001231A5">
            <w:pPr>
              <w:tabs>
                <w:tab w:val="right" w:pos="7254"/>
              </w:tabs>
              <w:spacing w:before="120"/>
              <w:rPr>
                <w:rFonts w:cs="Times New Roman"/>
                <w:i/>
              </w:rPr>
            </w:pPr>
            <w:r w:rsidRPr="006C7B0E">
              <w:rPr>
                <w:rFonts w:cs="Times New Roman"/>
              </w:rPr>
              <w:t xml:space="preserve">Pays : </w:t>
            </w:r>
            <w:r w:rsidR="001231A5" w:rsidRPr="006C7B0E">
              <w:rPr>
                <w:rFonts w:cs="Times New Roman"/>
              </w:rPr>
              <w:t>Mali</w:t>
            </w:r>
          </w:p>
          <w:p w14:paraId="1B8A62EF" w14:textId="77777777" w:rsidR="00DF6E3A" w:rsidRPr="006C7B0E" w:rsidRDefault="00DF6E3A" w:rsidP="008F10F9">
            <w:pPr>
              <w:tabs>
                <w:tab w:val="right" w:pos="7254"/>
              </w:tabs>
              <w:spacing w:before="120"/>
              <w:rPr>
                <w:rFonts w:cs="Times New Roman"/>
              </w:rPr>
            </w:pPr>
            <w:r w:rsidRPr="006C7B0E">
              <w:rPr>
                <w:rFonts w:cs="Times New Roman"/>
              </w:rPr>
              <w:t xml:space="preserve">Numéro de téléphone : </w:t>
            </w:r>
            <w:r w:rsidRPr="006C7B0E">
              <w:rPr>
                <w:rFonts w:cs="Times New Roman"/>
                <w:u w:val="single"/>
              </w:rPr>
              <w:tab/>
            </w:r>
          </w:p>
          <w:p w14:paraId="27023B69" w14:textId="17C09B35" w:rsidR="00DF6E3A" w:rsidRPr="006C7B0E" w:rsidRDefault="00DF6E3A" w:rsidP="008F10F9">
            <w:pPr>
              <w:tabs>
                <w:tab w:val="right" w:pos="7254"/>
              </w:tabs>
              <w:spacing w:before="120"/>
              <w:rPr>
                <w:rFonts w:cs="Times New Roman"/>
              </w:rPr>
            </w:pPr>
            <w:r w:rsidRPr="006C7B0E">
              <w:rPr>
                <w:rFonts w:cs="Times New Roman"/>
              </w:rPr>
              <w:t xml:space="preserve">Numéro de </w:t>
            </w:r>
            <w:r w:rsidR="00761266" w:rsidRPr="006C7B0E">
              <w:rPr>
                <w:rFonts w:cs="Times New Roman"/>
              </w:rPr>
              <w:t>fax</w:t>
            </w:r>
            <w:r w:rsidRPr="006C7B0E">
              <w:rPr>
                <w:rFonts w:cs="Times New Roman"/>
              </w:rPr>
              <w:t xml:space="preserve"> : </w:t>
            </w:r>
            <w:r w:rsidRPr="006C7B0E">
              <w:rPr>
                <w:rFonts w:cs="Times New Roman"/>
                <w:u w:val="single"/>
              </w:rPr>
              <w:tab/>
            </w:r>
          </w:p>
          <w:p w14:paraId="1BADFF67" w14:textId="77777777" w:rsidR="00DF6E3A" w:rsidRPr="006C7B0E" w:rsidRDefault="00DF6E3A" w:rsidP="008F10F9">
            <w:pPr>
              <w:tabs>
                <w:tab w:val="right" w:pos="7254"/>
              </w:tabs>
              <w:spacing w:before="120" w:after="120"/>
              <w:rPr>
                <w:rFonts w:cs="Times New Roman"/>
              </w:rPr>
            </w:pPr>
            <w:r w:rsidRPr="006C7B0E">
              <w:rPr>
                <w:rFonts w:cs="Times New Roman"/>
              </w:rPr>
              <w:t xml:space="preserve">Adresse électronique : </w:t>
            </w:r>
            <w:r w:rsidRPr="006C7B0E">
              <w:rPr>
                <w:rFonts w:cs="Times New Roman"/>
                <w:u w:val="single"/>
              </w:rPr>
              <w:tab/>
            </w:r>
          </w:p>
        </w:tc>
      </w:tr>
      <w:tr w:rsidR="00DF6E3A" w:rsidRPr="006C7B0E" w14:paraId="4784A69F"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1E08828A" w14:textId="77777777" w:rsidR="00DF6E3A" w:rsidRPr="006C7B0E" w:rsidRDefault="00DF6E3A" w:rsidP="008F10F9">
            <w:pPr>
              <w:tabs>
                <w:tab w:val="right" w:pos="7254"/>
              </w:tabs>
              <w:spacing w:before="240" w:after="120"/>
              <w:jc w:val="center"/>
              <w:rPr>
                <w:rFonts w:cs="Times New Roman"/>
                <w:b/>
                <w:sz w:val="28"/>
              </w:rPr>
            </w:pPr>
            <w:r w:rsidRPr="006C7B0E">
              <w:rPr>
                <w:rFonts w:cs="Times New Roman"/>
                <w:b/>
                <w:sz w:val="28"/>
              </w:rPr>
              <w:lastRenderedPageBreak/>
              <w:t>C.  Préparation des offres</w:t>
            </w:r>
          </w:p>
        </w:tc>
      </w:tr>
      <w:tr w:rsidR="00DF6E3A" w:rsidRPr="006C7B0E" w14:paraId="0E0EC84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6F90E55"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11.1 (i)</w:t>
            </w:r>
          </w:p>
        </w:tc>
        <w:tc>
          <w:tcPr>
            <w:tcW w:w="7740" w:type="dxa"/>
            <w:tcBorders>
              <w:top w:val="single" w:sz="6" w:space="0" w:color="000000"/>
              <w:left w:val="single" w:sz="6" w:space="0" w:color="000000"/>
              <w:bottom w:val="single" w:sz="6" w:space="0" w:color="000000"/>
              <w:right w:val="single" w:sz="12" w:space="0" w:color="000000"/>
            </w:tcBorders>
          </w:tcPr>
          <w:p w14:paraId="5BA7B449" w14:textId="77777777" w:rsidR="00DF6E3A" w:rsidRPr="006C7B0E" w:rsidRDefault="00DF6E3A" w:rsidP="008F10F9">
            <w:pPr>
              <w:pStyle w:val="i"/>
              <w:tabs>
                <w:tab w:val="right" w:pos="7254"/>
              </w:tabs>
              <w:suppressAutoHyphens w:val="0"/>
              <w:spacing w:before="120"/>
              <w:rPr>
                <w:rFonts w:ascii="Times New Roman" w:hAnsi="Times New Roman" w:cs="Times New Roman"/>
                <w:lang w:val="fr-FR"/>
              </w:rPr>
            </w:pPr>
            <w:r w:rsidRPr="006C7B0E">
              <w:rPr>
                <w:rFonts w:ascii="Times New Roman" w:hAnsi="Times New Roman" w:cs="Times New Roman"/>
                <w:lang w:val="fr-FR"/>
              </w:rPr>
              <w:t xml:space="preserve">Le Soumissionnaire devra joindre à son offre les autres documents suivants : </w:t>
            </w:r>
          </w:p>
          <w:p w14:paraId="4BBC3374" w14:textId="77777777" w:rsidR="00DF6E3A" w:rsidRPr="006C7B0E" w:rsidRDefault="00DF6E3A" w:rsidP="008F10F9">
            <w:pPr>
              <w:tabs>
                <w:tab w:val="right" w:pos="7254"/>
              </w:tabs>
              <w:rPr>
                <w:rFonts w:cs="Times New Roman"/>
                <w:u w:val="single"/>
              </w:rPr>
            </w:pPr>
            <w:r w:rsidRPr="006C7B0E">
              <w:rPr>
                <w:rFonts w:cs="Times New Roman"/>
                <w:i/>
                <w:iCs/>
              </w:rPr>
              <w:t>[Insérer la liste des documents, si nécessaire]</w:t>
            </w:r>
          </w:p>
        </w:tc>
      </w:tr>
      <w:tr w:rsidR="00DF6E3A" w:rsidRPr="006C7B0E" w14:paraId="465035D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826FFAC"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13.1</w:t>
            </w:r>
          </w:p>
        </w:tc>
        <w:tc>
          <w:tcPr>
            <w:tcW w:w="7740" w:type="dxa"/>
            <w:tcBorders>
              <w:top w:val="single" w:sz="6" w:space="0" w:color="000000"/>
              <w:left w:val="single" w:sz="6" w:space="0" w:color="000000"/>
              <w:bottom w:val="single" w:sz="6" w:space="0" w:color="000000"/>
              <w:right w:val="single" w:sz="12" w:space="0" w:color="000000"/>
            </w:tcBorders>
          </w:tcPr>
          <w:p w14:paraId="3B2B5130" w14:textId="77777777" w:rsidR="00DF6E3A" w:rsidRPr="006C7B0E" w:rsidRDefault="00DF6E3A" w:rsidP="008F10F9">
            <w:pPr>
              <w:tabs>
                <w:tab w:val="right" w:pos="7254"/>
              </w:tabs>
              <w:spacing w:before="120"/>
              <w:rPr>
                <w:rFonts w:cs="Times New Roman"/>
              </w:rPr>
            </w:pPr>
            <w:r w:rsidRPr="006C7B0E">
              <w:rPr>
                <w:rFonts w:cs="Times New Roman"/>
              </w:rPr>
              <w:t xml:space="preserve">Les variantes </w:t>
            </w:r>
            <w:r w:rsidRPr="006C7B0E">
              <w:rPr>
                <w:rFonts w:cs="Times New Roman"/>
                <w:i/>
              </w:rPr>
              <w:t xml:space="preserve">[« sont » ou « ne sont pas »] </w:t>
            </w:r>
            <w:r w:rsidRPr="006C7B0E">
              <w:rPr>
                <w:rFonts w:cs="Times New Roman"/>
              </w:rPr>
              <w:t>autorisées. [</w:t>
            </w:r>
            <w:r w:rsidRPr="006C7B0E">
              <w:rPr>
                <w:rFonts w:cs="Times New Roman"/>
                <w:i/>
              </w:rPr>
              <w:t>Préciser</w:t>
            </w:r>
            <w:r w:rsidRPr="006C7B0E">
              <w:rPr>
                <w:rFonts w:cs="Times New Roman"/>
              </w:rPr>
              <w:t>]</w:t>
            </w:r>
          </w:p>
          <w:p w14:paraId="07D660E7" w14:textId="77777777" w:rsidR="00DF6E3A" w:rsidRPr="006C7B0E" w:rsidRDefault="00DF6E3A" w:rsidP="008F10F9">
            <w:pPr>
              <w:tabs>
                <w:tab w:val="right" w:pos="7254"/>
              </w:tabs>
              <w:spacing w:before="120"/>
              <w:rPr>
                <w:rFonts w:cs="Times New Roman"/>
              </w:rPr>
            </w:pPr>
            <w:r w:rsidRPr="006C7B0E">
              <w:rPr>
                <w:rFonts w:cs="Times New Roman"/>
                <w:i/>
                <w:iCs/>
              </w:rPr>
              <w:t xml:space="preserve">[Si des offres variantes sont autorisées, insérer : </w:t>
            </w:r>
            <w:r w:rsidRPr="006C7B0E">
              <w:rPr>
                <w:rFonts w:cs="Times New Roman"/>
                <w:bCs/>
                <w:i/>
                <w:iCs/>
              </w:rPr>
              <w:t>« Un Candidat n’est autorisé à soumettre une offre variante que s’il soumet une offre conforme à la solution de base. L’Autorité contractante ne considèrera que la (les) variante (s) proposée (s) par le candidat ayant soumis l’offre de base évaluée la moins disante en fonction de critères exprimés en termes monétaires. »]</w:t>
            </w:r>
          </w:p>
        </w:tc>
      </w:tr>
      <w:tr w:rsidR="00DF6E3A" w:rsidRPr="006C7B0E" w14:paraId="112A968A" w14:textId="77777777" w:rsidTr="00FC0772">
        <w:trPr>
          <w:trHeight w:val="1310"/>
          <w:jc w:val="center"/>
        </w:trPr>
        <w:tc>
          <w:tcPr>
            <w:tcW w:w="1620" w:type="dxa"/>
            <w:tcBorders>
              <w:top w:val="single" w:sz="6" w:space="0" w:color="000000"/>
              <w:left w:val="single" w:sz="12" w:space="0" w:color="000000"/>
              <w:bottom w:val="single" w:sz="6" w:space="0" w:color="000000"/>
              <w:right w:val="single" w:sz="6" w:space="0" w:color="000000"/>
            </w:tcBorders>
          </w:tcPr>
          <w:p w14:paraId="0E2D59BD"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13.2</w:t>
            </w:r>
          </w:p>
        </w:tc>
        <w:tc>
          <w:tcPr>
            <w:tcW w:w="7740" w:type="dxa"/>
            <w:tcBorders>
              <w:top w:val="single" w:sz="6" w:space="0" w:color="000000"/>
              <w:left w:val="single" w:sz="6" w:space="0" w:color="000000"/>
              <w:bottom w:val="single" w:sz="6" w:space="0" w:color="000000"/>
              <w:right w:val="single" w:sz="12" w:space="0" w:color="000000"/>
            </w:tcBorders>
          </w:tcPr>
          <w:p w14:paraId="7CD84DB8" w14:textId="14E27770" w:rsidR="00DF6E3A" w:rsidRPr="006C7B0E" w:rsidRDefault="00DF6E3A" w:rsidP="008F10F9">
            <w:pPr>
              <w:rPr>
                <w:rFonts w:cs="Times New Roman"/>
              </w:rPr>
            </w:pPr>
            <w:r w:rsidRPr="006C7B0E">
              <w:rPr>
                <w:rFonts w:cs="Times New Roman"/>
              </w:rPr>
              <w:t>Le délai d’exécution des travaux devra être compris entre _____ jours au minimum et _____ jours au maximum.  La méthode d</w:t>
            </w:r>
            <w:r w:rsidR="00E52591" w:rsidRPr="006C7B0E">
              <w:rPr>
                <w:rFonts w:cs="Times New Roman"/>
              </w:rPr>
              <w:t>’évaluation figure au DPAO IC 31</w:t>
            </w:r>
            <w:r w:rsidRPr="006C7B0E">
              <w:rPr>
                <w:rFonts w:cs="Times New Roman"/>
              </w:rPr>
              <w:t>.3.  Le délai d’exécution proposé dans la fourchette ci-dessus par le Soumissionnaire</w:t>
            </w:r>
            <w:r w:rsidRPr="006C7B0E" w:rsidDel="00E43AEC">
              <w:rPr>
                <w:rFonts w:cs="Times New Roman"/>
              </w:rPr>
              <w:t xml:space="preserve"> </w:t>
            </w:r>
            <w:r w:rsidRPr="006C7B0E">
              <w:rPr>
                <w:rFonts w:cs="Times New Roman"/>
              </w:rPr>
              <w:t>retenu deviendra le délai d’exécution contractuel.</w:t>
            </w:r>
          </w:p>
        </w:tc>
      </w:tr>
      <w:tr w:rsidR="00DF6E3A" w:rsidRPr="006C7B0E" w14:paraId="54BFCDF2" w14:textId="77777777" w:rsidTr="00FC0772">
        <w:trPr>
          <w:trHeight w:val="2973"/>
          <w:jc w:val="center"/>
        </w:trPr>
        <w:tc>
          <w:tcPr>
            <w:tcW w:w="1620" w:type="dxa"/>
            <w:tcBorders>
              <w:top w:val="single" w:sz="6" w:space="0" w:color="000000"/>
              <w:left w:val="single" w:sz="12" w:space="0" w:color="000000"/>
              <w:bottom w:val="single" w:sz="6" w:space="0" w:color="000000"/>
              <w:right w:val="single" w:sz="6" w:space="0" w:color="000000"/>
            </w:tcBorders>
          </w:tcPr>
          <w:p w14:paraId="29DDE801" w14:textId="2B03FFF0" w:rsidR="00DF6E3A" w:rsidRPr="006C7B0E" w:rsidRDefault="00DF6E3A" w:rsidP="008F10F9">
            <w:pPr>
              <w:tabs>
                <w:tab w:val="right" w:pos="7434"/>
              </w:tabs>
              <w:spacing w:before="120" w:after="120"/>
              <w:rPr>
                <w:rFonts w:cs="Times New Roman"/>
                <w:b/>
              </w:rPr>
            </w:pPr>
            <w:r w:rsidRPr="006C7B0E">
              <w:rPr>
                <w:rFonts w:cs="Times New Roman"/>
                <w:b/>
              </w:rPr>
              <w:t xml:space="preserve"> IC 13.</w:t>
            </w:r>
            <w:r w:rsidR="002E3F3D" w:rsidRPr="006C7B0E">
              <w:rPr>
                <w:rFonts w:cs="Times New Roman"/>
                <w:b/>
              </w:rPr>
              <w:t>3</w:t>
            </w:r>
          </w:p>
        </w:tc>
        <w:tc>
          <w:tcPr>
            <w:tcW w:w="7740" w:type="dxa"/>
            <w:tcBorders>
              <w:top w:val="single" w:sz="6" w:space="0" w:color="000000"/>
              <w:left w:val="single" w:sz="6" w:space="0" w:color="000000"/>
              <w:bottom w:val="single" w:sz="6" w:space="0" w:color="000000"/>
              <w:right w:val="single" w:sz="12" w:space="0" w:color="000000"/>
            </w:tcBorders>
          </w:tcPr>
          <w:p w14:paraId="411A26DC" w14:textId="77777777" w:rsidR="00DF6E3A" w:rsidRPr="006C7B0E" w:rsidRDefault="00DF6E3A" w:rsidP="008F10F9">
            <w:pPr>
              <w:rPr>
                <w:rFonts w:cs="Times New Roman"/>
              </w:rPr>
            </w:pPr>
            <w:r w:rsidRPr="006C7B0E">
              <w:rPr>
                <w:rFonts w:cs="Times New Roman"/>
              </w:rPr>
              <w:t>Des variantes techniques sur la ou les parties des travaux spécifiées ci-dessous sont permises dans le cadre des dispositions prévues dans les Cahier des Clauses Techniques Particulières (CCTP) :</w:t>
            </w:r>
          </w:p>
          <w:p w14:paraId="23519E1D" w14:textId="77777777" w:rsidR="00DF6E3A" w:rsidRPr="006C7B0E" w:rsidRDefault="00DF6E3A" w:rsidP="008F10F9">
            <w:pPr>
              <w:rPr>
                <w:rFonts w:cs="Times New Roman"/>
              </w:rPr>
            </w:pPr>
            <w:r w:rsidRPr="006C7B0E">
              <w:rPr>
                <w:rFonts w:cs="Times New Roman"/>
              </w:rPr>
              <w:t>________________________________________________________________________________________________________________________</w:t>
            </w:r>
          </w:p>
          <w:p w14:paraId="0D2B905C" w14:textId="77777777" w:rsidR="00DF6E3A" w:rsidRPr="006C7B0E" w:rsidRDefault="00DF6E3A" w:rsidP="008F10F9">
            <w:pPr>
              <w:rPr>
                <w:rFonts w:cs="Times New Roman"/>
              </w:rPr>
            </w:pPr>
          </w:p>
          <w:p w14:paraId="5B4DDA62" w14:textId="77777777" w:rsidR="00DF6E3A" w:rsidRPr="006C7B0E" w:rsidRDefault="00DF6E3A" w:rsidP="008F10F9">
            <w:pPr>
              <w:rPr>
                <w:rFonts w:cs="Times New Roman"/>
              </w:rPr>
            </w:pPr>
            <w:r w:rsidRPr="006C7B0E">
              <w:rPr>
                <w:rFonts w:cs="Times New Roman"/>
              </w:rPr>
              <w:t>De telles variantes seront évaluées par l’Autorité contractante au même titre que les offres pour la solution de base de l’Autorité contractante, en accord avec les dispositions de l’alinéa 13.3 des  IC.</w:t>
            </w:r>
            <w:r w:rsidRPr="006C7B0E">
              <w:rPr>
                <w:rFonts w:cs="Times New Roman"/>
                <w:b/>
                <w:i/>
              </w:rPr>
              <w:t xml:space="preserve"> </w:t>
            </w:r>
            <w:r w:rsidRPr="006C7B0E">
              <w:rPr>
                <w:rFonts w:cs="Times New Roman"/>
              </w:rPr>
              <w:t>La méthode d’évaluation figure dans les DPAO. </w:t>
            </w:r>
          </w:p>
        </w:tc>
      </w:tr>
      <w:tr w:rsidR="00DF6E3A" w:rsidRPr="006C7B0E" w14:paraId="41208EE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D4CAFC7" w14:textId="537E6929" w:rsidR="00DF6E3A" w:rsidRPr="006C7B0E" w:rsidRDefault="00DF6E3A" w:rsidP="008F10F9">
            <w:pPr>
              <w:tabs>
                <w:tab w:val="right" w:pos="7434"/>
              </w:tabs>
              <w:spacing w:before="120" w:after="120"/>
              <w:rPr>
                <w:rFonts w:cs="Times New Roman"/>
                <w:b/>
              </w:rPr>
            </w:pPr>
            <w:r w:rsidRPr="006C7B0E">
              <w:rPr>
                <w:rFonts w:cs="Times New Roman"/>
                <w:b/>
              </w:rPr>
              <w:t xml:space="preserve"> IC  14.</w:t>
            </w:r>
            <w:r w:rsidR="002E3F3D" w:rsidRPr="006C7B0E">
              <w:rPr>
                <w:rFonts w:cs="Times New Roman"/>
                <w:b/>
              </w:rPr>
              <w:t>5</w:t>
            </w:r>
          </w:p>
        </w:tc>
        <w:tc>
          <w:tcPr>
            <w:tcW w:w="7740" w:type="dxa"/>
            <w:tcBorders>
              <w:top w:val="single" w:sz="6" w:space="0" w:color="000000"/>
              <w:left w:val="single" w:sz="6" w:space="0" w:color="000000"/>
              <w:bottom w:val="single" w:sz="6" w:space="0" w:color="000000"/>
              <w:right w:val="single" w:sz="12" w:space="0" w:color="000000"/>
            </w:tcBorders>
          </w:tcPr>
          <w:p w14:paraId="62005097" w14:textId="77777777" w:rsidR="00DF6E3A" w:rsidRPr="006C7B0E" w:rsidRDefault="00DF6E3A" w:rsidP="008F10F9">
            <w:pPr>
              <w:tabs>
                <w:tab w:val="right" w:pos="7254"/>
              </w:tabs>
              <w:spacing w:before="120"/>
              <w:rPr>
                <w:rFonts w:cs="Times New Roman"/>
              </w:rPr>
            </w:pPr>
            <w:r w:rsidRPr="006C7B0E">
              <w:rPr>
                <w:rFonts w:cs="Times New Roman"/>
              </w:rPr>
              <w:t>Les prix proposés par le Soumissionnaire</w:t>
            </w:r>
            <w:r w:rsidRPr="006C7B0E" w:rsidDel="00E43AEC">
              <w:rPr>
                <w:rFonts w:cs="Times New Roman"/>
              </w:rPr>
              <w:t xml:space="preserve"> </w:t>
            </w:r>
            <w:r w:rsidRPr="006C7B0E">
              <w:rPr>
                <w:rFonts w:cs="Times New Roman"/>
              </w:rPr>
              <w:t>seront [</w:t>
            </w:r>
            <w:r w:rsidRPr="006C7B0E">
              <w:rPr>
                <w:rFonts w:cs="Times New Roman"/>
                <w:i/>
              </w:rPr>
              <w:t>fermes/révisables</w:t>
            </w:r>
            <w:r w:rsidRPr="006C7B0E">
              <w:rPr>
                <w:rFonts w:cs="Times New Roman"/>
              </w:rPr>
              <w:t>].</w:t>
            </w:r>
          </w:p>
        </w:tc>
      </w:tr>
      <w:tr w:rsidR="005459A3" w:rsidRPr="006C7B0E" w14:paraId="31988588"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69F8E47C" w14:textId="43479324" w:rsidR="005459A3" w:rsidRPr="006C7B0E" w:rsidRDefault="005459A3" w:rsidP="008F10F9">
            <w:pPr>
              <w:tabs>
                <w:tab w:val="right" w:pos="7434"/>
              </w:tabs>
              <w:spacing w:before="120" w:after="120"/>
              <w:rPr>
                <w:rFonts w:cs="Times New Roman"/>
                <w:b/>
              </w:rPr>
            </w:pPr>
            <w:r w:rsidRPr="006C7B0E">
              <w:rPr>
                <w:rFonts w:cs="Times New Roman"/>
                <w:b/>
              </w:rPr>
              <w:t>IC 15.1</w:t>
            </w:r>
          </w:p>
        </w:tc>
        <w:tc>
          <w:tcPr>
            <w:tcW w:w="7740" w:type="dxa"/>
            <w:tcBorders>
              <w:top w:val="single" w:sz="6" w:space="0" w:color="000000"/>
              <w:left w:val="single" w:sz="6" w:space="0" w:color="000000"/>
              <w:bottom w:val="single" w:sz="6" w:space="0" w:color="000000"/>
              <w:right w:val="single" w:sz="12" w:space="0" w:color="000000"/>
            </w:tcBorders>
          </w:tcPr>
          <w:p w14:paraId="0C624909" w14:textId="6C6B8CCF" w:rsidR="005459A3" w:rsidRPr="006C7B0E" w:rsidRDefault="00761266" w:rsidP="008F10F9">
            <w:pPr>
              <w:tabs>
                <w:tab w:val="right" w:pos="7254"/>
              </w:tabs>
              <w:spacing w:before="120"/>
              <w:rPr>
                <w:rFonts w:cs="Times New Roman"/>
              </w:rPr>
            </w:pPr>
            <w:r w:rsidRPr="006C7B0E">
              <w:rPr>
                <w:rFonts w:cs="Times New Roman"/>
              </w:rPr>
              <w:t>La monnaie de l’offre est : ___________________________</w:t>
            </w:r>
          </w:p>
        </w:tc>
      </w:tr>
      <w:tr w:rsidR="00DF6E3A" w:rsidRPr="006C7B0E" w14:paraId="69928C6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9169919"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19.1</w:t>
            </w:r>
          </w:p>
        </w:tc>
        <w:tc>
          <w:tcPr>
            <w:tcW w:w="7740" w:type="dxa"/>
            <w:tcBorders>
              <w:top w:val="single" w:sz="6" w:space="0" w:color="000000"/>
              <w:left w:val="single" w:sz="6" w:space="0" w:color="000000"/>
              <w:bottom w:val="single" w:sz="6" w:space="0" w:color="000000"/>
              <w:right w:val="single" w:sz="12" w:space="0" w:color="000000"/>
            </w:tcBorders>
          </w:tcPr>
          <w:p w14:paraId="12FC0683" w14:textId="337B1A3E" w:rsidR="00DF6E3A" w:rsidRPr="006C7B0E" w:rsidRDefault="00DF6E3A" w:rsidP="008149E3">
            <w:pPr>
              <w:pStyle w:val="i"/>
              <w:tabs>
                <w:tab w:val="right" w:pos="7254"/>
              </w:tabs>
              <w:suppressAutoHyphens w:val="0"/>
              <w:spacing w:before="120"/>
              <w:rPr>
                <w:rFonts w:ascii="Times New Roman" w:hAnsi="Times New Roman" w:cs="Times New Roman"/>
                <w:lang w:val="fr-FR"/>
              </w:rPr>
            </w:pPr>
            <w:r w:rsidRPr="006C7B0E">
              <w:rPr>
                <w:rFonts w:ascii="Times New Roman" w:hAnsi="Times New Roman" w:cs="Times New Roman"/>
                <w:lang w:val="fr-FR"/>
              </w:rPr>
              <w:t>La période de validité de l’offre est de</w:t>
            </w:r>
            <w:r w:rsidR="008149E3" w:rsidRPr="006C7B0E">
              <w:rPr>
                <w:rFonts w:ascii="Times New Roman" w:hAnsi="Times New Roman" w:cs="Times New Roman"/>
                <w:lang w:val="fr-FR"/>
              </w:rPr>
              <w:t> :</w:t>
            </w:r>
            <w:r w:rsidR="00761266" w:rsidRPr="006C7B0E">
              <w:rPr>
                <w:rFonts w:ascii="Times New Roman" w:hAnsi="Times New Roman" w:cs="Times New Roman"/>
                <w:i/>
                <w:lang w:val="fr-FR"/>
              </w:rPr>
              <w:t xml:space="preserve"> [insérer la période en jours]</w:t>
            </w:r>
            <w:r w:rsidR="00761266" w:rsidRPr="006C7B0E">
              <w:rPr>
                <w:rFonts w:ascii="Times New Roman" w:hAnsi="Times New Roman" w:cs="Times New Roman"/>
                <w:lang w:val="fr-FR"/>
              </w:rPr>
              <w:t xml:space="preserve"> </w:t>
            </w:r>
            <w:r w:rsidR="008149E3" w:rsidRPr="006C7B0E">
              <w:rPr>
                <w:rFonts w:ascii="Times New Roman" w:hAnsi="Times New Roman" w:cs="Times New Roman"/>
                <w:lang w:val="fr-FR"/>
              </w:rPr>
              <w:t>…………..</w:t>
            </w:r>
            <w:r w:rsidRPr="006C7B0E">
              <w:rPr>
                <w:rFonts w:ascii="Times New Roman" w:hAnsi="Times New Roman" w:cs="Times New Roman"/>
                <w:lang w:val="fr-FR"/>
              </w:rPr>
              <w:t>jours à compter de la date limite de dépôt des offres.</w:t>
            </w:r>
          </w:p>
        </w:tc>
      </w:tr>
      <w:tr w:rsidR="00DF6E3A" w:rsidRPr="006C7B0E" w14:paraId="02D64FB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62244AF" w14:textId="77777777" w:rsidR="00DF6E3A" w:rsidRPr="006C7B0E" w:rsidRDefault="00DF6E3A" w:rsidP="008F10F9">
            <w:pPr>
              <w:tabs>
                <w:tab w:val="right" w:pos="7434"/>
              </w:tabs>
              <w:spacing w:after="200"/>
              <w:rPr>
                <w:rFonts w:cs="Times New Roman"/>
                <w:b/>
              </w:rPr>
            </w:pPr>
            <w:r w:rsidRPr="006C7B0E">
              <w:rPr>
                <w:rFonts w:cs="Times New Roman"/>
                <w:b/>
              </w:rPr>
              <w:t xml:space="preserve"> IC 20.1</w:t>
            </w:r>
          </w:p>
        </w:tc>
        <w:tc>
          <w:tcPr>
            <w:tcW w:w="7740" w:type="dxa"/>
            <w:tcBorders>
              <w:top w:val="single" w:sz="6" w:space="0" w:color="000000"/>
              <w:left w:val="single" w:sz="6" w:space="0" w:color="000000"/>
              <w:bottom w:val="single" w:sz="6" w:space="0" w:color="000000"/>
              <w:right w:val="single" w:sz="12" w:space="0" w:color="000000"/>
            </w:tcBorders>
          </w:tcPr>
          <w:p w14:paraId="5BB1B68E" w14:textId="77777777" w:rsidR="00DF6E3A" w:rsidRPr="006C7B0E" w:rsidRDefault="00DF6E3A" w:rsidP="008F10F9">
            <w:pPr>
              <w:tabs>
                <w:tab w:val="right" w:pos="7254"/>
              </w:tabs>
              <w:spacing w:after="200"/>
              <w:rPr>
                <w:rFonts w:cs="Times New Roman"/>
              </w:rPr>
            </w:pPr>
            <w:r w:rsidRPr="006C7B0E">
              <w:rPr>
                <w:rFonts w:cs="Times New Roman"/>
              </w:rPr>
              <w:t xml:space="preserve">L’offre devra être accompagnée d’une garantie de soumission. </w:t>
            </w:r>
          </w:p>
          <w:p w14:paraId="4BB53C47" w14:textId="4FCADCF9" w:rsidR="00846CBD" w:rsidRPr="006C7B0E" w:rsidRDefault="00846CBD" w:rsidP="00C27C58">
            <w:pPr>
              <w:rPr>
                <w:rFonts w:cs="Times New Roman"/>
              </w:rPr>
            </w:pPr>
          </w:p>
        </w:tc>
      </w:tr>
      <w:tr w:rsidR="00DF6E3A" w:rsidRPr="006C7B0E" w14:paraId="218EB345"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2BC730C" w14:textId="77777777" w:rsidR="00DF6E3A" w:rsidRPr="006C7B0E" w:rsidRDefault="00DF6E3A" w:rsidP="008F10F9">
            <w:pPr>
              <w:tabs>
                <w:tab w:val="right" w:pos="7434"/>
              </w:tabs>
              <w:spacing w:after="200"/>
              <w:rPr>
                <w:rFonts w:cs="Times New Roman"/>
                <w:b/>
              </w:rPr>
            </w:pPr>
            <w:r w:rsidRPr="006C7B0E">
              <w:rPr>
                <w:rFonts w:cs="Times New Roman"/>
                <w:b/>
              </w:rPr>
              <w:lastRenderedPageBreak/>
              <w:t xml:space="preserve"> IC 20.2</w:t>
            </w:r>
          </w:p>
        </w:tc>
        <w:tc>
          <w:tcPr>
            <w:tcW w:w="7740" w:type="dxa"/>
            <w:tcBorders>
              <w:top w:val="single" w:sz="6" w:space="0" w:color="000000"/>
              <w:left w:val="single" w:sz="6" w:space="0" w:color="000000"/>
              <w:bottom w:val="single" w:sz="6" w:space="0" w:color="000000"/>
              <w:right w:val="single" w:sz="12" w:space="0" w:color="000000"/>
            </w:tcBorders>
          </w:tcPr>
          <w:p w14:paraId="56DBD4CD" w14:textId="77777777" w:rsidR="00DF6E3A" w:rsidRPr="006C7B0E" w:rsidRDefault="00DF6E3A" w:rsidP="008F10F9">
            <w:pPr>
              <w:tabs>
                <w:tab w:val="right" w:pos="7254"/>
              </w:tabs>
              <w:spacing w:after="200"/>
              <w:rPr>
                <w:rFonts w:cs="Times New Roman"/>
                <w:i/>
                <w:iCs/>
              </w:rPr>
            </w:pPr>
            <w:r w:rsidRPr="006C7B0E">
              <w:rPr>
                <w:rFonts w:cs="Times New Roman"/>
              </w:rPr>
              <w:t xml:space="preserve">Le montant de la garantie de soumission est de : </w:t>
            </w:r>
            <w:r w:rsidRPr="006C7B0E">
              <w:rPr>
                <w:rFonts w:cs="Times New Roman"/>
                <w:i/>
                <w:iCs/>
              </w:rPr>
              <w:t>[insérer le montant]</w:t>
            </w:r>
          </w:p>
          <w:p w14:paraId="42967837" w14:textId="67E4DFD3" w:rsidR="00251E82" w:rsidRPr="006C7B0E" w:rsidRDefault="00251E82" w:rsidP="008F10F9">
            <w:pPr>
              <w:tabs>
                <w:tab w:val="right" w:pos="7254"/>
              </w:tabs>
              <w:spacing w:after="200"/>
              <w:rPr>
                <w:rFonts w:cs="Times New Roman"/>
                <w:i/>
              </w:rPr>
            </w:pPr>
            <w:r w:rsidRPr="006C7B0E">
              <w:rPr>
                <w:rFonts w:cs="Times New Roman"/>
                <w:i/>
                <w:iCs/>
              </w:rPr>
              <w:t>[</w:t>
            </w:r>
            <w:r w:rsidRPr="006C7B0E">
              <w:rPr>
                <w:rFonts w:cs="Times New Roman"/>
                <w:i/>
              </w:rPr>
              <w:t>Le montant de la garantie d’offre est fixé en fonction de l’importance du marché par l’autorité contractante. Conformément à l’article 69 du CMP, il doit être compris entre un (1) et trois (3) pour cent du montant prévisionnel du marché.]</w:t>
            </w:r>
          </w:p>
        </w:tc>
      </w:tr>
      <w:tr w:rsidR="00DF6E3A" w:rsidRPr="006C7B0E" w14:paraId="7AF56201"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7A801702"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21.1</w:t>
            </w:r>
          </w:p>
        </w:tc>
        <w:tc>
          <w:tcPr>
            <w:tcW w:w="7740" w:type="dxa"/>
            <w:tcBorders>
              <w:top w:val="single" w:sz="6" w:space="0" w:color="000000"/>
              <w:left w:val="single" w:sz="6" w:space="0" w:color="000000"/>
              <w:bottom w:val="single" w:sz="6" w:space="0" w:color="000000"/>
              <w:right w:val="single" w:sz="12" w:space="0" w:color="000000"/>
            </w:tcBorders>
          </w:tcPr>
          <w:p w14:paraId="1EFFA9BB" w14:textId="77777777" w:rsidR="00DF6E3A" w:rsidRPr="006C7B0E" w:rsidRDefault="00DF6E3A" w:rsidP="008F10F9">
            <w:pPr>
              <w:tabs>
                <w:tab w:val="right" w:pos="7254"/>
              </w:tabs>
              <w:spacing w:before="120"/>
              <w:rPr>
                <w:rFonts w:cs="Times New Roman"/>
                <w:i/>
                <w:iCs/>
              </w:rPr>
            </w:pPr>
            <w:r w:rsidRPr="006C7B0E">
              <w:rPr>
                <w:rFonts w:cs="Times New Roman"/>
              </w:rPr>
              <w:t xml:space="preserve">Outre l’original de l’offre, le nombre de copies demandé est de : </w:t>
            </w:r>
            <w:r w:rsidRPr="006C7B0E">
              <w:rPr>
                <w:rFonts w:cs="Times New Roman"/>
                <w:i/>
                <w:iCs/>
              </w:rPr>
              <w:t>[Préciser le nombre]</w:t>
            </w:r>
          </w:p>
          <w:p w14:paraId="511F241A" w14:textId="77777777" w:rsidR="000E77BE" w:rsidRPr="006C7B0E" w:rsidRDefault="000E77BE" w:rsidP="008F10F9">
            <w:pPr>
              <w:tabs>
                <w:tab w:val="right" w:pos="7254"/>
              </w:tabs>
              <w:spacing w:before="120"/>
              <w:rPr>
                <w:rFonts w:cs="Times New Roman"/>
                <w:i/>
                <w:iCs/>
              </w:rPr>
            </w:pPr>
          </w:p>
          <w:p w14:paraId="32B8E9FD" w14:textId="77777777" w:rsidR="000E77BE" w:rsidRPr="006C7B0E" w:rsidRDefault="000E77BE" w:rsidP="008F10F9">
            <w:pPr>
              <w:tabs>
                <w:tab w:val="right" w:pos="7254"/>
              </w:tabs>
              <w:spacing w:before="120"/>
              <w:rPr>
                <w:rFonts w:cs="Times New Roman"/>
              </w:rPr>
            </w:pPr>
          </w:p>
        </w:tc>
      </w:tr>
      <w:tr w:rsidR="00DF6E3A" w:rsidRPr="006C7B0E" w14:paraId="31585177"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32BDAB10" w14:textId="77777777" w:rsidR="00DF6E3A" w:rsidRPr="006C7B0E" w:rsidRDefault="00DF6E3A" w:rsidP="008F10F9">
            <w:pPr>
              <w:tabs>
                <w:tab w:val="right" w:pos="7434"/>
              </w:tabs>
              <w:spacing w:before="240" w:after="120"/>
              <w:jc w:val="center"/>
              <w:rPr>
                <w:rFonts w:cs="Times New Roman"/>
                <w:b/>
                <w:sz w:val="28"/>
              </w:rPr>
            </w:pPr>
            <w:r w:rsidRPr="006C7B0E">
              <w:rPr>
                <w:rFonts w:cs="Times New Roman"/>
                <w:b/>
                <w:sz w:val="28"/>
              </w:rPr>
              <w:t>D.  Remise des offres et ouverture des plis</w:t>
            </w:r>
          </w:p>
        </w:tc>
      </w:tr>
      <w:tr w:rsidR="00DF6E3A" w:rsidRPr="006C7B0E" w14:paraId="6A07692C"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243A151A" w14:textId="6C941F45" w:rsidR="00DF6E3A" w:rsidRPr="006C7B0E" w:rsidRDefault="00DF6E3A" w:rsidP="008F10F9">
            <w:pPr>
              <w:tabs>
                <w:tab w:val="right" w:pos="7434"/>
              </w:tabs>
              <w:spacing w:after="200"/>
              <w:rPr>
                <w:rFonts w:cs="Times New Roman"/>
                <w:b/>
              </w:rPr>
            </w:pPr>
            <w:r w:rsidRPr="006C7B0E">
              <w:rPr>
                <w:rFonts w:cs="Times New Roman"/>
                <w:b/>
              </w:rPr>
              <w:t xml:space="preserve"> IC 22.2 (</w:t>
            </w:r>
            <w:r w:rsidR="008C797A" w:rsidRPr="006C7B0E">
              <w:rPr>
                <w:rFonts w:cs="Times New Roman"/>
                <w:b/>
              </w:rPr>
              <w:t>b</w:t>
            </w:r>
            <w:r w:rsidRPr="006C7B0E">
              <w:rPr>
                <w:rFonts w:cs="Times New Roman"/>
                <w:b/>
              </w:rPr>
              <w:t>)</w:t>
            </w:r>
          </w:p>
        </w:tc>
        <w:tc>
          <w:tcPr>
            <w:tcW w:w="7740" w:type="dxa"/>
            <w:tcBorders>
              <w:top w:val="single" w:sz="6" w:space="0" w:color="000000"/>
              <w:left w:val="single" w:sz="6" w:space="0" w:color="000000"/>
              <w:bottom w:val="single" w:sz="6" w:space="0" w:color="000000"/>
              <w:right w:val="single" w:sz="12" w:space="0" w:color="000000"/>
            </w:tcBorders>
          </w:tcPr>
          <w:p w14:paraId="63485C3D" w14:textId="77777777" w:rsidR="00DF6E3A" w:rsidRPr="006C7B0E" w:rsidRDefault="00DF6E3A" w:rsidP="008F10F9">
            <w:pPr>
              <w:tabs>
                <w:tab w:val="right" w:pos="7254"/>
              </w:tabs>
              <w:spacing w:after="200"/>
              <w:rPr>
                <w:rFonts w:cs="Times New Roman"/>
              </w:rPr>
            </w:pPr>
            <w:r w:rsidRPr="006C7B0E">
              <w:rPr>
                <w:rFonts w:cs="Times New Roman"/>
              </w:rPr>
              <w:t xml:space="preserve">Les enveloppes intérieure et extérieure devront comporter les autres identifications suivantes : </w:t>
            </w:r>
            <w:r w:rsidRPr="006C7B0E">
              <w:rPr>
                <w:rFonts w:cs="Times New Roman"/>
                <w:i/>
                <w:iCs/>
              </w:rPr>
              <w:t>[insérer le nom et/ou le numéro qui soit apparaitre sur l’enveloppe de l’offre pour identifier ce processus de passation des marchés]</w:t>
            </w:r>
          </w:p>
        </w:tc>
      </w:tr>
      <w:tr w:rsidR="00DF6E3A" w:rsidRPr="006C7B0E" w14:paraId="0C8156A0"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95AB518" w14:textId="77777777" w:rsidR="00DF6E3A" w:rsidRPr="006C7B0E" w:rsidRDefault="00DF6E3A" w:rsidP="008F10F9">
            <w:pPr>
              <w:tabs>
                <w:tab w:val="right" w:pos="7434"/>
              </w:tabs>
              <w:spacing w:before="120" w:after="120"/>
              <w:rPr>
                <w:rFonts w:cs="Times New Roman"/>
                <w:b/>
              </w:rPr>
            </w:pPr>
            <w:r w:rsidRPr="006C7B0E">
              <w:rPr>
                <w:rFonts w:cs="Times New Roman"/>
                <w:b/>
              </w:rPr>
              <w:t xml:space="preserve"> IC  23.1 </w:t>
            </w:r>
          </w:p>
        </w:tc>
        <w:tc>
          <w:tcPr>
            <w:tcW w:w="7740" w:type="dxa"/>
            <w:tcBorders>
              <w:top w:val="single" w:sz="6" w:space="0" w:color="000000"/>
              <w:left w:val="single" w:sz="6" w:space="0" w:color="000000"/>
              <w:bottom w:val="single" w:sz="6" w:space="0" w:color="000000"/>
              <w:right w:val="single" w:sz="12" w:space="0" w:color="000000"/>
            </w:tcBorders>
          </w:tcPr>
          <w:p w14:paraId="67E23A13" w14:textId="77777777" w:rsidR="00DF6E3A" w:rsidRPr="006C7B0E" w:rsidRDefault="00DF6E3A" w:rsidP="008F10F9">
            <w:pPr>
              <w:tabs>
                <w:tab w:val="right" w:pos="7254"/>
              </w:tabs>
              <w:spacing w:after="200"/>
              <w:rPr>
                <w:rFonts w:cs="Times New Roman"/>
              </w:rPr>
            </w:pPr>
            <w:r w:rsidRPr="006C7B0E">
              <w:rPr>
                <w:rFonts w:cs="Times New Roman"/>
              </w:rPr>
              <w:t xml:space="preserve">Aux fins de </w:t>
            </w:r>
            <w:r w:rsidRPr="006C7B0E">
              <w:rPr>
                <w:rFonts w:cs="Times New Roman"/>
                <w:b/>
              </w:rPr>
              <w:t>remise des offres</w:t>
            </w:r>
            <w:r w:rsidRPr="006C7B0E">
              <w:rPr>
                <w:rFonts w:cs="Times New Roman"/>
              </w:rPr>
              <w:t xml:space="preserve"> </w:t>
            </w:r>
            <w:r w:rsidRPr="006C7B0E">
              <w:rPr>
                <w:rFonts w:cs="Times New Roman"/>
                <w:b/>
              </w:rPr>
              <w:t>uniquement</w:t>
            </w:r>
            <w:r w:rsidRPr="006C7B0E">
              <w:rPr>
                <w:rFonts w:cs="Times New Roman"/>
              </w:rPr>
              <w:t>, l’adresse de l’Autorité contractante est la suivante :</w:t>
            </w:r>
          </w:p>
          <w:p w14:paraId="6CDADB5E" w14:textId="77777777" w:rsidR="00DF6E3A" w:rsidRPr="006C7B0E" w:rsidRDefault="00DF6E3A" w:rsidP="008F10F9">
            <w:pPr>
              <w:tabs>
                <w:tab w:val="right" w:pos="7254"/>
              </w:tabs>
              <w:spacing w:after="200"/>
              <w:rPr>
                <w:rFonts w:cs="Times New Roman"/>
              </w:rPr>
            </w:pPr>
            <w:r w:rsidRPr="006C7B0E">
              <w:rPr>
                <w:rFonts w:cs="Times New Roman"/>
              </w:rPr>
              <w:t xml:space="preserve">Attention : </w:t>
            </w:r>
            <w:r w:rsidRPr="006C7B0E">
              <w:rPr>
                <w:rFonts w:cs="Times New Roman"/>
                <w:i/>
                <w:iCs/>
              </w:rPr>
              <w:t xml:space="preserve">[Attention : insérer le nom complet de la Personne Responsable du Marché, si applicable, ou insérer le nom du </w:t>
            </w:r>
            <w:r w:rsidRPr="006C7B0E">
              <w:rPr>
                <w:rFonts w:cs="Times New Roman"/>
                <w:i/>
              </w:rPr>
              <w:t>Chef de Projet</w:t>
            </w:r>
            <w:r w:rsidRPr="006C7B0E">
              <w:rPr>
                <w:rFonts w:cs="Times New Roman"/>
                <w:i/>
                <w:iCs/>
              </w:rPr>
              <w:t>]</w:t>
            </w:r>
          </w:p>
          <w:p w14:paraId="231E97A4" w14:textId="77777777" w:rsidR="00DF6E3A" w:rsidRPr="006C7B0E" w:rsidRDefault="00DF6E3A" w:rsidP="008F10F9">
            <w:pPr>
              <w:tabs>
                <w:tab w:val="right" w:pos="7254"/>
              </w:tabs>
              <w:spacing w:after="180"/>
              <w:rPr>
                <w:rFonts w:cs="Times New Roman"/>
              </w:rPr>
            </w:pPr>
            <w:r w:rsidRPr="006C7B0E">
              <w:rPr>
                <w:rFonts w:cs="Times New Roman"/>
              </w:rPr>
              <w:t xml:space="preserve">Adresse: </w:t>
            </w:r>
            <w:r w:rsidRPr="006C7B0E">
              <w:rPr>
                <w:rFonts w:cs="Times New Roman"/>
                <w:i/>
                <w:iCs/>
              </w:rPr>
              <w:t>[insérer le nom de la rue et le numéro de l’immeuble]</w:t>
            </w:r>
            <w:r w:rsidRPr="006C7B0E">
              <w:rPr>
                <w:rFonts w:cs="Times New Roman"/>
                <w:u w:val="single"/>
              </w:rPr>
              <w:tab/>
            </w:r>
          </w:p>
          <w:p w14:paraId="67AC3708" w14:textId="77777777" w:rsidR="00DF6E3A" w:rsidRPr="006C7B0E" w:rsidRDefault="00DF6E3A" w:rsidP="008F10F9">
            <w:pPr>
              <w:tabs>
                <w:tab w:val="right" w:pos="7254"/>
              </w:tabs>
              <w:spacing w:after="180"/>
              <w:rPr>
                <w:rFonts w:cs="Times New Roman"/>
              </w:rPr>
            </w:pPr>
            <w:r w:rsidRPr="006C7B0E">
              <w:rPr>
                <w:rFonts w:cs="Times New Roman"/>
              </w:rPr>
              <w:t xml:space="preserve">Étage/Numéro de bureau : </w:t>
            </w:r>
            <w:r w:rsidRPr="006C7B0E">
              <w:rPr>
                <w:rFonts w:cs="Times New Roman"/>
                <w:i/>
                <w:iCs/>
              </w:rPr>
              <w:t>[insérer l’étage et le numéro du bureau]</w:t>
            </w:r>
            <w:r w:rsidRPr="006C7B0E">
              <w:rPr>
                <w:rFonts w:cs="Times New Roman"/>
                <w:u w:val="single"/>
              </w:rPr>
              <w:tab/>
            </w:r>
          </w:p>
          <w:p w14:paraId="54C8208C" w14:textId="77777777" w:rsidR="00DF6E3A" w:rsidRPr="006C7B0E" w:rsidRDefault="00DF6E3A" w:rsidP="008F10F9">
            <w:pPr>
              <w:tabs>
                <w:tab w:val="right" w:pos="7254"/>
              </w:tabs>
              <w:spacing w:after="180"/>
              <w:rPr>
                <w:rFonts w:cs="Times New Roman"/>
              </w:rPr>
            </w:pPr>
            <w:r w:rsidRPr="006C7B0E">
              <w:rPr>
                <w:rFonts w:cs="Times New Roman"/>
              </w:rPr>
              <w:t xml:space="preserve">Ville : </w:t>
            </w:r>
            <w:r w:rsidRPr="006C7B0E">
              <w:rPr>
                <w:rFonts w:cs="Times New Roman"/>
                <w:i/>
                <w:iCs/>
              </w:rPr>
              <w:t>[insérer le nom de la ville]</w:t>
            </w:r>
            <w:r w:rsidRPr="006C7B0E">
              <w:rPr>
                <w:rFonts w:cs="Times New Roman"/>
                <w:u w:val="single"/>
              </w:rPr>
              <w:tab/>
            </w:r>
          </w:p>
          <w:p w14:paraId="2C268EA6" w14:textId="77777777" w:rsidR="00DF6E3A" w:rsidRPr="006C7B0E" w:rsidRDefault="00DF6E3A" w:rsidP="008F10F9">
            <w:pPr>
              <w:tabs>
                <w:tab w:val="right" w:pos="7254"/>
              </w:tabs>
              <w:spacing w:after="180"/>
              <w:rPr>
                <w:rFonts w:cs="Times New Roman"/>
                <w:i/>
              </w:rPr>
            </w:pPr>
            <w:r w:rsidRPr="006C7B0E">
              <w:rPr>
                <w:rFonts w:cs="Times New Roman"/>
              </w:rPr>
              <w:t xml:space="preserve">Boîte postale : </w:t>
            </w:r>
            <w:r w:rsidRPr="006C7B0E">
              <w:rPr>
                <w:rFonts w:cs="Times New Roman"/>
                <w:i/>
                <w:iCs/>
              </w:rPr>
              <w:t>[insérer le numéro de la boîte postale]</w:t>
            </w:r>
            <w:r w:rsidRPr="006C7B0E">
              <w:rPr>
                <w:rFonts w:cs="Times New Roman"/>
              </w:rPr>
              <w:t xml:space="preserve"> </w:t>
            </w:r>
            <w:r w:rsidRPr="006C7B0E">
              <w:rPr>
                <w:rFonts w:cs="Times New Roman"/>
                <w:u w:val="single"/>
              </w:rPr>
              <w:tab/>
            </w:r>
          </w:p>
          <w:p w14:paraId="5E3B4D72" w14:textId="77777777" w:rsidR="00DF6E3A" w:rsidRPr="006C7B0E" w:rsidRDefault="00DF6E3A" w:rsidP="00DF63F4">
            <w:pPr>
              <w:tabs>
                <w:tab w:val="right" w:pos="7254"/>
              </w:tabs>
              <w:spacing w:after="180"/>
              <w:rPr>
                <w:rFonts w:cs="Times New Roman"/>
                <w:i/>
              </w:rPr>
            </w:pPr>
            <w:r w:rsidRPr="006C7B0E">
              <w:rPr>
                <w:rFonts w:cs="Times New Roman"/>
              </w:rPr>
              <w:t>Pays :</w:t>
            </w:r>
            <w:r w:rsidRPr="006C7B0E">
              <w:rPr>
                <w:rFonts w:cs="Times New Roman"/>
                <w:i/>
              </w:rPr>
              <w:t xml:space="preserve"> </w:t>
            </w:r>
            <w:r w:rsidR="00DF63F4" w:rsidRPr="006C7B0E">
              <w:rPr>
                <w:rFonts w:cs="Times New Roman"/>
                <w:i/>
              </w:rPr>
              <w:t>Mali</w:t>
            </w:r>
          </w:p>
          <w:p w14:paraId="2416F1C5" w14:textId="77777777" w:rsidR="00DF6E3A" w:rsidRPr="006C7B0E" w:rsidRDefault="00DF6E3A" w:rsidP="008F10F9">
            <w:pPr>
              <w:tabs>
                <w:tab w:val="right" w:pos="7254"/>
              </w:tabs>
              <w:spacing w:after="180"/>
              <w:rPr>
                <w:rFonts w:cs="Times New Roman"/>
                <w:b/>
              </w:rPr>
            </w:pPr>
            <w:r w:rsidRPr="006C7B0E">
              <w:rPr>
                <w:rFonts w:cs="Times New Roman"/>
                <w:b/>
              </w:rPr>
              <w:t>La date et heure limites de remise des offres sont les suivantes :</w:t>
            </w:r>
          </w:p>
          <w:p w14:paraId="1F45E6DD" w14:textId="77777777" w:rsidR="00DF6E3A" w:rsidRPr="006C7B0E" w:rsidRDefault="00DF6E3A" w:rsidP="008F10F9">
            <w:pPr>
              <w:tabs>
                <w:tab w:val="right" w:pos="7254"/>
              </w:tabs>
              <w:spacing w:after="180"/>
              <w:rPr>
                <w:rFonts w:cs="Times New Roman"/>
              </w:rPr>
            </w:pPr>
            <w:r w:rsidRPr="006C7B0E">
              <w:rPr>
                <w:rFonts w:cs="Times New Roman"/>
              </w:rPr>
              <w:t xml:space="preserve">Date : </w:t>
            </w:r>
            <w:r w:rsidRPr="006C7B0E">
              <w:rPr>
                <w:rFonts w:cs="Times New Roman"/>
                <w:i/>
                <w:iCs/>
              </w:rPr>
              <w:t>[insérer le jour, mois, année ; par exemple : 10  novembre 2009]</w:t>
            </w:r>
            <w:r w:rsidRPr="006C7B0E">
              <w:rPr>
                <w:rFonts w:cs="Times New Roman"/>
              </w:rPr>
              <w:t xml:space="preserve"> </w:t>
            </w:r>
            <w:r w:rsidRPr="006C7B0E">
              <w:rPr>
                <w:rFonts w:cs="Times New Roman"/>
                <w:u w:val="single"/>
              </w:rPr>
              <w:tab/>
            </w:r>
          </w:p>
          <w:p w14:paraId="57B66D06" w14:textId="77777777" w:rsidR="00DF6E3A" w:rsidRPr="006C7B0E" w:rsidRDefault="00DF6E3A" w:rsidP="008F10F9">
            <w:pPr>
              <w:tabs>
                <w:tab w:val="right" w:pos="7254"/>
              </w:tabs>
              <w:spacing w:before="120" w:after="120"/>
              <w:rPr>
                <w:rFonts w:cs="Times New Roman"/>
              </w:rPr>
            </w:pPr>
            <w:r w:rsidRPr="006C7B0E">
              <w:rPr>
                <w:rFonts w:cs="Times New Roman"/>
              </w:rPr>
              <w:t>Heure </w:t>
            </w:r>
            <w:r w:rsidRPr="006C7B0E">
              <w:rPr>
                <w:rFonts w:cs="Times New Roman"/>
                <w:i/>
                <w:iCs/>
              </w:rPr>
              <w:t>: [insérer l’heure </w:t>
            </w:r>
            <w:r w:rsidRPr="006C7B0E">
              <w:rPr>
                <w:rFonts w:cs="Times New Roman"/>
              </w:rPr>
              <w:t xml:space="preserve">; </w:t>
            </w:r>
            <w:r w:rsidRPr="006C7B0E">
              <w:rPr>
                <w:rFonts w:cs="Times New Roman"/>
                <w:i/>
              </w:rPr>
              <w:t>par exemple 9h30</w:t>
            </w:r>
            <w:r w:rsidRPr="006C7B0E">
              <w:rPr>
                <w:rFonts w:cs="Times New Roman"/>
                <w:i/>
                <w:iCs/>
              </w:rPr>
              <w:t>]</w:t>
            </w:r>
          </w:p>
        </w:tc>
      </w:tr>
      <w:tr w:rsidR="00DF6E3A" w:rsidRPr="006C7B0E" w14:paraId="59B42144"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58E4EAA0" w14:textId="26723E32" w:rsidR="00DF6E3A" w:rsidRPr="006C7B0E" w:rsidRDefault="007E5DFE" w:rsidP="008F10F9">
            <w:pPr>
              <w:tabs>
                <w:tab w:val="right" w:pos="7434"/>
              </w:tabs>
              <w:spacing w:before="120" w:after="120"/>
              <w:rPr>
                <w:rFonts w:cs="Times New Roman"/>
                <w:b/>
              </w:rPr>
            </w:pPr>
            <w:r w:rsidRPr="006C7B0E">
              <w:rPr>
                <w:rFonts w:cs="Times New Roman"/>
                <w:b/>
              </w:rPr>
              <w:t xml:space="preserve"> IC  25</w:t>
            </w:r>
            <w:r w:rsidR="00DF6E3A" w:rsidRPr="006C7B0E">
              <w:rPr>
                <w:rFonts w:cs="Times New Roman"/>
                <w:b/>
              </w:rPr>
              <w:t>.1</w:t>
            </w:r>
          </w:p>
        </w:tc>
        <w:tc>
          <w:tcPr>
            <w:tcW w:w="7740" w:type="dxa"/>
            <w:tcBorders>
              <w:top w:val="single" w:sz="6" w:space="0" w:color="000000"/>
              <w:left w:val="single" w:sz="6" w:space="0" w:color="000000"/>
              <w:bottom w:val="single" w:sz="6" w:space="0" w:color="000000"/>
              <w:right w:val="single" w:sz="12" w:space="0" w:color="000000"/>
            </w:tcBorders>
          </w:tcPr>
          <w:p w14:paraId="2E41A641" w14:textId="77777777" w:rsidR="007E5DFE" w:rsidRPr="006C7B0E" w:rsidRDefault="007E5DFE" w:rsidP="007E5DFE">
            <w:pPr>
              <w:tabs>
                <w:tab w:val="right" w:pos="7254"/>
              </w:tabs>
              <w:spacing w:after="180"/>
              <w:rPr>
                <w:rFonts w:cs="Times New Roman"/>
              </w:rPr>
            </w:pPr>
            <w:r w:rsidRPr="006C7B0E">
              <w:rPr>
                <w:rFonts w:cs="Times New Roman"/>
              </w:rPr>
              <w:t>L’ouverture des plis aura lieu à l’adresse suivante :</w:t>
            </w:r>
          </w:p>
          <w:p w14:paraId="2793EA40" w14:textId="77777777" w:rsidR="007E5DFE" w:rsidRPr="006C7B0E" w:rsidRDefault="007E5DFE" w:rsidP="007E5DFE">
            <w:pPr>
              <w:tabs>
                <w:tab w:val="right" w:pos="7254"/>
              </w:tabs>
              <w:spacing w:after="180"/>
              <w:rPr>
                <w:rFonts w:cs="Times New Roman"/>
              </w:rPr>
            </w:pPr>
            <w:r w:rsidRPr="006C7B0E">
              <w:rPr>
                <w:rFonts w:cs="Times New Roman"/>
              </w:rPr>
              <w:t xml:space="preserve">Adresse: </w:t>
            </w:r>
            <w:r w:rsidRPr="006C7B0E">
              <w:rPr>
                <w:rFonts w:cs="Times New Roman"/>
                <w:i/>
                <w:iCs/>
              </w:rPr>
              <w:t>[insérer l’adresse complète]</w:t>
            </w:r>
            <w:r w:rsidRPr="006C7B0E">
              <w:rPr>
                <w:rFonts w:cs="Times New Roman"/>
              </w:rPr>
              <w:tab/>
            </w:r>
          </w:p>
          <w:p w14:paraId="708E5C88" w14:textId="77777777" w:rsidR="007E5DFE" w:rsidRPr="006C7B0E" w:rsidRDefault="007E5DFE" w:rsidP="007E5DFE">
            <w:pPr>
              <w:tabs>
                <w:tab w:val="right" w:pos="7254"/>
              </w:tabs>
              <w:spacing w:after="180"/>
              <w:rPr>
                <w:rFonts w:cs="Times New Roman"/>
              </w:rPr>
            </w:pPr>
            <w:r w:rsidRPr="006C7B0E">
              <w:rPr>
                <w:rFonts w:cs="Times New Roman"/>
              </w:rPr>
              <w:t>Date </w:t>
            </w:r>
            <w:r w:rsidRPr="006C7B0E">
              <w:rPr>
                <w:rFonts w:cs="Times New Roman"/>
                <w:i/>
                <w:iCs/>
              </w:rPr>
              <w:t>: [insérer le jpur, mois, année ; par exemple : 15 Juin 2008]</w:t>
            </w:r>
            <w:r w:rsidRPr="006C7B0E">
              <w:rPr>
                <w:rFonts w:cs="Times New Roman"/>
              </w:rPr>
              <w:t xml:space="preserve"> </w:t>
            </w:r>
            <w:r w:rsidRPr="006C7B0E">
              <w:rPr>
                <w:rFonts w:cs="Times New Roman"/>
                <w:u w:val="single"/>
              </w:rPr>
              <w:tab/>
            </w:r>
          </w:p>
          <w:p w14:paraId="1A59C6EC" w14:textId="090363EC" w:rsidR="00D30569" w:rsidRPr="006C7B0E" w:rsidRDefault="007E5DFE" w:rsidP="008F10F9">
            <w:pPr>
              <w:tabs>
                <w:tab w:val="right" w:pos="7254"/>
              </w:tabs>
              <w:spacing w:before="120" w:after="120"/>
              <w:rPr>
                <w:rFonts w:cs="Times New Roman"/>
                <w:i/>
              </w:rPr>
            </w:pPr>
            <w:r w:rsidRPr="006C7B0E">
              <w:rPr>
                <w:rFonts w:cs="Times New Roman"/>
              </w:rPr>
              <w:t>Heure </w:t>
            </w:r>
            <w:r w:rsidRPr="006C7B0E">
              <w:rPr>
                <w:rFonts w:cs="Times New Roman"/>
                <w:i/>
                <w:iCs/>
              </w:rPr>
              <w:t>: [insérer l’heure]</w:t>
            </w:r>
            <w:r w:rsidRPr="006C7B0E">
              <w:rPr>
                <w:rFonts w:cs="Times New Roman"/>
                <w:u w:val="single"/>
              </w:rPr>
              <w:tab/>
            </w:r>
          </w:p>
          <w:p w14:paraId="1A0555AA" w14:textId="77777777" w:rsidR="00D30569" w:rsidRPr="006C7B0E" w:rsidRDefault="00D30569" w:rsidP="008F10F9">
            <w:pPr>
              <w:tabs>
                <w:tab w:val="right" w:pos="7254"/>
              </w:tabs>
              <w:spacing w:before="120" w:after="120"/>
              <w:rPr>
                <w:rFonts w:cs="Times New Roman"/>
              </w:rPr>
            </w:pPr>
          </w:p>
        </w:tc>
      </w:tr>
      <w:tr w:rsidR="00DF6E3A" w:rsidRPr="006C7B0E" w14:paraId="67571636" w14:textId="77777777" w:rsidTr="00FC0772">
        <w:trPr>
          <w:jc w:val="center"/>
        </w:trPr>
        <w:tc>
          <w:tcPr>
            <w:tcW w:w="9360" w:type="dxa"/>
            <w:gridSpan w:val="2"/>
            <w:tcBorders>
              <w:top w:val="single" w:sz="6" w:space="0" w:color="000000"/>
              <w:left w:val="single" w:sz="12" w:space="0" w:color="000000"/>
              <w:bottom w:val="single" w:sz="6" w:space="0" w:color="000000"/>
              <w:right w:val="single" w:sz="12" w:space="0" w:color="000000"/>
            </w:tcBorders>
          </w:tcPr>
          <w:p w14:paraId="6E6D049E" w14:textId="77777777" w:rsidR="00DF6E3A" w:rsidRPr="006C7B0E" w:rsidRDefault="00DF6E3A" w:rsidP="008F10F9">
            <w:pPr>
              <w:tabs>
                <w:tab w:val="right" w:pos="7434"/>
              </w:tabs>
              <w:spacing w:before="240" w:after="120"/>
              <w:jc w:val="center"/>
              <w:rPr>
                <w:rFonts w:cs="Times New Roman"/>
                <w:b/>
                <w:sz w:val="28"/>
              </w:rPr>
            </w:pPr>
            <w:r w:rsidRPr="006C7B0E">
              <w:rPr>
                <w:rFonts w:cs="Times New Roman"/>
                <w:b/>
                <w:sz w:val="28"/>
              </w:rPr>
              <w:lastRenderedPageBreak/>
              <w:t>E.  Évaluation et comparaison des offres</w:t>
            </w:r>
          </w:p>
        </w:tc>
      </w:tr>
      <w:tr w:rsidR="00DF6E3A" w:rsidRPr="006C7B0E" w14:paraId="183A88E3" w14:textId="77777777" w:rsidTr="00FC0772">
        <w:trPr>
          <w:trHeight w:val="65"/>
          <w:jc w:val="center"/>
        </w:trPr>
        <w:tc>
          <w:tcPr>
            <w:tcW w:w="1620" w:type="dxa"/>
            <w:tcBorders>
              <w:top w:val="single" w:sz="6" w:space="0" w:color="000000"/>
              <w:left w:val="single" w:sz="12" w:space="0" w:color="000000"/>
              <w:bottom w:val="single" w:sz="6" w:space="0" w:color="000000"/>
              <w:right w:val="single" w:sz="6" w:space="0" w:color="000000"/>
            </w:tcBorders>
          </w:tcPr>
          <w:p w14:paraId="12FBF65A" w14:textId="348C0B48" w:rsidR="00DF6E3A" w:rsidRPr="006C7B0E" w:rsidRDefault="00737ACB" w:rsidP="008F10F9">
            <w:pPr>
              <w:tabs>
                <w:tab w:val="right" w:pos="7434"/>
              </w:tabs>
              <w:spacing w:before="120" w:after="120"/>
              <w:rPr>
                <w:rFonts w:cs="Times New Roman"/>
                <w:b/>
              </w:rPr>
            </w:pPr>
            <w:r w:rsidRPr="006C7B0E">
              <w:rPr>
                <w:rFonts w:cs="Times New Roman"/>
                <w:b/>
              </w:rPr>
              <w:t xml:space="preserve"> IC 31. 3 d</w:t>
            </w:r>
            <w:r w:rsidR="00DF6E3A" w:rsidRPr="006C7B0E">
              <w:rPr>
                <w:rFonts w:cs="Times New Roman"/>
                <w:b/>
              </w:rPr>
              <w:t>)</w:t>
            </w:r>
          </w:p>
        </w:tc>
        <w:tc>
          <w:tcPr>
            <w:tcW w:w="7740" w:type="dxa"/>
            <w:tcBorders>
              <w:top w:val="single" w:sz="6" w:space="0" w:color="000000"/>
              <w:left w:val="single" w:sz="6" w:space="0" w:color="000000"/>
              <w:bottom w:val="single" w:sz="6" w:space="0" w:color="000000"/>
              <w:right w:val="single" w:sz="12" w:space="0" w:color="000000"/>
            </w:tcBorders>
          </w:tcPr>
          <w:p w14:paraId="6726A147" w14:textId="5A26FD6D" w:rsidR="00DF6E3A" w:rsidRPr="006C7B0E" w:rsidRDefault="00DF6E3A" w:rsidP="008F10F9">
            <w:pPr>
              <w:rPr>
                <w:rFonts w:cs="Times New Roman"/>
              </w:rPr>
            </w:pPr>
            <w:r w:rsidRPr="006C7B0E">
              <w:rPr>
                <w:rFonts w:cs="Times New Roman"/>
                <w:b/>
              </w:rPr>
              <w:t xml:space="preserve">Variantes de délai d’exécution : </w:t>
            </w:r>
            <w:r w:rsidRPr="006C7B0E">
              <w:rPr>
                <w:rFonts w:cs="Times New Roman"/>
              </w:rPr>
              <w:t>si elles sont permis</w:t>
            </w:r>
            <w:r w:rsidR="00737ACB" w:rsidRPr="006C7B0E">
              <w:rPr>
                <w:rFonts w:cs="Times New Roman"/>
              </w:rPr>
              <w:t xml:space="preserve">es en application de l’alinéa </w:t>
            </w:r>
            <w:r w:rsidRPr="006C7B0E">
              <w:rPr>
                <w:rFonts w:cs="Times New Roman"/>
              </w:rPr>
              <w:t xml:space="preserve"> </w:t>
            </w:r>
            <w:r w:rsidR="002E3F3D" w:rsidRPr="006C7B0E">
              <w:rPr>
                <w:rFonts w:cs="Times New Roman"/>
              </w:rPr>
              <w:t xml:space="preserve">13.2 </w:t>
            </w:r>
            <w:r w:rsidRPr="006C7B0E">
              <w:rPr>
                <w:rFonts w:cs="Times New Roman"/>
              </w:rPr>
              <w:t>des IC, elles seront évaluées comme suit </w:t>
            </w:r>
            <w:r w:rsidRPr="006C7B0E">
              <w:rPr>
                <w:rFonts w:cs="Times New Roman"/>
                <w:b/>
              </w:rPr>
              <w:t>:</w:t>
            </w:r>
          </w:p>
          <w:p w14:paraId="5005FEAD" w14:textId="77777777" w:rsidR="00DF6E3A" w:rsidRPr="006C7B0E" w:rsidRDefault="00DF6E3A" w:rsidP="008F10F9">
            <w:pPr>
              <w:ind w:left="720"/>
              <w:rPr>
                <w:rFonts w:cs="Times New Roman"/>
              </w:rPr>
            </w:pPr>
          </w:p>
          <w:p w14:paraId="1108238B" w14:textId="77777777" w:rsidR="00DF6E3A" w:rsidRPr="006C7B0E" w:rsidRDefault="00DF6E3A" w:rsidP="008F10F9">
            <w:pPr>
              <w:ind w:left="720"/>
              <w:rPr>
                <w:rFonts w:cs="Times New Roman"/>
              </w:rPr>
            </w:pPr>
          </w:p>
          <w:p w14:paraId="0048462B" w14:textId="6A20CC52" w:rsidR="00DF6E3A" w:rsidRPr="006C7B0E" w:rsidRDefault="00DF6E3A" w:rsidP="008F10F9">
            <w:pPr>
              <w:rPr>
                <w:rFonts w:cs="Times New Roman"/>
              </w:rPr>
            </w:pPr>
            <w:r w:rsidRPr="006C7B0E">
              <w:rPr>
                <w:rFonts w:cs="Times New Roman"/>
                <w:b/>
              </w:rPr>
              <w:t xml:space="preserve">Variantes techniques : </w:t>
            </w:r>
            <w:r w:rsidRPr="006C7B0E">
              <w:rPr>
                <w:rFonts w:cs="Times New Roman"/>
              </w:rPr>
              <w:t>si elles sont permises</w:t>
            </w:r>
            <w:r w:rsidR="00737ACB" w:rsidRPr="006C7B0E">
              <w:rPr>
                <w:rFonts w:cs="Times New Roman"/>
              </w:rPr>
              <w:t xml:space="preserve"> en application de l’alinéa 13.3</w:t>
            </w:r>
            <w:r w:rsidRPr="006C7B0E">
              <w:rPr>
                <w:rFonts w:cs="Times New Roman"/>
              </w:rPr>
              <w:t xml:space="preserve"> des  IC, elles seront évaluées comme suit </w:t>
            </w:r>
            <w:r w:rsidRPr="006C7B0E">
              <w:rPr>
                <w:rFonts w:cs="Times New Roman"/>
                <w:b/>
              </w:rPr>
              <w:t>:</w:t>
            </w:r>
          </w:p>
          <w:p w14:paraId="6FB89BB6" w14:textId="77777777" w:rsidR="00DF6E3A" w:rsidRPr="006C7B0E" w:rsidRDefault="00DF6E3A" w:rsidP="008F10F9">
            <w:pPr>
              <w:tabs>
                <w:tab w:val="right" w:pos="7254"/>
              </w:tabs>
              <w:spacing w:before="120"/>
              <w:rPr>
                <w:rFonts w:cs="Times New Roman"/>
                <w:u w:val="single"/>
              </w:rPr>
            </w:pPr>
          </w:p>
        </w:tc>
      </w:tr>
      <w:tr w:rsidR="00DF6E3A" w:rsidRPr="006C7B0E" w14:paraId="5411036C"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18A22065" w14:textId="2BFF88B9" w:rsidR="00DF6E3A" w:rsidRPr="006C7B0E" w:rsidRDefault="00737ACB" w:rsidP="008F10F9">
            <w:pPr>
              <w:tabs>
                <w:tab w:val="right" w:pos="7434"/>
              </w:tabs>
              <w:spacing w:before="120" w:after="120"/>
              <w:rPr>
                <w:rFonts w:cs="Times New Roman"/>
                <w:b/>
              </w:rPr>
            </w:pPr>
            <w:r w:rsidRPr="006C7B0E">
              <w:rPr>
                <w:rFonts w:cs="Times New Roman"/>
                <w:b/>
              </w:rPr>
              <w:t xml:space="preserve"> IC  31</w:t>
            </w:r>
            <w:r w:rsidR="00DF6E3A" w:rsidRPr="006C7B0E">
              <w:rPr>
                <w:rFonts w:cs="Times New Roman"/>
                <w:b/>
              </w:rPr>
              <w:t>.5</w:t>
            </w:r>
          </w:p>
        </w:tc>
        <w:tc>
          <w:tcPr>
            <w:tcW w:w="7740" w:type="dxa"/>
            <w:tcBorders>
              <w:top w:val="single" w:sz="6" w:space="0" w:color="000000"/>
              <w:left w:val="single" w:sz="6" w:space="0" w:color="000000"/>
              <w:bottom w:val="single" w:sz="6" w:space="0" w:color="000000"/>
              <w:right w:val="single" w:sz="12" w:space="0" w:color="000000"/>
            </w:tcBorders>
          </w:tcPr>
          <w:p w14:paraId="1EC17173" w14:textId="77777777" w:rsidR="00DF6E3A" w:rsidRPr="006C7B0E" w:rsidRDefault="00DF6E3A" w:rsidP="008F10F9">
            <w:pPr>
              <w:pStyle w:val="i"/>
              <w:tabs>
                <w:tab w:val="right" w:pos="7254"/>
              </w:tabs>
              <w:suppressAutoHyphens w:val="0"/>
              <w:spacing w:before="120" w:after="120"/>
              <w:rPr>
                <w:rFonts w:ascii="Times New Roman" w:hAnsi="Times New Roman" w:cs="Times New Roman"/>
                <w:b/>
                <w:lang w:val="fr-FR"/>
              </w:rPr>
            </w:pPr>
            <w:r w:rsidRPr="006C7B0E">
              <w:rPr>
                <w:rFonts w:ascii="Times New Roman" w:hAnsi="Times New Roman" w:cs="Times New Roman"/>
                <w:b/>
                <w:lang w:val="fr-FR"/>
              </w:rPr>
              <w:t>Appel d’Offres pour Lots multiples :</w:t>
            </w:r>
          </w:p>
          <w:p w14:paraId="7E2A0970" w14:textId="77777777" w:rsidR="00DF6E3A" w:rsidRPr="006C7B0E" w:rsidRDefault="00DF6E3A" w:rsidP="008F10F9">
            <w:pPr>
              <w:ind w:right="-72"/>
              <w:rPr>
                <w:rFonts w:cs="Times New Roman"/>
                <w:b/>
              </w:rPr>
            </w:pPr>
            <w:r w:rsidRPr="006C7B0E">
              <w:rPr>
                <w:rFonts w:cs="Times New Roman"/>
                <w:b/>
              </w:rPr>
              <w:t>[Utiliser cette disposition si l’appel d’offres comporte plusieurs lots de travaux pouvant faire l’objet de marchés séparés attribués à des soumissionnaires distincts]</w:t>
            </w:r>
          </w:p>
          <w:p w14:paraId="2DB90486" w14:textId="77777777" w:rsidR="00DF6E3A" w:rsidRPr="006C7B0E" w:rsidRDefault="00DF6E3A" w:rsidP="008F10F9">
            <w:pPr>
              <w:ind w:right="-72"/>
              <w:rPr>
                <w:rFonts w:cs="Times New Roman"/>
                <w:b/>
              </w:rPr>
            </w:pPr>
          </w:p>
          <w:p w14:paraId="2DEF65D1" w14:textId="28D5F679" w:rsidR="00DF6E3A" w:rsidRPr="006C7B0E" w:rsidRDefault="00DF6E3A" w:rsidP="008F10F9">
            <w:pPr>
              <w:ind w:right="-72"/>
              <w:rPr>
                <w:rFonts w:cs="Times New Roman"/>
              </w:rPr>
            </w:pPr>
            <w:r w:rsidRPr="006C7B0E">
              <w:rPr>
                <w:rFonts w:cs="Times New Roman"/>
              </w:rPr>
              <w:t xml:space="preserve">Les Travaux comprennent plusieurs lots pouvant faire l’objet de marchés séparés attribués à des soumissionnaires distincts. Conformément </w:t>
            </w:r>
            <w:r w:rsidR="00737ACB" w:rsidRPr="006C7B0E">
              <w:rPr>
                <w:rFonts w:cs="Times New Roman"/>
              </w:rPr>
              <w:t>aux dispositions de l’Article 31</w:t>
            </w:r>
            <w:r w:rsidRPr="006C7B0E">
              <w:rPr>
                <w:rFonts w:cs="Times New Roman"/>
              </w:rPr>
              <w:t>.4 des IC, l’Autorité contractante évaluera et comparera les offres sur la base de l’attribution d’un seul marché à un seul soumissionnaire, ou d’une combinaison de marchés à plus d’un soumissionnaire, afin l’objectif de minimiser le coût total pour l’Autorité contractante, en tenant compte des rabais consentis dans leurs offres par les soumissionnaires en cas d’attribution de plusieurs lots. Si un soumissionnaire a présenté des offres conformes, évaluées les moins disantes en fonction de critères exprimés en termes monétaires, l’évaluation tiendra également compte de la capacité du soumissionnaire à satisfaire aux exigences spécifiés dans le DAO concernant :</w:t>
            </w:r>
          </w:p>
          <w:p w14:paraId="5421D44C" w14:textId="77777777" w:rsidR="00DF6E3A" w:rsidRPr="006C7B0E" w:rsidRDefault="00DF6E3A" w:rsidP="008F10F9">
            <w:pPr>
              <w:ind w:right="-72"/>
              <w:rPr>
                <w:rFonts w:cs="Times New Roman"/>
              </w:rPr>
            </w:pPr>
          </w:p>
          <w:p w14:paraId="30DA4B7D" w14:textId="77777777" w:rsidR="00DF6E3A" w:rsidRPr="006C7B0E" w:rsidRDefault="00DF6E3A" w:rsidP="008F10F9">
            <w:pPr>
              <w:numPr>
                <w:ilvl w:val="0"/>
                <w:numId w:val="21"/>
              </w:numPr>
              <w:overflowPunct/>
              <w:autoSpaceDE/>
              <w:autoSpaceDN/>
              <w:adjustRightInd/>
              <w:ind w:right="-72"/>
              <w:jc w:val="left"/>
              <w:textAlignment w:val="auto"/>
              <w:rPr>
                <w:rFonts w:cs="Times New Roman"/>
              </w:rPr>
            </w:pPr>
            <w:r w:rsidRPr="006C7B0E">
              <w:rPr>
                <w:rFonts w:cs="Times New Roman"/>
              </w:rPr>
              <w:t>l’expérience</w:t>
            </w:r>
          </w:p>
          <w:p w14:paraId="418ED91F" w14:textId="77777777" w:rsidR="00DF6E3A" w:rsidRPr="006C7B0E" w:rsidRDefault="00DF6E3A" w:rsidP="008F10F9">
            <w:pPr>
              <w:numPr>
                <w:ilvl w:val="0"/>
                <w:numId w:val="21"/>
              </w:numPr>
              <w:overflowPunct/>
              <w:autoSpaceDE/>
              <w:autoSpaceDN/>
              <w:adjustRightInd/>
              <w:ind w:right="-72"/>
              <w:jc w:val="left"/>
              <w:textAlignment w:val="auto"/>
              <w:rPr>
                <w:rFonts w:cs="Times New Roman"/>
              </w:rPr>
            </w:pPr>
            <w:r w:rsidRPr="006C7B0E">
              <w:rPr>
                <w:rFonts w:cs="Times New Roman"/>
              </w:rPr>
              <w:t>La situation financière</w:t>
            </w:r>
          </w:p>
          <w:p w14:paraId="202C4485" w14:textId="77777777" w:rsidR="00DF6E3A" w:rsidRPr="006C7B0E" w:rsidRDefault="00DF6E3A" w:rsidP="008F10F9">
            <w:pPr>
              <w:numPr>
                <w:ilvl w:val="0"/>
                <w:numId w:val="21"/>
              </w:numPr>
              <w:overflowPunct/>
              <w:autoSpaceDE/>
              <w:autoSpaceDN/>
              <w:adjustRightInd/>
              <w:ind w:right="-72"/>
              <w:jc w:val="left"/>
              <w:textAlignment w:val="auto"/>
              <w:rPr>
                <w:rFonts w:cs="Times New Roman"/>
              </w:rPr>
            </w:pPr>
            <w:r w:rsidRPr="006C7B0E">
              <w:rPr>
                <w:rFonts w:cs="Times New Roman"/>
              </w:rPr>
              <w:t>Les engagements courants</w:t>
            </w:r>
          </w:p>
          <w:p w14:paraId="5D4D5604" w14:textId="77777777" w:rsidR="00DF6E3A" w:rsidRPr="006C7B0E" w:rsidRDefault="00DF6E3A" w:rsidP="008F10F9">
            <w:pPr>
              <w:numPr>
                <w:ilvl w:val="0"/>
                <w:numId w:val="21"/>
              </w:numPr>
              <w:overflowPunct/>
              <w:autoSpaceDE/>
              <w:autoSpaceDN/>
              <w:adjustRightInd/>
              <w:ind w:right="-72"/>
              <w:jc w:val="left"/>
              <w:textAlignment w:val="auto"/>
              <w:rPr>
                <w:rFonts w:cs="Times New Roman"/>
              </w:rPr>
            </w:pPr>
            <w:r w:rsidRPr="006C7B0E">
              <w:rPr>
                <w:rFonts w:cs="Times New Roman"/>
              </w:rPr>
              <w:t>La capacité de financement</w:t>
            </w:r>
          </w:p>
          <w:p w14:paraId="7AE9BE07" w14:textId="77777777" w:rsidR="00DF6E3A" w:rsidRPr="006C7B0E" w:rsidRDefault="00DF6E3A" w:rsidP="008F10F9">
            <w:pPr>
              <w:numPr>
                <w:ilvl w:val="0"/>
                <w:numId w:val="21"/>
              </w:numPr>
              <w:overflowPunct/>
              <w:autoSpaceDE/>
              <w:autoSpaceDN/>
              <w:adjustRightInd/>
              <w:ind w:right="-72"/>
              <w:jc w:val="left"/>
              <w:textAlignment w:val="auto"/>
              <w:rPr>
                <w:rFonts w:cs="Times New Roman"/>
              </w:rPr>
            </w:pPr>
            <w:r w:rsidRPr="006C7B0E">
              <w:rPr>
                <w:rFonts w:cs="Times New Roman"/>
              </w:rPr>
              <w:t>Le matériel à mobiliser, et</w:t>
            </w:r>
          </w:p>
          <w:p w14:paraId="3FE0BBC9" w14:textId="77777777" w:rsidR="000E77BE" w:rsidRPr="006C7B0E" w:rsidRDefault="00DF6E3A" w:rsidP="007E5DFE">
            <w:pPr>
              <w:numPr>
                <w:ilvl w:val="0"/>
                <w:numId w:val="21"/>
              </w:numPr>
              <w:overflowPunct/>
              <w:autoSpaceDE/>
              <w:autoSpaceDN/>
              <w:adjustRightInd/>
              <w:ind w:right="-72"/>
              <w:jc w:val="left"/>
              <w:textAlignment w:val="auto"/>
              <w:rPr>
                <w:rFonts w:cs="Times New Roman"/>
              </w:rPr>
            </w:pPr>
            <w:r w:rsidRPr="006C7B0E">
              <w:rPr>
                <w:rFonts w:cs="Times New Roman"/>
              </w:rPr>
              <w:t>Le personnel à affecter</w:t>
            </w:r>
          </w:p>
          <w:p w14:paraId="3D251E87" w14:textId="39DBC9FD" w:rsidR="007E5DFE" w:rsidRPr="006C7B0E" w:rsidRDefault="007E5DFE" w:rsidP="007E5DFE">
            <w:pPr>
              <w:overflowPunct/>
              <w:autoSpaceDE/>
              <w:autoSpaceDN/>
              <w:adjustRightInd/>
              <w:ind w:left="1080" w:right="-72"/>
              <w:jc w:val="left"/>
              <w:textAlignment w:val="auto"/>
              <w:rPr>
                <w:rFonts w:cs="Times New Roman"/>
              </w:rPr>
            </w:pPr>
          </w:p>
        </w:tc>
      </w:tr>
      <w:tr w:rsidR="002E3F3D" w:rsidRPr="006C7B0E" w14:paraId="3E3D55EE"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35AEE687" w14:textId="7DEBC2EA" w:rsidR="002E3F3D" w:rsidRPr="006C7B0E" w:rsidRDefault="00CA6B75" w:rsidP="002E3F3D">
            <w:pPr>
              <w:tabs>
                <w:tab w:val="right" w:pos="7434"/>
              </w:tabs>
              <w:spacing w:before="120" w:after="120"/>
              <w:rPr>
                <w:rFonts w:cs="Times New Roman"/>
                <w:b/>
              </w:rPr>
            </w:pPr>
            <w:r w:rsidRPr="006C7B0E">
              <w:rPr>
                <w:rFonts w:cs="Times New Roman"/>
                <w:b/>
              </w:rPr>
              <w:t>IC 31</w:t>
            </w:r>
            <w:r w:rsidR="002E3F3D" w:rsidRPr="006C7B0E">
              <w:rPr>
                <w:rFonts w:cs="Times New Roman"/>
                <w:b/>
              </w:rPr>
              <w:t>.6</w:t>
            </w:r>
          </w:p>
        </w:tc>
        <w:tc>
          <w:tcPr>
            <w:tcW w:w="7740" w:type="dxa"/>
            <w:tcBorders>
              <w:top w:val="single" w:sz="6" w:space="0" w:color="000000"/>
              <w:left w:val="single" w:sz="6" w:space="0" w:color="000000"/>
              <w:bottom w:val="single" w:sz="6" w:space="0" w:color="000000"/>
              <w:right w:val="single" w:sz="12" w:space="0" w:color="000000"/>
            </w:tcBorders>
          </w:tcPr>
          <w:p w14:paraId="782A848B" w14:textId="77777777" w:rsidR="002E3F3D" w:rsidRPr="006C7B0E" w:rsidRDefault="002E3F3D" w:rsidP="002E3F3D">
            <w:pPr>
              <w:pStyle w:val="i"/>
              <w:tabs>
                <w:tab w:val="right" w:pos="7254"/>
              </w:tabs>
              <w:suppressAutoHyphens w:val="0"/>
              <w:spacing w:before="120" w:after="120"/>
              <w:rPr>
                <w:rFonts w:ascii="Times New Roman" w:hAnsi="Times New Roman" w:cs="Times New Roman"/>
                <w:bCs/>
                <w:i/>
                <w:iCs/>
                <w:lang w:val="fr-FR"/>
              </w:rPr>
            </w:pPr>
            <w:r w:rsidRPr="006C7B0E">
              <w:rPr>
                <w:rFonts w:ascii="Times New Roman" w:hAnsi="Times New Roman" w:cs="Times New Roman"/>
                <w:bCs/>
                <w:i/>
                <w:iCs/>
                <w:lang w:val="fr-FR"/>
              </w:rPr>
              <w:t>Préciser le pourcentage en deçà duquel l’offre est considérée comme anormalement basse</w:t>
            </w:r>
          </w:p>
          <w:p w14:paraId="11CE9BD8" w14:textId="122BB5D2" w:rsidR="002E3F3D" w:rsidRPr="006C7B0E" w:rsidRDefault="002E3F3D" w:rsidP="002E3F3D">
            <w:pPr>
              <w:pStyle w:val="i"/>
              <w:tabs>
                <w:tab w:val="right" w:pos="7254"/>
              </w:tabs>
              <w:suppressAutoHyphens w:val="0"/>
              <w:spacing w:before="120" w:after="120"/>
              <w:rPr>
                <w:rFonts w:ascii="Times New Roman" w:hAnsi="Times New Roman" w:cs="Times New Roman"/>
                <w:b/>
                <w:lang w:val="fr-FR"/>
              </w:rPr>
            </w:pPr>
            <w:r w:rsidRPr="006C7B0E">
              <w:rPr>
                <w:rFonts w:ascii="Times New Roman" w:hAnsi="Times New Roman" w:cs="Times New Roman"/>
                <w:bCs/>
                <w:i/>
                <w:iCs/>
                <w:lang w:val="fr-FR"/>
              </w:rPr>
              <w:t>[Ce pourcentage ne peut être supérieur à 20%].</w:t>
            </w:r>
          </w:p>
        </w:tc>
      </w:tr>
      <w:tr w:rsidR="00607178" w:rsidRPr="006C7B0E" w14:paraId="3D82423F" w14:textId="77777777" w:rsidTr="00FC0772">
        <w:trPr>
          <w:jc w:val="center"/>
        </w:trPr>
        <w:tc>
          <w:tcPr>
            <w:tcW w:w="1620" w:type="dxa"/>
            <w:tcBorders>
              <w:top w:val="single" w:sz="6" w:space="0" w:color="000000"/>
              <w:left w:val="single" w:sz="12" w:space="0" w:color="000000"/>
              <w:bottom w:val="single" w:sz="6" w:space="0" w:color="000000"/>
              <w:right w:val="single" w:sz="6" w:space="0" w:color="000000"/>
            </w:tcBorders>
          </w:tcPr>
          <w:p w14:paraId="471DF23E" w14:textId="1E50A409" w:rsidR="00607178" w:rsidRPr="006C7B0E" w:rsidRDefault="00737ACB" w:rsidP="008F10F9">
            <w:pPr>
              <w:tabs>
                <w:tab w:val="right" w:pos="7434"/>
              </w:tabs>
              <w:spacing w:before="120" w:after="120"/>
              <w:rPr>
                <w:rFonts w:cs="Times New Roman"/>
                <w:b/>
              </w:rPr>
            </w:pPr>
            <w:r w:rsidRPr="006C7B0E">
              <w:rPr>
                <w:rFonts w:cs="Times New Roman"/>
                <w:b/>
              </w:rPr>
              <w:t>IC  32</w:t>
            </w:r>
            <w:r w:rsidR="00607178" w:rsidRPr="006C7B0E">
              <w:rPr>
                <w:rFonts w:cs="Times New Roman"/>
                <w:b/>
              </w:rPr>
              <w:t>.1</w:t>
            </w:r>
          </w:p>
        </w:tc>
        <w:tc>
          <w:tcPr>
            <w:tcW w:w="7740" w:type="dxa"/>
            <w:tcBorders>
              <w:top w:val="single" w:sz="6" w:space="0" w:color="000000"/>
              <w:left w:val="single" w:sz="6" w:space="0" w:color="000000"/>
              <w:bottom w:val="single" w:sz="6" w:space="0" w:color="000000"/>
              <w:right w:val="single" w:sz="12" w:space="0" w:color="000000"/>
            </w:tcBorders>
          </w:tcPr>
          <w:p w14:paraId="1319CBF6" w14:textId="77777777" w:rsidR="00607178" w:rsidRPr="006C7B0E" w:rsidRDefault="00607178" w:rsidP="00607178">
            <w:pPr>
              <w:pStyle w:val="i"/>
              <w:tabs>
                <w:tab w:val="right" w:pos="7254"/>
              </w:tabs>
              <w:suppressAutoHyphens w:val="0"/>
              <w:spacing w:after="200"/>
              <w:rPr>
                <w:rFonts w:ascii="Times New Roman" w:hAnsi="Times New Roman" w:cs="Times New Roman"/>
                <w:iCs/>
                <w:lang w:val="fr-FR"/>
              </w:rPr>
            </w:pPr>
            <w:r w:rsidRPr="006C7B0E">
              <w:rPr>
                <w:rFonts w:ascii="Times New Roman" w:hAnsi="Times New Roman" w:cs="Times New Roman"/>
                <w:bCs/>
                <w:i/>
                <w:iCs/>
                <w:lang w:val="fr-FR"/>
              </w:rPr>
              <w:t>Insérer, le cas échéant:</w:t>
            </w:r>
            <w:r w:rsidRPr="006C7B0E">
              <w:rPr>
                <w:rFonts w:ascii="Times New Roman" w:hAnsi="Times New Roman" w:cs="Times New Roman"/>
                <w:b/>
                <w:i/>
                <w:iCs/>
                <w:lang w:val="fr-FR"/>
              </w:rPr>
              <w:t xml:space="preserve"> </w:t>
            </w:r>
            <w:r w:rsidRPr="006C7B0E">
              <w:rPr>
                <w:rFonts w:ascii="Times New Roman" w:hAnsi="Times New Roman" w:cs="Times New Roman"/>
                <w:i/>
                <w:iCs/>
                <w:lang w:val="fr-FR"/>
              </w:rPr>
              <w:t xml:space="preserve">« Une marge de préférence de 15 % sera accordée aux fournisseurs ou prestataires de services établis dans un État membre de l’UEMOA conformément à l’article 76 du CMP </w:t>
            </w:r>
            <w:r w:rsidRPr="006C7B0E">
              <w:rPr>
                <w:rFonts w:ascii="Times New Roman" w:hAnsi="Times New Roman" w:cs="Times New Roman"/>
                <w:iCs/>
                <w:lang w:val="fr-FR"/>
              </w:rPr>
              <w:t>et/ou</w:t>
            </w:r>
          </w:p>
          <w:p w14:paraId="62E31AA6" w14:textId="70E7F692" w:rsidR="00607178" w:rsidRPr="006C7B0E" w:rsidRDefault="00607178" w:rsidP="007E5DFE">
            <w:pPr>
              <w:pStyle w:val="Corpsdetexte"/>
              <w:keepLines/>
              <w:rPr>
                <w:rFonts w:cs="Times New Roman"/>
                <w:i/>
                <w:lang w:val="fr-FR"/>
              </w:rPr>
            </w:pPr>
            <w:r w:rsidRPr="006C7B0E">
              <w:rPr>
                <w:rFonts w:cs="Times New Roman"/>
                <w:lang w:val="fr-FR"/>
              </w:rPr>
              <w:t>Concernant les marchés publics des collectivités locales ou de l’un de ses établissements publics,</w:t>
            </w:r>
            <w:r w:rsidRPr="006C7B0E">
              <w:rPr>
                <w:rFonts w:cs="Times New Roman"/>
                <w:i/>
                <w:lang w:val="fr-FR"/>
              </w:rPr>
              <w:t xml:space="preserve"> [</w:t>
            </w:r>
            <w:r w:rsidRPr="006C7B0E">
              <w:rPr>
                <w:rFonts w:cs="Times New Roman"/>
                <w:i/>
                <w:iCs/>
                <w:lang w:val="fr-FR"/>
              </w:rPr>
              <w:t>«</w:t>
            </w:r>
            <w:r w:rsidRPr="006C7B0E">
              <w:rPr>
                <w:rFonts w:cs="Times New Roman"/>
                <w:i/>
                <w:lang w:val="fr-FR"/>
              </w:rPr>
              <w:t>le Soumissionnaire</w:t>
            </w:r>
            <w:r w:rsidRPr="006C7B0E" w:rsidDel="002A4657">
              <w:rPr>
                <w:rFonts w:cs="Times New Roman"/>
                <w:i/>
                <w:lang w:val="fr-FR"/>
              </w:rPr>
              <w:t xml:space="preserve"> </w:t>
            </w:r>
            <w:r w:rsidRPr="006C7B0E">
              <w:rPr>
                <w:rFonts w:cs="Times New Roman"/>
                <w:i/>
                <w:lang w:val="fr-FR"/>
              </w:rPr>
              <w:t xml:space="preserve">au marché qui aura prévu de </w:t>
            </w:r>
            <w:r w:rsidRPr="006C7B0E">
              <w:rPr>
                <w:rFonts w:cs="Times New Roman"/>
                <w:i/>
                <w:lang w:val="fr-FR"/>
              </w:rPr>
              <w:lastRenderedPageBreak/>
              <w:t xml:space="preserve">sous-traiter au moins trente pour cent (30 %) de la valeur globale du marché à une entreprise malienne pourra bénéficier d’une marge de préférence qui ne pourra être supérieure à cinq pour cent (5 %), cumulable avec la préférence visée à l’article </w:t>
            </w:r>
            <w:r w:rsidRPr="006C7B0E">
              <w:rPr>
                <w:rFonts w:cs="Times New Roman"/>
                <w:bCs/>
                <w:i/>
                <w:lang w:val="fr-FR"/>
              </w:rPr>
              <w:t>76 du CMP</w:t>
            </w:r>
            <w:r w:rsidRPr="006C7B0E">
              <w:rPr>
                <w:rFonts w:cs="Times New Roman"/>
                <w:i/>
                <w:iCs/>
                <w:lang w:val="fr-FR"/>
              </w:rPr>
              <w:t>»</w:t>
            </w:r>
            <w:r w:rsidRPr="006C7B0E">
              <w:rPr>
                <w:rFonts w:cs="Times New Roman"/>
                <w:i/>
                <w:lang w:val="fr-FR"/>
              </w:rPr>
              <w:t xml:space="preserve">. </w:t>
            </w:r>
          </w:p>
        </w:tc>
      </w:tr>
    </w:tbl>
    <w:p w14:paraId="2BBD3308" w14:textId="77777777" w:rsidR="00DF6E3A" w:rsidRPr="006C7B0E" w:rsidRDefault="00DF6E3A" w:rsidP="00DF6E3A">
      <w:pPr>
        <w:pBdr>
          <w:bottom w:val="single" w:sz="12" w:space="0" w:color="auto"/>
        </w:pBdr>
        <w:tabs>
          <w:tab w:val="left" w:pos="-1440"/>
          <w:tab w:val="left" w:pos="-720"/>
          <w:tab w:val="left" w:pos="0"/>
          <w:tab w:val="left" w:pos="1440"/>
          <w:tab w:val="left" w:pos="2160"/>
          <w:tab w:val="left" w:pos="4680"/>
          <w:tab w:val="center" w:pos="7380"/>
        </w:tabs>
        <w:rPr>
          <w:rFonts w:cs="Times New Roman"/>
        </w:rPr>
      </w:pPr>
    </w:p>
    <w:p w14:paraId="2638086C" w14:textId="77777777" w:rsidR="00607178" w:rsidRPr="006C7B0E" w:rsidRDefault="00607178">
      <w:pPr>
        <w:rPr>
          <w:rFonts w:cs="Times New Roman"/>
        </w:rPr>
      </w:pPr>
      <w:r w:rsidRPr="006C7B0E">
        <w:rPr>
          <w:rFonts w:cs="Times New Roman"/>
        </w:rPr>
        <w:br w:type="page"/>
      </w:r>
    </w:p>
    <w:p w14:paraId="4176C65D" w14:textId="2B90F5CC" w:rsidR="00DF6E3A" w:rsidRPr="006C7B0E" w:rsidRDefault="00DF6E3A" w:rsidP="00DF6E3A">
      <w:pPr>
        <w:rPr>
          <w:rFonts w:cs="Times New Roman"/>
        </w:rPr>
      </w:pPr>
    </w:p>
    <w:tbl>
      <w:tblPr>
        <w:tblW w:w="0" w:type="auto"/>
        <w:tblLayout w:type="fixed"/>
        <w:tblLook w:val="0000" w:firstRow="0" w:lastRow="0" w:firstColumn="0" w:lastColumn="0" w:noHBand="0" w:noVBand="0"/>
      </w:tblPr>
      <w:tblGrid>
        <w:gridCol w:w="9558"/>
      </w:tblGrid>
      <w:tr w:rsidR="00DF6E3A" w:rsidRPr="006C7B0E" w14:paraId="3CA9D7DE" w14:textId="77777777" w:rsidTr="008F10F9">
        <w:trPr>
          <w:trHeight w:val="1100"/>
        </w:trPr>
        <w:tc>
          <w:tcPr>
            <w:tcW w:w="9558" w:type="dxa"/>
            <w:tcBorders>
              <w:top w:val="nil"/>
              <w:left w:val="nil"/>
              <w:bottom w:val="nil"/>
              <w:right w:val="nil"/>
            </w:tcBorders>
          </w:tcPr>
          <w:p w14:paraId="04A4ADBD" w14:textId="77777777" w:rsidR="00DF6E3A" w:rsidRPr="006C7B0E" w:rsidRDefault="00DF6E3A" w:rsidP="006C13F3">
            <w:pPr>
              <w:pStyle w:val="Part"/>
              <w:spacing w:before="0"/>
              <w:rPr>
                <w:rFonts w:cs="Times New Roman"/>
              </w:rPr>
            </w:pPr>
            <w:bookmarkStart w:id="347" w:name="_Toc438266927"/>
            <w:bookmarkStart w:id="348" w:name="_Toc438267901"/>
            <w:bookmarkStart w:id="349" w:name="_Toc438366667"/>
            <w:bookmarkStart w:id="350" w:name="_Toc156027995"/>
            <w:bookmarkStart w:id="351" w:name="_Toc156372851"/>
            <w:bookmarkStart w:id="352" w:name="_Toc495312215"/>
            <w:r w:rsidRPr="006C7B0E">
              <w:rPr>
                <w:rFonts w:cs="Times New Roman"/>
                <w:sz w:val="44"/>
                <w:szCs w:val="44"/>
              </w:rPr>
              <w:t>Section III. Formulaires de soumission</w:t>
            </w:r>
            <w:bookmarkEnd w:id="347"/>
            <w:bookmarkEnd w:id="348"/>
            <w:bookmarkEnd w:id="349"/>
            <w:bookmarkEnd w:id="350"/>
            <w:bookmarkEnd w:id="351"/>
            <w:bookmarkEnd w:id="352"/>
          </w:p>
        </w:tc>
      </w:tr>
    </w:tbl>
    <w:p w14:paraId="5ACB3FEE" w14:textId="77777777" w:rsidR="00DF6E3A" w:rsidRPr="006C7B0E" w:rsidRDefault="00DF6E3A" w:rsidP="00DF6E3A">
      <w:pPr>
        <w:rPr>
          <w:rFonts w:cs="Times New Roman"/>
          <w:sz w:val="28"/>
          <w:u w:val="single"/>
        </w:rPr>
      </w:pPr>
    </w:p>
    <w:p w14:paraId="426076F6" w14:textId="77777777" w:rsidR="00DF6E3A" w:rsidRPr="006C7B0E" w:rsidRDefault="00DF6E3A" w:rsidP="00DF6E3A">
      <w:pPr>
        <w:pStyle w:val="Subtitle2"/>
        <w:rPr>
          <w:rFonts w:cs="Times New Roman"/>
        </w:rPr>
      </w:pPr>
      <w:bookmarkStart w:id="353" w:name="_Toc494778738"/>
      <w:r w:rsidRPr="006C7B0E">
        <w:rPr>
          <w:rFonts w:cs="Times New Roman"/>
        </w:rPr>
        <w:t>Liste des formulaires</w:t>
      </w:r>
      <w:bookmarkEnd w:id="353"/>
    </w:p>
    <w:p w14:paraId="09C08B9E" w14:textId="77777777" w:rsidR="00DF6E3A" w:rsidRPr="006C7B0E" w:rsidRDefault="00DF6E3A" w:rsidP="00DF6E3A">
      <w:pPr>
        <w:rPr>
          <w:rFonts w:cs="Times New Roman"/>
          <w:i/>
        </w:rPr>
      </w:pPr>
    </w:p>
    <w:bookmarkStart w:id="354" w:name="_Toc494778739"/>
    <w:p w14:paraId="298B34D0" w14:textId="77777777" w:rsidR="00636991" w:rsidRPr="006C7B0E" w:rsidRDefault="00890963">
      <w:pPr>
        <w:pStyle w:val="TM1"/>
        <w:tabs>
          <w:tab w:val="right" w:leader="dot" w:pos="9350"/>
        </w:tabs>
        <w:rPr>
          <w:rFonts w:eastAsiaTheme="minorEastAsia" w:cs="Times New Roman"/>
          <w:b w:val="0"/>
          <w:bCs w:val="0"/>
          <w:sz w:val="22"/>
          <w:szCs w:val="22"/>
        </w:rPr>
      </w:pPr>
      <w:r w:rsidRPr="006C7B0E">
        <w:rPr>
          <w:rFonts w:cs="Times New Roman"/>
          <w:b w:val="0"/>
          <w:lang w:val="en-US"/>
        </w:rPr>
        <w:fldChar w:fldCharType="begin"/>
      </w:r>
      <w:r w:rsidR="00DF6E3A" w:rsidRPr="006C7B0E">
        <w:rPr>
          <w:rFonts w:cs="Times New Roman"/>
          <w:b w:val="0"/>
          <w:lang w:val="en-US"/>
        </w:rPr>
        <w:instrText xml:space="preserve"> TOC \h \z \t "Section IV Header;1" </w:instrText>
      </w:r>
      <w:r w:rsidRPr="006C7B0E">
        <w:rPr>
          <w:rFonts w:cs="Times New Roman"/>
          <w:b w:val="0"/>
          <w:lang w:val="en-US"/>
        </w:rPr>
        <w:fldChar w:fldCharType="separate"/>
      </w:r>
      <w:hyperlink w:anchor="_Toc495312947" w:history="1">
        <w:r w:rsidR="00636991" w:rsidRPr="006C7B0E">
          <w:rPr>
            <w:rStyle w:val="Lienhypertexte"/>
            <w:rFonts w:cs="Times New Roman"/>
          </w:rPr>
          <w:t>Lettre de soumission de l’offre</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_Toc495312947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29</w:t>
        </w:r>
        <w:r w:rsidR="00636991" w:rsidRPr="006C7B0E">
          <w:rPr>
            <w:rFonts w:cs="Times New Roman"/>
            <w:webHidden/>
          </w:rPr>
          <w:fldChar w:fldCharType="end"/>
        </w:r>
      </w:hyperlink>
    </w:p>
    <w:p w14:paraId="5C75EA00" w14:textId="77777777" w:rsidR="00636991" w:rsidRPr="006C7B0E" w:rsidRDefault="006341AF">
      <w:pPr>
        <w:pStyle w:val="TM1"/>
        <w:tabs>
          <w:tab w:val="right" w:leader="dot" w:pos="9350"/>
        </w:tabs>
        <w:rPr>
          <w:rFonts w:eastAsiaTheme="minorEastAsia" w:cs="Times New Roman"/>
          <w:b w:val="0"/>
          <w:bCs w:val="0"/>
          <w:sz w:val="22"/>
          <w:szCs w:val="22"/>
        </w:rPr>
      </w:pPr>
      <w:hyperlink w:anchor="_Toc495312948" w:history="1">
        <w:r w:rsidR="00636991" w:rsidRPr="006C7B0E">
          <w:rPr>
            <w:rStyle w:val="Lienhypertexte"/>
            <w:rFonts w:cs="Times New Roman"/>
          </w:rPr>
          <w:t>Formulaires de Bordereau des prix et Détail quantitatif et estimatif</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_Toc495312948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32</w:t>
        </w:r>
        <w:r w:rsidR="00636991" w:rsidRPr="006C7B0E">
          <w:rPr>
            <w:rFonts w:cs="Times New Roman"/>
            <w:webHidden/>
          </w:rPr>
          <w:fldChar w:fldCharType="end"/>
        </w:r>
      </w:hyperlink>
    </w:p>
    <w:p w14:paraId="329EE50E" w14:textId="77777777" w:rsidR="00636991" w:rsidRPr="006C7B0E" w:rsidRDefault="006341AF">
      <w:pPr>
        <w:pStyle w:val="TM1"/>
        <w:tabs>
          <w:tab w:val="right" w:leader="dot" w:pos="9350"/>
        </w:tabs>
        <w:rPr>
          <w:rFonts w:eastAsiaTheme="minorEastAsia" w:cs="Times New Roman"/>
          <w:b w:val="0"/>
          <w:bCs w:val="0"/>
          <w:sz w:val="22"/>
          <w:szCs w:val="22"/>
        </w:rPr>
      </w:pPr>
      <w:hyperlink w:anchor="_Toc495312949" w:history="1">
        <w:r w:rsidR="00636991" w:rsidRPr="006C7B0E">
          <w:rPr>
            <w:rStyle w:val="Lienhypertexte"/>
            <w:rFonts w:cs="Times New Roman"/>
          </w:rPr>
          <w:t>Formulaires</w:t>
        </w:r>
        <w:r w:rsidR="00636991" w:rsidRPr="006C7B0E">
          <w:rPr>
            <w:rStyle w:val="Lienhypertexte"/>
            <w:rFonts w:cs="Times New Roman"/>
            <w:lang w:val="en-US"/>
          </w:rPr>
          <w:t xml:space="preserve"> de Proposition technique</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_Toc495312949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39</w:t>
        </w:r>
        <w:r w:rsidR="00636991" w:rsidRPr="006C7B0E">
          <w:rPr>
            <w:rFonts w:cs="Times New Roman"/>
            <w:webHidden/>
          </w:rPr>
          <w:fldChar w:fldCharType="end"/>
        </w:r>
      </w:hyperlink>
    </w:p>
    <w:p w14:paraId="14C628E0" w14:textId="77777777" w:rsidR="00636991" w:rsidRPr="006C7B0E" w:rsidRDefault="006341AF">
      <w:pPr>
        <w:pStyle w:val="TM1"/>
        <w:tabs>
          <w:tab w:val="right" w:leader="dot" w:pos="9350"/>
        </w:tabs>
        <w:rPr>
          <w:rFonts w:eastAsiaTheme="minorEastAsia" w:cs="Times New Roman"/>
          <w:b w:val="0"/>
          <w:bCs w:val="0"/>
          <w:sz w:val="22"/>
          <w:szCs w:val="22"/>
        </w:rPr>
      </w:pPr>
      <w:hyperlink w:anchor="_Toc495312950" w:history="1">
        <w:r w:rsidR="00636991" w:rsidRPr="006C7B0E">
          <w:rPr>
            <w:rStyle w:val="Lienhypertexte"/>
            <w:rFonts w:cs="Times New Roman"/>
          </w:rPr>
          <w:t>Formulaires de qualification</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_Toc495312950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40</w:t>
        </w:r>
        <w:r w:rsidR="00636991" w:rsidRPr="006C7B0E">
          <w:rPr>
            <w:rFonts w:cs="Times New Roman"/>
            <w:webHidden/>
          </w:rPr>
          <w:fldChar w:fldCharType="end"/>
        </w:r>
      </w:hyperlink>
    </w:p>
    <w:p w14:paraId="111AC43D" w14:textId="77777777" w:rsidR="00636991" w:rsidRPr="006C7B0E" w:rsidRDefault="006341AF">
      <w:pPr>
        <w:pStyle w:val="TM1"/>
        <w:tabs>
          <w:tab w:val="right" w:leader="dot" w:pos="9350"/>
        </w:tabs>
        <w:rPr>
          <w:rFonts w:eastAsiaTheme="minorEastAsia" w:cs="Times New Roman"/>
          <w:b w:val="0"/>
          <w:bCs w:val="0"/>
          <w:sz w:val="22"/>
          <w:szCs w:val="22"/>
        </w:rPr>
      </w:pPr>
      <w:hyperlink w:anchor="_Toc495312951" w:history="1">
        <w:r w:rsidR="00636991" w:rsidRPr="006C7B0E">
          <w:rPr>
            <w:rStyle w:val="Lienhypertexte"/>
            <w:rFonts w:cs="Times New Roman"/>
          </w:rPr>
          <w:t>Modèle de garantie de soumission (garantie bancaire)</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_Toc495312951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54</w:t>
        </w:r>
        <w:r w:rsidR="00636991" w:rsidRPr="006C7B0E">
          <w:rPr>
            <w:rFonts w:cs="Times New Roman"/>
            <w:webHidden/>
          </w:rPr>
          <w:fldChar w:fldCharType="end"/>
        </w:r>
      </w:hyperlink>
    </w:p>
    <w:p w14:paraId="4AE707BD" w14:textId="77777777" w:rsidR="00636991" w:rsidRPr="006C7B0E" w:rsidRDefault="006341AF">
      <w:pPr>
        <w:pStyle w:val="TM1"/>
        <w:tabs>
          <w:tab w:val="right" w:leader="dot" w:pos="9350"/>
        </w:tabs>
        <w:rPr>
          <w:rFonts w:eastAsiaTheme="minorEastAsia" w:cs="Times New Roman"/>
          <w:b w:val="0"/>
          <w:bCs w:val="0"/>
          <w:sz w:val="22"/>
          <w:szCs w:val="22"/>
        </w:rPr>
      </w:pPr>
      <w:hyperlink w:anchor="_Toc495312952" w:history="1">
        <w:r w:rsidR="00636991" w:rsidRPr="006C7B0E">
          <w:rPr>
            <w:rStyle w:val="Lienhypertexte"/>
            <w:rFonts w:cs="Times New Roman"/>
          </w:rPr>
          <w:t>Garantie de soumission (Cautionnement émis par une compagnie de garantie ou d’assurance)</w:t>
        </w:r>
        <w:r w:rsidR="00636991" w:rsidRPr="006C7B0E">
          <w:rPr>
            <w:rFonts w:cs="Times New Roman"/>
            <w:webHidden/>
          </w:rPr>
          <w:tab/>
        </w:r>
        <w:r w:rsidR="00636991" w:rsidRPr="006C7B0E">
          <w:rPr>
            <w:rFonts w:cs="Times New Roman"/>
            <w:webHidden/>
          </w:rPr>
          <w:fldChar w:fldCharType="begin"/>
        </w:r>
        <w:r w:rsidR="00636991" w:rsidRPr="006C7B0E">
          <w:rPr>
            <w:rFonts w:cs="Times New Roman"/>
            <w:webHidden/>
          </w:rPr>
          <w:instrText xml:space="preserve"> PAGEREF _Toc495312952 \h </w:instrText>
        </w:r>
        <w:r w:rsidR="00636991" w:rsidRPr="006C7B0E">
          <w:rPr>
            <w:rFonts w:cs="Times New Roman"/>
            <w:webHidden/>
          </w:rPr>
        </w:r>
        <w:r w:rsidR="00636991" w:rsidRPr="006C7B0E">
          <w:rPr>
            <w:rFonts w:cs="Times New Roman"/>
            <w:webHidden/>
          </w:rPr>
          <w:fldChar w:fldCharType="separate"/>
        </w:r>
        <w:r w:rsidR="00DE3066">
          <w:rPr>
            <w:rFonts w:cs="Times New Roman"/>
            <w:webHidden/>
          </w:rPr>
          <w:t>56</w:t>
        </w:r>
        <w:r w:rsidR="00636991" w:rsidRPr="006C7B0E">
          <w:rPr>
            <w:rFonts w:cs="Times New Roman"/>
            <w:webHidden/>
          </w:rPr>
          <w:fldChar w:fldCharType="end"/>
        </w:r>
      </w:hyperlink>
    </w:p>
    <w:p w14:paraId="24770F6A" w14:textId="77777777" w:rsidR="00DF6E3A" w:rsidRPr="006C7B0E" w:rsidRDefault="00890963" w:rsidP="008F1DFB">
      <w:pPr>
        <w:pStyle w:val="TM1"/>
        <w:rPr>
          <w:rFonts w:cs="Times New Roman"/>
          <w:lang w:val="en-US"/>
        </w:rPr>
      </w:pPr>
      <w:r w:rsidRPr="006C7B0E">
        <w:rPr>
          <w:rFonts w:cs="Times New Roman"/>
          <w:b w:val="0"/>
          <w:lang w:val="en-US"/>
        </w:rPr>
        <w:fldChar w:fldCharType="end"/>
      </w:r>
    </w:p>
    <w:p w14:paraId="0697204A" w14:textId="77777777" w:rsidR="00DF6E3A" w:rsidRPr="006C7B0E" w:rsidRDefault="00DF6E3A" w:rsidP="00DF6E3A">
      <w:pPr>
        <w:rPr>
          <w:rFonts w:cs="Times New Roman"/>
          <w:lang w:val="en-US"/>
        </w:rPr>
      </w:pPr>
      <w:r w:rsidRPr="006C7B0E">
        <w:rPr>
          <w:rFonts w:cs="Times New Roman"/>
          <w:lang w:val="en-US"/>
        </w:rPr>
        <w:br w:type="page"/>
      </w:r>
    </w:p>
    <w:bookmarkEnd w:id="354"/>
    <w:tbl>
      <w:tblPr>
        <w:tblW w:w="0" w:type="auto"/>
        <w:tblLayout w:type="fixed"/>
        <w:tblLook w:val="0000" w:firstRow="0" w:lastRow="0" w:firstColumn="0" w:lastColumn="0" w:noHBand="0" w:noVBand="0"/>
      </w:tblPr>
      <w:tblGrid>
        <w:gridCol w:w="9198"/>
      </w:tblGrid>
      <w:tr w:rsidR="00DF6E3A" w:rsidRPr="006C7B0E" w14:paraId="1B9B4ABB" w14:textId="77777777" w:rsidTr="008F10F9">
        <w:trPr>
          <w:trHeight w:val="900"/>
        </w:trPr>
        <w:tc>
          <w:tcPr>
            <w:tcW w:w="9198" w:type="dxa"/>
            <w:tcBorders>
              <w:top w:val="nil"/>
              <w:left w:val="nil"/>
              <w:bottom w:val="nil"/>
              <w:right w:val="nil"/>
            </w:tcBorders>
          </w:tcPr>
          <w:p w14:paraId="6EBE74FF" w14:textId="77777777" w:rsidR="00DF6E3A" w:rsidRPr="006C7B0E" w:rsidRDefault="00DF6E3A" w:rsidP="008F10F9">
            <w:pPr>
              <w:pStyle w:val="SectionIVHeader"/>
              <w:rPr>
                <w:rFonts w:cs="Times New Roman"/>
              </w:rPr>
            </w:pPr>
            <w:r w:rsidRPr="006C7B0E">
              <w:rPr>
                <w:rFonts w:cs="Times New Roman"/>
              </w:rPr>
              <w:lastRenderedPageBreak/>
              <w:br w:type="page"/>
            </w:r>
            <w:bookmarkStart w:id="355" w:name="_Toc461854736"/>
            <w:bookmarkStart w:id="356" w:name="_Toc495312947"/>
            <w:r w:rsidRPr="006C7B0E">
              <w:rPr>
                <w:rFonts w:cs="Times New Roman"/>
              </w:rPr>
              <w:t>Lettre de soumission de l’offre</w:t>
            </w:r>
            <w:bookmarkEnd w:id="355"/>
            <w:bookmarkEnd w:id="356"/>
          </w:p>
        </w:tc>
      </w:tr>
    </w:tbl>
    <w:p w14:paraId="2F8EB795" w14:textId="77777777" w:rsidR="00DF6E3A" w:rsidRPr="006C7B0E" w:rsidRDefault="00DF6E3A" w:rsidP="00DF6E3A">
      <w:pPr>
        <w:tabs>
          <w:tab w:val="right" w:pos="9000"/>
        </w:tabs>
        <w:rPr>
          <w:rFonts w:cs="Times New Roman"/>
        </w:rPr>
      </w:pPr>
      <w:r w:rsidRPr="006C7B0E">
        <w:rPr>
          <w:rFonts w:cs="Times New Roman"/>
          <w:i/>
          <w:iCs/>
        </w:rPr>
        <w:t>[Le Candidat remplit la lettre ci-dessous conformément aux instructions entre crochets. Le format de la lettre ne doit pas être modifié. Aucune substitution ne sera admise.]</w:t>
      </w:r>
    </w:p>
    <w:p w14:paraId="1125AC31" w14:textId="77777777" w:rsidR="00DF6E3A" w:rsidRPr="006C7B0E" w:rsidRDefault="00DF6E3A" w:rsidP="00DF6E3A">
      <w:pPr>
        <w:tabs>
          <w:tab w:val="right" w:pos="9000"/>
        </w:tabs>
        <w:ind w:left="4320" w:hanging="2790"/>
        <w:rPr>
          <w:rFonts w:cs="Times New Roman"/>
        </w:rPr>
      </w:pPr>
    </w:p>
    <w:p w14:paraId="6D4B9E34" w14:textId="77777777" w:rsidR="00DF6E3A" w:rsidRPr="006C7B0E" w:rsidRDefault="00DF6E3A" w:rsidP="00DF6E3A">
      <w:pPr>
        <w:jc w:val="right"/>
        <w:rPr>
          <w:rFonts w:cs="Times New Roman"/>
        </w:rPr>
      </w:pPr>
      <w:r w:rsidRPr="006C7B0E">
        <w:rPr>
          <w:rFonts w:cs="Times New Roman"/>
        </w:rPr>
        <w:t xml:space="preserve">Date: </w:t>
      </w:r>
      <w:r w:rsidRPr="006C7B0E">
        <w:rPr>
          <w:rFonts w:cs="Times New Roman"/>
          <w:i/>
          <w:iCs/>
        </w:rPr>
        <w:t>[Insérer la date (jour, mois, année) de remise de l’offre]</w:t>
      </w:r>
    </w:p>
    <w:p w14:paraId="090118E5" w14:textId="1EC93F5F" w:rsidR="00DF6E3A" w:rsidRPr="006C7B0E" w:rsidRDefault="00DF6E3A" w:rsidP="00DF6E3A">
      <w:pPr>
        <w:ind w:right="72"/>
        <w:jc w:val="right"/>
        <w:rPr>
          <w:rFonts w:cs="Times New Roman"/>
        </w:rPr>
      </w:pPr>
      <w:r w:rsidRPr="006C7B0E">
        <w:rPr>
          <w:rFonts w:cs="Times New Roman"/>
        </w:rPr>
        <w:t>A</w:t>
      </w:r>
      <w:r w:rsidR="00770ABF" w:rsidRPr="006C7B0E">
        <w:rPr>
          <w:rFonts w:cs="Times New Roman"/>
        </w:rPr>
        <w:t>vis</w:t>
      </w:r>
      <w:r w:rsidRPr="006C7B0E">
        <w:rPr>
          <w:rFonts w:cs="Times New Roman"/>
        </w:rPr>
        <w:t xml:space="preserve"> No.: </w:t>
      </w:r>
      <w:r w:rsidRPr="006C7B0E">
        <w:rPr>
          <w:rFonts w:cs="Times New Roman"/>
          <w:bCs/>
          <w:i/>
          <w:iCs/>
        </w:rPr>
        <w:t>[Insérer le n</w:t>
      </w:r>
      <w:r w:rsidR="00770ABF" w:rsidRPr="006C7B0E">
        <w:rPr>
          <w:rFonts w:cs="Times New Roman"/>
          <w:bCs/>
          <w:i/>
          <w:iCs/>
        </w:rPr>
        <w:t>um</w:t>
      </w:r>
      <w:r w:rsidRPr="006C7B0E">
        <w:rPr>
          <w:rFonts w:cs="Times New Roman"/>
          <w:bCs/>
          <w:i/>
          <w:iCs/>
        </w:rPr>
        <w:t xml:space="preserve"> de  l’avis d’Appel </w:t>
      </w:r>
      <w:r w:rsidR="00770ABF" w:rsidRPr="006C7B0E">
        <w:rPr>
          <w:rFonts w:cs="Times New Roman"/>
          <w:bCs/>
          <w:i/>
          <w:iCs/>
        </w:rPr>
        <w:t>à concurrence</w:t>
      </w:r>
      <w:r w:rsidRPr="006C7B0E">
        <w:rPr>
          <w:rFonts w:cs="Times New Roman"/>
          <w:bCs/>
          <w:i/>
          <w:iCs/>
        </w:rPr>
        <w:t>]</w:t>
      </w:r>
    </w:p>
    <w:p w14:paraId="0A24C12B" w14:textId="77777777" w:rsidR="00DF6E3A" w:rsidRPr="006C7B0E" w:rsidRDefault="00DF6E3A" w:rsidP="00DF6E3A">
      <w:pPr>
        <w:tabs>
          <w:tab w:val="right" w:pos="9000"/>
        </w:tabs>
        <w:jc w:val="right"/>
        <w:rPr>
          <w:rFonts w:cs="Times New Roman"/>
          <w:bCs/>
          <w:i/>
          <w:iCs/>
        </w:rPr>
      </w:pPr>
      <w:r w:rsidRPr="006C7B0E">
        <w:rPr>
          <w:rFonts w:cs="Times New Roman"/>
        </w:rPr>
        <w:t xml:space="preserve">Variante No. : </w:t>
      </w:r>
      <w:r w:rsidRPr="006C7B0E">
        <w:rPr>
          <w:rFonts w:cs="Times New Roman"/>
          <w:bCs/>
          <w:i/>
          <w:iCs/>
          <w:spacing w:val="-4"/>
        </w:rPr>
        <w:t>[Insérer le numéro d’identification si cette offre est proposée pour une variante]</w:t>
      </w:r>
    </w:p>
    <w:p w14:paraId="3F133609" w14:textId="77777777" w:rsidR="00DF6E3A" w:rsidRPr="006C7B0E" w:rsidRDefault="00DF6E3A" w:rsidP="00DF6E3A">
      <w:pPr>
        <w:rPr>
          <w:rFonts w:cs="Times New Roman"/>
        </w:rPr>
      </w:pPr>
    </w:p>
    <w:p w14:paraId="5F0CBF93" w14:textId="77777777" w:rsidR="00DF6E3A" w:rsidRPr="006C7B0E" w:rsidRDefault="00DF6E3A" w:rsidP="00DF6E3A">
      <w:pPr>
        <w:spacing w:after="200"/>
        <w:rPr>
          <w:rFonts w:cs="Times New Roman"/>
        </w:rPr>
      </w:pPr>
    </w:p>
    <w:p w14:paraId="071E4F1C" w14:textId="77777777" w:rsidR="00DF6E3A" w:rsidRPr="006C7B0E" w:rsidRDefault="00DF6E3A" w:rsidP="00DF6E3A">
      <w:pPr>
        <w:spacing w:after="200"/>
        <w:rPr>
          <w:rFonts w:cs="Times New Roman"/>
          <w:bCs/>
          <w:i/>
          <w:iCs/>
        </w:rPr>
      </w:pPr>
      <w:r w:rsidRPr="006C7B0E">
        <w:rPr>
          <w:rFonts w:cs="Times New Roman"/>
        </w:rPr>
        <w:t xml:space="preserve">À : </w:t>
      </w:r>
      <w:r w:rsidRPr="006C7B0E">
        <w:rPr>
          <w:rFonts w:cs="Times New Roman"/>
          <w:bCs/>
          <w:i/>
          <w:iCs/>
        </w:rPr>
        <w:t>[Insérer le nom complet de l’Autorité contractante]</w:t>
      </w:r>
    </w:p>
    <w:p w14:paraId="30CD9D72" w14:textId="77777777" w:rsidR="00DF6E3A" w:rsidRPr="006C7B0E" w:rsidRDefault="00DF6E3A" w:rsidP="00DF6E3A">
      <w:pPr>
        <w:spacing w:after="200"/>
        <w:rPr>
          <w:rFonts w:cs="Times New Roman"/>
        </w:rPr>
      </w:pPr>
      <w:r w:rsidRPr="006C7B0E">
        <w:rPr>
          <w:rFonts w:cs="Times New Roman"/>
        </w:rPr>
        <w:t xml:space="preserve">Nous, les soussignés attestons que : </w:t>
      </w:r>
    </w:p>
    <w:p w14:paraId="5B1DE1B3" w14:textId="2990D8AF"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 xml:space="preserve">Nous avons examiné le Dossier d’appel </w:t>
      </w:r>
      <w:r w:rsidR="00770ABF" w:rsidRPr="006C7B0E">
        <w:rPr>
          <w:rFonts w:cs="Times New Roman"/>
        </w:rPr>
        <w:t>à concurrence</w:t>
      </w:r>
      <w:r w:rsidRPr="006C7B0E">
        <w:rPr>
          <w:rFonts w:cs="Times New Roman"/>
        </w:rPr>
        <w:t xml:space="preserve">, y compris l’additif/ les additifs No. : </w:t>
      </w:r>
      <w:r w:rsidRPr="006C7B0E">
        <w:rPr>
          <w:rFonts w:cs="Times New Roman"/>
          <w:bCs/>
          <w:i/>
          <w:iCs/>
        </w:rPr>
        <w:t>[Insérer les numéros et date d’émission de chacun des additifs];</w:t>
      </w:r>
      <w:r w:rsidRPr="006C7B0E">
        <w:rPr>
          <w:rFonts w:cs="Times New Roman"/>
        </w:rPr>
        <w:t xml:space="preserve"> et n’avons aucune réserve à leur égard ;</w:t>
      </w:r>
    </w:p>
    <w:p w14:paraId="24686E37" w14:textId="34D57BC1" w:rsidR="00DF6E3A" w:rsidRPr="006C7B0E" w:rsidRDefault="00DF6E3A" w:rsidP="00DF6E3A">
      <w:pPr>
        <w:numPr>
          <w:ilvl w:val="0"/>
          <w:numId w:val="15"/>
        </w:numPr>
        <w:tabs>
          <w:tab w:val="left" w:pos="360"/>
          <w:tab w:val="right" w:pos="9000"/>
        </w:tabs>
        <w:suppressAutoHyphens w:val="0"/>
        <w:rPr>
          <w:rFonts w:cs="Times New Roman"/>
        </w:rPr>
      </w:pPr>
      <w:r w:rsidRPr="006C7B0E">
        <w:rPr>
          <w:rFonts w:cs="Times New Roman"/>
        </w:rPr>
        <w:t xml:space="preserve">Nous nous engageons à exécuter et achever conformément au Dossier d’Appel </w:t>
      </w:r>
      <w:r w:rsidR="005508E6" w:rsidRPr="006C7B0E">
        <w:rPr>
          <w:rFonts w:cs="Times New Roman"/>
        </w:rPr>
        <w:t xml:space="preserve">à concurrence </w:t>
      </w:r>
      <w:r w:rsidRPr="006C7B0E">
        <w:rPr>
          <w:rFonts w:cs="Times New Roman"/>
        </w:rPr>
        <w:t xml:space="preserve"> et aux Cahier des Clauses techniques et plans, les Travaux ci-après : </w:t>
      </w:r>
      <w:r w:rsidRPr="006C7B0E">
        <w:rPr>
          <w:rFonts w:cs="Times New Roman"/>
          <w:u w:val="single"/>
        </w:rPr>
        <w:tab/>
      </w:r>
      <w:r w:rsidRPr="006C7B0E">
        <w:rPr>
          <w:rFonts w:cs="Times New Roman"/>
          <w:i/>
        </w:rPr>
        <w:t>[Insérer une brève description des travaux]</w:t>
      </w:r>
      <w:r w:rsidRPr="006C7B0E">
        <w:rPr>
          <w:rFonts w:cs="Times New Roman"/>
        </w:rPr>
        <w:t>;</w:t>
      </w:r>
    </w:p>
    <w:p w14:paraId="5558F3D2" w14:textId="77777777" w:rsidR="00DF6E3A" w:rsidRPr="006C7B0E" w:rsidRDefault="00DF6E3A" w:rsidP="00DF6E3A">
      <w:pPr>
        <w:tabs>
          <w:tab w:val="left" w:pos="360"/>
          <w:tab w:val="right" w:pos="9000"/>
        </w:tabs>
        <w:suppressAutoHyphens w:val="0"/>
        <w:rPr>
          <w:rFonts w:cs="Times New Roman"/>
        </w:rPr>
      </w:pPr>
    </w:p>
    <w:p w14:paraId="508E8FD6"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 xml:space="preserve">Le prix total de notre offre, hors rabais offerts à l’alinéa (d) ci-après est de : </w:t>
      </w:r>
      <w:r w:rsidRPr="006C7B0E">
        <w:rPr>
          <w:rFonts w:cs="Times New Roman"/>
          <w:i/>
        </w:rPr>
        <w:t xml:space="preserve">[Insérer le prix total de l’offre en lettres et en chiffres] </w:t>
      </w:r>
      <w:r w:rsidRPr="006C7B0E">
        <w:rPr>
          <w:rFonts w:cs="Times New Roman"/>
        </w:rPr>
        <w:t>FCFA;</w:t>
      </w:r>
    </w:p>
    <w:p w14:paraId="0830E8B3"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 xml:space="preserve">Les rabais offerts et les modalités d’application desdits rabais sont les suivants : </w:t>
      </w:r>
    </w:p>
    <w:p w14:paraId="575BDA57" w14:textId="77777777" w:rsidR="00DF6E3A" w:rsidRPr="006C7B0E" w:rsidRDefault="00DF6E3A" w:rsidP="00DF6E3A">
      <w:pPr>
        <w:numPr>
          <w:ilvl w:val="12"/>
          <w:numId w:val="0"/>
        </w:numPr>
        <w:tabs>
          <w:tab w:val="right" w:pos="9000"/>
        </w:tabs>
        <w:ind w:left="450"/>
        <w:rPr>
          <w:rFonts w:cs="Times New Roman"/>
          <w:i/>
        </w:rPr>
      </w:pPr>
      <w:r w:rsidRPr="006C7B0E">
        <w:rPr>
          <w:rFonts w:cs="Times New Roman"/>
          <w:i/>
          <w:u w:val="single"/>
        </w:rPr>
        <w:t>Rabais</w:t>
      </w:r>
      <w:r w:rsidRPr="006C7B0E">
        <w:rPr>
          <w:rFonts w:cs="Times New Roman"/>
          <w:i/>
        </w:rPr>
        <w:t xml:space="preserve"> : Si notre offre est retenue, les rabais ci-après seront accordés. [Détailler tous les rabais offerts et les postes du détail quantitatif et estimatif auquel ils s’appliquent] ; </w:t>
      </w:r>
    </w:p>
    <w:p w14:paraId="79D42819" w14:textId="77777777" w:rsidR="00DF6E3A" w:rsidRPr="006C7B0E" w:rsidRDefault="00DF6E3A" w:rsidP="00DF6E3A">
      <w:pPr>
        <w:numPr>
          <w:ilvl w:val="12"/>
          <w:numId w:val="0"/>
        </w:numPr>
        <w:tabs>
          <w:tab w:val="right" w:pos="9000"/>
        </w:tabs>
        <w:ind w:left="450"/>
        <w:rPr>
          <w:rFonts w:cs="Times New Roman"/>
          <w:i/>
        </w:rPr>
      </w:pPr>
    </w:p>
    <w:p w14:paraId="5B1347E2" w14:textId="77777777" w:rsidR="00DF6E3A" w:rsidRPr="006C7B0E" w:rsidRDefault="00DF6E3A" w:rsidP="00DF6E3A">
      <w:pPr>
        <w:numPr>
          <w:ilvl w:val="12"/>
          <w:numId w:val="0"/>
        </w:numPr>
        <w:tabs>
          <w:tab w:val="right" w:pos="9000"/>
        </w:tabs>
        <w:ind w:left="450"/>
        <w:rPr>
          <w:rFonts w:cs="Times New Roman"/>
        </w:rPr>
      </w:pPr>
      <w:r w:rsidRPr="006C7B0E">
        <w:rPr>
          <w:rFonts w:cs="Times New Roman"/>
          <w:i/>
          <w:u w:val="single"/>
        </w:rPr>
        <w:t>Modalités d’application des rabais</w:t>
      </w:r>
      <w:r w:rsidRPr="006C7B0E">
        <w:rPr>
          <w:rFonts w:cs="Times New Roman"/>
          <w:i/>
        </w:rPr>
        <w:t> : Les rabais seront accordés comme suit : [Spécifier précisément les modalités] </w:t>
      </w:r>
      <w:r w:rsidRPr="006C7B0E">
        <w:rPr>
          <w:rFonts w:cs="Times New Roman"/>
        </w:rPr>
        <w:t>;</w:t>
      </w:r>
    </w:p>
    <w:p w14:paraId="0DB98C3C" w14:textId="77777777" w:rsidR="00DF6E3A" w:rsidRPr="006C7B0E" w:rsidRDefault="00DF6E3A" w:rsidP="00DF6E3A">
      <w:pPr>
        <w:numPr>
          <w:ilvl w:val="12"/>
          <w:numId w:val="0"/>
        </w:numPr>
        <w:tabs>
          <w:tab w:val="right" w:pos="9000"/>
        </w:tabs>
        <w:ind w:left="450"/>
        <w:rPr>
          <w:rFonts w:cs="Times New Roman"/>
        </w:rPr>
      </w:pPr>
    </w:p>
    <w:p w14:paraId="22459930"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14:paraId="63129389" w14:textId="0805D1F5" w:rsidR="00DF6E3A" w:rsidRPr="006C7B0E" w:rsidRDefault="00DF6E3A" w:rsidP="00DF6E3A">
      <w:pPr>
        <w:numPr>
          <w:ilvl w:val="0"/>
          <w:numId w:val="32"/>
        </w:numPr>
        <w:tabs>
          <w:tab w:val="right" w:pos="9000"/>
        </w:tabs>
        <w:suppressAutoHyphens w:val="0"/>
        <w:rPr>
          <w:rFonts w:cs="Times New Roman"/>
        </w:rPr>
      </w:pPr>
      <w:r w:rsidRPr="006C7B0E">
        <w:rPr>
          <w:rFonts w:cs="Times New Roman"/>
        </w:rPr>
        <w:t xml:space="preserve">Si notre offre est acceptée, nous nous engageons à obtenir une garantie de bonne exécution du Marché conformément à la clause </w:t>
      </w:r>
      <w:r w:rsidR="009128D6" w:rsidRPr="006C7B0E">
        <w:rPr>
          <w:rFonts w:cs="Times New Roman"/>
        </w:rPr>
        <w:t>39</w:t>
      </w:r>
      <w:r w:rsidRPr="006C7B0E">
        <w:rPr>
          <w:rFonts w:cs="Times New Roman"/>
        </w:rPr>
        <w:t xml:space="preserve"> des Instructions aux candidats et au CCAG;</w:t>
      </w:r>
    </w:p>
    <w:p w14:paraId="5AB2EB73" w14:textId="77777777" w:rsidR="00DF6E3A" w:rsidRPr="006C7B0E" w:rsidRDefault="00DF6E3A" w:rsidP="00DF6E3A">
      <w:pPr>
        <w:numPr>
          <w:ilvl w:val="12"/>
          <w:numId w:val="0"/>
        </w:numPr>
        <w:tabs>
          <w:tab w:val="right" w:pos="9000"/>
        </w:tabs>
        <w:rPr>
          <w:rFonts w:cs="Times New Roman"/>
        </w:rPr>
      </w:pPr>
    </w:p>
    <w:p w14:paraId="1CFF7E36"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Notre candidature, ainsi que tous sous-traitants ou fournisseurs intervenant en rapport avec une quelconque partie du Marché, ne tombent pas sous les conditions d’exclusion des alinéas 3.2 et 4.2 des Instructions aux Candidats</w:t>
      </w:r>
      <w:r w:rsidRPr="006C7B0E">
        <w:rPr>
          <w:rFonts w:cs="Times New Roman"/>
          <w:iCs/>
        </w:rPr>
        <w:t>.</w:t>
      </w:r>
    </w:p>
    <w:p w14:paraId="10999285"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lastRenderedPageBreak/>
        <w:t>Nous ne nous trouvons pas dans une situation de conflit d’intérêt définie à l’alinéa 4.3 des Instructions aux Candidats.</w:t>
      </w:r>
    </w:p>
    <w:p w14:paraId="6E96B4EE" w14:textId="77777777" w:rsidR="00DF6E3A" w:rsidRPr="006C7B0E" w:rsidRDefault="00DF6E3A" w:rsidP="00DF6E3A">
      <w:pPr>
        <w:numPr>
          <w:ilvl w:val="0"/>
          <w:numId w:val="32"/>
        </w:numPr>
        <w:tabs>
          <w:tab w:val="clear" w:pos="360"/>
          <w:tab w:val="left" w:pos="540"/>
          <w:tab w:val="right" w:pos="9000"/>
        </w:tabs>
        <w:suppressAutoHyphens w:val="0"/>
        <w:overflowPunct/>
        <w:autoSpaceDE/>
        <w:autoSpaceDN/>
        <w:adjustRightInd/>
        <w:spacing w:after="200"/>
        <w:ind w:left="540" w:hanging="540"/>
        <w:textAlignment w:val="auto"/>
        <w:rPr>
          <w:rFonts w:cs="Times New Roman"/>
        </w:rPr>
      </w:pPr>
      <w:r w:rsidRPr="006C7B0E">
        <w:rPr>
          <w:rFonts w:cs="Times New Roman"/>
        </w:rPr>
        <w:t xml:space="preserve">Nous ne participons pas, en qualité de candidats ou de sous-traitant, à plus d’une offre dans le cadre du présent appel d’offres conformément à l’alinéa 4.3 b) des Instructions aux candidats, autre que des offres « variantes » présentées conformément à la clause 13 des Instructions aux candidats; </w:t>
      </w:r>
    </w:p>
    <w:p w14:paraId="26A80CA4" w14:textId="77777777" w:rsidR="00DF6E3A" w:rsidRPr="006C7B0E" w:rsidRDefault="00DF6E3A" w:rsidP="00DF6E3A">
      <w:pPr>
        <w:numPr>
          <w:ilvl w:val="0"/>
          <w:numId w:val="32"/>
        </w:numPr>
        <w:tabs>
          <w:tab w:val="left" w:pos="540"/>
          <w:tab w:val="right" w:pos="9000"/>
        </w:tabs>
        <w:suppressAutoHyphens w:val="0"/>
        <w:overflowPunct/>
        <w:autoSpaceDE/>
        <w:autoSpaceDN/>
        <w:adjustRightInd/>
        <w:spacing w:after="200"/>
        <w:textAlignment w:val="auto"/>
        <w:rPr>
          <w:rFonts w:cs="Times New Roman"/>
        </w:rPr>
      </w:pPr>
      <w:r w:rsidRPr="006C7B0E">
        <w:rPr>
          <w:rFonts w:cs="Times New Roman"/>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en matière  de transparence et d'éthique des marchés publics. </w:t>
      </w:r>
    </w:p>
    <w:p w14:paraId="17F9C4ED" w14:textId="77777777" w:rsidR="00DF6E3A" w:rsidRPr="006C7B0E" w:rsidRDefault="00DF6E3A" w:rsidP="00DF6E3A">
      <w:pPr>
        <w:pStyle w:val="Outline1"/>
        <w:keepNext w:val="0"/>
        <w:numPr>
          <w:ilvl w:val="0"/>
          <w:numId w:val="32"/>
        </w:numPr>
        <w:tabs>
          <w:tab w:val="clear" w:pos="432"/>
        </w:tabs>
        <w:overflowPunct/>
        <w:autoSpaceDE/>
        <w:autoSpaceDN/>
        <w:adjustRightInd/>
        <w:spacing w:before="0"/>
        <w:jc w:val="both"/>
        <w:textAlignment w:val="auto"/>
        <w:rPr>
          <w:rFonts w:cs="Times New Roman"/>
          <w:kern w:val="0"/>
        </w:rPr>
      </w:pPr>
      <w:r w:rsidRPr="006C7B0E">
        <w:rPr>
          <w:rFonts w:cs="Times New Roman"/>
          <w:kern w:val="0"/>
        </w:rPr>
        <w:t>Il est entendu que la présente offre, et votre acceptation écrite de ladite offre figurant dans la notification d’attribution du Marché que vous nous adresserez tiendra lieu de contrat entre nous, jusqu’à ce qu’un marché formel soit établi et signé.</w:t>
      </w:r>
    </w:p>
    <w:p w14:paraId="6404674D" w14:textId="77777777" w:rsidR="00DF6E3A" w:rsidRPr="006C7B0E" w:rsidRDefault="00DF6E3A" w:rsidP="00DF6E3A">
      <w:pPr>
        <w:ind w:left="540" w:hanging="540"/>
        <w:rPr>
          <w:rFonts w:cs="Times New Roman"/>
        </w:rPr>
      </w:pPr>
    </w:p>
    <w:p w14:paraId="17FBDF73" w14:textId="77777777" w:rsidR="00DF6E3A" w:rsidRPr="006C7B0E" w:rsidRDefault="00DF6E3A" w:rsidP="00DF6E3A">
      <w:pPr>
        <w:pStyle w:val="Outline1"/>
        <w:keepNext w:val="0"/>
        <w:numPr>
          <w:ilvl w:val="0"/>
          <w:numId w:val="32"/>
        </w:numPr>
        <w:tabs>
          <w:tab w:val="clear" w:pos="432"/>
        </w:tabs>
        <w:overflowPunct/>
        <w:autoSpaceDE/>
        <w:autoSpaceDN/>
        <w:adjustRightInd/>
        <w:spacing w:before="0"/>
        <w:jc w:val="both"/>
        <w:textAlignment w:val="auto"/>
        <w:rPr>
          <w:rFonts w:cs="Times New Roman"/>
          <w:kern w:val="0"/>
        </w:rPr>
      </w:pPr>
      <w:r w:rsidRPr="006C7B0E">
        <w:rPr>
          <w:rFonts w:cs="Times New Roman"/>
          <w:kern w:val="0"/>
        </w:rPr>
        <w:t>Il est entendu par nous que vous n’êtes pas tenus d’accepter l’offre évaluée la moins- disante, ni l’une quelconque des offres que vous pouvez recevoir, en conformité avec les conditions prévues à la clause IC 36.1.</w:t>
      </w:r>
    </w:p>
    <w:p w14:paraId="34B7F686"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p>
    <w:p w14:paraId="107951EB" w14:textId="77777777" w:rsidR="00DF6E3A" w:rsidRPr="006C7B0E" w:rsidRDefault="00DF6E3A" w:rsidP="00DF6E3A">
      <w:pPr>
        <w:tabs>
          <w:tab w:val="right" w:pos="4140"/>
          <w:tab w:val="left" w:pos="4500"/>
          <w:tab w:val="right" w:pos="9000"/>
        </w:tabs>
        <w:rPr>
          <w:rFonts w:cs="Times New Roman"/>
        </w:rPr>
      </w:pPr>
      <w:r w:rsidRPr="006C7B0E">
        <w:rPr>
          <w:rFonts w:cs="Times New Roman"/>
        </w:rPr>
        <w:t xml:space="preserve">Nom </w:t>
      </w:r>
      <w:r w:rsidRPr="006C7B0E">
        <w:rPr>
          <w:rFonts w:cs="Times New Roman"/>
          <w:bCs/>
          <w:i/>
          <w:iCs/>
        </w:rPr>
        <w:t>[Insérer le nom complet de la personne signataire de l’offre]</w:t>
      </w:r>
    </w:p>
    <w:p w14:paraId="194852AE" w14:textId="77777777" w:rsidR="00DF6E3A" w:rsidRPr="006C7B0E" w:rsidRDefault="00DF6E3A" w:rsidP="00DF6E3A">
      <w:pPr>
        <w:tabs>
          <w:tab w:val="right" w:pos="4140"/>
          <w:tab w:val="left" w:pos="4500"/>
          <w:tab w:val="right" w:pos="9000"/>
        </w:tabs>
        <w:rPr>
          <w:rFonts w:cs="Times New Roman"/>
        </w:rPr>
      </w:pPr>
      <w:r w:rsidRPr="006C7B0E">
        <w:rPr>
          <w:rFonts w:cs="Times New Roman"/>
        </w:rPr>
        <w:t xml:space="preserve">En tant que </w:t>
      </w:r>
      <w:r w:rsidRPr="006C7B0E">
        <w:rPr>
          <w:rFonts w:cs="Times New Roman"/>
          <w:bCs/>
          <w:i/>
          <w:iCs/>
        </w:rPr>
        <w:t>[indiquer la capacité du signataire]</w:t>
      </w:r>
    </w:p>
    <w:p w14:paraId="06989A6E" w14:textId="77777777" w:rsidR="00DF6E3A" w:rsidRPr="006C7B0E" w:rsidRDefault="00DF6E3A" w:rsidP="00DF6E3A">
      <w:pPr>
        <w:tabs>
          <w:tab w:val="right" w:pos="4140"/>
          <w:tab w:val="left" w:pos="4500"/>
          <w:tab w:val="right" w:pos="9000"/>
        </w:tabs>
        <w:rPr>
          <w:rFonts w:cs="Times New Roman"/>
        </w:rPr>
      </w:pPr>
    </w:p>
    <w:p w14:paraId="276930CC" w14:textId="77777777" w:rsidR="00DF6E3A" w:rsidRPr="006C7B0E" w:rsidRDefault="00DF6E3A" w:rsidP="00DF6E3A">
      <w:pPr>
        <w:tabs>
          <w:tab w:val="right" w:pos="4140"/>
          <w:tab w:val="left" w:pos="4500"/>
          <w:tab w:val="right" w:pos="9000"/>
        </w:tabs>
        <w:rPr>
          <w:rFonts w:cs="Times New Roman"/>
          <w:u w:val="single"/>
        </w:rPr>
      </w:pPr>
      <w:r w:rsidRPr="006C7B0E">
        <w:rPr>
          <w:rFonts w:cs="Times New Roman"/>
        </w:rPr>
        <w:t xml:space="preserve">Signature </w:t>
      </w:r>
      <w:r w:rsidRPr="006C7B0E">
        <w:rPr>
          <w:rFonts w:cs="Times New Roman"/>
          <w:bCs/>
          <w:i/>
          <w:iCs/>
        </w:rPr>
        <w:t>[Insérer la signature]</w:t>
      </w:r>
    </w:p>
    <w:p w14:paraId="0981DCDA" w14:textId="77777777" w:rsidR="00DF6E3A" w:rsidRPr="006C7B0E"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p>
    <w:p w14:paraId="56024965" w14:textId="77777777" w:rsidR="00DF6E3A" w:rsidRPr="006C7B0E" w:rsidRDefault="00DF6E3A" w:rsidP="00DF6E3A">
      <w:pPr>
        <w:tabs>
          <w:tab w:val="right" w:pos="9000"/>
        </w:tabs>
        <w:rPr>
          <w:rFonts w:cs="Times New Roman"/>
          <w:bCs/>
          <w:i/>
          <w:iCs/>
        </w:rPr>
      </w:pPr>
      <w:r w:rsidRPr="006C7B0E">
        <w:rPr>
          <w:rFonts w:cs="Times New Roman"/>
        </w:rPr>
        <w:t xml:space="preserve">Ayant pouvoir à signer l’offre pour et au nom de </w:t>
      </w:r>
      <w:r w:rsidRPr="006C7B0E">
        <w:rPr>
          <w:rFonts w:cs="Times New Roman"/>
          <w:bCs/>
          <w:i/>
          <w:iCs/>
        </w:rPr>
        <w:t>[Insérer le nom complet du Candidat]</w:t>
      </w:r>
    </w:p>
    <w:p w14:paraId="30C69C5B" w14:textId="77777777" w:rsidR="00DF6E3A" w:rsidRPr="006C7B0E" w:rsidRDefault="00DF6E3A" w:rsidP="00DF6E3A">
      <w:pPr>
        <w:tabs>
          <w:tab w:val="right" w:pos="9000"/>
        </w:tabs>
        <w:rPr>
          <w:rFonts w:cs="Times New Roman"/>
        </w:rPr>
      </w:pPr>
    </w:p>
    <w:p w14:paraId="4E6921C7" w14:textId="77777777" w:rsidR="00DF6E3A" w:rsidRPr="006C7B0E" w:rsidRDefault="00DF6E3A" w:rsidP="00DF6E3A">
      <w:pPr>
        <w:tabs>
          <w:tab w:val="right" w:pos="9000"/>
        </w:tabs>
        <w:rPr>
          <w:rFonts w:cs="Times New Roman"/>
          <w:i/>
          <w:iCs/>
        </w:rPr>
      </w:pPr>
      <w:r w:rsidRPr="006C7B0E">
        <w:rPr>
          <w:rFonts w:cs="Times New Roman"/>
        </w:rPr>
        <w:t xml:space="preserve">En date du ________________________________ jour de </w:t>
      </w:r>
      <w:r w:rsidRPr="006C7B0E">
        <w:rPr>
          <w:rFonts w:cs="Times New Roman"/>
          <w:i/>
          <w:iCs/>
        </w:rPr>
        <w:t>[Insérer la date de signature]</w:t>
      </w:r>
    </w:p>
    <w:p w14:paraId="3241BD83" w14:textId="77777777" w:rsidR="00DF6E3A" w:rsidRPr="006C7B0E" w:rsidRDefault="00DF6E3A" w:rsidP="00DF6E3A">
      <w:pPr>
        <w:tabs>
          <w:tab w:val="right" w:pos="9000"/>
        </w:tabs>
        <w:rPr>
          <w:rFonts w:cs="Times New Roman"/>
        </w:rPr>
      </w:pPr>
    </w:p>
    <w:p w14:paraId="1F102BD9"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i/>
        </w:rPr>
      </w:pPr>
      <w:r w:rsidRPr="006C7B0E">
        <w:rPr>
          <w:rFonts w:cs="Times New Roman"/>
        </w:rPr>
        <w:t xml:space="preserve">Annexe : </w:t>
      </w:r>
      <w:r w:rsidRPr="006C7B0E">
        <w:rPr>
          <w:rFonts w:cs="Times New Roman"/>
          <w:i/>
        </w:rPr>
        <w:t>[Sous-traitance, le cas échéant]</w:t>
      </w:r>
    </w:p>
    <w:p w14:paraId="4A6EF4D4" w14:textId="77777777" w:rsidR="00DF6E3A" w:rsidRPr="006C7B0E" w:rsidRDefault="00DF6E3A" w:rsidP="00DF6E3A">
      <w:pPr>
        <w:tabs>
          <w:tab w:val="right" w:pos="9000"/>
        </w:tabs>
        <w:rPr>
          <w:rFonts w:cs="Times New Roman"/>
        </w:rPr>
      </w:pPr>
    </w:p>
    <w:p w14:paraId="1DB3506B" w14:textId="77777777" w:rsidR="00DF6E3A" w:rsidRPr="006C7B0E" w:rsidRDefault="00DF6E3A" w:rsidP="00DF6E3A">
      <w:pPr>
        <w:pStyle w:val="SectionIVHeader-2"/>
        <w:rPr>
          <w:rFonts w:cs="Times New Roman"/>
        </w:rPr>
      </w:pPr>
      <w:r w:rsidRPr="006C7B0E">
        <w:rPr>
          <w:rFonts w:cs="Times New Roman"/>
        </w:rPr>
        <w:br w:type="page"/>
      </w:r>
    </w:p>
    <w:p w14:paraId="0320E5D4" w14:textId="77777777" w:rsidR="00DF6E3A" w:rsidRPr="006C7B0E" w:rsidRDefault="00DF6E3A" w:rsidP="00DF6E3A">
      <w:pPr>
        <w:pStyle w:val="SectionIVHeader-2"/>
        <w:rPr>
          <w:rFonts w:cs="Times New Roman"/>
        </w:rPr>
      </w:pPr>
    </w:p>
    <w:p w14:paraId="201D9809" w14:textId="77777777" w:rsidR="00DF6E3A" w:rsidRPr="006C7B0E" w:rsidRDefault="00DF6E3A" w:rsidP="00DF6E3A">
      <w:pPr>
        <w:pStyle w:val="SectionIVHeader-2"/>
        <w:rPr>
          <w:rFonts w:cs="Times New Roman"/>
        </w:rPr>
      </w:pPr>
    </w:p>
    <w:p w14:paraId="2A5E5695" w14:textId="77777777" w:rsidR="00DF6E3A" w:rsidRPr="006C7B0E" w:rsidRDefault="00DF6E3A" w:rsidP="00DF6E3A">
      <w:pPr>
        <w:pStyle w:val="SectionIVHeader-2"/>
        <w:rPr>
          <w:rFonts w:cs="Times New Roman"/>
        </w:rPr>
      </w:pPr>
    </w:p>
    <w:p w14:paraId="002C5D49" w14:textId="77777777" w:rsidR="00DF6E3A" w:rsidRPr="006C7B0E" w:rsidRDefault="00DF6E3A" w:rsidP="00DF6E3A">
      <w:pPr>
        <w:pStyle w:val="SectionIVHeader-2"/>
        <w:rPr>
          <w:rFonts w:cs="Times New Roman"/>
        </w:rPr>
      </w:pPr>
    </w:p>
    <w:p w14:paraId="4103741D" w14:textId="77777777" w:rsidR="00DF6E3A" w:rsidRPr="006C7B0E" w:rsidRDefault="00DF6E3A" w:rsidP="00DF6E3A">
      <w:pPr>
        <w:pStyle w:val="SectionIVHeader-2"/>
        <w:rPr>
          <w:rFonts w:cs="Times New Roman"/>
        </w:rPr>
      </w:pPr>
    </w:p>
    <w:p w14:paraId="3C8A5806" w14:textId="77777777" w:rsidR="00DF6E3A" w:rsidRPr="006C7B0E" w:rsidRDefault="00DF6E3A" w:rsidP="00DF6E3A">
      <w:pPr>
        <w:pStyle w:val="SectionIVHeader-2"/>
        <w:rPr>
          <w:rFonts w:cs="Times New Roman"/>
        </w:rPr>
      </w:pPr>
    </w:p>
    <w:p w14:paraId="225FBE17" w14:textId="77777777" w:rsidR="00DF6E3A" w:rsidRPr="006C7B0E" w:rsidRDefault="00DF6E3A" w:rsidP="00DF6E3A">
      <w:pPr>
        <w:pStyle w:val="SectionIVHeader-2"/>
        <w:rPr>
          <w:rFonts w:cs="Times New Roman"/>
        </w:rPr>
      </w:pPr>
    </w:p>
    <w:p w14:paraId="4E0C3F03" w14:textId="77777777" w:rsidR="00DF6E3A" w:rsidRPr="006C7B0E" w:rsidRDefault="00DF6E3A" w:rsidP="00DF6E3A">
      <w:pPr>
        <w:pStyle w:val="SectionIVHeader-2"/>
        <w:rPr>
          <w:rFonts w:cs="Times New Roman"/>
        </w:rPr>
      </w:pPr>
    </w:p>
    <w:p w14:paraId="46DA3AF1" w14:textId="77777777" w:rsidR="00DF6E3A" w:rsidRPr="006C7B0E" w:rsidRDefault="00DF6E3A" w:rsidP="00DF6E3A">
      <w:pPr>
        <w:pStyle w:val="SectionIVHeader-2"/>
        <w:rPr>
          <w:rFonts w:cs="Times New Roman"/>
        </w:rPr>
      </w:pPr>
    </w:p>
    <w:p w14:paraId="3D141C1F" w14:textId="77777777" w:rsidR="00DF6E3A" w:rsidRPr="006C7B0E" w:rsidRDefault="00DF6E3A" w:rsidP="00DF6E3A">
      <w:pPr>
        <w:pStyle w:val="SectionIVHeader-2"/>
        <w:rPr>
          <w:rFonts w:cs="Times New Roman"/>
        </w:rPr>
      </w:pPr>
    </w:p>
    <w:p w14:paraId="4787B2AB" w14:textId="77777777" w:rsidR="00DF6E3A" w:rsidRPr="006C7B0E" w:rsidRDefault="00DF6E3A" w:rsidP="00DF6E3A">
      <w:pPr>
        <w:pStyle w:val="SectionIVHeader-2"/>
        <w:rPr>
          <w:rFonts w:cs="Times New Roman"/>
        </w:rPr>
      </w:pPr>
    </w:p>
    <w:p w14:paraId="3BDE290E" w14:textId="77777777" w:rsidR="00DF6E3A" w:rsidRPr="006C7B0E" w:rsidRDefault="00DF6E3A" w:rsidP="00DF6E3A">
      <w:pPr>
        <w:pStyle w:val="SectionIVHeader-2"/>
        <w:rPr>
          <w:rFonts w:cs="Times New Roman"/>
        </w:rPr>
      </w:pPr>
    </w:p>
    <w:p w14:paraId="54D9DD3E" w14:textId="77777777" w:rsidR="00DF6E3A" w:rsidRPr="006C7B0E" w:rsidRDefault="00DF6E3A" w:rsidP="00DF6E3A">
      <w:pPr>
        <w:pStyle w:val="SectionIVHeader-2"/>
        <w:rPr>
          <w:rFonts w:cs="Times New Roman"/>
        </w:rPr>
      </w:pPr>
    </w:p>
    <w:p w14:paraId="45098796" w14:textId="77777777" w:rsidR="00DF6E3A" w:rsidRPr="006C7B0E" w:rsidRDefault="00DF6E3A" w:rsidP="00DF6E3A">
      <w:pPr>
        <w:pStyle w:val="SectionIVHeader-2"/>
        <w:rPr>
          <w:rFonts w:cs="Times New Roman"/>
        </w:rPr>
      </w:pPr>
    </w:p>
    <w:p w14:paraId="19A36D32" w14:textId="77777777" w:rsidR="00DF6E3A" w:rsidRPr="006C7B0E" w:rsidRDefault="00DF6E3A" w:rsidP="00DF6E3A">
      <w:pPr>
        <w:pStyle w:val="SectionIVHeader-2"/>
        <w:rPr>
          <w:rFonts w:cs="Times New Roman"/>
        </w:rPr>
      </w:pPr>
    </w:p>
    <w:p w14:paraId="2DA0D9A0" w14:textId="77777777" w:rsidR="00DF6E3A" w:rsidRPr="006C7B0E" w:rsidRDefault="00DF6E3A" w:rsidP="00DF6E3A">
      <w:pPr>
        <w:pStyle w:val="SectionIVHeader-2"/>
        <w:rPr>
          <w:rFonts w:cs="Times New Roman"/>
        </w:rPr>
      </w:pPr>
    </w:p>
    <w:p w14:paraId="0EC9AD63" w14:textId="77777777" w:rsidR="00DF6E3A" w:rsidRPr="006C7B0E" w:rsidRDefault="00DF6E3A" w:rsidP="00DF6E3A">
      <w:pPr>
        <w:pStyle w:val="SectionIVHeader-2"/>
        <w:rPr>
          <w:rFonts w:cs="Times New Roman"/>
        </w:rPr>
      </w:pPr>
      <w:r w:rsidRPr="006C7B0E">
        <w:rPr>
          <w:rFonts w:cs="Times New Roman"/>
        </w:rPr>
        <w:t>Annexe à la soumission - Sous-traitants</w:t>
      </w:r>
    </w:p>
    <w:p w14:paraId="6A0D75C5" w14:textId="77777777" w:rsidR="00DF6E3A" w:rsidRPr="006C7B0E" w:rsidRDefault="00DF6E3A" w:rsidP="00DF6E3A">
      <w:pPr>
        <w:rPr>
          <w:rFonts w:cs="Times New Roman"/>
        </w:rPr>
      </w:pPr>
    </w:p>
    <w:p w14:paraId="216BF95C" w14:textId="77777777" w:rsidR="00DF6E3A" w:rsidRPr="006C7B0E" w:rsidRDefault="00DF6E3A" w:rsidP="00DF6E3A">
      <w:pPr>
        <w:jc w:val="center"/>
        <w:rPr>
          <w:rFonts w:cs="Times New Roman"/>
          <w:i/>
        </w:rPr>
      </w:pPr>
      <w:r w:rsidRPr="006C7B0E">
        <w:rPr>
          <w:rFonts w:cs="Times New Roman"/>
          <w:i/>
        </w:rPr>
        <w:t>[à remplir, le cas échéant, par le Candidat]</w:t>
      </w:r>
    </w:p>
    <w:p w14:paraId="4649FC63" w14:textId="77777777" w:rsidR="00DF6E3A" w:rsidRPr="006C7B0E" w:rsidRDefault="00DF6E3A" w:rsidP="00DF6E3A">
      <w:pPr>
        <w:pStyle w:val="SectionIVHeader"/>
        <w:jc w:val="both"/>
        <w:rPr>
          <w:rFonts w:cs="Times New Roman"/>
        </w:rPr>
      </w:pPr>
      <w:r w:rsidRPr="006C7B0E">
        <w:rPr>
          <w:rFonts w:cs="Times New Roman"/>
          <w:i/>
        </w:rPr>
        <w:br w:type="page"/>
      </w:r>
      <w:bookmarkStart w:id="357" w:name="_Toc495312948"/>
      <w:r w:rsidRPr="006C7B0E">
        <w:rPr>
          <w:rFonts w:cs="Times New Roman"/>
        </w:rPr>
        <w:lastRenderedPageBreak/>
        <w:t>Formulaires de Bordereau des prix et Détail quantitatif et estimatif</w:t>
      </w:r>
      <w:bookmarkEnd w:id="357"/>
    </w:p>
    <w:p w14:paraId="1F644420" w14:textId="77777777" w:rsidR="00DF6E3A" w:rsidRPr="006C7B0E" w:rsidRDefault="00DF6E3A" w:rsidP="00DF6E3A">
      <w:pPr>
        <w:rPr>
          <w:rFonts w:cs="Times New Roman"/>
        </w:rPr>
      </w:pPr>
    </w:p>
    <w:p w14:paraId="64963127" w14:textId="77777777" w:rsidR="00DF6E3A" w:rsidRPr="006C7B0E" w:rsidRDefault="00DF6E3A" w:rsidP="00DF6E3A">
      <w:pPr>
        <w:jc w:val="center"/>
        <w:rPr>
          <w:rFonts w:cs="Times New Roman"/>
          <w:b/>
          <w:sz w:val="28"/>
        </w:rPr>
      </w:pPr>
      <w:r w:rsidRPr="006C7B0E">
        <w:rPr>
          <w:rFonts w:cs="Times New Roman"/>
          <w:b/>
          <w:sz w:val="28"/>
        </w:rPr>
        <w:t>Modèle de Bordereau des prix et</w:t>
      </w:r>
    </w:p>
    <w:p w14:paraId="70E8817A" w14:textId="77777777" w:rsidR="00DF6E3A" w:rsidRPr="006C7B0E" w:rsidRDefault="00DF6E3A" w:rsidP="00DF6E3A">
      <w:pPr>
        <w:jc w:val="center"/>
        <w:rPr>
          <w:rFonts w:cs="Times New Roman"/>
          <w:sz w:val="28"/>
        </w:rPr>
      </w:pPr>
      <w:r w:rsidRPr="006C7B0E">
        <w:rPr>
          <w:rFonts w:cs="Times New Roman"/>
          <w:b/>
          <w:sz w:val="28"/>
        </w:rPr>
        <w:t>Détail quantitatif et estimatif</w:t>
      </w:r>
    </w:p>
    <w:p w14:paraId="22BC1D22" w14:textId="77777777" w:rsidR="00DF6E3A" w:rsidRPr="006C7B0E" w:rsidRDefault="00DF6E3A" w:rsidP="00DF6E3A">
      <w:pPr>
        <w:rPr>
          <w:rFonts w:cs="Times New Roman"/>
        </w:rPr>
      </w:pPr>
    </w:p>
    <w:p w14:paraId="25B665EA" w14:textId="77777777" w:rsidR="00DF6E3A" w:rsidRPr="006C7B0E" w:rsidRDefault="00DF6E3A" w:rsidP="00DF6E3A">
      <w:pPr>
        <w:rPr>
          <w:rFonts w:cs="Times New Roman"/>
          <w:sz w:val="22"/>
        </w:rPr>
      </w:pPr>
      <w:r w:rsidRPr="006C7B0E">
        <w:rPr>
          <w:rFonts w:cs="Times New Roman"/>
          <w:b/>
          <w:sz w:val="22"/>
        </w:rPr>
        <w:t>A.</w:t>
      </w:r>
      <w:r w:rsidRPr="006C7B0E">
        <w:rPr>
          <w:rFonts w:cs="Times New Roman"/>
          <w:b/>
          <w:sz w:val="22"/>
        </w:rPr>
        <w:tab/>
        <w:t>Préambule</w:t>
      </w:r>
    </w:p>
    <w:p w14:paraId="61707D33" w14:textId="77777777" w:rsidR="00DF6E3A" w:rsidRPr="006C7B0E" w:rsidRDefault="00DF6E3A" w:rsidP="00DF6E3A">
      <w:pPr>
        <w:rPr>
          <w:rFonts w:cs="Times New Roman"/>
          <w:sz w:val="22"/>
        </w:rPr>
      </w:pPr>
    </w:p>
    <w:p w14:paraId="337FFA66" w14:textId="77777777" w:rsidR="00DF6E3A" w:rsidRPr="006C7B0E" w:rsidRDefault="00DF6E3A" w:rsidP="00DF6E3A">
      <w:pPr>
        <w:numPr>
          <w:ilvl w:val="0"/>
          <w:numId w:val="16"/>
        </w:numPr>
        <w:spacing w:after="240"/>
        <w:rPr>
          <w:rFonts w:cs="Times New Roman"/>
          <w:sz w:val="22"/>
        </w:rPr>
      </w:pPr>
      <w:r w:rsidRPr="006C7B0E">
        <w:rPr>
          <w:rFonts w:cs="Times New Roman"/>
          <w:sz w:val="22"/>
        </w:rPr>
        <w:t xml:space="preserve">Le Bordereau des prix doit être pris en compte par le </w:t>
      </w:r>
      <w:r w:rsidRPr="006C7B0E">
        <w:rPr>
          <w:rFonts w:cs="Times New Roman"/>
        </w:rPr>
        <w:t>Soumissionnaire</w:t>
      </w:r>
      <w:r w:rsidRPr="006C7B0E" w:rsidDel="00E43AEC">
        <w:rPr>
          <w:rFonts w:cs="Times New Roman"/>
          <w:sz w:val="22"/>
        </w:rPr>
        <w:t xml:space="preserve"> </w:t>
      </w:r>
      <w:r w:rsidRPr="006C7B0E">
        <w:rPr>
          <w:rFonts w:cs="Times New Roman"/>
          <w:sz w:val="22"/>
        </w:rPr>
        <w:t>conjointement avec les Instructions aux candidats, les Cahiers des Clauses administratives générales et particulières, les Cahier des Clauses techniques et les plans.</w:t>
      </w:r>
    </w:p>
    <w:p w14:paraId="4FB5F1F9" w14:textId="77777777" w:rsidR="00DF6E3A" w:rsidRPr="006C7B0E" w:rsidRDefault="00DF6E3A" w:rsidP="00DF6E3A">
      <w:pPr>
        <w:numPr>
          <w:ilvl w:val="0"/>
          <w:numId w:val="16"/>
        </w:numPr>
        <w:spacing w:after="240"/>
        <w:rPr>
          <w:rFonts w:cs="Times New Roman"/>
          <w:sz w:val="22"/>
        </w:rPr>
      </w:pPr>
      <w:r w:rsidRPr="006C7B0E">
        <w:rPr>
          <w:rFonts w:cs="Times New Roman"/>
          <w:sz w:val="22"/>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1210ABE9" w14:textId="77777777" w:rsidR="00DF6E3A" w:rsidRPr="006C7B0E" w:rsidRDefault="00DF6E3A" w:rsidP="00DF6E3A">
      <w:pPr>
        <w:numPr>
          <w:ilvl w:val="0"/>
          <w:numId w:val="16"/>
        </w:numPr>
        <w:spacing w:after="240"/>
        <w:rPr>
          <w:rFonts w:cs="Times New Roman"/>
          <w:sz w:val="22"/>
        </w:rPr>
      </w:pPr>
      <w:r w:rsidRPr="006C7B0E">
        <w:rPr>
          <w:rFonts w:cs="Times New Roman"/>
          <w:sz w:val="22"/>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249FC3F1" w14:textId="77777777" w:rsidR="00DF6E3A" w:rsidRPr="006C7B0E" w:rsidRDefault="00DF6E3A" w:rsidP="00DF6E3A">
      <w:pPr>
        <w:numPr>
          <w:ilvl w:val="0"/>
          <w:numId w:val="16"/>
        </w:numPr>
        <w:spacing w:after="240"/>
        <w:rPr>
          <w:rFonts w:cs="Times New Roman"/>
          <w:sz w:val="22"/>
        </w:rPr>
      </w:pPr>
      <w:r w:rsidRPr="006C7B0E">
        <w:rPr>
          <w:rFonts w:cs="Times New Roman"/>
          <w:sz w:val="22"/>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02CB42B" w14:textId="77777777" w:rsidR="00DF6E3A" w:rsidRPr="006C7B0E" w:rsidRDefault="00DF6E3A" w:rsidP="00DF6E3A">
      <w:pPr>
        <w:numPr>
          <w:ilvl w:val="0"/>
          <w:numId w:val="16"/>
        </w:numPr>
        <w:spacing w:after="240"/>
        <w:rPr>
          <w:rFonts w:cs="Times New Roman"/>
          <w:sz w:val="22"/>
        </w:rPr>
      </w:pPr>
      <w:r w:rsidRPr="006C7B0E">
        <w:rPr>
          <w:rFonts w:cs="Times New Roman"/>
          <w:sz w:val="22"/>
        </w:rPr>
        <w:t>Le coût complet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6E089143" w14:textId="62544A4A" w:rsidR="00DF6E3A" w:rsidRPr="006C7B0E" w:rsidRDefault="00DF6E3A" w:rsidP="00DF6E3A">
      <w:pPr>
        <w:numPr>
          <w:ilvl w:val="0"/>
          <w:numId w:val="16"/>
        </w:numPr>
        <w:spacing w:after="240"/>
        <w:rPr>
          <w:rFonts w:cs="Times New Roman"/>
          <w:sz w:val="22"/>
        </w:rPr>
      </w:pPr>
      <w:r w:rsidRPr="006C7B0E">
        <w:rPr>
          <w:rFonts w:cs="Times New Roman"/>
          <w:sz w:val="22"/>
        </w:rPr>
        <w:t xml:space="preserve">Les indications générales et les descriptions des travaux et matériaux ne sont pas nécessairement reprises ou résumées dans le Bordereau des prix et le Détail quantitatif et estimatif inclus dans le </w:t>
      </w:r>
      <w:r w:rsidR="006B31D9" w:rsidRPr="006C7B0E">
        <w:rPr>
          <w:rFonts w:cs="Times New Roman"/>
          <w:sz w:val="22"/>
        </w:rPr>
        <w:t>Dossier d’Appel à concurrence</w:t>
      </w:r>
      <w:r w:rsidRPr="006C7B0E">
        <w:rPr>
          <w:rFonts w:cs="Times New Roman"/>
          <w:sz w:val="22"/>
        </w:rPr>
        <w:t>.  Les références, explicites ou implicites, aux sections appropriées du Dossier doivent être considérées avant de chiffrer les prix pour chaque poste du Bordereau des prix et du Détail quantitatif et estimatif chiffrés soumis dans l’offre.</w:t>
      </w:r>
    </w:p>
    <w:p w14:paraId="59B9A7A8" w14:textId="77777777" w:rsidR="00DF6E3A" w:rsidRPr="006C7B0E" w:rsidRDefault="00DF6E3A" w:rsidP="00DF6E3A">
      <w:pPr>
        <w:numPr>
          <w:ilvl w:val="0"/>
          <w:numId w:val="16"/>
        </w:numPr>
        <w:spacing w:after="240"/>
        <w:rPr>
          <w:rFonts w:cs="Times New Roman"/>
          <w:sz w:val="22"/>
        </w:rPr>
      </w:pPr>
      <w:r w:rsidRPr="006C7B0E">
        <w:rPr>
          <w:rFonts w:cs="Times New Roman"/>
          <w:sz w:val="22"/>
        </w:rPr>
        <w:t>Durant l’évaluation des offres, les erreurs arithmétiques éventuelles relevées dans le Bordereau des prix et le Détail quantitatif et estimatif seront corrigées suivant les dispositions de la clause 30.3 des Instructions aux candidats.</w:t>
      </w:r>
    </w:p>
    <w:p w14:paraId="4261BCA9" w14:textId="77777777" w:rsidR="00DF6E3A" w:rsidRPr="006C7B0E" w:rsidRDefault="00DF6E3A" w:rsidP="00DF6E3A">
      <w:pPr>
        <w:numPr>
          <w:ilvl w:val="0"/>
          <w:numId w:val="16"/>
        </w:numPr>
        <w:spacing w:after="240"/>
        <w:rPr>
          <w:rFonts w:cs="Times New Roman"/>
          <w:sz w:val="22"/>
        </w:rPr>
      </w:pPr>
      <w:r w:rsidRPr="006C7B0E">
        <w:rPr>
          <w:rFonts w:cs="Times New Roman"/>
          <w:sz w:val="22"/>
        </w:rPr>
        <w:t>La méthode de constatation des prestations exécutées en vue des règlements devra être en accord avec :</w:t>
      </w:r>
    </w:p>
    <w:p w14:paraId="3A8F7710" w14:textId="77777777" w:rsidR="00DF6E3A" w:rsidRPr="006C7B0E" w:rsidRDefault="00DF6E3A" w:rsidP="00DF6E3A">
      <w:pPr>
        <w:spacing w:after="240"/>
        <w:rPr>
          <w:rFonts w:cs="Times New Roman"/>
          <w:sz w:val="22"/>
        </w:rPr>
      </w:pPr>
      <w:r w:rsidRPr="006C7B0E">
        <w:rPr>
          <w:rFonts w:cs="Times New Roman"/>
          <w:i/>
          <w:sz w:val="22"/>
        </w:rPr>
        <w:lastRenderedPageBreak/>
        <w:t>[Insérer une description détaillée de la ou des méthodes qui seront appliquées.  La méthode doit être décrite avec précision dans ce préambule, en indiquant par exemple les tolérances admises.]</w:t>
      </w:r>
    </w:p>
    <w:p w14:paraId="2CD76838" w14:textId="77777777" w:rsidR="00DF6E3A" w:rsidRPr="006C7B0E" w:rsidRDefault="00DF6E3A" w:rsidP="00DF6E3A">
      <w:pPr>
        <w:spacing w:after="240"/>
        <w:rPr>
          <w:rFonts w:cs="Times New Roman"/>
          <w:sz w:val="22"/>
        </w:rPr>
      </w:pPr>
      <w:r w:rsidRPr="006C7B0E">
        <w:rPr>
          <w:rFonts w:cs="Times New Roman"/>
          <w:b/>
          <w:sz w:val="22"/>
        </w:rPr>
        <w:t>B.</w:t>
      </w:r>
      <w:r w:rsidRPr="006C7B0E">
        <w:rPr>
          <w:rFonts w:cs="Times New Roman"/>
          <w:b/>
          <w:sz w:val="22"/>
        </w:rPr>
        <w:tab/>
        <w:t>Tableaux du Bordereau des prix et Détail quantitatif et estimatif</w:t>
      </w:r>
    </w:p>
    <w:p w14:paraId="5EC60A27" w14:textId="77777777" w:rsidR="00DF6E3A" w:rsidRPr="006C7B0E" w:rsidRDefault="00DF6E3A" w:rsidP="00DF6E3A">
      <w:pPr>
        <w:spacing w:after="240"/>
        <w:ind w:left="720" w:hanging="720"/>
        <w:rPr>
          <w:rFonts w:cs="Times New Roman"/>
          <w:i/>
          <w:sz w:val="22"/>
        </w:rPr>
      </w:pPr>
      <w:r w:rsidRPr="006C7B0E">
        <w:rPr>
          <w:rFonts w:cs="Times New Roman"/>
          <w:sz w:val="22"/>
        </w:rPr>
        <w:tab/>
      </w:r>
      <w:r w:rsidRPr="006C7B0E">
        <w:rPr>
          <w:rFonts w:cs="Times New Roman"/>
          <w:i/>
          <w:sz w:val="22"/>
        </w:rPr>
        <w:t>[Le Bordereau des prix et le Détail quantitatif et estimatif seront normalement composés d’une série de tableaux dont le contenu correspondra à la nature ou à la séquence des tâches correspondantes, par exemple :</w:t>
      </w:r>
    </w:p>
    <w:p w14:paraId="6E8063E4"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1</w:t>
      </w:r>
      <w:r w:rsidRPr="006C7B0E">
        <w:rPr>
          <w:rFonts w:cs="Times New Roman"/>
          <w:i/>
          <w:sz w:val="22"/>
        </w:rPr>
        <w:tab/>
        <w:t>-</w:t>
      </w:r>
      <w:r w:rsidRPr="006C7B0E">
        <w:rPr>
          <w:rFonts w:cs="Times New Roman"/>
          <w:i/>
          <w:sz w:val="22"/>
        </w:rPr>
        <w:tab/>
        <w:t>Postes généraux (par exemple : installation de chantier)</w:t>
      </w:r>
    </w:p>
    <w:p w14:paraId="4E8506FB"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2</w:t>
      </w:r>
      <w:r w:rsidRPr="006C7B0E">
        <w:rPr>
          <w:rFonts w:cs="Times New Roman"/>
          <w:i/>
          <w:sz w:val="22"/>
        </w:rPr>
        <w:tab/>
        <w:t>-</w:t>
      </w:r>
      <w:r w:rsidRPr="006C7B0E">
        <w:rPr>
          <w:rFonts w:cs="Times New Roman"/>
          <w:i/>
          <w:sz w:val="22"/>
        </w:rPr>
        <w:tab/>
        <w:t>Terrassements</w:t>
      </w:r>
    </w:p>
    <w:p w14:paraId="6069AD6A"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3</w:t>
      </w:r>
      <w:r w:rsidRPr="006C7B0E">
        <w:rPr>
          <w:rFonts w:cs="Times New Roman"/>
          <w:i/>
          <w:sz w:val="22"/>
        </w:rPr>
        <w:tab/>
        <w:t>-</w:t>
      </w:r>
      <w:r w:rsidRPr="006C7B0E">
        <w:rPr>
          <w:rFonts w:cs="Times New Roman"/>
          <w:i/>
          <w:sz w:val="22"/>
        </w:rPr>
        <w:tab/>
        <w:t>Drains et fossés</w:t>
      </w:r>
    </w:p>
    <w:p w14:paraId="512E9A5E"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4</w:t>
      </w:r>
      <w:r w:rsidRPr="006C7B0E">
        <w:rPr>
          <w:rFonts w:cs="Times New Roman"/>
          <w:i/>
          <w:sz w:val="22"/>
        </w:rPr>
        <w:tab/>
        <w:t>-</w:t>
      </w:r>
      <w:r w:rsidRPr="006C7B0E">
        <w:rPr>
          <w:rFonts w:cs="Times New Roman"/>
          <w:i/>
          <w:sz w:val="22"/>
        </w:rPr>
        <w:tab/>
        <w:t>etc., comme requis suivant le type de travaux</w:t>
      </w:r>
    </w:p>
    <w:p w14:paraId="03E4E058"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pour les travaux en régie - le cas échéant</w:t>
      </w:r>
    </w:p>
    <w:p w14:paraId="7E7F3B6C" w14:textId="77777777" w:rsidR="00DF6E3A" w:rsidRPr="006C7B0E" w:rsidRDefault="00DF6E3A" w:rsidP="00DF6E3A">
      <w:pPr>
        <w:tabs>
          <w:tab w:val="left" w:pos="720"/>
          <w:tab w:val="left" w:pos="1440"/>
          <w:tab w:val="left" w:pos="2520"/>
          <w:tab w:val="left" w:pos="2880"/>
        </w:tabs>
        <w:ind w:left="720" w:hanging="720"/>
        <w:rPr>
          <w:rFonts w:cs="Times New Roman"/>
          <w:i/>
          <w:sz w:val="22"/>
        </w:rPr>
      </w:pPr>
      <w:r w:rsidRPr="006C7B0E">
        <w:rPr>
          <w:rFonts w:cs="Times New Roman"/>
          <w:i/>
          <w:sz w:val="22"/>
        </w:rPr>
        <w:tab/>
      </w:r>
      <w:r w:rsidRPr="006C7B0E">
        <w:rPr>
          <w:rFonts w:cs="Times New Roman"/>
          <w:i/>
          <w:sz w:val="22"/>
        </w:rPr>
        <w:tab/>
        <w:t>Tableau des sommes provisionnelles - le cas échéant</w:t>
      </w:r>
    </w:p>
    <w:p w14:paraId="7217ABEC" w14:textId="77777777" w:rsidR="00DF6E3A" w:rsidRPr="006C7B0E" w:rsidRDefault="00DF6E3A" w:rsidP="00DF6E3A">
      <w:pPr>
        <w:spacing w:after="240"/>
        <w:ind w:left="720" w:hanging="720"/>
        <w:rPr>
          <w:rFonts w:cs="Times New Roman"/>
          <w:i/>
          <w:sz w:val="22"/>
        </w:rPr>
      </w:pPr>
      <w:r w:rsidRPr="006C7B0E">
        <w:rPr>
          <w:rFonts w:cs="Times New Roman"/>
          <w:i/>
          <w:sz w:val="22"/>
        </w:rPr>
        <w:tab/>
      </w:r>
      <w:r w:rsidRPr="006C7B0E">
        <w:rPr>
          <w:rFonts w:cs="Times New Roman"/>
          <w:i/>
          <w:sz w:val="22"/>
        </w:rPr>
        <w:tab/>
        <w:t>Tableau récapitulatif du Détail quantitatif et estimatif</w:t>
      </w:r>
    </w:p>
    <w:p w14:paraId="112B6929" w14:textId="77777777" w:rsidR="00DF6E3A" w:rsidRPr="006C7B0E" w:rsidRDefault="00DF6E3A" w:rsidP="00DF6E3A">
      <w:pPr>
        <w:ind w:left="720" w:hanging="720"/>
        <w:jc w:val="center"/>
        <w:rPr>
          <w:rFonts w:cs="Times New Roman"/>
          <w:b/>
        </w:rPr>
      </w:pPr>
      <w:r w:rsidRPr="006C7B0E">
        <w:rPr>
          <w:rFonts w:cs="Times New Roman"/>
          <w:i/>
        </w:rPr>
        <w:br w:type="page"/>
      </w:r>
      <w:bookmarkStart w:id="358" w:name="_Toc498849247"/>
      <w:bookmarkStart w:id="359" w:name="_Toc498850082"/>
      <w:bookmarkStart w:id="360" w:name="_Toc498851687"/>
      <w:r w:rsidRPr="006C7B0E">
        <w:rPr>
          <w:rFonts w:cs="Times New Roman"/>
          <w:b/>
        </w:rPr>
        <w:lastRenderedPageBreak/>
        <w:t>BORDEREAU DES PRIX (fourni à  titre d’exemple partiel)</w:t>
      </w:r>
    </w:p>
    <w:p w14:paraId="496DF713" w14:textId="77777777" w:rsidR="00DF6E3A" w:rsidRPr="006C7B0E" w:rsidRDefault="00DF6E3A" w:rsidP="00DF6E3A">
      <w:pPr>
        <w:ind w:left="720" w:hanging="720"/>
        <w:jc w:val="center"/>
        <w:rPr>
          <w:rFonts w:cs="Times New Roman"/>
          <w:sz w:val="18"/>
        </w:rPr>
      </w:pPr>
    </w:p>
    <w:tbl>
      <w:tblPr>
        <w:tblW w:w="10004"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2"/>
        <w:gridCol w:w="6518"/>
        <w:gridCol w:w="1447"/>
        <w:gridCol w:w="1447"/>
      </w:tblGrid>
      <w:tr w:rsidR="00B9651F" w:rsidRPr="006C7B0E" w14:paraId="28F9E98D" w14:textId="73A21F20" w:rsidTr="00370689">
        <w:trPr>
          <w:jc w:val="center"/>
        </w:trPr>
        <w:tc>
          <w:tcPr>
            <w:tcW w:w="592" w:type="dxa"/>
            <w:tcBorders>
              <w:top w:val="single" w:sz="6" w:space="0" w:color="auto"/>
              <w:left w:val="single" w:sz="6" w:space="0" w:color="auto"/>
              <w:bottom w:val="single" w:sz="6" w:space="0" w:color="auto"/>
              <w:right w:val="nil"/>
            </w:tcBorders>
          </w:tcPr>
          <w:p w14:paraId="1AAC820D" w14:textId="77777777" w:rsidR="00B9651F" w:rsidRPr="006C7B0E" w:rsidRDefault="00B9651F" w:rsidP="008F10F9">
            <w:pPr>
              <w:jc w:val="center"/>
              <w:rPr>
                <w:rFonts w:cs="Times New Roman"/>
                <w:b/>
                <w:sz w:val="20"/>
              </w:rPr>
            </w:pPr>
            <w:r w:rsidRPr="006C7B0E">
              <w:rPr>
                <w:rFonts w:cs="Times New Roman"/>
                <w:b/>
                <w:sz w:val="20"/>
              </w:rPr>
              <w:t>N</w:t>
            </w:r>
            <w:r w:rsidRPr="006C7B0E">
              <w:rPr>
                <w:rFonts w:cs="Times New Roman"/>
                <w:b/>
                <w:sz w:val="20"/>
                <w:vertAlign w:val="superscript"/>
              </w:rPr>
              <w:t>o</w:t>
            </w:r>
          </w:p>
          <w:p w14:paraId="6705E0A5" w14:textId="77777777" w:rsidR="00B9651F" w:rsidRPr="006C7B0E" w:rsidRDefault="00B9651F" w:rsidP="008F10F9">
            <w:pPr>
              <w:jc w:val="center"/>
              <w:rPr>
                <w:rFonts w:cs="Times New Roman"/>
                <w:sz w:val="20"/>
              </w:rPr>
            </w:pPr>
            <w:r w:rsidRPr="006C7B0E">
              <w:rPr>
                <w:rFonts w:cs="Times New Roman"/>
                <w:b/>
                <w:sz w:val="20"/>
              </w:rPr>
              <w:t>Prix</w:t>
            </w:r>
          </w:p>
        </w:tc>
        <w:tc>
          <w:tcPr>
            <w:tcW w:w="6518" w:type="dxa"/>
            <w:tcBorders>
              <w:top w:val="single" w:sz="6" w:space="0" w:color="auto"/>
              <w:left w:val="single" w:sz="6" w:space="0" w:color="auto"/>
              <w:bottom w:val="single" w:sz="6" w:space="0" w:color="auto"/>
              <w:right w:val="single" w:sz="6" w:space="0" w:color="auto"/>
            </w:tcBorders>
          </w:tcPr>
          <w:p w14:paraId="6788156C" w14:textId="77777777" w:rsidR="00B9651F" w:rsidRPr="006C7B0E" w:rsidRDefault="00B9651F" w:rsidP="008F10F9">
            <w:pPr>
              <w:jc w:val="center"/>
              <w:rPr>
                <w:rFonts w:cs="Times New Roman"/>
                <w:b/>
                <w:sz w:val="20"/>
              </w:rPr>
            </w:pPr>
            <w:r w:rsidRPr="006C7B0E">
              <w:rPr>
                <w:rFonts w:cs="Times New Roman"/>
                <w:b/>
                <w:sz w:val="20"/>
              </w:rPr>
              <w:t>Désignation des tâches</w:t>
            </w:r>
          </w:p>
          <w:p w14:paraId="6AAAB742" w14:textId="77777777" w:rsidR="00B9651F" w:rsidRPr="006C7B0E" w:rsidRDefault="00B9651F" w:rsidP="008F10F9">
            <w:pPr>
              <w:jc w:val="center"/>
              <w:rPr>
                <w:rFonts w:cs="Times New Roman"/>
                <w:sz w:val="20"/>
              </w:rPr>
            </w:pPr>
            <w:r w:rsidRPr="006C7B0E">
              <w:rPr>
                <w:rFonts w:cs="Times New Roman"/>
                <w:b/>
                <w:sz w:val="20"/>
              </w:rPr>
              <w:t>et prix unitaires en toutes lettres</w:t>
            </w:r>
          </w:p>
        </w:tc>
        <w:tc>
          <w:tcPr>
            <w:tcW w:w="2894" w:type="dxa"/>
            <w:gridSpan w:val="2"/>
            <w:tcBorders>
              <w:top w:val="single" w:sz="6" w:space="0" w:color="auto"/>
              <w:left w:val="nil"/>
              <w:right w:val="single" w:sz="6" w:space="0" w:color="auto"/>
            </w:tcBorders>
          </w:tcPr>
          <w:p w14:paraId="6D9FFE91" w14:textId="77777777" w:rsidR="00B9651F" w:rsidRPr="006C7B0E" w:rsidRDefault="00B9651F" w:rsidP="008F10F9">
            <w:pPr>
              <w:jc w:val="center"/>
              <w:rPr>
                <w:rFonts w:cs="Times New Roman"/>
                <w:sz w:val="20"/>
              </w:rPr>
            </w:pPr>
            <w:r w:rsidRPr="006C7B0E">
              <w:rPr>
                <w:rFonts w:cs="Times New Roman"/>
                <w:b/>
                <w:sz w:val="20"/>
              </w:rPr>
              <w:t>Prix unitaires</w:t>
            </w:r>
          </w:p>
          <w:p w14:paraId="2D90FCD9" w14:textId="62836B6F" w:rsidR="00B9651F" w:rsidRPr="006C7B0E" w:rsidRDefault="00CC2311" w:rsidP="008F10F9">
            <w:pPr>
              <w:jc w:val="center"/>
              <w:rPr>
                <w:rFonts w:cs="Times New Roman"/>
                <w:b/>
                <w:sz w:val="20"/>
              </w:rPr>
            </w:pPr>
            <w:r w:rsidRPr="006C7B0E">
              <w:rPr>
                <w:rFonts w:cs="Times New Roman"/>
                <w:b/>
                <w:sz w:val="20"/>
              </w:rPr>
              <w:t>(</w:t>
            </w:r>
            <w:r w:rsidR="00B9651F" w:rsidRPr="006C7B0E">
              <w:rPr>
                <w:rFonts w:cs="Times New Roman"/>
                <w:b/>
                <w:sz w:val="20"/>
              </w:rPr>
              <w:t>FCFA</w:t>
            </w:r>
            <w:r w:rsidRPr="006C7B0E">
              <w:rPr>
                <w:rFonts w:cs="Times New Roman"/>
                <w:b/>
                <w:sz w:val="20"/>
              </w:rPr>
              <w:t>)</w:t>
            </w:r>
          </w:p>
        </w:tc>
      </w:tr>
      <w:tr w:rsidR="00B9651F" w:rsidRPr="006C7B0E" w14:paraId="143234B4" w14:textId="0D0F5EF9" w:rsidTr="00897992">
        <w:trPr>
          <w:jc w:val="center"/>
        </w:trPr>
        <w:tc>
          <w:tcPr>
            <w:tcW w:w="592" w:type="dxa"/>
            <w:tcBorders>
              <w:top w:val="single" w:sz="6" w:space="0" w:color="auto"/>
              <w:left w:val="single" w:sz="6" w:space="0" w:color="auto"/>
              <w:bottom w:val="nil"/>
              <w:right w:val="nil"/>
            </w:tcBorders>
          </w:tcPr>
          <w:p w14:paraId="73B2F76E" w14:textId="77777777" w:rsidR="00B9651F" w:rsidRPr="006C7B0E" w:rsidRDefault="00B9651F" w:rsidP="008F10F9">
            <w:pPr>
              <w:jc w:val="center"/>
              <w:rPr>
                <w:rFonts w:cs="Times New Roman"/>
                <w:sz w:val="20"/>
              </w:rPr>
            </w:pPr>
          </w:p>
        </w:tc>
        <w:tc>
          <w:tcPr>
            <w:tcW w:w="6518" w:type="dxa"/>
            <w:tcBorders>
              <w:top w:val="single" w:sz="6" w:space="0" w:color="auto"/>
              <w:left w:val="single" w:sz="6" w:space="0" w:color="auto"/>
              <w:bottom w:val="nil"/>
              <w:right w:val="single" w:sz="4" w:space="0" w:color="auto"/>
            </w:tcBorders>
          </w:tcPr>
          <w:p w14:paraId="33CB3717" w14:textId="77777777" w:rsidR="00B9651F" w:rsidRPr="006C7B0E" w:rsidRDefault="00B9651F" w:rsidP="008F10F9">
            <w:pPr>
              <w:jc w:val="center"/>
              <w:rPr>
                <w:rFonts w:cs="Times New Roman"/>
                <w:sz w:val="20"/>
              </w:rPr>
            </w:pPr>
            <w:r w:rsidRPr="006C7B0E">
              <w:rPr>
                <w:rFonts w:cs="Times New Roman"/>
                <w:b/>
                <w:sz w:val="20"/>
              </w:rPr>
              <w:t>Poste 100 - Installation de chantier</w:t>
            </w:r>
          </w:p>
        </w:tc>
        <w:tc>
          <w:tcPr>
            <w:tcW w:w="1447" w:type="dxa"/>
            <w:tcBorders>
              <w:top w:val="single" w:sz="4" w:space="0" w:color="auto"/>
              <w:left w:val="single" w:sz="4" w:space="0" w:color="auto"/>
              <w:bottom w:val="single" w:sz="4" w:space="0" w:color="auto"/>
              <w:right w:val="single" w:sz="4" w:space="0" w:color="auto"/>
            </w:tcBorders>
          </w:tcPr>
          <w:p w14:paraId="160D3836" w14:textId="54CC7368" w:rsidR="00B9651F" w:rsidRPr="006C7B0E" w:rsidRDefault="00B9651F" w:rsidP="008F10F9">
            <w:pPr>
              <w:rPr>
                <w:rFonts w:cs="Times New Roman"/>
                <w:sz w:val="20"/>
              </w:rPr>
            </w:pPr>
            <w:r w:rsidRPr="006C7B0E">
              <w:rPr>
                <w:rFonts w:cs="Times New Roman"/>
                <w:sz w:val="20"/>
              </w:rPr>
              <w:t>En Chiffre</w:t>
            </w:r>
          </w:p>
        </w:tc>
        <w:tc>
          <w:tcPr>
            <w:tcW w:w="1447" w:type="dxa"/>
            <w:tcBorders>
              <w:top w:val="single" w:sz="4" w:space="0" w:color="auto"/>
              <w:left w:val="single" w:sz="4" w:space="0" w:color="auto"/>
              <w:bottom w:val="single" w:sz="4" w:space="0" w:color="auto"/>
              <w:right w:val="single" w:sz="4" w:space="0" w:color="auto"/>
            </w:tcBorders>
          </w:tcPr>
          <w:p w14:paraId="21BB1D6C" w14:textId="42743532" w:rsidR="00B9651F" w:rsidRPr="006C7B0E" w:rsidRDefault="00B9651F" w:rsidP="008F10F9">
            <w:pPr>
              <w:rPr>
                <w:rFonts w:cs="Times New Roman"/>
                <w:sz w:val="20"/>
              </w:rPr>
            </w:pPr>
            <w:r w:rsidRPr="006C7B0E">
              <w:rPr>
                <w:rFonts w:cs="Times New Roman"/>
                <w:sz w:val="20"/>
              </w:rPr>
              <w:t>En lettre</w:t>
            </w:r>
          </w:p>
        </w:tc>
      </w:tr>
      <w:tr w:rsidR="00B9651F" w:rsidRPr="006C7B0E" w14:paraId="003CE40D" w14:textId="22647D18" w:rsidTr="00897992">
        <w:trPr>
          <w:jc w:val="center"/>
        </w:trPr>
        <w:tc>
          <w:tcPr>
            <w:tcW w:w="592" w:type="dxa"/>
            <w:tcBorders>
              <w:top w:val="single" w:sz="6" w:space="0" w:color="auto"/>
              <w:left w:val="single" w:sz="6" w:space="0" w:color="auto"/>
              <w:bottom w:val="single" w:sz="6" w:space="0" w:color="auto"/>
              <w:right w:val="nil"/>
            </w:tcBorders>
          </w:tcPr>
          <w:p w14:paraId="651CA2FF" w14:textId="77777777" w:rsidR="00B9651F" w:rsidRPr="006C7B0E" w:rsidRDefault="00B9651F" w:rsidP="008F10F9">
            <w:pPr>
              <w:jc w:val="center"/>
              <w:rPr>
                <w:rFonts w:cs="Times New Roman"/>
                <w:b/>
                <w:sz w:val="20"/>
              </w:rPr>
            </w:pPr>
            <w:r w:rsidRPr="006C7B0E">
              <w:rPr>
                <w:rFonts w:cs="Times New Roman"/>
                <w:b/>
                <w:sz w:val="20"/>
              </w:rPr>
              <w:t>100</w:t>
            </w:r>
          </w:p>
        </w:tc>
        <w:tc>
          <w:tcPr>
            <w:tcW w:w="6518" w:type="dxa"/>
            <w:tcBorders>
              <w:top w:val="single" w:sz="6" w:space="0" w:color="auto"/>
              <w:left w:val="single" w:sz="6" w:space="0" w:color="auto"/>
              <w:bottom w:val="single" w:sz="6" w:space="0" w:color="auto"/>
              <w:right w:val="single" w:sz="4" w:space="0" w:color="auto"/>
            </w:tcBorders>
          </w:tcPr>
          <w:p w14:paraId="16A60707" w14:textId="77777777" w:rsidR="00B9651F" w:rsidRPr="006C7B0E" w:rsidRDefault="00B9651F" w:rsidP="008F10F9">
            <w:pPr>
              <w:rPr>
                <w:rFonts w:cs="Times New Roman"/>
                <w:sz w:val="20"/>
              </w:rPr>
            </w:pPr>
            <w:r w:rsidRPr="006C7B0E">
              <w:rPr>
                <w:rFonts w:cs="Times New Roman"/>
                <w:b/>
                <w:sz w:val="20"/>
              </w:rPr>
              <w:t>Installation de chantier</w:t>
            </w:r>
          </w:p>
          <w:p w14:paraId="7A684AB7" w14:textId="77777777" w:rsidR="00B9651F" w:rsidRPr="006C7B0E" w:rsidRDefault="00B9651F" w:rsidP="008F10F9">
            <w:pPr>
              <w:rPr>
                <w:rFonts w:cs="Times New Roman"/>
                <w:sz w:val="20"/>
              </w:rPr>
            </w:pPr>
          </w:p>
          <w:p w14:paraId="0E075102" w14:textId="77777777" w:rsidR="00B9651F" w:rsidRPr="006C7B0E" w:rsidRDefault="00B9651F" w:rsidP="008F10F9">
            <w:pPr>
              <w:rPr>
                <w:rFonts w:cs="Times New Roman"/>
                <w:sz w:val="20"/>
              </w:rPr>
            </w:pPr>
            <w:r w:rsidRPr="006C7B0E">
              <w:rPr>
                <w:rFonts w:cs="Times New Roman"/>
                <w:sz w:val="20"/>
              </w:rPr>
              <w:t>Ce prix rémunère au forfait les frais d’installation de chantier ainsi que l’amenée et le repli du matériel.  Il comprend :</w:t>
            </w:r>
          </w:p>
          <w:p w14:paraId="49BB7D63" w14:textId="77777777" w:rsidR="00B9651F" w:rsidRPr="006C7B0E" w:rsidRDefault="00B9651F" w:rsidP="008F10F9">
            <w:pPr>
              <w:ind w:left="252" w:hanging="252"/>
              <w:rPr>
                <w:rFonts w:cs="Times New Roman"/>
                <w:sz w:val="20"/>
              </w:rPr>
            </w:pPr>
          </w:p>
          <w:p w14:paraId="38C619A1"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les frais d’acquisition ou d’occupation temporaire du terrain nécessaire, indemnisations de toute nature</w:t>
            </w:r>
          </w:p>
          <w:p w14:paraId="22D20716"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la préparation des surfaces, la construction, les aménagements des baraques de chantier, des ateliers, des entrepôts, des logements, bureaux et laboratoires de l’Entrepreneur et du Maître d’œuvre  </w:t>
            </w:r>
          </w:p>
          <w:p w14:paraId="6E66A969"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les bureaux de l’administration selon le plan fourni par le Maître d’œuvre  </w:t>
            </w:r>
          </w:p>
          <w:p w14:paraId="737E19DA"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l’alimentation en eau potable et en énergie électrique du chantier et l’évacuation des eaux usées après dégraissage et épuration par fosse septique</w:t>
            </w:r>
          </w:p>
          <w:p w14:paraId="47B2B203"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les moyens de liaison téléphonique</w:t>
            </w:r>
          </w:p>
          <w:p w14:paraId="2D63F3A2"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les frais d’entretien, de nettoyage et d’exploitation des locaux, ateliers et entrepôts, y compris gardiennage</w:t>
            </w:r>
          </w:p>
          <w:p w14:paraId="6E865FD2"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l’amenée et le repli du matériel et engins nécessaires à l’exécution du chantier, y compris notamment centrale de concassage, centrale à béton, bascule de chantier, engins de terrassement, d’assainissement, de chaussée et de transport</w:t>
            </w:r>
          </w:p>
          <w:p w14:paraId="3416F08E"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l’aménagement et l’entretien des voies d’accès au chantier</w:t>
            </w:r>
          </w:p>
          <w:p w14:paraId="6F173566"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 contrôle et la vérification des plans de l’Appel d’offres et l’établissement des plans d’exécution</w:t>
            </w:r>
          </w:p>
          <w:p w14:paraId="686884A3"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l’enlèvement en fin de chantier de tous les matériels, les matériaux en excédent et la remise en état des lieux</w:t>
            </w:r>
          </w:p>
          <w:p w14:paraId="0CB5415A"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les sujétions de maintien de la circulation durant les travaux</w:t>
            </w:r>
          </w:p>
          <w:p w14:paraId="2098CEE6"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l’établissement des plans de recollement conformes à l’exécution.</w:t>
            </w:r>
          </w:p>
          <w:p w14:paraId="2145FFAF" w14:textId="77777777" w:rsidR="00B9651F" w:rsidRPr="006C7B0E" w:rsidRDefault="00B9651F" w:rsidP="008F10F9">
            <w:pPr>
              <w:ind w:left="252" w:hanging="252"/>
              <w:rPr>
                <w:rFonts w:cs="Times New Roman"/>
                <w:sz w:val="20"/>
              </w:rPr>
            </w:pPr>
          </w:p>
          <w:p w14:paraId="156EA3E9" w14:textId="77777777" w:rsidR="00B9651F" w:rsidRPr="006C7B0E" w:rsidRDefault="00B9651F" w:rsidP="008F10F9">
            <w:pPr>
              <w:ind w:left="252" w:hanging="252"/>
              <w:rPr>
                <w:rFonts w:cs="Times New Roman"/>
                <w:sz w:val="20"/>
              </w:rPr>
            </w:pPr>
            <w:r w:rsidRPr="006C7B0E">
              <w:rPr>
                <w:rFonts w:cs="Times New Roman"/>
                <w:sz w:val="20"/>
              </w:rPr>
              <w:t>Le paiement sera effectué de la manière suivante :</w:t>
            </w:r>
          </w:p>
          <w:p w14:paraId="5092D21F" w14:textId="77777777" w:rsidR="00B9651F" w:rsidRPr="006C7B0E" w:rsidRDefault="00B9651F" w:rsidP="008F10F9">
            <w:pPr>
              <w:ind w:left="252" w:hanging="252"/>
              <w:rPr>
                <w:rFonts w:cs="Times New Roman"/>
                <w:sz w:val="20"/>
              </w:rPr>
            </w:pPr>
            <w:r w:rsidRPr="006C7B0E">
              <w:rPr>
                <w:rFonts w:cs="Times New Roman"/>
                <w:sz w:val="20"/>
              </w:rPr>
              <w:t>* Au prorata de l’avancement et dans les limites :</w:t>
            </w:r>
          </w:p>
          <w:p w14:paraId="2B93DD1C"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quatre-vingt-cinq (85) pour cent après l’installation du chantier et la présentation de l’ensemble des plans d’exécution</w:t>
            </w:r>
          </w:p>
          <w:p w14:paraId="62963996" w14:textId="77777777" w:rsidR="00B9651F" w:rsidRPr="006C7B0E" w:rsidRDefault="00B9651F"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quinze (15) pour cent après le démontage, le repli du chantier, la remise en état des lieux et la remise par l’Entrepreneur du dossier des plans conformes à l’exécution (plans de recollement).</w:t>
            </w:r>
          </w:p>
          <w:p w14:paraId="382C1519" w14:textId="77777777" w:rsidR="00B9651F" w:rsidRPr="006C7B0E" w:rsidRDefault="00B9651F" w:rsidP="008F10F9">
            <w:pPr>
              <w:ind w:left="252" w:hanging="252"/>
              <w:rPr>
                <w:rFonts w:cs="Times New Roman"/>
                <w:sz w:val="20"/>
              </w:rPr>
            </w:pPr>
          </w:p>
          <w:p w14:paraId="0E321F40" w14:textId="77777777" w:rsidR="00B9651F" w:rsidRPr="006C7B0E" w:rsidRDefault="00B9651F" w:rsidP="008F10F9">
            <w:pPr>
              <w:ind w:left="252" w:hanging="252"/>
              <w:rPr>
                <w:rFonts w:cs="Times New Roman"/>
                <w:sz w:val="20"/>
              </w:rPr>
            </w:pPr>
            <w:r w:rsidRPr="006C7B0E">
              <w:rPr>
                <w:rFonts w:cs="Times New Roman"/>
                <w:sz w:val="20"/>
              </w:rPr>
              <w:t>LE FORFAIT :</w:t>
            </w:r>
          </w:p>
          <w:p w14:paraId="33E59273" w14:textId="77777777" w:rsidR="00B9651F" w:rsidRPr="006C7B0E" w:rsidRDefault="00B9651F" w:rsidP="008F10F9">
            <w:pPr>
              <w:rPr>
                <w:rFonts w:cs="Times New Roman"/>
                <w:b/>
                <w:sz w:val="20"/>
              </w:rPr>
            </w:pPr>
          </w:p>
        </w:tc>
        <w:tc>
          <w:tcPr>
            <w:tcW w:w="1447" w:type="dxa"/>
            <w:tcBorders>
              <w:top w:val="single" w:sz="4" w:space="0" w:color="auto"/>
              <w:left w:val="single" w:sz="4" w:space="0" w:color="auto"/>
              <w:bottom w:val="single" w:sz="4" w:space="0" w:color="auto"/>
              <w:right w:val="single" w:sz="4" w:space="0" w:color="auto"/>
            </w:tcBorders>
          </w:tcPr>
          <w:p w14:paraId="09300219" w14:textId="77777777" w:rsidR="00B9651F" w:rsidRPr="006C7B0E" w:rsidRDefault="00B9651F" w:rsidP="008F10F9">
            <w:pPr>
              <w:rPr>
                <w:rFonts w:cs="Times New Roman"/>
                <w:sz w:val="20"/>
              </w:rPr>
            </w:pPr>
          </w:p>
          <w:p w14:paraId="11CD3507" w14:textId="77777777" w:rsidR="00B9651F" w:rsidRPr="006C7B0E" w:rsidRDefault="00B9651F" w:rsidP="008F10F9">
            <w:pPr>
              <w:rPr>
                <w:rFonts w:cs="Times New Roman"/>
                <w:sz w:val="20"/>
              </w:rPr>
            </w:pPr>
          </w:p>
          <w:p w14:paraId="08780D03" w14:textId="77777777" w:rsidR="00B9651F" w:rsidRPr="006C7B0E" w:rsidRDefault="00B9651F" w:rsidP="008F10F9">
            <w:pPr>
              <w:rPr>
                <w:rFonts w:cs="Times New Roman"/>
                <w:sz w:val="20"/>
              </w:rPr>
            </w:pPr>
          </w:p>
          <w:p w14:paraId="0097D9CD" w14:textId="77777777" w:rsidR="00B9651F" w:rsidRPr="006C7B0E" w:rsidRDefault="00B9651F" w:rsidP="008F10F9">
            <w:pPr>
              <w:rPr>
                <w:rFonts w:cs="Times New Roman"/>
                <w:sz w:val="20"/>
              </w:rPr>
            </w:pPr>
          </w:p>
          <w:p w14:paraId="5C8B394E" w14:textId="77777777" w:rsidR="00B9651F" w:rsidRPr="006C7B0E" w:rsidRDefault="00B9651F" w:rsidP="008F10F9">
            <w:pPr>
              <w:rPr>
                <w:rFonts w:cs="Times New Roman"/>
                <w:sz w:val="20"/>
              </w:rPr>
            </w:pPr>
          </w:p>
          <w:p w14:paraId="64224924" w14:textId="77777777" w:rsidR="00B9651F" w:rsidRPr="006C7B0E" w:rsidRDefault="00B9651F" w:rsidP="008F10F9">
            <w:pPr>
              <w:rPr>
                <w:rFonts w:cs="Times New Roman"/>
                <w:sz w:val="20"/>
              </w:rPr>
            </w:pPr>
          </w:p>
          <w:p w14:paraId="125CCD49" w14:textId="77777777" w:rsidR="00B9651F" w:rsidRPr="006C7B0E" w:rsidRDefault="00B9651F" w:rsidP="008F10F9">
            <w:pPr>
              <w:rPr>
                <w:rFonts w:cs="Times New Roman"/>
                <w:sz w:val="20"/>
              </w:rPr>
            </w:pPr>
          </w:p>
          <w:p w14:paraId="0D3C2FE1" w14:textId="77777777" w:rsidR="00B9651F" w:rsidRPr="006C7B0E" w:rsidRDefault="00B9651F" w:rsidP="008F10F9">
            <w:pPr>
              <w:rPr>
                <w:rFonts w:cs="Times New Roman"/>
                <w:sz w:val="20"/>
              </w:rPr>
            </w:pPr>
          </w:p>
          <w:p w14:paraId="590593B8" w14:textId="77777777" w:rsidR="00B9651F" w:rsidRPr="006C7B0E" w:rsidRDefault="00B9651F" w:rsidP="008F10F9">
            <w:pPr>
              <w:rPr>
                <w:rFonts w:cs="Times New Roman"/>
                <w:sz w:val="20"/>
              </w:rPr>
            </w:pPr>
          </w:p>
          <w:p w14:paraId="4600D089" w14:textId="77777777" w:rsidR="00B9651F" w:rsidRPr="006C7B0E" w:rsidRDefault="00B9651F" w:rsidP="008F10F9">
            <w:pPr>
              <w:rPr>
                <w:rFonts w:cs="Times New Roman"/>
                <w:sz w:val="20"/>
              </w:rPr>
            </w:pPr>
          </w:p>
          <w:p w14:paraId="284CF7AE" w14:textId="77777777" w:rsidR="00B9651F" w:rsidRPr="006C7B0E" w:rsidRDefault="00B9651F" w:rsidP="008F10F9">
            <w:pPr>
              <w:rPr>
                <w:rFonts w:cs="Times New Roman"/>
                <w:sz w:val="20"/>
              </w:rPr>
            </w:pPr>
          </w:p>
          <w:p w14:paraId="2BC694DF" w14:textId="77777777" w:rsidR="00B9651F" w:rsidRPr="006C7B0E" w:rsidRDefault="00B9651F" w:rsidP="008F10F9">
            <w:pPr>
              <w:rPr>
                <w:rFonts w:cs="Times New Roman"/>
                <w:sz w:val="20"/>
              </w:rPr>
            </w:pPr>
          </w:p>
          <w:p w14:paraId="7C49ED80" w14:textId="77777777" w:rsidR="00B9651F" w:rsidRPr="006C7B0E" w:rsidRDefault="00B9651F" w:rsidP="008F10F9">
            <w:pPr>
              <w:rPr>
                <w:rFonts w:cs="Times New Roman"/>
                <w:sz w:val="20"/>
              </w:rPr>
            </w:pPr>
          </w:p>
          <w:p w14:paraId="3B293412" w14:textId="77777777" w:rsidR="00B9651F" w:rsidRPr="006C7B0E" w:rsidRDefault="00B9651F" w:rsidP="008F10F9">
            <w:pPr>
              <w:rPr>
                <w:rFonts w:cs="Times New Roman"/>
                <w:sz w:val="20"/>
              </w:rPr>
            </w:pPr>
          </w:p>
          <w:p w14:paraId="36BF7806" w14:textId="77777777" w:rsidR="00B9651F" w:rsidRPr="006C7B0E" w:rsidRDefault="00B9651F" w:rsidP="008F10F9">
            <w:pPr>
              <w:rPr>
                <w:rFonts w:cs="Times New Roman"/>
                <w:sz w:val="20"/>
              </w:rPr>
            </w:pPr>
          </w:p>
          <w:p w14:paraId="6A6C3DB7" w14:textId="77777777" w:rsidR="00B9651F" w:rsidRPr="006C7B0E" w:rsidRDefault="00B9651F" w:rsidP="008F10F9">
            <w:pPr>
              <w:rPr>
                <w:rFonts w:cs="Times New Roman"/>
                <w:sz w:val="20"/>
              </w:rPr>
            </w:pPr>
          </w:p>
          <w:p w14:paraId="558896E1" w14:textId="77777777" w:rsidR="00B9651F" w:rsidRPr="006C7B0E" w:rsidRDefault="00B9651F" w:rsidP="008F10F9">
            <w:pPr>
              <w:rPr>
                <w:rFonts w:cs="Times New Roman"/>
                <w:sz w:val="20"/>
              </w:rPr>
            </w:pPr>
          </w:p>
          <w:p w14:paraId="74112A2D" w14:textId="77777777" w:rsidR="00B9651F" w:rsidRPr="006C7B0E" w:rsidRDefault="00B9651F" w:rsidP="008F10F9">
            <w:pPr>
              <w:rPr>
                <w:rFonts w:cs="Times New Roman"/>
                <w:sz w:val="20"/>
              </w:rPr>
            </w:pPr>
          </w:p>
          <w:p w14:paraId="518BE487" w14:textId="77777777" w:rsidR="00B9651F" w:rsidRPr="006C7B0E" w:rsidRDefault="00B9651F" w:rsidP="008F10F9">
            <w:pPr>
              <w:rPr>
                <w:rFonts w:cs="Times New Roman"/>
                <w:sz w:val="20"/>
              </w:rPr>
            </w:pPr>
          </w:p>
          <w:p w14:paraId="7ECAE355" w14:textId="77777777" w:rsidR="00B9651F" w:rsidRPr="006C7B0E" w:rsidRDefault="00B9651F" w:rsidP="008F10F9">
            <w:pPr>
              <w:rPr>
                <w:rFonts w:cs="Times New Roman"/>
                <w:sz w:val="20"/>
              </w:rPr>
            </w:pPr>
          </w:p>
          <w:p w14:paraId="48804158" w14:textId="77777777" w:rsidR="00B9651F" w:rsidRPr="006C7B0E" w:rsidRDefault="00B9651F" w:rsidP="008F10F9">
            <w:pPr>
              <w:rPr>
                <w:rFonts w:cs="Times New Roman"/>
                <w:sz w:val="20"/>
              </w:rPr>
            </w:pPr>
          </w:p>
          <w:p w14:paraId="7B57A468" w14:textId="77777777" w:rsidR="00B9651F" w:rsidRPr="006C7B0E" w:rsidRDefault="00B9651F" w:rsidP="008F10F9">
            <w:pPr>
              <w:rPr>
                <w:rFonts w:cs="Times New Roman"/>
                <w:sz w:val="20"/>
              </w:rPr>
            </w:pPr>
          </w:p>
          <w:p w14:paraId="6C4B2902" w14:textId="77777777" w:rsidR="00B9651F" w:rsidRPr="006C7B0E" w:rsidRDefault="00B9651F" w:rsidP="008F10F9">
            <w:pPr>
              <w:rPr>
                <w:rFonts w:cs="Times New Roman"/>
                <w:sz w:val="20"/>
              </w:rPr>
            </w:pPr>
          </w:p>
          <w:p w14:paraId="1A711C0D" w14:textId="77777777" w:rsidR="00B9651F" w:rsidRPr="006C7B0E" w:rsidRDefault="00B9651F" w:rsidP="008F10F9">
            <w:pPr>
              <w:rPr>
                <w:rFonts w:cs="Times New Roman"/>
                <w:sz w:val="20"/>
              </w:rPr>
            </w:pPr>
          </w:p>
          <w:p w14:paraId="004DEEFA" w14:textId="77777777" w:rsidR="00B9651F" w:rsidRPr="006C7B0E" w:rsidRDefault="00B9651F" w:rsidP="008F10F9">
            <w:pPr>
              <w:rPr>
                <w:rFonts w:cs="Times New Roman"/>
                <w:sz w:val="20"/>
              </w:rPr>
            </w:pPr>
          </w:p>
          <w:p w14:paraId="48D58E8A" w14:textId="77777777" w:rsidR="00B9651F" w:rsidRPr="006C7B0E" w:rsidRDefault="00B9651F" w:rsidP="008F10F9">
            <w:pPr>
              <w:rPr>
                <w:rFonts w:cs="Times New Roman"/>
                <w:sz w:val="20"/>
              </w:rPr>
            </w:pPr>
          </w:p>
          <w:p w14:paraId="43CA13EF" w14:textId="77777777" w:rsidR="00B9651F" w:rsidRPr="006C7B0E" w:rsidRDefault="00B9651F" w:rsidP="008F10F9">
            <w:pPr>
              <w:rPr>
                <w:rFonts w:cs="Times New Roman"/>
                <w:sz w:val="20"/>
              </w:rPr>
            </w:pPr>
          </w:p>
          <w:p w14:paraId="3A6B8AD8" w14:textId="77777777" w:rsidR="00B9651F" w:rsidRPr="006C7B0E" w:rsidRDefault="00B9651F" w:rsidP="008F10F9">
            <w:pPr>
              <w:rPr>
                <w:rFonts w:cs="Times New Roman"/>
                <w:sz w:val="20"/>
              </w:rPr>
            </w:pPr>
          </w:p>
          <w:p w14:paraId="4ABA6433" w14:textId="77777777" w:rsidR="00B9651F" w:rsidRPr="006C7B0E" w:rsidRDefault="00B9651F" w:rsidP="008F10F9">
            <w:pPr>
              <w:rPr>
                <w:rFonts w:cs="Times New Roman"/>
                <w:sz w:val="20"/>
              </w:rPr>
            </w:pPr>
          </w:p>
          <w:p w14:paraId="6BA2C94C" w14:textId="77777777" w:rsidR="00B9651F" w:rsidRPr="006C7B0E" w:rsidRDefault="00B9651F" w:rsidP="008F10F9">
            <w:pPr>
              <w:rPr>
                <w:rFonts w:cs="Times New Roman"/>
                <w:sz w:val="20"/>
              </w:rPr>
            </w:pPr>
          </w:p>
          <w:p w14:paraId="5F116178" w14:textId="77777777" w:rsidR="00B9651F" w:rsidRPr="006C7B0E" w:rsidRDefault="00B9651F" w:rsidP="008F10F9">
            <w:pPr>
              <w:rPr>
                <w:rFonts w:cs="Times New Roman"/>
                <w:sz w:val="20"/>
              </w:rPr>
            </w:pPr>
          </w:p>
          <w:p w14:paraId="38D511FC" w14:textId="77777777" w:rsidR="00B9651F" w:rsidRPr="006C7B0E" w:rsidRDefault="00B9651F" w:rsidP="008F10F9">
            <w:pPr>
              <w:rPr>
                <w:rFonts w:cs="Times New Roman"/>
                <w:sz w:val="20"/>
              </w:rPr>
            </w:pPr>
          </w:p>
          <w:p w14:paraId="611FBEC5" w14:textId="77777777" w:rsidR="00B9651F" w:rsidRPr="006C7B0E" w:rsidRDefault="00B9651F" w:rsidP="008F10F9">
            <w:pPr>
              <w:rPr>
                <w:rFonts w:cs="Times New Roman"/>
                <w:sz w:val="20"/>
              </w:rPr>
            </w:pPr>
          </w:p>
          <w:p w14:paraId="19E67DAF" w14:textId="77777777" w:rsidR="00B9651F" w:rsidRPr="006C7B0E" w:rsidRDefault="00B9651F" w:rsidP="008F10F9">
            <w:pPr>
              <w:rPr>
                <w:rFonts w:cs="Times New Roman"/>
                <w:sz w:val="20"/>
              </w:rPr>
            </w:pPr>
          </w:p>
          <w:p w14:paraId="3A706E8D" w14:textId="77777777" w:rsidR="00B9651F" w:rsidRPr="006C7B0E" w:rsidRDefault="00B9651F" w:rsidP="008F10F9">
            <w:pPr>
              <w:rPr>
                <w:rFonts w:cs="Times New Roman"/>
                <w:sz w:val="20"/>
              </w:rPr>
            </w:pPr>
          </w:p>
          <w:p w14:paraId="064DF81C" w14:textId="77777777" w:rsidR="00B9651F" w:rsidRPr="006C7B0E" w:rsidRDefault="00B9651F" w:rsidP="008F10F9">
            <w:pPr>
              <w:rPr>
                <w:rFonts w:cs="Times New Roman"/>
                <w:sz w:val="20"/>
              </w:rPr>
            </w:pPr>
          </w:p>
          <w:p w14:paraId="7833F853" w14:textId="77777777" w:rsidR="00B9651F" w:rsidRPr="006C7B0E" w:rsidRDefault="00B9651F" w:rsidP="008F10F9">
            <w:pPr>
              <w:rPr>
                <w:rFonts w:cs="Times New Roman"/>
                <w:sz w:val="20"/>
              </w:rPr>
            </w:pPr>
            <w:r w:rsidRPr="006C7B0E">
              <w:rPr>
                <w:rFonts w:cs="Times New Roman"/>
                <w:sz w:val="20"/>
              </w:rPr>
              <w:t>...................</w:t>
            </w:r>
          </w:p>
          <w:p w14:paraId="7CCA8428" w14:textId="77777777" w:rsidR="00B9651F" w:rsidRPr="006C7B0E" w:rsidRDefault="00B9651F" w:rsidP="008F10F9">
            <w:pPr>
              <w:rPr>
                <w:rFonts w:cs="Times New Roman"/>
                <w:sz w:val="20"/>
              </w:rPr>
            </w:pPr>
          </w:p>
        </w:tc>
        <w:tc>
          <w:tcPr>
            <w:tcW w:w="1447" w:type="dxa"/>
            <w:tcBorders>
              <w:top w:val="single" w:sz="4" w:space="0" w:color="auto"/>
              <w:left w:val="single" w:sz="4" w:space="0" w:color="auto"/>
              <w:bottom w:val="single" w:sz="4" w:space="0" w:color="auto"/>
              <w:right w:val="single" w:sz="4" w:space="0" w:color="auto"/>
            </w:tcBorders>
          </w:tcPr>
          <w:p w14:paraId="041FD8CA" w14:textId="77777777" w:rsidR="00B9651F" w:rsidRPr="006C7B0E" w:rsidRDefault="00B9651F" w:rsidP="008F10F9">
            <w:pPr>
              <w:rPr>
                <w:rFonts w:cs="Times New Roman"/>
                <w:sz w:val="20"/>
              </w:rPr>
            </w:pPr>
          </w:p>
        </w:tc>
      </w:tr>
    </w:tbl>
    <w:p w14:paraId="3B058164" w14:textId="77777777" w:rsidR="00DF6E3A" w:rsidRPr="006C7B0E" w:rsidRDefault="00DF6E3A" w:rsidP="00DF6E3A">
      <w:pPr>
        <w:ind w:hanging="540"/>
        <w:rPr>
          <w:rFonts w:cs="Times New Roman"/>
        </w:rPr>
      </w:pPr>
    </w:p>
    <w:p w14:paraId="5D41BBC9" w14:textId="77777777" w:rsidR="00DF6E3A" w:rsidRPr="006C7B0E" w:rsidRDefault="00DF6E3A" w:rsidP="00DF6E3A">
      <w:pPr>
        <w:ind w:left="720" w:hanging="720"/>
        <w:rPr>
          <w:rFonts w:cs="Times New Roman"/>
          <w:sz w:val="18"/>
        </w:rPr>
      </w:pPr>
      <w:r w:rsidRPr="006C7B0E">
        <w:rPr>
          <w:rFonts w:cs="Times New Roman"/>
        </w:rPr>
        <w:br w:type="page"/>
      </w:r>
    </w:p>
    <w:tbl>
      <w:tblPr>
        <w:tblW w:w="1073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8"/>
        <w:gridCol w:w="6592"/>
        <w:gridCol w:w="1769"/>
        <w:gridCol w:w="1769"/>
      </w:tblGrid>
      <w:tr w:rsidR="00DC52E3" w:rsidRPr="006C7B0E" w14:paraId="192BF73F" w14:textId="587CD14E" w:rsidTr="00370689">
        <w:trPr>
          <w:jc w:val="center"/>
        </w:trPr>
        <w:tc>
          <w:tcPr>
            <w:tcW w:w="608" w:type="dxa"/>
            <w:tcBorders>
              <w:top w:val="single" w:sz="6" w:space="0" w:color="auto"/>
              <w:left w:val="single" w:sz="6" w:space="0" w:color="auto"/>
              <w:bottom w:val="single" w:sz="6" w:space="0" w:color="auto"/>
              <w:right w:val="nil"/>
            </w:tcBorders>
          </w:tcPr>
          <w:p w14:paraId="3DCDE9CF" w14:textId="77777777" w:rsidR="00DC52E3" w:rsidRPr="006C7B0E" w:rsidRDefault="00DC52E3" w:rsidP="008F10F9">
            <w:pPr>
              <w:jc w:val="center"/>
              <w:rPr>
                <w:rFonts w:cs="Times New Roman"/>
                <w:b/>
                <w:sz w:val="20"/>
              </w:rPr>
            </w:pPr>
            <w:r w:rsidRPr="006C7B0E">
              <w:rPr>
                <w:rFonts w:cs="Times New Roman"/>
                <w:b/>
                <w:sz w:val="20"/>
              </w:rPr>
              <w:lastRenderedPageBreak/>
              <w:t>N</w:t>
            </w:r>
            <w:r w:rsidRPr="006C7B0E">
              <w:rPr>
                <w:rFonts w:cs="Times New Roman"/>
                <w:b/>
                <w:sz w:val="20"/>
                <w:vertAlign w:val="superscript"/>
              </w:rPr>
              <w:t>o</w:t>
            </w:r>
          </w:p>
          <w:p w14:paraId="1F8F713C" w14:textId="77777777" w:rsidR="00DC52E3" w:rsidRPr="006C7B0E" w:rsidRDefault="00DC52E3" w:rsidP="008F10F9">
            <w:pPr>
              <w:jc w:val="center"/>
              <w:rPr>
                <w:rFonts w:cs="Times New Roman"/>
                <w:sz w:val="20"/>
              </w:rPr>
            </w:pPr>
            <w:r w:rsidRPr="006C7B0E">
              <w:rPr>
                <w:rFonts w:cs="Times New Roman"/>
                <w:b/>
                <w:sz w:val="20"/>
              </w:rPr>
              <w:t>Prix</w:t>
            </w:r>
          </w:p>
        </w:tc>
        <w:tc>
          <w:tcPr>
            <w:tcW w:w="6592" w:type="dxa"/>
            <w:tcBorders>
              <w:top w:val="single" w:sz="6" w:space="0" w:color="auto"/>
              <w:left w:val="single" w:sz="6" w:space="0" w:color="auto"/>
              <w:bottom w:val="single" w:sz="6" w:space="0" w:color="auto"/>
              <w:right w:val="single" w:sz="6" w:space="0" w:color="auto"/>
            </w:tcBorders>
          </w:tcPr>
          <w:p w14:paraId="5CF7C5C4" w14:textId="77777777" w:rsidR="00DC52E3" w:rsidRPr="006C7B0E" w:rsidRDefault="00DC52E3" w:rsidP="008F10F9">
            <w:pPr>
              <w:jc w:val="center"/>
              <w:rPr>
                <w:rFonts w:cs="Times New Roman"/>
                <w:b/>
                <w:sz w:val="20"/>
              </w:rPr>
            </w:pPr>
            <w:r w:rsidRPr="006C7B0E">
              <w:rPr>
                <w:rFonts w:cs="Times New Roman"/>
                <w:b/>
                <w:sz w:val="20"/>
              </w:rPr>
              <w:t>Désignation des tâches</w:t>
            </w:r>
          </w:p>
          <w:p w14:paraId="286AC82C" w14:textId="77777777" w:rsidR="00DC52E3" w:rsidRPr="006C7B0E" w:rsidRDefault="00DC52E3" w:rsidP="008F10F9">
            <w:pPr>
              <w:jc w:val="center"/>
              <w:rPr>
                <w:rFonts w:cs="Times New Roman"/>
                <w:sz w:val="20"/>
              </w:rPr>
            </w:pPr>
            <w:r w:rsidRPr="006C7B0E">
              <w:rPr>
                <w:rFonts w:cs="Times New Roman"/>
                <w:b/>
                <w:sz w:val="20"/>
              </w:rPr>
              <w:t>et prix unitaires en toutes lettres</w:t>
            </w:r>
          </w:p>
        </w:tc>
        <w:tc>
          <w:tcPr>
            <w:tcW w:w="3538" w:type="dxa"/>
            <w:gridSpan w:val="2"/>
            <w:tcBorders>
              <w:top w:val="single" w:sz="6" w:space="0" w:color="auto"/>
              <w:left w:val="nil"/>
              <w:right w:val="single" w:sz="6" w:space="0" w:color="auto"/>
            </w:tcBorders>
          </w:tcPr>
          <w:p w14:paraId="6CE335C3" w14:textId="77777777" w:rsidR="00DC52E3" w:rsidRPr="006C7B0E" w:rsidRDefault="00DC52E3" w:rsidP="008F10F9">
            <w:pPr>
              <w:jc w:val="center"/>
              <w:rPr>
                <w:rFonts w:cs="Times New Roman"/>
                <w:sz w:val="20"/>
              </w:rPr>
            </w:pPr>
            <w:r w:rsidRPr="006C7B0E">
              <w:rPr>
                <w:rFonts w:cs="Times New Roman"/>
                <w:b/>
                <w:sz w:val="20"/>
              </w:rPr>
              <w:t>Prix unitaires</w:t>
            </w:r>
          </w:p>
          <w:p w14:paraId="4776797F" w14:textId="52FB45B9" w:rsidR="00DC52E3" w:rsidRPr="006C7B0E" w:rsidRDefault="005C14DA" w:rsidP="008F10F9">
            <w:pPr>
              <w:jc w:val="center"/>
              <w:rPr>
                <w:rFonts w:cs="Times New Roman"/>
                <w:b/>
                <w:sz w:val="20"/>
              </w:rPr>
            </w:pPr>
            <w:r w:rsidRPr="006C7B0E">
              <w:rPr>
                <w:rFonts w:cs="Times New Roman"/>
                <w:b/>
                <w:sz w:val="20"/>
              </w:rPr>
              <w:t>(</w:t>
            </w:r>
            <w:r w:rsidR="00DC52E3" w:rsidRPr="006C7B0E">
              <w:rPr>
                <w:rFonts w:cs="Times New Roman"/>
                <w:b/>
                <w:sz w:val="20"/>
              </w:rPr>
              <w:t>FCFA</w:t>
            </w:r>
            <w:r w:rsidRPr="006C7B0E">
              <w:rPr>
                <w:rFonts w:cs="Times New Roman"/>
                <w:b/>
                <w:sz w:val="20"/>
              </w:rPr>
              <w:t>)</w:t>
            </w:r>
          </w:p>
        </w:tc>
      </w:tr>
      <w:tr w:rsidR="00DC52E3" w:rsidRPr="006C7B0E" w14:paraId="4DBCE932" w14:textId="04ED6DC5" w:rsidTr="00897992">
        <w:trPr>
          <w:jc w:val="center"/>
        </w:trPr>
        <w:tc>
          <w:tcPr>
            <w:tcW w:w="608" w:type="dxa"/>
            <w:tcBorders>
              <w:top w:val="single" w:sz="6" w:space="0" w:color="auto"/>
              <w:left w:val="single" w:sz="6" w:space="0" w:color="auto"/>
              <w:bottom w:val="single" w:sz="6" w:space="0" w:color="auto"/>
              <w:right w:val="nil"/>
            </w:tcBorders>
          </w:tcPr>
          <w:p w14:paraId="1304423C" w14:textId="77777777" w:rsidR="00DC52E3" w:rsidRPr="006C7B0E" w:rsidRDefault="00DC52E3" w:rsidP="008F10F9">
            <w:pPr>
              <w:jc w:val="center"/>
              <w:rPr>
                <w:rFonts w:cs="Times New Roman"/>
                <w:sz w:val="20"/>
              </w:rPr>
            </w:pPr>
          </w:p>
        </w:tc>
        <w:tc>
          <w:tcPr>
            <w:tcW w:w="6592" w:type="dxa"/>
            <w:tcBorders>
              <w:top w:val="single" w:sz="6" w:space="0" w:color="auto"/>
              <w:left w:val="single" w:sz="6" w:space="0" w:color="auto"/>
              <w:bottom w:val="nil"/>
              <w:right w:val="single" w:sz="4" w:space="0" w:color="auto"/>
            </w:tcBorders>
          </w:tcPr>
          <w:p w14:paraId="256DAC66" w14:textId="77777777" w:rsidR="00DC52E3" w:rsidRPr="006C7B0E" w:rsidRDefault="00DC52E3" w:rsidP="008F10F9">
            <w:pPr>
              <w:jc w:val="center"/>
              <w:rPr>
                <w:rFonts w:cs="Times New Roman"/>
                <w:sz w:val="20"/>
              </w:rPr>
            </w:pPr>
            <w:r w:rsidRPr="006C7B0E">
              <w:rPr>
                <w:rFonts w:cs="Times New Roman"/>
                <w:b/>
                <w:sz w:val="20"/>
              </w:rPr>
              <w:t>Poste 200 - Dégagement des emprises et terrassements</w:t>
            </w:r>
          </w:p>
        </w:tc>
        <w:tc>
          <w:tcPr>
            <w:tcW w:w="1769" w:type="dxa"/>
            <w:tcBorders>
              <w:top w:val="single" w:sz="4" w:space="0" w:color="auto"/>
              <w:left w:val="single" w:sz="4" w:space="0" w:color="auto"/>
              <w:bottom w:val="single" w:sz="4" w:space="0" w:color="auto"/>
              <w:right w:val="single" w:sz="4" w:space="0" w:color="auto"/>
            </w:tcBorders>
          </w:tcPr>
          <w:p w14:paraId="7B7B8C29" w14:textId="4E6F356C" w:rsidR="00DC52E3" w:rsidRPr="006C7B0E" w:rsidRDefault="00DC52E3" w:rsidP="008F10F9">
            <w:pPr>
              <w:rPr>
                <w:rFonts w:cs="Times New Roman"/>
                <w:sz w:val="20"/>
              </w:rPr>
            </w:pPr>
            <w:r w:rsidRPr="006C7B0E">
              <w:rPr>
                <w:rFonts w:cs="Times New Roman"/>
                <w:sz w:val="20"/>
              </w:rPr>
              <w:t>En chiffre</w:t>
            </w:r>
          </w:p>
        </w:tc>
        <w:tc>
          <w:tcPr>
            <w:tcW w:w="1769" w:type="dxa"/>
            <w:tcBorders>
              <w:top w:val="single" w:sz="4" w:space="0" w:color="auto"/>
              <w:left w:val="single" w:sz="4" w:space="0" w:color="auto"/>
              <w:bottom w:val="single" w:sz="4" w:space="0" w:color="auto"/>
              <w:right w:val="single" w:sz="4" w:space="0" w:color="auto"/>
            </w:tcBorders>
          </w:tcPr>
          <w:p w14:paraId="2398C9E1" w14:textId="1B615D2F" w:rsidR="00DC52E3" w:rsidRPr="006C7B0E" w:rsidRDefault="00DC52E3" w:rsidP="008F10F9">
            <w:pPr>
              <w:rPr>
                <w:rFonts w:cs="Times New Roman"/>
                <w:sz w:val="20"/>
              </w:rPr>
            </w:pPr>
            <w:r w:rsidRPr="006C7B0E">
              <w:rPr>
                <w:rFonts w:cs="Times New Roman"/>
                <w:sz w:val="20"/>
              </w:rPr>
              <w:t>En lettre</w:t>
            </w:r>
          </w:p>
        </w:tc>
      </w:tr>
      <w:tr w:rsidR="00DC52E3" w:rsidRPr="006C7B0E" w14:paraId="2C0F736D" w14:textId="37856FC4" w:rsidTr="00897992">
        <w:trPr>
          <w:jc w:val="center"/>
        </w:trPr>
        <w:tc>
          <w:tcPr>
            <w:tcW w:w="608" w:type="dxa"/>
            <w:tcBorders>
              <w:top w:val="nil"/>
              <w:left w:val="single" w:sz="6" w:space="0" w:color="auto"/>
              <w:bottom w:val="nil"/>
              <w:right w:val="nil"/>
            </w:tcBorders>
          </w:tcPr>
          <w:p w14:paraId="634AF702" w14:textId="77777777" w:rsidR="00DC52E3" w:rsidRPr="006C7B0E" w:rsidRDefault="00DC52E3" w:rsidP="008F10F9">
            <w:pPr>
              <w:jc w:val="center"/>
              <w:rPr>
                <w:rFonts w:cs="Times New Roman"/>
                <w:b/>
                <w:sz w:val="20"/>
              </w:rPr>
            </w:pPr>
          </w:p>
          <w:p w14:paraId="4DF2EB61" w14:textId="77777777" w:rsidR="00DC52E3" w:rsidRPr="006C7B0E" w:rsidRDefault="00DC52E3" w:rsidP="008F10F9">
            <w:pPr>
              <w:jc w:val="center"/>
              <w:rPr>
                <w:rFonts w:cs="Times New Roman"/>
                <w:b/>
                <w:sz w:val="20"/>
              </w:rPr>
            </w:pPr>
            <w:r w:rsidRPr="006C7B0E">
              <w:rPr>
                <w:rFonts w:cs="Times New Roman"/>
                <w:b/>
                <w:sz w:val="20"/>
              </w:rPr>
              <w:t>201</w:t>
            </w:r>
          </w:p>
        </w:tc>
        <w:tc>
          <w:tcPr>
            <w:tcW w:w="6592" w:type="dxa"/>
            <w:tcBorders>
              <w:top w:val="single" w:sz="6" w:space="0" w:color="auto"/>
              <w:left w:val="single" w:sz="6" w:space="0" w:color="auto"/>
              <w:bottom w:val="nil"/>
              <w:right w:val="single" w:sz="4" w:space="0" w:color="auto"/>
            </w:tcBorders>
          </w:tcPr>
          <w:p w14:paraId="7B3CD867" w14:textId="77777777" w:rsidR="00DC52E3" w:rsidRPr="006C7B0E" w:rsidRDefault="00DC52E3" w:rsidP="008F10F9">
            <w:pPr>
              <w:rPr>
                <w:rFonts w:cs="Times New Roman"/>
                <w:b/>
                <w:sz w:val="20"/>
              </w:rPr>
            </w:pPr>
          </w:p>
          <w:p w14:paraId="6846E465" w14:textId="77777777" w:rsidR="00DC52E3" w:rsidRPr="006C7B0E" w:rsidRDefault="00DC52E3" w:rsidP="008F10F9">
            <w:pPr>
              <w:rPr>
                <w:rFonts w:cs="Times New Roman"/>
                <w:sz w:val="20"/>
              </w:rPr>
            </w:pPr>
            <w:r w:rsidRPr="006C7B0E">
              <w:rPr>
                <w:rFonts w:cs="Times New Roman"/>
                <w:b/>
                <w:sz w:val="20"/>
              </w:rPr>
              <w:t>Débroussaillage et décapage de la terre végétale</w:t>
            </w:r>
          </w:p>
          <w:p w14:paraId="02B4F600" w14:textId="77777777" w:rsidR="00DC52E3" w:rsidRPr="006C7B0E" w:rsidRDefault="00DC52E3" w:rsidP="008F10F9">
            <w:pPr>
              <w:rPr>
                <w:rFonts w:cs="Times New Roman"/>
                <w:sz w:val="20"/>
              </w:rPr>
            </w:pPr>
          </w:p>
          <w:p w14:paraId="734E026A" w14:textId="77777777" w:rsidR="00DC52E3" w:rsidRPr="006C7B0E" w:rsidRDefault="00DC52E3" w:rsidP="008F10F9">
            <w:pPr>
              <w:rPr>
                <w:rFonts w:cs="Times New Roman"/>
                <w:sz w:val="20"/>
              </w:rPr>
            </w:pPr>
            <w:r w:rsidRPr="006C7B0E">
              <w:rPr>
                <w:rFonts w:cs="Times New Roman"/>
                <w:sz w:val="20"/>
              </w:rPr>
              <w:t xml:space="preserve">Ce prix rémunère le nettoyage de terrain par débroussaillement et décapage de la terre végétale sur une épaisseur moyenne de </w:t>
            </w:r>
            <w:r w:rsidRPr="006C7B0E">
              <w:rPr>
                <w:rFonts w:cs="Times New Roman"/>
                <w:i/>
                <w:sz w:val="20"/>
              </w:rPr>
              <w:t xml:space="preserve">[chiffres] </w:t>
            </w:r>
            <w:r w:rsidRPr="006C7B0E">
              <w:rPr>
                <w:rFonts w:cs="Times New Roman"/>
                <w:sz w:val="20"/>
              </w:rPr>
              <w:t>cm exécuté à l’intérieur de l’assiette de la route conformément aux prescriptions du cahier des Cahier des Clauses techniques.</w:t>
            </w:r>
          </w:p>
          <w:p w14:paraId="12BF80FE" w14:textId="77777777" w:rsidR="00DC52E3" w:rsidRPr="006C7B0E" w:rsidRDefault="00DC52E3" w:rsidP="008F10F9">
            <w:pPr>
              <w:ind w:left="252" w:hanging="252"/>
              <w:rPr>
                <w:rFonts w:cs="Times New Roman"/>
                <w:sz w:val="20"/>
              </w:rPr>
            </w:pPr>
          </w:p>
          <w:p w14:paraId="57C44AA4" w14:textId="77777777" w:rsidR="00DC52E3" w:rsidRPr="006C7B0E" w:rsidRDefault="00DC52E3" w:rsidP="008F10F9">
            <w:pPr>
              <w:ind w:left="252" w:hanging="252"/>
              <w:rPr>
                <w:rFonts w:cs="Times New Roman"/>
                <w:sz w:val="20"/>
              </w:rPr>
            </w:pPr>
            <w:r w:rsidRPr="006C7B0E">
              <w:rPr>
                <w:rFonts w:cs="Times New Roman"/>
                <w:sz w:val="20"/>
              </w:rPr>
              <w:t>Ce prix comprend :</w:t>
            </w:r>
          </w:p>
          <w:p w14:paraId="20706287"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 défrichement, l’arrachage des herbes, broussailles et haies</w:t>
            </w:r>
          </w:p>
          <w:p w14:paraId="12808C91"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l’abattage d’arbustes et d’arbres dont la circonférence mesurée à </w:t>
            </w:r>
            <w:r w:rsidRPr="006C7B0E">
              <w:rPr>
                <w:rFonts w:cs="Times New Roman"/>
                <w:i/>
                <w:sz w:val="20"/>
              </w:rPr>
              <w:t xml:space="preserve">[chiffre] </w:t>
            </w:r>
            <w:r w:rsidRPr="006C7B0E">
              <w:rPr>
                <w:rFonts w:cs="Times New Roman"/>
                <w:sz w:val="20"/>
              </w:rPr>
              <w:t>m du sol est inférieure à un (1) m</w:t>
            </w:r>
          </w:p>
          <w:p w14:paraId="689D6101"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 débitage des arbustes</w:t>
            </w:r>
          </w:p>
          <w:p w14:paraId="789F4464"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 dessouchage, l’enlèvement des racines de ces arbustes et arbres</w:t>
            </w:r>
          </w:p>
          <w:p w14:paraId="110FB926"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le ramassage, l’enlèvement, le transport, l’évacuation des arbres, arbustes et souche et leur mise en dépôt hors de l’emprise en un lieu agrée par le Maître d’Oeuvre </w:t>
            </w:r>
          </w:p>
          <w:p w14:paraId="233EB45C"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le remblaiement de la terre végétale, son chargement, son transport quelle que soit la distance, son déchargement et sa mise en dépôt provisoire ou définitif dans un lieu agrée par le Maître d’Oeuvre </w:t>
            </w:r>
          </w:p>
          <w:p w14:paraId="3799E0D3"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toutes sujétions afférentes à un décapage du terrain</w:t>
            </w:r>
          </w:p>
          <w:p w14:paraId="2552C95C" w14:textId="77777777" w:rsidR="00DC52E3" w:rsidRPr="006C7B0E" w:rsidRDefault="00DC52E3" w:rsidP="008F10F9">
            <w:pPr>
              <w:ind w:left="252" w:hanging="252"/>
              <w:rPr>
                <w:rFonts w:cs="Times New Roman"/>
                <w:sz w:val="20"/>
              </w:rPr>
            </w:pPr>
          </w:p>
          <w:p w14:paraId="74038591" w14:textId="77777777" w:rsidR="00DC52E3" w:rsidRPr="006C7B0E" w:rsidRDefault="00DC52E3" w:rsidP="008F10F9">
            <w:pPr>
              <w:ind w:left="252" w:hanging="252"/>
              <w:rPr>
                <w:rFonts w:cs="Times New Roman"/>
                <w:sz w:val="20"/>
              </w:rPr>
            </w:pPr>
            <w:r w:rsidRPr="006C7B0E">
              <w:rPr>
                <w:rFonts w:cs="Times New Roman"/>
                <w:sz w:val="20"/>
              </w:rPr>
              <w:t>LE METRE CARRE :</w:t>
            </w:r>
          </w:p>
          <w:p w14:paraId="4627FFE4" w14:textId="77777777" w:rsidR="00DC52E3" w:rsidRPr="006C7B0E" w:rsidRDefault="00DC52E3" w:rsidP="008F10F9">
            <w:pPr>
              <w:rPr>
                <w:rFonts w:cs="Times New Roman"/>
                <w:b/>
                <w:sz w:val="20"/>
              </w:rPr>
            </w:pPr>
          </w:p>
        </w:tc>
        <w:tc>
          <w:tcPr>
            <w:tcW w:w="1769" w:type="dxa"/>
            <w:tcBorders>
              <w:top w:val="single" w:sz="4" w:space="0" w:color="auto"/>
              <w:left w:val="single" w:sz="4" w:space="0" w:color="auto"/>
              <w:bottom w:val="single" w:sz="4" w:space="0" w:color="auto"/>
              <w:right w:val="single" w:sz="4" w:space="0" w:color="auto"/>
            </w:tcBorders>
          </w:tcPr>
          <w:p w14:paraId="07909D2E" w14:textId="77777777" w:rsidR="00DC52E3" w:rsidRPr="006C7B0E" w:rsidRDefault="00DC52E3" w:rsidP="008F10F9">
            <w:pPr>
              <w:rPr>
                <w:rFonts w:cs="Times New Roman"/>
                <w:sz w:val="20"/>
              </w:rPr>
            </w:pPr>
          </w:p>
          <w:p w14:paraId="51EAAEE6" w14:textId="77777777" w:rsidR="00DC52E3" w:rsidRPr="006C7B0E" w:rsidRDefault="00DC52E3" w:rsidP="008F10F9">
            <w:pPr>
              <w:rPr>
                <w:rFonts w:cs="Times New Roman"/>
                <w:sz w:val="20"/>
              </w:rPr>
            </w:pPr>
          </w:p>
          <w:p w14:paraId="33448872" w14:textId="77777777" w:rsidR="00DC52E3" w:rsidRPr="006C7B0E" w:rsidRDefault="00DC52E3" w:rsidP="008F10F9">
            <w:pPr>
              <w:rPr>
                <w:rFonts w:cs="Times New Roman"/>
                <w:sz w:val="20"/>
              </w:rPr>
            </w:pPr>
          </w:p>
          <w:p w14:paraId="67333D8D" w14:textId="77777777" w:rsidR="00DC52E3" w:rsidRPr="006C7B0E" w:rsidRDefault="00DC52E3" w:rsidP="008F10F9">
            <w:pPr>
              <w:rPr>
                <w:rFonts w:cs="Times New Roman"/>
                <w:sz w:val="20"/>
              </w:rPr>
            </w:pPr>
          </w:p>
          <w:p w14:paraId="33CD36A5" w14:textId="77777777" w:rsidR="00DC52E3" w:rsidRPr="006C7B0E" w:rsidRDefault="00DC52E3" w:rsidP="008F10F9">
            <w:pPr>
              <w:rPr>
                <w:rFonts w:cs="Times New Roman"/>
                <w:sz w:val="20"/>
              </w:rPr>
            </w:pPr>
          </w:p>
          <w:p w14:paraId="62B62B69" w14:textId="77777777" w:rsidR="00DC52E3" w:rsidRPr="006C7B0E" w:rsidRDefault="00DC52E3" w:rsidP="008F10F9">
            <w:pPr>
              <w:rPr>
                <w:rFonts w:cs="Times New Roman"/>
                <w:sz w:val="20"/>
              </w:rPr>
            </w:pPr>
          </w:p>
          <w:p w14:paraId="01AC4253" w14:textId="77777777" w:rsidR="00DC52E3" w:rsidRPr="006C7B0E" w:rsidRDefault="00DC52E3" w:rsidP="008F10F9">
            <w:pPr>
              <w:rPr>
                <w:rFonts w:cs="Times New Roman"/>
                <w:sz w:val="20"/>
              </w:rPr>
            </w:pPr>
          </w:p>
          <w:p w14:paraId="48792233" w14:textId="77777777" w:rsidR="00DC52E3" w:rsidRPr="006C7B0E" w:rsidRDefault="00DC52E3" w:rsidP="008F10F9">
            <w:pPr>
              <w:rPr>
                <w:rFonts w:cs="Times New Roman"/>
                <w:sz w:val="20"/>
              </w:rPr>
            </w:pPr>
          </w:p>
          <w:p w14:paraId="6A21D345" w14:textId="77777777" w:rsidR="00DC52E3" w:rsidRPr="006C7B0E" w:rsidRDefault="00DC52E3" w:rsidP="008F10F9">
            <w:pPr>
              <w:rPr>
                <w:rFonts w:cs="Times New Roman"/>
                <w:sz w:val="20"/>
              </w:rPr>
            </w:pPr>
          </w:p>
          <w:p w14:paraId="2EB2FF9E" w14:textId="77777777" w:rsidR="00DC52E3" w:rsidRPr="006C7B0E" w:rsidRDefault="00DC52E3" w:rsidP="008F10F9">
            <w:pPr>
              <w:rPr>
                <w:rFonts w:cs="Times New Roman"/>
                <w:sz w:val="20"/>
              </w:rPr>
            </w:pPr>
          </w:p>
          <w:p w14:paraId="24052C6A" w14:textId="77777777" w:rsidR="00DC52E3" w:rsidRPr="006C7B0E" w:rsidRDefault="00DC52E3" w:rsidP="008F10F9">
            <w:pPr>
              <w:rPr>
                <w:rFonts w:cs="Times New Roman"/>
                <w:sz w:val="20"/>
              </w:rPr>
            </w:pPr>
          </w:p>
          <w:p w14:paraId="75859414" w14:textId="77777777" w:rsidR="00DC52E3" w:rsidRPr="006C7B0E" w:rsidRDefault="00DC52E3" w:rsidP="008F10F9">
            <w:pPr>
              <w:rPr>
                <w:rFonts w:cs="Times New Roman"/>
                <w:sz w:val="20"/>
              </w:rPr>
            </w:pPr>
          </w:p>
          <w:p w14:paraId="208EBE9A" w14:textId="77777777" w:rsidR="00DC52E3" w:rsidRPr="006C7B0E" w:rsidRDefault="00DC52E3" w:rsidP="008F10F9">
            <w:pPr>
              <w:rPr>
                <w:rFonts w:cs="Times New Roman"/>
                <w:sz w:val="20"/>
              </w:rPr>
            </w:pPr>
          </w:p>
          <w:p w14:paraId="1F32CCD3" w14:textId="77777777" w:rsidR="00DC52E3" w:rsidRPr="006C7B0E" w:rsidRDefault="00DC52E3" w:rsidP="008F10F9">
            <w:pPr>
              <w:rPr>
                <w:rFonts w:cs="Times New Roman"/>
                <w:sz w:val="20"/>
              </w:rPr>
            </w:pPr>
          </w:p>
          <w:p w14:paraId="7AE87AF0" w14:textId="77777777" w:rsidR="00DC52E3" w:rsidRPr="006C7B0E" w:rsidRDefault="00DC52E3" w:rsidP="008F10F9">
            <w:pPr>
              <w:rPr>
                <w:rFonts w:cs="Times New Roman"/>
                <w:sz w:val="20"/>
              </w:rPr>
            </w:pPr>
          </w:p>
          <w:p w14:paraId="43C1438C" w14:textId="77777777" w:rsidR="00DC52E3" w:rsidRPr="006C7B0E" w:rsidRDefault="00DC52E3" w:rsidP="008F10F9">
            <w:pPr>
              <w:rPr>
                <w:rFonts w:cs="Times New Roman"/>
                <w:sz w:val="20"/>
              </w:rPr>
            </w:pPr>
          </w:p>
          <w:p w14:paraId="68491D29" w14:textId="77777777" w:rsidR="00DC52E3" w:rsidRPr="006C7B0E" w:rsidRDefault="00DC52E3" w:rsidP="008F10F9">
            <w:pPr>
              <w:rPr>
                <w:rFonts w:cs="Times New Roman"/>
                <w:sz w:val="20"/>
              </w:rPr>
            </w:pPr>
          </w:p>
          <w:p w14:paraId="57F09CCA" w14:textId="77777777" w:rsidR="00DC52E3" w:rsidRPr="006C7B0E" w:rsidRDefault="00DC52E3" w:rsidP="008F10F9">
            <w:pPr>
              <w:rPr>
                <w:rFonts w:cs="Times New Roman"/>
                <w:sz w:val="20"/>
              </w:rPr>
            </w:pPr>
          </w:p>
          <w:p w14:paraId="44BBC4A1" w14:textId="77777777" w:rsidR="00DC52E3" w:rsidRPr="006C7B0E" w:rsidRDefault="00DC52E3" w:rsidP="008F10F9">
            <w:pPr>
              <w:rPr>
                <w:rFonts w:cs="Times New Roman"/>
                <w:sz w:val="20"/>
              </w:rPr>
            </w:pPr>
          </w:p>
          <w:p w14:paraId="727326C2" w14:textId="77777777" w:rsidR="00DC52E3" w:rsidRPr="006C7B0E" w:rsidRDefault="00DC52E3" w:rsidP="008F10F9">
            <w:pPr>
              <w:rPr>
                <w:rFonts w:cs="Times New Roman"/>
                <w:sz w:val="20"/>
              </w:rPr>
            </w:pPr>
          </w:p>
          <w:p w14:paraId="46A2CB40" w14:textId="77777777" w:rsidR="00DC52E3" w:rsidRPr="006C7B0E" w:rsidRDefault="00DC52E3" w:rsidP="008F10F9">
            <w:pPr>
              <w:rPr>
                <w:rFonts w:cs="Times New Roman"/>
                <w:sz w:val="20"/>
              </w:rPr>
            </w:pPr>
          </w:p>
          <w:p w14:paraId="6E5C29F1" w14:textId="77777777" w:rsidR="00DC52E3" w:rsidRPr="006C7B0E" w:rsidRDefault="00DC52E3" w:rsidP="008F10F9">
            <w:pPr>
              <w:rPr>
                <w:rFonts w:cs="Times New Roman"/>
                <w:sz w:val="20"/>
              </w:rPr>
            </w:pPr>
          </w:p>
          <w:p w14:paraId="60C1FEA1" w14:textId="77777777" w:rsidR="00DC52E3" w:rsidRPr="006C7B0E" w:rsidRDefault="00DC52E3" w:rsidP="008F10F9">
            <w:pPr>
              <w:rPr>
                <w:rFonts w:cs="Times New Roman"/>
                <w:sz w:val="20"/>
              </w:rPr>
            </w:pPr>
            <w:r w:rsidRPr="006C7B0E">
              <w:rPr>
                <w:rFonts w:cs="Times New Roman"/>
                <w:sz w:val="20"/>
              </w:rPr>
              <w:t>...................</w:t>
            </w:r>
          </w:p>
          <w:p w14:paraId="0D525EE7" w14:textId="77777777" w:rsidR="00DC52E3" w:rsidRPr="006C7B0E" w:rsidRDefault="00DC52E3" w:rsidP="008F10F9">
            <w:pPr>
              <w:rPr>
                <w:rFonts w:cs="Times New Roman"/>
                <w:sz w:val="20"/>
              </w:rPr>
            </w:pPr>
          </w:p>
        </w:tc>
        <w:tc>
          <w:tcPr>
            <w:tcW w:w="1769" w:type="dxa"/>
            <w:tcBorders>
              <w:top w:val="single" w:sz="4" w:space="0" w:color="auto"/>
              <w:left w:val="single" w:sz="4" w:space="0" w:color="auto"/>
              <w:bottom w:val="single" w:sz="4" w:space="0" w:color="auto"/>
              <w:right w:val="single" w:sz="4" w:space="0" w:color="auto"/>
            </w:tcBorders>
          </w:tcPr>
          <w:p w14:paraId="151D806E" w14:textId="77777777" w:rsidR="00DC52E3" w:rsidRPr="006C7B0E" w:rsidRDefault="00DC52E3" w:rsidP="008F10F9">
            <w:pPr>
              <w:rPr>
                <w:rFonts w:cs="Times New Roman"/>
                <w:sz w:val="20"/>
              </w:rPr>
            </w:pPr>
          </w:p>
        </w:tc>
      </w:tr>
      <w:tr w:rsidR="00DC52E3" w:rsidRPr="006C7B0E" w14:paraId="02A17F65" w14:textId="27D4C7B7" w:rsidTr="00897992">
        <w:trPr>
          <w:jc w:val="center"/>
        </w:trPr>
        <w:tc>
          <w:tcPr>
            <w:tcW w:w="608" w:type="dxa"/>
            <w:tcBorders>
              <w:top w:val="single" w:sz="6" w:space="0" w:color="auto"/>
              <w:left w:val="single" w:sz="6" w:space="0" w:color="auto"/>
              <w:bottom w:val="single" w:sz="6" w:space="0" w:color="auto"/>
              <w:right w:val="nil"/>
            </w:tcBorders>
          </w:tcPr>
          <w:p w14:paraId="67CBD637" w14:textId="77777777" w:rsidR="00DC52E3" w:rsidRPr="006C7B0E" w:rsidRDefault="00DC52E3" w:rsidP="008F10F9">
            <w:pPr>
              <w:jc w:val="center"/>
              <w:rPr>
                <w:rFonts w:cs="Times New Roman"/>
                <w:b/>
                <w:sz w:val="20"/>
              </w:rPr>
            </w:pPr>
          </w:p>
          <w:p w14:paraId="11E5EFF9" w14:textId="77777777" w:rsidR="00DC52E3" w:rsidRPr="006C7B0E" w:rsidRDefault="00DC52E3" w:rsidP="008F10F9">
            <w:pPr>
              <w:jc w:val="center"/>
              <w:rPr>
                <w:rFonts w:cs="Times New Roman"/>
                <w:b/>
                <w:sz w:val="20"/>
              </w:rPr>
            </w:pPr>
            <w:r w:rsidRPr="006C7B0E">
              <w:rPr>
                <w:rFonts w:cs="Times New Roman"/>
                <w:b/>
                <w:sz w:val="20"/>
              </w:rPr>
              <w:t>202</w:t>
            </w:r>
          </w:p>
        </w:tc>
        <w:tc>
          <w:tcPr>
            <w:tcW w:w="6592" w:type="dxa"/>
            <w:tcBorders>
              <w:top w:val="single" w:sz="6" w:space="0" w:color="auto"/>
              <w:left w:val="single" w:sz="6" w:space="0" w:color="auto"/>
              <w:bottom w:val="single" w:sz="6" w:space="0" w:color="auto"/>
              <w:right w:val="single" w:sz="6" w:space="0" w:color="auto"/>
            </w:tcBorders>
          </w:tcPr>
          <w:p w14:paraId="3D33DDD4" w14:textId="77777777" w:rsidR="00DC52E3" w:rsidRPr="006C7B0E" w:rsidRDefault="00DC52E3" w:rsidP="008F10F9">
            <w:pPr>
              <w:rPr>
                <w:rFonts w:cs="Times New Roman"/>
                <w:b/>
                <w:sz w:val="20"/>
              </w:rPr>
            </w:pPr>
          </w:p>
          <w:p w14:paraId="09D1D49A" w14:textId="77777777" w:rsidR="00DC52E3" w:rsidRPr="006C7B0E" w:rsidRDefault="00DC52E3" w:rsidP="008F10F9">
            <w:pPr>
              <w:rPr>
                <w:rFonts w:cs="Times New Roman"/>
                <w:sz w:val="20"/>
              </w:rPr>
            </w:pPr>
            <w:r w:rsidRPr="006C7B0E">
              <w:rPr>
                <w:rFonts w:cs="Times New Roman"/>
                <w:b/>
                <w:sz w:val="20"/>
              </w:rPr>
              <w:t>Abattage de haies</w:t>
            </w:r>
          </w:p>
          <w:p w14:paraId="51D5CF77" w14:textId="77777777" w:rsidR="00DC52E3" w:rsidRPr="006C7B0E" w:rsidRDefault="00DC52E3" w:rsidP="008F10F9">
            <w:pPr>
              <w:rPr>
                <w:rFonts w:cs="Times New Roman"/>
                <w:sz w:val="20"/>
              </w:rPr>
            </w:pPr>
          </w:p>
          <w:p w14:paraId="1284F8ED" w14:textId="77777777" w:rsidR="00DC52E3" w:rsidRPr="006C7B0E" w:rsidRDefault="00DC52E3" w:rsidP="008F10F9">
            <w:pPr>
              <w:rPr>
                <w:rFonts w:cs="Times New Roman"/>
                <w:sz w:val="20"/>
              </w:rPr>
            </w:pPr>
            <w:r w:rsidRPr="006C7B0E">
              <w:rPr>
                <w:rFonts w:cs="Times New Roman"/>
                <w:sz w:val="20"/>
              </w:rPr>
              <w:t>Ce prix rémunère au mètre linéaire (ml) mesuré contradictoirement :</w:t>
            </w:r>
          </w:p>
          <w:p w14:paraId="124E56C5" w14:textId="77777777" w:rsidR="00DC52E3" w:rsidRPr="006C7B0E" w:rsidRDefault="00DC52E3" w:rsidP="008F10F9">
            <w:pPr>
              <w:rPr>
                <w:rFonts w:cs="Times New Roman"/>
                <w:sz w:val="20"/>
              </w:rPr>
            </w:pPr>
          </w:p>
          <w:p w14:paraId="62637FA8"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 xml:space="preserve">l’abattage de haies de hauteur totale supérieure à </w:t>
            </w:r>
            <w:r w:rsidRPr="006C7B0E">
              <w:rPr>
                <w:rFonts w:cs="Times New Roman"/>
                <w:i/>
                <w:sz w:val="20"/>
              </w:rPr>
              <w:t xml:space="preserve">[chiffre] </w:t>
            </w:r>
            <w:r w:rsidRPr="006C7B0E">
              <w:rPr>
                <w:rFonts w:cs="Times New Roman"/>
                <w:sz w:val="20"/>
              </w:rPr>
              <w:t>m (en moyenne sur la longueur totale de la haie)</w:t>
            </w:r>
          </w:p>
          <w:p w14:paraId="1E2543CC" w14:textId="77777777" w:rsidR="00DC52E3" w:rsidRPr="006C7B0E" w:rsidRDefault="00DC52E3" w:rsidP="008F10F9">
            <w:pPr>
              <w:ind w:left="252" w:hanging="252"/>
              <w:rPr>
                <w:rFonts w:cs="Times New Roman"/>
                <w:sz w:val="20"/>
              </w:rPr>
            </w:pPr>
          </w:p>
          <w:p w14:paraId="16A6B4F1" w14:textId="77777777" w:rsidR="00DC52E3" w:rsidRPr="006C7B0E" w:rsidRDefault="00DC52E3" w:rsidP="008F10F9">
            <w:pPr>
              <w:tabs>
                <w:tab w:val="left" w:pos="252"/>
              </w:tabs>
              <w:ind w:left="252" w:hanging="252"/>
              <w:rPr>
                <w:rFonts w:cs="Times New Roman"/>
                <w:sz w:val="20"/>
              </w:rPr>
            </w:pPr>
            <w:r w:rsidRPr="006C7B0E">
              <w:rPr>
                <w:rFonts w:cs="Times New Roman"/>
                <w:sz w:val="20"/>
              </w:rPr>
              <w:t>-</w:t>
            </w:r>
            <w:r w:rsidRPr="006C7B0E">
              <w:rPr>
                <w:rFonts w:cs="Times New Roman"/>
                <w:sz w:val="20"/>
              </w:rPr>
              <w:tab/>
              <w:t>l’enlèvement des murets situés à leur base, la mise en dépôt en dehors de l’emprise des travaux et toutes sujétions.</w:t>
            </w:r>
          </w:p>
          <w:p w14:paraId="14782E23" w14:textId="77777777" w:rsidR="00DC52E3" w:rsidRPr="006C7B0E" w:rsidRDefault="00DC52E3" w:rsidP="008F10F9">
            <w:pPr>
              <w:ind w:left="252" w:hanging="252"/>
              <w:rPr>
                <w:rFonts w:cs="Times New Roman"/>
                <w:sz w:val="20"/>
              </w:rPr>
            </w:pPr>
          </w:p>
          <w:p w14:paraId="618EAB1C" w14:textId="77777777" w:rsidR="00DC52E3" w:rsidRPr="006C7B0E" w:rsidRDefault="00DC52E3" w:rsidP="008F10F9">
            <w:pPr>
              <w:ind w:left="252" w:hanging="252"/>
              <w:rPr>
                <w:rFonts w:cs="Times New Roman"/>
                <w:sz w:val="20"/>
              </w:rPr>
            </w:pPr>
            <w:r w:rsidRPr="006C7B0E">
              <w:rPr>
                <w:rFonts w:cs="Times New Roman"/>
                <w:sz w:val="20"/>
              </w:rPr>
              <w:t>LE METRE LINEAIRE :</w:t>
            </w:r>
          </w:p>
          <w:p w14:paraId="39474C6E" w14:textId="77777777" w:rsidR="00DC52E3" w:rsidRPr="006C7B0E" w:rsidRDefault="00DC52E3" w:rsidP="008F10F9">
            <w:pPr>
              <w:rPr>
                <w:rFonts w:cs="Times New Roman"/>
                <w:sz w:val="20"/>
              </w:rPr>
            </w:pPr>
          </w:p>
        </w:tc>
        <w:tc>
          <w:tcPr>
            <w:tcW w:w="1769" w:type="dxa"/>
            <w:tcBorders>
              <w:top w:val="single" w:sz="4" w:space="0" w:color="auto"/>
              <w:left w:val="nil"/>
              <w:bottom w:val="single" w:sz="6" w:space="0" w:color="auto"/>
              <w:right w:val="single" w:sz="6" w:space="0" w:color="auto"/>
            </w:tcBorders>
          </w:tcPr>
          <w:p w14:paraId="7F4BEA14" w14:textId="77777777" w:rsidR="00DC52E3" w:rsidRPr="006C7B0E" w:rsidRDefault="00DC52E3" w:rsidP="008F10F9">
            <w:pPr>
              <w:rPr>
                <w:rFonts w:cs="Times New Roman"/>
                <w:sz w:val="20"/>
              </w:rPr>
            </w:pPr>
          </w:p>
          <w:p w14:paraId="1E600478" w14:textId="77777777" w:rsidR="00DC52E3" w:rsidRPr="006C7B0E" w:rsidRDefault="00DC52E3" w:rsidP="008F10F9">
            <w:pPr>
              <w:rPr>
                <w:rFonts w:cs="Times New Roman"/>
                <w:sz w:val="20"/>
              </w:rPr>
            </w:pPr>
          </w:p>
          <w:p w14:paraId="6498252A" w14:textId="77777777" w:rsidR="00DC52E3" w:rsidRPr="006C7B0E" w:rsidRDefault="00DC52E3" w:rsidP="008F10F9">
            <w:pPr>
              <w:rPr>
                <w:rFonts w:cs="Times New Roman"/>
                <w:sz w:val="20"/>
              </w:rPr>
            </w:pPr>
          </w:p>
          <w:p w14:paraId="3BD6B797" w14:textId="77777777" w:rsidR="00DC52E3" w:rsidRPr="006C7B0E" w:rsidRDefault="00DC52E3" w:rsidP="008F10F9">
            <w:pPr>
              <w:rPr>
                <w:rFonts w:cs="Times New Roman"/>
                <w:sz w:val="20"/>
              </w:rPr>
            </w:pPr>
          </w:p>
          <w:p w14:paraId="374DF4F2" w14:textId="77777777" w:rsidR="00DC52E3" w:rsidRPr="006C7B0E" w:rsidRDefault="00DC52E3" w:rsidP="008F10F9">
            <w:pPr>
              <w:rPr>
                <w:rFonts w:cs="Times New Roman"/>
                <w:sz w:val="20"/>
              </w:rPr>
            </w:pPr>
          </w:p>
          <w:p w14:paraId="44BAC0A1" w14:textId="77777777" w:rsidR="00DC52E3" w:rsidRPr="006C7B0E" w:rsidRDefault="00DC52E3" w:rsidP="008F10F9">
            <w:pPr>
              <w:rPr>
                <w:rFonts w:cs="Times New Roman"/>
                <w:sz w:val="20"/>
              </w:rPr>
            </w:pPr>
          </w:p>
          <w:p w14:paraId="4B7CBCBA" w14:textId="77777777" w:rsidR="00DC52E3" w:rsidRPr="006C7B0E" w:rsidRDefault="00DC52E3" w:rsidP="008F10F9">
            <w:pPr>
              <w:rPr>
                <w:rFonts w:cs="Times New Roman"/>
                <w:sz w:val="20"/>
              </w:rPr>
            </w:pPr>
          </w:p>
          <w:p w14:paraId="0B60F60D" w14:textId="77777777" w:rsidR="00DC52E3" w:rsidRPr="006C7B0E" w:rsidRDefault="00DC52E3" w:rsidP="008F10F9">
            <w:pPr>
              <w:rPr>
                <w:rFonts w:cs="Times New Roman"/>
                <w:sz w:val="20"/>
              </w:rPr>
            </w:pPr>
          </w:p>
          <w:p w14:paraId="21CC1955" w14:textId="77777777" w:rsidR="00DC52E3" w:rsidRPr="006C7B0E" w:rsidRDefault="00DC52E3" w:rsidP="008F10F9">
            <w:pPr>
              <w:rPr>
                <w:rFonts w:cs="Times New Roman"/>
                <w:sz w:val="20"/>
              </w:rPr>
            </w:pPr>
          </w:p>
          <w:p w14:paraId="2DF485BB" w14:textId="77777777" w:rsidR="00DC52E3" w:rsidRPr="006C7B0E" w:rsidRDefault="00DC52E3" w:rsidP="008F10F9">
            <w:pPr>
              <w:rPr>
                <w:rFonts w:cs="Times New Roman"/>
                <w:sz w:val="20"/>
              </w:rPr>
            </w:pPr>
          </w:p>
          <w:p w14:paraId="18BB2516" w14:textId="77777777" w:rsidR="00DC52E3" w:rsidRPr="006C7B0E" w:rsidRDefault="00DC52E3" w:rsidP="008F10F9">
            <w:pPr>
              <w:rPr>
                <w:rFonts w:cs="Times New Roman"/>
                <w:sz w:val="20"/>
              </w:rPr>
            </w:pPr>
          </w:p>
          <w:p w14:paraId="5E8A81C6" w14:textId="77777777" w:rsidR="00DC52E3" w:rsidRPr="006C7B0E" w:rsidRDefault="00DC52E3" w:rsidP="008F10F9">
            <w:pPr>
              <w:rPr>
                <w:rFonts w:cs="Times New Roman"/>
                <w:sz w:val="20"/>
              </w:rPr>
            </w:pPr>
            <w:r w:rsidRPr="006C7B0E">
              <w:rPr>
                <w:rFonts w:cs="Times New Roman"/>
                <w:sz w:val="20"/>
              </w:rPr>
              <w:t>...................</w:t>
            </w:r>
          </w:p>
        </w:tc>
        <w:tc>
          <w:tcPr>
            <w:tcW w:w="1769" w:type="dxa"/>
            <w:tcBorders>
              <w:top w:val="single" w:sz="4" w:space="0" w:color="auto"/>
              <w:left w:val="nil"/>
              <w:bottom w:val="single" w:sz="6" w:space="0" w:color="auto"/>
              <w:right w:val="single" w:sz="6" w:space="0" w:color="auto"/>
            </w:tcBorders>
          </w:tcPr>
          <w:p w14:paraId="28FE8376" w14:textId="77777777" w:rsidR="00DC52E3" w:rsidRPr="006C7B0E" w:rsidRDefault="00DC52E3" w:rsidP="008F10F9">
            <w:pPr>
              <w:rPr>
                <w:rFonts w:cs="Times New Roman"/>
                <w:sz w:val="20"/>
              </w:rPr>
            </w:pPr>
          </w:p>
        </w:tc>
      </w:tr>
    </w:tbl>
    <w:p w14:paraId="08A0FFD7" w14:textId="77777777" w:rsidR="00DF6E3A" w:rsidRPr="006C7B0E" w:rsidRDefault="00DF6E3A" w:rsidP="00DF6E3A">
      <w:pPr>
        <w:ind w:left="720" w:hanging="720"/>
        <w:rPr>
          <w:rFonts w:cs="Times New Roman"/>
        </w:rPr>
      </w:pPr>
    </w:p>
    <w:p w14:paraId="23838CCA" w14:textId="77777777" w:rsidR="00DF6E3A" w:rsidRPr="006C7B0E" w:rsidRDefault="00DF6E3A" w:rsidP="00DF6E3A">
      <w:pPr>
        <w:ind w:left="720" w:hanging="720"/>
        <w:rPr>
          <w:rFonts w:cs="Times New Roman"/>
        </w:rPr>
      </w:pPr>
    </w:p>
    <w:p w14:paraId="08BCD5E7" w14:textId="77777777" w:rsidR="00DF6E3A" w:rsidRPr="006C7B0E" w:rsidRDefault="00DF6E3A" w:rsidP="00DF6E3A">
      <w:pPr>
        <w:ind w:left="720" w:hanging="720"/>
        <w:jc w:val="center"/>
        <w:rPr>
          <w:rFonts w:cs="Times New Roman"/>
        </w:rPr>
      </w:pPr>
      <w:r w:rsidRPr="006C7B0E">
        <w:rPr>
          <w:rFonts w:cs="Times New Roman"/>
        </w:rPr>
        <w:br w:type="page"/>
      </w:r>
      <w:r w:rsidRPr="006C7B0E">
        <w:rPr>
          <w:rFonts w:cs="Times New Roman"/>
          <w:b/>
        </w:rPr>
        <w:lastRenderedPageBreak/>
        <w:t>DETAIL QUANTITATIF ET ESTIMATIF (fourni à titre d’exemple partiel)</w:t>
      </w:r>
    </w:p>
    <w:p w14:paraId="4F66AFCF" w14:textId="77777777" w:rsidR="00DF6E3A" w:rsidRPr="006C7B0E" w:rsidRDefault="00DF6E3A" w:rsidP="00DF6E3A">
      <w:pPr>
        <w:ind w:left="720" w:hanging="720"/>
        <w:rPr>
          <w:rFonts w:cs="Times New Roman"/>
        </w:rPr>
      </w:pPr>
    </w:p>
    <w:tbl>
      <w:tblPr>
        <w:tblW w:w="833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7"/>
        <w:gridCol w:w="3598"/>
        <w:gridCol w:w="759"/>
        <w:gridCol w:w="908"/>
        <w:gridCol w:w="1232"/>
        <w:gridCol w:w="1276"/>
      </w:tblGrid>
      <w:tr w:rsidR="00DF6E3A" w:rsidRPr="006C7B0E" w14:paraId="6C1A0B63" w14:textId="77777777" w:rsidTr="000E77BE">
        <w:trPr>
          <w:jc w:val="center"/>
        </w:trPr>
        <w:tc>
          <w:tcPr>
            <w:tcW w:w="557" w:type="dxa"/>
            <w:tcBorders>
              <w:top w:val="single" w:sz="6" w:space="0" w:color="auto"/>
              <w:left w:val="single" w:sz="6" w:space="0" w:color="auto"/>
              <w:bottom w:val="nil"/>
              <w:right w:val="nil"/>
            </w:tcBorders>
          </w:tcPr>
          <w:p w14:paraId="317372D4" w14:textId="77777777" w:rsidR="00DF6E3A" w:rsidRPr="006C7B0E" w:rsidRDefault="00DF6E3A" w:rsidP="008F10F9">
            <w:pPr>
              <w:rPr>
                <w:rFonts w:cs="Times New Roman"/>
                <w:sz w:val="19"/>
                <w:szCs w:val="19"/>
              </w:rPr>
            </w:pPr>
          </w:p>
        </w:tc>
        <w:tc>
          <w:tcPr>
            <w:tcW w:w="3598" w:type="dxa"/>
            <w:tcBorders>
              <w:top w:val="single" w:sz="6" w:space="0" w:color="auto"/>
              <w:left w:val="single" w:sz="6" w:space="0" w:color="auto"/>
              <w:bottom w:val="nil"/>
              <w:right w:val="single" w:sz="6" w:space="0" w:color="auto"/>
            </w:tcBorders>
          </w:tcPr>
          <w:p w14:paraId="3508E9E9" w14:textId="77777777" w:rsidR="00DF6E3A" w:rsidRPr="006C7B0E" w:rsidRDefault="00DF6E3A" w:rsidP="008F10F9">
            <w:pPr>
              <w:jc w:val="center"/>
              <w:rPr>
                <w:rFonts w:cs="Times New Roman"/>
                <w:b/>
                <w:sz w:val="19"/>
                <w:szCs w:val="19"/>
              </w:rPr>
            </w:pPr>
          </w:p>
        </w:tc>
        <w:tc>
          <w:tcPr>
            <w:tcW w:w="759" w:type="dxa"/>
            <w:tcBorders>
              <w:top w:val="single" w:sz="6" w:space="0" w:color="auto"/>
              <w:left w:val="nil"/>
              <w:bottom w:val="nil"/>
              <w:right w:val="single" w:sz="6" w:space="0" w:color="auto"/>
            </w:tcBorders>
          </w:tcPr>
          <w:p w14:paraId="320260A5" w14:textId="77777777" w:rsidR="00DF6E3A" w:rsidRPr="006C7B0E" w:rsidRDefault="00DF6E3A" w:rsidP="008F10F9">
            <w:pPr>
              <w:jc w:val="center"/>
              <w:rPr>
                <w:rFonts w:cs="Times New Roman"/>
                <w:b/>
                <w:sz w:val="19"/>
                <w:szCs w:val="19"/>
              </w:rPr>
            </w:pPr>
          </w:p>
        </w:tc>
        <w:tc>
          <w:tcPr>
            <w:tcW w:w="908" w:type="dxa"/>
            <w:tcBorders>
              <w:top w:val="single" w:sz="6" w:space="0" w:color="auto"/>
              <w:left w:val="nil"/>
              <w:bottom w:val="nil"/>
              <w:right w:val="single" w:sz="6" w:space="0" w:color="auto"/>
            </w:tcBorders>
          </w:tcPr>
          <w:p w14:paraId="20425AFB" w14:textId="77777777" w:rsidR="00DF6E3A" w:rsidRPr="006C7B0E" w:rsidRDefault="00DF6E3A" w:rsidP="008F10F9">
            <w:pPr>
              <w:jc w:val="center"/>
              <w:rPr>
                <w:rFonts w:cs="Times New Roman"/>
                <w:b/>
                <w:sz w:val="19"/>
                <w:szCs w:val="19"/>
              </w:rPr>
            </w:pPr>
          </w:p>
        </w:tc>
        <w:tc>
          <w:tcPr>
            <w:tcW w:w="1232" w:type="dxa"/>
            <w:tcBorders>
              <w:top w:val="single" w:sz="6" w:space="0" w:color="auto"/>
              <w:left w:val="nil"/>
              <w:bottom w:val="single" w:sz="6" w:space="0" w:color="auto"/>
              <w:right w:val="single" w:sz="6" w:space="0" w:color="auto"/>
            </w:tcBorders>
          </w:tcPr>
          <w:p w14:paraId="2CA91C23" w14:textId="77777777" w:rsidR="00DF6E3A" w:rsidRPr="006C7B0E" w:rsidRDefault="00DF6E3A" w:rsidP="008F10F9">
            <w:pPr>
              <w:jc w:val="center"/>
              <w:rPr>
                <w:rFonts w:cs="Times New Roman"/>
                <w:b/>
                <w:sz w:val="19"/>
                <w:szCs w:val="19"/>
              </w:rPr>
            </w:pPr>
            <w:r w:rsidRPr="006C7B0E">
              <w:rPr>
                <w:rFonts w:cs="Times New Roman"/>
                <w:b/>
                <w:sz w:val="19"/>
                <w:szCs w:val="19"/>
              </w:rPr>
              <w:t>Prix unitaires</w:t>
            </w:r>
          </w:p>
        </w:tc>
        <w:tc>
          <w:tcPr>
            <w:tcW w:w="1276" w:type="dxa"/>
            <w:tcBorders>
              <w:top w:val="single" w:sz="6" w:space="0" w:color="auto"/>
              <w:left w:val="nil"/>
              <w:bottom w:val="single" w:sz="6" w:space="0" w:color="auto"/>
              <w:right w:val="single" w:sz="6" w:space="0" w:color="auto"/>
            </w:tcBorders>
          </w:tcPr>
          <w:p w14:paraId="6EA93318" w14:textId="77777777" w:rsidR="00DF6E3A" w:rsidRPr="006C7B0E" w:rsidRDefault="00DF6E3A" w:rsidP="008F10F9">
            <w:pPr>
              <w:jc w:val="center"/>
              <w:rPr>
                <w:rFonts w:cs="Times New Roman"/>
                <w:b/>
                <w:sz w:val="19"/>
                <w:szCs w:val="19"/>
              </w:rPr>
            </w:pPr>
            <w:r w:rsidRPr="006C7B0E">
              <w:rPr>
                <w:rFonts w:cs="Times New Roman"/>
                <w:b/>
                <w:sz w:val="19"/>
                <w:szCs w:val="19"/>
              </w:rPr>
              <w:t>Prix total</w:t>
            </w:r>
          </w:p>
        </w:tc>
      </w:tr>
      <w:tr w:rsidR="00DF6E3A" w:rsidRPr="006C7B0E" w14:paraId="552A7051" w14:textId="77777777" w:rsidTr="000E77BE">
        <w:trPr>
          <w:jc w:val="center"/>
        </w:trPr>
        <w:tc>
          <w:tcPr>
            <w:tcW w:w="557" w:type="dxa"/>
            <w:tcBorders>
              <w:top w:val="nil"/>
              <w:left w:val="single" w:sz="6" w:space="0" w:color="auto"/>
              <w:bottom w:val="single" w:sz="6" w:space="0" w:color="auto"/>
              <w:right w:val="nil"/>
            </w:tcBorders>
            <w:vAlign w:val="center"/>
          </w:tcPr>
          <w:p w14:paraId="3E33D5EB" w14:textId="77777777" w:rsidR="00DF6E3A" w:rsidRPr="006C7B0E" w:rsidRDefault="00DF6E3A" w:rsidP="008F10F9">
            <w:pPr>
              <w:jc w:val="center"/>
              <w:rPr>
                <w:rFonts w:cs="Times New Roman"/>
                <w:b/>
                <w:sz w:val="18"/>
                <w:szCs w:val="18"/>
              </w:rPr>
            </w:pPr>
            <w:r w:rsidRPr="006C7B0E">
              <w:rPr>
                <w:rFonts w:cs="Times New Roman"/>
                <w:b/>
                <w:sz w:val="18"/>
                <w:szCs w:val="18"/>
              </w:rPr>
              <w:t>N</w:t>
            </w:r>
            <w:r w:rsidRPr="006C7B0E">
              <w:rPr>
                <w:rFonts w:cs="Times New Roman"/>
                <w:b/>
                <w:sz w:val="18"/>
                <w:szCs w:val="18"/>
                <w:vertAlign w:val="superscript"/>
              </w:rPr>
              <w:t>o</w:t>
            </w:r>
          </w:p>
          <w:p w14:paraId="65A26313" w14:textId="77777777" w:rsidR="00DF6E3A" w:rsidRPr="006C7B0E" w:rsidRDefault="00DF6E3A" w:rsidP="008F10F9">
            <w:pPr>
              <w:jc w:val="center"/>
              <w:rPr>
                <w:rFonts w:cs="Times New Roman"/>
                <w:b/>
                <w:sz w:val="18"/>
                <w:szCs w:val="18"/>
              </w:rPr>
            </w:pPr>
            <w:r w:rsidRPr="006C7B0E">
              <w:rPr>
                <w:rFonts w:cs="Times New Roman"/>
                <w:b/>
                <w:sz w:val="18"/>
                <w:szCs w:val="18"/>
              </w:rPr>
              <w:t>Prix</w:t>
            </w:r>
          </w:p>
        </w:tc>
        <w:tc>
          <w:tcPr>
            <w:tcW w:w="3598" w:type="dxa"/>
            <w:tcBorders>
              <w:top w:val="nil"/>
              <w:left w:val="single" w:sz="6" w:space="0" w:color="auto"/>
              <w:bottom w:val="single" w:sz="6" w:space="0" w:color="auto"/>
              <w:right w:val="single" w:sz="6" w:space="0" w:color="auto"/>
            </w:tcBorders>
            <w:vAlign w:val="center"/>
          </w:tcPr>
          <w:p w14:paraId="21BFAD6A" w14:textId="77777777" w:rsidR="00DF6E3A" w:rsidRPr="006C7B0E" w:rsidRDefault="00DF6E3A" w:rsidP="008F10F9">
            <w:pPr>
              <w:jc w:val="center"/>
              <w:rPr>
                <w:rFonts w:cs="Times New Roman"/>
                <w:b/>
                <w:sz w:val="18"/>
                <w:szCs w:val="18"/>
              </w:rPr>
            </w:pPr>
            <w:r w:rsidRPr="006C7B0E">
              <w:rPr>
                <w:rFonts w:cs="Times New Roman"/>
                <w:b/>
                <w:sz w:val="18"/>
                <w:szCs w:val="18"/>
              </w:rPr>
              <w:t>Désignation des ouvrages</w:t>
            </w:r>
          </w:p>
        </w:tc>
        <w:tc>
          <w:tcPr>
            <w:tcW w:w="759" w:type="dxa"/>
            <w:tcBorders>
              <w:top w:val="nil"/>
              <w:left w:val="nil"/>
              <w:bottom w:val="single" w:sz="6" w:space="0" w:color="auto"/>
              <w:right w:val="single" w:sz="6" w:space="0" w:color="auto"/>
            </w:tcBorders>
            <w:vAlign w:val="center"/>
          </w:tcPr>
          <w:p w14:paraId="516C895C" w14:textId="77777777" w:rsidR="00DF6E3A" w:rsidRPr="006C7B0E" w:rsidRDefault="00DF6E3A" w:rsidP="008F10F9">
            <w:pPr>
              <w:jc w:val="center"/>
              <w:rPr>
                <w:rFonts w:cs="Times New Roman"/>
                <w:b/>
                <w:sz w:val="18"/>
                <w:szCs w:val="18"/>
              </w:rPr>
            </w:pPr>
            <w:r w:rsidRPr="006C7B0E">
              <w:rPr>
                <w:rFonts w:cs="Times New Roman"/>
                <w:b/>
                <w:sz w:val="18"/>
                <w:szCs w:val="18"/>
              </w:rPr>
              <w:t>Unité</w:t>
            </w:r>
          </w:p>
        </w:tc>
        <w:tc>
          <w:tcPr>
            <w:tcW w:w="908" w:type="dxa"/>
            <w:tcBorders>
              <w:top w:val="nil"/>
              <w:left w:val="nil"/>
              <w:bottom w:val="single" w:sz="6" w:space="0" w:color="auto"/>
              <w:right w:val="single" w:sz="6" w:space="0" w:color="auto"/>
            </w:tcBorders>
            <w:vAlign w:val="center"/>
          </w:tcPr>
          <w:p w14:paraId="4BDE5DB2" w14:textId="77777777" w:rsidR="00DF6E3A" w:rsidRPr="006C7B0E" w:rsidRDefault="00DF6E3A" w:rsidP="008F10F9">
            <w:pPr>
              <w:jc w:val="left"/>
              <w:rPr>
                <w:rFonts w:cs="Times New Roman"/>
                <w:b/>
                <w:sz w:val="18"/>
                <w:szCs w:val="18"/>
              </w:rPr>
            </w:pPr>
            <w:r w:rsidRPr="006C7B0E">
              <w:rPr>
                <w:rFonts w:cs="Times New Roman"/>
                <w:b/>
                <w:sz w:val="18"/>
                <w:szCs w:val="18"/>
              </w:rPr>
              <w:t>Quantité</w:t>
            </w:r>
          </w:p>
        </w:tc>
        <w:tc>
          <w:tcPr>
            <w:tcW w:w="1232" w:type="dxa"/>
            <w:tcBorders>
              <w:top w:val="nil"/>
              <w:left w:val="nil"/>
              <w:bottom w:val="single" w:sz="6" w:space="0" w:color="auto"/>
              <w:right w:val="single" w:sz="6" w:space="0" w:color="auto"/>
            </w:tcBorders>
            <w:vAlign w:val="center"/>
          </w:tcPr>
          <w:p w14:paraId="2CBD5640" w14:textId="77777777" w:rsidR="00DF6E3A" w:rsidRPr="006C7B0E" w:rsidRDefault="00DF6E3A" w:rsidP="008F10F9">
            <w:pPr>
              <w:jc w:val="center"/>
              <w:rPr>
                <w:rFonts w:cs="Times New Roman"/>
                <w:b/>
                <w:sz w:val="18"/>
                <w:szCs w:val="18"/>
              </w:rPr>
            </w:pPr>
            <w:r w:rsidRPr="006C7B0E">
              <w:rPr>
                <w:rFonts w:cs="Times New Roman"/>
                <w:b/>
                <w:sz w:val="18"/>
                <w:szCs w:val="18"/>
              </w:rPr>
              <w:t>FCFA</w:t>
            </w:r>
          </w:p>
        </w:tc>
        <w:tc>
          <w:tcPr>
            <w:tcW w:w="1276" w:type="dxa"/>
            <w:tcBorders>
              <w:top w:val="nil"/>
              <w:left w:val="nil"/>
              <w:bottom w:val="single" w:sz="6" w:space="0" w:color="auto"/>
              <w:right w:val="single" w:sz="6" w:space="0" w:color="auto"/>
            </w:tcBorders>
            <w:vAlign w:val="center"/>
          </w:tcPr>
          <w:p w14:paraId="76A28DE5" w14:textId="77777777" w:rsidR="00DF6E3A" w:rsidRPr="006C7B0E" w:rsidRDefault="00DF6E3A" w:rsidP="008F10F9">
            <w:pPr>
              <w:jc w:val="center"/>
              <w:rPr>
                <w:rFonts w:cs="Times New Roman"/>
                <w:b/>
                <w:sz w:val="18"/>
                <w:szCs w:val="18"/>
              </w:rPr>
            </w:pPr>
            <w:r w:rsidRPr="006C7B0E">
              <w:rPr>
                <w:rFonts w:cs="Times New Roman"/>
                <w:b/>
                <w:sz w:val="18"/>
                <w:szCs w:val="18"/>
              </w:rPr>
              <w:t>FCFA</w:t>
            </w:r>
          </w:p>
        </w:tc>
      </w:tr>
      <w:tr w:rsidR="00DF6E3A" w:rsidRPr="006C7B0E" w14:paraId="39FB1BB3" w14:textId="77777777" w:rsidTr="000E77BE">
        <w:trPr>
          <w:jc w:val="center"/>
        </w:trPr>
        <w:tc>
          <w:tcPr>
            <w:tcW w:w="557" w:type="dxa"/>
            <w:tcBorders>
              <w:top w:val="nil"/>
              <w:left w:val="single" w:sz="6" w:space="0" w:color="auto"/>
              <w:bottom w:val="nil"/>
              <w:right w:val="nil"/>
            </w:tcBorders>
          </w:tcPr>
          <w:p w14:paraId="5823C371" w14:textId="77777777" w:rsidR="00DF6E3A" w:rsidRPr="006C7B0E" w:rsidRDefault="00DF6E3A" w:rsidP="008F10F9">
            <w:pPr>
              <w:rPr>
                <w:rFonts w:cs="Times New Roman"/>
                <w:sz w:val="19"/>
                <w:szCs w:val="19"/>
              </w:rPr>
            </w:pPr>
          </w:p>
        </w:tc>
        <w:tc>
          <w:tcPr>
            <w:tcW w:w="3598" w:type="dxa"/>
            <w:tcBorders>
              <w:top w:val="nil"/>
              <w:left w:val="single" w:sz="6" w:space="0" w:color="auto"/>
              <w:bottom w:val="nil"/>
              <w:right w:val="single" w:sz="6" w:space="0" w:color="auto"/>
            </w:tcBorders>
          </w:tcPr>
          <w:p w14:paraId="6F0DB518" w14:textId="77777777" w:rsidR="00DF6E3A" w:rsidRPr="006C7B0E" w:rsidRDefault="00DF6E3A" w:rsidP="008F10F9">
            <w:pPr>
              <w:rPr>
                <w:rFonts w:cs="Times New Roman"/>
                <w:sz w:val="19"/>
                <w:szCs w:val="19"/>
              </w:rPr>
            </w:pPr>
            <w:r w:rsidRPr="006C7B0E">
              <w:rPr>
                <w:rFonts w:cs="Times New Roman"/>
                <w:b/>
                <w:sz w:val="19"/>
                <w:szCs w:val="19"/>
              </w:rPr>
              <w:t>Poste 100 - Installation de chantier</w:t>
            </w:r>
          </w:p>
        </w:tc>
        <w:tc>
          <w:tcPr>
            <w:tcW w:w="759" w:type="dxa"/>
            <w:tcBorders>
              <w:top w:val="nil"/>
              <w:left w:val="nil"/>
              <w:bottom w:val="nil"/>
              <w:right w:val="single" w:sz="6" w:space="0" w:color="auto"/>
            </w:tcBorders>
          </w:tcPr>
          <w:p w14:paraId="7BE93AE6" w14:textId="77777777" w:rsidR="00DF6E3A" w:rsidRPr="006C7B0E" w:rsidRDefault="00DF6E3A" w:rsidP="008F10F9">
            <w:pPr>
              <w:rPr>
                <w:rFonts w:cs="Times New Roman"/>
                <w:sz w:val="19"/>
                <w:szCs w:val="19"/>
              </w:rPr>
            </w:pPr>
          </w:p>
        </w:tc>
        <w:tc>
          <w:tcPr>
            <w:tcW w:w="908" w:type="dxa"/>
            <w:tcBorders>
              <w:top w:val="nil"/>
              <w:left w:val="nil"/>
              <w:bottom w:val="nil"/>
              <w:right w:val="single" w:sz="6" w:space="0" w:color="auto"/>
            </w:tcBorders>
          </w:tcPr>
          <w:p w14:paraId="3D857A06" w14:textId="77777777" w:rsidR="00DF6E3A" w:rsidRPr="006C7B0E" w:rsidRDefault="00DF6E3A" w:rsidP="008F10F9">
            <w:pPr>
              <w:rPr>
                <w:rFonts w:cs="Times New Roman"/>
                <w:sz w:val="19"/>
                <w:szCs w:val="19"/>
              </w:rPr>
            </w:pPr>
          </w:p>
        </w:tc>
        <w:tc>
          <w:tcPr>
            <w:tcW w:w="1232" w:type="dxa"/>
            <w:tcBorders>
              <w:top w:val="nil"/>
              <w:left w:val="nil"/>
              <w:bottom w:val="nil"/>
              <w:right w:val="single" w:sz="6" w:space="0" w:color="auto"/>
            </w:tcBorders>
          </w:tcPr>
          <w:p w14:paraId="44A70462" w14:textId="77777777" w:rsidR="00DF6E3A" w:rsidRPr="006C7B0E" w:rsidRDefault="00DF6E3A" w:rsidP="008F10F9">
            <w:pPr>
              <w:rPr>
                <w:rFonts w:cs="Times New Roman"/>
                <w:sz w:val="19"/>
                <w:szCs w:val="19"/>
              </w:rPr>
            </w:pPr>
          </w:p>
        </w:tc>
        <w:tc>
          <w:tcPr>
            <w:tcW w:w="1276" w:type="dxa"/>
            <w:tcBorders>
              <w:top w:val="nil"/>
              <w:left w:val="nil"/>
              <w:bottom w:val="nil"/>
              <w:right w:val="single" w:sz="6" w:space="0" w:color="auto"/>
            </w:tcBorders>
          </w:tcPr>
          <w:p w14:paraId="565FF306" w14:textId="77777777" w:rsidR="00DF6E3A" w:rsidRPr="006C7B0E" w:rsidRDefault="00DF6E3A" w:rsidP="008F10F9">
            <w:pPr>
              <w:rPr>
                <w:rFonts w:cs="Times New Roman"/>
                <w:sz w:val="19"/>
                <w:szCs w:val="19"/>
              </w:rPr>
            </w:pPr>
          </w:p>
        </w:tc>
      </w:tr>
      <w:tr w:rsidR="00DF6E3A" w:rsidRPr="006C7B0E" w14:paraId="2660DDF8" w14:textId="77777777" w:rsidTr="000E77BE">
        <w:trPr>
          <w:jc w:val="center"/>
        </w:trPr>
        <w:tc>
          <w:tcPr>
            <w:tcW w:w="557" w:type="dxa"/>
            <w:tcBorders>
              <w:top w:val="nil"/>
              <w:left w:val="single" w:sz="6" w:space="0" w:color="auto"/>
              <w:bottom w:val="nil"/>
              <w:right w:val="nil"/>
            </w:tcBorders>
          </w:tcPr>
          <w:p w14:paraId="716278CB" w14:textId="77777777" w:rsidR="00DF6E3A" w:rsidRPr="006C7B0E" w:rsidRDefault="00DF6E3A" w:rsidP="008F10F9">
            <w:pPr>
              <w:jc w:val="right"/>
              <w:rPr>
                <w:rFonts w:cs="Times New Roman"/>
                <w:sz w:val="19"/>
                <w:szCs w:val="19"/>
              </w:rPr>
            </w:pPr>
          </w:p>
          <w:p w14:paraId="69C0EA9F" w14:textId="77777777" w:rsidR="00DF6E3A" w:rsidRPr="006C7B0E" w:rsidRDefault="00DF6E3A" w:rsidP="008F10F9">
            <w:pPr>
              <w:jc w:val="right"/>
              <w:rPr>
                <w:rFonts w:cs="Times New Roman"/>
                <w:sz w:val="19"/>
                <w:szCs w:val="19"/>
              </w:rPr>
            </w:pPr>
            <w:r w:rsidRPr="006C7B0E">
              <w:rPr>
                <w:rFonts w:cs="Times New Roman"/>
                <w:sz w:val="19"/>
                <w:szCs w:val="19"/>
              </w:rPr>
              <w:t>100</w:t>
            </w:r>
          </w:p>
        </w:tc>
        <w:tc>
          <w:tcPr>
            <w:tcW w:w="3598" w:type="dxa"/>
            <w:tcBorders>
              <w:top w:val="single" w:sz="6" w:space="0" w:color="auto"/>
              <w:left w:val="single" w:sz="6" w:space="0" w:color="auto"/>
              <w:bottom w:val="nil"/>
              <w:right w:val="single" w:sz="6" w:space="0" w:color="auto"/>
            </w:tcBorders>
          </w:tcPr>
          <w:p w14:paraId="28F5BEBD" w14:textId="77777777" w:rsidR="00DF6E3A" w:rsidRPr="006C7B0E" w:rsidRDefault="00DF6E3A" w:rsidP="008F10F9">
            <w:pPr>
              <w:rPr>
                <w:rFonts w:cs="Times New Roman"/>
                <w:sz w:val="19"/>
                <w:szCs w:val="19"/>
              </w:rPr>
            </w:pPr>
          </w:p>
          <w:p w14:paraId="76A31E7E" w14:textId="77777777" w:rsidR="00DF6E3A" w:rsidRPr="006C7B0E" w:rsidRDefault="00DF6E3A" w:rsidP="008F10F9">
            <w:pPr>
              <w:rPr>
                <w:rFonts w:cs="Times New Roman"/>
                <w:sz w:val="19"/>
                <w:szCs w:val="19"/>
              </w:rPr>
            </w:pPr>
            <w:r w:rsidRPr="006C7B0E">
              <w:rPr>
                <w:rFonts w:cs="Times New Roman"/>
                <w:sz w:val="19"/>
                <w:szCs w:val="19"/>
              </w:rPr>
              <w:t>Installation de chantier</w:t>
            </w:r>
          </w:p>
          <w:p w14:paraId="6AD5ACB3" w14:textId="77777777" w:rsidR="00DF6E3A" w:rsidRPr="006C7B0E" w:rsidRDefault="00DF6E3A" w:rsidP="008F10F9">
            <w:pPr>
              <w:jc w:val="left"/>
              <w:rPr>
                <w:rFonts w:cs="Times New Roman"/>
                <w:i/>
                <w:sz w:val="19"/>
                <w:szCs w:val="19"/>
              </w:rPr>
            </w:pPr>
          </w:p>
          <w:p w14:paraId="224F42A5" w14:textId="77777777" w:rsidR="00DF6E3A" w:rsidRPr="006C7B0E" w:rsidRDefault="00DF6E3A" w:rsidP="008F10F9">
            <w:pPr>
              <w:jc w:val="left"/>
              <w:rPr>
                <w:rFonts w:cs="Times New Roman"/>
                <w:i/>
                <w:sz w:val="19"/>
                <w:szCs w:val="19"/>
              </w:rPr>
            </w:pPr>
            <w:r w:rsidRPr="006C7B0E">
              <w:rPr>
                <w:rFonts w:cs="Times New Roman"/>
                <w:i/>
                <w:sz w:val="19"/>
                <w:szCs w:val="19"/>
              </w:rPr>
              <w:t>TOTAL POSTE 100</w:t>
            </w:r>
          </w:p>
        </w:tc>
        <w:tc>
          <w:tcPr>
            <w:tcW w:w="759" w:type="dxa"/>
            <w:tcBorders>
              <w:top w:val="nil"/>
              <w:left w:val="nil"/>
              <w:bottom w:val="nil"/>
              <w:right w:val="single" w:sz="6" w:space="0" w:color="auto"/>
            </w:tcBorders>
          </w:tcPr>
          <w:p w14:paraId="55BC71E8" w14:textId="77777777" w:rsidR="00DF6E3A" w:rsidRPr="006C7B0E" w:rsidRDefault="00DF6E3A" w:rsidP="008F10F9">
            <w:pPr>
              <w:jc w:val="center"/>
              <w:rPr>
                <w:rFonts w:cs="Times New Roman"/>
                <w:sz w:val="19"/>
                <w:szCs w:val="19"/>
              </w:rPr>
            </w:pPr>
          </w:p>
          <w:p w14:paraId="396AB370" w14:textId="77777777" w:rsidR="00DF6E3A" w:rsidRPr="006C7B0E" w:rsidRDefault="00DF6E3A" w:rsidP="008F10F9">
            <w:pPr>
              <w:jc w:val="center"/>
              <w:rPr>
                <w:rFonts w:cs="Times New Roman"/>
                <w:sz w:val="19"/>
                <w:szCs w:val="19"/>
              </w:rPr>
            </w:pPr>
            <w:r w:rsidRPr="006C7B0E">
              <w:rPr>
                <w:rFonts w:cs="Times New Roman"/>
                <w:sz w:val="19"/>
                <w:szCs w:val="19"/>
              </w:rPr>
              <w:t>Forfait</w:t>
            </w:r>
          </w:p>
        </w:tc>
        <w:tc>
          <w:tcPr>
            <w:tcW w:w="908" w:type="dxa"/>
            <w:tcBorders>
              <w:top w:val="nil"/>
              <w:left w:val="nil"/>
              <w:bottom w:val="nil"/>
              <w:right w:val="single" w:sz="6" w:space="0" w:color="auto"/>
            </w:tcBorders>
          </w:tcPr>
          <w:p w14:paraId="4D72A794" w14:textId="77777777" w:rsidR="00DF6E3A" w:rsidRPr="006C7B0E" w:rsidRDefault="00DF6E3A" w:rsidP="008F10F9">
            <w:pPr>
              <w:rPr>
                <w:rFonts w:cs="Times New Roman"/>
                <w:sz w:val="19"/>
                <w:szCs w:val="19"/>
              </w:rPr>
            </w:pPr>
          </w:p>
        </w:tc>
        <w:tc>
          <w:tcPr>
            <w:tcW w:w="1232" w:type="dxa"/>
            <w:tcBorders>
              <w:top w:val="nil"/>
              <w:left w:val="nil"/>
              <w:bottom w:val="nil"/>
              <w:right w:val="single" w:sz="6" w:space="0" w:color="auto"/>
            </w:tcBorders>
          </w:tcPr>
          <w:p w14:paraId="4293B514" w14:textId="77777777" w:rsidR="00DF6E3A" w:rsidRPr="006C7B0E" w:rsidRDefault="00DF6E3A" w:rsidP="008F10F9">
            <w:pPr>
              <w:rPr>
                <w:rFonts w:cs="Times New Roman"/>
                <w:sz w:val="19"/>
                <w:szCs w:val="19"/>
              </w:rPr>
            </w:pPr>
          </w:p>
        </w:tc>
        <w:tc>
          <w:tcPr>
            <w:tcW w:w="1276" w:type="dxa"/>
            <w:tcBorders>
              <w:top w:val="nil"/>
              <w:left w:val="nil"/>
              <w:bottom w:val="nil"/>
              <w:right w:val="single" w:sz="6" w:space="0" w:color="auto"/>
            </w:tcBorders>
          </w:tcPr>
          <w:p w14:paraId="379691B7" w14:textId="77777777" w:rsidR="00DF6E3A" w:rsidRPr="006C7B0E" w:rsidRDefault="00DF6E3A" w:rsidP="008F10F9">
            <w:pPr>
              <w:rPr>
                <w:rFonts w:cs="Times New Roman"/>
                <w:sz w:val="19"/>
                <w:szCs w:val="19"/>
              </w:rPr>
            </w:pPr>
          </w:p>
        </w:tc>
      </w:tr>
      <w:tr w:rsidR="00DF6E3A" w:rsidRPr="006C7B0E" w14:paraId="28D33E41" w14:textId="77777777" w:rsidTr="000E77BE">
        <w:trPr>
          <w:jc w:val="center"/>
        </w:trPr>
        <w:tc>
          <w:tcPr>
            <w:tcW w:w="557" w:type="dxa"/>
            <w:tcBorders>
              <w:top w:val="nil"/>
              <w:left w:val="single" w:sz="6" w:space="0" w:color="auto"/>
              <w:bottom w:val="nil"/>
              <w:right w:val="nil"/>
            </w:tcBorders>
          </w:tcPr>
          <w:p w14:paraId="6D302751" w14:textId="77777777" w:rsidR="00DF6E3A" w:rsidRPr="006C7B0E" w:rsidRDefault="00DF6E3A" w:rsidP="008F10F9">
            <w:pPr>
              <w:rPr>
                <w:rFonts w:cs="Times New Roman"/>
                <w:sz w:val="19"/>
                <w:szCs w:val="19"/>
              </w:rPr>
            </w:pPr>
          </w:p>
        </w:tc>
        <w:tc>
          <w:tcPr>
            <w:tcW w:w="3598" w:type="dxa"/>
            <w:tcBorders>
              <w:top w:val="single" w:sz="6" w:space="0" w:color="auto"/>
              <w:left w:val="single" w:sz="6" w:space="0" w:color="auto"/>
              <w:bottom w:val="single" w:sz="6" w:space="0" w:color="auto"/>
              <w:right w:val="single" w:sz="6" w:space="0" w:color="auto"/>
            </w:tcBorders>
          </w:tcPr>
          <w:p w14:paraId="6B613F6A" w14:textId="77777777" w:rsidR="00DF6E3A" w:rsidRPr="006C7B0E" w:rsidRDefault="00DF6E3A" w:rsidP="008F10F9">
            <w:pPr>
              <w:rPr>
                <w:rFonts w:cs="Times New Roman"/>
                <w:sz w:val="19"/>
                <w:szCs w:val="19"/>
              </w:rPr>
            </w:pPr>
            <w:r w:rsidRPr="006C7B0E">
              <w:rPr>
                <w:rFonts w:cs="Times New Roman"/>
                <w:b/>
                <w:sz w:val="19"/>
                <w:szCs w:val="19"/>
              </w:rPr>
              <w:t>Poste 200 - Dégagement des emprises et terrassements</w:t>
            </w:r>
          </w:p>
        </w:tc>
        <w:tc>
          <w:tcPr>
            <w:tcW w:w="759" w:type="dxa"/>
            <w:tcBorders>
              <w:top w:val="nil"/>
              <w:left w:val="nil"/>
              <w:bottom w:val="nil"/>
              <w:right w:val="single" w:sz="6" w:space="0" w:color="auto"/>
            </w:tcBorders>
          </w:tcPr>
          <w:p w14:paraId="0CCAC26B" w14:textId="77777777" w:rsidR="00DF6E3A" w:rsidRPr="006C7B0E" w:rsidRDefault="00DF6E3A" w:rsidP="008F10F9">
            <w:pPr>
              <w:rPr>
                <w:rFonts w:cs="Times New Roman"/>
                <w:sz w:val="19"/>
                <w:szCs w:val="19"/>
              </w:rPr>
            </w:pPr>
          </w:p>
        </w:tc>
        <w:tc>
          <w:tcPr>
            <w:tcW w:w="908" w:type="dxa"/>
            <w:tcBorders>
              <w:top w:val="nil"/>
              <w:left w:val="nil"/>
              <w:bottom w:val="nil"/>
              <w:right w:val="single" w:sz="6" w:space="0" w:color="auto"/>
            </w:tcBorders>
          </w:tcPr>
          <w:p w14:paraId="59912E8E" w14:textId="77777777" w:rsidR="00DF6E3A" w:rsidRPr="006C7B0E" w:rsidRDefault="00DF6E3A" w:rsidP="008F10F9">
            <w:pPr>
              <w:rPr>
                <w:rFonts w:cs="Times New Roman"/>
                <w:sz w:val="19"/>
                <w:szCs w:val="19"/>
              </w:rPr>
            </w:pPr>
          </w:p>
        </w:tc>
        <w:tc>
          <w:tcPr>
            <w:tcW w:w="1232" w:type="dxa"/>
            <w:tcBorders>
              <w:top w:val="nil"/>
              <w:left w:val="nil"/>
              <w:bottom w:val="nil"/>
              <w:right w:val="single" w:sz="6" w:space="0" w:color="auto"/>
            </w:tcBorders>
          </w:tcPr>
          <w:p w14:paraId="31B3D374" w14:textId="77777777" w:rsidR="00DF6E3A" w:rsidRPr="006C7B0E" w:rsidRDefault="00DF6E3A" w:rsidP="008F10F9">
            <w:pPr>
              <w:rPr>
                <w:rFonts w:cs="Times New Roman"/>
                <w:sz w:val="19"/>
                <w:szCs w:val="19"/>
              </w:rPr>
            </w:pPr>
          </w:p>
        </w:tc>
        <w:tc>
          <w:tcPr>
            <w:tcW w:w="1276" w:type="dxa"/>
            <w:tcBorders>
              <w:top w:val="nil"/>
              <w:left w:val="nil"/>
              <w:bottom w:val="nil"/>
              <w:right w:val="single" w:sz="6" w:space="0" w:color="auto"/>
            </w:tcBorders>
          </w:tcPr>
          <w:p w14:paraId="5AC3E91F" w14:textId="77777777" w:rsidR="00DF6E3A" w:rsidRPr="006C7B0E" w:rsidRDefault="00DF6E3A" w:rsidP="008F10F9">
            <w:pPr>
              <w:rPr>
                <w:rFonts w:cs="Times New Roman"/>
                <w:sz w:val="19"/>
                <w:szCs w:val="19"/>
              </w:rPr>
            </w:pPr>
          </w:p>
        </w:tc>
      </w:tr>
      <w:tr w:rsidR="00DF6E3A" w:rsidRPr="006C7B0E" w14:paraId="3EE9F863" w14:textId="77777777" w:rsidTr="000E77BE">
        <w:trPr>
          <w:jc w:val="center"/>
        </w:trPr>
        <w:tc>
          <w:tcPr>
            <w:tcW w:w="557" w:type="dxa"/>
            <w:tcBorders>
              <w:top w:val="nil"/>
              <w:left w:val="single" w:sz="6" w:space="0" w:color="auto"/>
              <w:bottom w:val="nil"/>
              <w:right w:val="nil"/>
            </w:tcBorders>
          </w:tcPr>
          <w:p w14:paraId="4B07FDFB" w14:textId="77777777" w:rsidR="00DF6E3A" w:rsidRPr="006C7B0E" w:rsidRDefault="00DF6E3A" w:rsidP="008F10F9">
            <w:pPr>
              <w:jc w:val="right"/>
              <w:rPr>
                <w:rFonts w:cs="Times New Roman"/>
                <w:sz w:val="19"/>
                <w:szCs w:val="19"/>
              </w:rPr>
            </w:pPr>
          </w:p>
          <w:p w14:paraId="0CA77322" w14:textId="77777777" w:rsidR="00DF6E3A" w:rsidRPr="006C7B0E" w:rsidRDefault="00DF6E3A" w:rsidP="008F10F9">
            <w:pPr>
              <w:jc w:val="right"/>
              <w:rPr>
                <w:rFonts w:cs="Times New Roman"/>
                <w:sz w:val="19"/>
                <w:szCs w:val="19"/>
              </w:rPr>
            </w:pPr>
            <w:r w:rsidRPr="006C7B0E">
              <w:rPr>
                <w:rFonts w:cs="Times New Roman"/>
                <w:sz w:val="19"/>
                <w:szCs w:val="19"/>
              </w:rPr>
              <w:t>201</w:t>
            </w:r>
          </w:p>
          <w:p w14:paraId="0EF896E0" w14:textId="77777777" w:rsidR="00DF6E3A" w:rsidRPr="006C7B0E" w:rsidRDefault="00DF6E3A" w:rsidP="008F10F9">
            <w:pPr>
              <w:jc w:val="right"/>
              <w:rPr>
                <w:rFonts w:cs="Times New Roman"/>
                <w:sz w:val="19"/>
                <w:szCs w:val="19"/>
              </w:rPr>
            </w:pPr>
          </w:p>
          <w:p w14:paraId="71C0D9B3" w14:textId="77777777" w:rsidR="00DF6E3A" w:rsidRPr="006C7B0E" w:rsidRDefault="00DF6E3A" w:rsidP="008F10F9">
            <w:pPr>
              <w:jc w:val="right"/>
              <w:rPr>
                <w:rFonts w:cs="Times New Roman"/>
                <w:sz w:val="19"/>
                <w:szCs w:val="19"/>
              </w:rPr>
            </w:pPr>
            <w:r w:rsidRPr="006C7B0E">
              <w:rPr>
                <w:rFonts w:cs="Times New Roman"/>
                <w:sz w:val="19"/>
                <w:szCs w:val="19"/>
              </w:rPr>
              <w:t>202</w:t>
            </w:r>
          </w:p>
          <w:p w14:paraId="0E6CAF6D" w14:textId="77777777" w:rsidR="00DF6E3A" w:rsidRPr="006C7B0E" w:rsidRDefault="00DF6E3A" w:rsidP="008F10F9">
            <w:pPr>
              <w:jc w:val="right"/>
              <w:rPr>
                <w:rFonts w:cs="Times New Roman"/>
                <w:sz w:val="19"/>
                <w:szCs w:val="19"/>
              </w:rPr>
            </w:pPr>
            <w:r w:rsidRPr="006C7B0E">
              <w:rPr>
                <w:rFonts w:cs="Times New Roman"/>
                <w:sz w:val="19"/>
                <w:szCs w:val="19"/>
              </w:rPr>
              <w:t>203</w:t>
            </w:r>
          </w:p>
          <w:p w14:paraId="7A92A4C3" w14:textId="77777777" w:rsidR="00DF6E3A" w:rsidRPr="006C7B0E" w:rsidRDefault="00DF6E3A" w:rsidP="008F10F9">
            <w:pPr>
              <w:jc w:val="right"/>
              <w:rPr>
                <w:rFonts w:cs="Times New Roman"/>
                <w:sz w:val="19"/>
                <w:szCs w:val="19"/>
              </w:rPr>
            </w:pPr>
            <w:r w:rsidRPr="006C7B0E">
              <w:rPr>
                <w:rFonts w:cs="Times New Roman"/>
                <w:sz w:val="19"/>
                <w:szCs w:val="19"/>
              </w:rPr>
              <w:t>204</w:t>
            </w:r>
          </w:p>
          <w:p w14:paraId="66C7C792" w14:textId="77777777" w:rsidR="00DF6E3A" w:rsidRPr="006C7B0E" w:rsidRDefault="00DF6E3A" w:rsidP="008F10F9">
            <w:pPr>
              <w:jc w:val="right"/>
              <w:rPr>
                <w:rFonts w:cs="Times New Roman"/>
                <w:sz w:val="19"/>
                <w:szCs w:val="19"/>
              </w:rPr>
            </w:pPr>
            <w:r w:rsidRPr="006C7B0E">
              <w:rPr>
                <w:rFonts w:cs="Times New Roman"/>
                <w:sz w:val="19"/>
                <w:szCs w:val="19"/>
              </w:rPr>
              <w:t>a</w:t>
            </w:r>
          </w:p>
          <w:p w14:paraId="19401A43" w14:textId="77777777" w:rsidR="00DF6E3A" w:rsidRPr="006C7B0E" w:rsidRDefault="00DF6E3A" w:rsidP="008F10F9">
            <w:pPr>
              <w:jc w:val="right"/>
              <w:rPr>
                <w:rFonts w:cs="Times New Roman"/>
                <w:sz w:val="19"/>
                <w:szCs w:val="19"/>
              </w:rPr>
            </w:pPr>
            <w:r w:rsidRPr="006C7B0E">
              <w:rPr>
                <w:rFonts w:cs="Times New Roman"/>
                <w:sz w:val="19"/>
                <w:szCs w:val="19"/>
              </w:rPr>
              <w:t>b</w:t>
            </w:r>
          </w:p>
          <w:p w14:paraId="4B3C373C" w14:textId="77777777" w:rsidR="00DF6E3A" w:rsidRPr="006C7B0E" w:rsidRDefault="00DF6E3A" w:rsidP="008F10F9">
            <w:pPr>
              <w:jc w:val="right"/>
              <w:rPr>
                <w:rFonts w:cs="Times New Roman"/>
                <w:sz w:val="19"/>
                <w:szCs w:val="19"/>
              </w:rPr>
            </w:pPr>
            <w:r w:rsidRPr="006C7B0E">
              <w:rPr>
                <w:rFonts w:cs="Times New Roman"/>
                <w:sz w:val="19"/>
                <w:szCs w:val="19"/>
              </w:rPr>
              <w:t>205</w:t>
            </w:r>
          </w:p>
          <w:p w14:paraId="601FC9CB" w14:textId="77777777" w:rsidR="00DF6E3A" w:rsidRPr="006C7B0E" w:rsidRDefault="00DF6E3A" w:rsidP="008F10F9">
            <w:pPr>
              <w:jc w:val="right"/>
              <w:rPr>
                <w:rFonts w:cs="Times New Roman"/>
                <w:sz w:val="19"/>
                <w:szCs w:val="19"/>
              </w:rPr>
            </w:pPr>
            <w:r w:rsidRPr="006C7B0E">
              <w:rPr>
                <w:rFonts w:cs="Times New Roman"/>
                <w:sz w:val="19"/>
                <w:szCs w:val="19"/>
              </w:rPr>
              <w:t>a</w:t>
            </w:r>
          </w:p>
          <w:p w14:paraId="3E8D5826" w14:textId="77777777" w:rsidR="00DF6E3A" w:rsidRPr="006C7B0E" w:rsidRDefault="00DF6E3A" w:rsidP="008F10F9">
            <w:pPr>
              <w:jc w:val="right"/>
              <w:rPr>
                <w:rFonts w:cs="Times New Roman"/>
                <w:sz w:val="19"/>
                <w:szCs w:val="19"/>
              </w:rPr>
            </w:pPr>
            <w:r w:rsidRPr="006C7B0E">
              <w:rPr>
                <w:rFonts w:cs="Times New Roman"/>
                <w:sz w:val="19"/>
                <w:szCs w:val="19"/>
              </w:rPr>
              <w:t>b</w:t>
            </w:r>
          </w:p>
          <w:p w14:paraId="4F7B76C1" w14:textId="77777777" w:rsidR="00DF6E3A" w:rsidRPr="006C7B0E" w:rsidRDefault="00DF6E3A" w:rsidP="008F10F9">
            <w:pPr>
              <w:jc w:val="right"/>
              <w:rPr>
                <w:rFonts w:cs="Times New Roman"/>
                <w:sz w:val="19"/>
                <w:szCs w:val="19"/>
              </w:rPr>
            </w:pPr>
            <w:r w:rsidRPr="006C7B0E">
              <w:rPr>
                <w:rFonts w:cs="Times New Roman"/>
                <w:sz w:val="19"/>
                <w:szCs w:val="19"/>
              </w:rPr>
              <w:t>206</w:t>
            </w:r>
          </w:p>
          <w:p w14:paraId="4E87B8DB" w14:textId="77777777" w:rsidR="00DF6E3A" w:rsidRPr="006C7B0E" w:rsidRDefault="00DF6E3A" w:rsidP="008F10F9">
            <w:pPr>
              <w:jc w:val="right"/>
              <w:rPr>
                <w:rFonts w:cs="Times New Roman"/>
                <w:sz w:val="19"/>
                <w:szCs w:val="19"/>
              </w:rPr>
            </w:pPr>
            <w:r w:rsidRPr="006C7B0E">
              <w:rPr>
                <w:rFonts w:cs="Times New Roman"/>
                <w:sz w:val="19"/>
                <w:szCs w:val="19"/>
              </w:rPr>
              <w:t>207</w:t>
            </w:r>
          </w:p>
          <w:p w14:paraId="47CB953B" w14:textId="77777777" w:rsidR="00DF6E3A" w:rsidRPr="006C7B0E" w:rsidRDefault="00DF6E3A" w:rsidP="008F10F9">
            <w:pPr>
              <w:jc w:val="right"/>
              <w:rPr>
                <w:rFonts w:cs="Times New Roman"/>
                <w:sz w:val="19"/>
                <w:szCs w:val="19"/>
              </w:rPr>
            </w:pPr>
            <w:r w:rsidRPr="006C7B0E">
              <w:rPr>
                <w:rFonts w:cs="Times New Roman"/>
                <w:sz w:val="19"/>
                <w:szCs w:val="19"/>
              </w:rPr>
              <w:t>208</w:t>
            </w:r>
          </w:p>
          <w:p w14:paraId="6828D2F2" w14:textId="77777777" w:rsidR="00DF6E3A" w:rsidRPr="006C7B0E" w:rsidRDefault="00DF6E3A" w:rsidP="008F10F9">
            <w:pPr>
              <w:jc w:val="right"/>
              <w:rPr>
                <w:rFonts w:cs="Times New Roman"/>
                <w:sz w:val="19"/>
                <w:szCs w:val="19"/>
              </w:rPr>
            </w:pPr>
            <w:r w:rsidRPr="006C7B0E">
              <w:rPr>
                <w:rFonts w:cs="Times New Roman"/>
                <w:sz w:val="19"/>
                <w:szCs w:val="19"/>
              </w:rPr>
              <w:t>209</w:t>
            </w:r>
          </w:p>
          <w:p w14:paraId="013177F1" w14:textId="77777777" w:rsidR="00DF6E3A" w:rsidRPr="006C7B0E" w:rsidRDefault="00DF6E3A" w:rsidP="008F10F9">
            <w:pPr>
              <w:jc w:val="right"/>
              <w:rPr>
                <w:rFonts w:cs="Times New Roman"/>
                <w:sz w:val="19"/>
                <w:szCs w:val="19"/>
              </w:rPr>
            </w:pPr>
          </w:p>
          <w:p w14:paraId="61D30CD9" w14:textId="77777777" w:rsidR="00DF6E3A" w:rsidRPr="006C7B0E" w:rsidRDefault="00DF6E3A" w:rsidP="008F10F9">
            <w:pPr>
              <w:jc w:val="right"/>
              <w:rPr>
                <w:rFonts w:cs="Times New Roman"/>
                <w:sz w:val="19"/>
                <w:szCs w:val="19"/>
              </w:rPr>
            </w:pPr>
            <w:r w:rsidRPr="006C7B0E">
              <w:rPr>
                <w:rFonts w:cs="Times New Roman"/>
                <w:sz w:val="19"/>
                <w:szCs w:val="19"/>
              </w:rPr>
              <w:t>210</w:t>
            </w:r>
          </w:p>
        </w:tc>
        <w:tc>
          <w:tcPr>
            <w:tcW w:w="3598" w:type="dxa"/>
            <w:tcBorders>
              <w:top w:val="nil"/>
              <w:left w:val="single" w:sz="6" w:space="0" w:color="auto"/>
              <w:bottom w:val="nil"/>
              <w:right w:val="single" w:sz="6" w:space="0" w:color="auto"/>
            </w:tcBorders>
          </w:tcPr>
          <w:p w14:paraId="78A0D8CA" w14:textId="77777777" w:rsidR="00DF6E3A" w:rsidRPr="006C7B0E" w:rsidRDefault="00DF6E3A" w:rsidP="008F10F9">
            <w:pPr>
              <w:rPr>
                <w:rFonts w:cs="Times New Roman"/>
                <w:sz w:val="19"/>
                <w:szCs w:val="19"/>
              </w:rPr>
            </w:pPr>
          </w:p>
          <w:p w14:paraId="4DA9C1A1" w14:textId="77777777" w:rsidR="00DF6E3A" w:rsidRPr="006C7B0E" w:rsidRDefault="00DF6E3A" w:rsidP="008F10F9">
            <w:pPr>
              <w:rPr>
                <w:rFonts w:cs="Times New Roman"/>
                <w:sz w:val="19"/>
                <w:szCs w:val="19"/>
              </w:rPr>
            </w:pPr>
            <w:r w:rsidRPr="006C7B0E">
              <w:rPr>
                <w:rFonts w:cs="Times New Roman"/>
                <w:sz w:val="19"/>
                <w:szCs w:val="19"/>
              </w:rPr>
              <w:t>Débroussaillage et décapage de la terre végétale</w:t>
            </w:r>
          </w:p>
          <w:p w14:paraId="04762E42" w14:textId="77777777" w:rsidR="00DF6E3A" w:rsidRPr="006C7B0E" w:rsidRDefault="00DF6E3A" w:rsidP="008F10F9">
            <w:pPr>
              <w:rPr>
                <w:rFonts w:cs="Times New Roman"/>
                <w:sz w:val="19"/>
                <w:szCs w:val="19"/>
              </w:rPr>
            </w:pPr>
            <w:r w:rsidRPr="006C7B0E">
              <w:rPr>
                <w:rFonts w:cs="Times New Roman"/>
                <w:sz w:val="19"/>
                <w:szCs w:val="19"/>
              </w:rPr>
              <w:t>Abattage de haies</w:t>
            </w:r>
          </w:p>
          <w:p w14:paraId="44D95B9D" w14:textId="77777777" w:rsidR="00DF6E3A" w:rsidRPr="006C7B0E" w:rsidRDefault="00DF6E3A" w:rsidP="008F10F9">
            <w:pPr>
              <w:rPr>
                <w:rFonts w:cs="Times New Roman"/>
                <w:sz w:val="19"/>
                <w:szCs w:val="19"/>
              </w:rPr>
            </w:pPr>
            <w:r w:rsidRPr="006C7B0E">
              <w:rPr>
                <w:rFonts w:cs="Times New Roman"/>
                <w:sz w:val="19"/>
                <w:szCs w:val="19"/>
              </w:rPr>
              <w:t>Abattage et dessouchage d’arbres</w:t>
            </w:r>
          </w:p>
          <w:p w14:paraId="619C745E" w14:textId="77777777" w:rsidR="00DF6E3A" w:rsidRPr="006C7B0E" w:rsidRDefault="00DF6E3A" w:rsidP="008F10F9">
            <w:pPr>
              <w:rPr>
                <w:rFonts w:cs="Times New Roman"/>
                <w:sz w:val="19"/>
                <w:szCs w:val="19"/>
              </w:rPr>
            </w:pPr>
            <w:r w:rsidRPr="006C7B0E">
              <w:rPr>
                <w:rFonts w:cs="Times New Roman"/>
                <w:sz w:val="19"/>
                <w:szCs w:val="19"/>
              </w:rPr>
              <w:t>Déblai mis en dépôt</w:t>
            </w:r>
          </w:p>
          <w:p w14:paraId="4A292E49" w14:textId="77777777" w:rsidR="00DF6E3A" w:rsidRPr="006C7B0E" w:rsidRDefault="00DF6E3A" w:rsidP="008F10F9">
            <w:pPr>
              <w:rPr>
                <w:rFonts w:cs="Times New Roman"/>
                <w:sz w:val="19"/>
                <w:szCs w:val="19"/>
              </w:rPr>
            </w:pPr>
            <w:r w:rsidRPr="006C7B0E">
              <w:rPr>
                <w:rFonts w:cs="Times New Roman"/>
                <w:sz w:val="19"/>
                <w:szCs w:val="19"/>
              </w:rPr>
              <w:t>meuble</w:t>
            </w:r>
          </w:p>
          <w:p w14:paraId="28E19531" w14:textId="77777777" w:rsidR="00DF6E3A" w:rsidRPr="006C7B0E" w:rsidRDefault="00DF6E3A" w:rsidP="008F10F9">
            <w:pPr>
              <w:rPr>
                <w:rFonts w:cs="Times New Roman"/>
                <w:sz w:val="19"/>
                <w:szCs w:val="19"/>
              </w:rPr>
            </w:pPr>
            <w:r w:rsidRPr="006C7B0E">
              <w:rPr>
                <w:rFonts w:cs="Times New Roman"/>
                <w:sz w:val="19"/>
                <w:szCs w:val="19"/>
              </w:rPr>
              <w:t>ripable</w:t>
            </w:r>
          </w:p>
          <w:p w14:paraId="71253723" w14:textId="77777777" w:rsidR="00DF6E3A" w:rsidRPr="006C7B0E" w:rsidRDefault="00DF6E3A" w:rsidP="008F10F9">
            <w:pPr>
              <w:rPr>
                <w:rFonts w:cs="Times New Roman"/>
                <w:b/>
                <w:sz w:val="19"/>
                <w:szCs w:val="19"/>
              </w:rPr>
            </w:pPr>
            <w:r w:rsidRPr="006C7B0E">
              <w:rPr>
                <w:rFonts w:cs="Times New Roman"/>
                <w:sz w:val="19"/>
                <w:szCs w:val="19"/>
              </w:rPr>
              <w:t>Déblai mis en remblai</w:t>
            </w:r>
          </w:p>
          <w:p w14:paraId="3BC13EB7" w14:textId="77777777" w:rsidR="00DF6E3A" w:rsidRPr="006C7B0E" w:rsidRDefault="00DF6E3A" w:rsidP="008F10F9">
            <w:pPr>
              <w:rPr>
                <w:rFonts w:cs="Times New Roman"/>
                <w:sz w:val="19"/>
                <w:szCs w:val="19"/>
              </w:rPr>
            </w:pPr>
            <w:r w:rsidRPr="006C7B0E">
              <w:rPr>
                <w:rFonts w:cs="Times New Roman"/>
                <w:sz w:val="19"/>
                <w:szCs w:val="19"/>
              </w:rPr>
              <w:t>meuble</w:t>
            </w:r>
          </w:p>
          <w:p w14:paraId="7F8FB5D6" w14:textId="77777777" w:rsidR="00DF6E3A" w:rsidRPr="006C7B0E" w:rsidRDefault="00DF6E3A" w:rsidP="008F10F9">
            <w:pPr>
              <w:rPr>
                <w:rFonts w:cs="Times New Roman"/>
                <w:sz w:val="19"/>
                <w:szCs w:val="19"/>
              </w:rPr>
            </w:pPr>
            <w:r w:rsidRPr="006C7B0E">
              <w:rPr>
                <w:rFonts w:cs="Times New Roman"/>
                <w:sz w:val="19"/>
                <w:szCs w:val="19"/>
              </w:rPr>
              <w:t>ripable</w:t>
            </w:r>
          </w:p>
          <w:p w14:paraId="473FDE42" w14:textId="77777777" w:rsidR="00DF6E3A" w:rsidRPr="006C7B0E" w:rsidRDefault="00DF6E3A" w:rsidP="008F10F9">
            <w:pPr>
              <w:rPr>
                <w:rFonts w:cs="Times New Roman"/>
                <w:sz w:val="19"/>
                <w:szCs w:val="19"/>
              </w:rPr>
            </w:pPr>
            <w:r w:rsidRPr="006C7B0E">
              <w:rPr>
                <w:rFonts w:cs="Times New Roman"/>
                <w:sz w:val="19"/>
                <w:szCs w:val="19"/>
              </w:rPr>
              <w:t>Déblai rocheux mis en dépôt</w:t>
            </w:r>
          </w:p>
          <w:p w14:paraId="783E6C34" w14:textId="77777777" w:rsidR="00DF6E3A" w:rsidRPr="006C7B0E" w:rsidRDefault="00DF6E3A" w:rsidP="008F10F9">
            <w:pPr>
              <w:rPr>
                <w:rFonts w:cs="Times New Roman"/>
                <w:sz w:val="19"/>
                <w:szCs w:val="19"/>
              </w:rPr>
            </w:pPr>
            <w:r w:rsidRPr="006C7B0E">
              <w:rPr>
                <w:rFonts w:cs="Times New Roman"/>
                <w:sz w:val="19"/>
                <w:szCs w:val="19"/>
              </w:rPr>
              <w:t>Remblai d’emprunt</w:t>
            </w:r>
          </w:p>
          <w:p w14:paraId="0DCA0C1E" w14:textId="77777777" w:rsidR="00DF6E3A" w:rsidRPr="006C7B0E" w:rsidRDefault="00DF6E3A" w:rsidP="008F10F9">
            <w:pPr>
              <w:rPr>
                <w:rFonts w:cs="Times New Roman"/>
                <w:sz w:val="19"/>
                <w:szCs w:val="19"/>
              </w:rPr>
            </w:pPr>
            <w:r w:rsidRPr="006C7B0E">
              <w:rPr>
                <w:rFonts w:cs="Times New Roman"/>
                <w:sz w:val="19"/>
                <w:szCs w:val="19"/>
              </w:rPr>
              <w:t>Plus-value de transport au prix 207</w:t>
            </w:r>
          </w:p>
          <w:p w14:paraId="1B3F8CE1" w14:textId="77777777" w:rsidR="00DF6E3A" w:rsidRPr="006C7B0E" w:rsidRDefault="00DF6E3A" w:rsidP="008F10F9">
            <w:pPr>
              <w:rPr>
                <w:rFonts w:cs="Times New Roman"/>
                <w:sz w:val="19"/>
                <w:szCs w:val="19"/>
              </w:rPr>
            </w:pPr>
            <w:r w:rsidRPr="006C7B0E">
              <w:rPr>
                <w:rFonts w:cs="Times New Roman"/>
                <w:sz w:val="19"/>
                <w:szCs w:val="19"/>
              </w:rPr>
              <w:t>Réglage et compactage de la plate-forme en déblai ou en remblai</w:t>
            </w:r>
          </w:p>
          <w:p w14:paraId="700C4D21" w14:textId="77777777" w:rsidR="00DF6E3A" w:rsidRPr="006C7B0E" w:rsidRDefault="00DF6E3A" w:rsidP="008F10F9">
            <w:pPr>
              <w:rPr>
                <w:rFonts w:cs="Times New Roman"/>
                <w:sz w:val="19"/>
                <w:szCs w:val="19"/>
              </w:rPr>
            </w:pPr>
            <w:r w:rsidRPr="006C7B0E">
              <w:rPr>
                <w:rFonts w:cs="Times New Roman"/>
                <w:sz w:val="19"/>
                <w:szCs w:val="19"/>
              </w:rPr>
              <w:t>Démolition d’ouvrage existant</w:t>
            </w:r>
          </w:p>
          <w:p w14:paraId="22F7F070" w14:textId="77777777" w:rsidR="00DF6E3A" w:rsidRPr="006C7B0E" w:rsidRDefault="00DF6E3A" w:rsidP="008F10F9">
            <w:pPr>
              <w:rPr>
                <w:rFonts w:cs="Times New Roman"/>
                <w:sz w:val="19"/>
                <w:szCs w:val="19"/>
              </w:rPr>
            </w:pPr>
          </w:p>
          <w:p w14:paraId="1CCFBF7F" w14:textId="77777777" w:rsidR="00DF6E3A" w:rsidRPr="006C7B0E" w:rsidRDefault="00DF6E3A" w:rsidP="008F10F9">
            <w:pPr>
              <w:jc w:val="left"/>
              <w:rPr>
                <w:rFonts w:cs="Times New Roman"/>
                <w:i/>
                <w:sz w:val="19"/>
                <w:szCs w:val="19"/>
              </w:rPr>
            </w:pPr>
            <w:r w:rsidRPr="006C7B0E">
              <w:rPr>
                <w:rFonts w:cs="Times New Roman"/>
                <w:i/>
                <w:sz w:val="19"/>
                <w:szCs w:val="19"/>
              </w:rPr>
              <w:t>TOTAL POSTE 200</w:t>
            </w:r>
          </w:p>
          <w:p w14:paraId="68F23790" w14:textId="77777777" w:rsidR="00DF6E3A" w:rsidRPr="006C7B0E" w:rsidRDefault="00DF6E3A" w:rsidP="008F10F9">
            <w:pPr>
              <w:jc w:val="right"/>
              <w:rPr>
                <w:rFonts w:cs="Times New Roman"/>
                <w:sz w:val="19"/>
                <w:szCs w:val="19"/>
              </w:rPr>
            </w:pPr>
          </w:p>
        </w:tc>
        <w:tc>
          <w:tcPr>
            <w:tcW w:w="759" w:type="dxa"/>
            <w:tcBorders>
              <w:top w:val="nil"/>
              <w:left w:val="nil"/>
              <w:bottom w:val="nil"/>
              <w:right w:val="single" w:sz="6" w:space="0" w:color="auto"/>
            </w:tcBorders>
          </w:tcPr>
          <w:p w14:paraId="2F4A73A5" w14:textId="77777777" w:rsidR="00DF6E3A" w:rsidRPr="006C7B0E" w:rsidRDefault="00DF6E3A" w:rsidP="008F10F9">
            <w:pPr>
              <w:jc w:val="center"/>
              <w:rPr>
                <w:rFonts w:cs="Times New Roman"/>
                <w:sz w:val="19"/>
                <w:szCs w:val="19"/>
              </w:rPr>
            </w:pPr>
          </w:p>
          <w:p w14:paraId="56433CBC"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2</w:t>
            </w:r>
          </w:p>
          <w:p w14:paraId="6C7DD02F"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ml</w:t>
            </w:r>
          </w:p>
          <w:p w14:paraId="31A89DC0"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u</w:t>
            </w:r>
          </w:p>
          <w:p w14:paraId="2CB8A033" w14:textId="77777777" w:rsidR="00DF6E3A" w:rsidRPr="006C7B0E" w:rsidRDefault="00DF6E3A" w:rsidP="008F10F9">
            <w:pPr>
              <w:jc w:val="center"/>
              <w:rPr>
                <w:rFonts w:cs="Times New Roman"/>
                <w:sz w:val="19"/>
                <w:szCs w:val="19"/>
                <w:lang w:val="es-ES_tradnl"/>
              </w:rPr>
            </w:pPr>
          </w:p>
          <w:p w14:paraId="41E68903"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442312AE"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109067D8" w14:textId="77777777" w:rsidR="00DF6E3A" w:rsidRPr="006C7B0E" w:rsidRDefault="00DF6E3A" w:rsidP="008F10F9">
            <w:pPr>
              <w:jc w:val="center"/>
              <w:rPr>
                <w:rFonts w:cs="Times New Roman"/>
                <w:sz w:val="19"/>
                <w:szCs w:val="19"/>
                <w:lang w:val="es-ES_tradnl"/>
              </w:rPr>
            </w:pPr>
          </w:p>
          <w:p w14:paraId="0EEC79A7"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2103A747"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24351DB2"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24C0F368" w14:textId="77777777" w:rsidR="00DF6E3A" w:rsidRPr="006C7B0E" w:rsidRDefault="00DF6E3A" w:rsidP="008F10F9">
            <w:pPr>
              <w:jc w:val="center"/>
              <w:rPr>
                <w:rFonts w:cs="Times New Roman"/>
                <w:sz w:val="19"/>
                <w:szCs w:val="19"/>
                <w:lang w:val="es-ES_tradnl"/>
              </w:rPr>
            </w:pPr>
            <w:r w:rsidRPr="006C7B0E">
              <w:rPr>
                <w:rFonts w:cs="Times New Roman"/>
                <w:sz w:val="19"/>
                <w:szCs w:val="19"/>
                <w:lang w:val="es-ES_tradnl"/>
              </w:rPr>
              <w:t>m</w:t>
            </w:r>
            <w:r w:rsidRPr="006C7B0E">
              <w:rPr>
                <w:rFonts w:cs="Times New Roman"/>
                <w:sz w:val="19"/>
                <w:szCs w:val="19"/>
                <w:vertAlign w:val="superscript"/>
                <w:lang w:val="es-ES_tradnl"/>
              </w:rPr>
              <w:t>3</w:t>
            </w:r>
          </w:p>
          <w:p w14:paraId="1946AA09" w14:textId="77777777" w:rsidR="00DF6E3A" w:rsidRPr="006C7B0E" w:rsidRDefault="00DF6E3A" w:rsidP="008F10F9">
            <w:pPr>
              <w:jc w:val="center"/>
              <w:rPr>
                <w:rFonts w:cs="Times New Roman"/>
                <w:sz w:val="19"/>
                <w:szCs w:val="19"/>
              </w:rPr>
            </w:pPr>
            <w:r w:rsidRPr="006C7B0E">
              <w:rPr>
                <w:rFonts w:cs="Times New Roman"/>
                <w:sz w:val="19"/>
                <w:szCs w:val="19"/>
              </w:rPr>
              <w:t>m</w:t>
            </w:r>
            <w:r w:rsidRPr="006C7B0E">
              <w:rPr>
                <w:rFonts w:cs="Times New Roman"/>
                <w:sz w:val="19"/>
                <w:szCs w:val="19"/>
                <w:vertAlign w:val="superscript"/>
              </w:rPr>
              <w:t>3</w:t>
            </w:r>
            <w:r w:rsidRPr="006C7B0E">
              <w:rPr>
                <w:rFonts w:cs="Times New Roman"/>
                <w:sz w:val="19"/>
                <w:szCs w:val="19"/>
              </w:rPr>
              <w:t>/km</w:t>
            </w:r>
          </w:p>
          <w:p w14:paraId="46F5D929" w14:textId="77777777" w:rsidR="00DF6E3A" w:rsidRPr="006C7B0E" w:rsidRDefault="00DF6E3A" w:rsidP="008F10F9">
            <w:pPr>
              <w:jc w:val="center"/>
              <w:rPr>
                <w:rFonts w:cs="Times New Roman"/>
                <w:sz w:val="19"/>
                <w:szCs w:val="19"/>
              </w:rPr>
            </w:pPr>
          </w:p>
          <w:p w14:paraId="6098D515" w14:textId="77777777" w:rsidR="00DF6E3A" w:rsidRPr="006C7B0E" w:rsidRDefault="00DF6E3A" w:rsidP="008F10F9">
            <w:pPr>
              <w:jc w:val="center"/>
              <w:rPr>
                <w:rFonts w:cs="Times New Roman"/>
                <w:sz w:val="19"/>
                <w:szCs w:val="19"/>
              </w:rPr>
            </w:pPr>
            <w:r w:rsidRPr="006C7B0E">
              <w:rPr>
                <w:rFonts w:cs="Times New Roman"/>
                <w:sz w:val="19"/>
                <w:szCs w:val="19"/>
              </w:rPr>
              <w:t>m</w:t>
            </w:r>
            <w:r w:rsidRPr="006C7B0E">
              <w:rPr>
                <w:rFonts w:cs="Times New Roman"/>
                <w:sz w:val="19"/>
                <w:szCs w:val="19"/>
                <w:vertAlign w:val="superscript"/>
              </w:rPr>
              <w:t>2</w:t>
            </w:r>
          </w:p>
          <w:p w14:paraId="623362A4" w14:textId="77777777" w:rsidR="00DF6E3A" w:rsidRPr="006C7B0E" w:rsidRDefault="00DF6E3A" w:rsidP="008F10F9">
            <w:pPr>
              <w:jc w:val="center"/>
              <w:rPr>
                <w:rFonts w:cs="Times New Roman"/>
                <w:sz w:val="19"/>
                <w:szCs w:val="19"/>
              </w:rPr>
            </w:pPr>
            <w:r w:rsidRPr="006C7B0E">
              <w:rPr>
                <w:rFonts w:cs="Times New Roman"/>
                <w:sz w:val="19"/>
                <w:szCs w:val="19"/>
              </w:rPr>
              <w:t>m</w:t>
            </w:r>
            <w:r w:rsidRPr="006C7B0E">
              <w:rPr>
                <w:rFonts w:cs="Times New Roman"/>
                <w:sz w:val="19"/>
                <w:szCs w:val="19"/>
                <w:vertAlign w:val="superscript"/>
              </w:rPr>
              <w:t>3</w:t>
            </w:r>
          </w:p>
          <w:p w14:paraId="685C0983" w14:textId="77777777" w:rsidR="00DF6E3A" w:rsidRPr="006C7B0E" w:rsidRDefault="00DF6E3A" w:rsidP="008F10F9">
            <w:pPr>
              <w:jc w:val="center"/>
              <w:rPr>
                <w:rFonts w:cs="Times New Roman"/>
                <w:sz w:val="19"/>
                <w:szCs w:val="19"/>
              </w:rPr>
            </w:pPr>
          </w:p>
        </w:tc>
        <w:tc>
          <w:tcPr>
            <w:tcW w:w="908" w:type="dxa"/>
            <w:tcBorders>
              <w:top w:val="nil"/>
              <w:left w:val="nil"/>
              <w:bottom w:val="nil"/>
              <w:right w:val="single" w:sz="6" w:space="0" w:color="auto"/>
            </w:tcBorders>
          </w:tcPr>
          <w:p w14:paraId="2DE5E1EC" w14:textId="77777777" w:rsidR="00DF6E3A" w:rsidRPr="006C7B0E" w:rsidRDefault="00DF6E3A" w:rsidP="008F10F9">
            <w:pPr>
              <w:rPr>
                <w:rFonts w:cs="Times New Roman"/>
                <w:sz w:val="19"/>
                <w:szCs w:val="19"/>
              </w:rPr>
            </w:pPr>
          </w:p>
        </w:tc>
        <w:tc>
          <w:tcPr>
            <w:tcW w:w="1232" w:type="dxa"/>
            <w:tcBorders>
              <w:top w:val="nil"/>
              <w:left w:val="nil"/>
              <w:bottom w:val="nil"/>
              <w:right w:val="single" w:sz="6" w:space="0" w:color="auto"/>
            </w:tcBorders>
          </w:tcPr>
          <w:p w14:paraId="6718F3D2" w14:textId="77777777" w:rsidR="00DF6E3A" w:rsidRPr="006C7B0E" w:rsidRDefault="00DF6E3A" w:rsidP="008F10F9">
            <w:pPr>
              <w:rPr>
                <w:rFonts w:cs="Times New Roman"/>
                <w:sz w:val="19"/>
                <w:szCs w:val="19"/>
              </w:rPr>
            </w:pPr>
          </w:p>
        </w:tc>
        <w:tc>
          <w:tcPr>
            <w:tcW w:w="1276" w:type="dxa"/>
            <w:tcBorders>
              <w:top w:val="nil"/>
              <w:left w:val="nil"/>
              <w:bottom w:val="nil"/>
              <w:right w:val="single" w:sz="6" w:space="0" w:color="auto"/>
            </w:tcBorders>
          </w:tcPr>
          <w:p w14:paraId="434EBE5E" w14:textId="77777777" w:rsidR="00DF6E3A" w:rsidRPr="006C7B0E" w:rsidRDefault="00DF6E3A" w:rsidP="008F10F9">
            <w:pPr>
              <w:rPr>
                <w:rFonts w:cs="Times New Roman"/>
                <w:sz w:val="19"/>
                <w:szCs w:val="19"/>
              </w:rPr>
            </w:pPr>
          </w:p>
        </w:tc>
      </w:tr>
      <w:tr w:rsidR="00DF6E3A" w:rsidRPr="006C7B0E" w14:paraId="1B800BB4" w14:textId="77777777" w:rsidTr="000E77BE">
        <w:trPr>
          <w:jc w:val="center"/>
        </w:trPr>
        <w:tc>
          <w:tcPr>
            <w:tcW w:w="557" w:type="dxa"/>
            <w:tcBorders>
              <w:top w:val="single" w:sz="6" w:space="0" w:color="auto"/>
              <w:left w:val="single" w:sz="6" w:space="0" w:color="auto"/>
              <w:bottom w:val="nil"/>
              <w:right w:val="nil"/>
            </w:tcBorders>
          </w:tcPr>
          <w:p w14:paraId="30EAB872" w14:textId="77777777" w:rsidR="00DF6E3A" w:rsidRPr="006C7B0E" w:rsidRDefault="00DF6E3A" w:rsidP="008F10F9">
            <w:pPr>
              <w:rPr>
                <w:rFonts w:cs="Times New Roman"/>
                <w:sz w:val="19"/>
                <w:szCs w:val="19"/>
              </w:rPr>
            </w:pPr>
          </w:p>
        </w:tc>
        <w:tc>
          <w:tcPr>
            <w:tcW w:w="3598" w:type="dxa"/>
            <w:tcBorders>
              <w:top w:val="single" w:sz="6" w:space="0" w:color="auto"/>
              <w:left w:val="single" w:sz="6" w:space="0" w:color="auto"/>
              <w:bottom w:val="single" w:sz="6" w:space="0" w:color="auto"/>
              <w:right w:val="single" w:sz="6" w:space="0" w:color="auto"/>
            </w:tcBorders>
          </w:tcPr>
          <w:p w14:paraId="37B2B605" w14:textId="77777777" w:rsidR="00DF6E3A" w:rsidRPr="006C7B0E" w:rsidRDefault="00DF6E3A" w:rsidP="008F10F9">
            <w:pPr>
              <w:rPr>
                <w:rFonts w:cs="Times New Roman"/>
                <w:b/>
                <w:sz w:val="19"/>
                <w:szCs w:val="19"/>
              </w:rPr>
            </w:pPr>
            <w:r w:rsidRPr="006C7B0E">
              <w:rPr>
                <w:rFonts w:cs="Times New Roman"/>
                <w:b/>
                <w:sz w:val="19"/>
                <w:szCs w:val="19"/>
              </w:rPr>
              <w:t>Poste 300 - Chaussées</w:t>
            </w:r>
          </w:p>
        </w:tc>
        <w:tc>
          <w:tcPr>
            <w:tcW w:w="759" w:type="dxa"/>
            <w:tcBorders>
              <w:top w:val="single" w:sz="6" w:space="0" w:color="auto"/>
              <w:left w:val="nil"/>
              <w:bottom w:val="nil"/>
              <w:right w:val="single" w:sz="6" w:space="0" w:color="auto"/>
            </w:tcBorders>
          </w:tcPr>
          <w:p w14:paraId="5DFDB807" w14:textId="77777777" w:rsidR="00DF6E3A" w:rsidRPr="006C7B0E" w:rsidRDefault="00DF6E3A" w:rsidP="008F10F9">
            <w:pPr>
              <w:rPr>
                <w:rFonts w:cs="Times New Roman"/>
                <w:sz w:val="19"/>
                <w:szCs w:val="19"/>
              </w:rPr>
            </w:pPr>
          </w:p>
        </w:tc>
        <w:tc>
          <w:tcPr>
            <w:tcW w:w="908" w:type="dxa"/>
            <w:tcBorders>
              <w:top w:val="single" w:sz="6" w:space="0" w:color="auto"/>
              <w:left w:val="nil"/>
              <w:bottom w:val="nil"/>
              <w:right w:val="single" w:sz="6" w:space="0" w:color="auto"/>
            </w:tcBorders>
          </w:tcPr>
          <w:p w14:paraId="6989D90E" w14:textId="77777777" w:rsidR="00DF6E3A" w:rsidRPr="006C7B0E" w:rsidRDefault="00DF6E3A" w:rsidP="008F10F9">
            <w:pPr>
              <w:rPr>
                <w:rFonts w:cs="Times New Roman"/>
                <w:sz w:val="19"/>
                <w:szCs w:val="19"/>
              </w:rPr>
            </w:pPr>
          </w:p>
        </w:tc>
        <w:tc>
          <w:tcPr>
            <w:tcW w:w="1232" w:type="dxa"/>
            <w:tcBorders>
              <w:top w:val="single" w:sz="6" w:space="0" w:color="auto"/>
              <w:left w:val="nil"/>
              <w:bottom w:val="nil"/>
              <w:right w:val="single" w:sz="6" w:space="0" w:color="auto"/>
            </w:tcBorders>
          </w:tcPr>
          <w:p w14:paraId="6858D93B" w14:textId="77777777" w:rsidR="00DF6E3A" w:rsidRPr="006C7B0E" w:rsidRDefault="00DF6E3A" w:rsidP="008F10F9">
            <w:pPr>
              <w:rPr>
                <w:rFonts w:cs="Times New Roman"/>
                <w:sz w:val="19"/>
                <w:szCs w:val="19"/>
              </w:rPr>
            </w:pPr>
          </w:p>
        </w:tc>
        <w:tc>
          <w:tcPr>
            <w:tcW w:w="1276" w:type="dxa"/>
            <w:tcBorders>
              <w:top w:val="single" w:sz="6" w:space="0" w:color="auto"/>
              <w:left w:val="nil"/>
              <w:bottom w:val="nil"/>
              <w:right w:val="single" w:sz="6" w:space="0" w:color="auto"/>
            </w:tcBorders>
          </w:tcPr>
          <w:p w14:paraId="3392A2E5" w14:textId="77777777" w:rsidR="00DF6E3A" w:rsidRPr="006C7B0E" w:rsidRDefault="00DF6E3A" w:rsidP="008F10F9">
            <w:pPr>
              <w:rPr>
                <w:rFonts w:cs="Times New Roman"/>
                <w:sz w:val="19"/>
                <w:szCs w:val="19"/>
              </w:rPr>
            </w:pPr>
          </w:p>
        </w:tc>
      </w:tr>
      <w:tr w:rsidR="00DF6E3A" w:rsidRPr="006C7B0E" w14:paraId="5F5050AB" w14:textId="77777777" w:rsidTr="000E77BE">
        <w:trPr>
          <w:jc w:val="center"/>
        </w:trPr>
        <w:tc>
          <w:tcPr>
            <w:tcW w:w="557" w:type="dxa"/>
            <w:tcBorders>
              <w:top w:val="nil"/>
              <w:left w:val="single" w:sz="6" w:space="0" w:color="auto"/>
              <w:bottom w:val="single" w:sz="6" w:space="0" w:color="auto"/>
              <w:right w:val="nil"/>
            </w:tcBorders>
          </w:tcPr>
          <w:p w14:paraId="1A4DAA12" w14:textId="77777777" w:rsidR="00DF6E3A" w:rsidRPr="006C7B0E" w:rsidRDefault="00DF6E3A" w:rsidP="008F10F9">
            <w:pPr>
              <w:jc w:val="right"/>
              <w:rPr>
                <w:rFonts w:cs="Times New Roman"/>
                <w:sz w:val="19"/>
                <w:szCs w:val="19"/>
              </w:rPr>
            </w:pPr>
          </w:p>
          <w:p w14:paraId="3082386D" w14:textId="77777777" w:rsidR="00DF6E3A" w:rsidRPr="006C7B0E" w:rsidRDefault="00DF6E3A" w:rsidP="008F10F9">
            <w:pPr>
              <w:jc w:val="right"/>
              <w:rPr>
                <w:rFonts w:cs="Times New Roman"/>
                <w:sz w:val="19"/>
                <w:szCs w:val="19"/>
              </w:rPr>
            </w:pPr>
            <w:r w:rsidRPr="006C7B0E">
              <w:rPr>
                <w:rFonts w:cs="Times New Roman"/>
                <w:sz w:val="19"/>
                <w:szCs w:val="19"/>
              </w:rPr>
              <w:t>301</w:t>
            </w:r>
          </w:p>
          <w:p w14:paraId="0EBB76CE" w14:textId="77777777" w:rsidR="00DF6E3A" w:rsidRPr="006C7B0E" w:rsidRDefault="00DF6E3A" w:rsidP="008F10F9">
            <w:pPr>
              <w:jc w:val="right"/>
              <w:rPr>
                <w:rFonts w:cs="Times New Roman"/>
                <w:sz w:val="19"/>
                <w:szCs w:val="19"/>
              </w:rPr>
            </w:pPr>
            <w:r w:rsidRPr="006C7B0E">
              <w:rPr>
                <w:rFonts w:cs="Times New Roman"/>
                <w:sz w:val="19"/>
                <w:szCs w:val="19"/>
              </w:rPr>
              <w:t>302</w:t>
            </w:r>
          </w:p>
          <w:p w14:paraId="48C98212" w14:textId="77777777" w:rsidR="00DF6E3A" w:rsidRPr="006C7B0E" w:rsidRDefault="00DF6E3A" w:rsidP="008F10F9">
            <w:pPr>
              <w:jc w:val="right"/>
              <w:rPr>
                <w:rFonts w:cs="Times New Roman"/>
                <w:sz w:val="19"/>
                <w:szCs w:val="19"/>
              </w:rPr>
            </w:pPr>
          </w:p>
          <w:p w14:paraId="758FC015" w14:textId="77777777" w:rsidR="00DF6E3A" w:rsidRPr="006C7B0E" w:rsidRDefault="00DF6E3A" w:rsidP="008F10F9">
            <w:pPr>
              <w:jc w:val="right"/>
              <w:rPr>
                <w:rFonts w:cs="Times New Roman"/>
                <w:sz w:val="19"/>
                <w:szCs w:val="19"/>
              </w:rPr>
            </w:pPr>
            <w:r w:rsidRPr="006C7B0E">
              <w:rPr>
                <w:rFonts w:cs="Times New Roman"/>
                <w:sz w:val="19"/>
                <w:szCs w:val="19"/>
              </w:rPr>
              <w:t>303</w:t>
            </w:r>
          </w:p>
          <w:p w14:paraId="26C8D3C6" w14:textId="77777777" w:rsidR="00DF6E3A" w:rsidRPr="006C7B0E" w:rsidRDefault="00DF6E3A" w:rsidP="008F10F9">
            <w:pPr>
              <w:jc w:val="right"/>
              <w:rPr>
                <w:rFonts w:cs="Times New Roman"/>
                <w:sz w:val="19"/>
                <w:szCs w:val="19"/>
              </w:rPr>
            </w:pPr>
            <w:r w:rsidRPr="006C7B0E">
              <w:rPr>
                <w:rFonts w:cs="Times New Roman"/>
                <w:sz w:val="19"/>
                <w:szCs w:val="19"/>
              </w:rPr>
              <w:t>304</w:t>
            </w:r>
          </w:p>
          <w:p w14:paraId="01712D5F" w14:textId="77777777" w:rsidR="00DF6E3A" w:rsidRPr="006C7B0E" w:rsidRDefault="00DF6E3A" w:rsidP="008F10F9">
            <w:pPr>
              <w:jc w:val="right"/>
              <w:rPr>
                <w:rFonts w:cs="Times New Roman"/>
                <w:sz w:val="19"/>
                <w:szCs w:val="19"/>
              </w:rPr>
            </w:pPr>
            <w:r w:rsidRPr="006C7B0E">
              <w:rPr>
                <w:rFonts w:cs="Times New Roman"/>
                <w:sz w:val="19"/>
                <w:szCs w:val="19"/>
              </w:rPr>
              <w:t>305</w:t>
            </w:r>
          </w:p>
          <w:p w14:paraId="6DE65233" w14:textId="77777777" w:rsidR="00DF6E3A" w:rsidRPr="006C7B0E" w:rsidRDefault="00DF6E3A" w:rsidP="008F10F9">
            <w:pPr>
              <w:jc w:val="right"/>
              <w:rPr>
                <w:rFonts w:cs="Times New Roman"/>
                <w:sz w:val="19"/>
                <w:szCs w:val="19"/>
              </w:rPr>
            </w:pPr>
            <w:r w:rsidRPr="006C7B0E">
              <w:rPr>
                <w:rFonts w:cs="Times New Roman"/>
                <w:sz w:val="19"/>
                <w:szCs w:val="19"/>
              </w:rPr>
              <w:t>306</w:t>
            </w:r>
          </w:p>
          <w:p w14:paraId="37EC73AD" w14:textId="77777777" w:rsidR="00DF6E3A" w:rsidRPr="006C7B0E" w:rsidRDefault="00DF6E3A" w:rsidP="008F10F9">
            <w:pPr>
              <w:jc w:val="right"/>
              <w:rPr>
                <w:rFonts w:cs="Times New Roman"/>
                <w:sz w:val="19"/>
                <w:szCs w:val="19"/>
              </w:rPr>
            </w:pPr>
            <w:r w:rsidRPr="006C7B0E">
              <w:rPr>
                <w:rFonts w:cs="Times New Roman"/>
                <w:sz w:val="19"/>
                <w:szCs w:val="19"/>
              </w:rPr>
              <w:t>307</w:t>
            </w:r>
          </w:p>
        </w:tc>
        <w:tc>
          <w:tcPr>
            <w:tcW w:w="3598" w:type="dxa"/>
            <w:tcBorders>
              <w:top w:val="nil"/>
              <w:left w:val="single" w:sz="6" w:space="0" w:color="auto"/>
              <w:bottom w:val="single" w:sz="6" w:space="0" w:color="auto"/>
              <w:right w:val="single" w:sz="6" w:space="0" w:color="auto"/>
            </w:tcBorders>
          </w:tcPr>
          <w:p w14:paraId="051E90B0" w14:textId="77777777" w:rsidR="00DF6E3A" w:rsidRPr="006C7B0E" w:rsidRDefault="00DF6E3A" w:rsidP="008F10F9">
            <w:pPr>
              <w:rPr>
                <w:rFonts w:cs="Times New Roman"/>
                <w:sz w:val="19"/>
                <w:szCs w:val="19"/>
              </w:rPr>
            </w:pPr>
          </w:p>
          <w:p w14:paraId="00A16571" w14:textId="77777777" w:rsidR="00DF6E3A" w:rsidRPr="006C7B0E" w:rsidRDefault="00DF6E3A" w:rsidP="008F10F9">
            <w:pPr>
              <w:rPr>
                <w:rFonts w:cs="Times New Roman"/>
                <w:sz w:val="19"/>
                <w:szCs w:val="19"/>
              </w:rPr>
            </w:pPr>
            <w:r w:rsidRPr="006C7B0E">
              <w:rPr>
                <w:rFonts w:cs="Times New Roman"/>
                <w:sz w:val="19"/>
                <w:szCs w:val="19"/>
              </w:rPr>
              <w:t>Couches de chaussées en grave naturelle</w:t>
            </w:r>
          </w:p>
          <w:p w14:paraId="4ABD47B0" w14:textId="77777777" w:rsidR="00DF6E3A" w:rsidRPr="006C7B0E" w:rsidRDefault="00DF6E3A" w:rsidP="008F10F9">
            <w:pPr>
              <w:rPr>
                <w:rFonts w:cs="Times New Roman"/>
                <w:sz w:val="19"/>
                <w:szCs w:val="19"/>
              </w:rPr>
            </w:pPr>
            <w:r w:rsidRPr="006C7B0E">
              <w:rPr>
                <w:rFonts w:cs="Times New Roman"/>
                <w:sz w:val="19"/>
                <w:szCs w:val="19"/>
              </w:rPr>
              <w:t>Couches de chaussées en grave naturelle sélectionnée</w:t>
            </w:r>
          </w:p>
          <w:p w14:paraId="5A740826" w14:textId="77777777" w:rsidR="00DF6E3A" w:rsidRPr="006C7B0E" w:rsidRDefault="00DF6E3A" w:rsidP="008F10F9">
            <w:pPr>
              <w:rPr>
                <w:rFonts w:cs="Times New Roman"/>
                <w:sz w:val="19"/>
                <w:szCs w:val="19"/>
              </w:rPr>
            </w:pPr>
            <w:r w:rsidRPr="006C7B0E">
              <w:rPr>
                <w:rFonts w:cs="Times New Roman"/>
                <w:sz w:val="19"/>
                <w:szCs w:val="19"/>
              </w:rPr>
              <w:t>Plus-value de transport aux prix 301 et 302</w:t>
            </w:r>
          </w:p>
          <w:p w14:paraId="30697D9C" w14:textId="77777777" w:rsidR="00DF6E3A" w:rsidRPr="006C7B0E" w:rsidRDefault="00DF6E3A" w:rsidP="008F10F9">
            <w:pPr>
              <w:rPr>
                <w:rFonts w:cs="Times New Roman"/>
                <w:sz w:val="19"/>
                <w:szCs w:val="19"/>
              </w:rPr>
            </w:pPr>
            <w:r w:rsidRPr="006C7B0E">
              <w:rPr>
                <w:rFonts w:cs="Times New Roman"/>
                <w:sz w:val="19"/>
                <w:szCs w:val="19"/>
              </w:rPr>
              <w:t>Couches de chaussées en grave concassée</w:t>
            </w:r>
          </w:p>
          <w:p w14:paraId="5A04A169" w14:textId="77777777" w:rsidR="00DF6E3A" w:rsidRPr="006C7B0E" w:rsidRDefault="00DF6E3A" w:rsidP="008F10F9">
            <w:pPr>
              <w:rPr>
                <w:rFonts w:cs="Times New Roman"/>
                <w:sz w:val="19"/>
                <w:szCs w:val="19"/>
              </w:rPr>
            </w:pPr>
            <w:r w:rsidRPr="006C7B0E">
              <w:rPr>
                <w:rFonts w:cs="Times New Roman"/>
                <w:sz w:val="19"/>
                <w:szCs w:val="19"/>
              </w:rPr>
              <w:t>Plus-value de transport au prix 304</w:t>
            </w:r>
          </w:p>
          <w:p w14:paraId="7EB12DE1" w14:textId="77777777" w:rsidR="00DF6E3A" w:rsidRPr="006C7B0E" w:rsidRDefault="00DF6E3A" w:rsidP="008F10F9">
            <w:pPr>
              <w:rPr>
                <w:rFonts w:cs="Times New Roman"/>
                <w:sz w:val="19"/>
                <w:szCs w:val="19"/>
              </w:rPr>
            </w:pPr>
            <w:r w:rsidRPr="006C7B0E">
              <w:rPr>
                <w:rFonts w:cs="Times New Roman"/>
                <w:sz w:val="19"/>
                <w:szCs w:val="19"/>
              </w:rPr>
              <w:t>Couche d’imprégnation</w:t>
            </w:r>
          </w:p>
          <w:p w14:paraId="6E3A10CA" w14:textId="77777777" w:rsidR="00DF6E3A" w:rsidRPr="006C7B0E" w:rsidRDefault="00DF6E3A" w:rsidP="008F10F9">
            <w:pPr>
              <w:rPr>
                <w:rFonts w:cs="Times New Roman"/>
                <w:sz w:val="19"/>
                <w:szCs w:val="19"/>
              </w:rPr>
            </w:pPr>
            <w:r w:rsidRPr="006C7B0E">
              <w:rPr>
                <w:rFonts w:cs="Times New Roman"/>
                <w:sz w:val="19"/>
                <w:szCs w:val="19"/>
              </w:rPr>
              <w:t>Revêtement superficiel bicouche</w:t>
            </w:r>
          </w:p>
          <w:p w14:paraId="44A2FF8E" w14:textId="77777777" w:rsidR="00DF6E3A" w:rsidRPr="006C7B0E" w:rsidRDefault="00DF6E3A" w:rsidP="008F10F9">
            <w:pPr>
              <w:rPr>
                <w:rFonts w:cs="Times New Roman"/>
                <w:sz w:val="19"/>
                <w:szCs w:val="19"/>
              </w:rPr>
            </w:pPr>
          </w:p>
          <w:p w14:paraId="3C32D343" w14:textId="77777777" w:rsidR="00DF6E3A" w:rsidRPr="006C7B0E" w:rsidRDefault="00DF6E3A" w:rsidP="008F10F9">
            <w:pPr>
              <w:jc w:val="left"/>
              <w:rPr>
                <w:rFonts w:cs="Times New Roman"/>
                <w:i/>
                <w:sz w:val="19"/>
                <w:szCs w:val="19"/>
              </w:rPr>
            </w:pPr>
            <w:r w:rsidRPr="006C7B0E">
              <w:rPr>
                <w:rFonts w:cs="Times New Roman"/>
                <w:i/>
                <w:sz w:val="19"/>
                <w:szCs w:val="19"/>
              </w:rPr>
              <w:t>TOTAL POSTE 300</w:t>
            </w:r>
          </w:p>
          <w:p w14:paraId="04DF81AB" w14:textId="77777777" w:rsidR="00DF6E3A" w:rsidRPr="006C7B0E" w:rsidRDefault="00DF6E3A" w:rsidP="008F10F9">
            <w:pPr>
              <w:jc w:val="left"/>
              <w:rPr>
                <w:rFonts w:cs="Times New Roman"/>
                <w:sz w:val="19"/>
                <w:szCs w:val="19"/>
              </w:rPr>
            </w:pPr>
          </w:p>
        </w:tc>
        <w:tc>
          <w:tcPr>
            <w:tcW w:w="759" w:type="dxa"/>
            <w:tcBorders>
              <w:top w:val="nil"/>
              <w:left w:val="nil"/>
              <w:bottom w:val="single" w:sz="6" w:space="0" w:color="auto"/>
              <w:right w:val="single" w:sz="6" w:space="0" w:color="auto"/>
            </w:tcBorders>
          </w:tcPr>
          <w:p w14:paraId="0D7E25D0" w14:textId="77777777" w:rsidR="00DF6E3A" w:rsidRPr="006C7B0E" w:rsidRDefault="00DF6E3A" w:rsidP="008F10F9">
            <w:pPr>
              <w:jc w:val="center"/>
              <w:rPr>
                <w:rFonts w:cs="Times New Roman"/>
                <w:sz w:val="19"/>
                <w:szCs w:val="19"/>
              </w:rPr>
            </w:pPr>
          </w:p>
          <w:p w14:paraId="3B7D41E1" w14:textId="77777777" w:rsidR="00DF6E3A" w:rsidRPr="006C7B0E" w:rsidRDefault="00DF6E3A" w:rsidP="008F10F9">
            <w:pPr>
              <w:jc w:val="center"/>
              <w:rPr>
                <w:rFonts w:cs="Times New Roman"/>
                <w:sz w:val="19"/>
                <w:szCs w:val="19"/>
                <w:lang w:val="nl-NL"/>
              </w:rPr>
            </w:pPr>
            <w:r w:rsidRPr="006C7B0E">
              <w:rPr>
                <w:rFonts w:cs="Times New Roman"/>
                <w:sz w:val="19"/>
                <w:szCs w:val="19"/>
                <w:lang w:val="nl-NL"/>
              </w:rPr>
              <w:t>m</w:t>
            </w:r>
            <w:r w:rsidRPr="006C7B0E">
              <w:rPr>
                <w:rFonts w:cs="Times New Roman"/>
                <w:sz w:val="19"/>
                <w:szCs w:val="19"/>
                <w:vertAlign w:val="superscript"/>
                <w:lang w:val="nl-NL"/>
              </w:rPr>
              <w:t>3</w:t>
            </w:r>
          </w:p>
          <w:p w14:paraId="4F5519BF" w14:textId="77777777" w:rsidR="00DF6E3A" w:rsidRPr="006C7B0E" w:rsidRDefault="00DF6E3A" w:rsidP="008F10F9">
            <w:pPr>
              <w:jc w:val="center"/>
              <w:rPr>
                <w:rFonts w:cs="Times New Roman"/>
                <w:sz w:val="19"/>
                <w:szCs w:val="19"/>
                <w:lang w:val="nl-NL"/>
              </w:rPr>
            </w:pPr>
            <w:r w:rsidRPr="006C7B0E">
              <w:rPr>
                <w:rFonts w:cs="Times New Roman"/>
                <w:sz w:val="19"/>
                <w:szCs w:val="19"/>
                <w:lang w:val="nl-NL"/>
              </w:rPr>
              <w:t>m</w:t>
            </w:r>
            <w:r w:rsidRPr="006C7B0E">
              <w:rPr>
                <w:rFonts w:cs="Times New Roman"/>
                <w:sz w:val="19"/>
                <w:szCs w:val="19"/>
                <w:vertAlign w:val="superscript"/>
                <w:lang w:val="nl-NL"/>
              </w:rPr>
              <w:t>3</w:t>
            </w:r>
          </w:p>
          <w:p w14:paraId="0EC99965" w14:textId="77777777" w:rsidR="00DF6E3A" w:rsidRPr="006C7B0E" w:rsidRDefault="00DF6E3A" w:rsidP="008F10F9">
            <w:pPr>
              <w:jc w:val="center"/>
              <w:rPr>
                <w:rFonts w:cs="Times New Roman"/>
                <w:sz w:val="19"/>
                <w:szCs w:val="19"/>
                <w:lang w:val="nl-NL"/>
              </w:rPr>
            </w:pPr>
            <w:r w:rsidRPr="006C7B0E">
              <w:rPr>
                <w:rFonts w:cs="Times New Roman"/>
                <w:sz w:val="19"/>
                <w:szCs w:val="19"/>
                <w:lang w:val="nl-NL"/>
              </w:rPr>
              <w:t>m</w:t>
            </w:r>
            <w:r w:rsidRPr="006C7B0E">
              <w:rPr>
                <w:rFonts w:cs="Times New Roman"/>
                <w:sz w:val="19"/>
                <w:szCs w:val="19"/>
                <w:vertAlign w:val="superscript"/>
                <w:lang w:val="nl-NL"/>
              </w:rPr>
              <w:t>3</w:t>
            </w:r>
            <w:r w:rsidRPr="006C7B0E">
              <w:rPr>
                <w:rFonts w:cs="Times New Roman"/>
                <w:sz w:val="19"/>
                <w:szCs w:val="19"/>
                <w:lang w:val="nl-NL"/>
              </w:rPr>
              <w:t>/km</w:t>
            </w:r>
          </w:p>
          <w:p w14:paraId="670E6578" w14:textId="77777777" w:rsidR="00DF6E3A" w:rsidRPr="006C7B0E" w:rsidRDefault="00DF6E3A" w:rsidP="008F10F9">
            <w:pPr>
              <w:jc w:val="center"/>
              <w:rPr>
                <w:rFonts w:cs="Times New Roman"/>
                <w:sz w:val="19"/>
                <w:szCs w:val="19"/>
                <w:lang w:val="nl-NL"/>
              </w:rPr>
            </w:pPr>
            <w:r w:rsidRPr="006C7B0E">
              <w:rPr>
                <w:rFonts w:cs="Times New Roman"/>
                <w:sz w:val="19"/>
                <w:szCs w:val="19"/>
                <w:lang w:val="nl-NL"/>
              </w:rPr>
              <w:t>m</w:t>
            </w:r>
            <w:r w:rsidRPr="006C7B0E">
              <w:rPr>
                <w:rFonts w:cs="Times New Roman"/>
                <w:sz w:val="19"/>
                <w:szCs w:val="19"/>
                <w:vertAlign w:val="superscript"/>
                <w:lang w:val="nl-NL"/>
              </w:rPr>
              <w:t>3</w:t>
            </w:r>
          </w:p>
          <w:p w14:paraId="2E57AC20" w14:textId="77777777" w:rsidR="00DF6E3A" w:rsidRPr="006C7B0E" w:rsidRDefault="00DF6E3A" w:rsidP="008F10F9">
            <w:pPr>
              <w:jc w:val="center"/>
              <w:rPr>
                <w:rFonts w:cs="Times New Roman"/>
                <w:sz w:val="19"/>
                <w:szCs w:val="19"/>
                <w:lang w:val="nl-NL"/>
              </w:rPr>
            </w:pPr>
            <w:r w:rsidRPr="006C7B0E">
              <w:rPr>
                <w:rFonts w:cs="Times New Roman"/>
                <w:sz w:val="19"/>
                <w:szCs w:val="19"/>
                <w:lang w:val="nl-NL"/>
              </w:rPr>
              <w:t>m</w:t>
            </w:r>
            <w:r w:rsidRPr="006C7B0E">
              <w:rPr>
                <w:rFonts w:cs="Times New Roman"/>
                <w:sz w:val="19"/>
                <w:szCs w:val="19"/>
                <w:vertAlign w:val="superscript"/>
                <w:lang w:val="nl-NL"/>
              </w:rPr>
              <w:t>3</w:t>
            </w:r>
            <w:r w:rsidRPr="006C7B0E">
              <w:rPr>
                <w:rFonts w:cs="Times New Roman"/>
                <w:sz w:val="19"/>
                <w:szCs w:val="19"/>
                <w:lang w:val="nl-NL"/>
              </w:rPr>
              <w:t>/km</w:t>
            </w:r>
          </w:p>
          <w:p w14:paraId="747300F1" w14:textId="77777777" w:rsidR="00DF6E3A" w:rsidRPr="006C7B0E" w:rsidRDefault="00DF6E3A" w:rsidP="008F10F9">
            <w:pPr>
              <w:jc w:val="center"/>
              <w:rPr>
                <w:rFonts w:cs="Times New Roman"/>
                <w:sz w:val="19"/>
                <w:szCs w:val="19"/>
                <w:vertAlign w:val="superscript"/>
                <w:lang w:val="nl-NL"/>
              </w:rPr>
            </w:pPr>
            <w:r w:rsidRPr="006C7B0E">
              <w:rPr>
                <w:rFonts w:cs="Times New Roman"/>
                <w:sz w:val="19"/>
                <w:szCs w:val="19"/>
                <w:lang w:val="nl-NL"/>
              </w:rPr>
              <w:t>m</w:t>
            </w:r>
            <w:r w:rsidRPr="006C7B0E">
              <w:rPr>
                <w:rFonts w:cs="Times New Roman"/>
                <w:sz w:val="19"/>
                <w:szCs w:val="19"/>
                <w:vertAlign w:val="superscript"/>
                <w:lang w:val="nl-NL"/>
              </w:rPr>
              <w:t>2</w:t>
            </w:r>
          </w:p>
          <w:p w14:paraId="7AF81C07" w14:textId="77777777" w:rsidR="00DF6E3A" w:rsidRPr="006C7B0E" w:rsidRDefault="00DF6E3A" w:rsidP="008F10F9">
            <w:pPr>
              <w:jc w:val="center"/>
              <w:rPr>
                <w:rFonts w:cs="Times New Roman"/>
                <w:sz w:val="19"/>
                <w:szCs w:val="19"/>
              </w:rPr>
            </w:pPr>
            <w:r w:rsidRPr="006C7B0E">
              <w:rPr>
                <w:rFonts w:cs="Times New Roman"/>
                <w:sz w:val="19"/>
                <w:szCs w:val="19"/>
              </w:rPr>
              <w:t>m</w:t>
            </w:r>
            <w:r w:rsidRPr="006C7B0E">
              <w:rPr>
                <w:rFonts w:cs="Times New Roman"/>
                <w:sz w:val="19"/>
                <w:szCs w:val="19"/>
                <w:vertAlign w:val="superscript"/>
              </w:rPr>
              <w:t>2</w:t>
            </w:r>
          </w:p>
        </w:tc>
        <w:tc>
          <w:tcPr>
            <w:tcW w:w="908" w:type="dxa"/>
            <w:tcBorders>
              <w:top w:val="nil"/>
              <w:left w:val="nil"/>
              <w:bottom w:val="single" w:sz="6" w:space="0" w:color="auto"/>
              <w:right w:val="single" w:sz="6" w:space="0" w:color="auto"/>
            </w:tcBorders>
          </w:tcPr>
          <w:p w14:paraId="1B5829C3" w14:textId="77777777" w:rsidR="00DF6E3A" w:rsidRPr="006C7B0E" w:rsidRDefault="00DF6E3A" w:rsidP="008F10F9">
            <w:pPr>
              <w:rPr>
                <w:rFonts w:cs="Times New Roman"/>
                <w:sz w:val="19"/>
                <w:szCs w:val="19"/>
              </w:rPr>
            </w:pPr>
          </w:p>
        </w:tc>
        <w:tc>
          <w:tcPr>
            <w:tcW w:w="1232" w:type="dxa"/>
            <w:tcBorders>
              <w:top w:val="nil"/>
              <w:left w:val="nil"/>
              <w:bottom w:val="single" w:sz="6" w:space="0" w:color="auto"/>
              <w:right w:val="single" w:sz="6" w:space="0" w:color="auto"/>
            </w:tcBorders>
          </w:tcPr>
          <w:p w14:paraId="2046E300" w14:textId="77777777" w:rsidR="00DF6E3A" w:rsidRPr="006C7B0E" w:rsidRDefault="00DF6E3A" w:rsidP="008F10F9">
            <w:pPr>
              <w:rPr>
                <w:rFonts w:cs="Times New Roman"/>
                <w:sz w:val="19"/>
                <w:szCs w:val="19"/>
              </w:rPr>
            </w:pPr>
          </w:p>
        </w:tc>
        <w:tc>
          <w:tcPr>
            <w:tcW w:w="1276" w:type="dxa"/>
            <w:tcBorders>
              <w:top w:val="nil"/>
              <w:left w:val="nil"/>
              <w:bottom w:val="single" w:sz="6" w:space="0" w:color="auto"/>
              <w:right w:val="single" w:sz="6" w:space="0" w:color="auto"/>
            </w:tcBorders>
          </w:tcPr>
          <w:p w14:paraId="5A7F4393" w14:textId="77777777" w:rsidR="00DF6E3A" w:rsidRPr="006C7B0E" w:rsidRDefault="00DF6E3A" w:rsidP="008F10F9">
            <w:pPr>
              <w:rPr>
                <w:rFonts w:cs="Times New Roman"/>
                <w:sz w:val="19"/>
                <w:szCs w:val="19"/>
              </w:rPr>
            </w:pPr>
          </w:p>
        </w:tc>
      </w:tr>
    </w:tbl>
    <w:p w14:paraId="27338A09" w14:textId="77777777" w:rsidR="00DF6E3A" w:rsidRPr="006C7B0E" w:rsidRDefault="00DF6E3A" w:rsidP="00DF6E3A">
      <w:pPr>
        <w:ind w:left="720" w:hanging="720"/>
        <w:rPr>
          <w:rFonts w:cs="Times New Roman"/>
          <w:sz w:val="16"/>
        </w:rPr>
      </w:pPr>
      <w:r w:rsidRPr="006C7B0E">
        <w:rPr>
          <w:rFonts w:cs="Times New Roman"/>
          <w:sz w:val="16"/>
        </w:rPr>
        <w:br w:type="page"/>
      </w:r>
    </w:p>
    <w:p w14:paraId="7F4353E8" w14:textId="77777777" w:rsidR="00DF6E3A" w:rsidRPr="006C7B0E" w:rsidRDefault="00DF6E3A" w:rsidP="00DF6E3A">
      <w:pPr>
        <w:ind w:left="720" w:hanging="810"/>
        <w:jc w:val="center"/>
        <w:rPr>
          <w:rFonts w:cs="Times New Roman"/>
          <w:b/>
        </w:rPr>
      </w:pPr>
      <w:r w:rsidRPr="006C7B0E">
        <w:rPr>
          <w:rFonts w:cs="Times New Roman"/>
          <w:b/>
        </w:rPr>
        <w:lastRenderedPageBreak/>
        <w:t>DETAIL QUANTITATIF ET ESTIMATIF</w:t>
      </w:r>
    </w:p>
    <w:p w14:paraId="54F6E6E9" w14:textId="77777777" w:rsidR="00DF6E3A" w:rsidRPr="006C7B0E" w:rsidRDefault="00DF6E3A" w:rsidP="00DF6E3A">
      <w:pPr>
        <w:ind w:left="720" w:hanging="810"/>
        <w:jc w:val="center"/>
        <w:rPr>
          <w:rFonts w:cs="Times New Roman"/>
          <w:b/>
          <w:i/>
        </w:rPr>
      </w:pPr>
    </w:p>
    <w:p w14:paraId="1F056DC3" w14:textId="77777777" w:rsidR="00DF6E3A" w:rsidRPr="006C7B0E" w:rsidRDefault="00DF6E3A" w:rsidP="00DF6E3A">
      <w:pPr>
        <w:ind w:left="720" w:hanging="810"/>
        <w:jc w:val="cente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821"/>
      </w:tblGrid>
      <w:tr w:rsidR="00DF6E3A" w:rsidRPr="006C7B0E" w14:paraId="320EC43F" w14:textId="77777777" w:rsidTr="000E77BE">
        <w:trPr>
          <w:jc w:val="center"/>
        </w:trPr>
        <w:tc>
          <w:tcPr>
            <w:tcW w:w="9039" w:type="dxa"/>
            <w:gridSpan w:val="3"/>
            <w:tcBorders>
              <w:top w:val="single" w:sz="6" w:space="0" w:color="auto"/>
              <w:left w:val="single" w:sz="6" w:space="0" w:color="auto"/>
              <w:bottom w:val="single" w:sz="6" w:space="0" w:color="auto"/>
              <w:right w:val="single" w:sz="6" w:space="0" w:color="auto"/>
            </w:tcBorders>
          </w:tcPr>
          <w:p w14:paraId="2E5081A5" w14:textId="77777777" w:rsidR="00DF6E3A" w:rsidRPr="006C7B0E" w:rsidRDefault="00DF6E3A" w:rsidP="008F10F9">
            <w:pPr>
              <w:jc w:val="center"/>
              <w:rPr>
                <w:rFonts w:cs="Times New Roman"/>
                <w:b/>
              </w:rPr>
            </w:pPr>
          </w:p>
          <w:p w14:paraId="618A6C6F" w14:textId="77777777" w:rsidR="00DF6E3A" w:rsidRPr="006C7B0E" w:rsidRDefault="00DF6E3A" w:rsidP="008F10F9">
            <w:pPr>
              <w:jc w:val="center"/>
              <w:rPr>
                <w:rFonts w:cs="Times New Roman"/>
                <w:b/>
              </w:rPr>
            </w:pPr>
            <w:r w:rsidRPr="006C7B0E">
              <w:rPr>
                <w:rFonts w:cs="Times New Roman"/>
                <w:b/>
              </w:rPr>
              <w:t>SOMMES PROVISIONNELLES</w:t>
            </w:r>
            <w:r w:rsidRPr="006C7B0E">
              <w:rPr>
                <w:rFonts w:cs="Times New Roman"/>
                <w:b/>
                <w:vertAlign w:val="superscript"/>
              </w:rPr>
              <w:t xml:space="preserve"> (</w:t>
            </w:r>
            <w:r w:rsidRPr="006C7B0E">
              <w:rPr>
                <w:rStyle w:val="Appelnotedebasdep"/>
                <w:rFonts w:cs="Times New Roman"/>
                <w:b/>
              </w:rPr>
              <w:footnoteReference w:id="8"/>
            </w:r>
            <w:r w:rsidRPr="006C7B0E">
              <w:rPr>
                <w:rFonts w:cs="Times New Roman"/>
                <w:b/>
                <w:vertAlign w:val="superscript"/>
              </w:rPr>
              <w:t>)</w:t>
            </w:r>
          </w:p>
          <w:p w14:paraId="166EC1D5" w14:textId="77777777" w:rsidR="00DF6E3A" w:rsidRPr="006C7B0E" w:rsidRDefault="00DF6E3A" w:rsidP="008F10F9">
            <w:pPr>
              <w:jc w:val="center"/>
              <w:rPr>
                <w:rFonts w:cs="Times New Roman"/>
                <w:b/>
              </w:rPr>
            </w:pPr>
          </w:p>
        </w:tc>
      </w:tr>
      <w:tr w:rsidR="00DF6E3A" w:rsidRPr="006C7B0E" w14:paraId="5F1AAA47" w14:textId="77777777" w:rsidTr="000E77BE">
        <w:trPr>
          <w:jc w:val="center"/>
        </w:trPr>
        <w:tc>
          <w:tcPr>
            <w:tcW w:w="1278" w:type="dxa"/>
            <w:tcBorders>
              <w:top w:val="single" w:sz="6" w:space="0" w:color="auto"/>
              <w:left w:val="single" w:sz="6" w:space="0" w:color="auto"/>
              <w:bottom w:val="single" w:sz="6" w:space="0" w:color="auto"/>
              <w:right w:val="single" w:sz="6" w:space="0" w:color="auto"/>
            </w:tcBorders>
          </w:tcPr>
          <w:p w14:paraId="7B8B83BE" w14:textId="77777777" w:rsidR="00DF6E3A" w:rsidRPr="006C7B0E" w:rsidRDefault="00DF6E3A" w:rsidP="008F10F9">
            <w:pPr>
              <w:jc w:val="center"/>
              <w:rPr>
                <w:rFonts w:cs="Times New Roman"/>
                <w:b/>
              </w:rPr>
            </w:pPr>
            <w:r w:rsidRPr="006C7B0E">
              <w:rPr>
                <w:rFonts w:cs="Times New Roman"/>
                <w:b/>
              </w:rPr>
              <w:t>No.</w:t>
            </w:r>
          </w:p>
          <w:p w14:paraId="324A0E94" w14:textId="77777777" w:rsidR="00DF6E3A" w:rsidRPr="006C7B0E" w:rsidRDefault="00DF6E3A" w:rsidP="008F10F9">
            <w:pPr>
              <w:jc w:val="center"/>
              <w:rPr>
                <w:rFonts w:cs="Times New Roman"/>
              </w:rPr>
            </w:pPr>
            <w:r w:rsidRPr="006C7B0E">
              <w:rPr>
                <w:rFonts w:cs="Times New Roman"/>
                <w:b/>
              </w:rPr>
              <w:t>Prix</w:t>
            </w:r>
          </w:p>
        </w:tc>
        <w:tc>
          <w:tcPr>
            <w:tcW w:w="5940" w:type="dxa"/>
            <w:tcBorders>
              <w:top w:val="single" w:sz="6" w:space="0" w:color="auto"/>
              <w:left w:val="single" w:sz="6" w:space="0" w:color="auto"/>
              <w:bottom w:val="single" w:sz="6" w:space="0" w:color="auto"/>
              <w:right w:val="single" w:sz="6" w:space="0" w:color="auto"/>
            </w:tcBorders>
          </w:tcPr>
          <w:p w14:paraId="5E1E15A9" w14:textId="77777777" w:rsidR="00DF6E3A" w:rsidRPr="006C7B0E" w:rsidRDefault="00DF6E3A" w:rsidP="008F10F9">
            <w:pPr>
              <w:jc w:val="center"/>
              <w:rPr>
                <w:rFonts w:cs="Times New Roman"/>
              </w:rPr>
            </w:pPr>
          </w:p>
          <w:p w14:paraId="4331E2B0" w14:textId="77777777" w:rsidR="00DF6E3A" w:rsidRPr="006C7B0E" w:rsidRDefault="00DF6E3A" w:rsidP="008F10F9">
            <w:pPr>
              <w:jc w:val="center"/>
              <w:rPr>
                <w:rFonts w:cs="Times New Roman"/>
              </w:rPr>
            </w:pPr>
            <w:r w:rsidRPr="006C7B0E">
              <w:rPr>
                <w:rFonts w:cs="Times New Roman"/>
                <w:b/>
              </w:rPr>
              <w:t>Désignation des sommes provisionnelles</w:t>
            </w:r>
          </w:p>
        </w:tc>
        <w:tc>
          <w:tcPr>
            <w:tcW w:w="1821" w:type="dxa"/>
            <w:tcBorders>
              <w:top w:val="single" w:sz="6" w:space="0" w:color="auto"/>
              <w:left w:val="single" w:sz="6" w:space="0" w:color="auto"/>
              <w:bottom w:val="single" w:sz="6" w:space="0" w:color="auto"/>
              <w:right w:val="single" w:sz="6" w:space="0" w:color="auto"/>
            </w:tcBorders>
          </w:tcPr>
          <w:p w14:paraId="6BD26229" w14:textId="77777777" w:rsidR="00DF6E3A" w:rsidRPr="006C7B0E" w:rsidRDefault="00DF6E3A" w:rsidP="008F10F9">
            <w:pPr>
              <w:jc w:val="center"/>
              <w:rPr>
                <w:rFonts w:cs="Times New Roman"/>
              </w:rPr>
            </w:pPr>
          </w:p>
          <w:p w14:paraId="010CB223" w14:textId="77777777" w:rsidR="00DF6E3A" w:rsidRPr="006C7B0E" w:rsidRDefault="00DF6E3A" w:rsidP="008F10F9">
            <w:pPr>
              <w:jc w:val="center"/>
              <w:rPr>
                <w:rFonts w:cs="Times New Roman"/>
              </w:rPr>
            </w:pPr>
            <w:r w:rsidRPr="006C7B0E">
              <w:rPr>
                <w:rFonts w:cs="Times New Roman"/>
                <w:b/>
              </w:rPr>
              <w:t>Montant</w:t>
            </w:r>
          </w:p>
        </w:tc>
      </w:tr>
      <w:tr w:rsidR="00DF6E3A" w:rsidRPr="006C7B0E" w14:paraId="73ED2E94" w14:textId="77777777" w:rsidTr="000E77BE">
        <w:trPr>
          <w:jc w:val="center"/>
        </w:trPr>
        <w:tc>
          <w:tcPr>
            <w:tcW w:w="1278" w:type="dxa"/>
            <w:tcBorders>
              <w:top w:val="single" w:sz="6" w:space="0" w:color="auto"/>
              <w:left w:val="single" w:sz="6" w:space="0" w:color="auto"/>
              <w:bottom w:val="single" w:sz="6" w:space="0" w:color="auto"/>
              <w:right w:val="single" w:sz="6" w:space="0" w:color="auto"/>
            </w:tcBorders>
          </w:tcPr>
          <w:p w14:paraId="1D033D2A" w14:textId="77777777" w:rsidR="00DF6E3A" w:rsidRPr="006C7B0E" w:rsidRDefault="00DF6E3A" w:rsidP="008F10F9">
            <w:pPr>
              <w:jc w:val="left"/>
              <w:rPr>
                <w:rFonts w:cs="Times New Roman"/>
              </w:rPr>
            </w:pPr>
          </w:p>
          <w:p w14:paraId="204E2B42" w14:textId="77777777" w:rsidR="00DF6E3A" w:rsidRPr="006C7B0E" w:rsidRDefault="00DF6E3A" w:rsidP="008F10F9">
            <w:pPr>
              <w:jc w:val="left"/>
              <w:rPr>
                <w:rFonts w:cs="Times New Roman"/>
              </w:rPr>
            </w:pPr>
            <w:r w:rsidRPr="006C7B0E">
              <w:rPr>
                <w:rFonts w:cs="Times New Roman"/>
              </w:rPr>
              <w:t>SP 100</w:t>
            </w:r>
          </w:p>
          <w:p w14:paraId="71DE42E3" w14:textId="77777777" w:rsidR="00DF6E3A" w:rsidRPr="006C7B0E" w:rsidRDefault="00DF6E3A" w:rsidP="008F10F9">
            <w:pPr>
              <w:jc w:val="left"/>
              <w:rPr>
                <w:rFonts w:cs="Times New Roman"/>
              </w:rPr>
            </w:pPr>
            <w:r w:rsidRPr="006C7B0E">
              <w:rPr>
                <w:rFonts w:cs="Times New Roman"/>
              </w:rPr>
              <w:t>SP 200</w:t>
            </w:r>
          </w:p>
          <w:p w14:paraId="76B8FC57" w14:textId="77777777" w:rsidR="00DF6E3A" w:rsidRPr="006C7B0E" w:rsidRDefault="00DF6E3A" w:rsidP="008F10F9">
            <w:pPr>
              <w:jc w:val="left"/>
              <w:rPr>
                <w:rFonts w:cs="Times New Roman"/>
              </w:rPr>
            </w:pPr>
            <w:r w:rsidRPr="006C7B0E">
              <w:rPr>
                <w:rFonts w:cs="Times New Roman"/>
              </w:rPr>
              <w:t>SP 300</w:t>
            </w:r>
          </w:p>
          <w:p w14:paraId="31B59BCE" w14:textId="77777777" w:rsidR="00DF6E3A" w:rsidRPr="006C7B0E" w:rsidRDefault="00DF6E3A" w:rsidP="008F10F9">
            <w:pPr>
              <w:jc w:val="left"/>
              <w:rPr>
                <w:rFonts w:cs="Times New Roman"/>
              </w:rPr>
            </w:pPr>
            <w:r w:rsidRPr="006C7B0E">
              <w:rPr>
                <w:rFonts w:cs="Times New Roman"/>
              </w:rPr>
              <w:t>SP 301</w:t>
            </w:r>
          </w:p>
        </w:tc>
        <w:tc>
          <w:tcPr>
            <w:tcW w:w="5940" w:type="dxa"/>
            <w:tcBorders>
              <w:top w:val="single" w:sz="6" w:space="0" w:color="auto"/>
              <w:left w:val="single" w:sz="6" w:space="0" w:color="auto"/>
              <w:bottom w:val="single" w:sz="6" w:space="0" w:color="auto"/>
              <w:right w:val="single" w:sz="6" w:space="0" w:color="auto"/>
            </w:tcBorders>
          </w:tcPr>
          <w:p w14:paraId="1F26ED9A" w14:textId="77777777" w:rsidR="00DF6E3A" w:rsidRPr="006C7B0E" w:rsidRDefault="00DF6E3A" w:rsidP="008F10F9">
            <w:pPr>
              <w:jc w:val="left"/>
              <w:rPr>
                <w:rFonts w:cs="Times New Roman"/>
              </w:rPr>
            </w:pPr>
          </w:p>
          <w:p w14:paraId="3375F687" w14:textId="77777777" w:rsidR="00DF6E3A" w:rsidRPr="006C7B0E" w:rsidRDefault="00DF6E3A" w:rsidP="008F10F9">
            <w:pPr>
              <w:jc w:val="left"/>
              <w:rPr>
                <w:rFonts w:cs="Times New Roman"/>
              </w:rPr>
            </w:pPr>
            <w:r w:rsidRPr="006C7B0E">
              <w:rPr>
                <w:rFonts w:cs="Times New Roman"/>
              </w:rPr>
              <w:t>Provision pour aléas physiques</w:t>
            </w:r>
          </w:p>
          <w:p w14:paraId="4F7F5AC1" w14:textId="77777777" w:rsidR="00DF6E3A" w:rsidRPr="006C7B0E" w:rsidRDefault="00DF6E3A" w:rsidP="008F10F9">
            <w:pPr>
              <w:jc w:val="left"/>
              <w:rPr>
                <w:rFonts w:cs="Times New Roman"/>
              </w:rPr>
            </w:pPr>
            <w:r w:rsidRPr="006C7B0E">
              <w:rPr>
                <w:rFonts w:cs="Times New Roman"/>
              </w:rPr>
              <w:t>Provision pour aléas financiers</w:t>
            </w:r>
          </w:p>
          <w:p w14:paraId="63C9836A" w14:textId="77777777" w:rsidR="00DF6E3A" w:rsidRPr="006C7B0E" w:rsidRDefault="00DF6E3A" w:rsidP="008F10F9">
            <w:pPr>
              <w:jc w:val="left"/>
              <w:rPr>
                <w:rFonts w:cs="Times New Roman"/>
              </w:rPr>
            </w:pPr>
            <w:r w:rsidRPr="006C7B0E">
              <w:rPr>
                <w:rFonts w:cs="Times New Roman"/>
              </w:rPr>
              <w:t>Travaux spécialisés A</w:t>
            </w:r>
          </w:p>
          <w:p w14:paraId="44C36987" w14:textId="77777777" w:rsidR="00DF6E3A" w:rsidRPr="006C7B0E" w:rsidRDefault="00DF6E3A" w:rsidP="008F10F9">
            <w:pPr>
              <w:jc w:val="left"/>
              <w:rPr>
                <w:rFonts w:cs="Times New Roman"/>
              </w:rPr>
            </w:pPr>
            <w:r w:rsidRPr="006C7B0E">
              <w:rPr>
                <w:rFonts w:cs="Times New Roman"/>
              </w:rPr>
              <w:t>Travaux spécialisés B</w:t>
            </w:r>
          </w:p>
          <w:p w14:paraId="17B428BA" w14:textId="77777777" w:rsidR="00DF6E3A" w:rsidRPr="006C7B0E" w:rsidRDefault="00DF6E3A" w:rsidP="008F10F9">
            <w:pPr>
              <w:jc w:val="left"/>
              <w:rPr>
                <w:rFonts w:cs="Times New Roman"/>
              </w:rPr>
            </w:pPr>
          </w:p>
          <w:p w14:paraId="758B2263" w14:textId="77777777" w:rsidR="00DF6E3A" w:rsidRPr="006C7B0E" w:rsidRDefault="00DF6E3A" w:rsidP="008F10F9">
            <w:pPr>
              <w:jc w:val="left"/>
              <w:rPr>
                <w:rFonts w:cs="Times New Roman"/>
              </w:rPr>
            </w:pPr>
          </w:p>
        </w:tc>
        <w:tc>
          <w:tcPr>
            <w:tcW w:w="1821" w:type="dxa"/>
            <w:tcBorders>
              <w:top w:val="single" w:sz="6" w:space="0" w:color="auto"/>
              <w:left w:val="single" w:sz="6" w:space="0" w:color="auto"/>
              <w:bottom w:val="single" w:sz="6" w:space="0" w:color="auto"/>
              <w:right w:val="single" w:sz="6" w:space="0" w:color="auto"/>
            </w:tcBorders>
          </w:tcPr>
          <w:p w14:paraId="75B3205B" w14:textId="77777777" w:rsidR="00DF6E3A" w:rsidRPr="006C7B0E" w:rsidRDefault="00DF6E3A" w:rsidP="008F10F9">
            <w:pPr>
              <w:jc w:val="left"/>
              <w:rPr>
                <w:rFonts w:cs="Times New Roman"/>
              </w:rPr>
            </w:pPr>
          </w:p>
        </w:tc>
      </w:tr>
    </w:tbl>
    <w:p w14:paraId="6D20D6C7" w14:textId="77777777" w:rsidR="00DF6E3A" w:rsidRPr="006C7B0E" w:rsidRDefault="00DF6E3A" w:rsidP="00DF6E3A">
      <w:pPr>
        <w:rPr>
          <w:rFonts w:cs="Times New Roman"/>
          <w:sz w:val="16"/>
        </w:rPr>
      </w:pPr>
    </w:p>
    <w:p w14:paraId="1FDC899B" w14:textId="77777777" w:rsidR="00DF6E3A" w:rsidRPr="006C7B0E" w:rsidRDefault="00DF6E3A" w:rsidP="00DF6E3A">
      <w:pPr>
        <w:rPr>
          <w:rFonts w:cs="Times New Roman"/>
          <w:sz w:val="16"/>
        </w:rPr>
      </w:pPr>
    </w:p>
    <w:p w14:paraId="6A97B5C7" w14:textId="77777777" w:rsidR="00DF6E3A" w:rsidRPr="006C7B0E" w:rsidRDefault="00DF6E3A" w:rsidP="00DF6E3A">
      <w:pPr>
        <w:jc w:val="center"/>
        <w:rPr>
          <w:rFonts w:cs="Times New Roman"/>
          <w:b/>
        </w:rPr>
      </w:pPr>
      <w:r w:rsidRPr="006C7B0E">
        <w:rPr>
          <w:rFonts w:cs="Times New Roman"/>
          <w:sz w:val="16"/>
        </w:rPr>
        <w:br w:type="page"/>
      </w:r>
      <w:r w:rsidRPr="006C7B0E">
        <w:rPr>
          <w:rFonts w:cs="Times New Roman"/>
          <w:b/>
        </w:rPr>
        <w:lastRenderedPageBreak/>
        <w:t>DETAIL QUANTITATIF ET ESTIMATIF</w:t>
      </w:r>
    </w:p>
    <w:p w14:paraId="59259584" w14:textId="77777777" w:rsidR="00DF6E3A" w:rsidRPr="006C7B0E" w:rsidRDefault="00DF6E3A" w:rsidP="00DF6E3A">
      <w:pPr>
        <w:jc w:val="center"/>
        <w:rPr>
          <w:rFonts w:cs="Times New Roman"/>
          <w:b/>
          <w:i/>
        </w:rPr>
      </w:pPr>
      <w:r w:rsidRPr="006C7B0E">
        <w:rPr>
          <w:rFonts w:cs="Times New Roman"/>
          <w:b/>
        </w:rPr>
        <w:t>TABLEAU RECAPITULATIF</w:t>
      </w:r>
      <w:r w:rsidRPr="006C7B0E">
        <w:rPr>
          <w:rFonts w:cs="Times New Roman"/>
          <w:b/>
          <w:vertAlign w:val="superscript"/>
        </w:rPr>
        <w:t xml:space="preserve"> (</w:t>
      </w:r>
      <w:r w:rsidRPr="006C7B0E">
        <w:rPr>
          <w:rStyle w:val="Appelnotedebasdep"/>
          <w:rFonts w:cs="Times New Roman"/>
          <w:b/>
        </w:rPr>
        <w:footnoteReference w:id="9"/>
      </w:r>
      <w:r w:rsidRPr="006C7B0E">
        <w:rPr>
          <w:rFonts w:cs="Times New Roman"/>
          <w:b/>
          <w:vertAlign w:val="superscript"/>
        </w:rPr>
        <w:t>)</w:t>
      </w:r>
    </w:p>
    <w:p w14:paraId="11E5DD52" w14:textId="77777777" w:rsidR="00DF6E3A" w:rsidRPr="006C7B0E" w:rsidRDefault="00DF6E3A" w:rsidP="00DF6E3A">
      <w:pPr>
        <w:jc w:val="center"/>
        <w:rPr>
          <w:rFonts w:cs="Times New Roman"/>
          <w:b/>
          <w: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4071"/>
      </w:tblGrid>
      <w:tr w:rsidR="00DF6E3A" w:rsidRPr="006C7B0E" w14:paraId="43B0B4BF" w14:textId="77777777" w:rsidTr="000E77BE">
        <w:trPr>
          <w:jc w:val="center"/>
        </w:trPr>
        <w:tc>
          <w:tcPr>
            <w:tcW w:w="1008" w:type="dxa"/>
            <w:tcBorders>
              <w:top w:val="single" w:sz="6" w:space="0" w:color="auto"/>
              <w:left w:val="single" w:sz="6" w:space="0" w:color="auto"/>
              <w:bottom w:val="single" w:sz="6" w:space="0" w:color="auto"/>
              <w:right w:val="nil"/>
            </w:tcBorders>
          </w:tcPr>
          <w:p w14:paraId="3A6849A3" w14:textId="77777777" w:rsidR="00DF6E3A" w:rsidRPr="006C7B0E" w:rsidRDefault="00DF6E3A" w:rsidP="008F10F9">
            <w:pPr>
              <w:jc w:val="left"/>
              <w:rPr>
                <w:rFonts w:cs="Times New Roman"/>
                <w:sz w:val="16"/>
              </w:rPr>
            </w:pPr>
          </w:p>
        </w:tc>
        <w:tc>
          <w:tcPr>
            <w:tcW w:w="3960" w:type="dxa"/>
            <w:tcBorders>
              <w:top w:val="single" w:sz="6" w:space="0" w:color="auto"/>
              <w:left w:val="nil"/>
              <w:bottom w:val="single" w:sz="6" w:space="0" w:color="auto"/>
              <w:right w:val="single" w:sz="6" w:space="0" w:color="auto"/>
            </w:tcBorders>
          </w:tcPr>
          <w:p w14:paraId="4DDDCA8E" w14:textId="77777777" w:rsidR="00DF6E3A" w:rsidRPr="006C7B0E" w:rsidRDefault="00DF6E3A" w:rsidP="008F10F9">
            <w:pPr>
              <w:jc w:val="center"/>
              <w:rPr>
                <w:rFonts w:cs="Times New Roman"/>
                <w:b/>
                <w:sz w:val="16"/>
              </w:rPr>
            </w:pPr>
          </w:p>
          <w:p w14:paraId="50B08958" w14:textId="77777777" w:rsidR="00DF6E3A" w:rsidRPr="006C7B0E" w:rsidRDefault="00DF6E3A" w:rsidP="008F10F9">
            <w:pPr>
              <w:jc w:val="center"/>
              <w:rPr>
                <w:rFonts w:cs="Times New Roman"/>
                <w:b/>
                <w:sz w:val="16"/>
              </w:rPr>
            </w:pPr>
            <w:r w:rsidRPr="006C7B0E">
              <w:rPr>
                <w:rFonts w:cs="Times New Roman"/>
                <w:b/>
                <w:sz w:val="16"/>
              </w:rPr>
              <w:t>OUVRAGES</w:t>
            </w:r>
          </w:p>
          <w:p w14:paraId="1F91D40E" w14:textId="77777777" w:rsidR="00DF6E3A" w:rsidRPr="006C7B0E" w:rsidRDefault="00DF6E3A" w:rsidP="008F10F9">
            <w:pPr>
              <w:jc w:val="center"/>
              <w:rPr>
                <w:rFonts w:cs="Times New Roman"/>
                <w:sz w:val="16"/>
              </w:rPr>
            </w:pPr>
          </w:p>
        </w:tc>
        <w:tc>
          <w:tcPr>
            <w:tcW w:w="4071" w:type="dxa"/>
            <w:tcBorders>
              <w:top w:val="single" w:sz="6" w:space="0" w:color="auto"/>
              <w:left w:val="single" w:sz="6" w:space="0" w:color="auto"/>
              <w:bottom w:val="single" w:sz="6" w:space="0" w:color="auto"/>
              <w:right w:val="single" w:sz="6" w:space="0" w:color="auto"/>
            </w:tcBorders>
          </w:tcPr>
          <w:p w14:paraId="3880E3D2" w14:textId="77777777" w:rsidR="00DF6E3A" w:rsidRPr="006C7B0E" w:rsidRDefault="00DF6E3A" w:rsidP="008F10F9">
            <w:pPr>
              <w:jc w:val="center"/>
              <w:rPr>
                <w:rFonts w:cs="Times New Roman"/>
                <w:b/>
                <w:sz w:val="16"/>
              </w:rPr>
            </w:pPr>
            <w:r w:rsidRPr="006C7B0E">
              <w:rPr>
                <w:rFonts w:cs="Times New Roman"/>
                <w:b/>
                <w:sz w:val="16"/>
              </w:rPr>
              <w:t>Prix Total</w:t>
            </w:r>
          </w:p>
        </w:tc>
      </w:tr>
      <w:tr w:rsidR="00DF6E3A" w:rsidRPr="006C7B0E" w14:paraId="47225449"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6D12EBD6" w14:textId="77777777" w:rsidR="00DF6E3A" w:rsidRPr="006C7B0E" w:rsidRDefault="00DF6E3A" w:rsidP="008F10F9">
            <w:pPr>
              <w:jc w:val="center"/>
              <w:rPr>
                <w:rFonts w:cs="Times New Roman"/>
                <w:b/>
                <w:sz w:val="18"/>
                <w:szCs w:val="18"/>
              </w:rPr>
            </w:pPr>
          </w:p>
          <w:p w14:paraId="09EE5287" w14:textId="77777777" w:rsidR="00DF6E3A" w:rsidRPr="006C7B0E" w:rsidRDefault="00DF6E3A" w:rsidP="008F10F9">
            <w:pPr>
              <w:jc w:val="center"/>
              <w:rPr>
                <w:rFonts w:cs="Times New Roman"/>
                <w:b/>
                <w:sz w:val="18"/>
                <w:szCs w:val="18"/>
              </w:rPr>
            </w:pPr>
            <w:r w:rsidRPr="006C7B0E">
              <w:rPr>
                <w:rFonts w:cs="Times New Roman"/>
                <w:b/>
                <w:sz w:val="18"/>
                <w:szCs w:val="18"/>
              </w:rPr>
              <w:t>No. du</w:t>
            </w:r>
          </w:p>
          <w:p w14:paraId="16E0BA2C" w14:textId="77777777" w:rsidR="00DF6E3A" w:rsidRPr="006C7B0E" w:rsidRDefault="00DF6E3A" w:rsidP="008F10F9">
            <w:pPr>
              <w:jc w:val="center"/>
              <w:rPr>
                <w:rFonts w:cs="Times New Roman"/>
                <w:sz w:val="18"/>
                <w:szCs w:val="18"/>
              </w:rPr>
            </w:pPr>
            <w:r w:rsidRPr="006C7B0E">
              <w:rPr>
                <w:rFonts w:cs="Times New Roman"/>
                <w:b/>
                <w:sz w:val="18"/>
                <w:szCs w:val="18"/>
              </w:rPr>
              <w:t>Poste</w:t>
            </w:r>
          </w:p>
        </w:tc>
        <w:tc>
          <w:tcPr>
            <w:tcW w:w="3960" w:type="dxa"/>
            <w:tcBorders>
              <w:top w:val="single" w:sz="6" w:space="0" w:color="auto"/>
              <w:left w:val="single" w:sz="6" w:space="0" w:color="auto"/>
              <w:bottom w:val="single" w:sz="6" w:space="0" w:color="auto"/>
              <w:right w:val="single" w:sz="6" w:space="0" w:color="auto"/>
            </w:tcBorders>
          </w:tcPr>
          <w:p w14:paraId="4652D525" w14:textId="77777777" w:rsidR="00DF6E3A" w:rsidRPr="006C7B0E" w:rsidRDefault="00DF6E3A" w:rsidP="008F10F9">
            <w:pPr>
              <w:jc w:val="center"/>
              <w:rPr>
                <w:rFonts w:cs="Times New Roman"/>
                <w:sz w:val="18"/>
                <w:szCs w:val="18"/>
              </w:rPr>
            </w:pPr>
          </w:p>
          <w:p w14:paraId="72C7B7E4" w14:textId="77777777" w:rsidR="00DF6E3A" w:rsidRPr="006C7B0E" w:rsidRDefault="00DF6E3A" w:rsidP="008F10F9">
            <w:pPr>
              <w:jc w:val="center"/>
              <w:rPr>
                <w:rFonts w:cs="Times New Roman"/>
                <w:b/>
                <w:sz w:val="18"/>
                <w:szCs w:val="18"/>
              </w:rPr>
            </w:pPr>
          </w:p>
          <w:p w14:paraId="72E6A2A8" w14:textId="77777777" w:rsidR="00DF6E3A" w:rsidRPr="006C7B0E" w:rsidRDefault="00DF6E3A" w:rsidP="008F10F9">
            <w:pPr>
              <w:jc w:val="center"/>
              <w:rPr>
                <w:rFonts w:cs="Times New Roman"/>
                <w:sz w:val="18"/>
                <w:szCs w:val="18"/>
              </w:rPr>
            </w:pPr>
            <w:r w:rsidRPr="006C7B0E">
              <w:rPr>
                <w:rFonts w:cs="Times New Roman"/>
                <w:b/>
                <w:sz w:val="18"/>
                <w:szCs w:val="18"/>
              </w:rPr>
              <w:t>Désignation des ouvrages</w:t>
            </w:r>
          </w:p>
        </w:tc>
        <w:tc>
          <w:tcPr>
            <w:tcW w:w="4071" w:type="dxa"/>
            <w:tcBorders>
              <w:top w:val="single" w:sz="6" w:space="0" w:color="auto"/>
              <w:left w:val="single" w:sz="6" w:space="0" w:color="auto"/>
              <w:bottom w:val="single" w:sz="6" w:space="0" w:color="auto"/>
              <w:right w:val="single" w:sz="6" w:space="0" w:color="auto"/>
            </w:tcBorders>
          </w:tcPr>
          <w:p w14:paraId="14FAF88D" w14:textId="77777777" w:rsidR="00DF6E3A" w:rsidRPr="006C7B0E" w:rsidRDefault="00DF6E3A" w:rsidP="008F10F9">
            <w:pPr>
              <w:jc w:val="center"/>
              <w:rPr>
                <w:rFonts w:cs="Times New Roman"/>
                <w:b/>
                <w:sz w:val="18"/>
                <w:szCs w:val="18"/>
              </w:rPr>
            </w:pPr>
          </w:p>
          <w:p w14:paraId="7B1DF3E3" w14:textId="77777777" w:rsidR="00DF6E3A" w:rsidRPr="006C7B0E" w:rsidRDefault="00DF6E3A" w:rsidP="008F10F9">
            <w:pPr>
              <w:jc w:val="center"/>
              <w:rPr>
                <w:rFonts w:cs="Times New Roman"/>
                <w:b/>
                <w:sz w:val="18"/>
                <w:szCs w:val="18"/>
              </w:rPr>
            </w:pPr>
            <w:r w:rsidRPr="006C7B0E">
              <w:rPr>
                <w:rFonts w:cs="Times New Roman"/>
                <w:b/>
                <w:sz w:val="18"/>
                <w:szCs w:val="18"/>
              </w:rPr>
              <w:t>FCFA</w:t>
            </w:r>
          </w:p>
        </w:tc>
      </w:tr>
      <w:tr w:rsidR="00DF6E3A" w:rsidRPr="006C7B0E" w14:paraId="7327BD90" w14:textId="77777777" w:rsidTr="000E77BE">
        <w:trPr>
          <w:jc w:val="center"/>
        </w:trPr>
        <w:tc>
          <w:tcPr>
            <w:tcW w:w="1008" w:type="dxa"/>
            <w:tcBorders>
              <w:top w:val="single" w:sz="6" w:space="0" w:color="auto"/>
              <w:left w:val="single" w:sz="6" w:space="0" w:color="auto"/>
              <w:bottom w:val="nil"/>
              <w:right w:val="single" w:sz="6" w:space="0" w:color="auto"/>
            </w:tcBorders>
          </w:tcPr>
          <w:p w14:paraId="0B084213" w14:textId="77777777" w:rsidR="00DF6E3A" w:rsidRPr="006C7B0E" w:rsidRDefault="00DF6E3A" w:rsidP="008F10F9">
            <w:pPr>
              <w:jc w:val="right"/>
              <w:rPr>
                <w:rFonts w:cs="Times New Roman"/>
                <w:sz w:val="18"/>
                <w:szCs w:val="18"/>
              </w:rPr>
            </w:pPr>
            <w:r w:rsidRPr="006C7B0E">
              <w:rPr>
                <w:rFonts w:cs="Times New Roman"/>
                <w:sz w:val="18"/>
                <w:szCs w:val="18"/>
              </w:rPr>
              <w:t>100</w:t>
            </w:r>
          </w:p>
          <w:p w14:paraId="56DB864D" w14:textId="77777777" w:rsidR="00DF6E3A" w:rsidRPr="006C7B0E" w:rsidRDefault="00DF6E3A" w:rsidP="008F10F9">
            <w:pPr>
              <w:jc w:val="right"/>
              <w:rPr>
                <w:rFonts w:cs="Times New Roman"/>
                <w:sz w:val="18"/>
                <w:szCs w:val="18"/>
              </w:rPr>
            </w:pPr>
            <w:r w:rsidRPr="006C7B0E">
              <w:rPr>
                <w:rFonts w:cs="Times New Roman"/>
                <w:sz w:val="18"/>
                <w:szCs w:val="18"/>
              </w:rPr>
              <w:t>200</w:t>
            </w:r>
          </w:p>
          <w:p w14:paraId="3EBC290A" w14:textId="77777777" w:rsidR="00DF6E3A" w:rsidRPr="006C7B0E" w:rsidRDefault="00DF6E3A" w:rsidP="008F10F9">
            <w:pPr>
              <w:jc w:val="right"/>
              <w:rPr>
                <w:rFonts w:cs="Times New Roman"/>
                <w:sz w:val="18"/>
                <w:szCs w:val="18"/>
              </w:rPr>
            </w:pPr>
            <w:r w:rsidRPr="006C7B0E">
              <w:rPr>
                <w:rFonts w:cs="Times New Roman"/>
                <w:sz w:val="18"/>
                <w:szCs w:val="18"/>
              </w:rPr>
              <w:t>300</w:t>
            </w:r>
          </w:p>
          <w:p w14:paraId="537F4224" w14:textId="77777777" w:rsidR="00DF6E3A" w:rsidRPr="006C7B0E" w:rsidRDefault="00DF6E3A" w:rsidP="008F10F9">
            <w:pPr>
              <w:jc w:val="right"/>
              <w:rPr>
                <w:rFonts w:cs="Times New Roman"/>
                <w:sz w:val="18"/>
                <w:szCs w:val="18"/>
              </w:rPr>
            </w:pPr>
            <w:r w:rsidRPr="006C7B0E">
              <w:rPr>
                <w:rFonts w:cs="Times New Roman"/>
                <w:sz w:val="18"/>
                <w:szCs w:val="18"/>
              </w:rPr>
              <w:t>400</w:t>
            </w:r>
          </w:p>
          <w:p w14:paraId="5419534A" w14:textId="77777777" w:rsidR="00DF6E3A" w:rsidRPr="006C7B0E" w:rsidRDefault="00DF6E3A" w:rsidP="008F10F9">
            <w:pPr>
              <w:jc w:val="right"/>
              <w:rPr>
                <w:rFonts w:cs="Times New Roman"/>
                <w:sz w:val="18"/>
                <w:szCs w:val="18"/>
              </w:rPr>
            </w:pPr>
            <w:r w:rsidRPr="006C7B0E">
              <w:rPr>
                <w:rFonts w:cs="Times New Roman"/>
                <w:sz w:val="18"/>
                <w:szCs w:val="18"/>
              </w:rPr>
              <w:t>----</w:t>
            </w:r>
          </w:p>
        </w:tc>
        <w:tc>
          <w:tcPr>
            <w:tcW w:w="3960" w:type="dxa"/>
            <w:tcBorders>
              <w:top w:val="single" w:sz="6" w:space="0" w:color="auto"/>
              <w:left w:val="single" w:sz="6" w:space="0" w:color="auto"/>
              <w:bottom w:val="nil"/>
              <w:right w:val="single" w:sz="6" w:space="0" w:color="auto"/>
            </w:tcBorders>
          </w:tcPr>
          <w:p w14:paraId="6A9D3385" w14:textId="77777777" w:rsidR="00DF6E3A" w:rsidRPr="006C7B0E" w:rsidRDefault="00DF6E3A" w:rsidP="008F10F9">
            <w:pPr>
              <w:jc w:val="left"/>
              <w:rPr>
                <w:rFonts w:cs="Times New Roman"/>
                <w:sz w:val="18"/>
                <w:szCs w:val="18"/>
              </w:rPr>
            </w:pPr>
            <w:r w:rsidRPr="006C7B0E">
              <w:rPr>
                <w:rFonts w:cs="Times New Roman"/>
                <w:sz w:val="18"/>
                <w:szCs w:val="18"/>
              </w:rPr>
              <w:t>Installation de chantier</w:t>
            </w:r>
          </w:p>
          <w:p w14:paraId="2BCE55E7" w14:textId="77777777" w:rsidR="00DF6E3A" w:rsidRPr="006C7B0E" w:rsidRDefault="00DF6E3A" w:rsidP="008F10F9">
            <w:pPr>
              <w:jc w:val="left"/>
              <w:rPr>
                <w:rFonts w:cs="Times New Roman"/>
                <w:sz w:val="18"/>
                <w:szCs w:val="18"/>
              </w:rPr>
            </w:pPr>
            <w:r w:rsidRPr="006C7B0E">
              <w:rPr>
                <w:rFonts w:cs="Times New Roman"/>
                <w:sz w:val="18"/>
                <w:szCs w:val="18"/>
              </w:rPr>
              <w:t>Dégagement des emprises et terrassements</w:t>
            </w:r>
          </w:p>
          <w:p w14:paraId="25C23791" w14:textId="77777777" w:rsidR="00DF6E3A" w:rsidRPr="006C7B0E" w:rsidRDefault="00DF6E3A" w:rsidP="008F10F9">
            <w:pPr>
              <w:jc w:val="left"/>
              <w:rPr>
                <w:rFonts w:cs="Times New Roman"/>
                <w:sz w:val="18"/>
                <w:szCs w:val="18"/>
              </w:rPr>
            </w:pPr>
            <w:r w:rsidRPr="006C7B0E">
              <w:rPr>
                <w:rFonts w:cs="Times New Roman"/>
                <w:sz w:val="18"/>
                <w:szCs w:val="18"/>
              </w:rPr>
              <w:t>Chaussées</w:t>
            </w:r>
          </w:p>
          <w:p w14:paraId="26DA7571" w14:textId="77777777" w:rsidR="00DF6E3A" w:rsidRPr="006C7B0E" w:rsidRDefault="00DF6E3A" w:rsidP="008F10F9">
            <w:pPr>
              <w:jc w:val="left"/>
              <w:rPr>
                <w:rFonts w:cs="Times New Roman"/>
                <w:sz w:val="18"/>
                <w:szCs w:val="18"/>
              </w:rPr>
            </w:pPr>
            <w:r w:rsidRPr="006C7B0E">
              <w:rPr>
                <w:rFonts w:cs="Times New Roman"/>
                <w:sz w:val="18"/>
                <w:szCs w:val="18"/>
              </w:rPr>
              <w:t>Drainage et ouvrages divers</w:t>
            </w:r>
          </w:p>
        </w:tc>
        <w:tc>
          <w:tcPr>
            <w:tcW w:w="4071" w:type="dxa"/>
            <w:tcBorders>
              <w:top w:val="single" w:sz="6" w:space="0" w:color="auto"/>
              <w:left w:val="single" w:sz="6" w:space="0" w:color="auto"/>
              <w:bottom w:val="nil"/>
              <w:right w:val="single" w:sz="6" w:space="0" w:color="auto"/>
            </w:tcBorders>
          </w:tcPr>
          <w:p w14:paraId="25D839A2" w14:textId="77777777" w:rsidR="00DF6E3A" w:rsidRPr="006C7B0E" w:rsidRDefault="00DF6E3A" w:rsidP="008F10F9">
            <w:pPr>
              <w:jc w:val="left"/>
              <w:rPr>
                <w:rFonts w:cs="Times New Roman"/>
                <w:sz w:val="18"/>
                <w:szCs w:val="18"/>
              </w:rPr>
            </w:pPr>
          </w:p>
        </w:tc>
      </w:tr>
      <w:tr w:rsidR="00DF6E3A" w:rsidRPr="006C7B0E" w14:paraId="7B251662" w14:textId="77777777" w:rsidTr="000E77BE">
        <w:trPr>
          <w:jc w:val="center"/>
        </w:trPr>
        <w:tc>
          <w:tcPr>
            <w:tcW w:w="1008" w:type="dxa"/>
            <w:tcBorders>
              <w:top w:val="nil"/>
              <w:left w:val="single" w:sz="6" w:space="0" w:color="auto"/>
              <w:bottom w:val="single" w:sz="6" w:space="0" w:color="auto"/>
              <w:right w:val="single" w:sz="6" w:space="0" w:color="auto"/>
            </w:tcBorders>
          </w:tcPr>
          <w:p w14:paraId="56A0229D" w14:textId="77777777" w:rsidR="00DF6E3A" w:rsidRPr="006C7B0E" w:rsidRDefault="00DF6E3A" w:rsidP="008F10F9">
            <w:pPr>
              <w:spacing w:before="60" w:after="60"/>
              <w:jc w:val="left"/>
              <w:rPr>
                <w:rFonts w:cs="Times New Roman"/>
                <w:sz w:val="18"/>
                <w:szCs w:val="18"/>
              </w:rPr>
            </w:pPr>
          </w:p>
        </w:tc>
        <w:tc>
          <w:tcPr>
            <w:tcW w:w="3960" w:type="dxa"/>
            <w:tcBorders>
              <w:top w:val="nil"/>
              <w:left w:val="single" w:sz="6" w:space="0" w:color="auto"/>
              <w:bottom w:val="nil"/>
              <w:right w:val="single" w:sz="6" w:space="0" w:color="auto"/>
            </w:tcBorders>
          </w:tcPr>
          <w:p w14:paraId="585CD10D" w14:textId="77777777" w:rsidR="00DF6E3A" w:rsidRPr="006C7B0E" w:rsidRDefault="00DF6E3A" w:rsidP="008F10F9">
            <w:pPr>
              <w:spacing w:before="60" w:after="60"/>
              <w:jc w:val="center"/>
              <w:rPr>
                <w:rFonts w:cs="Times New Roman"/>
                <w:sz w:val="18"/>
                <w:szCs w:val="18"/>
              </w:rPr>
            </w:pPr>
            <w:r w:rsidRPr="006C7B0E">
              <w:rPr>
                <w:rFonts w:cs="Times New Roman"/>
                <w:sz w:val="18"/>
                <w:szCs w:val="18"/>
              </w:rPr>
              <w:t>Total général des ouvrages</w:t>
            </w:r>
          </w:p>
        </w:tc>
        <w:tc>
          <w:tcPr>
            <w:tcW w:w="4071" w:type="dxa"/>
            <w:tcBorders>
              <w:top w:val="nil"/>
              <w:left w:val="single" w:sz="6" w:space="0" w:color="auto"/>
              <w:bottom w:val="single" w:sz="4" w:space="0" w:color="auto"/>
              <w:right w:val="single" w:sz="6" w:space="0" w:color="auto"/>
            </w:tcBorders>
          </w:tcPr>
          <w:p w14:paraId="7BCCCEC3" w14:textId="77777777" w:rsidR="00DF6E3A" w:rsidRPr="006C7B0E" w:rsidRDefault="00DF6E3A" w:rsidP="008F10F9">
            <w:pPr>
              <w:spacing w:before="60" w:after="60"/>
              <w:jc w:val="left"/>
              <w:rPr>
                <w:rFonts w:cs="Times New Roman"/>
                <w:sz w:val="18"/>
                <w:szCs w:val="18"/>
              </w:rPr>
            </w:pPr>
          </w:p>
        </w:tc>
      </w:tr>
      <w:tr w:rsidR="00DF6E3A" w:rsidRPr="006C7B0E" w14:paraId="7CA82FEE" w14:textId="77777777" w:rsidTr="000E77BE">
        <w:trPr>
          <w:jc w:val="center"/>
        </w:trPr>
        <w:tc>
          <w:tcPr>
            <w:tcW w:w="1008" w:type="dxa"/>
            <w:tcBorders>
              <w:top w:val="single" w:sz="6" w:space="0" w:color="auto"/>
              <w:left w:val="single" w:sz="6" w:space="0" w:color="auto"/>
              <w:bottom w:val="single" w:sz="6" w:space="0" w:color="auto"/>
              <w:right w:val="nil"/>
            </w:tcBorders>
          </w:tcPr>
          <w:p w14:paraId="58D89E11" w14:textId="77777777" w:rsidR="00DF6E3A" w:rsidRPr="006C7B0E" w:rsidRDefault="00DF6E3A" w:rsidP="008F10F9">
            <w:pPr>
              <w:spacing w:before="60" w:after="60"/>
              <w:jc w:val="left"/>
              <w:rPr>
                <w:rFonts w:cs="Times New Roman"/>
                <w:sz w:val="18"/>
                <w:szCs w:val="18"/>
              </w:rPr>
            </w:pPr>
          </w:p>
        </w:tc>
        <w:tc>
          <w:tcPr>
            <w:tcW w:w="3960" w:type="dxa"/>
            <w:tcBorders>
              <w:top w:val="single" w:sz="6" w:space="0" w:color="auto"/>
              <w:left w:val="nil"/>
              <w:bottom w:val="single" w:sz="6" w:space="0" w:color="auto"/>
              <w:right w:val="single" w:sz="4" w:space="0" w:color="auto"/>
            </w:tcBorders>
          </w:tcPr>
          <w:p w14:paraId="0934E4BF" w14:textId="77777777" w:rsidR="00DF6E3A" w:rsidRPr="006C7B0E" w:rsidRDefault="00DF6E3A" w:rsidP="008F10F9">
            <w:pPr>
              <w:spacing w:before="60" w:after="60"/>
              <w:jc w:val="center"/>
              <w:rPr>
                <w:rFonts w:cs="Times New Roman"/>
                <w:b/>
                <w:sz w:val="18"/>
                <w:szCs w:val="18"/>
              </w:rPr>
            </w:pPr>
            <w:r w:rsidRPr="006C7B0E">
              <w:rPr>
                <w:rFonts w:cs="Times New Roman"/>
                <w:b/>
                <w:sz w:val="18"/>
                <w:szCs w:val="18"/>
              </w:rPr>
              <w:t>TRAVAUX EN REGIE (le cas échéant)</w:t>
            </w:r>
          </w:p>
        </w:tc>
        <w:tc>
          <w:tcPr>
            <w:tcW w:w="4071" w:type="dxa"/>
            <w:tcBorders>
              <w:top w:val="single" w:sz="4" w:space="0" w:color="auto"/>
              <w:left w:val="single" w:sz="4" w:space="0" w:color="auto"/>
              <w:bottom w:val="single" w:sz="4" w:space="0" w:color="auto"/>
              <w:right w:val="single" w:sz="4" w:space="0" w:color="auto"/>
            </w:tcBorders>
          </w:tcPr>
          <w:p w14:paraId="4D381C72" w14:textId="77777777" w:rsidR="00DF6E3A" w:rsidRPr="006C7B0E" w:rsidRDefault="00DF6E3A" w:rsidP="008F10F9">
            <w:pPr>
              <w:spacing w:before="60" w:after="60"/>
              <w:jc w:val="left"/>
              <w:rPr>
                <w:rFonts w:cs="Times New Roman"/>
                <w:sz w:val="18"/>
                <w:szCs w:val="18"/>
              </w:rPr>
            </w:pPr>
          </w:p>
        </w:tc>
      </w:tr>
      <w:tr w:rsidR="00DF6E3A" w:rsidRPr="006C7B0E" w14:paraId="2B1EBB64"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5B43BA97"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14:paraId="505A19E2"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Désignation des catégories</w:t>
            </w:r>
          </w:p>
        </w:tc>
        <w:tc>
          <w:tcPr>
            <w:tcW w:w="4071" w:type="dxa"/>
            <w:tcBorders>
              <w:top w:val="single" w:sz="4" w:space="0" w:color="auto"/>
              <w:left w:val="single" w:sz="6" w:space="0" w:color="auto"/>
              <w:bottom w:val="single" w:sz="6" w:space="0" w:color="auto"/>
              <w:right w:val="single" w:sz="6" w:space="0" w:color="auto"/>
            </w:tcBorders>
          </w:tcPr>
          <w:p w14:paraId="2B9FC393" w14:textId="77777777" w:rsidR="00DF6E3A" w:rsidRPr="006C7B0E" w:rsidRDefault="00DF6E3A" w:rsidP="008F10F9">
            <w:pPr>
              <w:spacing w:before="60" w:after="60"/>
              <w:jc w:val="left"/>
              <w:rPr>
                <w:rFonts w:cs="Times New Roman"/>
                <w:sz w:val="18"/>
                <w:szCs w:val="18"/>
              </w:rPr>
            </w:pPr>
          </w:p>
        </w:tc>
      </w:tr>
      <w:tr w:rsidR="00DF6E3A" w:rsidRPr="006C7B0E" w14:paraId="1D9EC5CB" w14:textId="77777777" w:rsidTr="000E77BE">
        <w:trPr>
          <w:jc w:val="center"/>
        </w:trPr>
        <w:tc>
          <w:tcPr>
            <w:tcW w:w="1008" w:type="dxa"/>
            <w:tcBorders>
              <w:top w:val="single" w:sz="6" w:space="0" w:color="auto"/>
              <w:left w:val="single" w:sz="6" w:space="0" w:color="auto"/>
              <w:bottom w:val="nil"/>
              <w:right w:val="single" w:sz="6" w:space="0" w:color="auto"/>
            </w:tcBorders>
          </w:tcPr>
          <w:p w14:paraId="5507AEC3" w14:textId="77777777" w:rsidR="00DF6E3A" w:rsidRPr="006C7B0E" w:rsidRDefault="00DF6E3A" w:rsidP="008F10F9">
            <w:pPr>
              <w:jc w:val="right"/>
              <w:rPr>
                <w:rFonts w:cs="Times New Roman"/>
                <w:sz w:val="18"/>
                <w:szCs w:val="18"/>
              </w:rPr>
            </w:pPr>
            <w:r w:rsidRPr="006C7B0E">
              <w:rPr>
                <w:rFonts w:cs="Times New Roman"/>
                <w:sz w:val="18"/>
                <w:szCs w:val="18"/>
              </w:rPr>
              <w:t>TR 100</w:t>
            </w:r>
          </w:p>
          <w:p w14:paraId="22C85AF7" w14:textId="77777777" w:rsidR="00DF6E3A" w:rsidRPr="006C7B0E" w:rsidRDefault="00DF6E3A" w:rsidP="008F10F9">
            <w:pPr>
              <w:jc w:val="right"/>
              <w:rPr>
                <w:rFonts w:cs="Times New Roman"/>
                <w:sz w:val="18"/>
                <w:szCs w:val="18"/>
              </w:rPr>
            </w:pPr>
            <w:r w:rsidRPr="006C7B0E">
              <w:rPr>
                <w:rFonts w:cs="Times New Roman"/>
                <w:sz w:val="18"/>
                <w:szCs w:val="18"/>
              </w:rPr>
              <w:t>TR 200</w:t>
            </w:r>
          </w:p>
          <w:p w14:paraId="7B566D53" w14:textId="77777777" w:rsidR="00DF6E3A" w:rsidRPr="006C7B0E" w:rsidRDefault="00DF6E3A" w:rsidP="008F10F9">
            <w:pPr>
              <w:jc w:val="right"/>
              <w:rPr>
                <w:rFonts w:cs="Times New Roman"/>
                <w:sz w:val="18"/>
                <w:szCs w:val="18"/>
              </w:rPr>
            </w:pPr>
            <w:r w:rsidRPr="006C7B0E">
              <w:rPr>
                <w:rFonts w:cs="Times New Roman"/>
                <w:sz w:val="18"/>
                <w:szCs w:val="18"/>
              </w:rPr>
              <w:t>TR 300</w:t>
            </w:r>
          </w:p>
          <w:p w14:paraId="3DAD00D0" w14:textId="77777777" w:rsidR="00DF6E3A" w:rsidRPr="006C7B0E" w:rsidRDefault="00DF6E3A" w:rsidP="008F10F9">
            <w:pPr>
              <w:jc w:val="right"/>
              <w:rPr>
                <w:rFonts w:cs="Times New Roman"/>
                <w:sz w:val="18"/>
                <w:szCs w:val="18"/>
              </w:rPr>
            </w:pPr>
            <w:r w:rsidRPr="006C7B0E">
              <w:rPr>
                <w:rFonts w:cs="Times New Roman"/>
                <w:sz w:val="18"/>
                <w:szCs w:val="18"/>
              </w:rPr>
              <w:t>----</w:t>
            </w:r>
          </w:p>
        </w:tc>
        <w:tc>
          <w:tcPr>
            <w:tcW w:w="3960" w:type="dxa"/>
            <w:tcBorders>
              <w:top w:val="single" w:sz="6" w:space="0" w:color="auto"/>
              <w:left w:val="single" w:sz="6" w:space="0" w:color="auto"/>
              <w:bottom w:val="nil"/>
              <w:right w:val="single" w:sz="6" w:space="0" w:color="auto"/>
            </w:tcBorders>
          </w:tcPr>
          <w:p w14:paraId="3105088D" w14:textId="77777777" w:rsidR="00DF6E3A" w:rsidRPr="006C7B0E" w:rsidRDefault="00DF6E3A" w:rsidP="008F10F9">
            <w:pPr>
              <w:jc w:val="left"/>
              <w:rPr>
                <w:rFonts w:cs="Times New Roman"/>
                <w:sz w:val="18"/>
                <w:szCs w:val="18"/>
              </w:rPr>
            </w:pPr>
            <w:r w:rsidRPr="006C7B0E">
              <w:rPr>
                <w:rFonts w:cs="Times New Roman"/>
                <w:sz w:val="18"/>
                <w:szCs w:val="18"/>
              </w:rPr>
              <w:t>Main-d’oeuvre</w:t>
            </w:r>
          </w:p>
          <w:p w14:paraId="2925CCA9" w14:textId="77777777" w:rsidR="00DF6E3A" w:rsidRPr="006C7B0E" w:rsidRDefault="00DF6E3A" w:rsidP="008F10F9">
            <w:pPr>
              <w:jc w:val="left"/>
              <w:rPr>
                <w:rFonts w:cs="Times New Roman"/>
                <w:sz w:val="18"/>
                <w:szCs w:val="18"/>
              </w:rPr>
            </w:pPr>
            <w:r w:rsidRPr="006C7B0E">
              <w:rPr>
                <w:rFonts w:cs="Times New Roman"/>
                <w:sz w:val="18"/>
                <w:szCs w:val="18"/>
              </w:rPr>
              <w:t>Matériaux</w:t>
            </w:r>
          </w:p>
          <w:p w14:paraId="2A293528" w14:textId="77777777" w:rsidR="00DF6E3A" w:rsidRPr="006C7B0E" w:rsidRDefault="00DF6E3A" w:rsidP="008F10F9">
            <w:pPr>
              <w:jc w:val="left"/>
              <w:rPr>
                <w:rFonts w:cs="Times New Roman"/>
                <w:sz w:val="18"/>
                <w:szCs w:val="18"/>
              </w:rPr>
            </w:pPr>
            <w:r w:rsidRPr="006C7B0E">
              <w:rPr>
                <w:rFonts w:cs="Times New Roman"/>
                <w:sz w:val="18"/>
                <w:szCs w:val="18"/>
              </w:rPr>
              <w:t>Equipements</w:t>
            </w:r>
          </w:p>
        </w:tc>
        <w:tc>
          <w:tcPr>
            <w:tcW w:w="4071" w:type="dxa"/>
            <w:tcBorders>
              <w:top w:val="single" w:sz="6" w:space="0" w:color="auto"/>
              <w:left w:val="single" w:sz="6" w:space="0" w:color="auto"/>
              <w:bottom w:val="nil"/>
              <w:right w:val="single" w:sz="6" w:space="0" w:color="auto"/>
            </w:tcBorders>
          </w:tcPr>
          <w:p w14:paraId="09E8F722" w14:textId="77777777" w:rsidR="00DF6E3A" w:rsidRPr="006C7B0E" w:rsidRDefault="00DF6E3A" w:rsidP="008F10F9">
            <w:pPr>
              <w:jc w:val="center"/>
              <w:rPr>
                <w:rFonts w:cs="Times New Roman"/>
                <w:sz w:val="18"/>
                <w:szCs w:val="18"/>
              </w:rPr>
            </w:pPr>
            <w:r w:rsidRPr="006C7B0E">
              <w:rPr>
                <w:rFonts w:cs="Times New Roman"/>
                <w:sz w:val="18"/>
                <w:szCs w:val="18"/>
              </w:rPr>
              <w:t>(</w:t>
            </w:r>
            <w:r w:rsidRPr="006C7B0E">
              <w:rPr>
                <w:rStyle w:val="Appelnotedebasdep"/>
                <w:rFonts w:cs="Times New Roman"/>
                <w:sz w:val="18"/>
                <w:szCs w:val="18"/>
              </w:rPr>
              <w:footnoteReference w:id="10"/>
            </w:r>
            <w:r w:rsidRPr="006C7B0E">
              <w:rPr>
                <w:rFonts w:cs="Times New Roman"/>
                <w:sz w:val="18"/>
                <w:szCs w:val="18"/>
              </w:rPr>
              <w:t>)</w:t>
            </w:r>
          </w:p>
          <w:p w14:paraId="495D7E49" w14:textId="77777777" w:rsidR="00DF6E3A" w:rsidRPr="006C7B0E" w:rsidRDefault="00DF6E3A" w:rsidP="008F10F9">
            <w:pPr>
              <w:jc w:val="center"/>
              <w:rPr>
                <w:rFonts w:cs="Times New Roman"/>
                <w:sz w:val="18"/>
                <w:szCs w:val="18"/>
              </w:rPr>
            </w:pPr>
            <w:r w:rsidRPr="006C7B0E">
              <w:rPr>
                <w:rFonts w:cs="Times New Roman"/>
                <w:sz w:val="18"/>
                <w:szCs w:val="18"/>
              </w:rPr>
              <w:t>(3)</w:t>
            </w:r>
          </w:p>
          <w:p w14:paraId="22C2936F" w14:textId="77777777" w:rsidR="00DF6E3A" w:rsidRPr="006C7B0E" w:rsidRDefault="00DF6E3A" w:rsidP="008F10F9">
            <w:pPr>
              <w:jc w:val="center"/>
              <w:rPr>
                <w:rFonts w:cs="Times New Roman"/>
                <w:sz w:val="18"/>
                <w:szCs w:val="18"/>
              </w:rPr>
            </w:pPr>
            <w:r w:rsidRPr="006C7B0E">
              <w:rPr>
                <w:rFonts w:cs="Times New Roman"/>
                <w:sz w:val="18"/>
                <w:szCs w:val="18"/>
              </w:rPr>
              <w:t>(3)</w:t>
            </w:r>
          </w:p>
        </w:tc>
      </w:tr>
      <w:tr w:rsidR="00DF6E3A" w:rsidRPr="006C7B0E" w14:paraId="006AC137" w14:textId="77777777" w:rsidTr="000E77BE">
        <w:trPr>
          <w:jc w:val="center"/>
        </w:trPr>
        <w:tc>
          <w:tcPr>
            <w:tcW w:w="1008" w:type="dxa"/>
            <w:tcBorders>
              <w:top w:val="nil"/>
              <w:left w:val="single" w:sz="6" w:space="0" w:color="auto"/>
              <w:bottom w:val="single" w:sz="6" w:space="0" w:color="auto"/>
              <w:right w:val="single" w:sz="6" w:space="0" w:color="auto"/>
            </w:tcBorders>
          </w:tcPr>
          <w:p w14:paraId="6F16C69F" w14:textId="77777777" w:rsidR="00DF6E3A" w:rsidRPr="006C7B0E" w:rsidRDefault="00DF6E3A" w:rsidP="008F10F9">
            <w:pPr>
              <w:spacing w:before="60" w:after="60"/>
              <w:jc w:val="left"/>
              <w:rPr>
                <w:rFonts w:cs="Times New Roman"/>
                <w:sz w:val="18"/>
                <w:szCs w:val="18"/>
              </w:rPr>
            </w:pPr>
          </w:p>
        </w:tc>
        <w:tc>
          <w:tcPr>
            <w:tcW w:w="3960" w:type="dxa"/>
            <w:tcBorders>
              <w:top w:val="nil"/>
              <w:left w:val="single" w:sz="6" w:space="0" w:color="auto"/>
              <w:bottom w:val="nil"/>
              <w:right w:val="single" w:sz="6" w:space="0" w:color="auto"/>
            </w:tcBorders>
          </w:tcPr>
          <w:p w14:paraId="57CEC5B6" w14:textId="77777777" w:rsidR="00DF6E3A" w:rsidRPr="006C7B0E" w:rsidRDefault="00DF6E3A" w:rsidP="008F10F9">
            <w:pPr>
              <w:spacing w:before="60" w:after="60"/>
              <w:jc w:val="center"/>
              <w:rPr>
                <w:rFonts w:cs="Times New Roman"/>
                <w:sz w:val="18"/>
                <w:szCs w:val="18"/>
              </w:rPr>
            </w:pPr>
            <w:r w:rsidRPr="006C7B0E">
              <w:rPr>
                <w:rFonts w:cs="Times New Roman"/>
                <w:sz w:val="18"/>
                <w:szCs w:val="18"/>
              </w:rPr>
              <w:t>Total des travaux en régie</w:t>
            </w:r>
          </w:p>
        </w:tc>
        <w:tc>
          <w:tcPr>
            <w:tcW w:w="4071" w:type="dxa"/>
            <w:tcBorders>
              <w:top w:val="nil"/>
              <w:left w:val="single" w:sz="6" w:space="0" w:color="auto"/>
              <w:bottom w:val="single" w:sz="4" w:space="0" w:color="auto"/>
              <w:right w:val="single" w:sz="6" w:space="0" w:color="auto"/>
            </w:tcBorders>
          </w:tcPr>
          <w:p w14:paraId="3283AC03" w14:textId="77777777" w:rsidR="00DF6E3A" w:rsidRPr="006C7B0E" w:rsidRDefault="00DF6E3A" w:rsidP="008F10F9">
            <w:pPr>
              <w:spacing w:before="60" w:after="60"/>
              <w:jc w:val="left"/>
              <w:rPr>
                <w:rFonts w:cs="Times New Roman"/>
                <w:sz w:val="18"/>
                <w:szCs w:val="18"/>
              </w:rPr>
            </w:pPr>
          </w:p>
        </w:tc>
      </w:tr>
      <w:tr w:rsidR="00DF6E3A" w:rsidRPr="006C7B0E" w14:paraId="2A1CB025" w14:textId="77777777" w:rsidTr="000E77BE">
        <w:trPr>
          <w:jc w:val="center"/>
        </w:trPr>
        <w:tc>
          <w:tcPr>
            <w:tcW w:w="1008" w:type="dxa"/>
            <w:tcBorders>
              <w:top w:val="single" w:sz="6" w:space="0" w:color="auto"/>
              <w:left w:val="single" w:sz="6" w:space="0" w:color="auto"/>
              <w:bottom w:val="single" w:sz="6" w:space="0" w:color="auto"/>
              <w:right w:val="nil"/>
            </w:tcBorders>
          </w:tcPr>
          <w:p w14:paraId="1A831175" w14:textId="77777777" w:rsidR="00DF6E3A" w:rsidRPr="006C7B0E" w:rsidRDefault="00DF6E3A" w:rsidP="008F10F9">
            <w:pPr>
              <w:spacing w:before="60" w:after="60"/>
              <w:jc w:val="left"/>
              <w:rPr>
                <w:rFonts w:cs="Times New Roman"/>
                <w:sz w:val="18"/>
                <w:szCs w:val="18"/>
              </w:rPr>
            </w:pPr>
          </w:p>
        </w:tc>
        <w:tc>
          <w:tcPr>
            <w:tcW w:w="3960" w:type="dxa"/>
            <w:tcBorders>
              <w:top w:val="single" w:sz="6" w:space="0" w:color="auto"/>
              <w:left w:val="nil"/>
              <w:bottom w:val="single" w:sz="6" w:space="0" w:color="auto"/>
              <w:right w:val="single" w:sz="4" w:space="0" w:color="auto"/>
            </w:tcBorders>
          </w:tcPr>
          <w:p w14:paraId="31416B01"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SOMMES PROVISIONNELLES (le cas échéant)</w:t>
            </w:r>
          </w:p>
        </w:tc>
        <w:tc>
          <w:tcPr>
            <w:tcW w:w="4071" w:type="dxa"/>
            <w:tcBorders>
              <w:top w:val="single" w:sz="4" w:space="0" w:color="auto"/>
              <w:left w:val="single" w:sz="4" w:space="0" w:color="auto"/>
              <w:bottom w:val="single" w:sz="4" w:space="0" w:color="auto"/>
              <w:right w:val="single" w:sz="4" w:space="0" w:color="auto"/>
            </w:tcBorders>
          </w:tcPr>
          <w:p w14:paraId="35B2DEDE" w14:textId="77777777" w:rsidR="00DF6E3A" w:rsidRPr="006C7B0E" w:rsidRDefault="00DF6E3A" w:rsidP="008F10F9">
            <w:pPr>
              <w:spacing w:before="60" w:after="60"/>
              <w:jc w:val="left"/>
              <w:rPr>
                <w:rFonts w:cs="Times New Roman"/>
                <w:sz w:val="18"/>
                <w:szCs w:val="18"/>
              </w:rPr>
            </w:pPr>
          </w:p>
        </w:tc>
      </w:tr>
      <w:tr w:rsidR="00DF6E3A" w:rsidRPr="006C7B0E" w14:paraId="51C472F7"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299E5428"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Catégorie</w:t>
            </w:r>
          </w:p>
        </w:tc>
        <w:tc>
          <w:tcPr>
            <w:tcW w:w="3960" w:type="dxa"/>
            <w:tcBorders>
              <w:top w:val="single" w:sz="6" w:space="0" w:color="auto"/>
              <w:left w:val="single" w:sz="6" w:space="0" w:color="auto"/>
              <w:bottom w:val="single" w:sz="6" w:space="0" w:color="auto"/>
              <w:right w:val="single" w:sz="6" w:space="0" w:color="auto"/>
            </w:tcBorders>
          </w:tcPr>
          <w:p w14:paraId="3A0F5EC5"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Désignation des sommes provisionnelles</w:t>
            </w:r>
          </w:p>
        </w:tc>
        <w:tc>
          <w:tcPr>
            <w:tcW w:w="4071" w:type="dxa"/>
            <w:tcBorders>
              <w:top w:val="single" w:sz="4" w:space="0" w:color="auto"/>
              <w:left w:val="single" w:sz="6" w:space="0" w:color="auto"/>
              <w:bottom w:val="single" w:sz="6" w:space="0" w:color="auto"/>
              <w:right w:val="single" w:sz="6" w:space="0" w:color="auto"/>
            </w:tcBorders>
          </w:tcPr>
          <w:p w14:paraId="7AB3760B" w14:textId="77777777" w:rsidR="00DF6E3A" w:rsidRPr="006C7B0E" w:rsidRDefault="00DF6E3A" w:rsidP="008F10F9">
            <w:pPr>
              <w:spacing w:before="60" w:after="60"/>
              <w:jc w:val="left"/>
              <w:rPr>
                <w:rFonts w:cs="Times New Roman"/>
                <w:sz w:val="18"/>
                <w:szCs w:val="18"/>
              </w:rPr>
            </w:pPr>
          </w:p>
        </w:tc>
      </w:tr>
      <w:tr w:rsidR="00DF6E3A" w:rsidRPr="006C7B0E" w14:paraId="140751C2" w14:textId="77777777" w:rsidTr="000E77BE">
        <w:trPr>
          <w:jc w:val="center"/>
        </w:trPr>
        <w:tc>
          <w:tcPr>
            <w:tcW w:w="1008" w:type="dxa"/>
            <w:tcBorders>
              <w:top w:val="single" w:sz="6" w:space="0" w:color="auto"/>
              <w:left w:val="single" w:sz="6" w:space="0" w:color="auto"/>
              <w:bottom w:val="nil"/>
              <w:right w:val="single" w:sz="6" w:space="0" w:color="auto"/>
            </w:tcBorders>
          </w:tcPr>
          <w:p w14:paraId="787B4804" w14:textId="77777777" w:rsidR="00DF6E3A" w:rsidRPr="006C7B0E" w:rsidRDefault="00DF6E3A" w:rsidP="008F10F9">
            <w:pPr>
              <w:jc w:val="right"/>
              <w:rPr>
                <w:rFonts w:cs="Times New Roman"/>
                <w:sz w:val="18"/>
                <w:szCs w:val="18"/>
              </w:rPr>
            </w:pPr>
            <w:r w:rsidRPr="006C7B0E">
              <w:rPr>
                <w:rFonts w:cs="Times New Roman"/>
                <w:sz w:val="18"/>
                <w:szCs w:val="18"/>
              </w:rPr>
              <w:t>SP 100</w:t>
            </w:r>
          </w:p>
          <w:p w14:paraId="2C86BCF0" w14:textId="77777777" w:rsidR="00DF6E3A" w:rsidRPr="006C7B0E" w:rsidRDefault="00DF6E3A" w:rsidP="008F10F9">
            <w:pPr>
              <w:jc w:val="right"/>
              <w:rPr>
                <w:rFonts w:cs="Times New Roman"/>
                <w:sz w:val="18"/>
                <w:szCs w:val="18"/>
              </w:rPr>
            </w:pPr>
            <w:r w:rsidRPr="006C7B0E">
              <w:rPr>
                <w:rFonts w:cs="Times New Roman"/>
                <w:sz w:val="18"/>
                <w:szCs w:val="18"/>
              </w:rPr>
              <w:t>SP200</w:t>
            </w:r>
          </w:p>
          <w:p w14:paraId="480B03DA" w14:textId="77777777" w:rsidR="00DF6E3A" w:rsidRPr="006C7B0E" w:rsidRDefault="00DF6E3A" w:rsidP="008F10F9">
            <w:pPr>
              <w:jc w:val="right"/>
              <w:rPr>
                <w:rFonts w:cs="Times New Roman"/>
                <w:sz w:val="18"/>
                <w:szCs w:val="18"/>
              </w:rPr>
            </w:pPr>
            <w:r w:rsidRPr="006C7B0E">
              <w:rPr>
                <w:rFonts w:cs="Times New Roman"/>
                <w:sz w:val="18"/>
                <w:szCs w:val="18"/>
              </w:rPr>
              <w:t>SP 300</w:t>
            </w:r>
          </w:p>
          <w:p w14:paraId="699F92AB" w14:textId="77777777" w:rsidR="00DF6E3A" w:rsidRPr="006C7B0E" w:rsidRDefault="00DF6E3A" w:rsidP="008F10F9">
            <w:pPr>
              <w:jc w:val="right"/>
              <w:rPr>
                <w:rFonts w:cs="Times New Roman"/>
                <w:sz w:val="18"/>
                <w:szCs w:val="18"/>
              </w:rPr>
            </w:pPr>
            <w:r w:rsidRPr="006C7B0E">
              <w:rPr>
                <w:rFonts w:cs="Times New Roman"/>
                <w:sz w:val="18"/>
                <w:szCs w:val="18"/>
              </w:rPr>
              <w:t>SP 301</w:t>
            </w:r>
          </w:p>
          <w:p w14:paraId="29CA871C" w14:textId="77777777" w:rsidR="00DF6E3A" w:rsidRPr="006C7B0E" w:rsidRDefault="00DF6E3A" w:rsidP="008F10F9">
            <w:pPr>
              <w:jc w:val="right"/>
              <w:rPr>
                <w:rFonts w:cs="Times New Roman"/>
                <w:sz w:val="18"/>
                <w:szCs w:val="18"/>
              </w:rPr>
            </w:pPr>
            <w:r w:rsidRPr="006C7B0E">
              <w:rPr>
                <w:rFonts w:cs="Times New Roman"/>
                <w:sz w:val="18"/>
                <w:szCs w:val="18"/>
              </w:rPr>
              <w:t>----</w:t>
            </w:r>
          </w:p>
        </w:tc>
        <w:tc>
          <w:tcPr>
            <w:tcW w:w="3960" w:type="dxa"/>
            <w:tcBorders>
              <w:top w:val="single" w:sz="6" w:space="0" w:color="auto"/>
              <w:left w:val="single" w:sz="6" w:space="0" w:color="auto"/>
              <w:bottom w:val="nil"/>
              <w:right w:val="single" w:sz="6" w:space="0" w:color="auto"/>
            </w:tcBorders>
          </w:tcPr>
          <w:p w14:paraId="59AE009B" w14:textId="77777777" w:rsidR="00DF6E3A" w:rsidRPr="006C7B0E" w:rsidRDefault="00DF6E3A" w:rsidP="008F10F9">
            <w:pPr>
              <w:jc w:val="left"/>
              <w:rPr>
                <w:rFonts w:cs="Times New Roman"/>
                <w:sz w:val="18"/>
                <w:szCs w:val="18"/>
              </w:rPr>
            </w:pPr>
            <w:r w:rsidRPr="006C7B0E">
              <w:rPr>
                <w:rFonts w:cs="Times New Roman"/>
                <w:sz w:val="18"/>
                <w:szCs w:val="18"/>
              </w:rPr>
              <w:t>Provision pour aléas physiques</w:t>
            </w:r>
          </w:p>
          <w:p w14:paraId="035A266F" w14:textId="77777777" w:rsidR="00DF6E3A" w:rsidRPr="006C7B0E" w:rsidRDefault="00DF6E3A" w:rsidP="008F10F9">
            <w:pPr>
              <w:jc w:val="left"/>
              <w:rPr>
                <w:rFonts w:cs="Times New Roman"/>
                <w:sz w:val="18"/>
                <w:szCs w:val="18"/>
              </w:rPr>
            </w:pPr>
            <w:r w:rsidRPr="006C7B0E">
              <w:rPr>
                <w:rFonts w:cs="Times New Roman"/>
                <w:sz w:val="18"/>
                <w:szCs w:val="18"/>
              </w:rPr>
              <w:t>Provision pour aléas financiers</w:t>
            </w:r>
          </w:p>
          <w:p w14:paraId="348127EC" w14:textId="77777777" w:rsidR="00DF6E3A" w:rsidRPr="006C7B0E" w:rsidRDefault="00DF6E3A" w:rsidP="008F10F9">
            <w:pPr>
              <w:jc w:val="left"/>
              <w:rPr>
                <w:rFonts w:cs="Times New Roman"/>
                <w:sz w:val="18"/>
                <w:szCs w:val="18"/>
              </w:rPr>
            </w:pPr>
            <w:r w:rsidRPr="006C7B0E">
              <w:rPr>
                <w:rFonts w:cs="Times New Roman"/>
                <w:sz w:val="18"/>
                <w:szCs w:val="18"/>
              </w:rPr>
              <w:t>Travaux spécialisés A</w:t>
            </w:r>
          </w:p>
          <w:p w14:paraId="59E55A08" w14:textId="77777777" w:rsidR="00DF6E3A" w:rsidRPr="006C7B0E" w:rsidRDefault="00DF6E3A" w:rsidP="008F10F9">
            <w:pPr>
              <w:jc w:val="left"/>
              <w:rPr>
                <w:rFonts w:cs="Times New Roman"/>
                <w:sz w:val="18"/>
                <w:szCs w:val="18"/>
              </w:rPr>
            </w:pPr>
            <w:r w:rsidRPr="006C7B0E">
              <w:rPr>
                <w:rFonts w:cs="Times New Roman"/>
                <w:sz w:val="18"/>
                <w:szCs w:val="18"/>
              </w:rPr>
              <w:t>Travaux spécialisés B</w:t>
            </w:r>
          </w:p>
        </w:tc>
        <w:tc>
          <w:tcPr>
            <w:tcW w:w="4071" w:type="dxa"/>
            <w:tcBorders>
              <w:top w:val="single" w:sz="6" w:space="0" w:color="auto"/>
              <w:left w:val="single" w:sz="6" w:space="0" w:color="auto"/>
              <w:bottom w:val="nil"/>
              <w:right w:val="single" w:sz="6" w:space="0" w:color="auto"/>
            </w:tcBorders>
          </w:tcPr>
          <w:p w14:paraId="4EBBC1D1" w14:textId="77777777" w:rsidR="00DF6E3A" w:rsidRPr="006C7B0E" w:rsidRDefault="00DF6E3A" w:rsidP="008F10F9">
            <w:pPr>
              <w:jc w:val="left"/>
              <w:rPr>
                <w:rFonts w:cs="Times New Roman"/>
                <w:sz w:val="18"/>
                <w:szCs w:val="18"/>
              </w:rPr>
            </w:pPr>
          </w:p>
        </w:tc>
      </w:tr>
      <w:tr w:rsidR="00DF6E3A" w:rsidRPr="006C7B0E" w14:paraId="5E7566DD" w14:textId="77777777" w:rsidTr="000E77BE">
        <w:trPr>
          <w:jc w:val="center"/>
        </w:trPr>
        <w:tc>
          <w:tcPr>
            <w:tcW w:w="1008" w:type="dxa"/>
            <w:tcBorders>
              <w:top w:val="nil"/>
              <w:left w:val="single" w:sz="6" w:space="0" w:color="auto"/>
              <w:bottom w:val="single" w:sz="6" w:space="0" w:color="auto"/>
              <w:right w:val="single" w:sz="6" w:space="0" w:color="auto"/>
            </w:tcBorders>
          </w:tcPr>
          <w:p w14:paraId="77D8495A" w14:textId="77777777" w:rsidR="00DF6E3A" w:rsidRPr="006C7B0E" w:rsidRDefault="00DF6E3A" w:rsidP="008F10F9">
            <w:pPr>
              <w:spacing w:before="60" w:after="60"/>
              <w:jc w:val="right"/>
              <w:rPr>
                <w:rFonts w:cs="Times New Roman"/>
                <w:sz w:val="18"/>
                <w:szCs w:val="18"/>
              </w:rPr>
            </w:pPr>
          </w:p>
        </w:tc>
        <w:tc>
          <w:tcPr>
            <w:tcW w:w="3960" w:type="dxa"/>
            <w:tcBorders>
              <w:top w:val="nil"/>
              <w:left w:val="single" w:sz="6" w:space="0" w:color="auto"/>
              <w:bottom w:val="single" w:sz="6" w:space="0" w:color="auto"/>
              <w:right w:val="single" w:sz="6" w:space="0" w:color="auto"/>
            </w:tcBorders>
          </w:tcPr>
          <w:p w14:paraId="3F8305A5" w14:textId="77777777" w:rsidR="00DF6E3A" w:rsidRPr="006C7B0E" w:rsidRDefault="00DF6E3A" w:rsidP="008F10F9">
            <w:pPr>
              <w:spacing w:before="60" w:after="60"/>
              <w:jc w:val="center"/>
              <w:rPr>
                <w:rFonts w:cs="Times New Roman"/>
                <w:sz w:val="18"/>
                <w:szCs w:val="18"/>
              </w:rPr>
            </w:pPr>
            <w:r w:rsidRPr="006C7B0E">
              <w:rPr>
                <w:rFonts w:cs="Times New Roman"/>
                <w:sz w:val="18"/>
                <w:szCs w:val="18"/>
              </w:rPr>
              <w:t>Total des sommes provisionnelles</w:t>
            </w:r>
          </w:p>
        </w:tc>
        <w:tc>
          <w:tcPr>
            <w:tcW w:w="4071" w:type="dxa"/>
            <w:tcBorders>
              <w:top w:val="nil"/>
              <w:left w:val="single" w:sz="6" w:space="0" w:color="auto"/>
              <w:bottom w:val="single" w:sz="6" w:space="0" w:color="auto"/>
              <w:right w:val="single" w:sz="6" w:space="0" w:color="auto"/>
            </w:tcBorders>
          </w:tcPr>
          <w:p w14:paraId="207C5FD6" w14:textId="77777777" w:rsidR="00DF6E3A" w:rsidRPr="006C7B0E" w:rsidRDefault="00DF6E3A" w:rsidP="008F10F9">
            <w:pPr>
              <w:spacing w:before="60" w:after="60"/>
              <w:jc w:val="left"/>
              <w:rPr>
                <w:rFonts w:cs="Times New Roman"/>
                <w:sz w:val="18"/>
                <w:szCs w:val="18"/>
              </w:rPr>
            </w:pPr>
          </w:p>
        </w:tc>
      </w:tr>
      <w:tr w:rsidR="00DF6E3A" w:rsidRPr="006C7B0E" w14:paraId="681AE255" w14:textId="77777777" w:rsidTr="000E77BE">
        <w:trPr>
          <w:jc w:val="center"/>
        </w:trPr>
        <w:tc>
          <w:tcPr>
            <w:tcW w:w="1008" w:type="dxa"/>
            <w:tcBorders>
              <w:top w:val="single" w:sz="6" w:space="0" w:color="auto"/>
              <w:left w:val="single" w:sz="6" w:space="0" w:color="auto"/>
              <w:bottom w:val="single" w:sz="6" w:space="0" w:color="auto"/>
              <w:right w:val="single" w:sz="6" w:space="0" w:color="auto"/>
            </w:tcBorders>
          </w:tcPr>
          <w:p w14:paraId="58F8091F" w14:textId="77777777" w:rsidR="00DF6E3A" w:rsidRPr="006C7B0E" w:rsidRDefault="00DF6E3A" w:rsidP="008F10F9">
            <w:pPr>
              <w:spacing w:before="60" w:after="60"/>
              <w:jc w:val="right"/>
              <w:rPr>
                <w:rFonts w:cs="Times New Roman"/>
                <w:sz w:val="18"/>
                <w:szCs w:val="18"/>
              </w:rPr>
            </w:pPr>
          </w:p>
        </w:tc>
        <w:tc>
          <w:tcPr>
            <w:tcW w:w="3960" w:type="dxa"/>
            <w:tcBorders>
              <w:top w:val="single" w:sz="6" w:space="0" w:color="auto"/>
              <w:left w:val="single" w:sz="6" w:space="0" w:color="auto"/>
              <w:bottom w:val="single" w:sz="6" w:space="0" w:color="auto"/>
              <w:right w:val="single" w:sz="6" w:space="0" w:color="auto"/>
            </w:tcBorders>
          </w:tcPr>
          <w:p w14:paraId="3E82C620" w14:textId="77777777" w:rsidR="00DF6E3A" w:rsidRPr="006C7B0E" w:rsidRDefault="00DF6E3A" w:rsidP="008F10F9">
            <w:pPr>
              <w:spacing w:before="60" w:after="60"/>
              <w:jc w:val="center"/>
              <w:rPr>
                <w:rFonts w:cs="Times New Roman"/>
                <w:sz w:val="18"/>
                <w:szCs w:val="18"/>
              </w:rPr>
            </w:pPr>
            <w:r w:rsidRPr="006C7B0E">
              <w:rPr>
                <w:rFonts w:cs="Times New Roman"/>
                <w:b/>
                <w:sz w:val="18"/>
                <w:szCs w:val="18"/>
              </w:rPr>
              <w:t>TOTAL GENERAL</w:t>
            </w:r>
          </w:p>
        </w:tc>
        <w:tc>
          <w:tcPr>
            <w:tcW w:w="4071" w:type="dxa"/>
            <w:tcBorders>
              <w:top w:val="single" w:sz="6" w:space="0" w:color="auto"/>
              <w:left w:val="single" w:sz="6" w:space="0" w:color="auto"/>
              <w:bottom w:val="single" w:sz="6" w:space="0" w:color="auto"/>
              <w:right w:val="single" w:sz="6" w:space="0" w:color="auto"/>
            </w:tcBorders>
          </w:tcPr>
          <w:p w14:paraId="39F787A0" w14:textId="77777777" w:rsidR="00DF6E3A" w:rsidRPr="006C7B0E" w:rsidRDefault="00DF6E3A" w:rsidP="008F10F9">
            <w:pPr>
              <w:spacing w:before="60" w:after="60"/>
              <w:jc w:val="left"/>
              <w:rPr>
                <w:rFonts w:cs="Times New Roman"/>
                <w:sz w:val="18"/>
                <w:szCs w:val="18"/>
              </w:rPr>
            </w:pPr>
          </w:p>
        </w:tc>
      </w:tr>
    </w:tbl>
    <w:p w14:paraId="6A69D595" w14:textId="77777777" w:rsidR="00DF6E3A" w:rsidRPr="006C7B0E" w:rsidRDefault="00DF6E3A" w:rsidP="00DF6E3A">
      <w:pPr>
        <w:ind w:left="720" w:hanging="720"/>
        <w:rPr>
          <w:rFonts w:cs="Times New Roman"/>
          <w:sz w:val="16"/>
        </w:rPr>
      </w:pPr>
    </w:p>
    <w:p w14:paraId="793394E2" w14:textId="77777777" w:rsidR="00DF6E3A" w:rsidRPr="006C7B0E" w:rsidRDefault="00DF6E3A" w:rsidP="00DF6E3A">
      <w:pPr>
        <w:ind w:left="720" w:hanging="720"/>
        <w:rPr>
          <w:rFonts w:cs="Times New Roman"/>
          <w:sz w:val="16"/>
        </w:rPr>
      </w:pPr>
      <w:r w:rsidRPr="006C7B0E">
        <w:rPr>
          <w:rFonts w:cs="Times New Roman"/>
          <w:sz w:val="16"/>
        </w:rPr>
        <w:br w:type="page"/>
      </w:r>
    </w:p>
    <w:tbl>
      <w:tblPr>
        <w:tblW w:w="0" w:type="auto"/>
        <w:tblLayout w:type="fixed"/>
        <w:tblLook w:val="0000" w:firstRow="0" w:lastRow="0" w:firstColumn="0" w:lastColumn="0" w:noHBand="0" w:noVBand="0"/>
      </w:tblPr>
      <w:tblGrid>
        <w:gridCol w:w="9198"/>
      </w:tblGrid>
      <w:tr w:rsidR="00DF6E3A" w:rsidRPr="006C7B0E" w14:paraId="1A9F9308" w14:textId="77777777" w:rsidTr="008F10F9">
        <w:trPr>
          <w:trHeight w:val="900"/>
        </w:trPr>
        <w:tc>
          <w:tcPr>
            <w:tcW w:w="9198" w:type="dxa"/>
            <w:tcBorders>
              <w:top w:val="nil"/>
              <w:left w:val="nil"/>
              <w:bottom w:val="nil"/>
              <w:right w:val="nil"/>
            </w:tcBorders>
          </w:tcPr>
          <w:p w14:paraId="4AE3A78C" w14:textId="77777777" w:rsidR="00DF6E3A" w:rsidRPr="006C7B0E" w:rsidRDefault="00DF6E3A" w:rsidP="008F10F9">
            <w:pPr>
              <w:pStyle w:val="SectionIVHeader"/>
              <w:rPr>
                <w:rFonts w:cs="Times New Roman"/>
                <w:highlight w:val="yellow"/>
                <w:lang w:val="en-US"/>
              </w:rPr>
            </w:pPr>
            <w:bookmarkStart w:id="361" w:name="_Toc41971544"/>
            <w:bookmarkStart w:id="362" w:name="_Toc495312949"/>
            <w:r w:rsidRPr="006C7B0E">
              <w:rPr>
                <w:rFonts w:cs="Times New Roman"/>
              </w:rPr>
              <w:lastRenderedPageBreak/>
              <w:t>Formulaires</w:t>
            </w:r>
            <w:r w:rsidRPr="006C7B0E">
              <w:rPr>
                <w:rFonts w:cs="Times New Roman"/>
                <w:lang w:val="en-US"/>
              </w:rPr>
              <w:t xml:space="preserve"> de Proposition techni</w:t>
            </w:r>
            <w:bookmarkEnd w:id="361"/>
            <w:r w:rsidRPr="006C7B0E">
              <w:rPr>
                <w:rFonts w:cs="Times New Roman"/>
                <w:lang w:val="en-US"/>
              </w:rPr>
              <w:t>que</w:t>
            </w:r>
            <w:bookmarkEnd w:id="362"/>
          </w:p>
        </w:tc>
      </w:tr>
    </w:tbl>
    <w:p w14:paraId="76D86655" w14:textId="77777777" w:rsidR="00DF6E3A" w:rsidRPr="006C7B0E" w:rsidRDefault="00DF6E3A" w:rsidP="00DF6E3A">
      <w:pPr>
        <w:numPr>
          <w:ilvl w:val="0"/>
          <w:numId w:val="46"/>
        </w:numPr>
        <w:jc w:val="left"/>
        <w:rPr>
          <w:rFonts w:cs="Times New Roman"/>
          <w:b/>
          <w:sz w:val="28"/>
          <w:szCs w:val="28"/>
        </w:rPr>
      </w:pPr>
      <w:r w:rsidRPr="006C7B0E">
        <w:rPr>
          <w:rFonts w:cs="Times New Roman"/>
          <w:b/>
          <w:sz w:val="28"/>
          <w:szCs w:val="28"/>
        </w:rPr>
        <w:t>Personnel affecté aux Travaux</w:t>
      </w:r>
    </w:p>
    <w:p w14:paraId="66DAAF35" w14:textId="77777777" w:rsidR="00DF6E3A" w:rsidRPr="006C7B0E" w:rsidRDefault="00DF6E3A" w:rsidP="00DF6E3A">
      <w:pPr>
        <w:jc w:val="left"/>
        <w:rPr>
          <w:rFonts w:cs="Times New Roman"/>
          <w:b/>
          <w:sz w:val="28"/>
          <w:szCs w:val="28"/>
        </w:rPr>
      </w:pPr>
    </w:p>
    <w:p w14:paraId="6E80667B" w14:textId="77777777" w:rsidR="00DF6E3A" w:rsidRPr="006C7B0E" w:rsidRDefault="00DF6E3A" w:rsidP="00DF6E3A">
      <w:pPr>
        <w:jc w:val="left"/>
        <w:rPr>
          <w:rFonts w:cs="Times New Roman"/>
          <w:b/>
          <w:sz w:val="28"/>
          <w:szCs w:val="28"/>
        </w:rPr>
      </w:pPr>
    </w:p>
    <w:p w14:paraId="4EE881E8" w14:textId="77777777" w:rsidR="00DF6E3A" w:rsidRPr="006C7B0E" w:rsidRDefault="00DF6E3A" w:rsidP="00DF6E3A">
      <w:pPr>
        <w:jc w:val="left"/>
        <w:rPr>
          <w:rFonts w:cs="Times New Roman"/>
          <w:b/>
          <w:sz w:val="28"/>
          <w:szCs w:val="28"/>
        </w:rPr>
      </w:pPr>
    </w:p>
    <w:p w14:paraId="48CC799F" w14:textId="77777777" w:rsidR="00DF6E3A" w:rsidRPr="006C7B0E" w:rsidRDefault="00DF6E3A" w:rsidP="00DF6E3A">
      <w:pPr>
        <w:numPr>
          <w:ilvl w:val="0"/>
          <w:numId w:val="46"/>
        </w:numPr>
        <w:jc w:val="left"/>
        <w:rPr>
          <w:rFonts w:cs="Times New Roman"/>
        </w:rPr>
      </w:pPr>
      <w:r w:rsidRPr="006C7B0E">
        <w:rPr>
          <w:rFonts w:cs="Times New Roman"/>
          <w:b/>
          <w:sz w:val="28"/>
          <w:szCs w:val="28"/>
        </w:rPr>
        <w:t>Matériel affecté aux Travaux</w:t>
      </w:r>
    </w:p>
    <w:p w14:paraId="6762A885" w14:textId="77777777" w:rsidR="00DF6E3A" w:rsidRPr="006C7B0E" w:rsidRDefault="00DF6E3A" w:rsidP="00DF6E3A">
      <w:pPr>
        <w:jc w:val="left"/>
        <w:rPr>
          <w:rFonts w:cs="Times New Roman"/>
          <w:b/>
          <w:sz w:val="28"/>
          <w:szCs w:val="28"/>
        </w:rPr>
      </w:pPr>
    </w:p>
    <w:p w14:paraId="4EE7D566" w14:textId="77777777" w:rsidR="00DF6E3A" w:rsidRPr="006C7B0E" w:rsidRDefault="00DF6E3A" w:rsidP="00DF6E3A">
      <w:pPr>
        <w:jc w:val="left"/>
        <w:rPr>
          <w:rFonts w:cs="Times New Roman"/>
          <w:b/>
          <w:sz w:val="28"/>
          <w:szCs w:val="28"/>
        </w:rPr>
      </w:pPr>
    </w:p>
    <w:p w14:paraId="2EF29727" w14:textId="77777777" w:rsidR="00DF6E3A" w:rsidRPr="006C7B0E" w:rsidRDefault="00DF6E3A" w:rsidP="00DF6E3A">
      <w:pPr>
        <w:jc w:val="left"/>
        <w:rPr>
          <w:rFonts w:cs="Times New Roman"/>
          <w:b/>
          <w:sz w:val="28"/>
          <w:szCs w:val="28"/>
        </w:rPr>
      </w:pPr>
    </w:p>
    <w:p w14:paraId="2B9D78A1" w14:textId="77777777" w:rsidR="00DF6E3A" w:rsidRPr="006C7B0E" w:rsidRDefault="00DF6E3A" w:rsidP="00DF6E3A">
      <w:pPr>
        <w:numPr>
          <w:ilvl w:val="0"/>
          <w:numId w:val="46"/>
        </w:numPr>
        <w:jc w:val="left"/>
        <w:rPr>
          <w:rFonts w:cs="Times New Roman"/>
        </w:rPr>
      </w:pPr>
      <w:r w:rsidRPr="006C7B0E">
        <w:rPr>
          <w:rFonts w:cs="Times New Roman"/>
          <w:b/>
          <w:sz w:val="28"/>
          <w:szCs w:val="28"/>
        </w:rPr>
        <w:t>Organisation des travaux sur site</w:t>
      </w:r>
    </w:p>
    <w:p w14:paraId="53297A93" w14:textId="77777777" w:rsidR="00DF6E3A" w:rsidRPr="006C7B0E" w:rsidRDefault="00DF6E3A" w:rsidP="00DF6E3A">
      <w:pPr>
        <w:jc w:val="left"/>
        <w:rPr>
          <w:rFonts w:cs="Times New Roman"/>
          <w:b/>
          <w:sz w:val="28"/>
          <w:szCs w:val="28"/>
        </w:rPr>
      </w:pPr>
    </w:p>
    <w:p w14:paraId="79503B2E" w14:textId="77777777" w:rsidR="00DF6E3A" w:rsidRPr="006C7B0E" w:rsidRDefault="00DF6E3A" w:rsidP="00DF6E3A">
      <w:pPr>
        <w:jc w:val="left"/>
        <w:rPr>
          <w:rFonts w:cs="Times New Roman"/>
          <w:b/>
          <w:sz w:val="28"/>
          <w:szCs w:val="28"/>
        </w:rPr>
      </w:pPr>
    </w:p>
    <w:p w14:paraId="15FB557D" w14:textId="77777777" w:rsidR="00DF6E3A" w:rsidRPr="006C7B0E" w:rsidRDefault="00DF6E3A" w:rsidP="00DF6E3A">
      <w:pPr>
        <w:jc w:val="left"/>
        <w:rPr>
          <w:rFonts w:cs="Times New Roman"/>
          <w:b/>
          <w:sz w:val="28"/>
          <w:szCs w:val="28"/>
        </w:rPr>
      </w:pPr>
    </w:p>
    <w:p w14:paraId="660B66F6" w14:textId="77777777" w:rsidR="00DF6E3A" w:rsidRPr="006C7B0E" w:rsidRDefault="00DF6E3A" w:rsidP="00DF6E3A">
      <w:pPr>
        <w:numPr>
          <w:ilvl w:val="0"/>
          <w:numId w:val="46"/>
        </w:numPr>
        <w:jc w:val="left"/>
        <w:rPr>
          <w:rFonts w:cs="Times New Roman"/>
          <w:b/>
          <w:sz w:val="28"/>
          <w:szCs w:val="28"/>
        </w:rPr>
      </w:pPr>
      <w:r w:rsidRPr="006C7B0E">
        <w:rPr>
          <w:rFonts w:cs="Times New Roman"/>
          <w:b/>
          <w:sz w:val="28"/>
          <w:szCs w:val="28"/>
        </w:rPr>
        <w:t xml:space="preserve">Méthode de réalisation </w:t>
      </w:r>
    </w:p>
    <w:p w14:paraId="5E79E14E" w14:textId="77777777" w:rsidR="00DF6E3A" w:rsidRPr="006C7B0E" w:rsidRDefault="00DF6E3A" w:rsidP="00DF6E3A">
      <w:pPr>
        <w:jc w:val="left"/>
        <w:rPr>
          <w:rFonts w:cs="Times New Roman"/>
          <w:b/>
          <w:sz w:val="28"/>
          <w:szCs w:val="28"/>
        </w:rPr>
      </w:pPr>
    </w:p>
    <w:p w14:paraId="04C5436F" w14:textId="77777777" w:rsidR="00DF6E3A" w:rsidRPr="006C7B0E" w:rsidRDefault="00DF6E3A" w:rsidP="00DF6E3A">
      <w:pPr>
        <w:jc w:val="left"/>
        <w:rPr>
          <w:rFonts w:cs="Times New Roman"/>
          <w:b/>
          <w:sz w:val="28"/>
          <w:szCs w:val="28"/>
        </w:rPr>
      </w:pPr>
    </w:p>
    <w:p w14:paraId="1EB8A17D" w14:textId="77777777" w:rsidR="00DF6E3A" w:rsidRPr="006C7B0E" w:rsidRDefault="00DF6E3A" w:rsidP="00DF6E3A">
      <w:pPr>
        <w:jc w:val="left"/>
        <w:rPr>
          <w:rFonts w:cs="Times New Roman"/>
          <w:b/>
          <w:sz w:val="28"/>
          <w:szCs w:val="28"/>
        </w:rPr>
      </w:pPr>
    </w:p>
    <w:p w14:paraId="2C17F9AD" w14:textId="77777777" w:rsidR="00DF6E3A" w:rsidRPr="006C7B0E" w:rsidRDefault="00DF6E3A" w:rsidP="00DF6E3A">
      <w:pPr>
        <w:numPr>
          <w:ilvl w:val="0"/>
          <w:numId w:val="46"/>
        </w:numPr>
        <w:jc w:val="left"/>
        <w:rPr>
          <w:rFonts w:cs="Times New Roman"/>
        </w:rPr>
      </w:pPr>
      <w:r w:rsidRPr="006C7B0E">
        <w:rPr>
          <w:rFonts w:cs="Times New Roman"/>
          <w:b/>
          <w:sz w:val="28"/>
          <w:szCs w:val="28"/>
        </w:rPr>
        <w:t>Programme/Calendrier de Mobilisation</w:t>
      </w:r>
    </w:p>
    <w:p w14:paraId="2ED21D58" w14:textId="77777777" w:rsidR="00DF6E3A" w:rsidRPr="006C7B0E" w:rsidRDefault="00DF6E3A" w:rsidP="00DF6E3A">
      <w:pPr>
        <w:jc w:val="left"/>
        <w:rPr>
          <w:rFonts w:cs="Times New Roman"/>
          <w:b/>
          <w:sz w:val="28"/>
          <w:szCs w:val="28"/>
        </w:rPr>
      </w:pPr>
    </w:p>
    <w:p w14:paraId="4DBC74FC" w14:textId="77777777" w:rsidR="00DF6E3A" w:rsidRPr="006C7B0E" w:rsidRDefault="00DF6E3A" w:rsidP="00DF6E3A">
      <w:pPr>
        <w:jc w:val="left"/>
        <w:rPr>
          <w:rFonts w:cs="Times New Roman"/>
          <w:b/>
          <w:sz w:val="28"/>
          <w:szCs w:val="28"/>
        </w:rPr>
      </w:pPr>
    </w:p>
    <w:p w14:paraId="51E0D458" w14:textId="77777777" w:rsidR="00DF6E3A" w:rsidRPr="006C7B0E" w:rsidRDefault="00DF6E3A" w:rsidP="00DF6E3A">
      <w:pPr>
        <w:jc w:val="left"/>
        <w:rPr>
          <w:rFonts w:cs="Times New Roman"/>
          <w:b/>
          <w:sz w:val="28"/>
          <w:szCs w:val="28"/>
        </w:rPr>
      </w:pPr>
    </w:p>
    <w:p w14:paraId="393F03EB" w14:textId="77777777" w:rsidR="00DF6E3A" w:rsidRPr="006C7B0E" w:rsidRDefault="00DF6E3A" w:rsidP="00DF6E3A">
      <w:pPr>
        <w:numPr>
          <w:ilvl w:val="0"/>
          <w:numId w:val="46"/>
        </w:numPr>
        <w:jc w:val="left"/>
        <w:rPr>
          <w:rFonts w:cs="Times New Roman"/>
        </w:rPr>
      </w:pPr>
      <w:r w:rsidRPr="006C7B0E">
        <w:rPr>
          <w:rFonts w:cs="Times New Roman"/>
          <w:b/>
          <w:sz w:val="28"/>
          <w:szCs w:val="28"/>
        </w:rPr>
        <w:t>Programme/Calendrier de Construction</w:t>
      </w:r>
      <w:r w:rsidRPr="006C7B0E">
        <w:rPr>
          <w:rFonts w:cs="Times New Roman"/>
        </w:rPr>
        <w:t xml:space="preserve"> </w:t>
      </w:r>
    </w:p>
    <w:p w14:paraId="418620F1" w14:textId="77777777" w:rsidR="00DF6E3A" w:rsidRPr="006C7B0E" w:rsidRDefault="00DF6E3A" w:rsidP="00DF6E3A">
      <w:pPr>
        <w:jc w:val="left"/>
        <w:rPr>
          <w:rFonts w:cs="Times New Roman"/>
          <w:b/>
          <w:sz w:val="28"/>
          <w:szCs w:val="28"/>
        </w:rPr>
      </w:pPr>
    </w:p>
    <w:p w14:paraId="51AA9DD5" w14:textId="77777777" w:rsidR="00DF6E3A" w:rsidRPr="006C7B0E" w:rsidRDefault="00DF6E3A" w:rsidP="00DF6E3A">
      <w:pPr>
        <w:jc w:val="left"/>
        <w:rPr>
          <w:rFonts w:cs="Times New Roman"/>
          <w:b/>
          <w:sz w:val="28"/>
          <w:szCs w:val="28"/>
        </w:rPr>
      </w:pPr>
    </w:p>
    <w:p w14:paraId="1975DDE1" w14:textId="77777777" w:rsidR="00DF6E3A" w:rsidRPr="006C7B0E" w:rsidRDefault="00DF6E3A" w:rsidP="00DF6E3A">
      <w:pPr>
        <w:jc w:val="left"/>
        <w:rPr>
          <w:rFonts w:cs="Times New Roman"/>
          <w:b/>
          <w:sz w:val="28"/>
          <w:szCs w:val="28"/>
        </w:rPr>
      </w:pPr>
    </w:p>
    <w:p w14:paraId="59CDD0FC" w14:textId="77777777" w:rsidR="00DF6E3A" w:rsidRPr="006C7B0E" w:rsidRDefault="00DF6E3A" w:rsidP="00DF6E3A">
      <w:pPr>
        <w:numPr>
          <w:ilvl w:val="0"/>
          <w:numId w:val="46"/>
        </w:numPr>
        <w:jc w:val="left"/>
        <w:rPr>
          <w:rFonts w:cs="Times New Roman"/>
        </w:rPr>
      </w:pPr>
      <w:r w:rsidRPr="006C7B0E">
        <w:rPr>
          <w:rFonts w:cs="Times New Roman"/>
          <w:b/>
          <w:sz w:val="28"/>
          <w:szCs w:val="28"/>
        </w:rPr>
        <w:t>Autres</w:t>
      </w:r>
    </w:p>
    <w:p w14:paraId="47D741FE" w14:textId="77777777" w:rsidR="00DF6E3A" w:rsidRPr="006C7B0E" w:rsidRDefault="00DF6E3A" w:rsidP="00DF6E3A">
      <w:pPr>
        <w:pStyle w:val="SectionIVHeader"/>
        <w:rPr>
          <w:rFonts w:cs="Times New Roman"/>
          <w:i/>
        </w:rPr>
      </w:pPr>
      <w:r w:rsidRPr="006C7B0E">
        <w:rPr>
          <w:rFonts w:cs="Times New Roman"/>
          <w:i/>
        </w:rPr>
        <w:br w:type="page"/>
      </w:r>
      <w:bookmarkStart w:id="363" w:name="_Toc495312950"/>
      <w:r w:rsidRPr="006C7B0E">
        <w:rPr>
          <w:rFonts w:cs="Times New Roman"/>
        </w:rPr>
        <w:lastRenderedPageBreak/>
        <w:t>Formulaires de qualification</w:t>
      </w:r>
      <w:bookmarkEnd w:id="363"/>
    </w:p>
    <w:p w14:paraId="280B7D13" w14:textId="77777777" w:rsidR="00DF6E3A" w:rsidRPr="006C7B0E" w:rsidRDefault="00DF6E3A" w:rsidP="00DF6E3A">
      <w:pPr>
        <w:pStyle w:val="Subtitle2"/>
        <w:numPr>
          <w:ilvl w:val="12"/>
          <w:numId w:val="0"/>
        </w:numPr>
        <w:rPr>
          <w:rFonts w:cs="Times New Roman"/>
          <w:b w:val="0"/>
          <w:i/>
          <w:sz w:val="24"/>
        </w:rPr>
      </w:pPr>
      <w:r w:rsidRPr="006C7B0E">
        <w:rPr>
          <w:rFonts w:cs="Times New Roman"/>
          <w:b w:val="0"/>
          <w:i/>
          <w:sz w:val="24"/>
        </w:rPr>
        <w:t>[L’Autorité contractante ne doit retenir que les formulaires qui sont nommés dans les critères de qualification (DPAO) selon qu’une pré qualification a précédé l’appel d’offres ou non]</w:t>
      </w:r>
    </w:p>
    <w:p w14:paraId="5BCA0689" w14:textId="77777777" w:rsidR="00DF6E3A" w:rsidRPr="006C7B0E" w:rsidRDefault="00DF6E3A" w:rsidP="00DF6E3A">
      <w:pPr>
        <w:pStyle w:val="Subtitle2"/>
        <w:numPr>
          <w:ilvl w:val="12"/>
          <w:numId w:val="0"/>
        </w:numPr>
        <w:rPr>
          <w:rFonts w:cs="Times New Roman"/>
          <w:b w:val="0"/>
          <w:i/>
          <w:sz w:val="28"/>
        </w:rPr>
      </w:pPr>
    </w:p>
    <w:p w14:paraId="70699E4B" w14:textId="77777777" w:rsidR="00DF6E3A" w:rsidRPr="006C7B0E" w:rsidRDefault="00DF6E3A" w:rsidP="00DF6E3A">
      <w:pPr>
        <w:pStyle w:val="Subtitle2"/>
        <w:numPr>
          <w:ilvl w:val="12"/>
          <w:numId w:val="0"/>
        </w:numPr>
        <w:rPr>
          <w:rFonts w:cs="Times New Roman"/>
        </w:rPr>
      </w:pPr>
      <w:r w:rsidRPr="006C7B0E">
        <w:rPr>
          <w:rFonts w:cs="Times New Roman"/>
        </w:rPr>
        <w:t>Formulaire ELI – 1.1</w:t>
      </w:r>
    </w:p>
    <w:p w14:paraId="1EEA8C00" w14:textId="77777777" w:rsidR="00DF6E3A" w:rsidRPr="006C7B0E" w:rsidRDefault="00DF6E3A" w:rsidP="00DF6E3A">
      <w:pPr>
        <w:pStyle w:val="Subtitle2"/>
        <w:numPr>
          <w:ilvl w:val="12"/>
          <w:numId w:val="0"/>
        </w:numPr>
        <w:rPr>
          <w:rFonts w:cs="Times New Roman"/>
        </w:rPr>
      </w:pPr>
      <w:bookmarkStart w:id="364" w:name="_Toc188499985"/>
      <w:bookmarkStart w:id="365" w:name="_Toc82587974"/>
      <w:bookmarkStart w:id="366" w:name="_Toc498847215"/>
      <w:bookmarkStart w:id="367" w:name="_Toc498850087"/>
      <w:bookmarkStart w:id="368" w:name="_Toc498851692"/>
      <w:bookmarkStart w:id="369" w:name="_Toc499021794"/>
      <w:bookmarkStart w:id="370" w:name="_Toc499023477"/>
      <w:bookmarkStart w:id="371" w:name="_Toc501529959"/>
      <w:bookmarkStart w:id="372" w:name="_Toc25474901"/>
      <w:r w:rsidRPr="006C7B0E">
        <w:rPr>
          <w:rFonts w:cs="Times New Roman"/>
        </w:rPr>
        <w:t>Formulaire de renseignements sur le Candidat</w:t>
      </w:r>
      <w:bookmarkEnd w:id="364"/>
    </w:p>
    <w:p w14:paraId="27098D14" w14:textId="77777777" w:rsidR="00DF6E3A" w:rsidRPr="006C7B0E" w:rsidRDefault="00DF6E3A" w:rsidP="00DF6E3A">
      <w:pPr>
        <w:pStyle w:val="SectionVHeader"/>
        <w:rPr>
          <w:rFonts w:cs="Times New Roman"/>
          <w:lang w:val="fr-FR"/>
        </w:rPr>
      </w:pPr>
    </w:p>
    <w:p w14:paraId="34761122" w14:textId="77777777" w:rsidR="00DF6E3A" w:rsidRPr="006C7B0E" w:rsidRDefault="00DF6E3A" w:rsidP="00DF6E3A">
      <w:pPr>
        <w:rPr>
          <w:rFonts w:cs="Times New Roman"/>
          <w:i/>
          <w:iCs/>
        </w:rPr>
      </w:pPr>
      <w:bookmarkStart w:id="373" w:name="_Toc77404716"/>
      <w:r w:rsidRPr="006C7B0E">
        <w:rPr>
          <w:rFonts w:cs="Times New Roman"/>
          <w:i/>
          <w:iCs/>
        </w:rPr>
        <w:t xml:space="preserve">[Le </w:t>
      </w:r>
      <w:r w:rsidRPr="006C7B0E">
        <w:rPr>
          <w:rFonts w:cs="Times New Roman"/>
          <w:i/>
        </w:rPr>
        <w:t>Soumissionnaire</w:t>
      </w:r>
      <w:r w:rsidRPr="006C7B0E" w:rsidDel="00386846">
        <w:rPr>
          <w:rFonts w:cs="Times New Roman"/>
          <w:i/>
          <w:iCs/>
        </w:rPr>
        <w:t xml:space="preserve"> </w:t>
      </w:r>
      <w:r w:rsidRPr="006C7B0E">
        <w:rPr>
          <w:rFonts w:cs="Times New Roman"/>
          <w:i/>
          <w:iCs/>
        </w:rPr>
        <w:t>remplit le tableau ci-dessous conformément aux instructions entre crochets. Le tableau ne doit pas être modifié. Aucune substitution ne sera admise.]</w:t>
      </w:r>
      <w:bookmarkEnd w:id="373"/>
    </w:p>
    <w:p w14:paraId="307C092A" w14:textId="77777777" w:rsidR="00DF6E3A" w:rsidRPr="006C7B0E" w:rsidRDefault="00DF6E3A" w:rsidP="00DF6E3A">
      <w:pPr>
        <w:jc w:val="center"/>
        <w:rPr>
          <w:rFonts w:cs="Times New Roman"/>
        </w:rPr>
      </w:pPr>
    </w:p>
    <w:p w14:paraId="2178527F" w14:textId="77777777" w:rsidR="00DF6E3A" w:rsidRPr="006C7B0E" w:rsidRDefault="00DF6E3A" w:rsidP="00DF6E3A">
      <w:pPr>
        <w:jc w:val="center"/>
        <w:rPr>
          <w:rFonts w:cs="Times New Roman"/>
        </w:rPr>
      </w:pPr>
    </w:p>
    <w:p w14:paraId="20019B7E" w14:textId="77777777" w:rsidR="00DF6E3A" w:rsidRPr="006C7B0E" w:rsidRDefault="00DF6E3A" w:rsidP="00DF6E3A">
      <w:pPr>
        <w:jc w:val="right"/>
        <w:rPr>
          <w:rFonts w:cs="Times New Roman"/>
        </w:rPr>
      </w:pPr>
      <w:r w:rsidRPr="006C7B0E">
        <w:rPr>
          <w:rFonts w:cs="Times New Roman"/>
        </w:rPr>
        <w:t xml:space="preserve">Date: </w:t>
      </w:r>
      <w:r w:rsidRPr="006C7B0E">
        <w:rPr>
          <w:rFonts w:cs="Times New Roman"/>
          <w:i/>
          <w:iCs/>
        </w:rPr>
        <w:t>[Insérer la date (jour, mois, année) de remise de l’offre]</w:t>
      </w:r>
    </w:p>
    <w:p w14:paraId="78B703F1" w14:textId="77777777" w:rsidR="00DF6E3A" w:rsidRPr="006C7B0E" w:rsidRDefault="00DF6E3A" w:rsidP="00DF6E3A">
      <w:pPr>
        <w:ind w:right="72"/>
        <w:jc w:val="right"/>
        <w:rPr>
          <w:rFonts w:cs="Times New Roman"/>
        </w:rPr>
      </w:pPr>
      <w:r w:rsidRPr="006C7B0E">
        <w:rPr>
          <w:rFonts w:cs="Times New Roman"/>
        </w:rPr>
        <w:t xml:space="preserve">AAO No.: </w:t>
      </w:r>
      <w:r w:rsidRPr="006C7B0E">
        <w:rPr>
          <w:rFonts w:cs="Times New Roman"/>
          <w:i/>
          <w:iCs/>
        </w:rPr>
        <w:t>[Insérer le nom de l’Avis d’Appel d’Offres]</w:t>
      </w:r>
    </w:p>
    <w:p w14:paraId="201F2638" w14:textId="77777777" w:rsidR="00DF6E3A" w:rsidRPr="006C7B0E" w:rsidRDefault="00DF6E3A" w:rsidP="00DF6E3A">
      <w:pPr>
        <w:ind w:right="72"/>
        <w:jc w:val="right"/>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6C7B0E" w14:paraId="4D84ADEC" w14:textId="77777777" w:rsidTr="00702FF1">
        <w:trPr>
          <w:cantSplit/>
          <w:trHeight w:val="440"/>
          <w:jc w:val="center"/>
        </w:trPr>
        <w:tc>
          <w:tcPr>
            <w:tcW w:w="9180" w:type="dxa"/>
            <w:tcBorders>
              <w:bottom w:val="nil"/>
            </w:tcBorders>
          </w:tcPr>
          <w:p w14:paraId="6609FAF3" w14:textId="77777777" w:rsidR="00DF6E3A" w:rsidRPr="006C7B0E" w:rsidRDefault="00DF6E3A" w:rsidP="008F10F9">
            <w:pPr>
              <w:spacing w:before="40" w:after="40"/>
              <w:ind w:left="360" w:hanging="360"/>
              <w:rPr>
                <w:rFonts w:cs="Times New Roman"/>
                <w:bCs/>
                <w:i/>
                <w:iCs/>
              </w:rPr>
            </w:pPr>
            <w:r w:rsidRPr="006C7B0E">
              <w:rPr>
                <w:rFonts w:cs="Times New Roman"/>
                <w:spacing w:val="-2"/>
              </w:rPr>
              <w:t xml:space="preserve">1. Nom du </w:t>
            </w:r>
            <w:r w:rsidRPr="006C7B0E">
              <w:rPr>
                <w:rFonts w:cs="Times New Roman"/>
              </w:rPr>
              <w:t xml:space="preserve">Soumissionnaire: </w:t>
            </w:r>
            <w:r w:rsidRPr="006C7B0E">
              <w:rPr>
                <w:rFonts w:cs="Times New Roman"/>
                <w:bCs/>
                <w:i/>
                <w:iCs/>
              </w:rPr>
              <w:t xml:space="preserve">[Insérer le nom du </w:t>
            </w:r>
            <w:r w:rsidRPr="006C7B0E">
              <w:rPr>
                <w:rFonts w:cs="Times New Roman"/>
                <w:i/>
              </w:rPr>
              <w:t>Soumissionnaire</w:t>
            </w:r>
            <w:r w:rsidRPr="006C7B0E">
              <w:rPr>
                <w:rFonts w:cs="Times New Roman"/>
                <w:bCs/>
                <w:i/>
                <w:iCs/>
              </w:rPr>
              <w:t>]</w:t>
            </w:r>
          </w:p>
          <w:p w14:paraId="27ED167E" w14:textId="77777777" w:rsidR="00DF6E3A" w:rsidRPr="006C7B0E" w:rsidRDefault="00DF6E3A" w:rsidP="008F10F9">
            <w:pPr>
              <w:spacing w:before="40" w:after="40"/>
              <w:rPr>
                <w:rFonts w:cs="Times New Roman"/>
              </w:rPr>
            </w:pPr>
          </w:p>
        </w:tc>
      </w:tr>
      <w:tr w:rsidR="00DF6E3A" w:rsidRPr="006C7B0E" w14:paraId="60ADA41C" w14:textId="77777777" w:rsidTr="00702FF1">
        <w:trPr>
          <w:cantSplit/>
          <w:trHeight w:val="674"/>
          <w:jc w:val="center"/>
        </w:trPr>
        <w:tc>
          <w:tcPr>
            <w:tcW w:w="9180" w:type="dxa"/>
            <w:tcBorders>
              <w:left w:val="single" w:sz="4" w:space="0" w:color="auto"/>
            </w:tcBorders>
          </w:tcPr>
          <w:p w14:paraId="761121E1" w14:textId="77777777" w:rsidR="00DF6E3A" w:rsidRPr="006C7B0E" w:rsidRDefault="00DF6E3A" w:rsidP="008F10F9">
            <w:pPr>
              <w:spacing w:before="40" w:after="40"/>
              <w:ind w:left="360" w:hanging="360"/>
              <w:rPr>
                <w:rFonts w:cs="Times New Roman"/>
                <w:bCs/>
                <w:i/>
                <w:iCs/>
                <w:spacing w:val="-2"/>
              </w:rPr>
            </w:pPr>
            <w:r w:rsidRPr="006C7B0E">
              <w:rPr>
                <w:rFonts w:cs="Times New Roman"/>
                <w:spacing w:val="-2"/>
              </w:rPr>
              <w:t xml:space="preserve">2. En cas de groupement, noms de tous les membres : </w:t>
            </w:r>
            <w:r w:rsidRPr="006C7B0E">
              <w:rPr>
                <w:rFonts w:cs="Times New Roman"/>
                <w:bCs/>
                <w:i/>
                <w:iCs/>
              </w:rPr>
              <w:t>[Insérer le nom de chaque membre du groupement]</w:t>
            </w:r>
          </w:p>
          <w:p w14:paraId="0A4DAB34" w14:textId="77777777" w:rsidR="00DF6E3A" w:rsidRPr="006C7B0E" w:rsidRDefault="00DF6E3A" w:rsidP="008F10F9">
            <w:pPr>
              <w:spacing w:before="40" w:after="40"/>
              <w:rPr>
                <w:rFonts w:cs="Times New Roman"/>
                <w:spacing w:val="-2"/>
              </w:rPr>
            </w:pPr>
          </w:p>
        </w:tc>
      </w:tr>
      <w:tr w:rsidR="00DF6E3A" w:rsidRPr="006C7B0E" w14:paraId="6F36BBD6" w14:textId="77777777" w:rsidTr="00702FF1">
        <w:trPr>
          <w:cantSplit/>
          <w:trHeight w:val="674"/>
          <w:jc w:val="center"/>
        </w:trPr>
        <w:tc>
          <w:tcPr>
            <w:tcW w:w="9180" w:type="dxa"/>
            <w:tcBorders>
              <w:left w:val="single" w:sz="4" w:space="0" w:color="auto"/>
            </w:tcBorders>
          </w:tcPr>
          <w:p w14:paraId="007DA52F" w14:textId="77777777" w:rsidR="00DF6E3A" w:rsidRPr="006C7B0E" w:rsidRDefault="00DF6E3A" w:rsidP="008F10F9">
            <w:pPr>
              <w:spacing w:before="40" w:after="40"/>
              <w:rPr>
                <w:rFonts w:cs="Times New Roman"/>
              </w:rPr>
            </w:pPr>
            <w:r w:rsidRPr="006C7B0E">
              <w:rPr>
                <w:rFonts w:cs="Times New Roman"/>
              </w:rPr>
              <w:t>3. Pays où le Soumissionnaire</w:t>
            </w:r>
            <w:r w:rsidRPr="006C7B0E" w:rsidDel="00E43AEC">
              <w:rPr>
                <w:rFonts w:cs="Times New Roman"/>
              </w:rPr>
              <w:t xml:space="preserve"> </w:t>
            </w:r>
            <w:r w:rsidRPr="006C7B0E">
              <w:rPr>
                <w:rFonts w:cs="Times New Roman"/>
              </w:rPr>
              <w:t>est, ou sera légalement enregistré</w:t>
            </w:r>
            <w:r w:rsidRPr="006C7B0E">
              <w:rPr>
                <w:rFonts w:cs="Times New Roman"/>
                <w:spacing w:val="-2"/>
              </w:rPr>
              <w:t>:</w:t>
            </w:r>
            <w:r w:rsidRPr="006C7B0E">
              <w:rPr>
                <w:rFonts w:cs="Times New Roman"/>
                <w:b/>
              </w:rPr>
              <w:t xml:space="preserve"> </w:t>
            </w:r>
            <w:r w:rsidRPr="006C7B0E">
              <w:rPr>
                <w:rFonts w:cs="Times New Roman"/>
                <w:bCs/>
                <w:i/>
                <w:iCs/>
              </w:rPr>
              <w:t>[Insérer le nom du pays de base fixe ou d’établissement stable ou d’inscription au registre du commerce]</w:t>
            </w:r>
          </w:p>
        </w:tc>
      </w:tr>
      <w:tr w:rsidR="00DF6E3A" w:rsidRPr="006C7B0E" w14:paraId="67AE5D30" w14:textId="77777777" w:rsidTr="00702FF1">
        <w:trPr>
          <w:cantSplit/>
          <w:trHeight w:val="674"/>
          <w:jc w:val="center"/>
        </w:trPr>
        <w:tc>
          <w:tcPr>
            <w:tcW w:w="9180" w:type="dxa"/>
            <w:tcBorders>
              <w:left w:val="single" w:sz="4" w:space="0" w:color="auto"/>
            </w:tcBorders>
          </w:tcPr>
          <w:p w14:paraId="21D0F0B0" w14:textId="77777777" w:rsidR="00DF6E3A" w:rsidRPr="006C7B0E" w:rsidRDefault="00DF6E3A" w:rsidP="008F10F9">
            <w:pPr>
              <w:spacing w:before="40" w:after="40"/>
              <w:rPr>
                <w:rFonts w:cs="Times New Roman"/>
                <w:spacing w:val="-2"/>
              </w:rPr>
            </w:pPr>
            <w:r w:rsidRPr="006C7B0E">
              <w:rPr>
                <w:rFonts w:cs="Times New Roman"/>
                <w:spacing w:val="-2"/>
              </w:rPr>
              <w:t xml:space="preserve">4. Année d’enregistrement du </w:t>
            </w:r>
            <w:r w:rsidRPr="006C7B0E">
              <w:rPr>
                <w:rFonts w:cs="Times New Roman"/>
              </w:rPr>
              <w:t>Soumissionnaire</w:t>
            </w:r>
            <w:r w:rsidRPr="006C7B0E">
              <w:rPr>
                <w:rFonts w:cs="Times New Roman"/>
                <w:spacing w:val="-2"/>
              </w:rPr>
              <w:t xml:space="preserve">: </w:t>
            </w:r>
            <w:r w:rsidRPr="006C7B0E">
              <w:rPr>
                <w:rFonts w:cs="Times New Roman"/>
                <w:bCs/>
                <w:i/>
                <w:iCs/>
              </w:rPr>
              <w:t>[Insérer l’année d’enregistrement]</w:t>
            </w:r>
          </w:p>
        </w:tc>
      </w:tr>
      <w:tr w:rsidR="00DF6E3A" w:rsidRPr="006C7B0E" w14:paraId="7829226B" w14:textId="77777777" w:rsidTr="00702FF1">
        <w:trPr>
          <w:cantSplit/>
          <w:jc w:val="center"/>
        </w:trPr>
        <w:tc>
          <w:tcPr>
            <w:tcW w:w="9180" w:type="dxa"/>
            <w:tcBorders>
              <w:left w:val="single" w:sz="4" w:space="0" w:color="auto"/>
            </w:tcBorders>
          </w:tcPr>
          <w:p w14:paraId="2739DEB2" w14:textId="77777777" w:rsidR="00DF6E3A" w:rsidRPr="006C7B0E" w:rsidRDefault="00DF6E3A" w:rsidP="008F10F9">
            <w:pPr>
              <w:spacing w:before="40" w:after="40"/>
              <w:rPr>
                <w:rFonts w:cs="Times New Roman"/>
                <w:bCs/>
                <w:i/>
                <w:iCs/>
                <w:spacing w:val="-2"/>
              </w:rPr>
            </w:pPr>
            <w:r w:rsidRPr="006C7B0E">
              <w:rPr>
                <w:rFonts w:cs="Times New Roman"/>
                <w:spacing w:val="-2"/>
              </w:rPr>
              <w:t xml:space="preserve">5. Adresse officielle du </w:t>
            </w:r>
            <w:r w:rsidRPr="006C7B0E">
              <w:rPr>
                <w:rFonts w:cs="Times New Roman"/>
              </w:rPr>
              <w:t>Soumissionnaire</w:t>
            </w:r>
            <w:r w:rsidRPr="006C7B0E" w:rsidDel="00E43AEC">
              <w:rPr>
                <w:rFonts w:cs="Times New Roman"/>
                <w:spacing w:val="-2"/>
              </w:rPr>
              <w:t xml:space="preserve"> </w:t>
            </w:r>
            <w:r w:rsidRPr="006C7B0E">
              <w:rPr>
                <w:rFonts w:cs="Times New Roman"/>
                <w:spacing w:val="-2"/>
              </w:rPr>
              <w:t xml:space="preserve">dans le pays d’enregistrement : </w:t>
            </w:r>
            <w:r w:rsidRPr="006C7B0E">
              <w:rPr>
                <w:rFonts w:cs="Times New Roman"/>
                <w:bCs/>
                <w:i/>
                <w:iCs/>
              </w:rPr>
              <w:t xml:space="preserve">[Insérer l’adresse légale du </w:t>
            </w:r>
            <w:r w:rsidRPr="006C7B0E">
              <w:rPr>
                <w:rFonts w:cs="Times New Roman"/>
                <w:i/>
              </w:rPr>
              <w:t>Soumissionnaire</w:t>
            </w:r>
            <w:r w:rsidRPr="006C7B0E" w:rsidDel="00E43AEC">
              <w:rPr>
                <w:rFonts w:cs="Times New Roman"/>
                <w:bCs/>
                <w:i/>
                <w:iCs/>
              </w:rPr>
              <w:t xml:space="preserve"> </w:t>
            </w:r>
            <w:r w:rsidRPr="006C7B0E">
              <w:rPr>
                <w:rFonts w:cs="Times New Roman"/>
                <w:bCs/>
                <w:i/>
                <w:iCs/>
              </w:rPr>
              <w:t>dans le pays d’enregistrement]</w:t>
            </w:r>
          </w:p>
          <w:p w14:paraId="7221077C" w14:textId="77777777" w:rsidR="00DF6E3A" w:rsidRPr="006C7B0E" w:rsidRDefault="00DF6E3A" w:rsidP="008F10F9">
            <w:pPr>
              <w:spacing w:before="40" w:after="40"/>
              <w:rPr>
                <w:rFonts w:cs="Times New Roman"/>
                <w:spacing w:val="-2"/>
              </w:rPr>
            </w:pPr>
          </w:p>
        </w:tc>
      </w:tr>
      <w:tr w:rsidR="00DF6E3A" w:rsidRPr="006C7B0E" w14:paraId="0B45CA59" w14:textId="77777777" w:rsidTr="00702FF1">
        <w:trPr>
          <w:cantSplit/>
          <w:jc w:val="center"/>
        </w:trPr>
        <w:tc>
          <w:tcPr>
            <w:tcW w:w="9180" w:type="dxa"/>
          </w:tcPr>
          <w:p w14:paraId="5D1A652C" w14:textId="77777777" w:rsidR="00DF6E3A" w:rsidRPr="006C7B0E" w:rsidRDefault="00DF6E3A" w:rsidP="008F10F9">
            <w:pPr>
              <w:pStyle w:val="Outline"/>
              <w:suppressAutoHyphens/>
              <w:spacing w:before="120" w:after="40"/>
              <w:rPr>
                <w:rFonts w:cs="Times New Roman"/>
                <w:spacing w:val="-2"/>
                <w:kern w:val="0"/>
              </w:rPr>
            </w:pPr>
            <w:r w:rsidRPr="006C7B0E">
              <w:rPr>
                <w:rFonts w:cs="Times New Roman"/>
                <w:spacing w:val="-2"/>
                <w:kern w:val="0"/>
              </w:rPr>
              <w:t xml:space="preserve">6. Renseignement sur le représentant dûment habilité du </w:t>
            </w:r>
            <w:r w:rsidRPr="006C7B0E">
              <w:rPr>
                <w:rFonts w:cs="Times New Roman"/>
              </w:rPr>
              <w:t>Soumissionnaire</w:t>
            </w:r>
            <w:r w:rsidRPr="006C7B0E">
              <w:rPr>
                <w:rFonts w:cs="Times New Roman"/>
                <w:spacing w:val="-2"/>
                <w:kern w:val="0"/>
              </w:rPr>
              <w:t xml:space="preserve">: </w:t>
            </w:r>
          </w:p>
          <w:p w14:paraId="58A81E07" w14:textId="77777777" w:rsidR="00DF6E3A" w:rsidRPr="006C7B0E" w:rsidRDefault="00DF6E3A" w:rsidP="008F10F9">
            <w:pPr>
              <w:pStyle w:val="Outline1"/>
              <w:keepNext w:val="0"/>
              <w:suppressAutoHyphens/>
              <w:spacing w:before="120" w:after="40"/>
              <w:ind w:left="360" w:hanging="360"/>
              <w:rPr>
                <w:rFonts w:cs="Times New Roman"/>
                <w:spacing w:val="-2"/>
                <w:kern w:val="0"/>
              </w:rPr>
            </w:pPr>
            <w:r w:rsidRPr="006C7B0E">
              <w:rPr>
                <w:rFonts w:cs="Times New Roman"/>
                <w:spacing w:val="-2"/>
                <w:kern w:val="0"/>
              </w:rPr>
              <w:t xml:space="preserve">   Nom:</w:t>
            </w:r>
            <w:r w:rsidRPr="006C7B0E">
              <w:rPr>
                <w:rFonts w:cs="Times New Roman"/>
                <w:b/>
              </w:rPr>
              <w:t xml:space="preserve"> </w:t>
            </w:r>
            <w:r w:rsidRPr="006C7B0E">
              <w:rPr>
                <w:rFonts w:cs="Times New Roman"/>
                <w:bCs/>
                <w:i/>
                <w:iCs/>
              </w:rPr>
              <w:t xml:space="preserve">[Insérer le nom du représentant du </w:t>
            </w:r>
            <w:r w:rsidRPr="006C7B0E">
              <w:rPr>
                <w:rFonts w:cs="Times New Roman"/>
                <w:i/>
              </w:rPr>
              <w:t>Soumissionnaire</w:t>
            </w:r>
            <w:r w:rsidRPr="006C7B0E">
              <w:rPr>
                <w:rFonts w:cs="Times New Roman"/>
                <w:bCs/>
                <w:i/>
                <w:iCs/>
              </w:rPr>
              <w:t>]</w:t>
            </w:r>
          </w:p>
          <w:p w14:paraId="4494D29A" w14:textId="77777777" w:rsidR="00DF6E3A" w:rsidRPr="006C7B0E" w:rsidRDefault="00DF6E3A" w:rsidP="008F10F9">
            <w:pPr>
              <w:spacing w:before="120" w:after="40"/>
              <w:rPr>
                <w:rFonts w:cs="Times New Roman"/>
                <w:spacing w:val="-2"/>
              </w:rPr>
            </w:pPr>
            <w:r w:rsidRPr="006C7B0E">
              <w:rPr>
                <w:rFonts w:cs="Times New Roman"/>
                <w:spacing w:val="-2"/>
              </w:rPr>
              <w:t xml:space="preserve">   Adresse:</w:t>
            </w:r>
            <w:r w:rsidRPr="006C7B0E">
              <w:rPr>
                <w:rFonts w:cs="Times New Roman"/>
                <w:b/>
              </w:rPr>
              <w:t xml:space="preserve"> </w:t>
            </w:r>
            <w:r w:rsidRPr="006C7B0E">
              <w:rPr>
                <w:rFonts w:cs="Times New Roman"/>
                <w:bCs/>
                <w:i/>
                <w:iCs/>
              </w:rPr>
              <w:t xml:space="preserve">[Insérer l’adresse du </w:t>
            </w:r>
            <w:r w:rsidRPr="006C7B0E">
              <w:rPr>
                <w:rFonts w:cs="Times New Roman"/>
                <w:bCs/>
                <w:i/>
                <w:iCs/>
                <w:kern w:val="28"/>
              </w:rPr>
              <w:t xml:space="preserve">représentant </w:t>
            </w:r>
            <w:r w:rsidRPr="006C7B0E">
              <w:rPr>
                <w:rFonts w:cs="Times New Roman"/>
                <w:bCs/>
                <w:i/>
                <w:iCs/>
              </w:rPr>
              <w:t xml:space="preserve">du </w:t>
            </w:r>
            <w:r w:rsidRPr="006C7B0E">
              <w:rPr>
                <w:rFonts w:cs="Times New Roman"/>
                <w:i/>
              </w:rPr>
              <w:t>Soumissionnaire</w:t>
            </w:r>
            <w:r w:rsidRPr="006C7B0E">
              <w:rPr>
                <w:rFonts w:cs="Times New Roman"/>
                <w:bCs/>
                <w:i/>
                <w:iCs/>
              </w:rPr>
              <w:t>]</w:t>
            </w:r>
          </w:p>
          <w:p w14:paraId="1C60328B" w14:textId="77777777" w:rsidR="00DF6E3A" w:rsidRPr="006C7B0E" w:rsidRDefault="00DF6E3A" w:rsidP="008F10F9">
            <w:pPr>
              <w:spacing w:before="120" w:after="40"/>
              <w:rPr>
                <w:rFonts w:cs="Times New Roman"/>
                <w:bCs/>
                <w:i/>
                <w:iCs/>
                <w:spacing w:val="-2"/>
              </w:rPr>
            </w:pPr>
            <w:r w:rsidRPr="006C7B0E">
              <w:rPr>
                <w:rFonts w:cs="Times New Roman"/>
                <w:spacing w:val="-2"/>
              </w:rPr>
              <w:t xml:space="preserve">   Téléphone/Fax :</w:t>
            </w:r>
            <w:r w:rsidRPr="006C7B0E">
              <w:rPr>
                <w:rFonts w:cs="Times New Roman"/>
                <w:b/>
              </w:rPr>
              <w:t xml:space="preserve"> </w:t>
            </w:r>
            <w:r w:rsidRPr="006C7B0E">
              <w:rPr>
                <w:rFonts w:cs="Times New Roman"/>
                <w:bCs/>
                <w:i/>
                <w:iCs/>
              </w:rPr>
              <w:t>[Insérer le no</w:t>
            </w:r>
            <w:r w:rsidRPr="006C7B0E">
              <w:rPr>
                <w:rFonts w:cs="Times New Roman"/>
                <w:bCs/>
                <w:i/>
                <w:iCs/>
                <w:spacing w:val="-2"/>
              </w:rPr>
              <w:t xml:space="preserve"> </w:t>
            </w:r>
            <w:r w:rsidRPr="006C7B0E">
              <w:rPr>
                <w:rFonts w:cs="Times New Roman"/>
                <w:bCs/>
                <w:i/>
                <w:iCs/>
              </w:rPr>
              <w:t xml:space="preserve">de téléphone/fax du </w:t>
            </w:r>
            <w:r w:rsidRPr="006C7B0E">
              <w:rPr>
                <w:rFonts w:cs="Times New Roman"/>
                <w:bCs/>
                <w:i/>
                <w:iCs/>
                <w:kern w:val="28"/>
              </w:rPr>
              <w:t xml:space="preserve">représentant </w:t>
            </w:r>
            <w:r w:rsidRPr="006C7B0E">
              <w:rPr>
                <w:rFonts w:cs="Times New Roman"/>
                <w:bCs/>
                <w:i/>
                <w:iCs/>
              </w:rPr>
              <w:t xml:space="preserve">du </w:t>
            </w:r>
            <w:r w:rsidRPr="006C7B0E">
              <w:rPr>
                <w:rFonts w:cs="Times New Roman"/>
                <w:i/>
              </w:rPr>
              <w:t>Soumissionnaire</w:t>
            </w:r>
            <w:r w:rsidRPr="006C7B0E">
              <w:rPr>
                <w:rFonts w:cs="Times New Roman"/>
                <w:bCs/>
                <w:i/>
                <w:iCs/>
              </w:rPr>
              <w:t>]</w:t>
            </w:r>
          </w:p>
          <w:p w14:paraId="317FB4BF" w14:textId="77777777" w:rsidR="00DF6E3A" w:rsidRPr="006C7B0E" w:rsidRDefault="00DF6E3A" w:rsidP="008F10F9">
            <w:pPr>
              <w:spacing w:before="120" w:after="40"/>
              <w:rPr>
                <w:rFonts w:cs="Times New Roman"/>
                <w:spacing w:val="-2"/>
              </w:rPr>
            </w:pPr>
            <w:r w:rsidRPr="006C7B0E">
              <w:rPr>
                <w:rFonts w:cs="Times New Roman"/>
                <w:spacing w:val="-2"/>
              </w:rPr>
              <w:t xml:space="preserve">   Adresse électronique:</w:t>
            </w:r>
            <w:r w:rsidRPr="006C7B0E">
              <w:rPr>
                <w:rFonts w:cs="Times New Roman"/>
                <w:b/>
              </w:rPr>
              <w:t xml:space="preserve"> </w:t>
            </w:r>
            <w:r w:rsidRPr="006C7B0E">
              <w:rPr>
                <w:rFonts w:cs="Times New Roman"/>
                <w:bCs/>
                <w:i/>
                <w:iCs/>
              </w:rPr>
              <w:t xml:space="preserve">[Insérer l’adresse électronique du </w:t>
            </w:r>
            <w:r w:rsidRPr="006C7B0E">
              <w:rPr>
                <w:rFonts w:cs="Times New Roman"/>
                <w:bCs/>
                <w:i/>
                <w:iCs/>
                <w:kern w:val="28"/>
              </w:rPr>
              <w:t xml:space="preserve">représentant </w:t>
            </w:r>
            <w:r w:rsidRPr="006C7B0E">
              <w:rPr>
                <w:rFonts w:cs="Times New Roman"/>
                <w:bCs/>
                <w:i/>
                <w:iCs/>
              </w:rPr>
              <w:t xml:space="preserve">du </w:t>
            </w:r>
            <w:r w:rsidRPr="006C7B0E">
              <w:rPr>
                <w:rFonts w:cs="Times New Roman"/>
                <w:i/>
              </w:rPr>
              <w:t>Soumissionnaire</w:t>
            </w:r>
            <w:r w:rsidRPr="006C7B0E">
              <w:rPr>
                <w:rFonts w:cs="Times New Roman"/>
                <w:bCs/>
                <w:i/>
                <w:iCs/>
              </w:rPr>
              <w:t>]</w:t>
            </w:r>
          </w:p>
        </w:tc>
      </w:tr>
      <w:tr w:rsidR="00DF6E3A" w:rsidRPr="006C7B0E" w14:paraId="1E4C4011" w14:textId="77777777" w:rsidTr="00702FF1">
        <w:trPr>
          <w:cantSplit/>
          <w:jc w:val="center"/>
        </w:trPr>
        <w:tc>
          <w:tcPr>
            <w:tcW w:w="9180" w:type="dxa"/>
          </w:tcPr>
          <w:p w14:paraId="0F706C56" w14:textId="77777777" w:rsidR="00DF6E3A" w:rsidRPr="006C7B0E" w:rsidRDefault="00DF6E3A" w:rsidP="008F10F9">
            <w:pPr>
              <w:ind w:left="342" w:hanging="342"/>
              <w:rPr>
                <w:rFonts w:cs="Times New Roman"/>
                <w:bCs/>
                <w:i/>
                <w:iCs/>
              </w:rPr>
            </w:pPr>
            <w:r w:rsidRPr="006C7B0E">
              <w:rPr>
                <w:rFonts w:cs="Times New Roman"/>
              </w:rPr>
              <w:t xml:space="preserve">7. </w:t>
            </w:r>
            <w:r w:rsidRPr="006C7B0E">
              <w:rPr>
                <w:rFonts w:cs="Times New Roman"/>
              </w:rPr>
              <w:tab/>
              <w:t xml:space="preserve">Ci-joint copie des originaux des documents ci-après: </w:t>
            </w:r>
            <w:r w:rsidRPr="006C7B0E">
              <w:rPr>
                <w:rFonts w:cs="Times New Roman"/>
                <w:bCs/>
                <w:i/>
                <w:iCs/>
              </w:rPr>
              <w:t>[Cocher la (les) case(s) correspondant aux documents originaux joints]</w:t>
            </w:r>
          </w:p>
          <w:p w14:paraId="66F8D4F7" w14:textId="77777777" w:rsidR="00DF6E3A" w:rsidRPr="006C7B0E" w:rsidRDefault="00DF6E3A" w:rsidP="008F10F9">
            <w:pPr>
              <w:ind w:left="342" w:hanging="342"/>
              <w:rPr>
                <w:rFonts w:cs="Times New Roman"/>
                <w:spacing w:val="-2"/>
              </w:rPr>
            </w:pPr>
            <w:r w:rsidRPr="006C7B0E">
              <w:rPr>
                <w:rFonts w:cs="Times New Roman"/>
                <w:spacing w:val="-2"/>
                <w:sz w:val="32"/>
              </w:rPr>
              <w:sym w:font="Symbol" w:char="F0F0"/>
            </w:r>
            <w:r w:rsidRPr="006C7B0E">
              <w:rPr>
                <w:rFonts w:cs="Times New Roman"/>
                <w:spacing w:val="-2"/>
                <w:sz w:val="32"/>
              </w:rPr>
              <w:tab/>
            </w:r>
            <w:r w:rsidRPr="006C7B0E">
              <w:rPr>
                <w:rFonts w:cs="Times New Roman"/>
              </w:rPr>
              <w:t>Document d’enregistrement, d’inscription ou de constitution de la firme nommée au point 1 ci-dessus, en conformité avec l’alinéa 4.1 des IC</w:t>
            </w:r>
          </w:p>
          <w:p w14:paraId="730EEAA2" w14:textId="77777777" w:rsidR="00DF6E3A" w:rsidRPr="006C7B0E" w:rsidRDefault="00DF6E3A" w:rsidP="008F10F9">
            <w:pPr>
              <w:numPr>
                <w:ilvl w:val="0"/>
                <w:numId w:val="20"/>
              </w:numPr>
              <w:overflowPunct/>
              <w:autoSpaceDE/>
              <w:autoSpaceDN/>
              <w:adjustRightInd/>
              <w:jc w:val="left"/>
              <w:textAlignment w:val="auto"/>
              <w:rPr>
                <w:rFonts w:cs="Times New Roman"/>
                <w:spacing w:val="-2"/>
              </w:rPr>
            </w:pPr>
            <w:r w:rsidRPr="006C7B0E">
              <w:rPr>
                <w:rFonts w:cs="Times New Roman"/>
              </w:rPr>
              <w:t>En cas de groupement, lettre d’intention de constituer un groupement, ou convention de groupement, en conformité avec l’alinéa 4.1 des IC</w:t>
            </w:r>
            <w:r w:rsidRPr="006C7B0E">
              <w:rPr>
                <w:rFonts w:cs="Times New Roman"/>
                <w:spacing w:val="-2"/>
              </w:rPr>
              <w:t>.</w:t>
            </w:r>
          </w:p>
        </w:tc>
      </w:tr>
    </w:tbl>
    <w:p w14:paraId="6E427F59" w14:textId="77777777" w:rsidR="00DF6E3A" w:rsidRPr="006C7B0E" w:rsidRDefault="00DF6E3A" w:rsidP="00DF6E3A">
      <w:pPr>
        <w:pStyle w:val="Subtitle2"/>
        <w:numPr>
          <w:ilvl w:val="12"/>
          <w:numId w:val="0"/>
        </w:numPr>
        <w:rPr>
          <w:rFonts w:cs="Times New Roman"/>
        </w:rPr>
      </w:pPr>
      <w:r w:rsidRPr="006C7B0E">
        <w:rPr>
          <w:rFonts w:cs="Times New Roman"/>
          <w:b w:val="0"/>
          <w:sz w:val="28"/>
          <w:szCs w:val="28"/>
        </w:rPr>
        <w:br w:type="page"/>
      </w:r>
      <w:r w:rsidRPr="006C7B0E">
        <w:rPr>
          <w:rFonts w:cs="Times New Roman"/>
        </w:rPr>
        <w:lastRenderedPageBreak/>
        <w:t>Formulaire ELI – 1.2</w:t>
      </w:r>
    </w:p>
    <w:p w14:paraId="081C7BDC" w14:textId="77777777" w:rsidR="00DF6E3A" w:rsidRPr="006C7B0E" w:rsidRDefault="00DF6E3A" w:rsidP="00DF6E3A">
      <w:pPr>
        <w:rPr>
          <w:rFonts w:cs="Times New Roman"/>
          <w:b/>
          <w:sz w:val="28"/>
          <w:szCs w:val="28"/>
        </w:rPr>
      </w:pPr>
    </w:p>
    <w:p w14:paraId="47C86A95" w14:textId="77777777" w:rsidR="00DF6E3A" w:rsidRPr="006C7B0E" w:rsidRDefault="00DF6E3A" w:rsidP="00DF6E3A">
      <w:pPr>
        <w:pStyle w:val="Subtitle2"/>
        <w:numPr>
          <w:ilvl w:val="12"/>
          <w:numId w:val="0"/>
        </w:numPr>
        <w:rPr>
          <w:rFonts w:cs="Times New Roman"/>
        </w:rPr>
      </w:pPr>
      <w:bookmarkStart w:id="374" w:name="_Toc188499986"/>
      <w:r w:rsidRPr="006C7B0E">
        <w:rPr>
          <w:rFonts w:cs="Times New Roman"/>
        </w:rPr>
        <w:t>Formulaire de renseignements sur les membres de groupement</w:t>
      </w:r>
      <w:bookmarkEnd w:id="374"/>
    </w:p>
    <w:p w14:paraId="6EADB0CA" w14:textId="77777777" w:rsidR="00DF6E3A" w:rsidRPr="006C7B0E" w:rsidRDefault="00DF6E3A" w:rsidP="00DF6E3A">
      <w:pPr>
        <w:pStyle w:val="Subtitle2"/>
        <w:numPr>
          <w:ilvl w:val="12"/>
          <w:numId w:val="0"/>
        </w:numPr>
        <w:rPr>
          <w:rFonts w:cs="Times New Roman"/>
        </w:rPr>
      </w:pPr>
    </w:p>
    <w:p w14:paraId="18642D59" w14:textId="77777777" w:rsidR="00DF6E3A" w:rsidRPr="006C7B0E" w:rsidRDefault="00DF6E3A" w:rsidP="00DF6E3A">
      <w:pPr>
        <w:jc w:val="center"/>
        <w:rPr>
          <w:rFonts w:cs="Times New Roman"/>
          <w:i/>
          <w:iCs/>
        </w:rPr>
      </w:pPr>
      <w:r w:rsidRPr="006C7B0E">
        <w:rPr>
          <w:rFonts w:cs="Times New Roman"/>
          <w:i/>
          <w:iCs/>
        </w:rPr>
        <w:t xml:space="preserve">[Le </w:t>
      </w:r>
      <w:r w:rsidRPr="006C7B0E">
        <w:rPr>
          <w:rFonts w:cs="Times New Roman"/>
          <w:i/>
        </w:rPr>
        <w:t>Soumissionnaire</w:t>
      </w:r>
      <w:r w:rsidRPr="006C7B0E" w:rsidDel="00E43AEC">
        <w:rPr>
          <w:rFonts w:cs="Times New Roman"/>
          <w:i/>
          <w:iCs/>
        </w:rPr>
        <w:t xml:space="preserve"> </w:t>
      </w:r>
      <w:r w:rsidRPr="006C7B0E">
        <w:rPr>
          <w:rFonts w:cs="Times New Roman"/>
          <w:i/>
          <w:iCs/>
        </w:rPr>
        <w:t>remplit le tableau ci-dessous conformément aux instructions entre crochets. Le tableau ne doit pas être modifié. Aucune substitution ne sera admise.]</w:t>
      </w:r>
    </w:p>
    <w:p w14:paraId="562C5B77" w14:textId="77777777" w:rsidR="00DF6E3A" w:rsidRPr="006C7B0E" w:rsidRDefault="00DF6E3A" w:rsidP="00DF6E3A">
      <w:pPr>
        <w:jc w:val="right"/>
        <w:rPr>
          <w:rFonts w:cs="Times New Roman"/>
        </w:rPr>
      </w:pPr>
    </w:p>
    <w:p w14:paraId="7EBDBD8B" w14:textId="77777777" w:rsidR="00DF6E3A" w:rsidRPr="006C7B0E" w:rsidRDefault="00DF6E3A" w:rsidP="00DF6E3A">
      <w:pPr>
        <w:jc w:val="right"/>
        <w:rPr>
          <w:rFonts w:cs="Times New Roman"/>
        </w:rPr>
      </w:pPr>
      <w:r w:rsidRPr="006C7B0E">
        <w:rPr>
          <w:rFonts w:cs="Times New Roman"/>
        </w:rPr>
        <w:t xml:space="preserve">Date: </w:t>
      </w:r>
      <w:r w:rsidRPr="006C7B0E">
        <w:rPr>
          <w:rFonts w:cs="Times New Roman"/>
          <w:i/>
          <w:iCs/>
        </w:rPr>
        <w:t>[Insérer la date (jour, mois, année) de remise de l’offre]</w:t>
      </w:r>
    </w:p>
    <w:p w14:paraId="501D6B1E" w14:textId="29FF3EB1" w:rsidR="00DF6E3A" w:rsidRPr="006C7B0E" w:rsidRDefault="00DF6E3A" w:rsidP="00DF6E3A">
      <w:pPr>
        <w:ind w:right="72"/>
        <w:jc w:val="right"/>
        <w:rPr>
          <w:rFonts w:cs="Times New Roman"/>
        </w:rPr>
      </w:pPr>
      <w:r w:rsidRPr="006C7B0E">
        <w:rPr>
          <w:rFonts w:cs="Times New Roman"/>
        </w:rPr>
        <w:t>A</w:t>
      </w:r>
      <w:r w:rsidR="009128D6" w:rsidRPr="006C7B0E">
        <w:rPr>
          <w:rFonts w:cs="Times New Roman"/>
        </w:rPr>
        <w:t>vis</w:t>
      </w:r>
      <w:r w:rsidRPr="006C7B0E">
        <w:rPr>
          <w:rFonts w:cs="Times New Roman"/>
        </w:rPr>
        <w:t xml:space="preserve"> No.: </w:t>
      </w:r>
      <w:r w:rsidRPr="006C7B0E">
        <w:rPr>
          <w:rFonts w:cs="Times New Roman"/>
          <w:bCs/>
          <w:i/>
          <w:iCs/>
        </w:rPr>
        <w:t xml:space="preserve">[Insérer le nom de l’Avis d’Appel </w:t>
      </w:r>
      <w:r w:rsidR="009128D6" w:rsidRPr="006C7B0E">
        <w:rPr>
          <w:rFonts w:cs="Times New Roman"/>
          <w:bCs/>
          <w:i/>
          <w:iCs/>
        </w:rPr>
        <w:t>à concurrence</w:t>
      </w:r>
      <w:r w:rsidRPr="006C7B0E">
        <w:rPr>
          <w:rFonts w:cs="Times New Roman"/>
          <w:bCs/>
          <w:i/>
          <w:iCs/>
        </w:rPr>
        <w:t>]</w:t>
      </w:r>
    </w:p>
    <w:p w14:paraId="13A32DDA" w14:textId="77777777" w:rsidR="00DF6E3A" w:rsidRPr="006C7B0E" w:rsidRDefault="00DF6E3A" w:rsidP="00DF6E3A">
      <w:pPr>
        <w:ind w:right="72"/>
        <w:jc w:val="right"/>
        <w:rPr>
          <w:rFonts w:cs="Times New Roman"/>
          <w:bCs/>
          <w:i/>
          <w:iCs/>
        </w:rPr>
      </w:pPr>
    </w:p>
    <w:p w14:paraId="7622B066" w14:textId="77777777" w:rsidR="00DF6E3A" w:rsidRPr="006C7B0E" w:rsidRDefault="00DF6E3A" w:rsidP="00DF6E3A">
      <w:pPr>
        <w:rPr>
          <w:rFonts w:cs="Times New Roman"/>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6E3A" w:rsidRPr="006C7B0E" w14:paraId="7735AE29" w14:textId="77777777" w:rsidTr="008F10F9">
        <w:trPr>
          <w:cantSplit/>
          <w:trHeight w:val="440"/>
        </w:trPr>
        <w:tc>
          <w:tcPr>
            <w:tcW w:w="9180" w:type="dxa"/>
            <w:tcBorders>
              <w:bottom w:val="nil"/>
            </w:tcBorders>
          </w:tcPr>
          <w:p w14:paraId="2BD63FB4" w14:textId="77777777" w:rsidR="00DF6E3A" w:rsidRPr="006C7B0E" w:rsidRDefault="00DF6E3A" w:rsidP="008F10F9">
            <w:pPr>
              <w:spacing w:before="40" w:after="40"/>
              <w:ind w:left="360" w:hanging="360"/>
              <w:rPr>
                <w:rFonts w:cs="Times New Roman"/>
                <w:bCs/>
                <w:i/>
                <w:iCs/>
              </w:rPr>
            </w:pPr>
            <w:r w:rsidRPr="006C7B0E">
              <w:rPr>
                <w:rFonts w:cs="Times New Roman"/>
                <w:spacing w:val="-2"/>
              </w:rPr>
              <w:t xml:space="preserve">1. Nom du </w:t>
            </w:r>
            <w:r w:rsidRPr="006C7B0E">
              <w:rPr>
                <w:rFonts w:cs="Times New Roman"/>
              </w:rPr>
              <w:t>Soumissionnaire</w:t>
            </w:r>
            <w:r w:rsidRPr="006C7B0E">
              <w:rPr>
                <w:rFonts w:cs="Times New Roman"/>
                <w:spacing w:val="-2"/>
              </w:rPr>
              <w:t>:</w:t>
            </w:r>
            <w:r w:rsidRPr="006C7B0E">
              <w:rPr>
                <w:rFonts w:cs="Times New Roman"/>
              </w:rPr>
              <w:t xml:space="preserve"> </w:t>
            </w:r>
            <w:r w:rsidRPr="006C7B0E">
              <w:rPr>
                <w:rFonts w:cs="Times New Roman"/>
                <w:bCs/>
                <w:i/>
                <w:iCs/>
              </w:rPr>
              <w:t xml:space="preserve">[Insérer le nom du </w:t>
            </w:r>
            <w:r w:rsidRPr="006C7B0E">
              <w:rPr>
                <w:rFonts w:cs="Times New Roman"/>
                <w:i/>
              </w:rPr>
              <w:t>Soumissionnaire</w:t>
            </w:r>
            <w:r w:rsidRPr="006C7B0E">
              <w:rPr>
                <w:rFonts w:cs="Times New Roman"/>
                <w:bCs/>
                <w:i/>
                <w:iCs/>
              </w:rPr>
              <w:t>]</w:t>
            </w:r>
          </w:p>
          <w:p w14:paraId="55569F9A" w14:textId="77777777" w:rsidR="00DF6E3A" w:rsidRPr="006C7B0E" w:rsidRDefault="00DF6E3A" w:rsidP="008F10F9">
            <w:pPr>
              <w:spacing w:before="40" w:after="40"/>
              <w:rPr>
                <w:rFonts w:cs="Times New Roman"/>
              </w:rPr>
            </w:pPr>
          </w:p>
        </w:tc>
      </w:tr>
      <w:tr w:rsidR="00DF6E3A" w:rsidRPr="006C7B0E" w14:paraId="4A95A04D" w14:textId="77777777" w:rsidTr="008F10F9">
        <w:trPr>
          <w:cantSplit/>
          <w:trHeight w:val="674"/>
        </w:trPr>
        <w:tc>
          <w:tcPr>
            <w:tcW w:w="9180" w:type="dxa"/>
            <w:tcBorders>
              <w:left w:val="single" w:sz="4" w:space="0" w:color="auto"/>
            </w:tcBorders>
          </w:tcPr>
          <w:p w14:paraId="61674537" w14:textId="77777777" w:rsidR="00DF6E3A" w:rsidRPr="006C7B0E" w:rsidRDefault="00DF6E3A" w:rsidP="008F10F9">
            <w:pPr>
              <w:spacing w:before="40" w:after="40"/>
              <w:ind w:left="360" w:hanging="360"/>
              <w:rPr>
                <w:rFonts w:cs="Times New Roman"/>
                <w:bCs/>
                <w:i/>
                <w:iCs/>
                <w:spacing w:val="-2"/>
              </w:rPr>
            </w:pPr>
            <w:r w:rsidRPr="006C7B0E">
              <w:rPr>
                <w:rFonts w:cs="Times New Roman"/>
                <w:spacing w:val="-2"/>
              </w:rPr>
              <w:t xml:space="preserve">2. Nom du membre du groupement : </w:t>
            </w:r>
            <w:r w:rsidRPr="006C7B0E">
              <w:rPr>
                <w:rFonts w:cs="Times New Roman"/>
                <w:bCs/>
                <w:i/>
                <w:iCs/>
              </w:rPr>
              <w:t>[Insérer le nom du membre du groupement]</w:t>
            </w:r>
          </w:p>
          <w:p w14:paraId="51D74597" w14:textId="77777777" w:rsidR="00DF6E3A" w:rsidRPr="006C7B0E" w:rsidRDefault="00DF6E3A" w:rsidP="008F10F9">
            <w:pPr>
              <w:spacing w:before="40" w:after="40"/>
              <w:rPr>
                <w:rFonts w:cs="Times New Roman"/>
                <w:spacing w:val="-2"/>
              </w:rPr>
            </w:pPr>
          </w:p>
        </w:tc>
      </w:tr>
      <w:tr w:rsidR="00DF6E3A" w:rsidRPr="006C7B0E" w14:paraId="76D36590" w14:textId="77777777" w:rsidTr="008F10F9">
        <w:trPr>
          <w:cantSplit/>
          <w:trHeight w:val="674"/>
        </w:trPr>
        <w:tc>
          <w:tcPr>
            <w:tcW w:w="9180" w:type="dxa"/>
            <w:tcBorders>
              <w:left w:val="single" w:sz="4" w:space="0" w:color="auto"/>
            </w:tcBorders>
          </w:tcPr>
          <w:p w14:paraId="693379C5" w14:textId="77777777" w:rsidR="00DF6E3A" w:rsidRPr="006C7B0E" w:rsidRDefault="00DF6E3A" w:rsidP="008F10F9">
            <w:pPr>
              <w:spacing w:before="40" w:after="40"/>
              <w:rPr>
                <w:rFonts w:cs="Times New Roman"/>
              </w:rPr>
            </w:pPr>
            <w:r w:rsidRPr="006C7B0E">
              <w:rPr>
                <w:rFonts w:cs="Times New Roman"/>
              </w:rPr>
              <w:t xml:space="preserve">3. Pays où le </w:t>
            </w:r>
            <w:r w:rsidRPr="006C7B0E">
              <w:rPr>
                <w:rFonts w:cs="Times New Roman"/>
                <w:spacing w:val="-2"/>
              </w:rPr>
              <w:t>membre du groupement</w:t>
            </w:r>
            <w:r w:rsidRPr="006C7B0E">
              <w:rPr>
                <w:rFonts w:cs="Times New Roman"/>
              </w:rPr>
              <w:t xml:space="preserve"> est, ou sera légalement enregistré</w:t>
            </w:r>
            <w:r w:rsidRPr="006C7B0E">
              <w:rPr>
                <w:rFonts w:cs="Times New Roman"/>
                <w:spacing w:val="-2"/>
              </w:rPr>
              <w:t xml:space="preserve">: </w:t>
            </w:r>
            <w:r w:rsidRPr="006C7B0E">
              <w:rPr>
                <w:rFonts w:cs="Times New Roman"/>
                <w:bCs/>
                <w:i/>
                <w:iCs/>
              </w:rPr>
              <w:t>[Insérer le nom du pays d’enregistrement du membre du groupement]</w:t>
            </w:r>
          </w:p>
        </w:tc>
      </w:tr>
      <w:tr w:rsidR="00DF6E3A" w:rsidRPr="006C7B0E" w14:paraId="4DA75391" w14:textId="77777777" w:rsidTr="008F10F9">
        <w:trPr>
          <w:cantSplit/>
          <w:trHeight w:val="674"/>
        </w:trPr>
        <w:tc>
          <w:tcPr>
            <w:tcW w:w="9180" w:type="dxa"/>
            <w:tcBorders>
              <w:left w:val="single" w:sz="4" w:space="0" w:color="auto"/>
            </w:tcBorders>
          </w:tcPr>
          <w:p w14:paraId="26EC2DD7" w14:textId="77777777" w:rsidR="00DF6E3A" w:rsidRPr="006C7B0E" w:rsidRDefault="00DF6E3A" w:rsidP="008F10F9">
            <w:pPr>
              <w:spacing w:before="40" w:after="40"/>
              <w:rPr>
                <w:rFonts w:cs="Times New Roman"/>
                <w:spacing w:val="-2"/>
              </w:rPr>
            </w:pPr>
            <w:r w:rsidRPr="006C7B0E">
              <w:rPr>
                <w:rFonts w:cs="Times New Roman"/>
                <w:spacing w:val="-2"/>
              </w:rPr>
              <w:t xml:space="preserve">4. Année d’enregistrement du membre du groupement: </w:t>
            </w:r>
            <w:r w:rsidRPr="006C7B0E">
              <w:rPr>
                <w:rFonts w:cs="Times New Roman"/>
                <w:bCs/>
                <w:i/>
                <w:iCs/>
              </w:rPr>
              <w:t>[Insérer l’année d’enregistrement du membre du groupement]</w:t>
            </w:r>
          </w:p>
        </w:tc>
      </w:tr>
      <w:tr w:rsidR="00DF6E3A" w:rsidRPr="006C7B0E" w14:paraId="06F92100" w14:textId="77777777" w:rsidTr="008F10F9">
        <w:trPr>
          <w:cantSplit/>
        </w:trPr>
        <w:tc>
          <w:tcPr>
            <w:tcW w:w="9180" w:type="dxa"/>
            <w:tcBorders>
              <w:left w:val="single" w:sz="4" w:space="0" w:color="auto"/>
            </w:tcBorders>
          </w:tcPr>
          <w:p w14:paraId="273DBFF0" w14:textId="77777777" w:rsidR="00DF6E3A" w:rsidRPr="006C7B0E" w:rsidRDefault="00DF6E3A" w:rsidP="008F10F9">
            <w:pPr>
              <w:spacing w:before="40" w:after="40"/>
              <w:rPr>
                <w:rFonts w:cs="Times New Roman"/>
                <w:spacing w:val="-2"/>
              </w:rPr>
            </w:pPr>
            <w:r w:rsidRPr="006C7B0E">
              <w:rPr>
                <w:rFonts w:cs="Times New Roman"/>
                <w:spacing w:val="-2"/>
              </w:rPr>
              <w:t xml:space="preserve">5. Adresse officielle du membre du groupement dans le pays d’enregistrement: </w:t>
            </w:r>
            <w:r w:rsidRPr="006C7B0E">
              <w:rPr>
                <w:rFonts w:cs="Times New Roman"/>
                <w:bCs/>
                <w:i/>
                <w:iCs/>
              </w:rPr>
              <w:t>[Insérer l’adresse légale du membre du groupement dans le pays d’enregistrement]</w:t>
            </w:r>
          </w:p>
        </w:tc>
      </w:tr>
      <w:tr w:rsidR="00DF6E3A" w:rsidRPr="006C7B0E" w14:paraId="7C620882" w14:textId="77777777" w:rsidTr="008F10F9">
        <w:trPr>
          <w:cantSplit/>
        </w:trPr>
        <w:tc>
          <w:tcPr>
            <w:tcW w:w="9180" w:type="dxa"/>
          </w:tcPr>
          <w:p w14:paraId="1E73A311" w14:textId="77777777" w:rsidR="00DF6E3A" w:rsidRPr="006C7B0E" w:rsidRDefault="00DF6E3A" w:rsidP="008F10F9">
            <w:pPr>
              <w:pStyle w:val="Outline"/>
              <w:suppressAutoHyphens/>
              <w:spacing w:before="120" w:after="40"/>
              <w:rPr>
                <w:rFonts w:cs="Times New Roman"/>
                <w:spacing w:val="-2"/>
                <w:kern w:val="0"/>
              </w:rPr>
            </w:pPr>
            <w:r w:rsidRPr="006C7B0E">
              <w:rPr>
                <w:rFonts w:cs="Times New Roman"/>
                <w:spacing w:val="-2"/>
                <w:kern w:val="0"/>
              </w:rPr>
              <w:t xml:space="preserve">6. Renseignement sur le représentant dûment habilité du </w:t>
            </w:r>
            <w:r w:rsidRPr="006C7B0E">
              <w:rPr>
                <w:rFonts w:cs="Times New Roman"/>
                <w:spacing w:val="-2"/>
              </w:rPr>
              <w:t>membre du groupement</w:t>
            </w:r>
            <w:r w:rsidRPr="006C7B0E">
              <w:rPr>
                <w:rFonts w:cs="Times New Roman"/>
                <w:spacing w:val="-2"/>
                <w:kern w:val="0"/>
              </w:rPr>
              <w:t xml:space="preserve">: </w:t>
            </w:r>
          </w:p>
          <w:p w14:paraId="55438124" w14:textId="77777777" w:rsidR="00DF6E3A" w:rsidRPr="006C7B0E" w:rsidRDefault="00DF6E3A" w:rsidP="008F10F9">
            <w:pPr>
              <w:pStyle w:val="Outline1"/>
              <w:keepNext w:val="0"/>
              <w:suppressAutoHyphens/>
              <w:spacing w:before="120" w:after="40"/>
              <w:ind w:left="360" w:hanging="360"/>
              <w:rPr>
                <w:rFonts w:cs="Times New Roman"/>
                <w:spacing w:val="-2"/>
                <w:kern w:val="0"/>
              </w:rPr>
            </w:pPr>
            <w:r w:rsidRPr="006C7B0E">
              <w:rPr>
                <w:rFonts w:cs="Times New Roman"/>
                <w:spacing w:val="-2"/>
                <w:kern w:val="0"/>
              </w:rPr>
              <w:t xml:space="preserve">   Nom:</w:t>
            </w:r>
            <w:r w:rsidRPr="006C7B0E">
              <w:rPr>
                <w:rFonts w:cs="Times New Roman"/>
                <w:b/>
              </w:rPr>
              <w:t xml:space="preserve"> </w:t>
            </w:r>
            <w:r w:rsidRPr="006C7B0E">
              <w:rPr>
                <w:rFonts w:cs="Times New Roman"/>
                <w:bCs/>
                <w:i/>
                <w:iCs/>
              </w:rPr>
              <w:t>[Insérer le nom du représentant du membre du groupement]</w:t>
            </w:r>
          </w:p>
          <w:p w14:paraId="19BE243D" w14:textId="77777777" w:rsidR="00DF6E3A" w:rsidRPr="006C7B0E" w:rsidRDefault="00DF6E3A" w:rsidP="008F10F9">
            <w:pPr>
              <w:spacing w:before="120" w:after="40"/>
              <w:rPr>
                <w:rFonts w:cs="Times New Roman"/>
                <w:spacing w:val="-2"/>
              </w:rPr>
            </w:pPr>
            <w:r w:rsidRPr="006C7B0E">
              <w:rPr>
                <w:rFonts w:cs="Times New Roman"/>
                <w:spacing w:val="-2"/>
              </w:rPr>
              <w:t xml:space="preserve">   Adresse:</w:t>
            </w:r>
            <w:r w:rsidRPr="006C7B0E">
              <w:rPr>
                <w:rFonts w:cs="Times New Roman"/>
                <w:b/>
              </w:rPr>
              <w:t xml:space="preserve"> </w:t>
            </w:r>
            <w:r w:rsidRPr="006C7B0E">
              <w:rPr>
                <w:rFonts w:cs="Times New Roman"/>
                <w:bCs/>
                <w:i/>
                <w:iCs/>
              </w:rPr>
              <w:t xml:space="preserve">[Insérer l’adresse du </w:t>
            </w:r>
            <w:r w:rsidRPr="006C7B0E">
              <w:rPr>
                <w:rFonts w:cs="Times New Roman"/>
                <w:bCs/>
                <w:i/>
                <w:iCs/>
                <w:kern w:val="28"/>
              </w:rPr>
              <w:t xml:space="preserve">représentant </w:t>
            </w:r>
            <w:r w:rsidRPr="006C7B0E">
              <w:rPr>
                <w:rFonts w:cs="Times New Roman"/>
                <w:bCs/>
                <w:i/>
                <w:iCs/>
              </w:rPr>
              <w:t>du membre du groupement]</w:t>
            </w:r>
          </w:p>
          <w:p w14:paraId="2E80E9B0" w14:textId="77777777" w:rsidR="00DF6E3A" w:rsidRPr="006C7B0E" w:rsidRDefault="00DF6E3A" w:rsidP="008F10F9">
            <w:pPr>
              <w:spacing w:before="120" w:after="40"/>
              <w:rPr>
                <w:rFonts w:cs="Times New Roman"/>
                <w:bCs/>
                <w:i/>
                <w:iCs/>
                <w:spacing w:val="-2"/>
              </w:rPr>
            </w:pPr>
            <w:r w:rsidRPr="006C7B0E">
              <w:rPr>
                <w:rFonts w:cs="Times New Roman"/>
                <w:spacing w:val="-2"/>
              </w:rPr>
              <w:t xml:space="preserve">   Téléphone/Fac-similé:</w:t>
            </w:r>
            <w:r w:rsidRPr="006C7B0E">
              <w:rPr>
                <w:rFonts w:cs="Times New Roman"/>
                <w:b/>
              </w:rPr>
              <w:t xml:space="preserve"> </w:t>
            </w:r>
            <w:r w:rsidRPr="006C7B0E">
              <w:rPr>
                <w:rFonts w:cs="Times New Roman"/>
                <w:bCs/>
                <w:i/>
                <w:iCs/>
              </w:rPr>
              <w:t>[Insérer le no</w:t>
            </w:r>
            <w:r w:rsidRPr="006C7B0E">
              <w:rPr>
                <w:rFonts w:cs="Times New Roman"/>
                <w:bCs/>
                <w:i/>
                <w:iCs/>
                <w:spacing w:val="-2"/>
              </w:rPr>
              <w:t xml:space="preserve"> </w:t>
            </w:r>
            <w:r w:rsidRPr="006C7B0E">
              <w:rPr>
                <w:rFonts w:cs="Times New Roman"/>
                <w:bCs/>
                <w:i/>
                <w:iCs/>
              </w:rPr>
              <w:t xml:space="preserve">de téléphone/fac-similé du </w:t>
            </w:r>
            <w:r w:rsidRPr="006C7B0E">
              <w:rPr>
                <w:rFonts w:cs="Times New Roman"/>
                <w:bCs/>
                <w:i/>
                <w:iCs/>
                <w:kern w:val="28"/>
              </w:rPr>
              <w:t xml:space="preserve">représentant </w:t>
            </w:r>
            <w:r w:rsidRPr="006C7B0E">
              <w:rPr>
                <w:rFonts w:cs="Times New Roman"/>
                <w:bCs/>
                <w:i/>
                <w:iCs/>
              </w:rPr>
              <w:t>du membre du groupement]</w:t>
            </w:r>
          </w:p>
          <w:p w14:paraId="2291E140" w14:textId="77777777" w:rsidR="00DF6E3A" w:rsidRPr="006C7B0E" w:rsidRDefault="00DF6E3A" w:rsidP="008F10F9">
            <w:pPr>
              <w:spacing w:before="120" w:after="40"/>
              <w:rPr>
                <w:rFonts w:cs="Times New Roman"/>
                <w:bCs/>
                <w:i/>
                <w:iCs/>
                <w:spacing w:val="-2"/>
              </w:rPr>
            </w:pPr>
            <w:r w:rsidRPr="006C7B0E">
              <w:rPr>
                <w:rFonts w:cs="Times New Roman"/>
                <w:spacing w:val="-2"/>
              </w:rPr>
              <w:t xml:space="preserve">   Adresse électronique:</w:t>
            </w:r>
            <w:r w:rsidRPr="006C7B0E">
              <w:rPr>
                <w:rFonts w:cs="Times New Roman"/>
                <w:b/>
              </w:rPr>
              <w:t xml:space="preserve"> </w:t>
            </w:r>
            <w:r w:rsidRPr="006C7B0E">
              <w:rPr>
                <w:rFonts w:cs="Times New Roman"/>
                <w:bCs/>
                <w:i/>
                <w:iCs/>
              </w:rPr>
              <w:t xml:space="preserve">[Insérer l’adresse électronique du </w:t>
            </w:r>
            <w:r w:rsidRPr="006C7B0E">
              <w:rPr>
                <w:rFonts w:cs="Times New Roman"/>
                <w:bCs/>
                <w:i/>
                <w:iCs/>
                <w:kern w:val="28"/>
              </w:rPr>
              <w:t xml:space="preserve">représentant </w:t>
            </w:r>
            <w:r w:rsidRPr="006C7B0E">
              <w:rPr>
                <w:rFonts w:cs="Times New Roman"/>
                <w:bCs/>
                <w:i/>
                <w:iCs/>
              </w:rPr>
              <w:t>du membre du groupement]</w:t>
            </w:r>
          </w:p>
          <w:p w14:paraId="517B25B2" w14:textId="77777777" w:rsidR="00DF6E3A" w:rsidRPr="006C7B0E" w:rsidRDefault="00DF6E3A" w:rsidP="008F10F9">
            <w:pPr>
              <w:spacing w:before="120" w:after="40"/>
              <w:rPr>
                <w:rFonts w:cs="Times New Roman"/>
                <w:spacing w:val="-2"/>
              </w:rPr>
            </w:pPr>
          </w:p>
        </w:tc>
      </w:tr>
      <w:tr w:rsidR="00DF6E3A" w:rsidRPr="006C7B0E" w14:paraId="4574D705" w14:textId="77777777" w:rsidTr="008F10F9">
        <w:trPr>
          <w:cantSplit/>
        </w:trPr>
        <w:tc>
          <w:tcPr>
            <w:tcW w:w="9180" w:type="dxa"/>
          </w:tcPr>
          <w:p w14:paraId="57ED642D" w14:textId="77777777" w:rsidR="00DF6E3A" w:rsidRPr="006C7B0E" w:rsidRDefault="00DF6E3A" w:rsidP="008F10F9">
            <w:pPr>
              <w:ind w:left="342" w:hanging="342"/>
              <w:rPr>
                <w:rFonts w:cs="Times New Roman"/>
                <w:bCs/>
                <w:i/>
                <w:iCs/>
              </w:rPr>
            </w:pPr>
            <w:r w:rsidRPr="006C7B0E">
              <w:rPr>
                <w:rFonts w:cs="Times New Roman"/>
              </w:rPr>
              <w:t xml:space="preserve">7. </w:t>
            </w:r>
            <w:r w:rsidRPr="006C7B0E">
              <w:rPr>
                <w:rFonts w:cs="Times New Roman"/>
              </w:rPr>
              <w:tab/>
              <w:t xml:space="preserve">Ci-joint copie des originaux des documents ci-après: </w:t>
            </w:r>
            <w:r w:rsidRPr="006C7B0E">
              <w:rPr>
                <w:rFonts w:cs="Times New Roman"/>
                <w:bCs/>
                <w:i/>
                <w:iCs/>
              </w:rPr>
              <w:t>[Cocher la (les) case(s) correspondant aux documents originaux joints]</w:t>
            </w:r>
          </w:p>
          <w:p w14:paraId="4929036A" w14:textId="77777777" w:rsidR="00DF6E3A" w:rsidRPr="006C7B0E" w:rsidRDefault="00DF6E3A" w:rsidP="008F10F9">
            <w:pPr>
              <w:tabs>
                <w:tab w:val="left" w:pos="432"/>
              </w:tabs>
              <w:ind w:left="432" w:hanging="432"/>
              <w:rPr>
                <w:rFonts w:cs="Times New Roman"/>
                <w:spacing w:val="-2"/>
              </w:rPr>
            </w:pPr>
            <w:r w:rsidRPr="006C7B0E">
              <w:rPr>
                <w:rFonts w:cs="Times New Roman"/>
                <w:spacing w:val="-2"/>
                <w:sz w:val="32"/>
              </w:rPr>
              <w:sym w:font="Symbol" w:char="F0F0"/>
            </w:r>
            <w:r w:rsidRPr="006C7B0E">
              <w:rPr>
                <w:rFonts w:cs="Times New Roman"/>
                <w:spacing w:val="-2"/>
                <w:sz w:val="32"/>
              </w:rPr>
              <w:tab/>
            </w:r>
            <w:r w:rsidRPr="006C7B0E">
              <w:rPr>
                <w:rFonts w:cs="Times New Roman"/>
              </w:rPr>
              <w:t>Document d’enregistrement, d’inscription ou de constitution de la firme nommée en 2 ci-dessus, en conformité avec l’alinea 4.1 des IC</w:t>
            </w:r>
          </w:p>
        </w:tc>
      </w:tr>
    </w:tbl>
    <w:p w14:paraId="2E69A8AB" w14:textId="77777777" w:rsidR="00DF6E3A" w:rsidRPr="006C7B0E" w:rsidRDefault="00DF6E3A" w:rsidP="00DF6E3A">
      <w:pPr>
        <w:pStyle w:val="Subtitle2"/>
        <w:numPr>
          <w:ilvl w:val="12"/>
          <w:numId w:val="0"/>
        </w:numPr>
        <w:rPr>
          <w:rFonts w:cs="Times New Roman"/>
        </w:rPr>
      </w:pPr>
      <w:r w:rsidRPr="006C7B0E">
        <w:rPr>
          <w:rFonts w:cs="Times New Roman"/>
          <w:b w:val="0"/>
        </w:rPr>
        <w:br w:type="page"/>
      </w:r>
      <w:bookmarkStart w:id="375" w:name="_Toc498849250"/>
      <w:bookmarkStart w:id="376" w:name="_Toc498850088"/>
      <w:bookmarkStart w:id="377" w:name="_Toc498851693"/>
      <w:bookmarkEnd w:id="365"/>
      <w:bookmarkEnd w:id="366"/>
      <w:bookmarkEnd w:id="367"/>
      <w:bookmarkEnd w:id="368"/>
      <w:bookmarkEnd w:id="369"/>
      <w:bookmarkEnd w:id="370"/>
      <w:bookmarkEnd w:id="371"/>
      <w:bookmarkEnd w:id="372"/>
      <w:r w:rsidRPr="006C7B0E">
        <w:rPr>
          <w:rFonts w:cs="Times New Roman"/>
        </w:rPr>
        <w:lastRenderedPageBreak/>
        <w:t>Formulaire FIN – 2.1</w:t>
      </w:r>
      <w:bookmarkEnd w:id="375"/>
      <w:bookmarkEnd w:id="376"/>
      <w:bookmarkEnd w:id="377"/>
    </w:p>
    <w:p w14:paraId="26787766" w14:textId="77777777" w:rsidR="00DF6E3A" w:rsidRPr="006C7B0E" w:rsidRDefault="00DF6E3A" w:rsidP="00DF6E3A">
      <w:pPr>
        <w:pStyle w:val="Subtitle2"/>
        <w:numPr>
          <w:ilvl w:val="12"/>
          <w:numId w:val="0"/>
        </w:numPr>
        <w:rPr>
          <w:rFonts w:cs="Times New Roman"/>
        </w:rPr>
      </w:pPr>
      <w:bookmarkStart w:id="378" w:name="_Toc498847216"/>
      <w:bookmarkStart w:id="379" w:name="_Toc498850089"/>
      <w:bookmarkStart w:id="380" w:name="_Toc498851694"/>
      <w:bookmarkStart w:id="381" w:name="_Toc499021795"/>
      <w:bookmarkStart w:id="382" w:name="_Toc499023478"/>
      <w:bookmarkStart w:id="383" w:name="_Toc501529960"/>
      <w:bookmarkStart w:id="384" w:name="_Toc25474902"/>
      <w:r w:rsidRPr="006C7B0E">
        <w:rPr>
          <w:rFonts w:cs="Times New Roman"/>
        </w:rPr>
        <w:t>Situation</w:t>
      </w:r>
      <w:bookmarkEnd w:id="378"/>
      <w:bookmarkEnd w:id="379"/>
      <w:bookmarkEnd w:id="380"/>
      <w:bookmarkEnd w:id="381"/>
      <w:bookmarkEnd w:id="382"/>
      <w:bookmarkEnd w:id="383"/>
      <w:bookmarkEnd w:id="384"/>
      <w:r w:rsidRPr="006C7B0E">
        <w:rPr>
          <w:rFonts w:cs="Times New Roman"/>
        </w:rPr>
        <w:t xml:space="preserve"> financière</w:t>
      </w:r>
    </w:p>
    <w:p w14:paraId="76893E45" w14:textId="77777777" w:rsidR="00DF6E3A" w:rsidRPr="006C7B0E" w:rsidRDefault="00DF6E3A" w:rsidP="00DF6E3A">
      <w:pPr>
        <w:tabs>
          <w:tab w:val="right" w:pos="9000"/>
        </w:tabs>
        <w:jc w:val="center"/>
        <w:rPr>
          <w:rFonts w:cs="Times New Roman"/>
        </w:rPr>
      </w:pPr>
    </w:p>
    <w:p w14:paraId="0A26E271" w14:textId="77777777" w:rsidR="00DF6E3A" w:rsidRPr="006C7B0E" w:rsidRDefault="00DF6E3A" w:rsidP="00DF6E3A">
      <w:pPr>
        <w:ind w:right="162"/>
        <w:rPr>
          <w:rFonts w:cs="Times New Roman"/>
        </w:rPr>
      </w:pPr>
      <w:r w:rsidRPr="006C7B0E">
        <w:rPr>
          <w:rFonts w:cs="Times New Roman"/>
        </w:rPr>
        <w:t xml:space="preserve">Nom du Soumissionnaire: _______________________     </w:t>
      </w:r>
      <w:r w:rsidRPr="006C7B0E">
        <w:rPr>
          <w:rFonts w:cs="Times New Roman"/>
        </w:rPr>
        <w:tab/>
        <w:t>Date : _________________</w:t>
      </w:r>
    </w:p>
    <w:p w14:paraId="10C9C8D1" w14:textId="77777777" w:rsidR="00DF6E3A" w:rsidRPr="006C7B0E" w:rsidRDefault="00DF6E3A" w:rsidP="00DF6E3A">
      <w:pPr>
        <w:ind w:right="162"/>
        <w:rPr>
          <w:rFonts w:cs="Times New Roman"/>
        </w:rPr>
      </w:pPr>
      <w:r w:rsidRPr="006C7B0E">
        <w:rPr>
          <w:rFonts w:cs="Times New Roman"/>
        </w:rPr>
        <w:t>Nom de la partie au GE : ___________________ __</w:t>
      </w:r>
      <w:r w:rsidRPr="006C7B0E">
        <w:rPr>
          <w:rFonts w:cs="Times New Roman"/>
        </w:rPr>
        <w:tab/>
      </w:r>
      <w:r w:rsidRPr="006C7B0E">
        <w:rPr>
          <w:rFonts w:cs="Times New Roman"/>
        </w:rPr>
        <w:tab/>
        <w:t>No. AAO: ___</w:t>
      </w:r>
    </w:p>
    <w:p w14:paraId="2829C382" w14:textId="77777777" w:rsidR="00DF6E3A" w:rsidRPr="006C7B0E" w:rsidRDefault="00DF6E3A" w:rsidP="00DF6E3A">
      <w:pPr>
        <w:rPr>
          <w:rFonts w:cs="Times New Roman"/>
        </w:rPr>
      </w:pPr>
      <w:r w:rsidRPr="006C7B0E">
        <w:rPr>
          <w:rFonts w:cs="Times New Roman"/>
        </w:rPr>
        <w:t>A compléter par le Soumissionnaire</w:t>
      </w:r>
      <w:r w:rsidRPr="006C7B0E" w:rsidDel="00E43AEC">
        <w:rPr>
          <w:rFonts w:cs="Times New Roman"/>
        </w:rPr>
        <w:t xml:space="preserve"> </w:t>
      </w:r>
      <w:r w:rsidRPr="006C7B0E">
        <w:rPr>
          <w:rFonts w:cs="Times New Roman"/>
        </w:rPr>
        <w:t xml:space="preserve">et, dans le cas d’un Groupement d’Entreprise (GE), par chaque partie. </w:t>
      </w:r>
    </w:p>
    <w:p w14:paraId="653E13F0" w14:textId="77777777" w:rsidR="00DF6E3A" w:rsidRPr="006C7B0E" w:rsidRDefault="00DF6E3A" w:rsidP="00DF6E3A">
      <w:pPr>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
        <w:gridCol w:w="3112"/>
        <w:gridCol w:w="1850"/>
        <w:gridCol w:w="36"/>
        <w:gridCol w:w="1806"/>
        <w:gridCol w:w="37"/>
        <w:gridCol w:w="1937"/>
        <w:gridCol w:w="11"/>
      </w:tblGrid>
      <w:tr w:rsidR="00DF6E3A" w:rsidRPr="006C7B0E" w14:paraId="18223AC3" w14:textId="77777777" w:rsidTr="008F10F9">
        <w:trPr>
          <w:gridAfter w:val="1"/>
          <w:wAfter w:w="11" w:type="dxa"/>
          <w:cantSplit/>
          <w:trHeight w:val="200"/>
          <w:jc w:val="center"/>
        </w:trPr>
        <w:tc>
          <w:tcPr>
            <w:tcW w:w="3122" w:type="dxa"/>
            <w:gridSpan w:val="2"/>
            <w:tcBorders>
              <w:top w:val="single" w:sz="6" w:space="0" w:color="auto"/>
              <w:left w:val="single" w:sz="6" w:space="0" w:color="auto"/>
              <w:bottom w:val="single" w:sz="6" w:space="0" w:color="auto"/>
              <w:right w:val="single" w:sz="6" w:space="0" w:color="auto"/>
            </w:tcBorders>
          </w:tcPr>
          <w:p w14:paraId="198FC37E" w14:textId="77777777" w:rsidR="00DF6E3A" w:rsidRPr="006C7B0E" w:rsidRDefault="00DF6E3A" w:rsidP="008F10F9">
            <w:pPr>
              <w:pStyle w:val="Outline"/>
              <w:suppressAutoHyphens/>
              <w:spacing w:before="40" w:after="40"/>
              <w:jc w:val="center"/>
              <w:rPr>
                <w:rFonts w:cs="Times New Roman"/>
                <w:b/>
                <w:spacing w:val="-2"/>
                <w:kern w:val="0"/>
              </w:rPr>
            </w:pPr>
            <w:r w:rsidRPr="006C7B0E">
              <w:rPr>
                <w:rFonts w:cs="Times New Roman"/>
                <w:b/>
                <w:spacing w:val="-2"/>
                <w:kern w:val="0"/>
              </w:rPr>
              <w:t xml:space="preserve">Données financières en équivalent FCFA </w:t>
            </w:r>
          </w:p>
        </w:tc>
        <w:tc>
          <w:tcPr>
            <w:tcW w:w="5666" w:type="dxa"/>
            <w:gridSpan w:val="5"/>
            <w:tcBorders>
              <w:top w:val="single" w:sz="6" w:space="0" w:color="auto"/>
              <w:left w:val="single" w:sz="6" w:space="0" w:color="auto"/>
              <w:bottom w:val="single" w:sz="6" w:space="0" w:color="auto"/>
              <w:right w:val="single" w:sz="6" w:space="0" w:color="auto"/>
            </w:tcBorders>
          </w:tcPr>
          <w:p w14:paraId="3B4B826E" w14:textId="77777777" w:rsidR="00DF6E3A" w:rsidRPr="006C7B0E" w:rsidRDefault="00DF6E3A" w:rsidP="008F10F9">
            <w:pPr>
              <w:spacing w:before="40" w:after="40"/>
              <w:jc w:val="center"/>
              <w:rPr>
                <w:rFonts w:cs="Times New Roman"/>
                <w:b/>
                <w:spacing w:val="-2"/>
              </w:rPr>
            </w:pPr>
            <w:r w:rsidRPr="006C7B0E">
              <w:rPr>
                <w:rFonts w:cs="Times New Roman"/>
                <w:b/>
                <w:spacing w:val="-2"/>
              </w:rPr>
              <w:t>Antécédents pour les trois (3) dernières années</w:t>
            </w:r>
          </w:p>
          <w:p w14:paraId="5AD77EA4" w14:textId="77777777" w:rsidR="00DF6E3A" w:rsidRPr="006C7B0E" w:rsidRDefault="00DF6E3A" w:rsidP="008F10F9">
            <w:pPr>
              <w:pStyle w:val="titulo"/>
              <w:suppressAutoHyphens/>
              <w:spacing w:before="40" w:after="40"/>
              <w:rPr>
                <w:rFonts w:ascii="Times New Roman" w:hAnsi="Times New Roman" w:cs="Times New Roman"/>
                <w:strike/>
                <w:spacing w:val="-2"/>
                <w:lang w:val="fr-FR"/>
              </w:rPr>
            </w:pPr>
            <w:r w:rsidRPr="006C7B0E">
              <w:rPr>
                <w:rFonts w:ascii="Times New Roman" w:hAnsi="Times New Roman" w:cs="Times New Roman"/>
                <w:spacing w:val="-2"/>
                <w:lang w:val="fr-FR"/>
              </w:rPr>
              <w:t xml:space="preserve"> (équivalent en milliers de FCFA)</w:t>
            </w:r>
          </w:p>
        </w:tc>
      </w:tr>
      <w:tr w:rsidR="00DF6E3A" w:rsidRPr="006C7B0E" w14:paraId="15EE29CA" w14:textId="77777777" w:rsidTr="008F10F9">
        <w:trPr>
          <w:gridAfter w:val="1"/>
          <w:wAfter w:w="11" w:type="dxa"/>
          <w:cantSplit/>
          <w:jc w:val="center"/>
        </w:trPr>
        <w:tc>
          <w:tcPr>
            <w:tcW w:w="3122" w:type="dxa"/>
            <w:gridSpan w:val="2"/>
            <w:tcBorders>
              <w:top w:val="single" w:sz="6" w:space="0" w:color="auto"/>
              <w:left w:val="single" w:sz="6" w:space="0" w:color="auto"/>
              <w:bottom w:val="single" w:sz="6" w:space="0" w:color="auto"/>
              <w:right w:val="single" w:sz="6" w:space="0" w:color="auto"/>
            </w:tcBorders>
          </w:tcPr>
          <w:p w14:paraId="743514DE" w14:textId="77777777" w:rsidR="00DF6E3A" w:rsidRPr="006C7B0E" w:rsidRDefault="00DF6E3A" w:rsidP="008F10F9">
            <w:pPr>
              <w:pStyle w:val="Subtitle2"/>
              <w:spacing w:after="120"/>
              <w:jc w:val="left"/>
              <w:rPr>
                <w:rFonts w:cs="Times New Roman"/>
                <w:b w:val="0"/>
                <w:sz w:val="24"/>
              </w:rPr>
            </w:pPr>
          </w:p>
        </w:tc>
        <w:tc>
          <w:tcPr>
            <w:tcW w:w="1886" w:type="dxa"/>
            <w:gridSpan w:val="2"/>
            <w:tcBorders>
              <w:top w:val="single" w:sz="6" w:space="0" w:color="auto"/>
              <w:left w:val="single" w:sz="6" w:space="0" w:color="auto"/>
              <w:bottom w:val="single" w:sz="6" w:space="0" w:color="auto"/>
              <w:right w:val="single" w:sz="6" w:space="0" w:color="auto"/>
            </w:tcBorders>
          </w:tcPr>
          <w:p w14:paraId="336E742C" w14:textId="77777777" w:rsidR="00DF6E3A" w:rsidRPr="006C7B0E" w:rsidRDefault="00DF6E3A" w:rsidP="008F10F9">
            <w:pPr>
              <w:pStyle w:val="Subtitle2"/>
              <w:spacing w:after="120"/>
              <w:rPr>
                <w:rFonts w:cs="Times New Roman"/>
                <w:b w:val="0"/>
                <w:sz w:val="24"/>
              </w:rPr>
            </w:pPr>
            <w:r w:rsidRPr="006C7B0E">
              <w:rPr>
                <w:rFonts w:cs="Times New Roman"/>
                <w:b w:val="0"/>
                <w:sz w:val="24"/>
              </w:rPr>
              <w:t>Année 1</w:t>
            </w:r>
          </w:p>
        </w:tc>
        <w:tc>
          <w:tcPr>
            <w:tcW w:w="1843" w:type="dxa"/>
            <w:gridSpan w:val="2"/>
            <w:tcBorders>
              <w:top w:val="single" w:sz="6" w:space="0" w:color="auto"/>
              <w:left w:val="single" w:sz="6" w:space="0" w:color="auto"/>
              <w:bottom w:val="single" w:sz="6" w:space="0" w:color="auto"/>
              <w:right w:val="single" w:sz="6" w:space="0" w:color="auto"/>
            </w:tcBorders>
          </w:tcPr>
          <w:p w14:paraId="2F6B88A3" w14:textId="77777777" w:rsidR="00DF6E3A" w:rsidRPr="006C7B0E" w:rsidRDefault="00DF6E3A" w:rsidP="008F10F9">
            <w:pPr>
              <w:pStyle w:val="Subtitle2"/>
              <w:spacing w:after="120"/>
              <w:rPr>
                <w:rFonts w:cs="Times New Roman"/>
                <w:b w:val="0"/>
                <w:sz w:val="24"/>
              </w:rPr>
            </w:pPr>
            <w:r w:rsidRPr="006C7B0E">
              <w:rPr>
                <w:rFonts w:cs="Times New Roman"/>
                <w:b w:val="0"/>
                <w:sz w:val="24"/>
              </w:rPr>
              <w:t>Année 2</w:t>
            </w:r>
          </w:p>
        </w:tc>
        <w:tc>
          <w:tcPr>
            <w:tcW w:w="1937" w:type="dxa"/>
            <w:tcBorders>
              <w:top w:val="single" w:sz="6" w:space="0" w:color="auto"/>
              <w:left w:val="single" w:sz="6" w:space="0" w:color="auto"/>
              <w:bottom w:val="single" w:sz="6" w:space="0" w:color="auto"/>
              <w:right w:val="single" w:sz="6" w:space="0" w:color="auto"/>
            </w:tcBorders>
          </w:tcPr>
          <w:p w14:paraId="4B65A816" w14:textId="77777777" w:rsidR="00DF6E3A" w:rsidRPr="006C7B0E" w:rsidRDefault="00DF6E3A" w:rsidP="008F10F9">
            <w:pPr>
              <w:pStyle w:val="Subtitle2"/>
              <w:spacing w:after="120"/>
              <w:rPr>
                <w:rFonts w:cs="Times New Roman"/>
                <w:b w:val="0"/>
                <w:sz w:val="24"/>
              </w:rPr>
            </w:pPr>
            <w:r w:rsidRPr="006C7B0E">
              <w:rPr>
                <w:rFonts w:cs="Times New Roman"/>
                <w:b w:val="0"/>
                <w:sz w:val="24"/>
              </w:rPr>
              <w:t>Année 3</w:t>
            </w:r>
          </w:p>
        </w:tc>
      </w:tr>
      <w:tr w:rsidR="00DF6E3A" w:rsidRPr="006C7B0E" w14:paraId="7DBD7403" w14:textId="77777777" w:rsidTr="008F10F9">
        <w:trPr>
          <w:gridAfter w:val="1"/>
          <w:wAfter w:w="11" w:type="dxa"/>
          <w:cantSplit/>
          <w:jc w:val="center"/>
        </w:trPr>
        <w:tc>
          <w:tcPr>
            <w:tcW w:w="8788" w:type="dxa"/>
            <w:gridSpan w:val="7"/>
            <w:tcBorders>
              <w:top w:val="single" w:sz="6" w:space="0" w:color="auto"/>
              <w:left w:val="single" w:sz="6" w:space="0" w:color="auto"/>
              <w:bottom w:val="single" w:sz="6" w:space="0" w:color="auto"/>
              <w:right w:val="single" w:sz="6" w:space="0" w:color="auto"/>
            </w:tcBorders>
          </w:tcPr>
          <w:p w14:paraId="6CC5DD08" w14:textId="77777777" w:rsidR="00DF6E3A" w:rsidRPr="006C7B0E" w:rsidRDefault="00DF6E3A" w:rsidP="008F10F9">
            <w:pPr>
              <w:pStyle w:val="Subtitle2"/>
              <w:spacing w:after="120"/>
              <w:rPr>
                <w:rFonts w:cs="Times New Roman"/>
                <w:b w:val="0"/>
                <w:sz w:val="24"/>
              </w:rPr>
            </w:pPr>
            <w:r w:rsidRPr="006C7B0E">
              <w:rPr>
                <w:rFonts w:cs="Times New Roman"/>
                <w:b w:val="0"/>
                <w:sz w:val="24"/>
              </w:rPr>
              <w:t>Information du bilan</w:t>
            </w:r>
          </w:p>
        </w:tc>
      </w:tr>
      <w:tr w:rsidR="00DF6E3A" w:rsidRPr="006C7B0E" w14:paraId="62BD58AD" w14:textId="77777777" w:rsidTr="008F10F9">
        <w:trPr>
          <w:gridAfter w:val="1"/>
          <w:wAfter w:w="11" w:type="dxa"/>
          <w:cantSplit/>
          <w:trHeight w:val="485"/>
          <w:jc w:val="center"/>
        </w:trPr>
        <w:tc>
          <w:tcPr>
            <w:tcW w:w="3122" w:type="dxa"/>
            <w:gridSpan w:val="2"/>
            <w:tcBorders>
              <w:top w:val="single" w:sz="6" w:space="0" w:color="auto"/>
              <w:left w:val="single" w:sz="6" w:space="0" w:color="auto"/>
              <w:bottom w:val="single" w:sz="6" w:space="0" w:color="auto"/>
              <w:right w:val="single" w:sz="6" w:space="0" w:color="auto"/>
            </w:tcBorders>
          </w:tcPr>
          <w:p w14:paraId="68189DE2"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Total actif (TA)</w:t>
            </w:r>
          </w:p>
        </w:tc>
        <w:tc>
          <w:tcPr>
            <w:tcW w:w="1886" w:type="dxa"/>
            <w:gridSpan w:val="2"/>
            <w:tcBorders>
              <w:top w:val="single" w:sz="6" w:space="0" w:color="auto"/>
              <w:left w:val="single" w:sz="6" w:space="0" w:color="auto"/>
              <w:bottom w:val="single" w:sz="6" w:space="0" w:color="auto"/>
              <w:right w:val="single" w:sz="6" w:space="0" w:color="auto"/>
            </w:tcBorders>
          </w:tcPr>
          <w:p w14:paraId="136DDE9D" w14:textId="77777777" w:rsidR="00DF6E3A" w:rsidRPr="006C7B0E"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7901FC02" w14:textId="77777777" w:rsidR="00DF6E3A" w:rsidRPr="006C7B0E"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5C2DC3CC" w14:textId="77777777" w:rsidR="00DF6E3A" w:rsidRPr="006C7B0E" w:rsidRDefault="00DF6E3A" w:rsidP="008F10F9">
            <w:pPr>
              <w:pStyle w:val="Subtitle2"/>
              <w:spacing w:before="40" w:after="40"/>
              <w:rPr>
                <w:rFonts w:cs="Times New Roman"/>
                <w:b w:val="0"/>
                <w:sz w:val="24"/>
              </w:rPr>
            </w:pPr>
          </w:p>
        </w:tc>
      </w:tr>
      <w:tr w:rsidR="00DF6E3A" w:rsidRPr="006C7B0E" w14:paraId="7BBF2EE9"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14FFD073"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Total passif (TP)</w:t>
            </w:r>
          </w:p>
        </w:tc>
        <w:tc>
          <w:tcPr>
            <w:tcW w:w="1886" w:type="dxa"/>
            <w:gridSpan w:val="2"/>
            <w:tcBorders>
              <w:top w:val="single" w:sz="6" w:space="0" w:color="auto"/>
              <w:left w:val="single" w:sz="6" w:space="0" w:color="auto"/>
              <w:bottom w:val="single" w:sz="6" w:space="0" w:color="auto"/>
              <w:right w:val="single" w:sz="6" w:space="0" w:color="auto"/>
            </w:tcBorders>
          </w:tcPr>
          <w:p w14:paraId="34EC78F6" w14:textId="77777777" w:rsidR="00DF6E3A" w:rsidRPr="006C7B0E"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6EE93D25" w14:textId="77777777" w:rsidR="00DF6E3A" w:rsidRPr="006C7B0E"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04DBB519" w14:textId="77777777" w:rsidR="00DF6E3A" w:rsidRPr="006C7B0E" w:rsidRDefault="00DF6E3A" w:rsidP="008F10F9">
            <w:pPr>
              <w:pStyle w:val="Subtitle2"/>
              <w:spacing w:before="40" w:after="40"/>
              <w:rPr>
                <w:rFonts w:cs="Times New Roman"/>
                <w:b w:val="0"/>
                <w:sz w:val="24"/>
              </w:rPr>
            </w:pPr>
          </w:p>
        </w:tc>
      </w:tr>
      <w:tr w:rsidR="00DF6E3A" w:rsidRPr="006C7B0E" w14:paraId="16EFEA16"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70778EA3"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Patrimoine net (PN)</w:t>
            </w:r>
          </w:p>
        </w:tc>
        <w:tc>
          <w:tcPr>
            <w:tcW w:w="1886" w:type="dxa"/>
            <w:gridSpan w:val="2"/>
            <w:tcBorders>
              <w:top w:val="single" w:sz="6" w:space="0" w:color="auto"/>
              <w:left w:val="single" w:sz="6" w:space="0" w:color="auto"/>
              <w:bottom w:val="single" w:sz="6" w:space="0" w:color="auto"/>
              <w:right w:val="single" w:sz="6" w:space="0" w:color="auto"/>
            </w:tcBorders>
          </w:tcPr>
          <w:p w14:paraId="35A7F5EE" w14:textId="77777777" w:rsidR="00DF6E3A" w:rsidRPr="006C7B0E"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079288E6" w14:textId="77777777" w:rsidR="00DF6E3A" w:rsidRPr="006C7B0E"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B9AA670" w14:textId="77777777" w:rsidR="00DF6E3A" w:rsidRPr="006C7B0E" w:rsidRDefault="00DF6E3A" w:rsidP="008F10F9">
            <w:pPr>
              <w:pStyle w:val="Subtitle2"/>
              <w:spacing w:before="40" w:after="40"/>
              <w:rPr>
                <w:rFonts w:cs="Times New Roman"/>
                <w:b w:val="0"/>
                <w:sz w:val="24"/>
              </w:rPr>
            </w:pPr>
          </w:p>
        </w:tc>
      </w:tr>
      <w:tr w:rsidR="00DF6E3A" w:rsidRPr="006C7B0E" w14:paraId="3E884C08"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CF407D7"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Disponibilités (D)</w:t>
            </w:r>
          </w:p>
        </w:tc>
        <w:tc>
          <w:tcPr>
            <w:tcW w:w="1886" w:type="dxa"/>
            <w:gridSpan w:val="2"/>
            <w:tcBorders>
              <w:top w:val="single" w:sz="6" w:space="0" w:color="auto"/>
              <w:left w:val="single" w:sz="6" w:space="0" w:color="auto"/>
              <w:bottom w:val="single" w:sz="6" w:space="0" w:color="auto"/>
              <w:right w:val="single" w:sz="6" w:space="0" w:color="auto"/>
            </w:tcBorders>
          </w:tcPr>
          <w:p w14:paraId="08DD7F47" w14:textId="77777777" w:rsidR="00DF6E3A" w:rsidRPr="006C7B0E"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346874CD" w14:textId="77777777" w:rsidR="00DF6E3A" w:rsidRPr="006C7B0E"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2655A42E" w14:textId="77777777" w:rsidR="00DF6E3A" w:rsidRPr="006C7B0E" w:rsidRDefault="00DF6E3A" w:rsidP="008F10F9">
            <w:pPr>
              <w:pStyle w:val="Subtitle2"/>
              <w:spacing w:before="40" w:after="40"/>
              <w:rPr>
                <w:rFonts w:cs="Times New Roman"/>
                <w:b w:val="0"/>
                <w:sz w:val="24"/>
              </w:rPr>
            </w:pPr>
          </w:p>
        </w:tc>
      </w:tr>
      <w:tr w:rsidR="00DF6E3A" w:rsidRPr="006C7B0E" w14:paraId="2C48108D" w14:textId="77777777" w:rsidTr="008F10F9">
        <w:trPr>
          <w:gridAfter w:val="1"/>
          <w:wAfter w:w="11" w:type="dxa"/>
          <w:cantSplit/>
          <w:trHeight w:val="440"/>
          <w:jc w:val="center"/>
        </w:trPr>
        <w:tc>
          <w:tcPr>
            <w:tcW w:w="3122" w:type="dxa"/>
            <w:gridSpan w:val="2"/>
            <w:tcBorders>
              <w:top w:val="single" w:sz="6" w:space="0" w:color="auto"/>
              <w:left w:val="single" w:sz="6" w:space="0" w:color="auto"/>
              <w:bottom w:val="single" w:sz="6" w:space="0" w:color="auto"/>
              <w:right w:val="single" w:sz="6" w:space="0" w:color="auto"/>
            </w:tcBorders>
          </w:tcPr>
          <w:p w14:paraId="0DD9A826"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Engagements (E)</w:t>
            </w:r>
          </w:p>
        </w:tc>
        <w:tc>
          <w:tcPr>
            <w:tcW w:w="1886" w:type="dxa"/>
            <w:gridSpan w:val="2"/>
            <w:tcBorders>
              <w:top w:val="single" w:sz="6" w:space="0" w:color="auto"/>
              <w:left w:val="single" w:sz="6" w:space="0" w:color="auto"/>
              <w:bottom w:val="single" w:sz="6" w:space="0" w:color="auto"/>
              <w:right w:val="single" w:sz="6" w:space="0" w:color="auto"/>
            </w:tcBorders>
          </w:tcPr>
          <w:p w14:paraId="72147A17" w14:textId="77777777" w:rsidR="00DF6E3A" w:rsidRPr="006C7B0E" w:rsidRDefault="00DF6E3A" w:rsidP="008F10F9">
            <w:pPr>
              <w:pStyle w:val="Subtitle2"/>
              <w:spacing w:before="40" w:after="40"/>
              <w:rPr>
                <w:rFonts w:cs="Times New Roman"/>
                <w:b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14:paraId="169CBEB7" w14:textId="77777777" w:rsidR="00DF6E3A" w:rsidRPr="006C7B0E" w:rsidRDefault="00DF6E3A" w:rsidP="008F10F9">
            <w:pPr>
              <w:pStyle w:val="Subtitle2"/>
              <w:spacing w:before="40" w:after="40"/>
              <w:rPr>
                <w:rFonts w:cs="Times New Roman"/>
                <w:b w:val="0"/>
                <w:sz w:val="24"/>
              </w:rPr>
            </w:pPr>
          </w:p>
        </w:tc>
        <w:tc>
          <w:tcPr>
            <w:tcW w:w="1937" w:type="dxa"/>
            <w:tcBorders>
              <w:top w:val="single" w:sz="6" w:space="0" w:color="auto"/>
              <w:left w:val="single" w:sz="6" w:space="0" w:color="auto"/>
              <w:bottom w:val="single" w:sz="6" w:space="0" w:color="auto"/>
              <w:right w:val="single" w:sz="6" w:space="0" w:color="auto"/>
            </w:tcBorders>
          </w:tcPr>
          <w:p w14:paraId="164D3DC9" w14:textId="77777777" w:rsidR="00DF6E3A" w:rsidRPr="006C7B0E" w:rsidRDefault="00DF6E3A" w:rsidP="008F10F9">
            <w:pPr>
              <w:pStyle w:val="Subtitle2"/>
              <w:spacing w:before="40" w:after="40"/>
              <w:rPr>
                <w:rFonts w:cs="Times New Roman"/>
                <w:b w:val="0"/>
                <w:sz w:val="24"/>
              </w:rPr>
            </w:pPr>
          </w:p>
        </w:tc>
      </w:tr>
      <w:tr w:rsidR="00DF6E3A" w:rsidRPr="006C7B0E" w14:paraId="691101DD" w14:textId="77777777" w:rsidTr="008F10F9">
        <w:trPr>
          <w:gridAfter w:val="1"/>
          <w:wAfter w:w="11" w:type="dxa"/>
          <w:cantSplit/>
          <w:trHeight w:val="440"/>
          <w:jc w:val="center"/>
        </w:trPr>
        <w:tc>
          <w:tcPr>
            <w:tcW w:w="8788" w:type="dxa"/>
            <w:gridSpan w:val="7"/>
            <w:tcBorders>
              <w:top w:val="single" w:sz="6" w:space="0" w:color="auto"/>
              <w:left w:val="single" w:sz="6" w:space="0" w:color="auto"/>
              <w:bottom w:val="single" w:sz="6" w:space="0" w:color="auto"/>
              <w:right w:val="single" w:sz="6" w:space="0" w:color="auto"/>
            </w:tcBorders>
          </w:tcPr>
          <w:p w14:paraId="63AFC477" w14:textId="77777777" w:rsidR="00DF6E3A" w:rsidRPr="006C7B0E" w:rsidRDefault="00DF6E3A" w:rsidP="008F10F9">
            <w:pPr>
              <w:pStyle w:val="Subtitle2"/>
              <w:spacing w:after="120"/>
              <w:rPr>
                <w:rFonts w:cs="Times New Roman"/>
                <w:b w:val="0"/>
                <w:sz w:val="24"/>
              </w:rPr>
            </w:pPr>
            <w:r w:rsidRPr="006C7B0E">
              <w:rPr>
                <w:rFonts w:cs="Times New Roman"/>
                <w:b w:val="0"/>
                <w:sz w:val="24"/>
              </w:rPr>
              <w:t>Information des comptes de résultats</w:t>
            </w:r>
          </w:p>
        </w:tc>
      </w:tr>
      <w:tr w:rsidR="00DF6E3A" w:rsidRPr="006C7B0E" w14:paraId="2D28CF38" w14:textId="77777777" w:rsidTr="008F10F9">
        <w:trPr>
          <w:gridBefore w:val="1"/>
          <w:wBefore w:w="10" w:type="dxa"/>
          <w:cantSplit/>
          <w:trHeight w:val="458"/>
          <w:jc w:val="center"/>
        </w:trPr>
        <w:tc>
          <w:tcPr>
            <w:tcW w:w="3112" w:type="dxa"/>
            <w:tcBorders>
              <w:top w:val="single" w:sz="6" w:space="0" w:color="auto"/>
              <w:left w:val="single" w:sz="6" w:space="0" w:color="auto"/>
              <w:bottom w:val="single" w:sz="6" w:space="0" w:color="auto"/>
              <w:right w:val="single" w:sz="6" w:space="0" w:color="auto"/>
            </w:tcBorders>
          </w:tcPr>
          <w:p w14:paraId="4C81660F"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Recettes totales (RT)</w:t>
            </w:r>
          </w:p>
        </w:tc>
        <w:tc>
          <w:tcPr>
            <w:tcW w:w="1850" w:type="dxa"/>
            <w:tcBorders>
              <w:top w:val="single" w:sz="6" w:space="0" w:color="auto"/>
              <w:left w:val="single" w:sz="6" w:space="0" w:color="auto"/>
              <w:bottom w:val="single" w:sz="6" w:space="0" w:color="auto"/>
              <w:right w:val="single" w:sz="6" w:space="0" w:color="auto"/>
            </w:tcBorders>
          </w:tcPr>
          <w:p w14:paraId="1B352112" w14:textId="77777777" w:rsidR="00DF6E3A" w:rsidRPr="006C7B0E"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0427E49" w14:textId="77777777" w:rsidR="00DF6E3A" w:rsidRPr="006C7B0E"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71F3B30C" w14:textId="77777777" w:rsidR="00DF6E3A" w:rsidRPr="006C7B0E" w:rsidRDefault="00DF6E3A" w:rsidP="008F10F9">
            <w:pPr>
              <w:pStyle w:val="Subtitle2"/>
              <w:spacing w:before="40" w:after="40"/>
              <w:rPr>
                <w:rFonts w:cs="Times New Roman"/>
                <w:b w:val="0"/>
                <w:sz w:val="24"/>
              </w:rPr>
            </w:pPr>
          </w:p>
        </w:tc>
      </w:tr>
      <w:tr w:rsidR="00DF6E3A" w:rsidRPr="006C7B0E" w14:paraId="22DB4044" w14:textId="77777777" w:rsidTr="008F10F9">
        <w:trPr>
          <w:gridBefore w:val="1"/>
          <w:wBefore w:w="10" w:type="dxa"/>
          <w:cantSplit/>
          <w:trHeight w:val="530"/>
          <w:jc w:val="center"/>
        </w:trPr>
        <w:tc>
          <w:tcPr>
            <w:tcW w:w="3112" w:type="dxa"/>
            <w:tcBorders>
              <w:top w:val="single" w:sz="6" w:space="0" w:color="auto"/>
              <w:left w:val="single" w:sz="6" w:space="0" w:color="auto"/>
              <w:bottom w:val="single" w:sz="6" w:space="0" w:color="auto"/>
              <w:right w:val="single" w:sz="6" w:space="0" w:color="auto"/>
            </w:tcBorders>
          </w:tcPr>
          <w:p w14:paraId="11A25490" w14:textId="77777777" w:rsidR="00DF6E3A" w:rsidRPr="006C7B0E" w:rsidRDefault="00DF6E3A" w:rsidP="008F10F9">
            <w:pPr>
              <w:pStyle w:val="Subtitle2"/>
              <w:spacing w:before="40" w:after="40"/>
              <w:jc w:val="left"/>
              <w:rPr>
                <w:rFonts w:cs="Times New Roman"/>
                <w:b w:val="0"/>
                <w:sz w:val="24"/>
              </w:rPr>
            </w:pPr>
            <w:r w:rsidRPr="006C7B0E">
              <w:rPr>
                <w:rFonts w:cs="Times New Roman"/>
                <w:b w:val="0"/>
                <w:sz w:val="24"/>
              </w:rPr>
              <w:t>Bénéfices avant impôts (BAI)</w:t>
            </w:r>
          </w:p>
        </w:tc>
        <w:tc>
          <w:tcPr>
            <w:tcW w:w="1850" w:type="dxa"/>
            <w:tcBorders>
              <w:top w:val="single" w:sz="6" w:space="0" w:color="auto"/>
              <w:left w:val="single" w:sz="6" w:space="0" w:color="auto"/>
              <w:bottom w:val="single" w:sz="6" w:space="0" w:color="auto"/>
              <w:right w:val="single" w:sz="6" w:space="0" w:color="auto"/>
            </w:tcBorders>
          </w:tcPr>
          <w:p w14:paraId="1B92DB27" w14:textId="77777777" w:rsidR="00DF6E3A" w:rsidRPr="006C7B0E" w:rsidRDefault="00DF6E3A" w:rsidP="008F10F9">
            <w:pPr>
              <w:pStyle w:val="Subtitle2"/>
              <w:spacing w:before="40" w:after="40"/>
              <w:rPr>
                <w:rFonts w:cs="Times New Roman"/>
                <w:b w:val="0"/>
                <w:sz w:val="24"/>
              </w:rPr>
            </w:pPr>
          </w:p>
        </w:tc>
        <w:tc>
          <w:tcPr>
            <w:tcW w:w="1842" w:type="dxa"/>
            <w:gridSpan w:val="2"/>
            <w:tcBorders>
              <w:top w:val="single" w:sz="6" w:space="0" w:color="auto"/>
              <w:left w:val="single" w:sz="6" w:space="0" w:color="auto"/>
              <w:bottom w:val="single" w:sz="6" w:space="0" w:color="auto"/>
              <w:right w:val="single" w:sz="6" w:space="0" w:color="auto"/>
            </w:tcBorders>
          </w:tcPr>
          <w:p w14:paraId="6BEE1B8A" w14:textId="77777777" w:rsidR="00DF6E3A" w:rsidRPr="006C7B0E" w:rsidRDefault="00DF6E3A" w:rsidP="008F10F9">
            <w:pPr>
              <w:pStyle w:val="Subtitle2"/>
              <w:spacing w:before="40" w:after="40"/>
              <w:rPr>
                <w:rFonts w:cs="Times New Roman"/>
                <w:b w:val="0"/>
                <w:sz w:val="24"/>
              </w:rPr>
            </w:pPr>
          </w:p>
        </w:tc>
        <w:tc>
          <w:tcPr>
            <w:tcW w:w="1985" w:type="dxa"/>
            <w:gridSpan w:val="3"/>
            <w:tcBorders>
              <w:top w:val="single" w:sz="6" w:space="0" w:color="auto"/>
              <w:left w:val="single" w:sz="6" w:space="0" w:color="auto"/>
              <w:bottom w:val="single" w:sz="6" w:space="0" w:color="auto"/>
              <w:right w:val="single" w:sz="6" w:space="0" w:color="auto"/>
            </w:tcBorders>
          </w:tcPr>
          <w:p w14:paraId="28A37C10" w14:textId="77777777" w:rsidR="00DF6E3A" w:rsidRPr="006C7B0E" w:rsidRDefault="00DF6E3A" w:rsidP="008F10F9">
            <w:pPr>
              <w:pStyle w:val="Subtitle2"/>
              <w:spacing w:before="40" w:after="40"/>
              <w:rPr>
                <w:rFonts w:cs="Times New Roman"/>
                <w:b w:val="0"/>
                <w:sz w:val="24"/>
              </w:rPr>
            </w:pPr>
          </w:p>
        </w:tc>
      </w:tr>
    </w:tbl>
    <w:p w14:paraId="503D2AFF" w14:textId="77777777" w:rsidR="00DF6E3A" w:rsidRPr="006C7B0E" w:rsidRDefault="00DF6E3A" w:rsidP="00DF6E3A">
      <w:pPr>
        <w:pStyle w:val="En-tte"/>
        <w:rPr>
          <w:rFonts w:cs="Times New Roman"/>
        </w:rPr>
      </w:pPr>
    </w:p>
    <w:p w14:paraId="55A75E9D" w14:textId="77777777" w:rsidR="00DF6E3A" w:rsidRPr="006C7B0E" w:rsidRDefault="00DF6E3A" w:rsidP="00DF6E3A">
      <w:pPr>
        <w:pStyle w:val="Subtitle2"/>
        <w:spacing w:before="40" w:after="40"/>
        <w:ind w:left="360" w:hanging="360"/>
        <w:jc w:val="left"/>
        <w:rPr>
          <w:rFonts w:cs="Times New Roman"/>
          <w:b w:val="0"/>
          <w:sz w:val="24"/>
        </w:rPr>
      </w:pPr>
      <w:bookmarkStart w:id="385" w:name="_Toc498849276"/>
      <w:bookmarkStart w:id="386" w:name="_Toc498850115"/>
      <w:bookmarkStart w:id="387" w:name="_Toc498851720"/>
      <w:r w:rsidRPr="006C7B0E">
        <w:rPr>
          <w:rFonts w:cs="Times New Roman"/>
          <w:b w:val="0"/>
          <w:spacing w:val="-2"/>
          <w:sz w:val="24"/>
        </w:rPr>
        <w:sym w:font="Symbol" w:char="F0F0"/>
      </w:r>
      <w:r w:rsidRPr="006C7B0E">
        <w:rPr>
          <w:rFonts w:cs="Times New Roman"/>
          <w:b w:val="0"/>
          <w:spacing w:val="-2"/>
        </w:rPr>
        <w:t xml:space="preserve">  </w:t>
      </w:r>
      <w:r w:rsidRPr="006C7B0E">
        <w:rPr>
          <w:rFonts w:cs="Times New Roman"/>
          <w:b w:val="0"/>
          <w:sz w:val="24"/>
        </w:rPr>
        <w:t>On trouvera ci-après les copies des états financiers (bilans, y compris toutes les notes y afférents, et comptes de résultats) pour les années spécifiées ci-dessus et qui satisfont aux conditions suivantes :</w:t>
      </w:r>
      <w:bookmarkEnd w:id="385"/>
      <w:bookmarkEnd w:id="386"/>
      <w:bookmarkEnd w:id="387"/>
    </w:p>
    <w:p w14:paraId="10E58F0B" w14:textId="77777777" w:rsidR="00DF6E3A" w:rsidRPr="006C7B0E" w:rsidRDefault="00DF6E3A" w:rsidP="00DF6E3A">
      <w:pPr>
        <w:pStyle w:val="Subtitle2"/>
        <w:numPr>
          <w:ilvl w:val="0"/>
          <w:numId w:val="17"/>
        </w:numPr>
        <w:tabs>
          <w:tab w:val="left" w:pos="900"/>
          <w:tab w:val="center" w:pos="4752"/>
          <w:tab w:val="right" w:pos="9864"/>
        </w:tabs>
        <w:spacing w:before="40" w:after="40"/>
        <w:ind w:left="900" w:hanging="540"/>
        <w:jc w:val="left"/>
        <w:rPr>
          <w:rFonts w:cs="Times New Roman"/>
          <w:b w:val="0"/>
          <w:sz w:val="24"/>
        </w:rPr>
      </w:pPr>
      <w:bookmarkStart w:id="388" w:name="_Toc498849277"/>
      <w:bookmarkStart w:id="389" w:name="_Toc498850116"/>
      <w:bookmarkStart w:id="390" w:name="_Toc498851721"/>
      <w:r w:rsidRPr="006C7B0E">
        <w:rPr>
          <w:rFonts w:cs="Times New Roman"/>
          <w:b w:val="0"/>
          <w:sz w:val="24"/>
        </w:rPr>
        <w:t>Ils doivent refléter la situation financière du Soumissionnaire</w:t>
      </w:r>
      <w:r w:rsidRPr="006C7B0E" w:rsidDel="00E43AEC">
        <w:rPr>
          <w:rFonts w:cs="Times New Roman"/>
          <w:b w:val="0"/>
          <w:sz w:val="24"/>
        </w:rPr>
        <w:t xml:space="preserve"> </w:t>
      </w:r>
      <w:r w:rsidRPr="006C7B0E">
        <w:rPr>
          <w:rFonts w:cs="Times New Roman"/>
          <w:b w:val="0"/>
          <w:sz w:val="24"/>
        </w:rPr>
        <w:t xml:space="preserve">ou de la Partie au GE, et non pas celle de la maison-mère ou de filiales </w:t>
      </w:r>
      <w:bookmarkEnd w:id="388"/>
      <w:bookmarkEnd w:id="389"/>
      <w:bookmarkEnd w:id="390"/>
    </w:p>
    <w:p w14:paraId="51AD62F3" w14:textId="77777777" w:rsidR="00DF6E3A" w:rsidRPr="006C7B0E" w:rsidRDefault="00DF6E3A" w:rsidP="00DF6E3A">
      <w:pPr>
        <w:pStyle w:val="Subtitle2"/>
        <w:numPr>
          <w:ilvl w:val="0"/>
          <w:numId w:val="17"/>
        </w:numPr>
        <w:tabs>
          <w:tab w:val="left" w:pos="900"/>
          <w:tab w:val="center" w:pos="4752"/>
          <w:tab w:val="right" w:pos="9864"/>
        </w:tabs>
        <w:spacing w:before="40" w:after="40"/>
        <w:ind w:left="900" w:hanging="540"/>
        <w:jc w:val="left"/>
        <w:rPr>
          <w:rFonts w:cs="Times New Roman"/>
          <w:b w:val="0"/>
          <w:sz w:val="24"/>
        </w:rPr>
      </w:pPr>
      <w:bookmarkStart w:id="391" w:name="_Toc498849278"/>
      <w:bookmarkStart w:id="392" w:name="_Toc498850117"/>
      <w:bookmarkStart w:id="393" w:name="_Toc498851722"/>
      <w:r w:rsidRPr="006C7B0E">
        <w:rPr>
          <w:rFonts w:cs="Times New Roman"/>
          <w:b w:val="0"/>
          <w:sz w:val="24"/>
        </w:rPr>
        <w:t>Les états financiers passés doivent être vérifiés par un expert-comptable agréé</w:t>
      </w:r>
      <w:bookmarkEnd w:id="391"/>
      <w:bookmarkEnd w:id="392"/>
      <w:bookmarkEnd w:id="393"/>
    </w:p>
    <w:p w14:paraId="03B9E8D6" w14:textId="77777777" w:rsidR="00DF6E3A" w:rsidRPr="006C7B0E" w:rsidRDefault="00DF6E3A" w:rsidP="00DF6E3A">
      <w:pPr>
        <w:pStyle w:val="Subtitle2"/>
        <w:numPr>
          <w:ilvl w:val="0"/>
          <w:numId w:val="17"/>
        </w:numPr>
        <w:tabs>
          <w:tab w:val="left" w:pos="900"/>
          <w:tab w:val="center" w:pos="4752"/>
          <w:tab w:val="right" w:pos="9864"/>
        </w:tabs>
        <w:spacing w:before="40" w:after="40"/>
        <w:ind w:left="900" w:hanging="540"/>
        <w:jc w:val="left"/>
        <w:rPr>
          <w:rFonts w:cs="Times New Roman"/>
          <w:b w:val="0"/>
          <w:sz w:val="24"/>
        </w:rPr>
      </w:pPr>
      <w:bookmarkStart w:id="394" w:name="_Toc498849279"/>
      <w:bookmarkStart w:id="395" w:name="_Toc498850118"/>
      <w:bookmarkStart w:id="396" w:name="_Toc498851723"/>
      <w:r w:rsidRPr="006C7B0E">
        <w:rPr>
          <w:rFonts w:cs="Times New Roman"/>
          <w:b w:val="0"/>
          <w:sz w:val="24"/>
        </w:rPr>
        <w:t xml:space="preserve">Les états financiers doivent  être complets et inclure toutes les notes qui leur ont été ajoutées </w:t>
      </w:r>
      <w:bookmarkEnd w:id="394"/>
      <w:bookmarkEnd w:id="395"/>
      <w:bookmarkEnd w:id="396"/>
    </w:p>
    <w:p w14:paraId="0E260414" w14:textId="77777777" w:rsidR="00DF6E3A" w:rsidRPr="006C7B0E" w:rsidRDefault="00DF6E3A" w:rsidP="00DF6E3A">
      <w:pPr>
        <w:pStyle w:val="Subtitle2"/>
        <w:numPr>
          <w:ilvl w:val="0"/>
          <w:numId w:val="17"/>
        </w:numPr>
        <w:tabs>
          <w:tab w:val="left" w:pos="900"/>
          <w:tab w:val="center" w:pos="4752"/>
          <w:tab w:val="right" w:pos="9864"/>
        </w:tabs>
        <w:spacing w:before="40" w:after="40"/>
        <w:ind w:left="900" w:hanging="540"/>
        <w:jc w:val="left"/>
        <w:rPr>
          <w:rFonts w:cs="Times New Roman"/>
          <w:b w:val="0"/>
          <w:sz w:val="24"/>
        </w:rPr>
      </w:pPr>
      <w:bookmarkStart w:id="397" w:name="_Toc498849280"/>
      <w:bookmarkStart w:id="398" w:name="_Toc498850119"/>
      <w:bookmarkStart w:id="399" w:name="_Toc498851724"/>
      <w:r w:rsidRPr="006C7B0E">
        <w:rPr>
          <w:rFonts w:cs="Times New Roman"/>
          <w:b w:val="0"/>
          <w:sz w:val="24"/>
        </w:rPr>
        <w:t xml:space="preserve">Les états financiers doivent correspondre aux périodes comptables déjà terminées et vérifiées (les états financiers de périodes partielles ne seront ni demandés ni acceptés) </w:t>
      </w:r>
      <w:bookmarkEnd w:id="397"/>
      <w:bookmarkEnd w:id="398"/>
      <w:bookmarkEnd w:id="399"/>
    </w:p>
    <w:p w14:paraId="63773ECB" w14:textId="77777777" w:rsidR="00DF6E3A" w:rsidRPr="006C7B0E" w:rsidRDefault="00DF6E3A" w:rsidP="00DF6E3A">
      <w:pPr>
        <w:rPr>
          <w:rFonts w:cs="Times New Roman"/>
        </w:rPr>
      </w:pPr>
    </w:p>
    <w:p w14:paraId="70B0CF2E" w14:textId="77777777" w:rsidR="00DF6E3A" w:rsidRPr="006C7B0E" w:rsidRDefault="00DF6E3A" w:rsidP="00DF6E3A">
      <w:pPr>
        <w:jc w:val="center"/>
        <w:rPr>
          <w:rFonts w:cs="Times New Roman"/>
        </w:rPr>
      </w:pPr>
    </w:p>
    <w:p w14:paraId="4A0904F5" w14:textId="77777777" w:rsidR="00DF6E3A" w:rsidRPr="006C7B0E" w:rsidRDefault="00DF6E3A" w:rsidP="00DF6E3A">
      <w:pPr>
        <w:rPr>
          <w:rFonts w:cs="Times New Roman"/>
        </w:rPr>
      </w:pPr>
    </w:p>
    <w:p w14:paraId="570FFE8C" w14:textId="77777777" w:rsidR="00DF6E3A" w:rsidRPr="006C7B0E" w:rsidRDefault="00DF6E3A" w:rsidP="00DF6E3A">
      <w:pPr>
        <w:pStyle w:val="Subtitle2"/>
        <w:numPr>
          <w:ilvl w:val="12"/>
          <w:numId w:val="0"/>
        </w:numPr>
        <w:rPr>
          <w:rFonts w:cs="Times New Roman"/>
        </w:rPr>
      </w:pPr>
      <w:r w:rsidRPr="006C7B0E">
        <w:rPr>
          <w:rFonts w:cs="Times New Roman"/>
        </w:rPr>
        <w:br w:type="page"/>
      </w:r>
      <w:bookmarkStart w:id="400" w:name="_Toc4390861"/>
      <w:bookmarkStart w:id="401" w:name="_Toc4405766"/>
      <w:r w:rsidRPr="006C7B0E">
        <w:rPr>
          <w:rFonts w:cs="Times New Roman"/>
        </w:rPr>
        <w:lastRenderedPageBreak/>
        <w:t>Formulaire FIN – 2.2</w:t>
      </w:r>
      <w:bookmarkEnd w:id="400"/>
      <w:bookmarkEnd w:id="401"/>
    </w:p>
    <w:p w14:paraId="1BA52F02" w14:textId="77777777" w:rsidR="00DF6E3A" w:rsidRPr="006C7B0E" w:rsidRDefault="00DF6E3A" w:rsidP="00DF6E3A">
      <w:pPr>
        <w:pStyle w:val="Subtitle2"/>
        <w:numPr>
          <w:ilvl w:val="12"/>
          <w:numId w:val="0"/>
        </w:numPr>
        <w:rPr>
          <w:rFonts w:cs="Times New Roman"/>
        </w:rPr>
      </w:pPr>
      <w:bookmarkStart w:id="402" w:name="_Toc25474903"/>
      <w:r w:rsidRPr="006C7B0E">
        <w:rPr>
          <w:rFonts w:cs="Times New Roman"/>
        </w:rPr>
        <w:t xml:space="preserve">Chiffre d’affaires annuel moyen des activités de </w:t>
      </w:r>
      <w:bookmarkEnd w:id="402"/>
      <w:r w:rsidRPr="006C7B0E">
        <w:rPr>
          <w:rFonts w:cs="Times New Roman"/>
        </w:rPr>
        <w:t>construction</w:t>
      </w:r>
    </w:p>
    <w:p w14:paraId="2B0913A7" w14:textId="77777777" w:rsidR="00DF6E3A" w:rsidRPr="006C7B0E" w:rsidRDefault="00DF6E3A" w:rsidP="00DF6E3A">
      <w:pPr>
        <w:pStyle w:val="Subtitle2"/>
        <w:numPr>
          <w:ilvl w:val="12"/>
          <w:numId w:val="0"/>
        </w:numPr>
        <w:rPr>
          <w:rFonts w:cs="Times New Roman"/>
        </w:rPr>
      </w:pPr>
    </w:p>
    <w:p w14:paraId="1643C2CA" w14:textId="77777777" w:rsidR="00DF6E3A" w:rsidRPr="006C7B0E" w:rsidRDefault="00DF6E3A" w:rsidP="00DF6E3A">
      <w:pPr>
        <w:jc w:val="right"/>
        <w:rPr>
          <w:rFonts w:cs="Times New Roman"/>
        </w:rPr>
      </w:pPr>
      <w:r w:rsidRPr="006C7B0E">
        <w:rPr>
          <w:rFonts w:cs="Times New Roman"/>
        </w:rPr>
        <w:t>Nom du Soumissionnaire: ________________________           Date: _________________</w:t>
      </w:r>
    </w:p>
    <w:p w14:paraId="4094800C" w14:textId="77777777" w:rsidR="00DF6E3A" w:rsidRPr="006C7B0E" w:rsidRDefault="00DF6E3A" w:rsidP="00DF6E3A">
      <w:pPr>
        <w:jc w:val="right"/>
        <w:rPr>
          <w:rFonts w:cs="Times New Roman"/>
        </w:rPr>
      </w:pPr>
      <w:r w:rsidRPr="006C7B0E">
        <w:rPr>
          <w:rFonts w:cs="Times New Roman"/>
          <w:spacing w:val="-2"/>
        </w:rPr>
        <w:t>Nom de la partie au GE : _________________</w:t>
      </w:r>
      <w:r w:rsidRPr="006C7B0E">
        <w:rPr>
          <w:rFonts w:cs="Times New Roman"/>
          <w:spacing w:val="-2"/>
        </w:rPr>
        <w:tab/>
      </w:r>
      <w:r w:rsidRPr="006C7B0E">
        <w:rPr>
          <w:rFonts w:cs="Times New Roman"/>
          <w:i/>
        </w:rPr>
        <w:tab/>
      </w:r>
      <w:r w:rsidRPr="006C7B0E">
        <w:rPr>
          <w:rFonts w:cs="Times New Roman"/>
        </w:rPr>
        <w:t xml:space="preserve">    No. AAO: ___</w:t>
      </w:r>
    </w:p>
    <w:p w14:paraId="1C011CD6" w14:textId="77777777" w:rsidR="00DF6E3A" w:rsidRPr="006C7B0E" w:rsidRDefault="00DF6E3A" w:rsidP="00DF6E3A">
      <w:pPr>
        <w:jc w:val="right"/>
        <w:rPr>
          <w:rFonts w:cs="Times New Roman"/>
        </w:rPr>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DF6E3A" w:rsidRPr="006C7B0E" w14:paraId="529A7D95" w14:textId="77777777" w:rsidTr="008F10F9">
        <w:trPr>
          <w:cantSplit/>
        </w:trPr>
        <w:tc>
          <w:tcPr>
            <w:tcW w:w="9072" w:type="dxa"/>
            <w:gridSpan w:val="3"/>
            <w:tcBorders>
              <w:top w:val="single" w:sz="6" w:space="0" w:color="auto"/>
              <w:left w:val="single" w:sz="6" w:space="0" w:color="auto"/>
              <w:bottom w:val="nil"/>
              <w:right w:val="single" w:sz="6" w:space="0" w:color="auto"/>
            </w:tcBorders>
          </w:tcPr>
          <w:p w14:paraId="71BBF45D" w14:textId="77777777" w:rsidR="00DF6E3A" w:rsidRPr="006C7B0E" w:rsidRDefault="00DF6E3A" w:rsidP="008F10F9">
            <w:pPr>
              <w:pStyle w:val="Corpsdetexte"/>
              <w:jc w:val="center"/>
              <w:rPr>
                <w:rFonts w:cs="Times New Roman"/>
                <w:lang w:val="fr-FR"/>
              </w:rPr>
            </w:pPr>
            <w:r w:rsidRPr="006C7B0E">
              <w:rPr>
                <w:rFonts w:cs="Times New Roman"/>
                <w:lang w:val="fr-FR"/>
              </w:rPr>
              <w:t>Données sur le chiffre d’affaires annuel (construction uniquement)</w:t>
            </w:r>
          </w:p>
        </w:tc>
      </w:tr>
      <w:tr w:rsidR="00DF6E3A" w:rsidRPr="006C7B0E" w14:paraId="3A565FEB" w14:textId="77777777" w:rsidTr="008F10F9">
        <w:trPr>
          <w:cantSplit/>
        </w:trPr>
        <w:tc>
          <w:tcPr>
            <w:tcW w:w="1494" w:type="dxa"/>
            <w:tcBorders>
              <w:top w:val="single" w:sz="6" w:space="0" w:color="auto"/>
              <w:left w:val="single" w:sz="6" w:space="0" w:color="auto"/>
              <w:bottom w:val="nil"/>
              <w:right w:val="nil"/>
            </w:tcBorders>
          </w:tcPr>
          <w:p w14:paraId="0BD0A941" w14:textId="77777777" w:rsidR="00DF6E3A" w:rsidRPr="006C7B0E" w:rsidRDefault="00DF6E3A" w:rsidP="008F10F9">
            <w:pPr>
              <w:pStyle w:val="Corpsdetexte"/>
              <w:jc w:val="center"/>
              <w:rPr>
                <w:rFonts w:cs="Times New Roman"/>
                <w:lang w:val="fr-FR"/>
              </w:rPr>
            </w:pPr>
            <w:r w:rsidRPr="006C7B0E">
              <w:rPr>
                <w:rFonts w:cs="Times New Roman"/>
                <w:lang w:val="fr-FR"/>
              </w:rPr>
              <w:t>Année</w:t>
            </w:r>
          </w:p>
        </w:tc>
        <w:tc>
          <w:tcPr>
            <w:tcW w:w="5166" w:type="dxa"/>
            <w:tcBorders>
              <w:top w:val="single" w:sz="6" w:space="0" w:color="auto"/>
              <w:left w:val="single" w:sz="6" w:space="0" w:color="auto"/>
              <w:bottom w:val="nil"/>
              <w:right w:val="nil"/>
            </w:tcBorders>
          </w:tcPr>
          <w:p w14:paraId="5EF9DA35" w14:textId="77777777" w:rsidR="00DF6E3A" w:rsidRPr="006C7B0E" w:rsidRDefault="00DF6E3A" w:rsidP="008F10F9">
            <w:pPr>
              <w:pStyle w:val="Corpsdetexte"/>
              <w:jc w:val="center"/>
              <w:rPr>
                <w:rFonts w:cs="Times New Roman"/>
                <w:lang w:val="fr-FR"/>
              </w:rPr>
            </w:pPr>
            <w:r w:rsidRPr="006C7B0E">
              <w:rPr>
                <w:rFonts w:cs="Times New Roman"/>
                <w:lang w:val="fr-FR"/>
              </w:rPr>
              <w:t>Montant et monnaie</w:t>
            </w:r>
          </w:p>
        </w:tc>
        <w:tc>
          <w:tcPr>
            <w:tcW w:w="2412" w:type="dxa"/>
            <w:tcBorders>
              <w:top w:val="single" w:sz="6" w:space="0" w:color="auto"/>
              <w:left w:val="single" w:sz="6" w:space="0" w:color="auto"/>
              <w:bottom w:val="nil"/>
              <w:right w:val="single" w:sz="6" w:space="0" w:color="auto"/>
            </w:tcBorders>
          </w:tcPr>
          <w:p w14:paraId="32351AEA" w14:textId="77777777" w:rsidR="00DF6E3A" w:rsidRPr="006C7B0E" w:rsidRDefault="00DF6E3A" w:rsidP="008F10F9">
            <w:pPr>
              <w:pStyle w:val="Corpsdetexte"/>
              <w:jc w:val="center"/>
              <w:rPr>
                <w:rFonts w:cs="Times New Roman"/>
                <w:lang w:val="fr-FR"/>
              </w:rPr>
            </w:pPr>
            <w:r w:rsidRPr="006C7B0E">
              <w:rPr>
                <w:rFonts w:cs="Times New Roman"/>
                <w:lang w:val="fr-FR"/>
              </w:rPr>
              <w:t>Equivalent FCFA</w:t>
            </w:r>
          </w:p>
        </w:tc>
      </w:tr>
      <w:tr w:rsidR="00DF6E3A" w:rsidRPr="006C7B0E" w14:paraId="6F93E8FC" w14:textId="77777777" w:rsidTr="008F10F9">
        <w:trPr>
          <w:cantSplit/>
        </w:trPr>
        <w:tc>
          <w:tcPr>
            <w:tcW w:w="1494" w:type="dxa"/>
            <w:tcBorders>
              <w:top w:val="single" w:sz="6" w:space="0" w:color="auto"/>
              <w:left w:val="single" w:sz="6" w:space="0" w:color="auto"/>
              <w:bottom w:val="nil"/>
              <w:right w:val="nil"/>
            </w:tcBorders>
          </w:tcPr>
          <w:p w14:paraId="1EAA9D34" w14:textId="77777777" w:rsidR="00DF6E3A" w:rsidRPr="006C7B0E"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125D9DC6"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C7A6C27"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r w:rsidR="00DF6E3A" w:rsidRPr="006C7B0E" w14:paraId="604A787F" w14:textId="77777777" w:rsidTr="008F10F9">
        <w:trPr>
          <w:cantSplit/>
        </w:trPr>
        <w:tc>
          <w:tcPr>
            <w:tcW w:w="1494" w:type="dxa"/>
            <w:tcBorders>
              <w:top w:val="single" w:sz="6" w:space="0" w:color="auto"/>
              <w:left w:val="single" w:sz="6" w:space="0" w:color="auto"/>
              <w:bottom w:val="nil"/>
              <w:right w:val="nil"/>
            </w:tcBorders>
          </w:tcPr>
          <w:p w14:paraId="185DFD11" w14:textId="77777777" w:rsidR="00DF6E3A" w:rsidRPr="006C7B0E"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C22FD8"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CB253EC"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r w:rsidR="00DF6E3A" w:rsidRPr="006C7B0E" w14:paraId="05A80F97" w14:textId="77777777" w:rsidTr="008F10F9">
        <w:trPr>
          <w:cantSplit/>
        </w:trPr>
        <w:tc>
          <w:tcPr>
            <w:tcW w:w="1494" w:type="dxa"/>
            <w:tcBorders>
              <w:top w:val="single" w:sz="6" w:space="0" w:color="auto"/>
              <w:left w:val="single" w:sz="6" w:space="0" w:color="auto"/>
              <w:bottom w:val="nil"/>
              <w:right w:val="nil"/>
            </w:tcBorders>
          </w:tcPr>
          <w:p w14:paraId="23FD9268" w14:textId="77777777" w:rsidR="00DF6E3A" w:rsidRPr="006C7B0E"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51E65355"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0C17BC86"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r w:rsidR="00DF6E3A" w:rsidRPr="006C7B0E" w14:paraId="235589D9" w14:textId="77777777" w:rsidTr="008F10F9">
        <w:trPr>
          <w:cantSplit/>
        </w:trPr>
        <w:tc>
          <w:tcPr>
            <w:tcW w:w="1494" w:type="dxa"/>
            <w:tcBorders>
              <w:top w:val="single" w:sz="6" w:space="0" w:color="auto"/>
              <w:left w:val="single" w:sz="6" w:space="0" w:color="auto"/>
              <w:bottom w:val="nil"/>
              <w:right w:val="nil"/>
            </w:tcBorders>
          </w:tcPr>
          <w:p w14:paraId="1B6ABC18" w14:textId="77777777" w:rsidR="00DF6E3A" w:rsidRPr="006C7B0E"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68BEACF3"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75FDC402"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r w:rsidR="00DF6E3A" w:rsidRPr="006C7B0E" w14:paraId="601F1051" w14:textId="77777777" w:rsidTr="008F10F9">
        <w:trPr>
          <w:cantSplit/>
        </w:trPr>
        <w:tc>
          <w:tcPr>
            <w:tcW w:w="1494" w:type="dxa"/>
            <w:tcBorders>
              <w:top w:val="single" w:sz="6" w:space="0" w:color="auto"/>
              <w:left w:val="single" w:sz="6" w:space="0" w:color="auto"/>
              <w:bottom w:val="nil"/>
              <w:right w:val="nil"/>
            </w:tcBorders>
          </w:tcPr>
          <w:p w14:paraId="23960CE5" w14:textId="77777777" w:rsidR="00DF6E3A" w:rsidRPr="006C7B0E" w:rsidRDefault="00DF6E3A" w:rsidP="008F10F9">
            <w:pPr>
              <w:pStyle w:val="Corpsdetexte"/>
              <w:rPr>
                <w:rFonts w:cs="Times New Roman"/>
                <w:lang w:val="fr-FR"/>
              </w:rPr>
            </w:pPr>
          </w:p>
        </w:tc>
        <w:tc>
          <w:tcPr>
            <w:tcW w:w="5166" w:type="dxa"/>
            <w:tcBorders>
              <w:top w:val="single" w:sz="6" w:space="0" w:color="auto"/>
              <w:left w:val="single" w:sz="6" w:space="0" w:color="auto"/>
              <w:bottom w:val="nil"/>
              <w:right w:val="nil"/>
            </w:tcBorders>
          </w:tcPr>
          <w:p w14:paraId="4E797679"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4C2CC29"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r w:rsidR="00DF6E3A" w:rsidRPr="006C7B0E" w14:paraId="59A5D5E5" w14:textId="77777777" w:rsidTr="008F10F9">
        <w:trPr>
          <w:cantSplit/>
        </w:trPr>
        <w:tc>
          <w:tcPr>
            <w:tcW w:w="1494" w:type="dxa"/>
            <w:tcBorders>
              <w:top w:val="single" w:sz="6" w:space="0" w:color="auto"/>
              <w:left w:val="single" w:sz="6" w:space="0" w:color="auto"/>
              <w:bottom w:val="single" w:sz="6" w:space="0" w:color="auto"/>
              <w:right w:val="nil"/>
            </w:tcBorders>
          </w:tcPr>
          <w:p w14:paraId="22C1E1F2" w14:textId="77777777" w:rsidR="00DF6E3A" w:rsidRPr="006C7B0E" w:rsidRDefault="00DF6E3A" w:rsidP="008F10F9">
            <w:pPr>
              <w:pStyle w:val="Corpsdetexte"/>
              <w:spacing w:before="40" w:after="40"/>
              <w:jc w:val="left"/>
              <w:rPr>
                <w:rFonts w:cs="Times New Roman"/>
                <w:lang w:val="fr-FR"/>
              </w:rPr>
            </w:pPr>
            <w:r w:rsidRPr="006C7B0E">
              <w:rPr>
                <w:rFonts w:cs="Times New Roman"/>
                <w:lang w:val="fr-FR"/>
              </w:rPr>
              <w:t>*Chiffre d’affaires moyen des activités de construction</w:t>
            </w:r>
          </w:p>
        </w:tc>
        <w:tc>
          <w:tcPr>
            <w:tcW w:w="5166" w:type="dxa"/>
            <w:tcBorders>
              <w:top w:val="single" w:sz="6" w:space="0" w:color="auto"/>
              <w:left w:val="single" w:sz="6" w:space="0" w:color="auto"/>
              <w:bottom w:val="single" w:sz="6" w:space="0" w:color="auto"/>
              <w:right w:val="nil"/>
            </w:tcBorders>
          </w:tcPr>
          <w:p w14:paraId="0305D7AF" w14:textId="77777777" w:rsidR="00DF6E3A" w:rsidRPr="006C7B0E" w:rsidRDefault="00DF6E3A" w:rsidP="008F10F9">
            <w:pPr>
              <w:pStyle w:val="Corpsdetexte"/>
              <w:rPr>
                <w:rFonts w:cs="Times New Roman"/>
                <w:lang w:val="fr-FR"/>
              </w:rPr>
            </w:pPr>
            <w:r w:rsidRPr="006C7B0E">
              <w:rPr>
                <w:rFonts w:cs="Times New Roman"/>
                <w:lang w:val="fr-FR"/>
              </w:rPr>
              <w:t xml:space="preserve"> _________________________________________</w:t>
            </w:r>
          </w:p>
        </w:tc>
        <w:tc>
          <w:tcPr>
            <w:tcW w:w="2412" w:type="dxa"/>
            <w:tcBorders>
              <w:top w:val="single" w:sz="6" w:space="0" w:color="auto"/>
              <w:left w:val="single" w:sz="6" w:space="0" w:color="auto"/>
              <w:bottom w:val="single" w:sz="6" w:space="0" w:color="auto"/>
              <w:right w:val="single" w:sz="6" w:space="0" w:color="auto"/>
            </w:tcBorders>
          </w:tcPr>
          <w:p w14:paraId="12301517" w14:textId="77777777" w:rsidR="00DF6E3A" w:rsidRPr="006C7B0E" w:rsidRDefault="00DF6E3A" w:rsidP="008F10F9">
            <w:pPr>
              <w:pStyle w:val="Corpsdetexte"/>
              <w:rPr>
                <w:rFonts w:cs="Times New Roman"/>
                <w:lang w:val="fr-FR"/>
              </w:rPr>
            </w:pPr>
            <w:r w:rsidRPr="006C7B0E">
              <w:rPr>
                <w:rFonts w:cs="Times New Roman"/>
                <w:lang w:val="fr-FR"/>
              </w:rPr>
              <w:t>__________________</w:t>
            </w:r>
          </w:p>
        </w:tc>
      </w:tr>
    </w:tbl>
    <w:p w14:paraId="4A0B880F" w14:textId="77777777" w:rsidR="00DF6E3A" w:rsidRPr="006C7B0E" w:rsidRDefault="00DF6E3A" w:rsidP="00DF6E3A">
      <w:pPr>
        <w:rPr>
          <w:rFonts w:cs="Times New Roman"/>
        </w:rPr>
      </w:pPr>
    </w:p>
    <w:p w14:paraId="376F876F" w14:textId="77777777" w:rsidR="00DF6E3A" w:rsidRPr="006C7B0E" w:rsidRDefault="00DF6E3A" w:rsidP="00DF6E3A">
      <w:pPr>
        <w:rPr>
          <w:rFonts w:cs="Times New Roman"/>
        </w:rPr>
      </w:pPr>
      <w:bookmarkStart w:id="403" w:name="_Toc4390862"/>
      <w:bookmarkStart w:id="404" w:name="_Toc4405767"/>
      <w:r w:rsidRPr="006C7B0E">
        <w:rPr>
          <w:rFonts w:cs="Times New Roman"/>
        </w:rPr>
        <w:t xml:space="preserve">*Le chiffre d’affaires annuel moyen des activités de construction est calculé en divisant le total des paiements ordonnancés pour les travaux en cours par le nombre d’années spécifié.  </w:t>
      </w:r>
      <w:bookmarkEnd w:id="403"/>
      <w:bookmarkEnd w:id="404"/>
    </w:p>
    <w:p w14:paraId="4CAB7AF3" w14:textId="77777777" w:rsidR="00DF6E3A" w:rsidRPr="006C7B0E" w:rsidRDefault="00DF6E3A" w:rsidP="00DF6E3A">
      <w:pPr>
        <w:rPr>
          <w:rFonts w:cs="Times New Roman"/>
        </w:rPr>
      </w:pPr>
    </w:p>
    <w:p w14:paraId="69989D02" w14:textId="77777777" w:rsidR="00DF6E3A" w:rsidRPr="006C7B0E" w:rsidRDefault="00DF6E3A" w:rsidP="00DF6E3A">
      <w:pPr>
        <w:spacing w:after="120"/>
        <w:jc w:val="center"/>
        <w:rPr>
          <w:rFonts w:cs="Times New Roman"/>
          <w:b/>
          <w:sz w:val="28"/>
        </w:rPr>
      </w:pPr>
    </w:p>
    <w:p w14:paraId="1ECC42AD" w14:textId="77777777" w:rsidR="00DF6E3A" w:rsidRPr="006C7B0E" w:rsidRDefault="00DF6E3A" w:rsidP="00DF6E3A">
      <w:pPr>
        <w:pStyle w:val="Subtitle2"/>
        <w:numPr>
          <w:ilvl w:val="12"/>
          <w:numId w:val="0"/>
        </w:numPr>
        <w:rPr>
          <w:rFonts w:cs="Times New Roman"/>
        </w:rPr>
      </w:pPr>
      <w:r w:rsidRPr="006C7B0E">
        <w:rPr>
          <w:rFonts w:cs="Times New Roman"/>
        </w:rPr>
        <w:br w:type="page"/>
      </w:r>
      <w:bookmarkStart w:id="405" w:name="_Toc41971548"/>
      <w:r w:rsidRPr="006C7B0E">
        <w:rPr>
          <w:rFonts w:cs="Times New Roman"/>
        </w:rPr>
        <w:lastRenderedPageBreak/>
        <w:t>Formulaire FIN</w:t>
      </w:r>
      <w:bookmarkEnd w:id="405"/>
      <w:r w:rsidRPr="006C7B0E">
        <w:rPr>
          <w:rFonts w:cs="Times New Roman"/>
        </w:rPr>
        <w:t xml:space="preserve"> 2.3</w:t>
      </w:r>
    </w:p>
    <w:p w14:paraId="1D269E5F" w14:textId="77777777" w:rsidR="00DF6E3A" w:rsidRPr="006C7B0E" w:rsidRDefault="00DF6E3A" w:rsidP="00DF6E3A">
      <w:pPr>
        <w:pStyle w:val="Subtitle2"/>
        <w:numPr>
          <w:ilvl w:val="12"/>
          <w:numId w:val="0"/>
        </w:numPr>
        <w:rPr>
          <w:rFonts w:cs="Times New Roman"/>
          <w:sz w:val="24"/>
        </w:rPr>
      </w:pPr>
    </w:p>
    <w:p w14:paraId="6D966CD7" w14:textId="77777777" w:rsidR="00DF6E3A" w:rsidRPr="006C7B0E" w:rsidRDefault="00DF6E3A" w:rsidP="00DF6E3A">
      <w:pPr>
        <w:pStyle w:val="Subtitle2"/>
        <w:numPr>
          <w:ilvl w:val="12"/>
          <w:numId w:val="0"/>
        </w:numPr>
        <w:rPr>
          <w:rFonts w:cs="Times New Roman"/>
        </w:rPr>
      </w:pPr>
      <w:r w:rsidRPr="006C7B0E">
        <w:rPr>
          <w:rFonts w:cs="Times New Roman"/>
        </w:rPr>
        <w:t xml:space="preserve">Capacité de financement </w:t>
      </w:r>
    </w:p>
    <w:p w14:paraId="3EDA5523" w14:textId="77777777" w:rsidR="00DF6E3A" w:rsidRPr="006C7B0E" w:rsidRDefault="00DF6E3A" w:rsidP="00DF6E3A">
      <w:pPr>
        <w:pStyle w:val="Head2"/>
        <w:widowControl/>
        <w:jc w:val="left"/>
        <w:rPr>
          <w:rStyle w:val="Table"/>
          <w:rFonts w:ascii="Times New Roman" w:hAnsi="Times New Roman" w:cs="Times New Roman"/>
          <w:spacing w:val="-2"/>
          <w:sz w:val="22"/>
          <w:lang w:val="fr-FR"/>
        </w:rPr>
      </w:pPr>
    </w:p>
    <w:p w14:paraId="5901023F" w14:textId="77777777" w:rsidR="00DF6E3A" w:rsidRPr="006C7B0E" w:rsidRDefault="00DF6E3A" w:rsidP="00DF6E3A">
      <w:pPr>
        <w:spacing w:after="180"/>
        <w:rPr>
          <w:rFonts w:cs="Times New Roman"/>
        </w:rPr>
      </w:pPr>
      <w:r w:rsidRPr="006C7B0E">
        <w:rPr>
          <w:rFonts w:cs="Times New Roman"/>
        </w:rPr>
        <w:t>Indiquer les sources de financement (liquidités, actifs réels non grevés, lignes de crédit et autres moyens financiers nécessaires pour les besoins de trésorerie liés aux travaux afférents au(x) marché(s) considéré(s), nets des engagements pris par le Soumissionnaire</w:t>
      </w:r>
      <w:r w:rsidRPr="006C7B0E" w:rsidDel="00E43AEC">
        <w:rPr>
          <w:rFonts w:cs="Times New Roman"/>
        </w:rPr>
        <w:t xml:space="preserve"> </w:t>
      </w:r>
      <w:r w:rsidRPr="006C7B0E">
        <w:rPr>
          <w:rFonts w:cs="Times New Roman"/>
        </w:rPr>
        <w:t>au titre d’autres marchés comme requis.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DF6E3A" w:rsidRPr="006C7B0E" w14:paraId="2CC762E5" w14:textId="77777777" w:rsidTr="008F10F9">
        <w:trPr>
          <w:cantSplit/>
        </w:trPr>
        <w:tc>
          <w:tcPr>
            <w:tcW w:w="6480" w:type="dxa"/>
            <w:tcBorders>
              <w:top w:val="single" w:sz="6" w:space="0" w:color="auto"/>
              <w:left w:val="single" w:sz="6" w:space="0" w:color="auto"/>
              <w:bottom w:val="nil"/>
              <w:right w:val="nil"/>
            </w:tcBorders>
          </w:tcPr>
          <w:p w14:paraId="16BFFF42" w14:textId="77777777" w:rsidR="00DF6E3A" w:rsidRPr="006C7B0E" w:rsidRDefault="00DF6E3A" w:rsidP="008F10F9">
            <w:pPr>
              <w:spacing w:after="71"/>
              <w:rPr>
                <w:rStyle w:val="Table"/>
                <w:rFonts w:ascii="Times New Roman" w:hAnsi="Times New Roman" w:cs="Times New Roman"/>
                <w:spacing w:val="-2"/>
                <w:lang w:val="en-US"/>
              </w:rPr>
            </w:pPr>
            <w:r w:rsidRPr="006C7B0E">
              <w:rPr>
                <w:rFonts w:cs="Times New Roman"/>
              </w:rPr>
              <w:t>Source de financement</w:t>
            </w:r>
          </w:p>
        </w:tc>
        <w:tc>
          <w:tcPr>
            <w:tcW w:w="2970" w:type="dxa"/>
            <w:tcBorders>
              <w:top w:val="single" w:sz="6" w:space="0" w:color="auto"/>
              <w:left w:val="single" w:sz="6" w:space="0" w:color="auto"/>
              <w:bottom w:val="nil"/>
              <w:right w:val="single" w:sz="6" w:space="0" w:color="auto"/>
            </w:tcBorders>
          </w:tcPr>
          <w:p w14:paraId="5EB04EAE" w14:textId="77777777" w:rsidR="00DF6E3A" w:rsidRPr="006C7B0E" w:rsidRDefault="00DF6E3A" w:rsidP="008F10F9">
            <w:pPr>
              <w:spacing w:after="71"/>
              <w:jc w:val="left"/>
              <w:rPr>
                <w:rStyle w:val="Table"/>
                <w:rFonts w:ascii="Times New Roman" w:hAnsi="Times New Roman" w:cs="Times New Roman"/>
                <w:spacing w:val="-2"/>
              </w:rPr>
            </w:pPr>
            <w:r w:rsidRPr="006C7B0E">
              <w:rPr>
                <w:rStyle w:val="Table"/>
                <w:rFonts w:ascii="Times New Roman" w:hAnsi="Times New Roman" w:cs="Times New Roman"/>
                <w:spacing w:val="-2"/>
              </w:rPr>
              <w:t>Montant (FCFA équivalents)</w:t>
            </w:r>
          </w:p>
        </w:tc>
      </w:tr>
      <w:tr w:rsidR="00DF6E3A" w:rsidRPr="006C7B0E" w14:paraId="7C2792F2" w14:textId="77777777" w:rsidTr="008F10F9">
        <w:trPr>
          <w:cantSplit/>
        </w:trPr>
        <w:tc>
          <w:tcPr>
            <w:tcW w:w="6480" w:type="dxa"/>
            <w:tcBorders>
              <w:top w:val="single" w:sz="6" w:space="0" w:color="auto"/>
              <w:left w:val="single" w:sz="6" w:space="0" w:color="auto"/>
              <w:bottom w:val="nil"/>
              <w:right w:val="nil"/>
            </w:tcBorders>
          </w:tcPr>
          <w:p w14:paraId="7829C46E" w14:textId="77777777" w:rsidR="00DF6E3A" w:rsidRPr="006C7B0E" w:rsidRDefault="00DF6E3A" w:rsidP="008F10F9">
            <w:pPr>
              <w:rPr>
                <w:rStyle w:val="Table"/>
                <w:rFonts w:ascii="Times New Roman" w:hAnsi="Times New Roman" w:cs="Times New Roman"/>
                <w:spacing w:val="-2"/>
                <w:sz w:val="22"/>
                <w:lang w:val="en-US"/>
              </w:rPr>
            </w:pPr>
            <w:r w:rsidRPr="006C7B0E">
              <w:rPr>
                <w:rStyle w:val="Table"/>
                <w:rFonts w:ascii="Times New Roman" w:hAnsi="Times New Roman" w:cs="Times New Roman"/>
                <w:spacing w:val="-2"/>
                <w:sz w:val="22"/>
                <w:lang w:val="en-US"/>
              </w:rPr>
              <w:t>1.</w:t>
            </w:r>
          </w:p>
          <w:p w14:paraId="7561969C" w14:textId="77777777" w:rsidR="00DF6E3A" w:rsidRPr="006C7B0E"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3BDBD92E" w14:textId="77777777" w:rsidR="00DF6E3A" w:rsidRPr="006C7B0E" w:rsidRDefault="00DF6E3A" w:rsidP="008F10F9">
            <w:pPr>
              <w:spacing w:after="71"/>
              <w:rPr>
                <w:rStyle w:val="Table"/>
                <w:rFonts w:ascii="Times New Roman" w:hAnsi="Times New Roman" w:cs="Times New Roman"/>
                <w:spacing w:val="-2"/>
                <w:sz w:val="22"/>
                <w:lang w:val="en-US"/>
              </w:rPr>
            </w:pPr>
          </w:p>
        </w:tc>
      </w:tr>
      <w:tr w:rsidR="00DF6E3A" w:rsidRPr="006C7B0E" w14:paraId="00A798CB" w14:textId="77777777" w:rsidTr="008F10F9">
        <w:trPr>
          <w:cantSplit/>
        </w:trPr>
        <w:tc>
          <w:tcPr>
            <w:tcW w:w="6480" w:type="dxa"/>
            <w:tcBorders>
              <w:top w:val="single" w:sz="6" w:space="0" w:color="auto"/>
              <w:left w:val="single" w:sz="6" w:space="0" w:color="auto"/>
              <w:bottom w:val="nil"/>
              <w:right w:val="nil"/>
            </w:tcBorders>
          </w:tcPr>
          <w:p w14:paraId="153D5AEF" w14:textId="77777777" w:rsidR="00DF6E3A" w:rsidRPr="006C7B0E" w:rsidRDefault="00DF6E3A" w:rsidP="008F10F9">
            <w:pPr>
              <w:rPr>
                <w:rStyle w:val="Table"/>
                <w:rFonts w:ascii="Times New Roman" w:hAnsi="Times New Roman" w:cs="Times New Roman"/>
                <w:spacing w:val="-2"/>
                <w:sz w:val="22"/>
                <w:lang w:val="en-US"/>
              </w:rPr>
            </w:pPr>
            <w:r w:rsidRPr="006C7B0E">
              <w:rPr>
                <w:rStyle w:val="Table"/>
                <w:rFonts w:ascii="Times New Roman" w:hAnsi="Times New Roman" w:cs="Times New Roman"/>
                <w:spacing w:val="-2"/>
                <w:sz w:val="22"/>
                <w:lang w:val="en-US"/>
              </w:rPr>
              <w:t>2.</w:t>
            </w:r>
          </w:p>
          <w:p w14:paraId="6DD6309A" w14:textId="77777777" w:rsidR="00DF6E3A" w:rsidRPr="006C7B0E"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4D138379" w14:textId="77777777" w:rsidR="00DF6E3A" w:rsidRPr="006C7B0E" w:rsidRDefault="00DF6E3A" w:rsidP="008F10F9">
            <w:pPr>
              <w:spacing w:after="71"/>
              <w:rPr>
                <w:rStyle w:val="Table"/>
                <w:rFonts w:ascii="Times New Roman" w:hAnsi="Times New Roman" w:cs="Times New Roman"/>
                <w:spacing w:val="-2"/>
                <w:sz w:val="22"/>
                <w:lang w:val="en-US"/>
              </w:rPr>
            </w:pPr>
          </w:p>
        </w:tc>
      </w:tr>
      <w:tr w:rsidR="00DF6E3A" w:rsidRPr="006C7B0E" w14:paraId="08AE54FB" w14:textId="77777777" w:rsidTr="008F10F9">
        <w:trPr>
          <w:cantSplit/>
        </w:trPr>
        <w:tc>
          <w:tcPr>
            <w:tcW w:w="6480" w:type="dxa"/>
            <w:tcBorders>
              <w:top w:val="single" w:sz="6" w:space="0" w:color="auto"/>
              <w:left w:val="single" w:sz="6" w:space="0" w:color="auto"/>
              <w:bottom w:val="nil"/>
              <w:right w:val="nil"/>
            </w:tcBorders>
          </w:tcPr>
          <w:p w14:paraId="389D6370" w14:textId="77777777" w:rsidR="00DF6E3A" w:rsidRPr="006C7B0E" w:rsidRDefault="00DF6E3A" w:rsidP="008F10F9">
            <w:pPr>
              <w:rPr>
                <w:rStyle w:val="Table"/>
                <w:rFonts w:ascii="Times New Roman" w:hAnsi="Times New Roman" w:cs="Times New Roman"/>
                <w:spacing w:val="-2"/>
                <w:sz w:val="22"/>
                <w:lang w:val="en-US"/>
              </w:rPr>
            </w:pPr>
            <w:r w:rsidRPr="006C7B0E">
              <w:rPr>
                <w:rStyle w:val="Table"/>
                <w:rFonts w:ascii="Times New Roman" w:hAnsi="Times New Roman" w:cs="Times New Roman"/>
                <w:spacing w:val="-2"/>
                <w:sz w:val="22"/>
                <w:lang w:val="en-US"/>
              </w:rPr>
              <w:t>3.</w:t>
            </w:r>
          </w:p>
          <w:p w14:paraId="08FC824E" w14:textId="77777777" w:rsidR="00DF6E3A" w:rsidRPr="006C7B0E"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nil"/>
              <w:right w:val="single" w:sz="6" w:space="0" w:color="auto"/>
            </w:tcBorders>
          </w:tcPr>
          <w:p w14:paraId="5A1F9545" w14:textId="77777777" w:rsidR="00DF6E3A" w:rsidRPr="006C7B0E" w:rsidRDefault="00DF6E3A" w:rsidP="008F10F9">
            <w:pPr>
              <w:spacing w:after="71"/>
              <w:rPr>
                <w:rStyle w:val="Table"/>
                <w:rFonts w:ascii="Times New Roman" w:hAnsi="Times New Roman" w:cs="Times New Roman"/>
                <w:spacing w:val="-2"/>
                <w:sz w:val="22"/>
                <w:lang w:val="en-US"/>
              </w:rPr>
            </w:pPr>
          </w:p>
        </w:tc>
      </w:tr>
      <w:tr w:rsidR="00DF6E3A" w:rsidRPr="006C7B0E" w14:paraId="5A5C033B" w14:textId="77777777" w:rsidTr="008F10F9">
        <w:trPr>
          <w:cantSplit/>
        </w:trPr>
        <w:tc>
          <w:tcPr>
            <w:tcW w:w="6480" w:type="dxa"/>
            <w:tcBorders>
              <w:top w:val="single" w:sz="6" w:space="0" w:color="auto"/>
              <w:left w:val="single" w:sz="6" w:space="0" w:color="auto"/>
              <w:bottom w:val="single" w:sz="6" w:space="0" w:color="auto"/>
              <w:right w:val="nil"/>
            </w:tcBorders>
          </w:tcPr>
          <w:p w14:paraId="22FEDDA7" w14:textId="77777777" w:rsidR="00DF6E3A" w:rsidRPr="006C7B0E" w:rsidRDefault="00DF6E3A" w:rsidP="008F10F9">
            <w:pPr>
              <w:rPr>
                <w:rStyle w:val="Table"/>
                <w:rFonts w:ascii="Times New Roman" w:hAnsi="Times New Roman" w:cs="Times New Roman"/>
                <w:spacing w:val="-2"/>
                <w:sz w:val="22"/>
                <w:lang w:val="en-US"/>
              </w:rPr>
            </w:pPr>
            <w:r w:rsidRPr="006C7B0E">
              <w:rPr>
                <w:rStyle w:val="Table"/>
                <w:rFonts w:ascii="Times New Roman" w:hAnsi="Times New Roman" w:cs="Times New Roman"/>
                <w:spacing w:val="-2"/>
                <w:sz w:val="22"/>
                <w:lang w:val="en-US"/>
              </w:rPr>
              <w:t>4.</w:t>
            </w:r>
          </w:p>
          <w:p w14:paraId="268A198D" w14:textId="77777777" w:rsidR="00DF6E3A" w:rsidRPr="006C7B0E" w:rsidRDefault="00DF6E3A" w:rsidP="008F10F9">
            <w:pPr>
              <w:spacing w:after="71"/>
              <w:rPr>
                <w:rStyle w:val="Table"/>
                <w:rFonts w:ascii="Times New Roman" w:hAnsi="Times New Roman" w:cs="Times New Roman"/>
                <w:spacing w:val="-2"/>
                <w:sz w:val="22"/>
                <w:lang w:val="en-US"/>
              </w:rPr>
            </w:pPr>
          </w:p>
        </w:tc>
        <w:tc>
          <w:tcPr>
            <w:tcW w:w="2970" w:type="dxa"/>
            <w:tcBorders>
              <w:top w:val="single" w:sz="6" w:space="0" w:color="auto"/>
              <w:left w:val="single" w:sz="6" w:space="0" w:color="auto"/>
              <w:bottom w:val="single" w:sz="6" w:space="0" w:color="auto"/>
              <w:right w:val="single" w:sz="6" w:space="0" w:color="auto"/>
            </w:tcBorders>
          </w:tcPr>
          <w:p w14:paraId="1B02ED73" w14:textId="77777777" w:rsidR="00DF6E3A" w:rsidRPr="006C7B0E" w:rsidRDefault="00DF6E3A" w:rsidP="008F10F9">
            <w:pPr>
              <w:spacing w:after="71"/>
              <w:rPr>
                <w:rStyle w:val="Table"/>
                <w:rFonts w:ascii="Times New Roman" w:hAnsi="Times New Roman" w:cs="Times New Roman"/>
                <w:spacing w:val="-2"/>
                <w:sz w:val="22"/>
                <w:lang w:val="en-US"/>
              </w:rPr>
            </w:pPr>
          </w:p>
        </w:tc>
      </w:tr>
    </w:tbl>
    <w:p w14:paraId="16F4DFF4" w14:textId="77777777" w:rsidR="00DF6E3A" w:rsidRPr="006C7B0E" w:rsidRDefault="00DF6E3A" w:rsidP="00DF6E3A">
      <w:pPr>
        <w:pStyle w:val="Subtitle2"/>
        <w:numPr>
          <w:ilvl w:val="12"/>
          <w:numId w:val="0"/>
        </w:numPr>
        <w:rPr>
          <w:rFonts w:cs="Times New Roman"/>
        </w:rPr>
      </w:pPr>
      <w:r w:rsidRPr="006C7B0E">
        <w:rPr>
          <w:rFonts w:cs="Times New Roman"/>
          <w:lang w:val="en-US"/>
        </w:rPr>
        <w:br w:type="page"/>
      </w:r>
      <w:bookmarkStart w:id="406" w:name="_Toc498849283"/>
      <w:bookmarkStart w:id="407" w:name="_Toc498850123"/>
      <w:bookmarkStart w:id="408" w:name="_Toc498851728"/>
      <w:r w:rsidRPr="006C7B0E">
        <w:rPr>
          <w:rFonts w:cs="Times New Roman"/>
        </w:rPr>
        <w:lastRenderedPageBreak/>
        <w:t>Formulaire EXP – 3.1</w:t>
      </w:r>
      <w:bookmarkEnd w:id="406"/>
      <w:bookmarkEnd w:id="407"/>
      <w:bookmarkEnd w:id="408"/>
    </w:p>
    <w:p w14:paraId="4B404E3C" w14:textId="77777777" w:rsidR="00DF6E3A" w:rsidRPr="006C7B0E" w:rsidRDefault="00DF6E3A" w:rsidP="00DF6E3A">
      <w:pPr>
        <w:pStyle w:val="Subtitle2"/>
        <w:numPr>
          <w:ilvl w:val="12"/>
          <w:numId w:val="0"/>
        </w:numPr>
        <w:rPr>
          <w:rFonts w:cs="Times New Roman"/>
        </w:rPr>
      </w:pPr>
      <w:bookmarkStart w:id="409" w:name="_Toc498847218"/>
      <w:bookmarkStart w:id="410" w:name="_Toc498850124"/>
      <w:bookmarkStart w:id="411" w:name="_Toc498851729"/>
      <w:bookmarkStart w:id="412" w:name="_Toc499021797"/>
      <w:bookmarkStart w:id="413" w:name="_Toc499023480"/>
      <w:bookmarkStart w:id="414" w:name="_Toc501529962"/>
      <w:bookmarkStart w:id="415" w:name="_Toc25474904"/>
      <w:r w:rsidRPr="006C7B0E">
        <w:rPr>
          <w:rFonts w:cs="Times New Roman"/>
        </w:rPr>
        <w:t>Expérience générale de construction</w:t>
      </w:r>
      <w:bookmarkEnd w:id="409"/>
      <w:bookmarkEnd w:id="410"/>
      <w:bookmarkEnd w:id="411"/>
      <w:bookmarkEnd w:id="412"/>
      <w:bookmarkEnd w:id="413"/>
      <w:bookmarkEnd w:id="414"/>
      <w:bookmarkEnd w:id="415"/>
    </w:p>
    <w:p w14:paraId="7D062F48" w14:textId="77777777" w:rsidR="00DF6E3A" w:rsidRPr="006C7B0E" w:rsidRDefault="00DF6E3A" w:rsidP="00DF6E3A">
      <w:pPr>
        <w:jc w:val="center"/>
        <w:rPr>
          <w:rFonts w:cs="Times New Roman"/>
        </w:rPr>
      </w:pPr>
    </w:p>
    <w:p w14:paraId="7150D50A" w14:textId="77777777" w:rsidR="00DF6E3A" w:rsidRPr="006C7B0E" w:rsidRDefault="00DF6E3A" w:rsidP="00DF6E3A">
      <w:pPr>
        <w:jc w:val="right"/>
        <w:rPr>
          <w:rFonts w:cs="Times New Roman"/>
        </w:rPr>
      </w:pPr>
      <w:r w:rsidRPr="006C7B0E">
        <w:rPr>
          <w:rFonts w:cs="Times New Roman"/>
        </w:rPr>
        <w:t>Nom du Soumissionnaire: ________________________          Date: __________________</w:t>
      </w:r>
    </w:p>
    <w:p w14:paraId="4509D273" w14:textId="77777777" w:rsidR="00DF6E3A" w:rsidRPr="006C7B0E" w:rsidRDefault="00DF6E3A" w:rsidP="00DF6E3A">
      <w:pPr>
        <w:jc w:val="right"/>
        <w:rPr>
          <w:rFonts w:cs="Times New Roman"/>
        </w:rPr>
      </w:pPr>
      <w:r w:rsidRPr="006C7B0E">
        <w:rPr>
          <w:rFonts w:cs="Times New Roman"/>
        </w:rPr>
        <w:t>Nom de la partie au GE : ______________ _________</w:t>
      </w:r>
      <w:r w:rsidRPr="006C7B0E">
        <w:rPr>
          <w:rFonts w:cs="Times New Roman"/>
          <w:i/>
        </w:rPr>
        <w:tab/>
      </w:r>
      <w:r w:rsidRPr="006C7B0E">
        <w:rPr>
          <w:rFonts w:cs="Times New Roman"/>
        </w:rPr>
        <w:t xml:space="preserve">   No. AAO: ____</w:t>
      </w:r>
    </w:p>
    <w:p w14:paraId="24DB5C52" w14:textId="77777777" w:rsidR="00DF6E3A" w:rsidRPr="006C7B0E" w:rsidRDefault="00DF6E3A" w:rsidP="00DF6E3A">
      <w:pPr>
        <w:jc w:val="right"/>
        <w:rPr>
          <w:rFonts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DF6E3A" w:rsidRPr="006C7B0E" w14:paraId="64A5B7AF" w14:textId="77777777" w:rsidTr="008F10F9">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0E7187C4" w14:textId="77777777" w:rsidR="00DF6E3A" w:rsidRPr="006C7B0E" w:rsidRDefault="00DF6E3A" w:rsidP="008F10F9">
            <w:pPr>
              <w:jc w:val="center"/>
              <w:rPr>
                <w:rFonts w:cs="Times New Roman"/>
                <w:spacing w:val="-2"/>
              </w:rPr>
            </w:pPr>
            <w:r w:rsidRPr="006C7B0E">
              <w:rPr>
                <w:rFonts w:cs="Times New Roman"/>
                <w:spacing w:val="-2"/>
              </w:rPr>
              <w:t>Mois/</w:t>
            </w:r>
          </w:p>
          <w:p w14:paraId="347212BE" w14:textId="77777777" w:rsidR="00DF6E3A" w:rsidRPr="006C7B0E" w:rsidRDefault="00DF6E3A" w:rsidP="008F10F9">
            <w:pPr>
              <w:jc w:val="center"/>
              <w:rPr>
                <w:rFonts w:cs="Times New Roman"/>
                <w:spacing w:val="-2"/>
              </w:rPr>
            </w:pPr>
            <w:r w:rsidRPr="006C7B0E">
              <w:rPr>
                <w:rFonts w:cs="Times New Roman"/>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1745C0C4" w14:textId="77777777" w:rsidR="00DF6E3A" w:rsidRPr="006C7B0E" w:rsidRDefault="00DF6E3A" w:rsidP="008F10F9">
            <w:pPr>
              <w:jc w:val="center"/>
              <w:rPr>
                <w:rFonts w:cs="Times New Roman"/>
                <w:spacing w:val="-2"/>
              </w:rPr>
            </w:pPr>
            <w:r w:rsidRPr="006C7B0E">
              <w:rPr>
                <w:rFonts w:cs="Times New Roman"/>
                <w:spacing w:val="-2"/>
              </w:rPr>
              <w:t>Mois/</w:t>
            </w:r>
          </w:p>
          <w:p w14:paraId="6A00EC74" w14:textId="77777777" w:rsidR="00DF6E3A" w:rsidRPr="006C7B0E" w:rsidRDefault="00DF6E3A" w:rsidP="008F10F9">
            <w:pPr>
              <w:jc w:val="center"/>
              <w:rPr>
                <w:rFonts w:cs="Times New Roman"/>
                <w:spacing w:val="-2"/>
              </w:rPr>
            </w:pPr>
            <w:r w:rsidRPr="006C7B0E">
              <w:rPr>
                <w:rFonts w:cs="Times New Roman"/>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407C0265" w14:textId="77777777" w:rsidR="00DF6E3A" w:rsidRPr="006C7B0E" w:rsidRDefault="00DF6E3A" w:rsidP="008F10F9">
            <w:pPr>
              <w:spacing w:before="120"/>
              <w:jc w:val="center"/>
              <w:rPr>
                <w:rFonts w:cs="Times New Roman"/>
                <w:spacing w:val="-2"/>
              </w:rPr>
            </w:pPr>
            <w:r w:rsidRPr="006C7B0E">
              <w:rPr>
                <w:rFonts w:cs="Times New Roman"/>
                <w:spacing w:val="-2"/>
              </w:rPr>
              <w:t xml:space="preserve">Identification du marché </w:t>
            </w:r>
          </w:p>
          <w:p w14:paraId="7074B7E0" w14:textId="77777777" w:rsidR="00DF6E3A" w:rsidRPr="006C7B0E" w:rsidRDefault="00DF6E3A" w:rsidP="008F10F9">
            <w:pPr>
              <w:spacing w:before="120"/>
              <w:jc w:val="center"/>
              <w:rPr>
                <w:rFonts w:cs="Times New Roman"/>
                <w:spacing w:val="-2"/>
              </w:rPr>
            </w:pPr>
          </w:p>
        </w:tc>
        <w:tc>
          <w:tcPr>
            <w:tcW w:w="1980" w:type="dxa"/>
            <w:tcBorders>
              <w:top w:val="single" w:sz="6" w:space="0" w:color="auto"/>
              <w:left w:val="single" w:sz="6" w:space="0" w:color="auto"/>
              <w:bottom w:val="single" w:sz="6" w:space="0" w:color="auto"/>
              <w:right w:val="single" w:sz="6" w:space="0" w:color="auto"/>
            </w:tcBorders>
          </w:tcPr>
          <w:p w14:paraId="48BF0EC0" w14:textId="77777777" w:rsidR="00DF6E3A" w:rsidRPr="006C7B0E" w:rsidRDefault="00DF6E3A" w:rsidP="008F10F9">
            <w:pPr>
              <w:spacing w:before="120"/>
              <w:jc w:val="center"/>
              <w:rPr>
                <w:rFonts w:cs="Times New Roman"/>
                <w:spacing w:val="-2"/>
              </w:rPr>
            </w:pPr>
            <w:r w:rsidRPr="006C7B0E">
              <w:rPr>
                <w:rFonts w:cs="Times New Roman"/>
                <w:spacing w:val="-2"/>
              </w:rPr>
              <w:t xml:space="preserve">Rôle du </w:t>
            </w:r>
            <w:r w:rsidRPr="006C7B0E">
              <w:rPr>
                <w:rFonts w:cs="Times New Roman"/>
              </w:rPr>
              <w:t>Soumissionnaire</w:t>
            </w:r>
          </w:p>
        </w:tc>
      </w:tr>
      <w:tr w:rsidR="00DF6E3A" w:rsidRPr="006C7B0E" w14:paraId="2549A679"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484AFE8" w14:textId="77777777" w:rsidR="00DF6E3A" w:rsidRPr="006C7B0E" w:rsidRDefault="00DF6E3A" w:rsidP="008F10F9">
            <w:pPr>
              <w:rPr>
                <w:rFonts w:cs="Times New Roman"/>
                <w:spacing w:val="-2"/>
              </w:rPr>
            </w:pPr>
          </w:p>
          <w:p w14:paraId="315D305F"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5F15853A" w14:textId="77777777" w:rsidR="00DF6E3A" w:rsidRPr="006C7B0E" w:rsidRDefault="00DF6E3A" w:rsidP="008F10F9">
            <w:pPr>
              <w:rPr>
                <w:rFonts w:cs="Times New Roman"/>
                <w:spacing w:val="-2"/>
              </w:rPr>
            </w:pPr>
          </w:p>
          <w:p w14:paraId="57A4DE4E"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6AF1472D" w14:textId="77777777" w:rsidR="00DF6E3A" w:rsidRPr="006C7B0E" w:rsidRDefault="00DF6E3A" w:rsidP="008F10F9">
            <w:pPr>
              <w:rPr>
                <w:rFonts w:cs="Times New Roman"/>
                <w:spacing w:val="-2"/>
              </w:rPr>
            </w:pPr>
            <w:r w:rsidRPr="006C7B0E">
              <w:rPr>
                <w:rFonts w:cs="Times New Roman"/>
                <w:spacing w:val="-2"/>
                <w:sz w:val="22"/>
              </w:rPr>
              <w:t>Nom du marché :</w:t>
            </w:r>
          </w:p>
          <w:p w14:paraId="45447851"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6EC895B6"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2024629A"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2EE76E9C" w14:textId="77777777" w:rsidR="00DF6E3A" w:rsidRPr="006C7B0E" w:rsidRDefault="00DF6E3A" w:rsidP="008F10F9">
            <w:pPr>
              <w:rPr>
                <w:rFonts w:cs="Times New Roman"/>
                <w:spacing w:val="-2"/>
              </w:rPr>
            </w:pPr>
          </w:p>
          <w:p w14:paraId="7F8B2724" w14:textId="77777777" w:rsidR="00DF6E3A" w:rsidRPr="006C7B0E" w:rsidRDefault="00DF6E3A" w:rsidP="008F10F9">
            <w:pPr>
              <w:rPr>
                <w:rFonts w:cs="Times New Roman"/>
                <w:spacing w:val="-2"/>
              </w:rPr>
            </w:pPr>
            <w:r w:rsidRPr="006C7B0E">
              <w:rPr>
                <w:rFonts w:cs="Times New Roman"/>
                <w:spacing w:val="-2"/>
                <w:sz w:val="22"/>
              </w:rPr>
              <w:t>______________</w:t>
            </w:r>
          </w:p>
          <w:p w14:paraId="1869936E" w14:textId="77777777" w:rsidR="00DF6E3A" w:rsidRPr="006C7B0E" w:rsidRDefault="00DF6E3A" w:rsidP="008F10F9">
            <w:pPr>
              <w:rPr>
                <w:rFonts w:cs="Times New Roman"/>
                <w:spacing w:val="-2"/>
              </w:rPr>
            </w:pPr>
          </w:p>
        </w:tc>
      </w:tr>
      <w:tr w:rsidR="00DF6E3A" w:rsidRPr="006C7B0E" w14:paraId="44D88B50"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15843CB0" w14:textId="77777777" w:rsidR="00DF6E3A" w:rsidRPr="006C7B0E" w:rsidRDefault="00DF6E3A" w:rsidP="008F10F9">
            <w:pPr>
              <w:rPr>
                <w:rFonts w:cs="Times New Roman"/>
                <w:spacing w:val="-2"/>
              </w:rPr>
            </w:pPr>
          </w:p>
          <w:p w14:paraId="0D18DF6B"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3FB72F" w14:textId="77777777" w:rsidR="00DF6E3A" w:rsidRPr="006C7B0E" w:rsidRDefault="00DF6E3A" w:rsidP="008F10F9">
            <w:pPr>
              <w:rPr>
                <w:rFonts w:cs="Times New Roman"/>
                <w:spacing w:val="-2"/>
              </w:rPr>
            </w:pPr>
          </w:p>
          <w:p w14:paraId="3D63391A"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9268AC" w14:textId="77777777" w:rsidR="00DF6E3A" w:rsidRPr="006C7B0E" w:rsidRDefault="00DF6E3A" w:rsidP="008F10F9">
            <w:pPr>
              <w:rPr>
                <w:rFonts w:cs="Times New Roman"/>
                <w:spacing w:val="-2"/>
              </w:rPr>
            </w:pPr>
            <w:r w:rsidRPr="006C7B0E">
              <w:rPr>
                <w:rFonts w:cs="Times New Roman"/>
                <w:spacing w:val="-2"/>
                <w:sz w:val="22"/>
              </w:rPr>
              <w:t>Nom du marché :</w:t>
            </w:r>
          </w:p>
          <w:p w14:paraId="65C65A3C"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0580A224"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32D8F999"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EC371A" w14:textId="77777777" w:rsidR="00DF6E3A" w:rsidRPr="006C7B0E" w:rsidRDefault="00DF6E3A" w:rsidP="008F10F9">
            <w:pPr>
              <w:rPr>
                <w:rFonts w:cs="Times New Roman"/>
                <w:spacing w:val="-2"/>
              </w:rPr>
            </w:pPr>
          </w:p>
          <w:p w14:paraId="290AB617" w14:textId="77777777" w:rsidR="00DF6E3A" w:rsidRPr="006C7B0E" w:rsidRDefault="00DF6E3A" w:rsidP="008F10F9">
            <w:pPr>
              <w:rPr>
                <w:rFonts w:cs="Times New Roman"/>
                <w:spacing w:val="-2"/>
              </w:rPr>
            </w:pPr>
            <w:r w:rsidRPr="006C7B0E">
              <w:rPr>
                <w:rFonts w:cs="Times New Roman"/>
                <w:spacing w:val="-2"/>
                <w:sz w:val="22"/>
              </w:rPr>
              <w:t>______________</w:t>
            </w:r>
          </w:p>
          <w:p w14:paraId="1AF85B70" w14:textId="77777777" w:rsidR="00DF6E3A" w:rsidRPr="006C7B0E" w:rsidRDefault="00DF6E3A" w:rsidP="008F10F9">
            <w:pPr>
              <w:rPr>
                <w:rFonts w:cs="Times New Roman"/>
                <w:spacing w:val="-2"/>
              </w:rPr>
            </w:pPr>
          </w:p>
        </w:tc>
      </w:tr>
      <w:tr w:rsidR="00DF6E3A" w:rsidRPr="006C7B0E" w14:paraId="43CAEB13"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42655BAC" w14:textId="77777777" w:rsidR="00DF6E3A" w:rsidRPr="006C7B0E" w:rsidRDefault="00DF6E3A" w:rsidP="008F10F9">
            <w:pPr>
              <w:rPr>
                <w:rFonts w:cs="Times New Roman"/>
                <w:spacing w:val="-2"/>
              </w:rPr>
            </w:pPr>
          </w:p>
          <w:p w14:paraId="457AA6A2"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D5763D4" w14:textId="77777777" w:rsidR="00DF6E3A" w:rsidRPr="006C7B0E" w:rsidRDefault="00DF6E3A" w:rsidP="008F10F9">
            <w:pPr>
              <w:rPr>
                <w:rFonts w:cs="Times New Roman"/>
                <w:spacing w:val="-2"/>
              </w:rPr>
            </w:pPr>
          </w:p>
          <w:p w14:paraId="6C9D80B9"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16028B3" w14:textId="77777777" w:rsidR="00DF6E3A" w:rsidRPr="006C7B0E" w:rsidRDefault="00DF6E3A" w:rsidP="008F10F9">
            <w:pPr>
              <w:rPr>
                <w:rFonts w:cs="Times New Roman"/>
                <w:spacing w:val="-2"/>
              </w:rPr>
            </w:pPr>
            <w:r w:rsidRPr="006C7B0E">
              <w:rPr>
                <w:rFonts w:cs="Times New Roman"/>
                <w:spacing w:val="-2"/>
                <w:sz w:val="22"/>
              </w:rPr>
              <w:t>Nom du marché :</w:t>
            </w:r>
          </w:p>
          <w:p w14:paraId="11063FA9"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37C4E7C6"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17FC654F"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48C73B06" w14:textId="77777777" w:rsidR="00DF6E3A" w:rsidRPr="006C7B0E" w:rsidRDefault="00DF6E3A" w:rsidP="008F10F9">
            <w:pPr>
              <w:rPr>
                <w:rFonts w:cs="Times New Roman"/>
                <w:spacing w:val="-2"/>
              </w:rPr>
            </w:pPr>
          </w:p>
          <w:p w14:paraId="1E303F48" w14:textId="77777777" w:rsidR="00DF6E3A" w:rsidRPr="006C7B0E" w:rsidRDefault="00DF6E3A" w:rsidP="008F10F9">
            <w:pPr>
              <w:rPr>
                <w:rFonts w:cs="Times New Roman"/>
                <w:spacing w:val="-2"/>
              </w:rPr>
            </w:pPr>
            <w:r w:rsidRPr="006C7B0E">
              <w:rPr>
                <w:rFonts w:cs="Times New Roman"/>
                <w:spacing w:val="-2"/>
                <w:sz w:val="22"/>
              </w:rPr>
              <w:t>______________</w:t>
            </w:r>
          </w:p>
          <w:p w14:paraId="3BF8686D" w14:textId="77777777" w:rsidR="00DF6E3A" w:rsidRPr="006C7B0E" w:rsidRDefault="00DF6E3A" w:rsidP="008F10F9">
            <w:pPr>
              <w:rPr>
                <w:rFonts w:cs="Times New Roman"/>
                <w:spacing w:val="-2"/>
              </w:rPr>
            </w:pPr>
          </w:p>
        </w:tc>
      </w:tr>
      <w:tr w:rsidR="00DF6E3A" w:rsidRPr="006C7B0E" w14:paraId="58827E6A"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5AA90AB2" w14:textId="77777777" w:rsidR="00DF6E3A" w:rsidRPr="006C7B0E" w:rsidRDefault="00DF6E3A" w:rsidP="008F10F9">
            <w:pPr>
              <w:rPr>
                <w:rFonts w:cs="Times New Roman"/>
                <w:spacing w:val="-2"/>
              </w:rPr>
            </w:pPr>
          </w:p>
          <w:p w14:paraId="220C43DB"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4B93DF55" w14:textId="77777777" w:rsidR="00DF6E3A" w:rsidRPr="006C7B0E" w:rsidRDefault="00DF6E3A" w:rsidP="008F10F9">
            <w:pPr>
              <w:rPr>
                <w:rFonts w:cs="Times New Roman"/>
                <w:spacing w:val="-2"/>
              </w:rPr>
            </w:pPr>
          </w:p>
          <w:p w14:paraId="02EB9141"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22302822" w14:textId="77777777" w:rsidR="00DF6E3A" w:rsidRPr="006C7B0E" w:rsidRDefault="00DF6E3A" w:rsidP="008F10F9">
            <w:pPr>
              <w:rPr>
                <w:rFonts w:cs="Times New Roman"/>
                <w:spacing w:val="-2"/>
              </w:rPr>
            </w:pPr>
            <w:r w:rsidRPr="006C7B0E">
              <w:rPr>
                <w:rFonts w:cs="Times New Roman"/>
                <w:spacing w:val="-2"/>
                <w:sz w:val="22"/>
              </w:rPr>
              <w:t>Nom du marché :</w:t>
            </w:r>
          </w:p>
          <w:p w14:paraId="2C8058B4"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52D7AC49"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36F93D85"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12B9D85B" w14:textId="77777777" w:rsidR="00DF6E3A" w:rsidRPr="006C7B0E" w:rsidRDefault="00DF6E3A" w:rsidP="008F10F9">
            <w:pPr>
              <w:rPr>
                <w:rFonts w:cs="Times New Roman"/>
                <w:spacing w:val="-2"/>
              </w:rPr>
            </w:pPr>
          </w:p>
          <w:p w14:paraId="7EADE802" w14:textId="77777777" w:rsidR="00DF6E3A" w:rsidRPr="006C7B0E" w:rsidRDefault="00DF6E3A" w:rsidP="008F10F9">
            <w:pPr>
              <w:rPr>
                <w:rFonts w:cs="Times New Roman"/>
                <w:spacing w:val="-2"/>
              </w:rPr>
            </w:pPr>
            <w:r w:rsidRPr="006C7B0E">
              <w:rPr>
                <w:rFonts w:cs="Times New Roman"/>
                <w:spacing w:val="-2"/>
                <w:sz w:val="22"/>
              </w:rPr>
              <w:t>______________</w:t>
            </w:r>
          </w:p>
          <w:p w14:paraId="70AA8378" w14:textId="77777777" w:rsidR="00DF6E3A" w:rsidRPr="006C7B0E" w:rsidRDefault="00DF6E3A" w:rsidP="008F10F9">
            <w:pPr>
              <w:rPr>
                <w:rFonts w:cs="Times New Roman"/>
                <w:spacing w:val="-2"/>
              </w:rPr>
            </w:pPr>
          </w:p>
        </w:tc>
      </w:tr>
      <w:tr w:rsidR="00DF6E3A" w:rsidRPr="006C7B0E" w14:paraId="27B1F766"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21389109" w14:textId="77777777" w:rsidR="00DF6E3A" w:rsidRPr="006C7B0E" w:rsidRDefault="00DF6E3A" w:rsidP="008F10F9">
            <w:pPr>
              <w:rPr>
                <w:rFonts w:cs="Times New Roman"/>
                <w:spacing w:val="-2"/>
              </w:rPr>
            </w:pPr>
          </w:p>
          <w:p w14:paraId="1220C8A9"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EBEAC53" w14:textId="77777777" w:rsidR="00DF6E3A" w:rsidRPr="006C7B0E" w:rsidRDefault="00DF6E3A" w:rsidP="008F10F9">
            <w:pPr>
              <w:rPr>
                <w:rFonts w:cs="Times New Roman"/>
                <w:spacing w:val="-2"/>
              </w:rPr>
            </w:pPr>
          </w:p>
          <w:p w14:paraId="43E5B715"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5EAD6CAE" w14:textId="77777777" w:rsidR="00DF6E3A" w:rsidRPr="006C7B0E" w:rsidRDefault="00DF6E3A" w:rsidP="008F10F9">
            <w:pPr>
              <w:rPr>
                <w:rFonts w:cs="Times New Roman"/>
                <w:spacing w:val="-2"/>
              </w:rPr>
            </w:pPr>
            <w:r w:rsidRPr="006C7B0E">
              <w:rPr>
                <w:rFonts w:cs="Times New Roman"/>
                <w:spacing w:val="-2"/>
                <w:sz w:val="22"/>
              </w:rPr>
              <w:t>Nom du marché :</w:t>
            </w:r>
          </w:p>
          <w:p w14:paraId="3E2F3710"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34603136"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694CBAA2"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FA0C6C6" w14:textId="77777777" w:rsidR="00DF6E3A" w:rsidRPr="006C7B0E" w:rsidRDefault="00DF6E3A" w:rsidP="008F10F9">
            <w:pPr>
              <w:rPr>
                <w:rFonts w:cs="Times New Roman"/>
                <w:spacing w:val="-2"/>
              </w:rPr>
            </w:pPr>
          </w:p>
          <w:p w14:paraId="15F65F51" w14:textId="77777777" w:rsidR="00DF6E3A" w:rsidRPr="006C7B0E" w:rsidRDefault="00DF6E3A" w:rsidP="008F10F9">
            <w:pPr>
              <w:rPr>
                <w:rFonts w:cs="Times New Roman"/>
                <w:spacing w:val="-2"/>
              </w:rPr>
            </w:pPr>
            <w:r w:rsidRPr="006C7B0E">
              <w:rPr>
                <w:rFonts w:cs="Times New Roman"/>
                <w:spacing w:val="-2"/>
                <w:sz w:val="22"/>
              </w:rPr>
              <w:t>______________</w:t>
            </w:r>
          </w:p>
          <w:p w14:paraId="27B3618C" w14:textId="77777777" w:rsidR="00DF6E3A" w:rsidRPr="006C7B0E" w:rsidRDefault="00DF6E3A" w:rsidP="008F10F9">
            <w:pPr>
              <w:rPr>
                <w:rFonts w:cs="Times New Roman"/>
                <w:spacing w:val="-2"/>
              </w:rPr>
            </w:pPr>
          </w:p>
        </w:tc>
      </w:tr>
      <w:tr w:rsidR="00DF6E3A" w:rsidRPr="006C7B0E" w14:paraId="1E87EB7E" w14:textId="77777777" w:rsidTr="008F10F9">
        <w:trPr>
          <w:cantSplit/>
          <w:jc w:val="center"/>
        </w:trPr>
        <w:tc>
          <w:tcPr>
            <w:tcW w:w="1170" w:type="dxa"/>
            <w:tcBorders>
              <w:top w:val="single" w:sz="6" w:space="0" w:color="auto"/>
              <w:left w:val="single" w:sz="6" w:space="0" w:color="auto"/>
              <w:bottom w:val="single" w:sz="6" w:space="0" w:color="auto"/>
              <w:right w:val="single" w:sz="6" w:space="0" w:color="auto"/>
            </w:tcBorders>
          </w:tcPr>
          <w:p w14:paraId="716CDF17" w14:textId="77777777" w:rsidR="00DF6E3A" w:rsidRPr="006C7B0E" w:rsidRDefault="00DF6E3A" w:rsidP="008F10F9">
            <w:pPr>
              <w:rPr>
                <w:rFonts w:cs="Times New Roman"/>
                <w:spacing w:val="-2"/>
              </w:rPr>
            </w:pPr>
          </w:p>
          <w:p w14:paraId="78B769CA" w14:textId="77777777" w:rsidR="00DF6E3A" w:rsidRPr="006C7B0E" w:rsidRDefault="00DF6E3A" w:rsidP="008F10F9">
            <w:pPr>
              <w:rPr>
                <w:rFonts w:cs="Times New Roman"/>
                <w:spacing w:val="-2"/>
              </w:rPr>
            </w:pPr>
            <w:r w:rsidRPr="006C7B0E">
              <w:rPr>
                <w:rFonts w:cs="Times New Roman"/>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F627514" w14:textId="77777777" w:rsidR="00DF6E3A" w:rsidRPr="006C7B0E" w:rsidRDefault="00DF6E3A" w:rsidP="008F10F9">
            <w:pPr>
              <w:rPr>
                <w:rFonts w:cs="Times New Roman"/>
                <w:spacing w:val="-2"/>
              </w:rPr>
            </w:pPr>
          </w:p>
          <w:p w14:paraId="6F323C21" w14:textId="77777777" w:rsidR="00DF6E3A" w:rsidRPr="006C7B0E" w:rsidRDefault="00DF6E3A" w:rsidP="008F10F9">
            <w:pPr>
              <w:rPr>
                <w:rFonts w:cs="Times New Roman"/>
                <w:spacing w:val="-2"/>
              </w:rPr>
            </w:pPr>
            <w:r w:rsidRPr="006C7B0E">
              <w:rPr>
                <w:rFonts w:cs="Times New Roman"/>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7539C335" w14:textId="77777777" w:rsidR="00DF6E3A" w:rsidRPr="006C7B0E" w:rsidRDefault="00DF6E3A" w:rsidP="008F10F9">
            <w:pPr>
              <w:rPr>
                <w:rFonts w:cs="Times New Roman"/>
                <w:spacing w:val="-2"/>
              </w:rPr>
            </w:pPr>
            <w:r w:rsidRPr="006C7B0E">
              <w:rPr>
                <w:rFonts w:cs="Times New Roman"/>
                <w:spacing w:val="-2"/>
                <w:sz w:val="22"/>
              </w:rPr>
              <w:t>Nom du marché :</w:t>
            </w:r>
          </w:p>
          <w:p w14:paraId="4402C6F5" w14:textId="77777777" w:rsidR="00DF6E3A" w:rsidRPr="006C7B0E" w:rsidRDefault="00DF6E3A" w:rsidP="008F10F9">
            <w:pPr>
              <w:rPr>
                <w:rFonts w:cs="Times New Roman"/>
                <w:spacing w:val="-2"/>
              </w:rPr>
            </w:pPr>
            <w:r w:rsidRPr="006C7B0E">
              <w:rPr>
                <w:rFonts w:cs="Times New Roman"/>
                <w:spacing w:val="-2"/>
                <w:sz w:val="22"/>
              </w:rPr>
              <w:t xml:space="preserve">Brève description des Travaux réalisés par le </w:t>
            </w:r>
            <w:r w:rsidRPr="006C7B0E">
              <w:rPr>
                <w:rFonts w:cs="Times New Roman"/>
                <w:sz w:val="22"/>
                <w:szCs w:val="22"/>
              </w:rPr>
              <w:t>Soumissionnaire</w:t>
            </w:r>
            <w:r w:rsidRPr="006C7B0E">
              <w:rPr>
                <w:rFonts w:cs="Times New Roman"/>
                <w:spacing w:val="-2"/>
                <w:sz w:val="22"/>
              </w:rPr>
              <w:t>:</w:t>
            </w:r>
          </w:p>
          <w:p w14:paraId="399784D7" w14:textId="77777777" w:rsidR="00DF6E3A" w:rsidRPr="006C7B0E" w:rsidRDefault="00DF6E3A" w:rsidP="008F10F9">
            <w:pPr>
              <w:rPr>
                <w:rFonts w:cs="Times New Roman"/>
                <w:spacing w:val="-2"/>
              </w:rPr>
            </w:pPr>
            <w:r w:rsidRPr="006C7B0E">
              <w:rPr>
                <w:rFonts w:cs="Times New Roman"/>
                <w:spacing w:val="-2"/>
                <w:sz w:val="22"/>
              </w:rPr>
              <w:t>Nom du Maître d’Ouvrage :</w:t>
            </w:r>
          </w:p>
          <w:p w14:paraId="04CFEBCC" w14:textId="77777777" w:rsidR="00DF6E3A" w:rsidRPr="006C7B0E" w:rsidRDefault="00DF6E3A" w:rsidP="008F10F9">
            <w:pPr>
              <w:rPr>
                <w:rFonts w:cs="Times New Roman"/>
                <w:spacing w:val="-2"/>
              </w:rPr>
            </w:pPr>
            <w:r w:rsidRPr="006C7B0E">
              <w:rPr>
                <w:rFonts w:cs="Times New Roman"/>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3795B3B9" w14:textId="77777777" w:rsidR="00DF6E3A" w:rsidRPr="006C7B0E" w:rsidRDefault="00DF6E3A" w:rsidP="008F10F9">
            <w:pPr>
              <w:rPr>
                <w:rFonts w:cs="Times New Roman"/>
                <w:spacing w:val="-2"/>
              </w:rPr>
            </w:pPr>
          </w:p>
          <w:p w14:paraId="051C860B" w14:textId="77777777" w:rsidR="00DF6E3A" w:rsidRPr="006C7B0E" w:rsidRDefault="00DF6E3A" w:rsidP="008F10F9">
            <w:pPr>
              <w:rPr>
                <w:rFonts w:cs="Times New Roman"/>
                <w:spacing w:val="-2"/>
              </w:rPr>
            </w:pPr>
            <w:r w:rsidRPr="006C7B0E">
              <w:rPr>
                <w:rFonts w:cs="Times New Roman"/>
                <w:spacing w:val="-2"/>
                <w:sz w:val="22"/>
              </w:rPr>
              <w:t>______________</w:t>
            </w:r>
          </w:p>
          <w:p w14:paraId="324F1290" w14:textId="77777777" w:rsidR="00DF6E3A" w:rsidRPr="006C7B0E" w:rsidRDefault="00DF6E3A" w:rsidP="008F10F9">
            <w:pPr>
              <w:rPr>
                <w:rFonts w:cs="Times New Roman"/>
                <w:spacing w:val="-2"/>
              </w:rPr>
            </w:pPr>
          </w:p>
        </w:tc>
      </w:tr>
    </w:tbl>
    <w:p w14:paraId="5F61F7B2" w14:textId="77777777" w:rsidR="00DF6E3A" w:rsidRPr="006C7B0E" w:rsidRDefault="00DF6E3A" w:rsidP="00DF6E3A">
      <w:pPr>
        <w:rPr>
          <w:rFonts w:cs="Times New Roman"/>
          <w:spacing w:val="-2"/>
        </w:rPr>
      </w:pPr>
    </w:p>
    <w:p w14:paraId="4C6846F9" w14:textId="77777777" w:rsidR="00DF6E3A" w:rsidRPr="006C7B0E" w:rsidRDefault="00DF6E3A" w:rsidP="00DF6E3A">
      <w:pPr>
        <w:pStyle w:val="Outline"/>
        <w:suppressAutoHyphens/>
        <w:spacing w:before="0"/>
        <w:rPr>
          <w:rFonts w:cs="Times New Roman"/>
          <w:kern w:val="0"/>
        </w:rPr>
      </w:pPr>
      <w:r w:rsidRPr="006C7B0E">
        <w:rPr>
          <w:rFonts w:cs="Times New Roman"/>
          <w:kern w:val="0"/>
        </w:rPr>
        <w:t>*Inscrire l’année civile en commençant par la plus ancienne.</w:t>
      </w:r>
    </w:p>
    <w:p w14:paraId="57779A18" w14:textId="77777777" w:rsidR="00DF6E3A" w:rsidRPr="006C7B0E" w:rsidRDefault="00DF6E3A" w:rsidP="00DF6E3A">
      <w:pPr>
        <w:pStyle w:val="Outline"/>
        <w:suppressAutoHyphens/>
        <w:spacing w:before="0"/>
        <w:rPr>
          <w:rFonts w:cs="Times New Roman"/>
          <w:kern w:val="0"/>
        </w:rPr>
      </w:pPr>
    </w:p>
    <w:p w14:paraId="225F6A2E" w14:textId="77777777" w:rsidR="00DF6E3A" w:rsidRPr="006C7B0E" w:rsidRDefault="00DF6E3A" w:rsidP="00DF6E3A">
      <w:pPr>
        <w:pStyle w:val="Outline"/>
        <w:suppressAutoHyphens/>
        <w:spacing w:before="0"/>
        <w:rPr>
          <w:rFonts w:cs="Times New Roman"/>
        </w:rPr>
      </w:pPr>
      <w:r w:rsidRPr="006C7B0E">
        <w:rPr>
          <w:rFonts w:cs="Times New Roman"/>
          <w:kern w:val="0"/>
        </w:rPr>
        <w:br w:type="page"/>
      </w:r>
    </w:p>
    <w:p w14:paraId="417929EC" w14:textId="77777777" w:rsidR="00DF6E3A" w:rsidRPr="006C7B0E" w:rsidRDefault="00DF6E3A" w:rsidP="00DF6E3A">
      <w:pPr>
        <w:pStyle w:val="Subtitle2"/>
        <w:numPr>
          <w:ilvl w:val="12"/>
          <w:numId w:val="0"/>
        </w:numPr>
        <w:rPr>
          <w:rFonts w:cs="Times New Roman"/>
        </w:rPr>
      </w:pPr>
      <w:bookmarkStart w:id="416" w:name="_Toc498849284"/>
      <w:bookmarkStart w:id="417" w:name="_Toc498850126"/>
      <w:bookmarkStart w:id="418" w:name="_Toc498851731"/>
      <w:r w:rsidRPr="006C7B0E">
        <w:rPr>
          <w:rFonts w:cs="Times New Roman"/>
        </w:rPr>
        <w:lastRenderedPageBreak/>
        <w:t xml:space="preserve">Formulaire EXP – </w:t>
      </w:r>
      <w:bookmarkEnd w:id="416"/>
      <w:bookmarkEnd w:id="417"/>
      <w:bookmarkEnd w:id="418"/>
      <w:smartTag w:uri="urn:schemas-microsoft-com:office:smarttags" w:element="metricconverter">
        <w:smartTagPr>
          <w:attr w:name="ProductID" w:val="3.2 a"/>
        </w:smartTagPr>
        <w:r w:rsidRPr="006C7B0E">
          <w:rPr>
            <w:rFonts w:cs="Times New Roman"/>
          </w:rPr>
          <w:t>3.2 a</w:t>
        </w:r>
      </w:smartTag>
      <w:r w:rsidRPr="006C7B0E">
        <w:rPr>
          <w:rFonts w:cs="Times New Roman"/>
        </w:rPr>
        <w:t>)</w:t>
      </w:r>
    </w:p>
    <w:p w14:paraId="604A19F3" w14:textId="77777777" w:rsidR="00DF6E3A" w:rsidRPr="006C7B0E" w:rsidRDefault="00DF6E3A" w:rsidP="00DF6E3A">
      <w:pPr>
        <w:pStyle w:val="Subtitle2"/>
        <w:numPr>
          <w:ilvl w:val="12"/>
          <w:numId w:val="0"/>
        </w:numPr>
        <w:rPr>
          <w:rFonts w:cs="Times New Roman"/>
        </w:rPr>
      </w:pPr>
      <w:bookmarkStart w:id="419" w:name="_Toc498847220"/>
      <w:bookmarkStart w:id="420" w:name="_Toc498850127"/>
      <w:bookmarkStart w:id="421" w:name="_Toc498851732"/>
      <w:bookmarkStart w:id="422" w:name="_Toc499021799"/>
      <w:bookmarkStart w:id="423" w:name="_Toc499023482"/>
      <w:bookmarkStart w:id="424" w:name="_Toc501529964"/>
      <w:bookmarkStart w:id="425" w:name="_Toc25474905"/>
      <w:r w:rsidRPr="006C7B0E">
        <w:rPr>
          <w:rFonts w:cs="Times New Roman"/>
        </w:rPr>
        <w:t xml:space="preserve">Expérience spécifique de construction </w:t>
      </w:r>
      <w:bookmarkEnd w:id="419"/>
      <w:bookmarkEnd w:id="420"/>
      <w:bookmarkEnd w:id="421"/>
      <w:bookmarkEnd w:id="422"/>
      <w:bookmarkEnd w:id="423"/>
      <w:bookmarkEnd w:id="424"/>
      <w:bookmarkEnd w:id="425"/>
    </w:p>
    <w:p w14:paraId="15D2699A" w14:textId="77777777" w:rsidR="00DF6E3A" w:rsidRPr="006C7B0E" w:rsidRDefault="00DF6E3A" w:rsidP="00DF6E3A">
      <w:pPr>
        <w:pStyle w:val="Head2"/>
        <w:widowControl/>
        <w:jc w:val="center"/>
        <w:rPr>
          <w:rFonts w:ascii="Times New Roman" w:hAnsi="Times New Roman" w:cs="Times New Roman"/>
          <w:lang w:val="fr-FR"/>
        </w:rPr>
      </w:pPr>
    </w:p>
    <w:p w14:paraId="442A091E" w14:textId="77777777" w:rsidR="00DF6E3A" w:rsidRPr="006C7B0E" w:rsidRDefault="00DF6E3A" w:rsidP="00DF6E3A">
      <w:pPr>
        <w:rPr>
          <w:rFonts w:cs="Times New Roman"/>
        </w:rPr>
      </w:pPr>
      <w:r w:rsidRPr="006C7B0E">
        <w:rPr>
          <w:rFonts w:cs="Times New Roman"/>
        </w:rPr>
        <w:t>Nom du Soumissionnaire: _________________________          Date: ________________</w:t>
      </w:r>
    </w:p>
    <w:p w14:paraId="1BACAB60" w14:textId="77777777" w:rsidR="00DF6E3A" w:rsidRPr="006C7B0E" w:rsidRDefault="00DF6E3A" w:rsidP="00DF6E3A">
      <w:pPr>
        <w:rPr>
          <w:rFonts w:cs="Times New Roman"/>
        </w:rPr>
      </w:pPr>
      <w:r w:rsidRPr="006C7B0E">
        <w:rPr>
          <w:rFonts w:cs="Times New Roman"/>
        </w:rPr>
        <w:t>Nom de la partie au GE : ____________________</w:t>
      </w:r>
      <w:r w:rsidRPr="006C7B0E">
        <w:rPr>
          <w:rFonts w:cs="Times New Roman"/>
          <w:i/>
        </w:rPr>
        <w:tab/>
      </w:r>
      <w:r w:rsidRPr="006C7B0E">
        <w:rPr>
          <w:rFonts w:cs="Times New Roman"/>
        </w:rPr>
        <w:t xml:space="preserve">     No. AAO : ________</w:t>
      </w:r>
    </w:p>
    <w:p w14:paraId="4A3755CB" w14:textId="77777777" w:rsidR="00DF6E3A" w:rsidRPr="006C7B0E" w:rsidRDefault="00DF6E3A" w:rsidP="00DF6E3A">
      <w:pPr>
        <w:ind w:right="162"/>
        <w:jc w:val="right"/>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DF6E3A" w:rsidRPr="006C7B0E" w14:paraId="30313E28"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47E3375E" w14:textId="77777777" w:rsidR="00DF6E3A" w:rsidRPr="006C7B0E" w:rsidRDefault="00DF6E3A" w:rsidP="008F10F9">
            <w:pPr>
              <w:spacing w:before="120" w:after="120"/>
              <w:rPr>
                <w:rFonts w:cs="Times New Roman"/>
                <w:spacing w:val="-2"/>
              </w:rPr>
            </w:pPr>
            <w:r w:rsidRPr="006C7B0E">
              <w:rPr>
                <w:rFonts w:cs="Times New Roman"/>
                <w:spacing w:val="-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14:paraId="72CFFD31" w14:textId="77777777" w:rsidR="00DF6E3A" w:rsidRPr="006C7B0E" w:rsidRDefault="00DF6E3A" w:rsidP="008F10F9">
            <w:pPr>
              <w:spacing w:before="120"/>
              <w:jc w:val="center"/>
              <w:rPr>
                <w:rFonts w:cs="Times New Roman"/>
                <w:spacing w:val="-2"/>
              </w:rPr>
            </w:pPr>
            <w:r w:rsidRPr="006C7B0E">
              <w:rPr>
                <w:rFonts w:cs="Times New Roman"/>
                <w:spacing w:val="-2"/>
              </w:rPr>
              <w:t>Information</w:t>
            </w:r>
          </w:p>
        </w:tc>
      </w:tr>
      <w:tr w:rsidR="00DF6E3A" w:rsidRPr="006C7B0E" w14:paraId="52B1CACE"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6C2A5A06" w14:textId="77777777" w:rsidR="00DF6E3A" w:rsidRPr="006C7B0E" w:rsidRDefault="00DF6E3A" w:rsidP="008F10F9">
            <w:pPr>
              <w:pStyle w:val="Corpsdetexte"/>
              <w:rPr>
                <w:rFonts w:cs="Times New Roman"/>
                <w:lang w:val="fr-FR"/>
              </w:rPr>
            </w:pPr>
            <w:r w:rsidRPr="006C7B0E">
              <w:rPr>
                <w:rFonts w:cs="Times New Roman"/>
                <w:lang w:val="fr-FR"/>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2FCC7BB0"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tc>
      </w:tr>
      <w:tr w:rsidR="00DF6E3A" w:rsidRPr="006C7B0E" w14:paraId="317C0EBC"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09BE1FB3" w14:textId="77777777" w:rsidR="00DF6E3A" w:rsidRPr="006C7B0E" w:rsidRDefault="00DF6E3A" w:rsidP="008F10F9">
            <w:pPr>
              <w:pStyle w:val="Corpsdetexte"/>
              <w:rPr>
                <w:rFonts w:cs="Times New Roman"/>
                <w:lang w:val="fr-FR"/>
              </w:rPr>
            </w:pPr>
            <w:r w:rsidRPr="006C7B0E">
              <w:rPr>
                <w:rFonts w:cs="Times New Roman"/>
                <w:lang w:val="fr-FR"/>
              </w:rPr>
              <w:t xml:space="preserve">Date d’attribution </w:t>
            </w:r>
          </w:p>
          <w:p w14:paraId="5DD2C7DA" w14:textId="77777777" w:rsidR="00DF6E3A" w:rsidRPr="006C7B0E" w:rsidRDefault="00DF6E3A" w:rsidP="008F10F9">
            <w:pPr>
              <w:pStyle w:val="Corpsdetexte"/>
              <w:rPr>
                <w:rFonts w:cs="Times New Roman"/>
                <w:lang w:val="fr-FR"/>
              </w:rPr>
            </w:pPr>
            <w:r w:rsidRPr="006C7B0E">
              <w:rPr>
                <w:rFonts w:cs="Times New Roman"/>
                <w:lang w:val="fr-FR"/>
              </w:rPr>
              <w:t>Date d’achèvement</w:t>
            </w:r>
          </w:p>
        </w:tc>
        <w:tc>
          <w:tcPr>
            <w:tcW w:w="4968" w:type="dxa"/>
            <w:gridSpan w:val="5"/>
            <w:tcBorders>
              <w:top w:val="single" w:sz="6" w:space="0" w:color="auto"/>
              <w:left w:val="nil"/>
              <w:bottom w:val="single" w:sz="6" w:space="0" w:color="auto"/>
              <w:right w:val="single" w:sz="6" w:space="0" w:color="auto"/>
            </w:tcBorders>
          </w:tcPr>
          <w:p w14:paraId="7A49EE61"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p w14:paraId="014AE692"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tc>
      </w:tr>
      <w:tr w:rsidR="00DF6E3A" w:rsidRPr="006C7B0E" w14:paraId="06638EEA"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7F4E15C4" w14:textId="77777777" w:rsidR="00DF6E3A" w:rsidRPr="006C7B0E" w:rsidRDefault="00DF6E3A" w:rsidP="008F10F9">
            <w:pPr>
              <w:pStyle w:val="Corpsdetexte"/>
              <w:rPr>
                <w:rFonts w:cs="Times New Roman"/>
                <w:lang w:val="fr-FR"/>
              </w:rPr>
            </w:pPr>
          </w:p>
        </w:tc>
        <w:tc>
          <w:tcPr>
            <w:tcW w:w="4968" w:type="dxa"/>
            <w:gridSpan w:val="5"/>
            <w:tcBorders>
              <w:top w:val="single" w:sz="6" w:space="0" w:color="auto"/>
              <w:left w:val="nil"/>
              <w:bottom w:val="single" w:sz="6" w:space="0" w:color="auto"/>
              <w:right w:val="single" w:sz="6" w:space="0" w:color="auto"/>
            </w:tcBorders>
          </w:tcPr>
          <w:p w14:paraId="71A5F2E1" w14:textId="77777777" w:rsidR="00DF6E3A" w:rsidRPr="006C7B0E" w:rsidRDefault="00DF6E3A" w:rsidP="008F10F9">
            <w:pPr>
              <w:pStyle w:val="Corpsdetexte"/>
              <w:rPr>
                <w:rFonts w:cs="Times New Roman"/>
                <w:lang w:val="fr-FR"/>
              </w:rPr>
            </w:pPr>
          </w:p>
        </w:tc>
      </w:tr>
      <w:tr w:rsidR="00DF6E3A" w:rsidRPr="006C7B0E" w14:paraId="667E5240"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46E4D26" w14:textId="77777777" w:rsidR="00DF6E3A" w:rsidRPr="006C7B0E" w:rsidRDefault="00DF6E3A" w:rsidP="008F10F9">
            <w:pPr>
              <w:spacing w:before="120"/>
              <w:rPr>
                <w:rFonts w:cs="Times New Roman"/>
                <w:spacing w:val="-2"/>
              </w:rPr>
            </w:pPr>
            <w:r w:rsidRPr="006C7B0E">
              <w:rPr>
                <w:rFonts w:cs="Times New Roman"/>
                <w:spacing w:val="-2"/>
              </w:rPr>
              <w:t>Rôle dans le marché</w:t>
            </w:r>
          </w:p>
        </w:tc>
        <w:tc>
          <w:tcPr>
            <w:tcW w:w="1656" w:type="dxa"/>
            <w:gridSpan w:val="2"/>
            <w:tcBorders>
              <w:top w:val="single" w:sz="6" w:space="0" w:color="auto"/>
              <w:left w:val="nil"/>
              <w:bottom w:val="single" w:sz="6" w:space="0" w:color="auto"/>
              <w:right w:val="single" w:sz="6" w:space="0" w:color="auto"/>
            </w:tcBorders>
          </w:tcPr>
          <w:p w14:paraId="06926FBE" w14:textId="77777777" w:rsidR="00DF6E3A" w:rsidRPr="006C7B0E" w:rsidRDefault="00DF6E3A" w:rsidP="008F10F9">
            <w:pPr>
              <w:spacing w:before="120"/>
              <w:jc w:val="center"/>
              <w:rPr>
                <w:rFonts w:cs="Times New Roman"/>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Entrepreneur</w:t>
            </w:r>
          </w:p>
        </w:tc>
        <w:tc>
          <w:tcPr>
            <w:tcW w:w="1656" w:type="dxa"/>
            <w:tcBorders>
              <w:top w:val="single" w:sz="6" w:space="0" w:color="auto"/>
              <w:left w:val="nil"/>
              <w:bottom w:val="single" w:sz="6" w:space="0" w:color="auto"/>
              <w:right w:val="single" w:sz="6" w:space="0" w:color="auto"/>
            </w:tcBorders>
          </w:tcPr>
          <w:p w14:paraId="3AD583B2" w14:textId="77777777" w:rsidR="00DF6E3A" w:rsidRPr="006C7B0E" w:rsidRDefault="00DF6E3A" w:rsidP="008F10F9">
            <w:pPr>
              <w:spacing w:before="120"/>
              <w:jc w:val="center"/>
              <w:rPr>
                <w:rFonts w:cs="Times New Roman"/>
                <w:spacing w:val="-2"/>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Ensemblier</w:t>
            </w:r>
          </w:p>
        </w:tc>
        <w:tc>
          <w:tcPr>
            <w:tcW w:w="1656" w:type="dxa"/>
            <w:gridSpan w:val="2"/>
            <w:tcBorders>
              <w:top w:val="single" w:sz="6" w:space="0" w:color="auto"/>
              <w:left w:val="single" w:sz="6" w:space="0" w:color="auto"/>
              <w:bottom w:val="single" w:sz="6" w:space="0" w:color="auto"/>
              <w:right w:val="single" w:sz="6" w:space="0" w:color="auto"/>
            </w:tcBorders>
          </w:tcPr>
          <w:p w14:paraId="2C2A1BEE" w14:textId="77777777" w:rsidR="00DF6E3A" w:rsidRPr="006C7B0E" w:rsidRDefault="00DF6E3A" w:rsidP="008F10F9">
            <w:pPr>
              <w:jc w:val="center"/>
              <w:rPr>
                <w:rFonts w:cs="Times New Roman"/>
                <w:spacing w:val="-2"/>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Sous-traitant</w:t>
            </w:r>
          </w:p>
        </w:tc>
      </w:tr>
      <w:tr w:rsidR="00DF6E3A" w:rsidRPr="006C7B0E" w14:paraId="0C4E8466"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17264475" w14:textId="77777777" w:rsidR="00DF6E3A" w:rsidRPr="006C7B0E" w:rsidRDefault="00DF6E3A" w:rsidP="008F10F9">
            <w:pPr>
              <w:pStyle w:val="Corpsdetexte"/>
              <w:rPr>
                <w:rFonts w:cs="Times New Roman"/>
                <w:lang w:val="fr-FR"/>
              </w:rPr>
            </w:pPr>
            <w:r w:rsidRPr="006C7B0E">
              <w:rPr>
                <w:rFonts w:cs="Times New Roman"/>
                <w:lang w:val="fr-FR"/>
              </w:rPr>
              <w:t>Montant total du marché</w:t>
            </w:r>
          </w:p>
        </w:tc>
        <w:tc>
          <w:tcPr>
            <w:tcW w:w="3348" w:type="dxa"/>
            <w:gridSpan w:val="4"/>
            <w:tcBorders>
              <w:top w:val="single" w:sz="6" w:space="0" w:color="auto"/>
              <w:left w:val="nil"/>
              <w:bottom w:val="single" w:sz="6" w:space="0" w:color="auto"/>
              <w:right w:val="single" w:sz="6" w:space="0" w:color="auto"/>
            </w:tcBorders>
          </w:tcPr>
          <w:p w14:paraId="321D02DD" w14:textId="77777777" w:rsidR="00DF6E3A" w:rsidRPr="006C7B0E" w:rsidRDefault="00DF6E3A" w:rsidP="008F10F9">
            <w:pPr>
              <w:pStyle w:val="Corpsdetexte"/>
              <w:jc w:val="left"/>
              <w:rPr>
                <w:rFonts w:cs="Times New Roman"/>
                <w:lang w:val="fr-FR"/>
              </w:rPr>
            </w:pPr>
            <w:r w:rsidRPr="006C7B0E">
              <w:rPr>
                <w:rFonts w:cs="Times New Roman"/>
                <w:lang w:val="fr-FR"/>
              </w:rPr>
              <w:t>_____________________</w:t>
            </w:r>
          </w:p>
        </w:tc>
        <w:tc>
          <w:tcPr>
            <w:tcW w:w="1620" w:type="dxa"/>
            <w:tcBorders>
              <w:top w:val="single" w:sz="6" w:space="0" w:color="auto"/>
              <w:left w:val="single" w:sz="6" w:space="0" w:color="auto"/>
              <w:bottom w:val="single" w:sz="6" w:space="0" w:color="auto"/>
              <w:right w:val="single" w:sz="6" w:space="0" w:color="auto"/>
            </w:tcBorders>
          </w:tcPr>
          <w:p w14:paraId="1E03A145" w14:textId="77777777" w:rsidR="00DF6E3A" w:rsidRPr="006C7B0E" w:rsidRDefault="00DF6E3A" w:rsidP="008F10F9">
            <w:pPr>
              <w:pStyle w:val="Corpsdetexte"/>
              <w:rPr>
                <w:rFonts w:cs="Times New Roman"/>
                <w:lang w:val="fr-FR"/>
              </w:rPr>
            </w:pPr>
            <w:r w:rsidRPr="006C7B0E">
              <w:rPr>
                <w:rFonts w:cs="Times New Roman"/>
                <w:lang w:val="fr-FR"/>
              </w:rPr>
              <w:t>FCFA_______</w:t>
            </w:r>
          </w:p>
        </w:tc>
      </w:tr>
      <w:tr w:rsidR="00DF6E3A" w:rsidRPr="006C7B0E" w14:paraId="62E37734"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3B39F69A" w14:textId="77777777" w:rsidR="00DF6E3A" w:rsidRPr="006C7B0E" w:rsidRDefault="00DF6E3A" w:rsidP="008F10F9">
            <w:pPr>
              <w:pStyle w:val="Corpsdetexte"/>
              <w:rPr>
                <w:rFonts w:cs="Times New Roman"/>
                <w:lang w:val="fr-FR"/>
              </w:rPr>
            </w:pPr>
            <w:r w:rsidRPr="006C7B0E">
              <w:rPr>
                <w:rFonts w:cs="Times New Roman"/>
                <w:lang w:val="fr-FR"/>
              </w:rPr>
              <w:t>Dans le cas d’une partie à un GE</w:t>
            </w:r>
            <w:r w:rsidRPr="006C7B0E">
              <w:rPr>
                <w:rFonts w:cs="Times New Roman"/>
                <w:spacing w:val="-2"/>
                <w:lang w:val="fr-FR"/>
              </w:rPr>
              <w:t xml:space="preserve"> ou d’un sous-traitant</w:t>
            </w:r>
            <w:r w:rsidRPr="006C7B0E">
              <w:rPr>
                <w:rFonts w:cs="Times New Roman"/>
                <w:lang w:val="fr-FR"/>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39B6389A" w14:textId="77777777" w:rsidR="00DF6E3A" w:rsidRPr="006C7B0E" w:rsidRDefault="00DF6E3A" w:rsidP="008F10F9">
            <w:pPr>
              <w:pStyle w:val="Corpsdetexte"/>
              <w:rPr>
                <w:rFonts w:cs="Times New Roman"/>
                <w:lang w:val="fr-FR"/>
              </w:rPr>
            </w:pPr>
          </w:p>
          <w:p w14:paraId="1EA650CD" w14:textId="77777777" w:rsidR="00DF6E3A" w:rsidRPr="006C7B0E" w:rsidRDefault="00DF6E3A" w:rsidP="008F10F9">
            <w:pPr>
              <w:pStyle w:val="Corpsdetexte"/>
              <w:rPr>
                <w:rFonts w:cs="Times New Roman"/>
                <w:lang w:val="fr-FR"/>
              </w:rPr>
            </w:pPr>
            <w:r w:rsidRPr="006C7B0E">
              <w:rPr>
                <w:rFonts w:cs="Times New Roman"/>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D768EAE" w14:textId="77777777" w:rsidR="00DF6E3A" w:rsidRPr="006C7B0E" w:rsidRDefault="00DF6E3A" w:rsidP="008F10F9">
            <w:pPr>
              <w:pStyle w:val="Corpsdetexte"/>
              <w:rPr>
                <w:rFonts w:cs="Times New Roman"/>
                <w:lang w:val="fr-FR"/>
              </w:rPr>
            </w:pPr>
          </w:p>
          <w:p w14:paraId="784C8A9D" w14:textId="77777777" w:rsidR="00DF6E3A" w:rsidRPr="006C7B0E" w:rsidRDefault="00DF6E3A" w:rsidP="008F10F9">
            <w:pPr>
              <w:pStyle w:val="Corpsdetexte"/>
              <w:rPr>
                <w:rFonts w:cs="Times New Roman"/>
                <w:lang w:val="fr-FR"/>
              </w:rPr>
            </w:pPr>
            <w:r w:rsidRPr="006C7B0E">
              <w:rPr>
                <w:rFonts w:cs="Times New Roman"/>
                <w:lang w:val="fr-FR"/>
              </w:rPr>
              <w:t>_____________</w:t>
            </w:r>
          </w:p>
        </w:tc>
        <w:tc>
          <w:tcPr>
            <w:tcW w:w="1620" w:type="dxa"/>
            <w:tcBorders>
              <w:top w:val="single" w:sz="6" w:space="0" w:color="auto"/>
              <w:left w:val="single" w:sz="6" w:space="0" w:color="auto"/>
              <w:bottom w:val="single" w:sz="6" w:space="0" w:color="auto"/>
              <w:right w:val="single" w:sz="6" w:space="0" w:color="auto"/>
            </w:tcBorders>
          </w:tcPr>
          <w:p w14:paraId="2B6EAE56" w14:textId="77777777" w:rsidR="00DF6E3A" w:rsidRPr="006C7B0E" w:rsidRDefault="00DF6E3A" w:rsidP="008F10F9">
            <w:pPr>
              <w:pStyle w:val="Corpsdetexte"/>
              <w:rPr>
                <w:rFonts w:cs="Times New Roman"/>
                <w:lang w:val="fr-FR"/>
              </w:rPr>
            </w:pPr>
          </w:p>
          <w:p w14:paraId="5022D21D" w14:textId="77777777" w:rsidR="00DF6E3A" w:rsidRPr="006C7B0E" w:rsidRDefault="00DF6E3A" w:rsidP="008F10F9">
            <w:pPr>
              <w:pStyle w:val="Corpsdetexte"/>
              <w:rPr>
                <w:rFonts w:cs="Times New Roman"/>
                <w:lang w:val="fr-FR"/>
              </w:rPr>
            </w:pPr>
            <w:r w:rsidRPr="006C7B0E">
              <w:rPr>
                <w:rFonts w:cs="Times New Roman"/>
                <w:lang w:val="fr-FR"/>
              </w:rPr>
              <w:t>FCFA_______</w:t>
            </w:r>
          </w:p>
        </w:tc>
      </w:tr>
      <w:tr w:rsidR="00DF6E3A" w:rsidRPr="006C7B0E" w14:paraId="1D580B7D"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4B60E978" w14:textId="77777777" w:rsidR="00DF6E3A" w:rsidRPr="006C7B0E" w:rsidRDefault="00DF6E3A" w:rsidP="008F10F9">
            <w:pPr>
              <w:pStyle w:val="Corpsdetexte"/>
              <w:rPr>
                <w:rFonts w:cs="Times New Roman"/>
                <w:lang w:val="fr-FR"/>
              </w:rPr>
            </w:pPr>
            <w:r w:rsidRPr="006C7B0E">
              <w:rPr>
                <w:rFonts w:cs="Times New Roman"/>
                <w:lang w:val="fr-FR"/>
              </w:rPr>
              <w:t>Nom du Maître d’Ouvrage :</w:t>
            </w:r>
          </w:p>
        </w:tc>
        <w:tc>
          <w:tcPr>
            <w:tcW w:w="4968" w:type="dxa"/>
            <w:gridSpan w:val="5"/>
            <w:tcBorders>
              <w:top w:val="single" w:sz="6" w:space="0" w:color="auto"/>
              <w:left w:val="nil"/>
              <w:bottom w:val="single" w:sz="6" w:space="0" w:color="auto"/>
              <w:right w:val="single" w:sz="6" w:space="0" w:color="auto"/>
            </w:tcBorders>
          </w:tcPr>
          <w:p w14:paraId="5FE989CB"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tc>
      </w:tr>
      <w:tr w:rsidR="00DF6E3A" w:rsidRPr="006C7B0E" w14:paraId="483CC607" w14:textId="77777777" w:rsidTr="008F10F9">
        <w:trPr>
          <w:cantSplit/>
        </w:trPr>
        <w:tc>
          <w:tcPr>
            <w:tcW w:w="4212" w:type="dxa"/>
            <w:tcBorders>
              <w:top w:val="single" w:sz="6" w:space="0" w:color="auto"/>
              <w:left w:val="single" w:sz="6" w:space="0" w:color="auto"/>
              <w:bottom w:val="single" w:sz="6" w:space="0" w:color="auto"/>
              <w:right w:val="single" w:sz="6" w:space="0" w:color="auto"/>
            </w:tcBorders>
          </w:tcPr>
          <w:p w14:paraId="55BD6C9C" w14:textId="77777777" w:rsidR="00DF6E3A" w:rsidRPr="006C7B0E" w:rsidRDefault="00DF6E3A" w:rsidP="008F10F9">
            <w:pPr>
              <w:pStyle w:val="Corpsdetexte"/>
              <w:rPr>
                <w:rFonts w:cs="Times New Roman"/>
                <w:lang w:val="fr-FR"/>
              </w:rPr>
            </w:pPr>
            <w:r w:rsidRPr="006C7B0E">
              <w:rPr>
                <w:rFonts w:cs="Times New Roman"/>
                <w:lang w:val="fr-FR"/>
              </w:rPr>
              <w:t>Adresse :</w:t>
            </w:r>
          </w:p>
          <w:p w14:paraId="5EFC9155" w14:textId="77777777" w:rsidR="00DF6E3A" w:rsidRPr="006C7B0E" w:rsidRDefault="00DF6E3A" w:rsidP="008F10F9">
            <w:pPr>
              <w:pStyle w:val="Corpsdetexte"/>
              <w:rPr>
                <w:rFonts w:cs="Times New Roman"/>
                <w:lang w:val="fr-FR"/>
              </w:rPr>
            </w:pPr>
          </w:p>
          <w:p w14:paraId="1A6062F7" w14:textId="77777777" w:rsidR="00DF6E3A" w:rsidRPr="006C7B0E" w:rsidRDefault="00DF6E3A" w:rsidP="008F10F9">
            <w:pPr>
              <w:pStyle w:val="Corpsdetexte"/>
              <w:rPr>
                <w:rFonts w:cs="Times New Roman"/>
                <w:lang w:val="fr-FR"/>
              </w:rPr>
            </w:pPr>
            <w:r w:rsidRPr="006C7B0E">
              <w:rPr>
                <w:rFonts w:cs="Times New Roman"/>
                <w:lang w:val="fr-FR"/>
              </w:rPr>
              <w:t>Numéro de téléphone/télécopie :</w:t>
            </w:r>
          </w:p>
          <w:p w14:paraId="7EC16595" w14:textId="77777777" w:rsidR="00DF6E3A" w:rsidRPr="006C7B0E" w:rsidRDefault="00DF6E3A" w:rsidP="008F10F9">
            <w:pPr>
              <w:pStyle w:val="Corpsdetexte"/>
              <w:rPr>
                <w:rFonts w:cs="Times New Roman"/>
                <w:lang w:val="fr-FR"/>
              </w:rPr>
            </w:pPr>
            <w:r w:rsidRPr="006C7B0E">
              <w:rPr>
                <w:rFonts w:cs="Times New Roman"/>
                <w:lang w:val="fr-FR"/>
              </w:rPr>
              <w:t>Adresse électronique :</w:t>
            </w:r>
          </w:p>
        </w:tc>
        <w:tc>
          <w:tcPr>
            <w:tcW w:w="4968" w:type="dxa"/>
            <w:gridSpan w:val="5"/>
            <w:tcBorders>
              <w:top w:val="single" w:sz="6" w:space="0" w:color="auto"/>
              <w:left w:val="nil"/>
              <w:bottom w:val="single" w:sz="6" w:space="0" w:color="auto"/>
              <w:right w:val="single" w:sz="6" w:space="0" w:color="auto"/>
            </w:tcBorders>
          </w:tcPr>
          <w:p w14:paraId="5C630CBF"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p w14:paraId="5EECF2E5"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p w14:paraId="432F3087"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p w14:paraId="0465961F"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w:t>
            </w:r>
          </w:p>
        </w:tc>
      </w:tr>
    </w:tbl>
    <w:p w14:paraId="5E85DF2C" w14:textId="77777777" w:rsidR="00DF6E3A" w:rsidRPr="006C7B0E" w:rsidRDefault="00DF6E3A" w:rsidP="00DF6E3A">
      <w:pPr>
        <w:pStyle w:val="Subtitle2"/>
        <w:rPr>
          <w:rFonts w:cs="Times New Roman"/>
        </w:rPr>
      </w:pPr>
      <w:bookmarkStart w:id="426" w:name="_Toc498849285"/>
      <w:bookmarkStart w:id="427" w:name="_Toc498850128"/>
      <w:bookmarkStart w:id="428" w:name="_Toc498851733"/>
    </w:p>
    <w:p w14:paraId="50CF72A6" w14:textId="77777777" w:rsidR="00DF6E3A" w:rsidRPr="006C7B0E" w:rsidRDefault="00DF6E3A" w:rsidP="00DF6E3A">
      <w:pPr>
        <w:pStyle w:val="Subtitle2"/>
        <w:numPr>
          <w:ilvl w:val="12"/>
          <w:numId w:val="0"/>
        </w:numPr>
        <w:rPr>
          <w:rFonts w:cs="Times New Roman"/>
        </w:rPr>
      </w:pPr>
      <w:r w:rsidRPr="006C7B0E">
        <w:rPr>
          <w:rFonts w:cs="Times New Roman"/>
        </w:rPr>
        <w:br w:type="page"/>
      </w:r>
      <w:r w:rsidRPr="006C7B0E">
        <w:rPr>
          <w:rFonts w:cs="Times New Roman"/>
        </w:rPr>
        <w:lastRenderedPageBreak/>
        <w:t xml:space="preserve">Formulaire EXP – </w:t>
      </w:r>
      <w:smartTag w:uri="urn:schemas-microsoft-com:office:smarttags" w:element="metricconverter">
        <w:smartTagPr>
          <w:attr w:name="ProductID" w:val="3.2 a"/>
        </w:smartTagPr>
        <w:r w:rsidRPr="006C7B0E">
          <w:rPr>
            <w:rFonts w:cs="Times New Roman"/>
          </w:rPr>
          <w:t>3.2 a</w:t>
        </w:r>
      </w:smartTag>
      <w:r w:rsidRPr="006C7B0E">
        <w:rPr>
          <w:rFonts w:cs="Times New Roman"/>
        </w:rPr>
        <w:t>) (suite)</w:t>
      </w:r>
      <w:bookmarkEnd w:id="426"/>
      <w:bookmarkEnd w:id="427"/>
      <w:bookmarkEnd w:id="428"/>
    </w:p>
    <w:p w14:paraId="416E3813" w14:textId="77777777" w:rsidR="00DF6E3A" w:rsidRPr="006C7B0E" w:rsidRDefault="00DF6E3A" w:rsidP="00DF6E3A">
      <w:pPr>
        <w:pStyle w:val="Subtitle2"/>
        <w:numPr>
          <w:ilvl w:val="12"/>
          <w:numId w:val="0"/>
        </w:numPr>
        <w:rPr>
          <w:rFonts w:cs="Times New Roman"/>
        </w:rPr>
      </w:pPr>
      <w:bookmarkStart w:id="429" w:name="_Toc498847221"/>
      <w:bookmarkStart w:id="430" w:name="_Toc498850129"/>
      <w:bookmarkStart w:id="431" w:name="_Toc498851734"/>
      <w:bookmarkStart w:id="432" w:name="_Toc499021800"/>
      <w:bookmarkStart w:id="433" w:name="_Toc499023483"/>
      <w:bookmarkStart w:id="434" w:name="_Toc501529965"/>
      <w:bookmarkStart w:id="435" w:name="_Toc25474906"/>
      <w:r w:rsidRPr="006C7B0E">
        <w:rPr>
          <w:rFonts w:cs="Times New Roman"/>
        </w:rPr>
        <w:t>Expérience spécifique de construction (suite)</w:t>
      </w:r>
      <w:bookmarkEnd w:id="429"/>
      <w:bookmarkEnd w:id="430"/>
      <w:bookmarkEnd w:id="431"/>
      <w:bookmarkEnd w:id="432"/>
      <w:bookmarkEnd w:id="433"/>
      <w:bookmarkEnd w:id="434"/>
      <w:bookmarkEnd w:id="435"/>
    </w:p>
    <w:p w14:paraId="3C6A0EB7" w14:textId="77777777" w:rsidR="00DF6E3A" w:rsidRPr="006C7B0E" w:rsidRDefault="00DF6E3A" w:rsidP="00DF6E3A">
      <w:pPr>
        <w:tabs>
          <w:tab w:val="right" w:pos="9630"/>
        </w:tabs>
        <w:ind w:right="162"/>
        <w:rPr>
          <w:rFonts w:cs="Times New Roman"/>
        </w:rPr>
      </w:pPr>
    </w:p>
    <w:p w14:paraId="4BC345D7" w14:textId="77777777" w:rsidR="00DF6E3A" w:rsidRPr="006C7B0E" w:rsidRDefault="00DF6E3A" w:rsidP="00DF6E3A">
      <w:pPr>
        <w:tabs>
          <w:tab w:val="right" w:pos="9000"/>
        </w:tabs>
        <w:ind w:right="162"/>
        <w:jc w:val="right"/>
        <w:rPr>
          <w:rFonts w:cs="Times New Roman"/>
        </w:rPr>
      </w:pPr>
      <w:r w:rsidRPr="006C7B0E">
        <w:rPr>
          <w:rFonts w:cs="Times New Roman"/>
        </w:rPr>
        <w:t>Nom du Soumissionnaire: ___________________________</w:t>
      </w:r>
    </w:p>
    <w:p w14:paraId="1D5B2E43" w14:textId="77777777" w:rsidR="00DF6E3A" w:rsidRPr="006C7B0E" w:rsidRDefault="00DF6E3A" w:rsidP="00DF6E3A">
      <w:pPr>
        <w:tabs>
          <w:tab w:val="right" w:pos="9630"/>
        </w:tabs>
        <w:ind w:right="162"/>
        <w:jc w:val="right"/>
        <w:rPr>
          <w:rFonts w:cs="Times New Roman"/>
        </w:rPr>
      </w:pPr>
      <w:r w:rsidRPr="006C7B0E">
        <w:rPr>
          <w:rFonts w:cs="Times New Roman"/>
          <w:spacing w:val="-2"/>
        </w:rPr>
        <w:t>Nom de la partie au GE : ___________________________</w:t>
      </w:r>
    </w:p>
    <w:p w14:paraId="4E0A7C0F" w14:textId="77777777" w:rsidR="00DF6E3A" w:rsidRPr="006C7B0E" w:rsidRDefault="00DF6E3A" w:rsidP="00DF6E3A">
      <w:pPr>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DF6E3A" w:rsidRPr="006C7B0E" w14:paraId="32EA3CFD"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3461C60" w14:textId="77777777" w:rsidR="00DF6E3A" w:rsidRPr="006C7B0E" w:rsidRDefault="00DF6E3A" w:rsidP="008F10F9">
            <w:pPr>
              <w:pStyle w:val="Outline"/>
              <w:suppressAutoHyphens/>
              <w:spacing w:before="120"/>
              <w:rPr>
                <w:rFonts w:cs="Times New Roman"/>
                <w:spacing w:val="-2"/>
                <w:kern w:val="0"/>
              </w:rPr>
            </w:pPr>
            <w:r w:rsidRPr="006C7B0E">
              <w:rPr>
                <w:rFonts w:cs="Times New Roman"/>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3BB48F2" w14:textId="77777777" w:rsidR="00DF6E3A" w:rsidRPr="006C7B0E" w:rsidRDefault="00DF6E3A" w:rsidP="008F10F9">
            <w:pPr>
              <w:spacing w:before="240"/>
              <w:ind w:left="288"/>
              <w:jc w:val="center"/>
              <w:rPr>
                <w:rFonts w:cs="Times New Roman"/>
                <w:spacing w:val="-2"/>
                <w:sz w:val="28"/>
              </w:rPr>
            </w:pPr>
            <w:r w:rsidRPr="006C7B0E">
              <w:rPr>
                <w:rFonts w:cs="Times New Roman"/>
                <w:spacing w:val="-2"/>
              </w:rPr>
              <w:t>Information</w:t>
            </w:r>
          </w:p>
        </w:tc>
      </w:tr>
      <w:tr w:rsidR="00DF6E3A" w:rsidRPr="006C7B0E" w14:paraId="21E2B51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F3294EB" w14:textId="77777777" w:rsidR="00DF6E3A" w:rsidRPr="006C7B0E" w:rsidRDefault="00DF6E3A" w:rsidP="008F10F9">
            <w:pPr>
              <w:pStyle w:val="Outline"/>
              <w:keepNext/>
              <w:spacing w:before="40"/>
              <w:rPr>
                <w:rFonts w:cs="Times New Roman"/>
                <w:spacing w:val="-2"/>
                <w:kern w:val="0"/>
              </w:rPr>
            </w:pPr>
            <w:r w:rsidRPr="006C7B0E">
              <w:rPr>
                <w:rFonts w:cs="Times New Roman"/>
                <w:kern w:val="0"/>
              </w:rPr>
              <w:t xml:space="preserve">Description de la similitude conformément au Sous-critère </w:t>
            </w:r>
            <w:smartTag w:uri="urn:schemas-microsoft-com:office:smarttags" w:element="metricconverter">
              <w:smartTagPr>
                <w:attr w:name="ProductID" w:val="3.2 a"/>
              </w:smartTagPr>
              <w:r w:rsidRPr="006C7B0E">
                <w:rPr>
                  <w:rFonts w:cs="Times New Roman"/>
                  <w:kern w:val="0"/>
                </w:rPr>
                <w:t>3.2 a</w:t>
              </w:r>
            </w:smartTag>
            <w:r w:rsidRPr="006C7B0E">
              <w:rPr>
                <w:rFonts w:cs="Times New Roman"/>
                <w:kern w:val="0"/>
              </w:rPr>
              <w:t>):</w:t>
            </w:r>
          </w:p>
        </w:tc>
        <w:tc>
          <w:tcPr>
            <w:tcW w:w="5058" w:type="dxa"/>
            <w:tcBorders>
              <w:top w:val="single" w:sz="6" w:space="0" w:color="auto"/>
              <w:left w:val="single" w:sz="6" w:space="0" w:color="auto"/>
              <w:bottom w:val="single" w:sz="6" w:space="0" w:color="auto"/>
              <w:right w:val="single" w:sz="6" w:space="0" w:color="auto"/>
            </w:tcBorders>
          </w:tcPr>
          <w:p w14:paraId="3287E180" w14:textId="77777777" w:rsidR="00DF6E3A" w:rsidRPr="006C7B0E" w:rsidRDefault="00DF6E3A" w:rsidP="008F10F9">
            <w:pPr>
              <w:rPr>
                <w:rFonts w:cs="Times New Roman"/>
                <w:spacing w:val="-2"/>
              </w:rPr>
            </w:pPr>
          </w:p>
        </w:tc>
      </w:tr>
      <w:tr w:rsidR="00DF6E3A" w:rsidRPr="006C7B0E" w14:paraId="18CC124D"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149A858" w14:textId="77777777" w:rsidR="00DF6E3A" w:rsidRPr="006C7B0E" w:rsidRDefault="00DF6E3A" w:rsidP="008F10F9">
            <w:pPr>
              <w:pStyle w:val="Liste"/>
              <w:tabs>
                <w:tab w:val="left" w:pos="864"/>
                <w:tab w:val="left" w:pos="936"/>
              </w:tabs>
              <w:ind w:left="936" w:hanging="360"/>
              <w:rPr>
                <w:rFonts w:cs="Times New Roman"/>
                <w:lang w:val="fr-FR"/>
              </w:rPr>
            </w:pPr>
            <w:r w:rsidRPr="006C7B0E">
              <w:rPr>
                <w:rFonts w:cs="Times New Roman"/>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1CBF6E8" w14:textId="77777777" w:rsidR="00DF6E3A" w:rsidRPr="006C7B0E" w:rsidRDefault="00DF6E3A" w:rsidP="008F10F9">
            <w:pPr>
              <w:spacing w:before="120"/>
              <w:rPr>
                <w:rFonts w:cs="Times New Roman"/>
                <w:spacing w:val="-2"/>
              </w:rPr>
            </w:pPr>
            <w:r w:rsidRPr="006C7B0E">
              <w:rPr>
                <w:rFonts w:cs="Times New Roman"/>
                <w:spacing w:val="-2"/>
              </w:rPr>
              <w:t>_________________________________</w:t>
            </w:r>
          </w:p>
        </w:tc>
      </w:tr>
      <w:tr w:rsidR="00DF6E3A" w:rsidRPr="006C7B0E" w14:paraId="40EB1C3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67E6DCA7" w14:textId="77777777" w:rsidR="00DF6E3A" w:rsidRPr="006C7B0E" w:rsidRDefault="00DF6E3A" w:rsidP="008F10F9">
            <w:pPr>
              <w:pStyle w:val="Liste"/>
              <w:tabs>
                <w:tab w:val="left" w:pos="864"/>
                <w:tab w:val="left" w:pos="936"/>
              </w:tabs>
              <w:ind w:left="936" w:hanging="360"/>
              <w:jc w:val="left"/>
              <w:rPr>
                <w:rFonts w:cs="Times New Roman"/>
                <w:spacing w:val="-2"/>
                <w:lang w:val="fr-FR"/>
              </w:rPr>
            </w:pPr>
            <w:r w:rsidRPr="006C7B0E">
              <w:rPr>
                <w:rFonts w:cs="Times New Roman"/>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1EABD3DA" w14:textId="77777777" w:rsidR="00DF6E3A" w:rsidRPr="006C7B0E" w:rsidRDefault="00DF6E3A" w:rsidP="008F10F9">
            <w:pPr>
              <w:spacing w:before="120"/>
              <w:rPr>
                <w:rFonts w:cs="Times New Roman"/>
                <w:spacing w:val="-2"/>
              </w:rPr>
            </w:pPr>
            <w:r w:rsidRPr="006C7B0E">
              <w:rPr>
                <w:rFonts w:cs="Times New Roman"/>
                <w:spacing w:val="-2"/>
              </w:rPr>
              <w:t>_________________________________</w:t>
            </w:r>
          </w:p>
        </w:tc>
      </w:tr>
      <w:tr w:rsidR="00DF6E3A" w:rsidRPr="006C7B0E" w14:paraId="54B104F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6A23B" w14:textId="77777777" w:rsidR="00DF6E3A" w:rsidRPr="006C7B0E" w:rsidRDefault="00DF6E3A" w:rsidP="008F10F9">
            <w:pPr>
              <w:pStyle w:val="Liste"/>
              <w:tabs>
                <w:tab w:val="left" w:pos="864"/>
                <w:tab w:val="left" w:pos="936"/>
              </w:tabs>
              <w:ind w:left="936" w:hanging="360"/>
              <w:rPr>
                <w:rFonts w:cs="Times New Roman"/>
                <w:spacing w:val="-2"/>
                <w:lang w:val="fr-FR"/>
              </w:rPr>
            </w:pPr>
            <w:r w:rsidRPr="006C7B0E">
              <w:rPr>
                <w:rFonts w:cs="Times New Roman"/>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11AA7E03" w14:textId="77777777" w:rsidR="00DF6E3A" w:rsidRPr="006C7B0E" w:rsidRDefault="00DF6E3A" w:rsidP="008F10F9">
            <w:pPr>
              <w:spacing w:before="120"/>
              <w:rPr>
                <w:rFonts w:cs="Times New Roman"/>
                <w:spacing w:val="-2"/>
              </w:rPr>
            </w:pPr>
            <w:r w:rsidRPr="006C7B0E">
              <w:rPr>
                <w:rFonts w:cs="Times New Roman"/>
                <w:spacing w:val="-2"/>
              </w:rPr>
              <w:t>_________________________________</w:t>
            </w:r>
          </w:p>
        </w:tc>
      </w:tr>
      <w:tr w:rsidR="00DF6E3A" w:rsidRPr="006C7B0E" w14:paraId="31244489"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26195E30" w14:textId="77777777" w:rsidR="00DF6E3A" w:rsidRPr="006C7B0E" w:rsidRDefault="00DF6E3A" w:rsidP="008F10F9">
            <w:pPr>
              <w:pStyle w:val="Liste"/>
              <w:tabs>
                <w:tab w:val="left" w:pos="864"/>
                <w:tab w:val="left" w:pos="936"/>
              </w:tabs>
              <w:ind w:left="936" w:hanging="360"/>
              <w:rPr>
                <w:rFonts w:cs="Times New Roman"/>
                <w:spacing w:val="-2"/>
                <w:lang w:val="fr-FR"/>
              </w:rPr>
            </w:pPr>
            <w:r w:rsidRPr="006C7B0E">
              <w:rPr>
                <w:rFonts w:cs="Times New Roman"/>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63F3014" w14:textId="77777777" w:rsidR="00DF6E3A" w:rsidRPr="006C7B0E" w:rsidRDefault="00DF6E3A" w:rsidP="008F10F9">
            <w:pPr>
              <w:spacing w:before="120"/>
              <w:rPr>
                <w:rFonts w:cs="Times New Roman"/>
                <w:spacing w:val="-2"/>
              </w:rPr>
            </w:pPr>
            <w:r w:rsidRPr="006C7B0E">
              <w:rPr>
                <w:rFonts w:cs="Times New Roman"/>
                <w:spacing w:val="-2"/>
              </w:rPr>
              <w:t>_________________________________</w:t>
            </w:r>
          </w:p>
        </w:tc>
      </w:tr>
      <w:tr w:rsidR="00DF6E3A" w:rsidRPr="006C7B0E" w14:paraId="7CEA893B"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660A5E" w14:textId="77777777" w:rsidR="00DF6E3A" w:rsidRPr="006C7B0E" w:rsidRDefault="00DF6E3A" w:rsidP="008F10F9">
            <w:pPr>
              <w:pStyle w:val="Liste"/>
              <w:tabs>
                <w:tab w:val="left" w:pos="864"/>
                <w:tab w:val="left" w:pos="936"/>
              </w:tabs>
              <w:ind w:left="936" w:hanging="360"/>
              <w:rPr>
                <w:rFonts w:cs="Times New Roman"/>
                <w:spacing w:val="-2"/>
                <w:lang w:val="fr-FR"/>
              </w:rPr>
            </w:pPr>
            <w:r w:rsidRPr="006C7B0E">
              <w:rPr>
                <w:rFonts w:cs="Times New Roman"/>
                <w:spacing w:val="-2"/>
                <w:lang w:val="fr-FR"/>
              </w:rPr>
              <w:t>Autres caractéristiques</w:t>
            </w:r>
          </w:p>
          <w:p w14:paraId="00A8A6BF" w14:textId="77777777" w:rsidR="00DF6E3A" w:rsidRPr="006C7B0E" w:rsidRDefault="00DF6E3A" w:rsidP="008F10F9">
            <w:pPr>
              <w:rPr>
                <w:rFonts w:cs="Times New Roman"/>
              </w:rPr>
            </w:pPr>
          </w:p>
        </w:tc>
        <w:tc>
          <w:tcPr>
            <w:tcW w:w="5058" w:type="dxa"/>
            <w:tcBorders>
              <w:top w:val="single" w:sz="6" w:space="0" w:color="auto"/>
              <w:left w:val="single" w:sz="6" w:space="0" w:color="auto"/>
              <w:bottom w:val="single" w:sz="6" w:space="0" w:color="auto"/>
              <w:right w:val="single" w:sz="6" w:space="0" w:color="auto"/>
            </w:tcBorders>
          </w:tcPr>
          <w:p w14:paraId="6111A4C2" w14:textId="77777777" w:rsidR="00DF6E3A" w:rsidRPr="006C7B0E" w:rsidRDefault="00DF6E3A" w:rsidP="008F10F9">
            <w:pPr>
              <w:spacing w:before="120"/>
              <w:rPr>
                <w:rFonts w:cs="Times New Roman"/>
                <w:spacing w:val="-2"/>
              </w:rPr>
            </w:pPr>
            <w:r w:rsidRPr="006C7B0E">
              <w:rPr>
                <w:rFonts w:cs="Times New Roman"/>
                <w:spacing w:val="-2"/>
              </w:rPr>
              <w:t>_________________________________</w:t>
            </w:r>
          </w:p>
        </w:tc>
      </w:tr>
    </w:tbl>
    <w:p w14:paraId="4C9F912C" w14:textId="77777777" w:rsidR="00DF6E3A" w:rsidRPr="006C7B0E" w:rsidRDefault="00DF6E3A" w:rsidP="00DF6E3A">
      <w:pPr>
        <w:rPr>
          <w:rFonts w:cs="Times New Roman"/>
        </w:rPr>
      </w:pPr>
    </w:p>
    <w:p w14:paraId="20911ED3" w14:textId="77777777" w:rsidR="00DF6E3A" w:rsidRPr="006C7B0E" w:rsidRDefault="00DF6E3A" w:rsidP="00DF6E3A">
      <w:pPr>
        <w:rPr>
          <w:rFonts w:cs="Times New Roman"/>
        </w:rPr>
      </w:pPr>
    </w:p>
    <w:p w14:paraId="7A585652" w14:textId="77777777" w:rsidR="00DF6E3A" w:rsidRPr="006C7B0E" w:rsidRDefault="00DF6E3A" w:rsidP="00DF6E3A">
      <w:pPr>
        <w:rPr>
          <w:rFonts w:cs="Times New Roman"/>
        </w:rPr>
      </w:pPr>
    </w:p>
    <w:p w14:paraId="29F4878B" w14:textId="77777777" w:rsidR="00DF6E3A" w:rsidRPr="006C7B0E" w:rsidRDefault="00DF6E3A" w:rsidP="00DF6E3A">
      <w:pPr>
        <w:pStyle w:val="Subtitle2"/>
        <w:numPr>
          <w:ilvl w:val="12"/>
          <w:numId w:val="0"/>
        </w:numPr>
        <w:rPr>
          <w:rFonts w:cs="Times New Roman"/>
        </w:rPr>
      </w:pPr>
      <w:r w:rsidRPr="006C7B0E">
        <w:rPr>
          <w:rFonts w:cs="Times New Roman"/>
        </w:rPr>
        <w:br w:type="page"/>
      </w:r>
      <w:r w:rsidRPr="006C7B0E">
        <w:rPr>
          <w:rFonts w:cs="Times New Roman"/>
        </w:rPr>
        <w:lastRenderedPageBreak/>
        <w:t>Formulaire EXP – 3.2 b)</w:t>
      </w:r>
    </w:p>
    <w:p w14:paraId="2500ADCC" w14:textId="77777777" w:rsidR="00DF6E3A" w:rsidRPr="006C7B0E" w:rsidRDefault="00DF6E3A" w:rsidP="00DF6E3A">
      <w:pPr>
        <w:pStyle w:val="Subtitle2"/>
        <w:numPr>
          <w:ilvl w:val="12"/>
          <w:numId w:val="0"/>
        </w:numPr>
        <w:rPr>
          <w:rFonts w:cs="Times New Roman"/>
        </w:rPr>
      </w:pPr>
      <w:bookmarkStart w:id="436" w:name="_Toc25474907"/>
      <w:r w:rsidRPr="006C7B0E">
        <w:rPr>
          <w:rFonts w:cs="Times New Roman"/>
        </w:rPr>
        <w:t xml:space="preserve">Expérience spécifique de construction dans les principales activités </w:t>
      </w:r>
      <w:bookmarkEnd w:id="436"/>
    </w:p>
    <w:p w14:paraId="26183DD5" w14:textId="77777777" w:rsidR="00DF6E3A" w:rsidRPr="006C7B0E" w:rsidRDefault="00DF6E3A" w:rsidP="00DF6E3A">
      <w:pPr>
        <w:pStyle w:val="Head2"/>
        <w:widowControl/>
        <w:jc w:val="center"/>
        <w:rPr>
          <w:rFonts w:ascii="Times New Roman" w:hAnsi="Times New Roman" w:cs="Times New Roman"/>
          <w:lang w:val="fr-FR"/>
        </w:rPr>
      </w:pPr>
    </w:p>
    <w:p w14:paraId="0B08DC3D" w14:textId="77777777" w:rsidR="00DF6E3A" w:rsidRPr="006C7B0E" w:rsidRDefault="00DF6E3A" w:rsidP="00DF6E3A">
      <w:pPr>
        <w:jc w:val="right"/>
        <w:rPr>
          <w:rFonts w:cs="Times New Roman"/>
        </w:rPr>
      </w:pPr>
      <w:r w:rsidRPr="006C7B0E">
        <w:rPr>
          <w:rFonts w:cs="Times New Roman"/>
        </w:rPr>
        <w:t>Nom du Soumissionnaire: ________________________          Date: __________________</w:t>
      </w:r>
    </w:p>
    <w:p w14:paraId="6DF5CB0D" w14:textId="77777777" w:rsidR="00DF6E3A" w:rsidRPr="006C7B0E" w:rsidRDefault="00DF6E3A" w:rsidP="00DF6E3A">
      <w:pPr>
        <w:jc w:val="right"/>
        <w:rPr>
          <w:rFonts w:cs="Times New Roman"/>
        </w:rPr>
      </w:pPr>
      <w:r w:rsidRPr="006C7B0E">
        <w:rPr>
          <w:rFonts w:cs="Times New Roman"/>
        </w:rPr>
        <w:t>Nom de la partie au GE : ______________ _________</w:t>
      </w:r>
      <w:r w:rsidRPr="006C7B0E">
        <w:rPr>
          <w:rFonts w:cs="Times New Roman"/>
          <w:i/>
        </w:rPr>
        <w:tab/>
      </w:r>
      <w:r w:rsidRPr="006C7B0E">
        <w:rPr>
          <w:rFonts w:cs="Times New Roman"/>
        </w:rPr>
        <w:t xml:space="preserve">   No. AAO: ____</w:t>
      </w:r>
    </w:p>
    <w:p w14:paraId="097BA916" w14:textId="77777777" w:rsidR="00DF6E3A" w:rsidRPr="006C7B0E" w:rsidRDefault="00DF6E3A" w:rsidP="00DF6E3A">
      <w:pPr>
        <w:tabs>
          <w:tab w:val="right" w:pos="9090"/>
        </w:tabs>
        <w:ind w:right="162"/>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DF6E3A" w:rsidRPr="006C7B0E" w14:paraId="54094F31" w14:textId="77777777" w:rsidTr="008F10F9">
        <w:trPr>
          <w:cantSplit/>
          <w:tblHeader/>
        </w:trPr>
        <w:tc>
          <w:tcPr>
            <w:tcW w:w="3600" w:type="dxa"/>
            <w:tcBorders>
              <w:top w:val="single" w:sz="6" w:space="0" w:color="auto"/>
              <w:left w:val="single" w:sz="6" w:space="0" w:color="auto"/>
              <w:bottom w:val="single" w:sz="6" w:space="0" w:color="auto"/>
              <w:right w:val="single" w:sz="6" w:space="0" w:color="auto"/>
            </w:tcBorders>
          </w:tcPr>
          <w:p w14:paraId="6812721A" w14:textId="77777777" w:rsidR="00DF6E3A" w:rsidRPr="006C7B0E" w:rsidRDefault="00DF6E3A" w:rsidP="008F10F9">
            <w:pPr>
              <w:spacing w:before="120" w:after="120"/>
              <w:rPr>
                <w:rFonts w:cs="Times New Roman"/>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26B049BB" w14:textId="77777777" w:rsidR="00DF6E3A" w:rsidRPr="006C7B0E" w:rsidRDefault="00DF6E3A" w:rsidP="008F10F9">
            <w:pPr>
              <w:spacing w:before="120"/>
              <w:jc w:val="center"/>
              <w:rPr>
                <w:rFonts w:cs="Times New Roman"/>
                <w:spacing w:val="-2"/>
                <w:sz w:val="28"/>
              </w:rPr>
            </w:pPr>
            <w:r w:rsidRPr="006C7B0E">
              <w:rPr>
                <w:rFonts w:cs="Times New Roman"/>
              </w:rPr>
              <w:t>Information</w:t>
            </w:r>
          </w:p>
        </w:tc>
      </w:tr>
      <w:tr w:rsidR="00DF6E3A" w:rsidRPr="006C7B0E" w14:paraId="726EA911"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042FF6DA" w14:textId="77777777" w:rsidR="00DF6E3A" w:rsidRPr="006C7B0E" w:rsidRDefault="00DF6E3A" w:rsidP="008F10F9">
            <w:pPr>
              <w:pStyle w:val="Corpsdetexte"/>
              <w:rPr>
                <w:rFonts w:cs="Times New Roman"/>
                <w:lang w:val="fr-FR"/>
              </w:rPr>
            </w:pPr>
            <w:r w:rsidRPr="006C7B0E">
              <w:rPr>
                <w:rFonts w:cs="Times New Roman"/>
                <w:lang w:val="fr-FR"/>
              </w:rPr>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3F1DB9D3"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w:t>
            </w:r>
          </w:p>
        </w:tc>
      </w:tr>
      <w:tr w:rsidR="00DF6E3A" w:rsidRPr="006C7B0E" w14:paraId="5299FF6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1A58F414" w14:textId="77777777" w:rsidR="00DF6E3A" w:rsidRPr="006C7B0E" w:rsidRDefault="00DF6E3A" w:rsidP="008F10F9">
            <w:pPr>
              <w:pStyle w:val="Corpsdetexte"/>
              <w:rPr>
                <w:rFonts w:cs="Times New Roman"/>
                <w:lang w:val="fr-FR"/>
              </w:rPr>
            </w:pPr>
            <w:r w:rsidRPr="006C7B0E">
              <w:rPr>
                <w:rFonts w:cs="Times New Roman"/>
                <w:lang w:val="fr-FR"/>
              </w:rPr>
              <w:t>Date d’attribution</w:t>
            </w:r>
          </w:p>
          <w:p w14:paraId="61986354" w14:textId="77777777" w:rsidR="00DF6E3A" w:rsidRPr="006C7B0E" w:rsidRDefault="00DF6E3A" w:rsidP="008F10F9">
            <w:pPr>
              <w:pStyle w:val="Corpsdetexte"/>
              <w:rPr>
                <w:rFonts w:cs="Times New Roman"/>
                <w:lang w:val="fr-FR"/>
              </w:rPr>
            </w:pPr>
            <w:r w:rsidRPr="006C7B0E">
              <w:rPr>
                <w:rFonts w:cs="Times New Roman"/>
                <w:lang w:val="fr-FR"/>
              </w:rPr>
              <w:t>Date d’achèvement</w:t>
            </w:r>
          </w:p>
        </w:tc>
        <w:tc>
          <w:tcPr>
            <w:tcW w:w="5760" w:type="dxa"/>
            <w:gridSpan w:val="3"/>
            <w:tcBorders>
              <w:top w:val="single" w:sz="6" w:space="0" w:color="auto"/>
              <w:left w:val="nil"/>
              <w:bottom w:val="single" w:sz="6" w:space="0" w:color="auto"/>
              <w:right w:val="single" w:sz="6" w:space="0" w:color="auto"/>
            </w:tcBorders>
          </w:tcPr>
          <w:p w14:paraId="2E2772F8"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p w14:paraId="3A726BB0"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tc>
      </w:tr>
      <w:tr w:rsidR="00DF6E3A" w:rsidRPr="006C7B0E" w14:paraId="5B9B43BB"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78E6E7CE" w14:textId="77777777" w:rsidR="00DF6E3A" w:rsidRPr="006C7B0E" w:rsidRDefault="00DF6E3A" w:rsidP="008F10F9">
            <w:pPr>
              <w:spacing w:before="120"/>
              <w:rPr>
                <w:rFonts w:cs="Times New Roman"/>
                <w:spacing w:val="-2"/>
              </w:rPr>
            </w:pPr>
            <w:r w:rsidRPr="006C7B0E">
              <w:rPr>
                <w:rFonts w:cs="Times New Roman"/>
                <w:spacing w:val="-2"/>
              </w:rPr>
              <w:t>Rôle dans le marché</w:t>
            </w:r>
          </w:p>
        </w:tc>
        <w:tc>
          <w:tcPr>
            <w:tcW w:w="1800" w:type="dxa"/>
            <w:tcBorders>
              <w:top w:val="single" w:sz="6" w:space="0" w:color="auto"/>
              <w:left w:val="nil"/>
              <w:bottom w:val="single" w:sz="6" w:space="0" w:color="auto"/>
              <w:right w:val="single" w:sz="6" w:space="0" w:color="auto"/>
            </w:tcBorders>
          </w:tcPr>
          <w:p w14:paraId="4D57B32F" w14:textId="77777777" w:rsidR="00DF6E3A" w:rsidRPr="006C7B0E" w:rsidRDefault="00DF6E3A" w:rsidP="008F10F9">
            <w:pPr>
              <w:spacing w:before="120"/>
              <w:jc w:val="center"/>
              <w:rPr>
                <w:rFonts w:cs="Times New Roman"/>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 xml:space="preserve">Entrepreneur </w:t>
            </w:r>
          </w:p>
        </w:tc>
        <w:tc>
          <w:tcPr>
            <w:tcW w:w="1800" w:type="dxa"/>
            <w:tcBorders>
              <w:top w:val="single" w:sz="6" w:space="0" w:color="auto"/>
              <w:left w:val="nil"/>
              <w:bottom w:val="single" w:sz="6" w:space="0" w:color="auto"/>
              <w:right w:val="single" w:sz="6" w:space="0" w:color="auto"/>
            </w:tcBorders>
          </w:tcPr>
          <w:p w14:paraId="3881FAE6" w14:textId="77777777" w:rsidR="00DF6E3A" w:rsidRPr="006C7B0E" w:rsidRDefault="00DF6E3A" w:rsidP="008F10F9">
            <w:pPr>
              <w:spacing w:before="120"/>
              <w:jc w:val="center"/>
              <w:rPr>
                <w:rFonts w:cs="Times New Roman"/>
                <w:spacing w:val="-2"/>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Ensemblier</w:t>
            </w:r>
          </w:p>
        </w:tc>
        <w:tc>
          <w:tcPr>
            <w:tcW w:w="2160" w:type="dxa"/>
            <w:tcBorders>
              <w:top w:val="single" w:sz="6" w:space="0" w:color="auto"/>
              <w:left w:val="single" w:sz="6" w:space="0" w:color="auto"/>
              <w:bottom w:val="single" w:sz="6" w:space="0" w:color="auto"/>
              <w:right w:val="single" w:sz="6" w:space="0" w:color="auto"/>
            </w:tcBorders>
          </w:tcPr>
          <w:p w14:paraId="6D8327D0" w14:textId="77777777" w:rsidR="00DF6E3A" w:rsidRPr="006C7B0E" w:rsidRDefault="00DF6E3A" w:rsidP="008F10F9">
            <w:pPr>
              <w:jc w:val="center"/>
              <w:rPr>
                <w:rFonts w:cs="Times New Roman"/>
                <w:spacing w:val="-2"/>
                <w:sz w:val="36"/>
              </w:rPr>
            </w:pPr>
            <w:r w:rsidRPr="006C7B0E">
              <w:rPr>
                <w:rFonts w:cs="Times New Roman"/>
                <w:sz w:val="36"/>
              </w:rPr>
              <w:sym w:font="Symbol" w:char="F07F"/>
            </w:r>
            <w:r w:rsidRPr="006C7B0E">
              <w:rPr>
                <w:rFonts w:cs="Times New Roman"/>
                <w:sz w:val="36"/>
              </w:rPr>
              <w:t xml:space="preserve"> </w:t>
            </w:r>
            <w:r w:rsidRPr="006C7B0E">
              <w:rPr>
                <w:rFonts w:cs="Times New Roman"/>
                <w:sz w:val="36"/>
              </w:rPr>
              <w:br/>
            </w:r>
            <w:r w:rsidRPr="006C7B0E">
              <w:rPr>
                <w:rFonts w:cs="Times New Roman"/>
              </w:rPr>
              <w:t>Sous-traitant</w:t>
            </w:r>
          </w:p>
        </w:tc>
      </w:tr>
      <w:tr w:rsidR="00DF6E3A" w:rsidRPr="006C7B0E" w14:paraId="7445A130"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6E824FCC" w14:textId="77777777" w:rsidR="00DF6E3A" w:rsidRPr="006C7B0E" w:rsidRDefault="00DF6E3A" w:rsidP="008F10F9">
            <w:pPr>
              <w:pStyle w:val="Corpsdetexte"/>
              <w:rPr>
                <w:rFonts w:cs="Times New Roman"/>
                <w:lang w:val="fr-FR"/>
              </w:rPr>
            </w:pPr>
            <w:r w:rsidRPr="006C7B0E">
              <w:rPr>
                <w:rFonts w:cs="Times New Roman"/>
                <w:lang w:val="fr-FR"/>
              </w:rPr>
              <w:t>Montant total du marché</w:t>
            </w:r>
          </w:p>
        </w:tc>
        <w:tc>
          <w:tcPr>
            <w:tcW w:w="3600" w:type="dxa"/>
            <w:gridSpan w:val="2"/>
            <w:tcBorders>
              <w:top w:val="single" w:sz="6" w:space="0" w:color="auto"/>
              <w:left w:val="nil"/>
              <w:bottom w:val="single" w:sz="6" w:space="0" w:color="auto"/>
              <w:right w:val="single" w:sz="6" w:space="0" w:color="auto"/>
            </w:tcBorders>
          </w:tcPr>
          <w:p w14:paraId="183C3069" w14:textId="77777777" w:rsidR="00DF6E3A" w:rsidRPr="006C7B0E" w:rsidRDefault="00DF6E3A" w:rsidP="008F10F9">
            <w:pPr>
              <w:pStyle w:val="Corpsdetexte"/>
              <w:rPr>
                <w:rFonts w:cs="Times New Roman"/>
                <w:lang w:val="fr-FR"/>
              </w:rPr>
            </w:pPr>
            <w:r w:rsidRPr="006C7B0E">
              <w:rPr>
                <w:rFonts w:cs="Times New Roman"/>
                <w:lang w:val="fr-FR"/>
              </w:rPr>
              <w:t>____________________________</w:t>
            </w:r>
          </w:p>
        </w:tc>
        <w:tc>
          <w:tcPr>
            <w:tcW w:w="2160" w:type="dxa"/>
            <w:tcBorders>
              <w:top w:val="single" w:sz="6" w:space="0" w:color="auto"/>
              <w:left w:val="single" w:sz="6" w:space="0" w:color="auto"/>
              <w:bottom w:val="single" w:sz="6" w:space="0" w:color="auto"/>
              <w:right w:val="single" w:sz="6" w:space="0" w:color="auto"/>
            </w:tcBorders>
          </w:tcPr>
          <w:p w14:paraId="5819E3D1" w14:textId="77777777" w:rsidR="00DF6E3A" w:rsidRPr="006C7B0E" w:rsidRDefault="00DF6E3A" w:rsidP="008F10F9">
            <w:pPr>
              <w:pStyle w:val="Corpsdetexte"/>
              <w:rPr>
                <w:rFonts w:cs="Times New Roman"/>
                <w:lang w:val="fr-FR"/>
              </w:rPr>
            </w:pPr>
            <w:r w:rsidRPr="006C7B0E">
              <w:rPr>
                <w:rFonts w:cs="Times New Roman"/>
                <w:lang w:val="fr-FR"/>
              </w:rPr>
              <w:t>FCFA_________</w:t>
            </w:r>
          </w:p>
        </w:tc>
      </w:tr>
      <w:tr w:rsidR="00DF6E3A" w:rsidRPr="006C7B0E" w14:paraId="1CC56818"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2E45AD98" w14:textId="77777777" w:rsidR="00DF6E3A" w:rsidRPr="006C7B0E" w:rsidRDefault="00DF6E3A" w:rsidP="008F10F9">
            <w:pPr>
              <w:pStyle w:val="Corpsdetexte"/>
              <w:jc w:val="left"/>
              <w:rPr>
                <w:rFonts w:cs="Times New Roman"/>
                <w:lang w:val="fr-FR"/>
              </w:rPr>
            </w:pPr>
            <w:r w:rsidRPr="006C7B0E">
              <w:rPr>
                <w:rFonts w:cs="Times New Roman"/>
                <w:lang w:val="fr-FR"/>
              </w:rPr>
              <w:t>Dans le cas d’une partie au GE ou d’un sous-traitant, préciser la participation au montant total du marché</w:t>
            </w:r>
          </w:p>
        </w:tc>
        <w:tc>
          <w:tcPr>
            <w:tcW w:w="1800" w:type="dxa"/>
            <w:tcBorders>
              <w:top w:val="single" w:sz="6" w:space="0" w:color="auto"/>
              <w:left w:val="nil"/>
              <w:bottom w:val="single" w:sz="6" w:space="0" w:color="auto"/>
              <w:right w:val="single" w:sz="6" w:space="0" w:color="auto"/>
            </w:tcBorders>
          </w:tcPr>
          <w:p w14:paraId="42215D23" w14:textId="77777777" w:rsidR="00DF6E3A" w:rsidRPr="006C7B0E" w:rsidRDefault="00DF6E3A" w:rsidP="008F10F9">
            <w:pPr>
              <w:pStyle w:val="Corpsdetexte"/>
              <w:rPr>
                <w:rFonts w:cs="Times New Roman"/>
                <w:lang w:val="fr-FR"/>
              </w:rPr>
            </w:pPr>
          </w:p>
          <w:p w14:paraId="14FED50B" w14:textId="77777777" w:rsidR="00DF6E3A" w:rsidRPr="006C7B0E" w:rsidRDefault="00DF6E3A" w:rsidP="008F10F9">
            <w:pPr>
              <w:pStyle w:val="Corpsdetexte"/>
              <w:rPr>
                <w:rFonts w:cs="Times New Roman"/>
                <w:lang w:val="fr-FR"/>
              </w:rPr>
            </w:pPr>
            <w:r w:rsidRPr="006C7B0E">
              <w:rPr>
                <w:rFonts w:cs="Times New Roman"/>
                <w:lang w:val="fr-FR"/>
              </w:rPr>
              <w:t>____________%</w:t>
            </w:r>
          </w:p>
        </w:tc>
        <w:tc>
          <w:tcPr>
            <w:tcW w:w="1800" w:type="dxa"/>
            <w:tcBorders>
              <w:top w:val="single" w:sz="6" w:space="0" w:color="auto"/>
              <w:left w:val="single" w:sz="6" w:space="0" w:color="auto"/>
              <w:bottom w:val="single" w:sz="6" w:space="0" w:color="auto"/>
              <w:right w:val="single" w:sz="6" w:space="0" w:color="auto"/>
            </w:tcBorders>
          </w:tcPr>
          <w:p w14:paraId="0F3FCBDC" w14:textId="77777777" w:rsidR="00DF6E3A" w:rsidRPr="006C7B0E" w:rsidRDefault="00DF6E3A" w:rsidP="008F10F9">
            <w:pPr>
              <w:pStyle w:val="Corpsdetexte"/>
              <w:rPr>
                <w:rFonts w:cs="Times New Roman"/>
                <w:lang w:val="fr-FR"/>
              </w:rPr>
            </w:pPr>
          </w:p>
          <w:p w14:paraId="1D7C67A1" w14:textId="77777777" w:rsidR="00DF6E3A" w:rsidRPr="006C7B0E" w:rsidRDefault="00DF6E3A" w:rsidP="008F10F9">
            <w:pPr>
              <w:pStyle w:val="Corpsdetexte"/>
              <w:rPr>
                <w:rFonts w:cs="Times New Roman"/>
                <w:lang w:val="fr-FR"/>
              </w:rPr>
            </w:pPr>
            <w:r w:rsidRPr="006C7B0E">
              <w:rPr>
                <w:rFonts w:cs="Times New Roman"/>
                <w:lang w:val="fr-FR"/>
              </w:rPr>
              <w:t>_____________</w:t>
            </w:r>
          </w:p>
        </w:tc>
        <w:tc>
          <w:tcPr>
            <w:tcW w:w="2160" w:type="dxa"/>
            <w:tcBorders>
              <w:top w:val="single" w:sz="6" w:space="0" w:color="auto"/>
              <w:left w:val="single" w:sz="6" w:space="0" w:color="auto"/>
              <w:bottom w:val="single" w:sz="6" w:space="0" w:color="auto"/>
              <w:right w:val="single" w:sz="6" w:space="0" w:color="auto"/>
            </w:tcBorders>
          </w:tcPr>
          <w:p w14:paraId="48A04183" w14:textId="77777777" w:rsidR="00DF6E3A" w:rsidRPr="006C7B0E" w:rsidRDefault="00DF6E3A" w:rsidP="008F10F9">
            <w:pPr>
              <w:pStyle w:val="Corpsdetexte"/>
              <w:rPr>
                <w:rFonts w:cs="Times New Roman"/>
                <w:lang w:val="fr-FR"/>
              </w:rPr>
            </w:pPr>
          </w:p>
          <w:p w14:paraId="46FE1701" w14:textId="77777777" w:rsidR="00DF6E3A" w:rsidRPr="006C7B0E" w:rsidRDefault="00DF6E3A" w:rsidP="008F10F9">
            <w:pPr>
              <w:pStyle w:val="Corpsdetexte"/>
              <w:rPr>
                <w:rFonts w:cs="Times New Roman"/>
                <w:lang w:val="fr-FR"/>
              </w:rPr>
            </w:pPr>
            <w:r w:rsidRPr="006C7B0E">
              <w:rPr>
                <w:rFonts w:cs="Times New Roman"/>
                <w:lang w:val="fr-FR"/>
              </w:rPr>
              <w:t>FCFA_________</w:t>
            </w:r>
          </w:p>
        </w:tc>
      </w:tr>
      <w:tr w:rsidR="00DF6E3A" w:rsidRPr="006C7B0E" w14:paraId="686A867D"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C371551" w14:textId="77777777" w:rsidR="00DF6E3A" w:rsidRPr="006C7B0E" w:rsidRDefault="00DF6E3A" w:rsidP="008F10F9">
            <w:pPr>
              <w:pStyle w:val="Corpsdetexte"/>
              <w:rPr>
                <w:rFonts w:cs="Times New Roman"/>
                <w:lang w:val="fr-FR"/>
              </w:rPr>
            </w:pPr>
            <w:r w:rsidRPr="006C7B0E">
              <w:rPr>
                <w:rFonts w:cs="Times New Roman"/>
                <w:lang w:val="fr-FR"/>
              </w:rPr>
              <w:t>Nom du Maître d’Ouvrage :</w:t>
            </w:r>
          </w:p>
        </w:tc>
        <w:tc>
          <w:tcPr>
            <w:tcW w:w="5760" w:type="dxa"/>
            <w:gridSpan w:val="3"/>
            <w:tcBorders>
              <w:top w:val="single" w:sz="6" w:space="0" w:color="auto"/>
              <w:left w:val="nil"/>
              <w:bottom w:val="single" w:sz="6" w:space="0" w:color="auto"/>
              <w:right w:val="single" w:sz="6" w:space="0" w:color="auto"/>
            </w:tcBorders>
          </w:tcPr>
          <w:p w14:paraId="4839B1E5"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tc>
      </w:tr>
      <w:tr w:rsidR="00DF6E3A" w:rsidRPr="006C7B0E" w14:paraId="63B9288A" w14:textId="77777777" w:rsidTr="008F10F9">
        <w:trPr>
          <w:cantSplit/>
        </w:trPr>
        <w:tc>
          <w:tcPr>
            <w:tcW w:w="3600" w:type="dxa"/>
            <w:tcBorders>
              <w:top w:val="single" w:sz="6" w:space="0" w:color="auto"/>
              <w:left w:val="single" w:sz="6" w:space="0" w:color="auto"/>
              <w:bottom w:val="single" w:sz="6" w:space="0" w:color="auto"/>
              <w:right w:val="single" w:sz="6" w:space="0" w:color="auto"/>
            </w:tcBorders>
          </w:tcPr>
          <w:p w14:paraId="59B6639E" w14:textId="77777777" w:rsidR="00DF6E3A" w:rsidRPr="006C7B0E" w:rsidRDefault="00DF6E3A" w:rsidP="008F10F9">
            <w:pPr>
              <w:pStyle w:val="Corpsdetexte"/>
              <w:rPr>
                <w:rFonts w:cs="Times New Roman"/>
                <w:lang w:val="fr-FR"/>
              </w:rPr>
            </w:pPr>
            <w:r w:rsidRPr="006C7B0E">
              <w:rPr>
                <w:rFonts w:cs="Times New Roman"/>
                <w:lang w:val="fr-FR"/>
              </w:rPr>
              <w:t>Adresse :</w:t>
            </w:r>
          </w:p>
          <w:p w14:paraId="4518880E" w14:textId="77777777" w:rsidR="00DF6E3A" w:rsidRPr="006C7B0E" w:rsidRDefault="00DF6E3A" w:rsidP="008F10F9">
            <w:pPr>
              <w:pStyle w:val="Corpsdetexte"/>
              <w:rPr>
                <w:rFonts w:cs="Times New Roman"/>
                <w:lang w:val="fr-FR"/>
              </w:rPr>
            </w:pPr>
          </w:p>
          <w:p w14:paraId="59284AE4" w14:textId="77777777" w:rsidR="00DF6E3A" w:rsidRPr="006C7B0E" w:rsidRDefault="00DF6E3A" w:rsidP="008F10F9">
            <w:pPr>
              <w:pStyle w:val="Corpsdetexte"/>
              <w:rPr>
                <w:rFonts w:cs="Times New Roman"/>
                <w:lang w:val="fr-FR"/>
              </w:rPr>
            </w:pPr>
            <w:r w:rsidRPr="006C7B0E">
              <w:rPr>
                <w:rFonts w:cs="Times New Roman"/>
                <w:lang w:val="fr-FR"/>
              </w:rPr>
              <w:t>Numéro de téléphone/télécopie :</w:t>
            </w:r>
          </w:p>
          <w:p w14:paraId="79CDE371" w14:textId="77777777" w:rsidR="00DF6E3A" w:rsidRPr="006C7B0E" w:rsidRDefault="00DF6E3A" w:rsidP="008F10F9">
            <w:pPr>
              <w:pStyle w:val="Corpsdetexte"/>
              <w:rPr>
                <w:rFonts w:cs="Times New Roman"/>
                <w:lang w:val="fr-FR"/>
              </w:rPr>
            </w:pPr>
            <w:r w:rsidRPr="006C7B0E">
              <w:rPr>
                <w:rFonts w:cs="Times New Roman"/>
                <w:lang w:val="fr-FR"/>
              </w:rPr>
              <w:t>Adresse électronique :</w:t>
            </w:r>
          </w:p>
        </w:tc>
        <w:tc>
          <w:tcPr>
            <w:tcW w:w="5760" w:type="dxa"/>
            <w:gridSpan w:val="3"/>
            <w:tcBorders>
              <w:top w:val="single" w:sz="6" w:space="0" w:color="auto"/>
              <w:left w:val="nil"/>
              <w:bottom w:val="single" w:sz="6" w:space="0" w:color="auto"/>
              <w:right w:val="single" w:sz="6" w:space="0" w:color="auto"/>
            </w:tcBorders>
          </w:tcPr>
          <w:p w14:paraId="6A9B655A"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p w14:paraId="668C1EE9"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p w14:paraId="288ABC18"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p w14:paraId="6D5EAA53" w14:textId="77777777" w:rsidR="00DF6E3A" w:rsidRPr="006C7B0E" w:rsidRDefault="00DF6E3A" w:rsidP="008F10F9">
            <w:pPr>
              <w:pStyle w:val="Corpsdetexte"/>
              <w:rPr>
                <w:rFonts w:cs="Times New Roman"/>
                <w:lang w:val="fr-FR"/>
              </w:rPr>
            </w:pPr>
            <w:r w:rsidRPr="006C7B0E">
              <w:rPr>
                <w:rFonts w:cs="Times New Roman"/>
                <w:lang w:val="fr-FR"/>
              </w:rPr>
              <w:t>___________________________________________</w:t>
            </w:r>
          </w:p>
        </w:tc>
      </w:tr>
    </w:tbl>
    <w:p w14:paraId="51550FAC" w14:textId="77777777" w:rsidR="00DF6E3A" w:rsidRPr="006C7B0E" w:rsidRDefault="00DF6E3A" w:rsidP="00DF6E3A">
      <w:pPr>
        <w:pStyle w:val="Subtitle2"/>
        <w:jc w:val="both"/>
        <w:rPr>
          <w:rFonts w:cs="Times New Roman"/>
        </w:rPr>
      </w:pPr>
    </w:p>
    <w:p w14:paraId="474715A5" w14:textId="77777777" w:rsidR="00DF6E3A" w:rsidRPr="006C7B0E" w:rsidRDefault="00DF6E3A" w:rsidP="00DF6E3A">
      <w:pPr>
        <w:pStyle w:val="Subtitle2"/>
        <w:jc w:val="both"/>
        <w:rPr>
          <w:rFonts w:cs="Times New Roman"/>
        </w:rPr>
      </w:pPr>
      <w:r w:rsidRPr="006C7B0E">
        <w:rPr>
          <w:rFonts w:cs="Times New Roman"/>
        </w:rPr>
        <w:br w:type="page"/>
      </w:r>
    </w:p>
    <w:p w14:paraId="0D1644D2" w14:textId="77777777" w:rsidR="00DF6E3A" w:rsidRPr="006C7B0E" w:rsidRDefault="00DF6E3A" w:rsidP="00DF6E3A">
      <w:pPr>
        <w:pStyle w:val="Subtitle2"/>
        <w:numPr>
          <w:ilvl w:val="12"/>
          <w:numId w:val="0"/>
        </w:numPr>
        <w:rPr>
          <w:rFonts w:cs="Times New Roman"/>
        </w:rPr>
      </w:pPr>
      <w:r w:rsidRPr="006C7B0E">
        <w:rPr>
          <w:rFonts w:cs="Times New Roman"/>
        </w:rPr>
        <w:lastRenderedPageBreak/>
        <w:t>Formulaire EXP – 3.2 b) (cont.)</w:t>
      </w:r>
    </w:p>
    <w:p w14:paraId="2A5AD2A7" w14:textId="77777777" w:rsidR="00DF6E3A" w:rsidRPr="006C7B0E" w:rsidRDefault="00DF6E3A" w:rsidP="00DF6E3A">
      <w:pPr>
        <w:pStyle w:val="Subtitle2"/>
        <w:numPr>
          <w:ilvl w:val="12"/>
          <w:numId w:val="0"/>
        </w:numPr>
        <w:rPr>
          <w:rFonts w:cs="Times New Roman"/>
        </w:rPr>
      </w:pPr>
      <w:bookmarkStart w:id="437" w:name="_Toc25474908"/>
      <w:r w:rsidRPr="006C7B0E">
        <w:rPr>
          <w:rFonts w:cs="Times New Roman"/>
        </w:rPr>
        <w:t>Expérience spécifique de construction dans les activités principales (suite)</w:t>
      </w:r>
      <w:bookmarkEnd w:id="437"/>
    </w:p>
    <w:p w14:paraId="79502A81" w14:textId="77777777" w:rsidR="00DF6E3A" w:rsidRPr="006C7B0E" w:rsidRDefault="00DF6E3A" w:rsidP="00DF6E3A">
      <w:pPr>
        <w:tabs>
          <w:tab w:val="right" w:pos="9630"/>
        </w:tabs>
        <w:ind w:right="162"/>
        <w:rPr>
          <w:rFonts w:cs="Times New Roman"/>
        </w:rPr>
      </w:pPr>
    </w:p>
    <w:p w14:paraId="137B8EE7" w14:textId="77777777" w:rsidR="00DF6E3A" w:rsidRPr="006C7B0E" w:rsidRDefault="00DF6E3A" w:rsidP="00DF6E3A">
      <w:pPr>
        <w:jc w:val="right"/>
        <w:rPr>
          <w:rFonts w:cs="Times New Roman"/>
        </w:rPr>
      </w:pPr>
      <w:r w:rsidRPr="006C7B0E">
        <w:rPr>
          <w:rFonts w:cs="Times New Roman"/>
        </w:rPr>
        <w:t xml:space="preserve">Nom du Soumissionnaire: ___________________________     </w:t>
      </w:r>
    </w:p>
    <w:p w14:paraId="0625E719" w14:textId="77777777" w:rsidR="00DF6E3A" w:rsidRPr="006C7B0E" w:rsidRDefault="00DF6E3A" w:rsidP="00DF6E3A">
      <w:pPr>
        <w:jc w:val="right"/>
        <w:rPr>
          <w:rFonts w:cs="Times New Roman"/>
        </w:rPr>
      </w:pPr>
      <w:r w:rsidRPr="006C7B0E">
        <w:rPr>
          <w:rFonts w:cs="Times New Roman"/>
          <w:spacing w:val="-2"/>
        </w:rPr>
        <w:t>Nom de la partie au GE : ___________________________</w:t>
      </w:r>
    </w:p>
    <w:p w14:paraId="771F5FE1" w14:textId="77777777" w:rsidR="00DF6E3A" w:rsidRPr="006C7B0E" w:rsidRDefault="00DF6E3A" w:rsidP="00DF6E3A">
      <w:pPr>
        <w:jc w:val="right"/>
        <w:rPr>
          <w:rFonts w:cs="Times New Roman"/>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DF6E3A" w:rsidRPr="006C7B0E" w14:paraId="61FF5D8C" w14:textId="77777777" w:rsidTr="008F10F9">
        <w:trPr>
          <w:cantSplit/>
          <w:tblHeader/>
        </w:trPr>
        <w:tc>
          <w:tcPr>
            <w:tcW w:w="4212" w:type="dxa"/>
            <w:tcBorders>
              <w:top w:val="single" w:sz="6" w:space="0" w:color="auto"/>
              <w:left w:val="single" w:sz="6" w:space="0" w:color="auto"/>
              <w:bottom w:val="single" w:sz="6" w:space="0" w:color="auto"/>
              <w:right w:val="single" w:sz="6" w:space="0" w:color="auto"/>
            </w:tcBorders>
          </w:tcPr>
          <w:p w14:paraId="09AE249E" w14:textId="77777777" w:rsidR="00DF6E3A" w:rsidRPr="006C7B0E" w:rsidRDefault="00DF6E3A" w:rsidP="008F10F9">
            <w:pPr>
              <w:spacing w:before="120"/>
              <w:rPr>
                <w:rFonts w:cs="Times New Roman"/>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78BF67D5" w14:textId="77777777" w:rsidR="00DF6E3A" w:rsidRPr="006C7B0E" w:rsidRDefault="00DF6E3A" w:rsidP="008F10F9">
            <w:pPr>
              <w:spacing w:before="240"/>
              <w:ind w:left="288"/>
              <w:jc w:val="center"/>
              <w:rPr>
                <w:rFonts w:cs="Times New Roman"/>
                <w:spacing w:val="-2"/>
                <w:sz w:val="28"/>
              </w:rPr>
            </w:pPr>
            <w:r w:rsidRPr="006C7B0E">
              <w:rPr>
                <w:rFonts w:cs="Times New Roman"/>
              </w:rPr>
              <w:t>Information</w:t>
            </w:r>
          </w:p>
        </w:tc>
      </w:tr>
      <w:tr w:rsidR="00DF6E3A" w:rsidRPr="006C7B0E" w14:paraId="4756775E"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CB4B7C7" w14:textId="77777777" w:rsidR="00DF6E3A" w:rsidRPr="006C7B0E" w:rsidRDefault="00DF6E3A" w:rsidP="008F10F9">
            <w:pPr>
              <w:keepNext/>
              <w:spacing w:before="40"/>
              <w:jc w:val="left"/>
              <w:rPr>
                <w:rFonts w:cs="Times New Roman"/>
                <w:spacing w:val="-2"/>
              </w:rPr>
            </w:pPr>
            <w:r w:rsidRPr="006C7B0E">
              <w:rPr>
                <w:rFonts w:cs="Times New Roman"/>
              </w:rPr>
              <w:t xml:space="preserve">Description des principales activités conformément au Sous-critère 3.2 (b): </w:t>
            </w:r>
          </w:p>
        </w:tc>
        <w:tc>
          <w:tcPr>
            <w:tcW w:w="4878" w:type="dxa"/>
            <w:tcBorders>
              <w:top w:val="single" w:sz="6" w:space="0" w:color="auto"/>
              <w:left w:val="single" w:sz="6" w:space="0" w:color="auto"/>
              <w:bottom w:val="single" w:sz="6" w:space="0" w:color="auto"/>
              <w:right w:val="single" w:sz="6" w:space="0" w:color="auto"/>
            </w:tcBorders>
          </w:tcPr>
          <w:p w14:paraId="5BFB00B1" w14:textId="77777777" w:rsidR="00DF6E3A" w:rsidRPr="006C7B0E" w:rsidRDefault="00DF6E3A" w:rsidP="008F10F9">
            <w:pPr>
              <w:rPr>
                <w:rFonts w:cs="Times New Roman"/>
                <w:spacing w:val="-2"/>
              </w:rPr>
            </w:pPr>
          </w:p>
        </w:tc>
      </w:tr>
      <w:tr w:rsidR="00DF6E3A" w:rsidRPr="006C7B0E" w14:paraId="220E5B2A"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B2E2EA8" w14:textId="77777777" w:rsidR="00DF6E3A" w:rsidRPr="006C7B0E" w:rsidRDefault="00DF6E3A" w:rsidP="008F10F9">
            <w:pPr>
              <w:pStyle w:val="Liste"/>
              <w:ind w:left="576"/>
              <w:rPr>
                <w:rFonts w:cs="Times New Roman"/>
                <w:lang w:val="fr-FR"/>
              </w:rPr>
            </w:pPr>
          </w:p>
        </w:tc>
        <w:tc>
          <w:tcPr>
            <w:tcW w:w="4878" w:type="dxa"/>
            <w:tcBorders>
              <w:top w:val="single" w:sz="6" w:space="0" w:color="auto"/>
              <w:left w:val="single" w:sz="6" w:space="0" w:color="auto"/>
              <w:bottom w:val="single" w:sz="6" w:space="0" w:color="auto"/>
              <w:right w:val="single" w:sz="6" w:space="0" w:color="auto"/>
            </w:tcBorders>
          </w:tcPr>
          <w:p w14:paraId="15C0D73F" w14:textId="77777777" w:rsidR="00DF6E3A" w:rsidRPr="006C7B0E" w:rsidRDefault="00DF6E3A" w:rsidP="008F10F9">
            <w:pPr>
              <w:spacing w:before="120"/>
              <w:rPr>
                <w:rFonts w:cs="Times New Roman"/>
                <w:spacing w:val="-2"/>
              </w:rPr>
            </w:pPr>
          </w:p>
        </w:tc>
      </w:tr>
      <w:tr w:rsidR="00DF6E3A" w:rsidRPr="006C7B0E" w14:paraId="7F345BA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BCC147B" w14:textId="77777777" w:rsidR="00DF6E3A" w:rsidRPr="006C7B0E"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F3A6B53" w14:textId="77777777" w:rsidR="00DF6E3A" w:rsidRPr="006C7B0E" w:rsidRDefault="00DF6E3A" w:rsidP="008F10F9">
            <w:pPr>
              <w:spacing w:before="120"/>
              <w:rPr>
                <w:rFonts w:cs="Times New Roman"/>
                <w:spacing w:val="-2"/>
              </w:rPr>
            </w:pPr>
          </w:p>
        </w:tc>
      </w:tr>
      <w:tr w:rsidR="00DF6E3A" w:rsidRPr="006C7B0E" w14:paraId="675F8B64"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16AC9299" w14:textId="77777777" w:rsidR="00DF6E3A" w:rsidRPr="006C7B0E"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7580C056" w14:textId="77777777" w:rsidR="00DF6E3A" w:rsidRPr="006C7B0E" w:rsidRDefault="00DF6E3A" w:rsidP="008F10F9">
            <w:pPr>
              <w:spacing w:before="120"/>
              <w:rPr>
                <w:rFonts w:cs="Times New Roman"/>
                <w:spacing w:val="-2"/>
              </w:rPr>
            </w:pPr>
          </w:p>
        </w:tc>
      </w:tr>
      <w:tr w:rsidR="00DF6E3A" w:rsidRPr="006C7B0E" w14:paraId="5B8EBF85"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577367C0" w14:textId="77777777" w:rsidR="00DF6E3A" w:rsidRPr="006C7B0E" w:rsidRDefault="00DF6E3A" w:rsidP="008F10F9">
            <w:pPr>
              <w:pStyle w:val="Liste"/>
              <w:ind w:left="576"/>
              <w:rPr>
                <w:rFonts w:cs="Times New Roman"/>
                <w:i/>
                <w:spacing w:val="-2"/>
                <w:lang w:val="fr-FR"/>
              </w:rPr>
            </w:pPr>
          </w:p>
        </w:tc>
        <w:tc>
          <w:tcPr>
            <w:tcW w:w="4878" w:type="dxa"/>
            <w:tcBorders>
              <w:top w:val="single" w:sz="6" w:space="0" w:color="auto"/>
              <w:left w:val="single" w:sz="6" w:space="0" w:color="auto"/>
              <w:bottom w:val="single" w:sz="6" w:space="0" w:color="auto"/>
              <w:right w:val="single" w:sz="6" w:space="0" w:color="auto"/>
            </w:tcBorders>
          </w:tcPr>
          <w:p w14:paraId="01600439" w14:textId="77777777" w:rsidR="00DF6E3A" w:rsidRPr="006C7B0E" w:rsidRDefault="00DF6E3A" w:rsidP="008F10F9">
            <w:pPr>
              <w:spacing w:before="120"/>
              <w:rPr>
                <w:rFonts w:cs="Times New Roman"/>
                <w:spacing w:val="-2"/>
              </w:rPr>
            </w:pPr>
          </w:p>
        </w:tc>
      </w:tr>
      <w:tr w:rsidR="00DF6E3A" w:rsidRPr="006C7B0E" w14:paraId="12CFB906" w14:textId="77777777" w:rsidTr="008F10F9">
        <w:trPr>
          <w:cantSplit/>
          <w:trHeight w:val="699"/>
        </w:trPr>
        <w:tc>
          <w:tcPr>
            <w:tcW w:w="4212" w:type="dxa"/>
            <w:tcBorders>
              <w:top w:val="single" w:sz="6" w:space="0" w:color="auto"/>
              <w:left w:val="single" w:sz="6" w:space="0" w:color="auto"/>
              <w:bottom w:val="single" w:sz="6" w:space="0" w:color="auto"/>
              <w:right w:val="nil"/>
            </w:tcBorders>
          </w:tcPr>
          <w:p w14:paraId="0E562FBB" w14:textId="77777777" w:rsidR="00DF6E3A" w:rsidRPr="006C7B0E" w:rsidRDefault="00DF6E3A" w:rsidP="008F10F9">
            <w:pPr>
              <w:pStyle w:val="Liste"/>
              <w:ind w:left="576"/>
              <w:rPr>
                <w:rFonts w:cs="Times New Roman"/>
                <w:i/>
                <w:spacing w:val="-2"/>
                <w:lang w:val="fr-FR"/>
              </w:rPr>
            </w:pPr>
          </w:p>
          <w:p w14:paraId="1B71D2C8" w14:textId="77777777" w:rsidR="00DF6E3A" w:rsidRPr="006C7B0E" w:rsidRDefault="00DF6E3A" w:rsidP="008F10F9">
            <w:pPr>
              <w:rPr>
                <w:rFonts w:cs="Times New Roman"/>
                <w:i/>
              </w:rPr>
            </w:pPr>
          </w:p>
        </w:tc>
        <w:tc>
          <w:tcPr>
            <w:tcW w:w="4878" w:type="dxa"/>
            <w:tcBorders>
              <w:top w:val="single" w:sz="6" w:space="0" w:color="auto"/>
              <w:left w:val="single" w:sz="6" w:space="0" w:color="auto"/>
              <w:bottom w:val="single" w:sz="6" w:space="0" w:color="auto"/>
              <w:right w:val="single" w:sz="6" w:space="0" w:color="auto"/>
            </w:tcBorders>
          </w:tcPr>
          <w:p w14:paraId="78AFFED2" w14:textId="77777777" w:rsidR="00DF6E3A" w:rsidRPr="006C7B0E" w:rsidRDefault="00DF6E3A" w:rsidP="008F10F9">
            <w:pPr>
              <w:spacing w:before="120"/>
              <w:rPr>
                <w:rFonts w:cs="Times New Roman"/>
                <w:spacing w:val="-2"/>
              </w:rPr>
            </w:pPr>
          </w:p>
        </w:tc>
      </w:tr>
    </w:tbl>
    <w:p w14:paraId="45F9E309" w14:textId="77777777" w:rsidR="00DF6E3A" w:rsidRPr="006C7B0E" w:rsidRDefault="00DF6E3A" w:rsidP="00DF6E3A">
      <w:pPr>
        <w:rPr>
          <w:rFonts w:cs="Times New Roman"/>
        </w:rPr>
      </w:pPr>
    </w:p>
    <w:p w14:paraId="1E87B187" w14:textId="77777777" w:rsidR="00DF6E3A" w:rsidRPr="006C7B0E" w:rsidRDefault="00DF6E3A" w:rsidP="00DF6E3A">
      <w:pPr>
        <w:pStyle w:val="Subtitle2"/>
        <w:numPr>
          <w:ilvl w:val="12"/>
          <w:numId w:val="0"/>
        </w:numPr>
        <w:rPr>
          <w:rFonts w:cs="Times New Roman"/>
        </w:rPr>
      </w:pPr>
      <w:r w:rsidRPr="006C7B0E">
        <w:rPr>
          <w:rFonts w:cs="Times New Roman"/>
        </w:rPr>
        <w:br w:type="page"/>
      </w:r>
      <w:r w:rsidRPr="006C7B0E">
        <w:rPr>
          <w:rFonts w:cs="Times New Roman"/>
        </w:rPr>
        <w:lastRenderedPageBreak/>
        <w:t>Matériel</w:t>
      </w:r>
    </w:p>
    <w:p w14:paraId="56B2590A" w14:textId="77777777" w:rsidR="00DF6E3A" w:rsidRPr="006C7B0E" w:rsidRDefault="00DF6E3A" w:rsidP="00DF6E3A">
      <w:pPr>
        <w:pStyle w:val="Subtitle2"/>
        <w:numPr>
          <w:ilvl w:val="12"/>
          <w:numId w:val="0"/>
        </w:numPr>
        <w:rPr>
          <w:rFonts w:cs="Times New Roman"/>
        </w:rPr>
      </w:pPr>
    </w:p>
    <w:p w14:paraId="130EBC09" w14:textId="77777777" w:rsidR="00DF6E3A" w:rsidRPr="006C7B0E" w:rsidRDefault="00DF6E3A" w:rsidP="00DF6E3A">
      <w:pPr>
        <w:pStyle w:val="Subtitle2"/>
        <w:numPr>
          <w:ilvl w:val="12"/>
          <w:numId w:val="0"/>
        </w:numPr>
        <w:rPr>
          <w:rFonts w:cs="Times New Roman"/>
        </w:rPr>
      </w:pPr>
      <w:r w:rsidRPr="006C7B0E">
        <w:rPr>
          <w:rFonts w:cs="Times New Roman"/>
        </w:rPr>
        <w:t>Formulaire MAT</w:t>
      </w:r>
    </w:p>
    <w:p w14:paraId="37507239" w14:textId="77777777" w:rsidR="00DF6E3A" w:rsidRPr="006C7B0E" w:rsidRDefault="00DF6E3A" w:rsidP="00DF6E3A">
      <w:pPr>
        <w:rPr>
          <w:rStyle w:val="Table"/>
          <w:rFonts w:ascii="Times New Roman" w:hAnsi="Times New Roman" w:cs="Times New Roman"/>
          <w:spacing w:val="-2"/>
        </w:rPr>
      </w:pPr>
    </w:p>
    <w:p w14:paraId="243ABD17" w14:textId="77777777" w:rsidR="00DF6E3A" w:rsidRPr="006C7B0E" w:rsidRDefault="00DF6E3A" w:rsidP="00DF6E3A">
      <w:pPr>
        <w:rPr>
          <w:rFonts w:cs="Times New Roman"/>
        </w:rPr>
      </w:pPr>
      <w:r w:rsidRPr="006C7B0E">
        <w:rPr>
          <w:rFonts w:cs="Times New Roman"/>
        </w:rPr>
        <w:t>Le Soumissionnaire</w:t>
      </w:r>
      <w:r w:rsidRPr="006C7B0E" w:rsidDel="00E43AEC">
        <w:rPr>
          <w:rFonts w:cs="Times New Roman"/>
        </w:rPr>
        <w:t xml:space="preserve"> </w:t>
      </w:r>
      <w:r w:rsidRPr="006C7B0E">
        <w:rPr>
          <w:rFonts w:cs="Times New Roman"/>
        </w:rPr>
        <w:t>doit fournir les détails concernant le matériel proposé afin d’établir qu’il a la possibilité de mobiliser le matériel clé dont la liste figure dans les critères de qualification. Un formulaire distinct sera préparé pour chaque pièce de matériel figurant sur la liste, ou pour du matériel de remplacement proposé par le Soumissionnaire.</w:t>
      </w:r>
    </w:p>
    <w:p w14:paraId="7C74E0A9" w14:textId="77777777" w:rsidR="00DF6E3A" w:rsidRPr="006C7B0E" w:rsidRDefault="00DF6E3A" w:rsidP="00DF6E3A">
      <w:pPr>
        <w:rPr>
          <w:rStyle w:val="Table"/>
          <w:rFonts w:ascii="Times New Roman" w:hAnsi="Times New Roman" w:cs="Times New Roman"/>
          <w:spacing w:val="-2"/>
        </w:rPr>
      </w:pPr>
    </w:p>
    <w:p w14:paraId="2ADBB446" w14:textId="77777777" w:rsidR="00DF6E3A" w:rsidRPr="006C7B0E"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6C7B0E" w14:paraId="2191176A" w14:textId="77777777" w:rsidTr="008F10F9">
        <w:trPr>
          <w:cantSplit/>
        </w:trPr>
        <w:tc>
          <w:tcPr>
            <w:tcW w:w="9090" w:type="dxa"/>
            <w:gridSpan w:val="3"/>
            <w:tcBorders>
              <w:top w:val="single" w:sz="6" w:space="0" w:color="auto"/>
              <w:left w:val="single" w:sz="6" w:space="0" w:color="auto"/>
              <w:bottom w:val="single" w:sz="6" w:space="0" w:color="auto"/>
              <w:right w:val="single" w:sz="6" w:space="0" w:color="auto"/>
            </w:tcBorders>
          </w:tcPr>
          <w:p w14:paraId="499FA517"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rPr>
              <w:t>Pièce de matériel</w:t>
            </w:r>
          </w:p>
          <w:p w14:paraId="0C8D3E06"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1434E3E8" w14:textId="77777777" w:rsidTr="008F10F9">
        <w:trPr>
          <w:cantSplit/>
        </w:trPr>
        <w:tc>
          <w:tcPr>
            <w:tcW w:w="1710" w:type="dxa"/>
            <w:tcBorders>
              <w:top w:val="single" w:sz="6" w:space="0" w:color="auto"/>
              <w:left w:val="single" w:sz="6" w:space="0" w:color="auto"/>
              <w:bottom w:val="nil"/>
              <w:right w:val="nil"/>
            </w:tcBorders>
          </w:tcPr>
          <w:p w14:paraId="563C0FEE" w14:textId="77777777" w:rsidR="00DF6E3A" w:rsidRPr="006C7B0E" w:rsidRDefault="00DF6E3A" w:rsidP="008F10F9">
            <w:pPr>
              <w:jc w:val="left"/>
              <w:rPr>
                <w:rStyle w:val="Table"/>
                <w:rFonts w:ascii="Times New Roman" w:hAnsi="Times New Roman" w:cs="Times New Roman"/>
                <w:spacing w:val="-2"/>
              </w:rPr>
            </w:pPr>
            <w:r w:rsidRPr="006C7B0E">
              <w:rPr>
                <w:rStyle w:val="Table"/>
                <w:rFonts w:ascii="Times New Roman" w:hAnsi="Times New Roman" w:cs="Times New Roman"/>
                <w:spacing w:val="-2"/>
              </w:rPr>
              <w:t>Renseignement sur le matériel</w:t>
            </w:r>
          </w:p>
        </w:tc>
        <w:tc>
          <w:tcPr>
            <w:tcW w:w="3690" w:type="dxa"/>
            <w:tcBorders>
              <w:top w:val="single" w:sz="6" w:space="0" w:color="auto"/>
              <w:left w:val="single" w:sz="6" w:space="0" w:color="auto"/>
              <w:bottom w:val="nil"/>
              <w:right w:val="nil"/>
            </w:tcBorders>
          </w:tcPr>
          <w:p w14:paraId="593BEFCE" w14:textId="77777777" w:rsidR="00DF6E3A" w:rsidRPr="006C7B0E" w:rsidRDefault="00DF6E3A" w:rsidP="008F10F9">
            <w:pPr>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Nom du fabricant</w:t>
            </w:r>
          </w:p>
          <w:p w14:paraId="6B6BA393" w14:textId="77777777" w:rsidR="00DF6E3A" w:rsidRPr="006C7B0E"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14:paraId="1B6F3444" w14:textId="77777777" w:rsidR="00DF6E3A" w:rsidRPr="006C7B0E" w:rsidRDefault="00DF6E3A" w:rsidP="008F10F9">
            <w:pPr>
              <w:spacing w:after="71"/>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Modèle et puissance</w:t>
            </w:r>
          </w:p>
        </w:tc>
      </w:tr>
      <w:tr w:rsidR="00DF6E3A" w:rsidRPr="006C7B0E" w14:paraId="364BC2F9" w14:textId="77777777" w:rsidTr="008F10F9">
        <w:trPr>
          <w:cantSplit/>
        </w:trPr>
        <w:tc>
          <w:tcPr>
            <w:tcW w:w="1710" w:type="dxa"/>
            <w:tcBorders>
              <w:top w:val="nil"/>
              <w:left w:val="single" w:sz="6" w:space="0" w:color="auto"/>
              <w:bottom w:val="nil"/>
              <w:right w:val="nil"/>
            </w:tcBorders>
          </w:tcPr>
          <w:p w14:paraId="4C17EE88" w14:textId="77777777" w:rsidR="00DF6E3A" w:rsidRPr="006C7B0E"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4D26BA89" w14:textId="77777777" w:rsidR="00DF6E3A" w:rsidRPr="006C7B0E" w:rsidRDefault="00DF6E3A" w:rsidP="008F10F9">
            <w:pPr>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Capacité</w:t>
            </w:r>
          </w:p>
          <w:p w14:paraId="61CEFF85" w14:textId="77777777" w:rsidR="00DF6E3A" w:rsidRPr="006C7B0E"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single" w:sz="6" w:space="0" w:color="auto"/>
            </w:tcBorders>
          </w:tcPr>
          <w:p w14:paraId="5D2D84C8" w14:textId="77777777" w:rsidR="00DF6E3A" w:rsidRPr="006C7B0E" w:rsidRDefault="00DF6E3A" w:rsidP="008F10F9">
            <w:pPr>
              <w:spacing w:after="71"/>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Année de fabrication</w:t>
            </w:r>
          </w:p>
        </w:tc>
      </w:tr>
      <w:tr w:rsidR="00DF6E3A" w:rsidRPr="006C7B0E" w14:paraId="30E6EB0A" w14:textId="77777777" w:rsidTr="008F10F9">
        <w:trPr>
          <w:cantSplit/>
        </w:trPr>
        <w:tc>
          <w:tcPr>
            <w:tcW w:w="1710" w:type="dxa"/>
            <w:tcBorders>
              <w:top w:val="single" w:sz="6" w:space="0" w:color="auto"/>
              <w:left w:val="single" w:sz="6" w:space="0" w:color="auto"/>
              <w:bottom w:val="nil"/>
              <w:right w:val="nil"/>
            </w:tcBorders>
          </w:tcPr>
          <w:p w14:paraId="1383ADE4"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Position courante</w:t>
            </w:r>
          </w:p>
        </w:tc>
        <w:tc>
          <w:tcPr>
            <w:tcW w:w="7380" w:type="dxa"/>
            <w:gridSpan w:val="2"/>
            <w:tcBorders>
              <w:top w:val="single" w:sz="6" w:space="0" w:color="auto"/>
              <w:left w:val="single" w:sz="6" w:space="0" w:color="auto"/>
              <w:bottom w:val="nil"/>
              <w:right w:val="single" w:sz="6" w:space="0" w:color="auto"/>
            </w:tcBorders>
          </w:tcPr>
          <w:p w14:paraId="3DB2B8BA" w14:textId="77777777" w:rsidR="00DF6E3A" w:rsidRPr="006C7B0E" w:rsidRDefault="00DF6E3A" w:rsidP="008F10F9">
            <w:pPr>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Localisation présente</w:t>
            </w:r>
          </w:p>
          <w:p w14:paraId="0C659A8E"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6D4691CC" w14:textId="77777777" w:rsidTr="008F10F9">
        <w:trPr>
          <w:cantSplit/>
        </w:trPr>
        <w:tc>
          <w:tcPr>
            <w:tcW w:w="1710" w:type="dxa"/>
            <w:tcBorders>
              <w:top w:val="nil"/>
              <w:left w:val="single" w:sz="6" w:space="0" w:color="auto"/>
              <w:bottom w:val="nil"/>
              <w:right w:val="nil"/>
            </w:tcBorders>
          </w:tcPr>
          <w:p w14:paraId="25D3B3FA" w14:textId="77777777" w:rsidR="00DF6E3A" w:rsidRPr="006C7B0E"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14:paraId="45AC5363" w14:textId="77777777" w:rsidR="00DF6E3A" w:rsidRPr="006C7B0E" w:rsidRDefault="00DF6E3A" w:rsidP="008F10F9">
            <w:pPr>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Détails sur les engagements courants</w:t>
            </w:r>
          </w:p>
          <w:p w14:paraId="7F07E76F"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4D6532AA" w14:textId="77777777" w:rsidTr="008F10F9">
        <w:trPr>
          <w:cantSplit/>
        </w:trPr>
        <w:tc>
          <w:tcPr>
            <w:tcW w:w="1710" w:type="dxa"/>
            <w:tcBorders>
              <w:top w:val="nil"/>
              <w:left w:val="single" w:sz="6" w:space="0" w:color="auto"/>
              <w:bottom w:val="nil"/>
              <w:right w:val="nil"/>
            </w:tcBorders>
          </w:tcPr>
          <w:p w14:paraId="47541E58" w14:textId="77777777" w:rsidR="00DF6E3A" w:rsidRPr="006C7B0E"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14:paraId="011CEAB8"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5FDF7F46" w14:textId="77777777" w:rsidTr="008F10F9">
        <w:trPr>
          <w:cantSplit/>
        </w:trPr>
        <w:tc>
          <w:tcPr>
            <w:tcW w:w="1710" w:type="dxa"/>
            <w:tcBorders>
              <w:top w:val="single" w:sz="6" w:space="0" w:color="auto"/>
              <w:left w:val="single" w:sz="6" w:space="0" w:color="auto"/>
              <w:bottom w:val="single" w:sz="6" w:space="0" w:color="auto"/>
              <w:right w:val="nil"/>
            </w:tcBorders>
          </w:tcPr>
          <w:p w14:paraId="3E5588D6" w14:textId="77777777" w:rsidR="00DF6E3A" w:rsidRPr="006C7B0E" w:rsidRDefault="00DF6E3A" w:rsidP="008F10F9">
            <w:pPr>
              <w:spacing w:after="71"/>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726F6051" w14:textId="77777777" w:rsidR="00DF6E3A" w:rsidRPr="006C7B0E" w:rsidRDefault="00DF6E3A" w:rsidP="008F10F9">
            <w:pPr>
              <w:ind w:left="288" w:hanging="288"/>
              <w:rPr>
                <w:rStyle w:val="Table"/>
                <w:rFonts w:ascii="Times New Roman" w:hAnsi="Times New Roman" w:cs="Times New Roman"/>
                <w:spacing w:val="-2"/>
              </w:rPr>
            </w:pPr>
            <w:r w:rsidRPr="006C7B0E">
              <w:rPr>
                <w:rStyle w:val="Table"/>
                <w:rFonts w:ascii="Times New Roman" w:hAnsi="Times New Roman" w:cs="Times New Roman"/>
                <w:spacing w:val="-2"/>
              </w:rPr>
              <w:t>Indiquer la provenance du matériel</w:t>
            </w:r>
          </w:p>
          <w:p w14:paraId="35CEF6D1" w14:textId="77777777" w:rsidR="00DF6E3A" w:rsidRPr="006C7B0E" w:rsidRDefault="00890963" w:rsidP="008F10F9">
            <w:pPr>
              <w:pStyle w:val="En-tte"/>
              <w:tabs>
                <w:tab w:val="left" w:pos="-1440"/>
                <w:tab w:val="left" w:pos="-720"/>
                <w:tab w:val="left" w:pos="288"/>
                <w:tab w:val="left" w:pos="1638"/>
                <w:tab w:val="left" w:pos="2898"/>
                <w:tab w:val="left" w:pos="4338"/>
              </w:tabs>
              <w:spacing w:after="71"/>
              <w:rPr>
                <w:rStyle w:val="Table"/>
                <w:rFonts w:ascii="Times New Roman" w:hAnsi="Times New Roman" w:cs="Times New Roman"/>
                <w:spacing w:val="-2"/>
                <w:sz w:val="24"/>
              </w:rPr>
            </w:pPr>
            <w:r w:rsidRPr="006C7B0E">
              <w:rPr>
                <w:rStyle w:val="Table"/>
                <w:rFonts w:ascii="Times New Roman" w:hAnsi="Times New Roman" w:cs="Times New Roman"/>
                <w:spacing w:val="-2"/>
                <w:sz w:val="24"/>
              </w:rPr>
              <w:fldChar w:fldCharType="begin"/>
            </w:r>
            <w:r w:rsidR="00DF6E3A" w:rsidRPr="006C7B0E">
              <w:rPr>
                <w:rStyle w:val="Table"/>
                <w:rFonts w:ascii="Times New Roman" w:hAnsi="Times New Roman" w:cs="Times New Roman"/>
                <w:spacing w:val="-2"/>
                <w:sz w:val="24"/>
              </w:rPr>
              <w:instrText>symbol 111 \f "Wingdings" \s 12</w:instrText>
            </w:r>
            <w:r w:rsidRPr="006C7B0E">
              <w:rPr>
                <w:rStyle w:val="Table"/>
                <w:rFonts w:ascii="Times New Roman" w:hAnsi="Times New Roman" w:cs="Times New Roman"/>
                <w:spacing w:val="-2"/>
                <w:sz w:val="24"/>
              </w:rPr>
              <w:fldChar w:fldCharType="separate"/>
            </w:r>
            <w:r w:rsidR="00DF6E3A" w:rsidRPr="006C7B0E">
              <w:rPr>
                <w:rStyle w:val="Table"/>
                <w:rFonts w:ascii="Times New Roman" w:hAnsi="Times New Roman" w:cs="Times New Roman"/>
                <w:spacing w:val="-2"/>
                <w:sz w:val="24"/>
              </w:rPr>
              <w:t>o</w:t>
            </w:r>
            <w:r w:rsidRPr="006C7B0E">
              <w:rPr>
                <w:rStyle w:val="Table"/>
                <w:rFonts w:ascii="Times New Roman" w:hAnsi="Times New Roman" w:cs="Times New Roman"/>
                <w:spacing w:val="-2"/>
                <w:sz w:val="24"/>
              </w:rPr>
              <w:fldChar w:fldCharType="end"/>
            </w:r>
            <w:r w:rsidR="00DF6E3A" w:rsidRPr="006C7B0E">
              <w:rPr>
                <w:rStyle w:val="Table"/>
                <w:rFonts w:ascii="Times New Roman" w:hAnsi="Times New Roman" w:cs="Times New Roman"/>
                <w:spacing w:val="-2"/>
                <w:sz w:val="24"/>
              </w:rPr>
              <w:t xml:space="preserve"> en possession</w:t>
            </w:r>
            <w:r w:rsidRPr="006C7B0E">
              <w:rPr>
                <w:rStyle w:val="Table"/>
                <w:rFonts w:ascii="Times New Roman" w:hAnsi="Times New Roman" w:cs="Times New Roman"/>
                <w:spacing w:val="-2"/>
                <w:sz w:val="24"/>
              </w:rPr>
              <w:fldChar w:fldCharType="begin"/>
            </w:r>
            <w:r w:rsidR="00DF6E3A" w:rsidRPr="006C7B0E">
              <w:rPr>
                <w:rStyle w:val="Table"/>
                <w:rFonts w:ascii="Times New Roman" w:hAnsi="Times New Roman" w:cs="Times New Roman"/>
                <w:spacing w:val="-2"/>
                <w:sz w:val="24"/>
              </w:rPr>
              <w:instrText>symbol 111 \f "Wingdings" \s 12</w:instrText>
            </w:r>
            <w:r w:rsidRPr="006C7B0E">
              <w:rPr>
                <w:rStyle w:val="Table"/>
                <w:rFonts w:ascii="Times New Roman" w:hAnsi="Times New Roman" w:cs="Times New Roman"/>
                <w:spacing w:val="-2"/>
                <w:sz w:val="24"/>
              </w:rPr>
              <w:fldChar w:fldCharType="separate"/>
            </w:r>
            <w:r w:rsidR="00DF6E3A" w:rsidRPr="006C7B0E">
              <w:rPr>
                <w:rStyle w:val="Table"/>
                <w:rFonts w:ascii="Times New Roman" w:hAnsi="Times New Roman" w:cs="Times New Roman"/>
                <w:spacing w:val="-2"/>
                <w:sz w:val="24"/>
              </w:rPr>
              <w:t>o</w:t>
            </w:r>
            <w:r w:rsidRPr="006C7B0E">
              <w:rPr>
                <w:rStyle w:val="Table"/>
                <w:rFonts w:ascii="Times New Roman" w:hAnsi="Times New Roman" w:cs="Times New Roman"/>
                <w:spacing w:val="-2"/>
                <w:sz w:val="24"/>
              </w:rPr>
              <w:fldChar w:fldCharType="end"/>
            </w:r>
            <w:r w:rsidR="00DF6E3A" w:rsidRPr="006C7B0E">
              <w:rPr>
                <w:rStyle w:val="Table"/>
                <w:rFonts w:ascii="Times New Roman" w:hAnsi="Times New Roman" w:cs="Times New Roman"/>
                <w:spacing w:val="-2"/>
                <w:sz w:val="24"/>
              </w:rPr>
              <w:t xml:space="preserve"> en location</w:t>
            </w:r>
            <w:r w:rsidRPr="006C7B0E">
              <w:rPr>
                <w:rStyle w:val="Table"/>
                <w:rFonts w:ascii="Times New Roman" w:hAnsi="Times New Roman" w:cs="Times New Roman"/>
                <w:spacing w:val="-2"/>
                <w:sz w:val="24"/>
              </w:rPr>
              <w:fldChar w:fldCharType="begin"/>
            </w:r>
            <w:r w:rsidR="00DF6E3A" w:rsidRPr="006C7B0E">
              <w:rPr>
                <w:rStyle w:val="Table"/>
                <w:rFonts w:ascii="Times New Roman" w:hAnsi="Times New Roman" w:cs="Times New Roman"/>
                <w:spacing w:val="-2"/>
                <w:sz w:val="24"/>
              </w:rPr>
              <w:instrText>symbol 111 \f "Wingdings" \s 12</w:instrText>
            </w:r>
            <w:r w:rsidRPr="006C7B0E">
              <w:rPr>
                <w:rStyle w:val="Table"/>
                <w:rFonts w:ascii="Times New Roman" w:hAnsi="Times New Roman" w:cs="Times New Roman"/>
                <w:spacing w:val="-2"/>
                <w:sz w:val="24"/>
              </w:rPr>
              <w:fldChar w:fldCharType="separate"/>
            </w:r>
            <w:r w:rsidR="00DF6E3A" w:rsidRPr="006C7B0E">
              <w:rPr>
                <w:rStyle w:val="Table"/>
                <w:rFonts w:ascii="Times New Roman" w:hAnsi="Times New Roman" w:cs="Times New Roman"/>
                <w:spacing w:val="-2"/>
                <w:sz w:val="24"/>
              </w:rPr>
              <w:t>o</w:t>
            </w:r>
            <w:r w:rsidRPr="006C7B0E">
              <w:rPr>
                <w:rStyle w:val="Table"/>
                <w:rFonts w:ascii="Times New Roman" w:hAnsi="Times New Roman" w:cs="Times New Roman"/>
                <w:spacing w:val="-2"/>
                <w:sz w:val="24"/>
              </w:rPr>
              <w:fldChar w:fldCharType="end"/>
            </w:r>
            <w:r w:rsidR="00DF6E3A" w:rsidRPr="006C7B0E">
              <w:rPr>
                <w:rStyle w:val="Table"/>
                <w:rFonts w:ascii="Times New Roman" w:hAnsi="Times New Roman" w:cs="Times New Roman"/>
                <w:spacing w:val="-2"/>
                <w:sz w:val="24"/>
              </w:rPr>
              <w:t xml:space="preserve"> en location vente</w:t>
            </w:r>
            <w:r w:rsidRPr="006C7B0E">
              <w:rPr>
                <w:rStyle w:val="Table"/>
                <w:rFonts w:ascii="Times New Roman" w:hAnsi="Times New Roman" w:cs="Times New Roman"/>
                <w:spacing w:val="-2"/>
                <w:sz w:val="24"/>
              </w:rPr>
              <w:fldChar w:fldCharType="begin"/>
            </w:r>
            <w:r w:rsidR="00DF6E3A" w:rsidRPr="006C7B0E">
              <w:rPr>
                <w:rStyle w:val="Table"/>
                <w:rFonts w:ascii="Times New Roman" w:hAnsi="Times New Roman" w:cs="Times New Roman"/>
                <w:spacing w:val="-2"/>
                <w:sz w:val="24"/>
              </w:rPr>
              <w:instrText>symbol 111 \f "Wingdings" \s 12</w:instrText>
            </w:r>
            <w:r w:rsidRPr="006C7B0E">
              <w:rPr>
                <w:rStyle w:val="Table"/>
                <w:rFonts w:ascii="Times New Roman" w:hAnsi="Times New Roman" w:cs="Times New Roman"/>
                <w:spacing w:val="-2"/>
                <w:sz w:val="24"/>
              </w:rPr>
              <w:fldChar w:fldCharType="separate"/>
            </w:r>
            <w:r w:rsidR="00DF6E3A" w:rsidRPr="006C7B0E">
              <w:rPr>
                <w:rStyle w:val="Table"/>
                <w:rFonts w:ascii="Times New Roman" w:hAnsi="Times New Roman" w:cs="Times New Roman"/>
                <w:spacing w:val="-2"/>
                <w:sz w:val="24"/>
              </w:rPr>
              <w:t>o</w:t>
            </w:r>
            <w:r w:rsidRPr="006C7B0E">
              <w:rPr>
                <w:rStyle w:val="Table"/>
                <w:rFonts w:ascii="Times New Roman" w:hAnsi="Times New Roman" w:cs="Times New Roman"/>
                <w:spacing w:val="-2"/>
                <w:sz w:val="24"/>
              </w:rPr>
              <w:fldChar w:fldCharType="end"/>
            </w:r>
            <w:r w:rsidR="00DF6E3A" w:rsidRPr="006C7B0E">
              <w:rPr>
                <w:rStyle w:val="Table"/>
                <w:rFonts w:ascii="Times New Roman" w:hAnsi="Times New Roman" w:cs="Times New Roman"/>
                <w:spacing w:val="-2"/>
                <w:sz w:val="24"/>
              </w:rPr>
              <w:t xml:space="preserve"> fabriqué spécialement</w:t>
            </w:r>
          </w:p>
        </w:tc>
      </w:tr>
      <w:tr w:rsidR="00DF6E3A" w:rsidRPr="006C7B0E" w14:paraId="47FC300A" w14:textId="77777777" w:rsidTr="008F10F9">
        <w:trPr>
          <w:cantSplit/>
        </w:trPr>
        <w:tc>
          <w:tcPr>
            <w:tcW w:w="1710" w:type="dxa"/>
            <w:tcBorders>
              <w:top w:val="single" w:sz="6" w:space="0" w:color="auto"/>
              <w:left w:val="single" w:sz="6" w:space="0" w:color="auto"/>
              <w:bottom w:val="single" w:sz="6" w:space="0" w:color="auto"/>
              <w:right w:val="nil"/>
            </w:tcBorders>
          </w:tcPr>
          <w:p w14:paraId="1C2287FC" w14:textId="77777777" w:rsidR="00DF6E3A" w:rsidRPr="006C7B0E"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73C78312" w14:textId="77777777" w:rsidR="00DF6E3A" w:rsidRPr="006C7B0E" w:rsidRDefault="00DF6E3A" w:rsidP="008F10F9">
            <w:pPr>
              <w:ind w:left="288" w:hanging="288"/>
              <w:rPr>
                <w:rStyle w:val="Table"/>
                <w:rFonts w:ascii="Times New Roman" w:hAnsi="Times New Roman" w:cs="Times New Roman"/>
                <w:spacing w:val="-2"/>
              </w:rPr>
            </w:pPr>
          </w:p>
        </w:tc>
      </w:tr>
    </w:tbl>
    <w:p w14:paraId="30CBDC0E" w14:textId="77777777" w:rsidR="00DF6E3A" w:rsidRPr="006C7B0E" w:rsidRDefault="00DF6E3A" w:rsidP="00DF6E3A">
      <w:pPr>
        <w:rPr>
          <w:rStyle w:val="Table"/>
          <w:rFonts w:ascii="Times New Roman" w:hAnsi="Times New Roman" w:cs="Times New Roman"/>
          <w:spacing w:val="-2"/>
        </w:rPr>
      </w:pPr>
    </w:p>
    <w:p w14:paraId="17C5D88F" w14:textId="77777777" w:rsidR="00DF6E3A" w:rsidRPr="006C7B0E" w:rsidRDefault="00DF6E3A" w:rsidP="00DF6E3A">
      <w:pPr>
        <w:rPr>
          <w:rFonts w:cs="Times New Roman"/>
        </w:rPr>
      </w:pPr>
      <w:r w:rsidRPr="006C7B0E">
        <w:rPr>
          <w:rFonts w:cs="Times New Roman"/>
        </w:rPr>
        <w:t>Les renseignements suivants seront omis pour le matériel en possession du Soumissionnaire.</w:t>
      </w:r>
    </w:p>
    <w:p w14:paraId="1C11A6C4" w14:textId="77777777" w:rsidR="00DF6E3A" w:rsidRPr="006C7B0E"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DF6E3A" w:rsidRPr="006C7B0E" w14:paraId="7E4926E5" w14:textId="77777777" w:rsidTr="008F10F9">
        <w:trPr>
          <w:cantSplit/>
        </w:trPr>
        <w:tc>
          <w:tcPr>
            <w:tcW w:w="1710" w:type="dxa"/>
            <w:tcBorders>
              <w:top w:val="single" w:sz="6" w:space="0" w:color="auto"/>
              <w:left w:val="single" w:sz="6" w:space="0" w:color="auto"/>
              <w:bottom w:val="nil"/>
              <w:right w:val="nil"/>
            </w:tcBorders>
          </w:tcPr>
          <w:p w14:paraId="6C37653F"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Propriétaire</w:t>
            </w:r>
          </w:p>
        </w:tc>
        <w:tc>
          <w:tcPr>
            <w:tcW w:w="7380" w:type="dxa"/>
            <w:gridSpan w:val="2"/>
            <w:tcBorders>
              <w:top w:val="single" w:sz="6" w:space="0" w:color="auto"/>
              <w:left w:val="single" w:sz="6" w:space="0" w:color="auto"/>
              <w:bottom w:val="nil"/>
              <w:right w:val="single" w:sz="6" w:space="0" w:color="auto"/>
            </w:tcBorders>
          </w:tcPr>
          <w:p w14:paraId="24341CFF"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Nom du Propriétaire</w:t>
            </w:r>
          </w:p>
        </w:tc>
      </w:tr>
      <w:tr w:rsidR="00DF6E3A" w:rsidRPr="006C7B0E" w14:paraId="554E4DCF" w14:textId="77777777" w:rsidTr="008F10F9">
        <w:trPr>
          <w:cantSplit/>
        </w:trPr>
        <w:tc>
          <w:tcPr>
            <w:tcW w:w="1710" w:type="dxa"/>
            <w:tcBorders>
              <w:top w:val="nil"/>
              <w:left w:val="single" w:sz="6" w:space="0" w:color="auto"/>
              <w:bottom w:val="nil"/>
              <w:right w:val="nil"/>
            </w:tcBorders>
          </w:tcPr>
          <w:p w14:paraId="57660B3D" w14:textId="77777777" w:rsidR="00DF6E3A" w:rsidRPr="006C7B0E" w:rsidRDefault="00DF6E3A" w:rsidP="008F10F9">
            <w:pPr>
              <w:spacing w:after="71"/>
              <w:rPr>
                <w:rStyle w:val="Table"/>
                <w:rFonts w:ascii="Times New Roman" w:hAnsi="Times New Roman" w:cs="Times New Roman"/>
                <w:spacing w:val="-2"/>
              </w:rPr>
            </w:pPr>
          </w:p>
        </w:tc>
        <w:tc>
          <w:tcPr>
            <w:tcW w:w="7380" w:type="dxa"/>
            <w:gridSpan w:val="2"/>
            <w:tcBorders>
              <w:top w:val="single" w:sz="6" w:space="0" w:color="auto"/>
              <w:left w:val="single" w:sz="6" w:space="0" w:color="auto"/>
              <w:bottom w:val="nil"/>
              <w:right w:val="single" w:sz="6" w:space="0" w:color="auto"/>
            </w:tcBorders>
          </w:tcPr>
          <w:p w14:paraId="00C9FA4E"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Adresse du Propriétaire</w:t>
            </w:r>
          </w:p>
          <w:p w14:paraId="5F943F53"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1DDB0EA6" w14:textId="77777777" w:rsidTr="008F10F9">
        <w:trPr>
          <w:cantSplit/>
        </w:trPr>
        <w:tc>
          <w:tcPr>
            <w:tcW w:w="1710" w:type="dxa"/>
            <w:tcBorders>
              <w:top w:val="nil"/>
              <w:left w:val="single" w:sz="6" w:space="0" w:color="auto"/>
              <w:bottom w:val="nil"/>
              <w:right w:val="nil"/>
            </w:tcBorders>
          </w:tcPr>
          <w:p w14:paraId="380BF0C4" w14:textId="77777777" w:rsidR="00DF6E3A" w:rsidRPr="006C7B0E" w:rsidRDefault="00DF6E3A" w:rsidP="008F10F9">
            <w:pPr>
              <w:spacing w:after="71"/>
              <w:rPr>
                <w:rStyle w:val="Table"/>
                <w:rFonts w:ascii="Times New Roman" w:hAnsi="Times New Roman" w:cs="Times New Roman"/>
                <w:spacing w:val="-2"/>
              </w:rPr>
            </w:pPr>
          </w:p>
        </w:tc>
        <w:tc>
          <w:tcPr>
            <w:tcW w:w="7380" w:type="dxa"/>
            <w:gridSpan w:val="2"/>
            <w:tcBorders>
              <w:top w:val="nil"/>
              <w:left w:val="single" w:sz="6" w:space="0" w:color="auto"/>
              <w:bottom w:val="nil"/>
              <w:right w:val="single" w:sz="6" w:space="0" w:color="auto"/>
            </w:tcBorders>
          </w:tcPr>
          <w:p w14:paraId="3D205EA1"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2277D411" w14:textId="77777777" w:rsidTr="008F10F9">
        <w:trPr>
          <w:cantSplit/>
        </w:trPr>
        <w:tc>
          <w:tcPr>
            <w:tcW w:w="1710" w:type="dxa"/>
            <w:tcBorders>
              <w:top w:val="nil"/>
              <w:left w:val="single" w:sz="6" w:space="0" w:color="auto"/>
              <w:bottom w:val="nil"/>
              <w:right w:val="nil"/>
            </w:tcBorders>
          </w:tcPr>
          <w:p w14:paraId="77CDA6B5" w14:textId="77777777" w:rsidR="00DF6E3A" w:rsidRPr="006C7B0E"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278154A2"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Téléphone</w:t>
            </w:r>
          </w:p>
        </w:tc>
        <w:tc>
          <w:tcPr>
            <w:tcW w:w="3690" w:type="dxa"/>
            <w:tcBorders>
              <w:top w:val="single" w:sz="6" w:space="0" w:color="auto"/>
              <w:left w:val="single" w:sz="6" w:space="0" w:color="auto"/>
              <w:bottom w:val="nil"/>
              <w:right w:val="single" w:sz="6" w:space="0" w:color="auto"/>
            </w:tcBorders>
          </w:tcPr>
          <w:p w14:paraId="27988D77" w14:textId="77777777" w:rsidR="00DF6E3A" w:rsidRPr="006C7B0E" w:rsidRDefault="00DF6E3A" w:rsidP="008F10F9">
            <w:pPr>
              <w:spacing w:after="71"/>
              <w:rPr>
                <w:rStyle w:val="Table"/>
                <w:rFonts w:ascii="Times New Roman" w:hAnsi="Times New Roman" w:cs="Times New Roman"/>
                <w:spacing w:val="-2"/>
              </w:rPr>
            </w:pPr>
            <w:r w:rsidRPr="006C7B0E">
              <w:rPr>
                <w:rStyle w:val="Table"/>
                <w:rFonts w:ascii="Times New Roman" w:hAnsi="Times New Roman" w:cs="Times New Roman"/>
                <w:spacing w:val="-2"/>
              </w:rPr>
              <w:t>Nom et titre de la personne à contacter</w:t>
            </w:r>
          </w:p>
        </w:tc>
      </w:tr>
      <w:tr w:rsidR="00DF6E3A" w:rsidRPr="006C7B0E" w14:paraId="541763DF" w14:textId="77777777" w:rsidTr="008F10F9">
        <w:trPr>
          <w:cantSplit/>
        </w:trPr>
        <w:tc>
          <w:tcPr>
            <w:tcW w:w="1710" w:type="dxa"/>
            <w:tcBorders>
              <w:top w:val="nil"/>
              <w:left w:val="single" w:sz="6" w:space="0" w:color="auto"/>
              <w:bottom w:val="nil"/>
              <w:right w:val="nil"/>
            </w:tcBorders>
          </w:tcPr>
          <w:p w14:paraId="6A0F4EBD" w14:textId="77777777" w:rsidR="00DF6E3A" w:rsidRPr="006C7B0E" w:rsidRDefault="00DF6E3A" w:rsidP="008F10F9">
            <w:pPr>
              <w:spacing w:after="71"/>
              <w:rPr>
                <w:rStyle w:val="Table"/>
                <w:rFonts w:ascii="Times New Roman" w:hAnsi="Times New Roman" w:cs="Times New Roman"/>
                <w:spacing w:val="-2"/>
              </w:rPr>
            </w:pPr>
          </w:p>
        </w:tc>
        <w:tc>
          <w:tcPr>
            <w:tcW w:w="3690" w:type="dxa"/>
            <w:tcBorders>
              <w:top w:val="single" w:sz="6" w:space="0" w:color="auto"/>
              <w:left w:val="single" w:sz="6" w:space="0" w:color="auto"/>
              <w:bottom w:val="nil"/>
              <w:right w:val="nil"/>
            </w:tcBorders>
          </w:tcPr>
          <w:p w14:paraId="684C9C33"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Télécopie</w:t>
            </w:r>
          </w:p>
        </w:tc>
        <w:tc>
          <w:tcPr>
            <w:tcW w:w="3690" w:type="dxa"/>
            <w:tcBorders>
              <w:top w:val="single" w:sz="6" w:space="0" w:color="auto"/>
              <w:left w:val="single" w:sz="6" w:space="0" w:color="auto"/>
              <w:bottom w:val="nil"/>
              <w:right w:val="single" w:sz="6" w:space="0" w:color="auto"/>
            </w:tcBorders>
          </w:tcPr>
          <w:p w14:paraId="5E112DD0" w14:textId="77777777" w:rsidR="00DF6E3A" w:rsidRPr="006C7B0E" w:rsidRDefault="00DF6E3A" w:rsidP="008F10F9">
            <w:pPr>
              <w:spacing w:after="71"/>
              <w:rPr>
                <w:rStyle w:val="Table"/>
                <w:rFonts w:ascii="Times New Roman" w:hAnsi="Times New Roman" w:cs="Times New Roman"/>
                <w:spacing w:val="-2"/>
              </w:rPr>
            </w:pPr>
            <w:r w:rsidRPr="006C7B0E">
              <w:rPr>
                <w:rStyle w:val="Table"/>
                <w:rFonts w:ascii="Times New Roman" w:hAnsi="Times New Roman" w:cs="Times New Roman"/>
                <w:spacing w:val="-2"/>
              </w:rPr>
              <w:t>Télex</w:t>
            </w:r>
          </w:p>
        </w:tc>
      </w:tr>
      <w:tr w:rsidR="00DF6E3A" w:rsidRPr="006C7B0E" w14:paraId="3AA13BBA" w14:textId="77777777" w:rsidTr="008F10F9">
        <w:trPr>
          <w:cantSplit/>
        </w:trPr>
        <w:tc>
          <w:tcPr>
            <w:tcW w:w="1710" w:type="dxa"/>
            <w:tcBorders>
              <w:top w:val="single" w:sz="6" w:space="0" w:color="auto"/>
              <w:left w:val="single" w:sz="6" w:space="0" w:color="auto"/>
              <w:bottom w:val="nil"/>
              <w:right w:val="nil"/>
            </w:tcBorders>
          </w:tcPr>
          <w:p w14:paraId="205F3DA7"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Accords</w:t>
            </w:r>
          </w:p>
        </w:tc>
        <w:tc>
          <w:tcPr>
            <w:tcW w:w="7380" w:type="dxa"/>
            <w:gridSpan w:val="2"/>
            <w:tcBorders>
              <w:top w:val="single" w:sz="6" w:space="0" w:color="auto"/>
              <w:left w:val="single" w:sz="6" w:space="0" w:color="auto"/>
              <w:bottom w:val="nil"/>
              <w:right w:val="single" w:sz="6" w:space="0" w:color="auto"/>
            </w:tcBorders>
          </w:tcPr>
          <w:p w14:paraId="00CCE8C4" w14:textId="77777777" w:rsidR="00DF6E3A" w:rsidRPr="006C7B0E" w:rsidRDefault="00DF6E3A" w:rsidP="008F10F9">
            <w:pPr>
              <w:rPr>
                <w:rStyle w:val="Table"/>
                <w:rFonts w:ascii="Times New Roman" w:hAnsi="Times New Roman" w:cs="Times New Roman"/>
                <w:spacing w:val="-2"/>
              </w:rPr>
            </w:pPr>
            <w:r w:rsidRPr="006C7B0E">
              <w:rPr>
                <w:rStyle w:val="Table"/>
                <w:rFonts w:ascii="Times New Roman" w:hAnsi="Times New Roman" w:cs="Times New Roman"/>
                <w:spacing w:val="-2"/>
              </w:rPr>
              <w:t>Détails de la location / location-vente / accord de fabrication</w:t>
            </w:r>
          </w:p>
          <w:p w14:paraId="500A6A6A"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780A4D83" w14:textId="77777777" w:rsidTr="008F10F9">
        <w:trPr>
          <w:cantSplit/>
        </w:trPr>
        <w:tc>
          <w:tcPr>
            <w:tcW w:w="1710" w:type="dxa"/>
            <w:tcBorders>
              <w:top w:val="dotted" w:sz="6" w:space="0" w:color="auto"/>
              <w:left w:val="single" w:sz="6" w:space="0" w:color="auto"/>
              <w:bottom w:val="dotted" w:sz="6" w:space="0" w:color="auto"/>
              <w:right w:val="nil"/>
            </w:tcBorders>
          </w:tcPr>
          <w:p w14:paraId="567D1DFE" w14:textId="77777777" w:rsidR="00DF6E3A" w:rsidRPr="006C7B0E" w:rsidRDefault="00DF6E3A" w:rsidP="008F10F9">
            <w:pPr>
              <w:spacing w:after="71"/>
              <w:rPr>
                <w:rStyle w:val="Table"/>
                <w:rFonts w:ascii="Times New Roman" w:hAnsi="Times New Roman" w:cs="Times New Roman"/>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18F487CC" w14:textId="77777777" w:rsidR="00DF6E3A" w:rsidRPr="006C7B0E" w:rsidRDefault="00DF6E3A" w:rsidP="008F10F9">
            <w:pPr>
              <w:spacing w:after="71"/>
              <w:rPr>
                <w:rStyle w:val="Table"/>
                <w:rFonts w:ascii="Times New Roman" w:hAnsi="Times New Roman" w:cs="Times New Roman"/>
                <w:spacing w:val="-2"/>
              </w:rPr>
            </w:pPr>
          </w:p>
        </w:tc>
      </w:tr>
      <w:tr w:rsidR="00DF6E3A" w:rsidRPr="006C7B0E" w14:paraId="29C20617" w14:textId="77777777" w:rsidTr="008F10F9">
        <w:trPr>
          <w:cantSplit/>
        </w:trPr>
        <w:tc>
          <w:tcPr>
            <w:tcW w:w="1710" w:type="dxa"/>
            <w:tcBorders>
              <w:top w:val="nil"/>
              <w:left w:val="single" w:sz="6" w:space="0" w:color="auto"/>
              <w:bottom w:val="single" w:sz="6" w:space="0" w:color="auto"/>
              <w:right w:val="nil"/>
            </w:tcBorders>
          </w:tcPr>
          <w:p w14:paraId="3E4C8178" w14:textId="77777777" w:rsidR="00DF6E3A" w:rsidRPr="006C7B0E" w:rsidRDefault="00DF6E3A" w:rsidP="008F10F9">
            <w:pPr>
              <w:spacing w:after="71"/>
              <w:rPr>
                <w:rStyle w:val="Table"/>
                <w:rFonts w:ascii="Times New Roman" w:hAnsi="Times New Roman" w:cs="Times New Roman"/>
                <w:i/>
                <w:spacing w:val="-2"/>
              </w:rPr>
            </w:pPr>
          </w:p>
        </w:tc>
        <w:tc>
          <w:tcPr>
            <w:tcW w:w="7380" w:type="dxa"/>
            <w:gridSpan w:val="2"/>
            <w:tcBorders>
              <w:top w:val="nil"/>
              <w:left w:val="single" w:sz="6" w:space="0" w:color="auto"/>
              <w:bottom w:val="single" w:sz="6" w:space="0" w:color="auto"/>
              <w:right w:val="single" w:sz="6" w:space="0" w:color="auto"/>
            </w:tcBorders>
          </w:tcPr>
          <w:p w14:paraId="180F9B35" w14:textId="77777777" w:rsidR="00DF6E3A" w:rsidRPr="006C7B0E" w:rsidRDefault="00DF6E3A" w:rsidP="008F10F9">
            <w:pPr>
              <w:spacing w:after="71"/>
              <w:rPr>
                <w:rStyle w:val="Table"/>
                <w:rFonts w:ascii="Times New Roman" w:hAnsi="Times New Roman" w:cs="Times New Roman"/>
                <w:spacing w:val="-2"/>
              </w:rPr>
            </w:pPr>
          </w:p>
        </w:tc>
      </w:tr>
    </w:tbl>
    <w:p w14:paraId="13705EEC" w14:textId="77777777" w:rsidR="00DF6E3A" w:rsidRPr="006C7B0E" w:rsidRDefault="00DF6E3A" w:rsidP="00DF6E3A">
      <w:pPr>
        <w:rPr>
          <w:rFonts w:cs="Times New Roman"/>
        </w:rPr>
      </w:pPr>
    </w:p>
    <w:p w14:paraId="58F650E9" w14:textId="77777777" w:rsidR="000E77BE" w:rsidRPr="006C7B0E" w:rsidRDefault="000E77BE" w:rsidP="00DF6E3A">
      <w:pPr>
        <w:rPr>
          <w:rFonts w:cs="Times New Roman"/>
        </w:rPr>
      </w:pPr>
    </w:p>
    <w:p w14:paraId="7C8AD7ED" w14:textId="77777777" w:rsidR="000E77BE" w:rsidRDefault="000E77BE" w:rsidP="00DF6E3A">
      <w:pPr>
        <w:rPr>
          <w:rFonts w:cs="Times New Roman"/>
        </w:rPr>
      </w:pPr>
    </w:p>
    <w:p w14:paraId="6506C5BF" w14:textId="77777777" w:rsidR="00422B1F" w:rsidRPr="006C7B0E" w:rsidRDefault="00422B1F" w:rsidP="00DF6E3A">
      <w:pPr>
        <w:rPr>
          <w:rFonts w:cs="Times New Roman"/>
        </w:rPr>
      </w:pPr>
    </w:p>
    <w:p w14:paraId="758AA4C4" w14:textId="77777777" w:rsidR="000E77BE" w:rsidRPr="006C7B0E" w:rsidRDefault="000E77BE" w:rsidP="00DF6E3A">
      <w:pPr>
        <w:rPr>
          <w:rFonts w:cs="Times New Roman"/>
        </w:rPr>
      </w:pPr>
    </w:p>
    <w:tbl>
      <w:tblPr>
        <w:tblW w:w="0" w:type="auto"/>
        <w:tblLayout w:type="fixed"/>
        <w:tblLook w:val="0000" w:firstRow="0" w:lastRow="0" w:firstColumn="0" w:lastColumn="0" w:noHBand="0" w:noVBand="0"/>
      </w:tblPr>
      <w:tblGrid>
        <w:gridCol w:w="9198"/>
      </w:tblGrid>
      <w:tr w:rsidR="00DF6E3A" w:rsidRPr="006C7B0E" w14:paraId="47933EC7" w14:textId="77777777" w:rsidTr="008F10F9">
        <w:trPr>
          <w:trHeight w:val="900"/>
        </w:trPr>
        <w:tc>
          <w:tcPr>
            <w:tcW w:w="9198" w:type="dxa"/>
            <w:tcBorders>
              <w:top w:val="nil"/>
              <w:left w:val="nil"/>
              <w:bottom w:val="nil"/>
              <w:right w:val="nil"/>
            </w:tcBorders>
          </w:tcPr>
          <w:p w14:paraId="62DFF534" w14:textId="77777777" w:rsidR="002E27EF" w:rsidRPr="006C7B0E" w:rsidRDefault="00DF6E3A" w:rsidP="008F10F9">
            <w:pPr>
              <w:pStyle w:val="Subtitle2"/>
              <w:numPr>
                <w:ilvl w:val="12"/>
                <w:numId w:val="0"/>
              </w:numPr>
              <w:spacing w:before="0"/>
              <w:rPr>
                <w:rFonts w:cs="Times New Roman"/>
              </w:rPr>
            </w:pPr>
            <w:r w:rsidRPr="006C7B0E">
              <w:rPr>
                <w:rFonts w:cs="Times New Roman"/>
              </w:rPr>
              <w:lastRenderedPageBreak/>
              <w:br w:type="page"/>
            </w:r>
            <w:bookmarkStart w:id="438" w:name="_Toc41971545"/>
          </w:p>
          <w:p w14:paraId="44CEAB6D" w14:textId="77777777" w:rsidR="00DF6E3A" w:rsidRPr="006C7B0E" w:rsidRDefault="00DF6E3A" w:rsidP="008F10F9">
            <w:pPr>
              <w:pStyle w:val="Subtitle2"/>
              <w:numPr>
                <w:ilvl w:val="12"/>
                <w:numId w:val="0"/>
              </w:numPr>
              <w:spacing w:before="0"/>
              <w:rPr>
                <w:rFonts w:cs="Times New Roman"/>
              </w:rPr>
            </w:pPr>
            <w:r w:rsidRPr="006C7B0E">
              <w:rPr>
                <w:rFonts w:cs="Times New Roman"/>
              </w:rPr>
              <w:t>Personnel</w:t>
            </w:r>
            <w:bookmarkEnd w:id="438"/>
          </w:p>
        </w:tc>
      </w:tr>
    </w:tbl>
    <w:p w14:paraId="76DC2B63" w14:textId="77777777" w:rsidR="00DF6E3A" w:rsidRPr="006C7B0E" w:rsidRDefault="00DF6E3A" w:rsidP="00DF6E3A">
      <w:pPr>
        <w:pStyle w:val="Subtitle2"/>
        <w:numPr>
          <w:ilvl w:val="12"/>
          <w:numId w:val="0"/>
        </w:numPr>
        <w:spacing w:before="0"/>
        <w:rPr>
          <w:rFonts w:cs="Times New Roman"/>
        </w:rPr>
      </w:pPr>
      <w:r w:rsidRPr="006C7B0E">
        <w:rPr>
          <w:rFonts w:cs="Times New Roman"/>
        </w:rPr>
        <w:t>Formulaire PER -1</w:t>
      </w:r>
    </w:p>
    <w:p w14:paraId="77795FA9" w14:textId="77777777" w:rsidR="00DF6E3A" w:rsidRPr="006C7B0E" w:rsidRDefault="00DF6E3A" w:rsidP="00DF6E3A">
      <w:pPr>
        <w:pStyle w:val="Head2"/>
        <w:widowControl/>
        <w:rPr>
          <w:rFonts w:ascii="Times New Roman" w:hAnsi="Times New Roman" w:cs="Times New Roman"/>
        </w:rPr>
      </w:pPr>
      <w:bookmarkStart w:id="439" w:name="_Toc437338958"/>
      <w:bookmarkStart w:id="440" w:name="_Toc462645155"/>
    </w:p>
    <w:p w14:paraId="0657C96A" w14:textId="77777777" w:rsidR="00DF6E3A" w:rsidRPr="006C7B0E" w:rsidRDefault="00DF6E3A" w:rsidP="00DF6E3A">
      <w:pPr>
        <w:pStyle w:val="Head2"/>
        <w:widowControl/>
        <w:rPr>
          <w:rStyle w:val="Table"/>
          <w:rFonts w:ascii="Times New Roman" w:hAnsi="Times New Roman" w:cs="Times New Roman"/>
          <w:spacing w:val="-2"/>
          <w:lang w:val="fr-FR"/>
        </w:rPr>
      </w:pPr>
      <w:r w:rsidRPr="006C7B0E">
        <w:rPr>
          <w:rFonts w:ascii="Times New Roman" w:hAnsi="Times New Roman" w:cs="Times New Roman"/>
          <w:lang w:val="fr-FR"/>
        </w:rPr>
        <w:t xml:space="preserve">Personnel </w:t>
      </w:r>
      <w:bookmarkEnd w:id="439"/>
      <w:bookmarkEnd w:id="440"/>
      <w:r w:rsidRPr="006C7B0E">
        <w:rPr>
          <w:rFonts w:ascii="Times New Roman" w:hAnsi="Times New Roman" w:cs="Times New Roman"/>
          <w:lang w:val="fr-FR"/>
        </w:rPr>
        <w:t>proposé</w:t>
      </w:r>
    </w:p>
    <w:p w14:paraId="70D69416" w14:textId="77777777" w:rsidR="00DF6E3A" w:rsidRPr="006C7B0E" w:rsidRDefault="00DF6E3A" w:rsidP="00DF6E3A">
      <w:pPr>
        <w:rPr>
          <w:rStyle w:val="Table"/>
          <w:rFonts w:ascii="Times New Roman" w:hAnsi="Times New Roman" w:cs="Times New Roman"/>
          <w:spacing w:val="-2"/>
          <w:lang w:val="en-US"/>
        </w:rPr>
      </w:pPr>
    </w:p>
    <w:p w14:paraId="72FC131D" w14:textId="77777777" w:rsidR="00DF6E3A" w:rsidRPr="006C7B0E" w:rsidRDefault="00DF6E3A" w:rsidP="00DF6E3A">
      <w:pPr>
        <w:rPr>
          <w:rStyle w:val="Table"/>
          <w:rFonts w:ascii="Times New Roman" w:hAnsi="Times New Roman" w:cs="Times New Roman"/>
          <w:spacing w:val="-2"/>
          <w:lang w:val="en-US"/>
        </w:rPr>
      </w:pPr>
    </w:p>
    <w:p w14:paraId="4B763AF1" w14:textId="77777777" w:rsidR="00DF6E3A" w:rsidRPr="006C7B0E" w:rsidRDefault="00DF6E3A" w:rsidP="00DF6E3A">
      <w:pPr>
        <w:rPr>
          <w:rFonts w:cs="Times New Roman"/>
        </w:rPr>
      </w:pPr>
      <w:r w:rsidRPr="006C7B0E">
        <w:rPr>
          <w:rFonts w:cs="Times New Roman"/>
        </w:rPr>
        <w:t>Le Soumissionnaire</w:t>
      </w:r>
      <w:r w:rsidRPr="006C7B0E" w:rsidDel="00E43AEC">
        <w:rPr>
          <w:rFonts w:cs="Times New Roman"/>
        </w:rPr>
        <w:t xml:space="preserve"> </w:t>
      </w:r>
      <w:r w:rsidRPr="006C7B0E">
        <w:rPr>
          <w:rFonts w:cs="Times New Roman"/>
        </w:rPr>
        <w:t xml:space="preserve">doit fournir les noms de personnels ayant les qualifications requises exigées. Les renseignements concernant leur expérience devront être indiqués dans le Formulaire ci-dessous à remplir pour chaque Soumissionnaire. </w:t>
      </w:r>
    </w:p>
    <w:p w14:paraId="11C00FB0" w14:textId="77777777" w:rsidR="00DF6E3A" w:rsidRPr="006C7B0E" w:rsidRDefault="00DF6E3A" w:rsidP="00DF6E3A">
      <w:pPr>
        <w:rPr>
          <w:rFonts w:cs="Times New Roman"/>
        </w:rPr>
      </w:pPr>
      <w:r w:rsidRPr="006C7B0E">
        <w:rPr>
          <w:rFonts w:cs="Times New Roman"/>
        </w:rPr>
        <w:t xml:space="preserve">    </w:t>
      </w:r>
    </w:p>
    <w:p w14:paraId="10268824" w14:textId="77777777" w:rsidR="00DF6E3A" w:rsidRPr="006C7B0E"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DF6E3A" w:rsidRPr="006C7B0E" w14:paraId="4D29E055" w14:textId="77777777" w:rsidTr="008F10F9">
        <w:trPr>
          <w:cantSplit/>
        </w:trPr>
        <w:tc>
          <w:tcPr>
            <w:tcW w:w="720" w:type="dxa"/>
            <w:tcBorders>
              <w:top w:val="single" w:sz="6" w:space="0" w:color="auto"/>
              <w:left w:val="single" w:sz="6" w:space="0" w:color="auto"/>
              <w:bottom w:val="nil"/>
              <w:right w:val="nil"/>
            </w:tcBorders>
          </w:tcPr>
          <w:p w14:paraId="31417F35" w14:textId="77777777" w:rsidR="00DF6E3A" w:rsidRPr="006C7B0E" w:rsidRDefault="00DF6E3A" w:rsidP="008F10F9">
            <w:pPr>
              <w:spacing w:before="120" w:after="120"/>
              <w:rPr>
                <w:rStyle w:val="Table"/>
                <w:rFonts w:ascii="Times New Roman" w:hAnsi="Times New Roman" w:cs="Times New Roman"/>
                <w:b/>
                <w:spacing w:val="-2"/>
                <w:lang w:val="en-US"/>
              </w:rPr>
            </w:pPr>
            <w:r w:rsidRPr="006C7B0E">
              <w:rPr>
                <w:rStyle w:val="Table"/>
                <w:rFonts w:ascii="Times New Roman" w:hAnsi="Times New Roman" w:cs="Times New Roman"/>
                <w:b/>
                <w:spacing w:val="-2"/>
                <w:lang w:val="en-US"/>
              </w:rPr>
              <w:t>1.</w:t>
            </w:r>
          </w:p>
        </w:tc>
        <w:tc>
          <w:tcPr>
            <w:tcW w:w="8370" w:type="dxa"/>
            <w:tcBorders>
              <w:top w:val="single" w:sz="6" w:space="0" w:color="auto"/>
              <w:left w:val="single" w:sz="6" w:space="0" w:color="auto"/>
              <w:bottom w:val="nil"/>
              <w:right w:val="single" w:sz="6" w:space="0" w:color="auto"/>
            </w:tcBorders>
          </w:tcPr>
          <w:p w14:paraId="38B9DB96"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Désignation du poste</w:t>
            </w:r>
          </w:p>
        </w:tc>
      </w:tr>
      <w:tr w:rsidR="00DF6E3A" w:rsidRPr="006C7B0E" w14:paraId="68BB8C26" w14:textId="77777777" w:rsidTr="008F10F9">
        <w:trPr>
          <w:cantSplit/>
        </w:trPr>
        <w:tc>
          <w:tcPr>
            <w:tcW w:w="720" w:type="dxa"/>
            <w:tcBorders>
              <w:top w:val="nil"/>
              <w:left w:val="single" w:sz="6" w:space="0" w:color="auto"/>
              <w:bottom w:val="nil"/>
              <w:right w:val="nil"/>
            </w:tcBorders>
          </w:tcPr>
          <w:p w14:paraId="5A900AB9" w14:textId="77777777" w:rsidR="00DF6E3A" w:rsidRPr="006C7B0E"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62F83FFC"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 xml:space="preserve">Nom </w:t>
            </w:r>
          </w:p>
        </w:tc>
      </w:tr>
      <w:tr w:rsidR="00DF6E3A" w:rsidRPr="006C7B0E" w14:paraId="598A4584" w14:textId="77777777" w:rsidTr="008F10F9">
        <w:trPr>
          <w:cantSplit/>
        </w:trPr>
        <w:tc>
          <w:tcPr>
            <w:tcW w:w="720" w:type="dxa"/>
            <w:tcBorders>
              <w:top w:val="single" w:sz="6" w:space="0" w:color="auto"/>
              <w:left w:val="single" w:sz="6" w:space="0" w:color="auto"/>
              <w:bottom w:val="nil"/>
              <w:right w:val="nil"/>
            </w:tcBorders>
          </w:tcPr>
          <w:p w14:paraId="7DFC7354" w14:textId="77777777" w:rsidR="00DF6E3A" w:rsidRPr="006C7B0E" w:rsidRDefault="00DF6E3A" w:rsidP="008F10F9">
            <w:pPr>
              <w:spacing w:before="120" w:after="120"/>
              <w:rPr>
                <w:rStyle w:val="Table"/>
                <w:rFonts w:ascii="Times New Roman" w:hAnsi="Times New Roman" w:cs="Times New Roman"/>
                <w:b/>
                <w:spacing w:val="-2"/>
                <w:lang w:val="en-US"/>
              </w:rPr>
            </w:pPr>
            <w:r w:rsidRPr="006C7B0E">
              <w:rPr>
                <w:rStyle w:val="Table"/>
                <w:rFonts w:ascii="Times New Roman" w:hAnsi="Times New Roman" w:cs="Times New Roman"/>
                <w:b/>
                <w:spacing w:val="-2"/>
                <w:lang w:val="en-US"/>
              </w:rPr>
              <w:t>2.</w:t>
            </w:r>
          </w:p>
        </w:tc>
        <w:tc>
          <w:tcPr>
            <w:tcW w:w="8370" w:type="dxa"/>
            <w:tcBorders>
              <w:top w:val="single" w:sz="6" w:space="0" w:color="auto"/>
              <w:left w:val="single" w:sz="6" w:space="0" w:color="auto"/>
              <w:bottom w:val="nil"/>
              <w:right w:val="single" w:sz="6" w:space="0" w:color="auto"/>
            </w:tcBorders>
          </w:tcPr>
          <w:p w14:paraId="58E16270"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Désignation du poste</w:t>
            </w:r>
          </w:p>
        </w:tc>
      </w:tr>
      <w:tr w:rsidR="00DF6E3A" w:rsidRPr="006C7B0E" w14:paraId="58347A91" w14:textId="77777777" w:rsidTr="008F10F9">
        <w:trPr>
          <w:cantSplit/>
        </w:trPr>
        <w:tc>
          <w:tcPr>
            <w:tcW w:w="720" w:type="dxa"/>
            <w:tcBorders>
              <w:top w:val="nil"/>
              <w:left w:val="single" w:sz="6" w:space="0" w:color="auto"/>
              <w:bottom w:val="nil"/>
              <w:right w:val="nil"/>
            </w:tcBorders>
          </w:tcPr>
          <w:p w14:paraId="2899C933" w14:textId="77777777" w:rsidR="00DF6E3A" w:rsidRPr="006C7B0E"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2EC860C0"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 xml:space="preserve">Nom </w:t>
            </w:r>
          </w:p>
        </w:tc>
      </w:tr>
      <w:tr w:rsidR="00DF6E3A" w:rsidRPr="006C7B0E" w14:paraId="735DB41C" w14:textId="77777777" w:rsidTr="008F10F9">
        <w:trPr>
          <w:cantSplit/>
        </w:trPr>
        <w:tc>
          <w:tcPr>
            <w:tcW w:w="720" w:type="dxa"/>
            <w:tcBorders>
              <w:top w:val="single" w:sz="6" w:space="0" w:color="auto"/>
              <w:left w:val="single" w:sz="6" w:space="0" w:color="auto"/>
              <w:bottom w:val="nil"/>
              <w:right w:val="nil"/>
            </w:tcBorders>
          </w:tcPr>
          <w:p w14:paraId="704EFE31" w14:textId="77777777" w:rsidR="00DF6E3A" w:rsidRPr="006C7B0E" w:rsidRDefault="00DF6E3A" w:rsidP="008F10F9">
            <w:pPr>
              <w:spacing w:before="120" w:after="120"/>
              <w:rPr>
                <w:rStyle w:val="Table"/>
                <w:rFonts w:ascii="Times New Roman" w:hAnsi="Times New Roman" w:cs="Times New Roman"/>
                <w:b/>
                <w:spacing w:val="-2"/>
                <w:lang w:val="en-US"/>
              </w:rPr>
            </w:pPr>
            <w:r w:rsidRPr="006C7B0E">
              <w:rPr>
                <w:rStyle w:val="Table"/>
                <w:rFonts w:ascii="Times New Roman" w:hAnsi="Times New Roman" w:cs="Times New Roman"/>
                <w:b/>
                <w:spacing w:val="-2"/>
                <w:lang w:val="en-US"/>
              </w:rPr>
              <w:t>3.</w:t>
            </w:r>
          </w:p>
        </w:tc>
        <w:tc>
          <w:tcPr>
            <w:tcW w:w="8370" w:type="dxa"/>
            <w:tcBorders>
              <w:top w:val="single" w:sz="6" w:space="0" w:color="auto"/>
              <w:left w:val="single" w:sz="6" w:space="0" w:color="auto"/>
              <w:bottom w:val="nil"/>
              <w:right w:val="single" w:sz="6" w:space="0" w:color="auto"/>
            </w:tcBorders>
          </w:tcPr>
          <w:p w14:paraId="217A7EC3"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Désignation du poste</w:t>
            </w:r>
          </w:p>
        </w:tc>
      </w:tr>
      <w:tr w:rsidR="00DF6E3A" w:rsidRPr="006C7B0E" w14:paraId="5E4143DD" w14:textId="77777777" w:rsidTr="008F10F9">
        <w:trPr>
          <w:cantSplit/>
        </w:trPr>
        <w:tc>
          <w:tcPr>
            <w:tcW w:w="720" w:type="dxa"/>
            <w:tcBorders>
              <w:top w:val="nil"/>
              <w:left w:val="single" w:sz="6" w:space="0" w:color="auto"/>
              <w:bottom w:val="nil"/>
              <w:right w:val="nil"/>
            </w:tcBorders>
          </w:tcPr>
          <w:p w14:paraId="6CD39BFE" w14:textId="77777777" w:rsidR="00DF6E3A" w:rsidRPr="006C7B0E"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nil"/>
              <w:right w:val="single" w:sz="6" w:space="0" w:color="auto"/>
            </w:tcBorders>
          </w:tcPr>
          <w:p w14:paraId="0D144900"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 xml:space="preserve">Nom </w:t>
            </w:r>
          </w:p>
        </w:tc>
      </w:tr>
      <w:tr w:rsidR="00DF6E3A" w:rsidRPr="006C7B0E" w14:paraId="5B7044CD" w14:textId="77777777" w:rsidTr="008F10F9">
        <w:trPr>
          <w:cantSplit/>
        </w:trPr>
        <w:tc>
          <w:tcPr>
            <w:tcW w:w="720" w:type="dxa"/>
            <w:tcBorders>
              <w:top w:val="single" w:sz="6" w:space="0" w:color="auto"/>
              <w:left w:val="single" w:sz="6" w:space="0" w:color="auto"/>
              <w:bottom w:val="nil"/>
              <w:right w:val="nil"/>
            </w:tcBorders>
          </w:tcPr>
          <w:p w14:paraId="08D55E57" w14:textId="77777777" w:rsidR="00DF6E3A" w:rsidRPr="006C7B0E" w:rsidRDefault="00DF6E3A" w:rsidP="008F10F9">
            <w:pPr>
              <w:spacing w:before="120" w:after="120"/>
              <w:rPr>
                <w:rStyle w:val="Table"/>
                <w:rFonts w:ascii="Times New Roman" w:hAnsi="Times New Roman" w:cs="Times New Roman"/>
                <w:b/>
                <w:spacing w:val="-2"/>
                <w:lang w:val="en-US"/>
              </w:rPr>
            </w:pPr>
            <w:r w:rsidRPr="006C7B0E">
              <w:rPr>
                <w:rStyle w:val="Table"/>
                <w:rFonts w:ascii="Times New Roman" w:hAnsi="Times New Roman" w:cs="Times New Roman"/>
                <w:b/>
                <w:spacing w:val="-2"/>
                <w:lang w:val="en-US"/>
              </w:rPr>
              <w:t>4.</w:t>
            </w:r>
          </w:p>
        </w:tc>
        <w:tc>
          <w:tcPr>
            <w:tcW w:w="8370" w:type="dxa"/>
            <w:tcBorders>
              <w:top w:val="single" w:sz="6" w:space="0" w:color="auto"/>
              <w:left w:val="single" w:sz="6" w:space="0" w:color="auto"/>
              <w:bottom w:val="nil"/>
              <w:right w:val="single" w:sz="6" w:space="0" w:color="auto"/>
            </w:tcBorders>
          </w:tcPr>
          <w:p w14:paraId="7C90D60A"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Désignation du poste</w:t>
            </w:r>
          </w:p>
        </w:tc>
      </w:tr>
      <w:tr w:rsidR="00DF6E3A" w:rsidRPr="006C7B0E" w14:paraId="01C8C3CB" w14:textId="77777777" w:rsidTr="008F10F9">
        <w:trPr>
          <w:cantSplit/>
        </w:trPr>
        <w:tc>
          <w:tcPr>
            <w:tcW w:w="720" w:type="dxa"/>
            <w:tcBorders>
              <w:top w:val="nil"/>
              <w:left w:val="single" w:sz="6" w:space="0" w:color="auto"/>
              <w:bottom w:val="single" w:sz="6" w:space="0" w:color="auto"/>
              <w:right w:val="nil"/>
            </w:tcBorders>
          </w:tcPr>
          <w:p w14:paraId="7D0C6062" w14:textId="77777777" w:rsidR="00DF6E3A" w:rsidRPr="006C7B0E" w:rsidRDefault="00DF6E3A" w:rsidP="008F10F9">
            <w:pPr>
              <w:spacing w:before="120" w:after="120"/>
              <w:rPr>
                <w:rStyle w:val="Table"/>
                <w:rFonts w:ascii="Times New Roman" w:hAnsi="Times New Roman" w:cs="Times New Roman"/>
                <w:b/>
                <w:spacing w:val="-2"/>
                <w:lang w:val="en-US"/>
              </w:rPr>
            </w:pPr>
          </w:p>
        </w:tc>
        <w:tc>
          <w:tcPr>
            <w:tcW w:w="8370" w:type="dxa"/>
            <w:tcBorders>
              <w:top w:val="single" w:sz="6" w:space="0" w:color="auto"/>
              <w:left w:val="single" w:sz="6" w:space="0" w:color="auto"/>
              <w:bottom w:val="single" w:sz="6" w:space="0" w:color="auto"/>
              <w:right w:val="single" w:sz="6" w:space="0" w:color="auto"/>
            </w:tcBorders>
          </w:tcPr>
          <w:p w14:paraId="5EDA8FBA" w14:textId="77777777" w:rsidR="00DF6E3A" w:rsidRPr="006C7B0E" w:rsidRDefault="00DF6E3A" w:rsidP="008F10F9">
            <w:pPr>
              <w:spacing w:before="120" w:after="120"/>
              <w:rPr>
                <w:rStyle w:val="Table"/>
                <w:rFonts w:ascii="Times New Roman" w:hAnsi="Times New Roman" w:cs="Times New Roman"/>
                <w:b/>
                <w:spacing w:val="-2"/>
              </w:rPr>
            </w:pPr>
            <w:r w:rsidRPr="006C7B0E">
              <w:rPr>
                <w:rStyle w:val="Table"/>
                <w:rFonts w:ascii="Times New Roman" w:hAnsi="Times New Roman" w:cs="Times New Roman"/>
                <w:b/>
                <w:spacing w:val="-2"/>
              </w:rPr>
              <w:t xml:space="preserve">Nom </w:t>
            </w:r>
          </w:p>
        </w:tc>
      </w:tr>
    </w:tbl>
    <w:p w14:paraId="0E0BE178" w14:textId="77777777" w:rsidR="00DF6E3A" w:rsidRPr="006C7B0E" w:rsidRDefault="00DF6E3A" w:rsidP="00DF6E3A">
      <w:pPr>
        <w:pStyle w:val="Head2"/>
        <w:widowControl/>
        <w:rPr>
          <w:rStyle w:val="Table"/>
          <w:rFonts w:ascii="Times New Roman" w:hAnsi="Times New Roman" w:cs="Times New Roman"/>
          <w:spacing w:val="-2"/>
          <w:lang w:val="fr-FR"/>
        </w:rPr>
      </w:pPr>
    </w:p>
    <w:p w14:paraId="78D57E34" w14:textId="77777777" w:rsidR="00DF6E3A" w:rsidRPr="006C7B0E" w:rsidRDefault="00DF6E3A" w:rsidP="00DF6E3A">
      <w:pPr>
        <w:pStyle w:val="Head2"/>
        <w:widowControl/>
        <w:rPr>
          <w:rStyle w:val="Table"/>
          <w:rFonts w:ascii="Times New Roman" w:hAnsi="Times New Roman" w:cs="Times New Roman"/>
          <w:spacing w:val="-2"/>
          <w:lang w:val="fr-FR"/>
        </w:rPr>
      </w:pPr>
    </w:p>
    <w:p w14:paraId="315777EB" w14:textId="77777777" w:rsidR="00DF6E3A" w:rsidRPr="006C7B0E" w:rsidRDefault="00DF6E3A" w:rsidP="00DF6E3A">
      <w:pPr>
        <w:pStyle w:val="Subtitle2"/>
        <w:numPr>
          <w:ilvl w:val="12"/>
          <w:numId w:val="0"/>
        </w:numPr>
        <w:rPr>
          <w:rFonts w:cs="Times New Roman"/>
        </w:rPr>
      </w:pPr>
      <w:r w:rsidRPr="006C7B0E">
        <w:rPr>
          <w:rStyle w:val="Table"/>
          <w:rFonts w:ascii="Times New Roman" w:hAnsi="Times New Roman" w:cs="Times New Roman"/>
          <w:spacing w:val="-2"/>
        </w:rPr>
        <w:br w:type="page"/>
      </w:r>
      <w:r w:rsidRPr="006C7B0E">
        <w:rPr>
          <w:rFonts w:cs="Times New Roman"/>
        </w:rPr>
        <w:lastRenderedPageBreak/>
        <w:t>Formulaire PER-2</w:t>
      </w:r>
    </w:p>
    <w:p w14:paraId="03A042EC" w14:textId="77777777" w:rsidR="00DF6E3A" w:rsidRPr="006C7B0E" w:rsidRDefault="00DF6E3A" w:rsidP="00DF6E3A">
      <w:pPr>
        <w:pStyle w:val="Head2"/>
        <w:widowControl/>
        <w:jc w:val="center"/>
        <w:rPr>
          <w:rStyle w:val="Table"/>
          <w:rFonts w:ascii="Times New Roman" w:hAnsi="Times New Roman" w:cs="Times New Roman"/>
          <w:b/>
          <w:spacing w:val="-2"/>
          <w:lang w:val="fr-FR"/>
        </w:rPr>
      </w:pPr>
    </w:p>
    <w:p w14:paraId="36341554" w14:textId="77777777" w:rsidR="00DF6E3A" w:rsidRPr="006C7B0E" w:rsidRDefault="00DF6E3A" w:rsidP="00DF6E3A">
      <w:pPr>
        <w:pStyle w:val="Head2"/>
        <w:widowControl/>
        <w:rPr>
          <w:rStyle w:val="Table"/>
          <w:rFonts w:ascii="Times New Roman" w:hAnsi="Times New Roman" w:cs="Times New Roman"/>
          <w:spacing w:val="-2"/>
          <w:lang w:val="fr-FR"/>
        </w:rPr>
      </w:pPr>
    </w:p>
    <w:p w14:paraId="0722F6D5" w14:textId="77777777" w:rsidR="00DF6E3A" w:rsidRPr="006C7B0E" w:rsidRDefault="00DF6E3A" w:rsidP="00DF6E3A">
      <w:pPr>
        <w:pStyle w:val="Head2"/>
        <w:widowControl/>
        <w:rPr>
          <w:rFonts w:ascii="Times New Roman" w:hAnsi="Times New Roman" w:cs="Times New Roman"/>
          <w:sz w:val="28"/>
          <w:lang w:val="fr-FR"/>
        </w:rPr>
      </w:pPr>
      <w:r w:rsidRPr="006C7B0E">
        <w:rPr>
          <w:rFonts w:ascii="Times New Roman" w:hAnsi="Times New Roman" w:cs="Times New Roman"/>
          <w:sz w:val="28"/>
          <w:lang w:val="fr-FR"/>
        </w:rPr>
        <w:t xml:space="preserve">Curriculum vitae du Personnel proposé </w:t>
      </w:r>
    </w:p>
    <w:p w14:paraId="63640F83" w14:textId="77777777" w:rsidR="00DF6E3A" w:rsidRPr="006C7B0E" w:rsidRDefault="00DF6E3A" w:rsidP="00DF6E3A">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DF6E3A" w:rsidRPr="006C7B0E" w14:paraId="61E5C299" w14:textId="77777777" w:rsidTr="008F10F9">
        <w:trPr>
          <w:cantSplit/>
        </w:trPr>
        <w:tc>
          <w:tcPr>
            <w:tcW w:w="9360" w:type="dxa"/>
            <w:tcBorders>
              <w:top w:val="single" w:sz="6" w:space="0" w:color="auto"/>
              <w:left w:val="single" w:sz="6" w:space="0" w:color="auto"/>
              <w:bottom w:val="single" w:sz="6" w:space="0" w:color="auto"/>
              <w:right w:val="single" w:sz="6" w:space="0" w:color="auto"/>
            </w:tcBorders>
          </w:tcPr>
          <w:p w14:paraId="10B3EF08"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 xml:space="preserve">Nom du </w:t>
            </w:r>
            <w:r w:rsidRPr="006C7B0E">
              <w:rPr>
                <w:rFonts w:cs="Times New Roman"/>
              </w:rPr>
              <w:t>Soumissionnaire</w:t>
            </w:r>
          </w:p>
        </w:tc>
      </w:tr>
    </w:tbl>
    <w:p w14:paraId="4667465E" w14:textId="77777777" w:rsidR="00DF6E3A" w:rsidRPr="006C7B0E" w:rsidRDefault="00DF6E3A" w:rsidP="00DF6E3A">
      <w:pPr>
        <w:rPr>
          <w:rStyle w:val="Table"/>
          <w:rFonts w:ascii="Times New Roman" w:hAnsi="Times New Roman" w:cs="Times New Roman"/>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DF6E3A" w:rsidRPr="006C7B0E" w14:paraId="36FE9018" w14:textId="77777777" w:rsidTr="008F10F9">
        <w:trPr>
          <w:cantSplit/>
        </w:trPr>
        <w:tc>
          <w:tcPr>
            <w:tcW w:w="9360" w:type="dxa"/>
            <w:gridSpan w:val="3"/>
            <w:tcBorders>
              <w:top w:val="single" w:sz="6" w:space="0" w:color="auto"/>
              <w:left w:val="single" w:sz="6" w:space="0" w:color="auto"/>
              <w:bottom w:val="nil"/>
              <w:right w:val="single" w:sz="6" w:space="0" w:color="auto"/>
            </w:tcBorders>
          </w:tcPr>
          <w:p w14:paraId="03035560"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Poste</w:t>
            </w:r>
          </w:p>
          <w:p w14:paraId="31EEF375" w14:textId="77777777" w:rsidR="00DF6E3A" w:rsidRPr="006C7B0E" w:rsidRDefault="00DF6E3A" w:rsidP="008F10F9">
            <w:pPr>
              <w:tabs>
                <w:tab w:val="left" w:pos="1638"/>
                <w:tab w:val="left" w:pos="1998"/>
              </w:tabs>
              <w:spacing w:after="71"/>
              <w:ind w:left="378" w:hanging="378"/>
              <w:rPr>
                <w:rStyle w:val="Table"/>
                <w:rFonts w:ascii="Times New Roman" w:hAnsi="Times New Roman" w:cs="Times New Roman"/>
                <w:b/>
                <w:spacing w:val="-2"/>
                <w:sz w:val="22"/>
              </w:rPr>
            </w:pPr>
          </w:p>
        </w:tc>
      </w:tr>
      <w:tr w:rsidR="00DF6E3A" w:rsidRPr="006C7B0E" w14:paraId="61954E19" w14:textId="77777777" w:rsidTr="008F10F9">
        <w:trPr>
          <w:cantSplit/>
        </w:trPr>
        <w:tc>
          <w:tcPr>
            <w:tcW w:w="1710" w:type="dxa"/>
            <w:tcBorders>
              <w:top w:val="single" w:sz="6" w:space="0" w:color="auto"/>
              <w:left w:val="single" w:sz="6" w:space="0" w:color="auto"/>
              <w:bottom w:val="nil"/>
              <w:right w:val="nil"/>
            </w:tcBorders>
          </w:tcPr>
          <w:p w14:paraId="5EEAC93A"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70368E1C"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Nom</w:t>
            </w:r>
          </w:p>
          <w:p w14:paraId="77F6B26B" w14:textId="77777777" w:rsidR="00DF6E3A" w:rsidRPr="006C7B0E" w:rsidRDefault="00DF6E3A" w:rsidP="008F10F9">
            <w:pPr>
              <w:spacing w:after="71"/>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4E27A297"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Date de naissance</w:t>
            </w:r>
          </w:p>
        </w:tc>
      </w:tr>
      <w:tr w:rsidR="00DF6E3A" w:rsidRPr="006C7B0E" w14:paraId="3848098C" w14:textId="77777777" w:rsidTr="008F10F9">
        <w:trPr>
          <w:cantSplit/>
        </w:trPr>
        <w:tc>
          <w:tcPr>
            <w:tcW w:w="1710" w:type="dxa"/>
            <w:tcBorders>
              <w:top w:val="nil"/>
              <w:left w:val="single" w:sz="6" w:space="0" w:color="auto"/>
              <w:bottom w:val="nil"/>
              <w:right w:val="nil"/>
            </w:tcBorders>
          </w:tcPr>
          <w:p w14:paraId="37E20DB8" w14:textId="77777777" w:rsidR="00DF6E3A" w:rsidRPr="006C7B0E"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14:paraId="76351040"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 xml:space="preserve">Qualifications professionnelles </w:t>
            </w:r>
          </w:p>
          <w:p w14:paraId="6CBD613B" w14:textId="77777777" w:rsidR="00DF6E3A" w:rsidRPr="006C7B0E" w:rsidRDefault="00DF6E3A" w:rsidP="008F10F9">
            <w:pPr>
              <w:spacing w:before="60" w:after="120"/>
              <w:rPr>
                <w:rStyle w:val="Table"/>
                <w:rFonts w:ascii="Times New Roman" w:hAnsi="Times New Roman" w:cs="Times New Roman"/>
                <w:b/>
                <w:spacing w:val="-2"/>
                <w:sz w:val="22"/>
              </w:rPr>
            </w:pPr>
          </w:p>
        </w:tc>
      </w:tr>
      <w:tr w:rsidR="00DF6E3A" w:rsidRPr="006C7B0E" w14:paraId="6FAA8A5C" w14:textId="77777777" w:rsidTr="008F10F9">
        <w:trPr>
          <w:cantSplit/>
        </w:trPr>
        <w:tc>
          <w:tcPr>
            <w:tcW w:w="1710" w:type="dxa"/>
            <w:tcBorders>
              <w:top w:val="single" w:sz="6" w:space="0" w:color="auto"/>
              <w:left w:val="single" w:sz="6" w:space="0" w:color="auto"/>
              <w:bottom w:val="nil"/>
              <w:right w:val="nil"/>
            </w:tcBorders>
          </w:tcPr>
          <w:p w14:paraId="3EA3161A"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1193BFE9"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Nom de l’employeur</w:t>
            </w:r>
          </w:p>
          <w:p w14:paraId="6C3606AA" w14:textId="77777777" w:rsidR="00DF6E3A" w:rsidRPr="006C7B0E" w:rsidRDefault="00DF6E3A" w:rsidP="008F10F9">
            <w:pPr>
              <w:spacing w:after="71"/>
              <w:rPr>
                <w:rStyle w:val="Table"/>
                <w:rFonts w:ascii="Times New Roman" w:hAnsi="Times New Roman" w:cs="Times New Roman"/>
                <w:b/>
                <w:spacing w:val="-2"/>
                <w:sz w:val="22"/>
              </w:rPr>
            </w:pPr>
          </w:p>
        </w:tc>
      </w:tr>
      <w:tr w:rsidR="00DF6E3A" w:rsidRPr="006C7B0E" w14:paraId="3218639E" w14:textId="77777777" w:rsidTr="008F10F9">
        <w:trPr>
          <w:cantSplit/>
        </w:trPr>
        <w:tc>
          <w:tcPr>
            <w:tcW w:w="1710" w:type="dxa"/>
            <w:tcBorders>
              <w:top w:val="nil"/>
              <w:left w:val="single" w:sz="6" w:space="0" w:color="auto"/>
              <w:bottom w:val="nil"/>
              <w:right w:val="nil"/>
            </w:tcBorders>
          </w:tcPr>
          <w:p w14:paraId="7C8AED1F" w14:textId="77777777" w:rsidR="00DF6E3A" w:rsidRPr="006C7B0E" w:rsidRDefault="00DF6E3A" w:rsidP="008F10F9">
            <w:pPr>
              <w:spacing w:after="71"/>
              <w:rPr>
                <w:rStyle w:val="Table"/>
                <w:rFonts w:ascii="Times New Roman" w:hAnsi="Times New Roman" w:cs="Times New Roman"/>
                <w:b/>
                <w:spacing w:val="-2"/>
                <w:sz w:val="22"/>
              </w:rPr>
            </w:pPr>
          </w:p>
        </w:tc>
        <w:tc>
          <w:tcPr>
            <w:tcW w:w="7650" w:type="dxa"/>
            <w:gridSpan w:val="2"/>
            <w:tcBorders>
              <w:top w:val="single" w:sz="6" w:space="0" w:color="auto"/>
              <w:left w:val="single" w:sz="6" w:space="0" w:color="auto"/>
              <w:bottom w:val="nil"/>
              <w:right w:val="single" w:sz="6" w:space="0" w:color="auto"/>
            </w:tcBorders>
          </w:tcPr>
          <w:p w14:paraId="78B7A848"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Adresse de l’employeur</w:t>
            </w:r>
          </w:p>
          <w:p w14:paraId="38BFD342" w14:textId="77777777" w:rsidR="00DF6E3A" w:rsidRPr="006C7B0E" w:rsidRDefault="00DF6E3A" w:rsidP="008F10F9">
            <w:pPr>
              <w:spacing w:before="60" w:after="120"/>
              <w:rPr>
                <w:rStyle w:val="Table"/>
                <w:rFonts w:ascii="Times New Roman" w:hAnsi="Times New Roman" w:cs="Times New Roman"/>
                <w:b/>
                <w:spacing w:val="-2"/>
                <w:sz w:val="22"/>
              </w:rPr>
            </w:pPr>
          </w:p>
        </w:tc>
      </w:tr>
      <w:tr w:rsidR="00DF6E3A" w:rsidRPr="006C7B0E" w14:paraId="26EB01E2" w14:textId="77777777" w:rsidTr="008F10F9">
        <w:trPr>
          <w:cantSplit/>
        </w:trPr>
        <w:tc>
          <w:tcPr>
            <w:tcW w:w="1710" w:type="dxa"/>
            <w:tcBorders>
              <w:top w:val="nil"/>
              <w:left w:val="single" w:sz="6" w:space="0" w:color="auto"/>
              <w:bottom w:val="nil"/>
              <w:right w:val="nil"/>
            </w:tcBorders>
          </w:tcPr>
          <w:p w14:paraId="6CB279AA" w14:textId="77777777" w:rsidR="00DF6E3A" w:rsidRPr="006C7B0E"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14:paraId="15F263B9"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Téléphone</w:t>
            </w:r>
          </w:p>
          <w:p w14:paraId="0EE87884" w14:textId="77777777" w:rsidR="00DF6E3A" w:rsidRPr="006C7B0E"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07641E4C" w14:textId="77777777" w:rsidR="00DF6E3A" w:rsidRPr="006C7B0E" w:rsidRDefault="00DF6E3A" w:rsidP="008F10F9">
            <w:pPr>
              <w:spacing w:before="60" w:after="120"/>
              <w:jc w:val="left"/>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Contact (responsable / chargé du personnel)</w:t>
            </w:r>
          </w:p>
        </w:tc>
      </w:tr>
      <w:tr w:rsidR="00DF6E3A" w:rsidRPr="006C7B0E" w14:paraId="2B492463" w14:textId="77777777" w:rsidTr="008F10F9">
        <w:trPr>
          <w:cantSplit/>
        </w:trPr>
        <w:tc>
          <w:tcPr>
            <w:tcW w:w="1710" w:type="dxa"/>
            <w:tcBorders>
              <w:top w:val="nil"/>
              <w:left w:val="single" w:sz="6" w:space="0" w:color="auto"/>
              <w:bottom w:val="nil"/>
              <w:right w:val="nil"/>
            </w:tcBorders>
          </w:tcPr>
          <w:p w14:paraId="20B3FE64" w14:textId="77777777" w:rsidR="00DF6E3A" w:rsidRPr="006C7B0E"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nil"/>
              <w:right w:val="nil"/>
            </w:tcBorders>
          </w:tcPr>
          <w:p w14:paraId="3432FA27"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Télécopie</w:t>
            </w:r>
          </w:p>
          <w:p w14:paraId="22B36A02" w14:textId="77777777" w:rsidR="00DF6E3A" w:rsidRPr="006C7B0E"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nil"/>
              <w:right w:val="single" w:sz="6" w:space="0" w:color="auto"/>
            </w:tcBorders>
          </w:tcPr>
          <w:p w14:paraId="57F69F46"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E-mail</w:t>
            </w:r>
          </w:p>
        </w:tc>
      </w:tr>
      <w:tr w:rsidR="00DF6E3A" w:rsidRPr="006C7B0E" w14:paraId="2D273B68" w14:textId="77777777" w:rsidTr="008F10F9">
        <w:trPr>
          <w:cantSplit/>
        </w:trPr>
        <w:tc>
          <w:tcPr>
            <w:tcW w:w="1710" w:type="dxa"/>
            <w:tcBorders>
              <w:top w:val="nil"/>
              <w:left w:val="single" w:sz="6" w:space="0" w:color="auto"/>
              <w:bottom w:val="single" w:sz="6" w:space="0" w:color="auto"/>
              <w:right w:val="nil"/>
            </w:tcBorders>
          </w:tcPr>
          <w:p w14:paraId="3005A948" w14:textId="77777777" w:rsidR="00DF6E3A" w:rsidRPr="006C7B0E" w:rsidRDefault="00DF6E3A" w:rsidP="008F10F9">
            <w:pPr>
              <w:spacing w:after="71"/>
              <w:rPr>
                <w:rStyle w:val="Table"/>
                <w:rFonts w:ascii="Times New Roman" w:hAnsi="Times New Roman" w:cs="Times New Roman"/>
                <w:b/>
                <w:spacing w:val="-2"/>
                <w:sz w:val="22"/>
              </w:rPr>
            </w:pPr>
          </w:p>
        </w:tc>
        <w:tc>
          <w:tcPr>
            <w:tcW w:w="3690" w:type="dxa"/>
            <w:tcBorders>
              <w:top w:val="single" w:sz="6" w:space="0" w:color="auto"/>
              <w:left w:val="single" w:sz="6" w:space="0" w:color="auto"/>
              <w:bottom w:val="single" w:sz="6" w:space="0" w:color="auto"/>
              <w:right w:val="nil"/>
            </w:tcBorders>
          </w:tcPr>
          <w:p w14:paraId="643BF54A" w14:textId="77777777" w:rsidR="00DF6E3A" w:rsidRPr="006C7B0E" w:rsidRDefault="00DF6E3A" w:rsidP="008F10F9">
            <w:pPr>
              <w:spacing w:before="60" w:after="120"/>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Emploi tenu</w:t>
            </w:r>
          </w:p>
          <w:p w14:paraId="6B3DF252" w14:textId="77777777" w:rsidR="00DF6E3A" w:rsidRPr="006C7B0E" w:rsidRDefault="00DF6E3A" w:rsidP="008F10F9">
            <w:pPr>
              <w:spacing w:before="60" w:after="120"/>
              <w:rPr>
                <w:rStyle w:val="Table"/>
                <w:rFonts w:ascii="Times New Roman" w:hAnsi="Times New Roman" w:cs="Times New Roman"/>
                <w:b/>
                <w:spacing w:val="-2"/>
                <w:sz w:val="22"/>
              </w:rPr>
            </w:pPr>
          </w:p>
        </w:tc>
        <w:tc>
          <w:tcPr>
            <w:tcW w:w="3960" w:type="dxa"/>
            <w:tcBorders>
              <w:top w:val="single" w:sz="6" w:space="0" w:color="auto"/>
              <w:left w:val="single" w:sz="6" w:space="0" w:color="auto"/>
              <w:bottom w:val="single" w:sz="6" w:space="0" w:color="auto"/>
              <w:right w:val="single" w:sz="6" w:space="0" w:color="auto"/>
            </w:tcBorders>
          </w:tcPr>
          <w:p w14:paraId="428616D8" w14:textId="77777777" w:rsidR="00DF6E3A" w:rsidRPr="006C7B0E" w:rsidRDefault="00DF6E3A" w:rsidP="008F10F9">
            <w:pPr>
              <w:spacing w:before="60" w:after="120"/>
              <w:jc w:val="left"/>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Nombre d’années avec le présent employeur</w:t>
            </w:r>
          </w:p>
        </w:tc>
      </w:tr>
    </w:tbl>
    <w:p w14:paraId="551EBD93" w14:textId="77777777" w:rsidR="00DF6E3A" w:rsidRPr="006C7B0E" w:rsidRDefault="00DF6E3A" w:rsidP="00DF6E3A">
      <w:pPr>
        <w:rPr>
          <w:rStyle w:val="Table"/>
          <w:rFonts w:ascii="Times New Roman" w:hAnsi="Times New Roman" w:cs="Times New Roman"/>
          <w:i/>
          <w:spacing w:val="-2"/>
          <w:sz w:val="22"/>
          <w:szCs w:val="22"/>
        </w:rPr>
      </w:pPr>
    </w:p>
    <w:p w14:paraId="175BA478" w14:textId="77777777" w:rsidR="00DF6E3A" w:rsidRPr="006C7B0E" w:rsidRDefault="00DF6E3A" w:rsidP="00DF6E3A">
      <w:pPr>
        <w:rPr>
          <w:rStyle w:val="Table"/>
          <w:rFonts w:ascii="Times New Roman" w:hAnsi="Times New Roman" w:cs="Times New Roman"/>
          <w:spacing w:val="-2"/>
          <w:sz w:val="22"/>
          <w:szCs w:val="22"/>
        </w:rPr>
      </w:pPr>
      <w:r w:rsidRPr="006C7B0E">
        <w:rPr>
          <w:rStyle w:val="Table"/>
          <w:rFonts w:ascii="Times New Roman" w:hAnsi="Times New Roman" w:cs="Times New Roman"/>
          <w:spacing w:val="-2"/>
          <w:sz w:val="22"/>
          <w:szCs w:val="22"/>
        </w:rPr>
        <w:t>Résumer l’expérience professionnelle en ordre chronologique inverse. Indiquer l’expérience technique et de gestionnaire pertinente pour le projet.</w:t>
      </w:r>
    </w:p>
    <w:p w14:paraId="31C150EF" w14:textId="77777777" w:rsidR="00DF6E3A" w:rsidRPr="006C7B0E" w:rsidRDefault="00DF6E3A" w:rsidP="00DF6E3A">
      <w:pPr>
        <w:rPr>
          <w:rStyle w:val="Table"/>
          <w:rFonts w:ascii="Times New Roman" w:hAnsi="Times New Roman" w:cs="Times New Roman"/>
          <w:i/>
          <w:spacing w:val="-2"/>
          <w:sz w:val="22"/>
          <w:szCs w:val="22"/>
        </w:rPr>
      </w:pPr>
    </w:p>
    <w:tbl>
      <w:tblPr>
        <w:tblW w:w="9360" w:type="dxa"/>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DF6E3A" w:rsidRPr="006C7B0E" w14:paraId="6693F1A8" w14:textId="77777777" w:rsidTr="008F10F9">
        <w:trPr>
          <w:cantSplit/>
        </w:trPr>
        <w:tc>
          <w:tcPr>
            <w:tcW w:w="1080" w:type="dxa"/>
            <w:tcBorders>
              <w:top w:val="single" w:sz="6" w:space="0" w:color="auto"/>
              <w:left w:val="single" w:sz="6" w:space="0" w:color="auto"/>
              <w:bottom w:val="single" w:sz="4" w:space="0" w:color="auto"/>
              <w:right w:val="nil"/>
            </w:tcBorders>
          </w:tcPr>
          <w:p w14:paraId="604AA349" w14:textId="77777777" w:rsidR="00DF6E3A" w:rsidRPr="006C7B0E" w:rsidRDefault="00DF6E3A" w:rsidP="008F10F9">
            <w:pPr>
              <w:spacing w:before="60" w:after="60"/>
              <w:jc w:val="center"/>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De</w:t>
            </w:r>
          </w:p>
        </w:tc>
        <w:tc>
          <w:tcPr>
            <w:tcW w:w="1080" w:type="dxa"/>
            <w:tcBorders>
              <w:top w:val="single" w:sz="6" w:space="0" w:color="auto"/>
              <w:left w:val="single" w:sz="6" w:space="0" w:color="auto"/>
              <w:bottom w:val="single" w:sz="4" w:space="0" w:color="auto"/>
              <w:right w:val="nil"/>
            </w:tcBorders>
          </w:tcPr>
          <w:p w14:paraId="2A6705C8" w14:textId="77777777" w:rsidR="00DF6E3A" w:rsidRPr="006C7B0E" w:rsidRDefault="00DF6E3A" w:rsidP="008F10F9">
            <w:pPr>
              <w:spacing w:before="60" w:after="60"/>
              <w:jc w:val="center"/>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À</w:t>
            </w:r>
          </w:p>
        </w:tc>
        <w:tc>
          <w:tcPr>
            <w:tcW w:w="7200" w:type="dxa"/>
            <w:tcBorders>
              <w:top w:val="single" w:sz="6" w:space="0" w:color="auto"/>
              <w:left w:val="single" w:sz="6" w:space="0" w:color="auto"/>
              <w:bottom w:val="single" w:sz="4" w:space="0" w:color="auto"/>
              <w:right w:val="single" w:sz="6" w:space="0" w:color="auto"/>
            </w:tcBorders>
          </w:tcPr>
          <w:p w14:paraId="4D559077" w14:textId="77777777" w:rsidR="00DF6E3A" w:rsidRPr="006C7B0E" w:rsidRDefault="00DF6E3A" w:rsidP="008F10F9">
            <w:pPr>
              <w:spacing w:before="60" w:after="60"/>
              <w:jc w:val="center"/>
              <w:rPr>
                <w:rStyle w:val="Table"/>
                <w:rFonts w:ascii="Times New Roman" w:hAnsi="Times New Roman" w:cs="Times New Roman"/>
                <w:b/>
                <w:spacing w:val="-2"/>
                <w:sz w:val="22"/>
              </w:rPr>
            </w:pPr>
            <w:r w:rsidRPr="006C7B0E">
              <w:rPr>
                <w:rStyle w:val="Table"/>
                <w:rFonts w:ascii="Times New Roman" w:hAnsi="Times New Roman" w:cs="Times New Roman"/>
                <w:b/>
                <w:spacing w:val="-2"/>
                <w:sz w:val="22"/>
                <w:szCs w:val="22"/>
              </w:rPr>
              <w:t>Société / Projet / Position / expérience technique et de gestionnaire pertinente</w:t>
            </w:r>
          </w:p>
        </w:tc>
      </w:tr>
      <w:tr w:rsidR="00DF6E3A" w:rsidRPr="006C7B0E" w14:paraId="63913357" w14:textId="77777777" w:rsidTr="008F10F9">
        <w:trPr>
          <w:cantSplit/>
          <w:trHeight w:val="98"/>
        </w:trPr>
        <w:tc>
          <w:tcPr>
            <w:tcW w:w="1080" w:type="dxa"/>
            <w:tcBorders>
              <w:top w:val="single" w:sz="4" w:space="0" w:color="auto"/>
              <w:left w:val="single" w:sz="4" w:space="0" w:color="auto"/>
              <w:bottom w:val="single" w:sz="4" w:space="0" w:color="auto"/>
              <w:right w:val="nil"/>
            </w:tcBorders>
          </w:tcPr>
          <w:p w14:paraId="54AA9E5C" w14:textId="77777777" w:rsidR="00DF6E3A" w:rsidRPr="006C7B0E"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14:paraId="308A1194" w14:textId="77777777" w:rsidR="00DF6E3A" w:rsidRPr="006C7B0E"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3BD132A8" w14:textId="77777777" w:rsidR="00DF6E3A" w:rsidRPr="006C7B0E" w:rsidRDefault="00DF6E3A" w:rsidP="008F10F9">
            <w:pPr>
              <w:spacing w:after="71"/>
              <w:rPr>
                <w:rStyle w:val="Table"/>
                <w:rFonts w:ascii="Times New Roman" w:hAnsi="Times New Roman" w:cs="Times New Roman"/>
                <w:spacing w:val="-2"/>
                <w:sz w:val="22"/>
              </w:rPr>
            </w:pPr>
          </w:p>
        </w:tc>
      </w:tr>
      <w:tr w:rsidR="00DF6E3A" w:rsidRPr="006C7B0E" w14:paraId="22A2B0EF" w14:textId="77777777" w:rsidTr="008F10F9">
        <w:trPr>
          <w:cantSplit/>
        </w:trPr>
        <w:tc>
          <w:tcPr>
            <w:tcW w:w="1080" w:type="dxa"/>
            <w:tcBorders>
              <w:top w:val="single" w:sz="4" w:space="0" w:color="auto"/>
              <w:left w:val="single" w:sz="4" w:space="0" w:color="auto"/>
              <w:bottom w:val="single" w:sz="4" w:space="0" w:color="auto"/>
              <w:right w:val="nil"/>
            </w:tcBorders>
          </w:tcPr>
          <w:p w14:paraId="546B886A" w14:textId="77777777" w:rsidR="00DF6E3A" w:rsidRPr="006C7B0E"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4" w:space="0" w:color="auto"/>
              <w:right w:val="nil"/>
            </w:tcBorders>
          </w:tcPr>
          <w:p w14:paraId="3C5D355B" w14:textId="77777777" w:rsidR="00DF6E3A" w:rsidRPr="006C7B0E"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4" w:space="0" w:color="auto"/>
              <w:right w:val="single" w:sz="4" w:space="0" w:color="auto"/>
            </w:tcBorders>
          </w:tcPr>
          <w:p w14:paraId="5ED4BEA5" w14:textId="77777777" w:rsidR="00DF6E3A" w:rsidRPr="006C7B0E" w:rsidRDefault="00DF6E3A" w:rsidP="008F10F9">
            <w:pPr>
              <w:spacing w:after="71"/>
              <w:rPr>
                <w:rStyle w:val="Table"/>
                <w:rFonts w:ascii="Times New Roman" w:hAnsi="Times New Roman" w:cs="Times New Roman"/>
                <w:spacing w:val="-2"/>
                <w:sz w:val="22"/>
              </w:rPr>
            </w:pPr>
          </w:p>
        </w:tc>
      </w:tr>
      <w:tr w:rsidR="00DF6E3A" w:rsidRPr="006C7B0E" w14:paraId="30174800" w14:textId="77777777" w:rsidTr="008F10F9">
        <w:trPr>
          <w:cantSplit/>
          <w:trHeight w:val="69"/>
        </w:trPr>
        <w:tc>
          <w:tcPr>
            <w:tcW w:w="1080" w:type="dxa"/>
            <w:tcBorders>
              <w:top w:val="single" w:sz="4" w:space="0" w:color="auto"/>
              <w:left w:val="single" w:sz="6" w:space="0" w:color="auto"/>
              <w:bottom w:val="single" w:sz="6" w:space="0" w:color="auto"/>
              <w:right w:val="nil"/>
            </w:tcBorders>
          </w:tcPr>
          <w:p w14:paraId="566A975E" w14:textId="77777777" w:rsidR="00DF6E3A" w:rsidRPr="006C7B0E" w:rsidRDefault="00DF6E3A" w:rsidP="008F10F9">
            <w:pPr>
              <w:spacing w:after="71"/>
              <w:rPr>
                <w:rStyle w:val="Table"/>
                <w:rFonts w:ascii="Times New Roman" w:hAnsi="Times New Roman" w:cs="Times New Roman"/>
                <w:spacing w:val="-2"/>
                <w:sz w:val="22"/>
              </w:rPr>
            </w:pPr>
          </w:p>
        </w:tc>
        <w:tc>
          <w:tcPr>
            <w:tcW w:w="1080" w:type="dxa"/>
            <w:tcBorders>
              <w:top w:val="single" w:sz="4" w:space="0" w:color="auto"/>
              <w:left w:val="single" w:sz="6" w:space="0" w:color="auto"/>
              <w:bottom w:val="single" w:sz="6" w:space="0" w:color="auto"/>
              <w:right w:val="nil"/>
            </w:tcBorders>
          </w:tcPr>
          <w:p w14:paraId="523DC31F" w14:textId="77777777" w:rsidR="00DF6E3A" w:rsidRPr="006C7B0E" w:rsidRDefault="00DF6E3A" w:rsidP="008F10F9">
            <w:pPr>
              <w:spacing w:after="71"/>
              <w:rPr>
                <w:rStyle w:val="Table"/>
                <w:rFonts w:ascii="Times New Roman" w:hAnsi="Times New Roman" w:cs="Times New Roman"/>
                <w:spacing w:val="-2"/>
                <w:sz w:val="22"/>
              </w:rPr>
            </w:pPr>
          </w:p>
        </w:tc>
        <w:tc>
          <w:tcPr>
            <w:tcW w:w="7200" w:type="dxa"/>
            <w:tcBorders>
              <w:top w:val="single" w:sz="4" w:space="0" w:color="auto"/>
              <w:left w:val="single" w:sz="6" w:space="0" w:color="auto"/>
              <w:bottom w:val="single" w:sz="6" w:space="0" w:color="auto"/>
              <w:right w:val="single" w:sz="6" w:space="0" w:color="auto"/>
            </w:tcBorders>
          </w:tcPr>
          <w:p w14:paraId="26734B2A" w14:textId="77777777" w:rsidR="00DF6E3A" w:rsidRPr="006C7B0E" w:rsidRDefault="00DF6E3A" w:rsidP="008F10F9">
            <w:pPr>
              <w:spacing w:after="71"/>
              <w:rPr>
                <w:rStyle w:val="Table"/>
                <w:rFonts w:ascii="Times New Roman" w:hAnsi="Times New Roman" w:cs="Times New Roman"/>
                <w:spacing w:val="-2"/>
                <w:sz w:val="22"/>
              </w:rPr>
            </w:pPr>
          </w:p>
        </w:tc>
      </w:tr>
    </w:tbl>
    <w:p w14:paraId="0831F541" w14:textId="77777777" w:rsidR="00DF6E3A" w:rsidRPr="006C7B0E" w:rsidRDefault="00DF6E3A" w:rsidP="00DF6E3A">
      <w:pPr>
        <w:pStyle w:val="Subtitle2"/>
        <w:numPr>
          <w:ilvl w:val="12"/>
          <w:numId w:val="0"/>
        </w:numPr>
        <w:rPr>
          <w:rFonts w:cs="Times New Roman"/>
        </w:rPr>
      </w:pPr>
      <w:bookmarkStart w:id="441" w:name="_Toc41971546"/>
      <w:bookmarkStart w:id="442" w:name="_Toc437338956"/>
      <w:bookmarkStart w:id="443" w:name="_Toc462645153"/>
    </w:p>
    <w:p w14:paraId="7F9A7C80" w14:textId="77777777" w:rsidR="00DF6E3A" w:rsidRPr="006C7B0E" w:rsidRDefault="00DF6E3A" w:rsidP="00DF6E3A">
      <w:pPr>
        <w:pStyle w:val="Subtitle2"/>
        <w:numPr>
          <w:ilvl w:val="12"/>
          <w:numId w:val="0"/>
        </w:numPr>
        <w:rPr>
          <w:rFonts w:cs="Times New Roman"/>
        </w:rPr>
      </w:pPr>
      <w:r w:rsidRPr="006C7B0E">
        <w:rPr>
          <w:rFonts w:cs="Times New Roman"/>
        </w:rPr>
        <w:br w:type="page"/>
      </w:r>
      <w:r w:rsidRPr="006C7B0E">
        <w:rPr>
          <w:rFonts w:cs="Times New Roman"/>
        </w:rPr>
        <w:lastRenderedPageBreak/>
        <w:t>Formulaire MTC</w:t>
      </w:r>
      <w:bookmarkEnd w:id="441"/>
    </w:p>
    <w:p w14:paraId="64A73C0D" w14:textId="77777777" w:rsidR="00DF6E3A" w:rsidRPr="006C7B0E" w:rsidRDefault="00DF6E3A" w:rsidP="00DF6E3A">
      <w:pPr>
        <w:pStyle w:val="Subtitle2"/>
        <w:numPr>
          <w:ilvl w:val="12"/>
          <w:numId w:val="0"/>
        </w:numPr>
        <w:rPr>
          <w:rFonts w:cs="Times New Roman"/>
        </w:rPr>
      </w:pPr>
    </w:p>
    <w:p w14:paraId="7EB79ACE" w14:textId="77777777" w:rsidR="00DF6E3A" w:rsidRPr="006C7B0E" w:rsidRDefault="00DF6E3A" w:rsidP="00DF6E3A">
      <w:pPr>
        <w:pStyle w:val="Subtitle2"/>
        <w:numPr>
          <w:ilvl w:val="12"/>
          <w:numId w:val="0"/>
        </w:numPr>
        <w:rPr>
          <w:rFonts w:cs="Times New Roman"/>
        </w:rPr>
      </w:pPr>
      <w:bookmarkStart w:id="444" w:name="_Toc41971547"/>
      <w:r w:rsidRPr="006C7B0E">
        <w:rPr>
          <w:rFonts w:cs="Times New Roman"/>
        </w:rPr>
        <w:t>Marchés/Travaux en cours</w:t>
      </w:r>
      <w:bookmarkEnd w:id="442"/>
      <w:bookmarkEnd w:id="443"/>
      <w:bookmarkEnd w:id="444"/>
    </w:p>
    <w:p w14:paraId="64BADA1A" w14:textId="77777777" w:rsidR="00DF6E3A" w:rsidRPr="006C7B0E" w:rsidRDefault="00DF6E3A" w:rsidP="00DF6E3A">
      <w:pPr>
        <w:rPr>
          <w:rStyle w:val="Table"/>
          <w:rFonts w:ascii="Times New Roman" w:hAnsi="Times New Roman" w:cs="Times New Roman"/>
          <w:spacing w:val="-2"/>
        </w:rPr>
      </w:pPr>
    </w:p>
    <w:p w14:paraId="6F4E0EA7" w14:textId="77777777" w:rsidR="00DF6E3A" w:rsidRPr="006C7B0E" w:rsidRDefault="00DF6E3A" w:rsidP="00DF6E3A">
      <w:pPr>
        <w:rPr>
          <w:rStyle w:val="Table"/>
          <w:rFonts w:ascii="Times New Roman" w:hAnsi="Times New Roman" w:cs="Times New Roman"/>
          <w:spacing w:val="-2"/>
        </w:rPr>
      </w:pPr>
    </w:p>
    <w:p w14:paraId="20951C7F" w14:textId="77777777" w:rsidR="00DF6E3A" w:rsidRPr="006C7B0E" w:rsidRDefault="00DF6E3A" w:rsidP="00DF6E3A">
      <w:pPr>
        <w:rPr>
          <w:rStyle w:val="Table"/>
          <w:rFonts w:ascii="Times New Roman" w:hAnsi="Times New Roman" w:cs="Times New Roman"/>
          <w:spacing w:val="-2"/>
        </w:rPr>
      </w:pPr>
      <w:r w:rsidRPr="006C7B0E">
        <w:rPr>
          <w:rFonts w:cs="Times New Roman"/>
        </w:rPr>
        <w:t>Les Soumissionnaires</w:t>
      </w:r>
      <w:r w:rsidRPr="006C7B0E" w:rsidDel="00E43AEC">
        <w:rPr>
          <w:rFonts w:cs="Times New Roman"/>
        </w:rPr>
        <w:t xml:space="preserve"> </w:t>
      </w:r>
      <w:r w:rsidRPr="006C7B0E">
        <w:rPr>
          <w:rFonts w:cs="Times New Roman"/>
        </w:rPr>
        <w:t>et chaque partenaire du groupement doivent fournir les renseignements concernant leurs engagements courants pour tous les marchés attribués, ou pour lesquels ils ont reçu une notification d’attribution, etc.…, ou pour les marchés en voie d’achèvement, mais pour lesquels un certificat de réception provisoire sans réserve n’a pas été émis par le Maître d’Ouvrage.</w:t>
      </w:r>
    </w:p>
    <w:p w14:paraId="1373097C" w14:textId="77777777" w:rsidR="00DF6E3A" w:rsidRPr="006C7B0E" w:rsidRDefault="00DF6E3A" w:rsidP="00DF6E3A">
      <w:pPr>
        <w:rPr>
          <w:rStyle w:val="Table"/>
          <w:rFonts w:ascii="Times New Roman" w:hAnsi="Times New Roman" w:cs="Times New Roman"/>
          <w:spacing w:val="-2"/>
        </w:rPr>
      </w:pPr>
    </w:p>
    <w:p w14:paraId="3F3F8941" w14:textId="77777777" w:rsidR="00DF6E3A" w:rsidRPr="006C7B0E" w:rsidRDefault="00DF6E3A" w:rsidP="00DF6E3A">
      <w:pPr>
        <w:rPr>
          <w:rStyle w:val="Table"/>
          <w:rFonts w:ascii="Times New Roman" w:hAnsi="Times New Roman" w:cs="Times New Roman"/>
          <w:spacing w:val="-2"/>
        </w:rPr>
      </w:pPr>
    </w:p>
    <w:tbl>
      <w:tblPr>
        <w:tblW w:w="9540" w:type="dxa"/>
        <w:tblInd w:w="72" w:type="dxa"/>
        <w:tblLayout w:type="fixed"/>
        <w:tblCellMar>
          <w:left w:w="72" w:type="dxa"/>
          <w:right w:w="72" w:type="dxa"/>
        </w:tblCellMar>
        <w:tblLook w:val="0000" w:firstRow="0" w:lastRow="0" w:firstColumn="0" w:lastColumn="0" w:noHBand="0" w:noVBand="0"/>
      </w:tblPr>
      <w:tblGrid>
        <w:gridCol w:w="1701"/>
        <w:gridCol w:w="1989"/>
        <w:gridCol w:w="1620"/>
        <w:gridCol w:w="1800"/>
        <w:gridCol w:w="2430"/>
      </w:tblGrid>
      <w:tr w:rsidR="00DF6E3A" w:rsidRPr="006C7B0E" w14:paraId="6303F187"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38146BA" w14:textId="77777777" w:rsidR="00DF6E3A" w:rsidRPr="006C7B0E" w:rsidRDefault="00DF6E3A" w:rsidP="008F10F9">
            <w:pPr>
              <w:spacing w:after="71"/>
              <w:jc w:val="center"/>
              <w:rPr>
                <w:rStyle w:val="Table"/>
                <w:rFonts w:ascii="Times New Roman" w:hAnsi="Times New Roman" w:cs="Times New Roman"/>
                <w:b/>
                <w:spacing w:val="-2"/>
              </w:rPr>
            </w:pPr>
            <w:r w:rsidRPr="006C7B0E">
              <w:rPr>
                <w:rStyle w:val="Table"/>
                <w:rFonts w:ascii="Times New Roman" w:hAnsi="Times New Roman" w:cs="Times New Roman"/>
                <w:b/>
                <w:spacing w:val="-2"/>
              </w:rPr>
              <w:t>Intitulé du marché</w:t>
            </w:r>
          </w:p>
        </w:tc>
        <w:tc>
          <w:tcPr>
            <w:tcW w:w="1989" w:type="dxa"/>
            <w:tcBorders>
              <w:top w:val="single" w:sz="6" w:space="0" w:color="auto"/>
              <w:left w:val="nil"/>
              <w:bottom w:val="nil"/>
              <w:right w:val="nil"/>
            </w:tcBorders>
          </w:tcPr>
          <w:p w14:paraId="11830552" w14:textId="77777777" w:rsidR="00DF6E3A" w:rsidRPr="006C7B0E" w:rsidRDefault="00DF6E3A" w:rsidP="008F10F9">
            <w:pPr>
              <w:spacing w:after="71"/>
              <w:jc w:val="center"/>
              <w:rPr>
                <w:rStyle w:val="Table"/>
                <w:rFonts w:ascii="Times New Roman" w:hAnsi="Times New Roman" w:cs="Times New Roman"/>
                <w:b/>
                <w:spacing w:val="-2"/>
              </w:rPr>
            </w:pPr>
            <w:r w:rsidRPr="006C7B0E">
              <w:rPr>
                <w:rFonts w:cs="Times New Roman"/>
                <w:b/>
                <w:sz w:val="20"/>
              </w:rPr>
              <w:t>Maître d’Ouvrage</w:t>
            </w:r>
            <w:r w:rsidRPr="006C7B0E">
              <w:rPr>
                <w:rStyle w:val="Table"/>
                <w:rFonts w:ascii="Times New Roman" w:hAnsi="Times New Roman" w:cs="Times New Roman"/>
                <w:b/>
                <w:spacing w:val="-2"/>
              </w:rPr>
              <w:t>, contact adresse/tél/télécopie</w:t>
            </w:r>
          </w:p>
        </w:tc>
        <w:tc>
          <w:tcPr>
            <w:tcW w:w="1620" w:type="dxa"/>
            <w:tcBorders>
              <w:top w:val="single" w:sz="6" w:space="0" w:color="auto"/>
              <w:left w:val="single" w:sz="6" w:space="0" w:color="auto"/>
              <w:bottom w:val="nil"/>
              <w:right w:val="nil"/>
            </w:tcBorders>
          </w:tcPr>
          <w:p w14:paraId="6A6FD3A8" w14:textId="77777777" w:rsidR="00DF6E3A" w:rsidRPr="006C7B0E" w:rsidRDefault="00DF6E3A" w:rsidP="008F10F9">
            <w:pPr>
              <w:spacing w:after="71"/>
              <w:jc w:val="center"/>
              <w:rPr>
                <w:rStyle w:val="Table"/>
                <w:rFonts w:ascii="Times New Roman" w:hAnsi="Times New Roman" w:cs="Times New Roman"/>
                <w:b/>
                <w:spacing w:val="-2"/>
              </w:rPr>
            </w:pPr>
            <w:r w:rsidRPr="006C7B0E">
              <w:rPr>
                <w:rStyle w:val="Table"/>
                <w:rFonts w:ascii="Times New Roman" w:hAnsi="Times New Roman" w:cs="Times New Roman"/>
                <w:b/>
                <w:spacing w:val="-2"/>
              </w:rPr>
              <w:t>Valeur des travaux restant à exécuter (FCFA équivalents)</w:t>
            </w:r>
          </w:p>
        </w:tc>
        <w:tc>
          <w:tcPr>
            <w:tcW w:w="1800" w:type="dxa"/>
            <w:tcBorders>
              <w:top w:val="single" w:sz="6" w:space="0" w:color="auto"/>
              <w:left w:val="single" w:sz="6" w:space="0" w:color="auto"/>
              <w:bottom w:val="nil"/>
              <w:right w:val="nil"/>
            </w:tcBorders>
          </w:tcPr>
          <w:p w14:paraId="5F17CF10" w14:textId="77777777" w:rsidR="00DF6E3A" w:rsidRPr="006C7B0E" w:rsidRDefault="00DF6E3A" w:rsidP="008F10F9">
            <w:pPr>
              <w:spacing w:after="71"/>
              <w:jc w:val="center"/>
              <w:rPr>
                <w:rStyle w:val="Table"/>
                <w:rFonts w:ascii="Times New Roman" w:hAnsi="Times New Roman" w:cs="Times New Roman"/>
                <w:b/>
                <w:spacing w:val="-2"/>
              </w:rPr>
            </w:pPr>
            <w:r w:rsidRPr="006C7B0E">
              <w:rPr>
                <w:rStyle w:val="Table"/>
                <w:rFonts w:ascii="Times New Roman" w:hAnsi="Times New Roman" w:cs="Times New Roman"/>
                <w:b/>
                <w:spacing w:val="-2"/>
              </w:rPr>
              <w:t>Date d’achèvement prévue</w:t>
            </w:r>
          </w:p>
        </w:tc>
        <w:tc>
          <w:tcPr>
            <w:tcW w:w="2430" w:type="dxa"/>
            <w:tcBorders>
              <w:top w:val="single" w:sz="6" w:space="0" w:color="auto"/>
              <w:left w:val="single" w:sz="6" w:space="0" w:color="auto"/>
              <w:bottom w:val="single" w:sz="6" w:space="0" w:color="auto"/>
              <w:right w:val="single" w:sz="6" w:space="0" w:color="auto"/>
            </w:tcBorders>
          </w:tcPr>
          <w:p w14:paraId="2F6F7C65" w14:textId="77777777" w:rsidR="00DF6E3A" w:rsidRPr="006C7B0E" w:rsidRDefault="00DF6E3A" w:rsidP="008F10F9">
            <w:pPr>
              <w:spacing w:after="71"/>
              <w:jc w:val="center"/>
              <w:rPr>
                <w:rStyle w:val="Table"/>
                <w:rFonts w:ascii="Times New Roman" w:hAnsi="Times New Roman" w:cs="Times New Roman"/>
                <w:b/>
                <w:spacing w:val="-2"/>
              </w:rPr>
            </w:pPr>
            <w:r w:rsidRPr="006C7B0E">
              <w:rPr>
                <w:rStyle w:val="Table"/>
                <w:rFonts w:ascii="Times New Roman" w:hAnsi="Times New Roman" w:cs="Times New Roman"/>
                <w:b/>
                <w:spacing w:val="-2"/>
              </w:rPr>
              <w:t xml:space="preserve">Montant moyen mensuel facture au cours des 6 derniers mois </w:t>
            </w:r>
            <w:r w:rsidRPr="006C7B0E">
              <w:rPr>
                <w:rStyle w:val="Table"/>
                <w:rFonts w:ascii="Times New Roman" w:hAnsi="Times New Roman" w:cs="Times New Roman"/>
                <w:b/>
                <w:spacing w:val="-2"/>
              </w:rPr>
              <w:br/>
              <w:t>(FCFA/mois)</w:t>
            </w:r>
          </w:p>
        </w:tc>
      </w:tr>
      <w:tr w:rsidR="00DF6E3A" w:rsidRPr="006C7B0E" w14:paraId="401A792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2955A2C8"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1.</w:t>
            </w:r>
          </w:p>
          <w:p w14:paraId="5552AB38"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5F7F7801"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382BB773"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00297EA3"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2EBEE1C"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03AACDC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52A75C68"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2.</w:t>
            </w:r>
          </w:p>
          <w:p w14:paraId="7990F04C"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485F90BD"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154089B1"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67EEF569"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5499A21"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29910C6B"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4AA58424"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3.</w:t>
            </w:r>
          </w:p>
          <w:p w14:paraId="4ACB370A"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710B4BED"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596CC65F"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3D030D58"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3923B2D9"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0F92BDAC"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C9639B1"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4.</w:t>
            </w:r>
          </w:p>
          <w:p w14:paraId="6A300674"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4F747119"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4123A792"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0FE05D90"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2D7228C4"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014B02C6"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0B833A7E"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5.</w:t>
            </w:r>
          </w:p>
          <w:p w14:paraId="4467A06E"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nil"/>
              <w:right w:val="nil"/>
            </w:tcBorders>
          </w:tcPr>
          <w:p w14:paraId="56827FB0"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nil"/>
              <w:right w:val="nil"/>
            </w:tcBorders>
          </w:tcPr>
          <w:p w14:paraId="67697A12"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nil"/>
              <w:right w:val="nil"/>
            </w:tcBorders>
          </w:tcPr>
          <w:p w14:paraId="547CFD66"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A120B5E" w14:textId="77777777" w:rsidR="00DF6E3A" w:rsidRPr="006C7B0E" w:rsidRDefault="00DF6E3A" w:rsidP="008F10F9">
            <w:pPr>
              <w:spacing w:after="71"/>
              <w:rPr>
                <w:rStyle w:val="Table"/>
                <w:rFonts w:ascii="Times New Roman" w:hAnsi="Times New Roman" w:cs="Times New Roman"/>
                <w:spacing w:val="-2"/>
                <w:lang w:val="en-US"/>
              </w:rPr>
            </w:pPr>
          </w:p>
        </w:tc>
      </w:tr>
      <w:tr w:rsidR="00DF6E3A" w:rsidRPr="006C7B0E" w14:paraId="76A0E650" w14:textId="77777777" w:rsidTr="008F10F9">
        <w:trPr>
          <w:cantSplit/>
        </w:trPr>
        <w:tc>
          <w:tcPr>
            <w:tcW w:w="1701" w:type="dxa"/>
            <w:tcBorders>
              <w:top w:val="single" w:sz="6" w:space="0" w:color="auto"/>
              <w:left w:val="single" w:sz="6" w:space="0" w:color="auto"/>
              <w:bottom w:val="single" w:sz="6" w:space="0" w:color="auto"/>
              <w:right w:val="single" w:sz="6" w:space="0" w:color="auto"/>
            </w:tcBorders>
          </w:tcPr>
          <w:p w14:paraId="35B60F71" w14:textId="77777777" w:rsidR="00DF6E3A" w:rsidRPr="006C7B0E" w:rsidRDefault="00DF6E3A" w:rsidP="008F10F9">
            <w:pPr>
              <w:rPr>
                <w:rStyle w:val="Table"/>
                <w:rFonts w:ascii="Times New Roman" w:hAnsi="Times New Roman" w:cs="Times New Roman"/>
                <w:spacing w:val="-2"/>
                <w:lang w:val="en-US"/>
              </w:rPr>
            </w:pPr>
            <w:r w:rsidRPr="006C7B0E">
              <w:rPr>
                <w:rStyle w:val="Table"/>
                <w:rFonts w:ascii="Times New Roman" w:hAnsi="Times New Roman" w:cs="Times New Roman"/>
                <w:spacing w:val="-2"/>
                <w:lang w:val="en-US"/>
              </w:rPr>
              <w:t>etc.</w:t>
            </w:r>
          </w:p>
          <w:p w14:paraId="247B2DA8" w14:textId="77777777" w:rsidR="00DF6E3A" w:rsidRPr="006C7B0E" w:rsidRDefault="00DF6E3A" w:rsidP="008F10F9">
            <w:pPr>
              <w:spacing w:after="71"/>
              <w:rPr>
                <w:rStyle w:val="Table"/>
                <w:rFonts w:ascii="Times New Roman" w:hAnsi="Times New Roman" w:cs="Times New Roman"/>
                <w:spacing w:val="-2"/>
                <w:lang w:val="en-US"/>
              </w:rPr>
            </w:pPr>
          </w:p>
        </w:tc>
        <w:tc>
          <w:tcPr>
            <w:tcW w:w="1989" w:type="dxa"/>
            <w:tcBorders>
              <w:top w:val="single" w:sz="6" w:space="0" w:color="auto"/>
              <w:left w:val="nil"/>
              <w:bottom w:val="single" w:sz="6" w:space="0" w:color="auto"/>
              <w:right w:val="nil"/>
            </w:tcBorders>
          </w:tcPr>
          <w:p w14:paraId="24934F8A" w14:textId="77777777" w:rsidR="00DF6E3A" w:rsidRPr="006C7B0E" w:rsidRDefault="00DF6E3A" w:rsidP="008F10F9">
            <w:pPr>
              <w:rPr>
                <w:rStyle w:val="Table"/>
                <w:rFonts w:ascii="Times New Roman" w:hAnsi="Times New Roman" w:cs="Times New Roman"/>
                <w:spacing w:val="-2"/>
                <w:lang w:val="en-US"/>
              </w:rPr>
            </w:pPr>
          </w:p>
        </w:tc>
        <w:tc>
          <w:tcPr>
            <w:tcW w:w="1620" w:type="dxa"/>
            <w:tcBorders>
              <w:top w:val="single" w:sz="6" w:space="0" w:color="auto"/>
              <w:left w:val="single" w:sz="6" w:space="0" w:color="auto"/>
              <w:bottom w:val="single" w:sz="6" w:space="0" w:color="auto"/>
              <w:right w:val="nil"/>
            </w:tcBorders>
          </w:tcPr>
          <w:p w14:paraId="425F1BE0" w14:textId="77777777" w:rsidR="00DF6E3A" w:rsidRPr="006C7B0E" w:rsidRDefault="00DF6E3A" w:rsidP="008F10F9">
            <w:pPr>
              <w:spacing w:after="71"/>
              <w:rPr>
                <w:rStyle w:val="Table"/>
                <w:rFonts w:ascii="Times New Roman" w:hAnsi="Times New Roman" w:cs="Times New Roman"/>
                <w:spacing w:val="-2"/>
                <w:lang w:val="en-US"/>
              </w:rPr>
            </w:pPr>
          </w:p>
        </w:tc>
        <w:tc>
          <w:tcPr>
            <w:tcW w:w="1800" w:type="dxa"/>
            <w:tcBorders>
              <w:top w:val="single" w:sz="6" w:space="0" w:color="auto"/>
              <w:left w:val="single" w:sz="6" w:space="0" w:color="auto"/>
              <w:bottom w:val="single" w:sz="6" w:space="0" w:color="auto"/>
              <w:right w:val="nil"/>
            </w:tcBorders>
          </w:tcPr>
          <w:p w14:paraId="55BD49CC" w14:textId="77777777" w:rsidR="00DF6E3A" w:rsidRPr="006C7B0E" w:rsidRDefault="00DF6E3A" w:rsidP="008F10F9">
            <w:pPr>
              <w:spacing w:after="71"/>
              <w:rPr>
                <w:rStyle w:val="Table"/>
                <w:rFonts w:ascii="Times New Roman" w:hAnsi="Times New Roman" w:cs="Times New Roman"/>
                <w:spacing w:val="-2"/>
                <w:lang w:val="en-US"/>
              </w:rPr>
            </w:pPr>
          </w:p>
        </w:tc>
        <w:tc>
          <w:tcPr>
            <w:tcW w:w="2430" w:type="dxa"/>
            <w:tcBorders>
              <w:top w:val="single" w:sz="6" w:space="0" w:color="auto"/>
              <w:left w:val="single" w:sz="6" w:space="0" w:color="auto"/>
              <w:bottom w:val="single" w:sz="6" w:space="0" w:color="auto"/>
              <w:right w:val="single" w:sz="6" w:space="0" w:color="auto"/>
            </w:tcBorders>
          </w:tcPr>
          <w:p w14:paraId="59C506C0" w14:textId="77777777" w:rsidR="00DF6E3A" w:rsidRPr="006C7B0E" w:rsidRDefault="00DF6E3A" w:rsidP="008F10F9">
            <w:pPr>
              <w:spacing w:after="71"/>
              <w:rPr>
                <w:rStyle w:val="Table"/>
                <w:rFonts w:ascii="Times New Roman" w:hAnsi="Times New Roman" w:cs="Times New Roman"/>
                <w:spacing w:val="-2"/>
                <w:lang w:val="en-US"/>
              </w:rPr>
            </w:pPr>
          </w:p>
        </w:tc>
      </w:tr>
    </w:tbl>
    <w:p w14:paraId="15B080DA" w14:textId="77777777" w:rsidR="00DF6E3A" w:rsidRPr="006C7B0E" w:rsidRDefault="00DF6E3A" w:rsidP="00DF6E3A">
      <w:pPr>
        <w:rPr>
          <w:rStyle w:val="Table"/>
          <w:rFonts w:ascii="Times New Roman" w:hAnsi="Times New Roman" w:cs="Times New Roman"/>
          <w:spacing w:val="-2"/>
          <w:lang w:val="en-US"/>
        </w:rPr>
      </w:pPr>
    </w:p>
    <w:p w14:paraId="2F4BF35A" w14:textId="77777777" w:rsidR="00DF6E3A" w:rsidRPr="006C7B0E" w:rsidRDefault="00DF6E3A" w:rsidP="00DF6E3A">
      <w:pPr>
        <w:tabs>
          <w:tab w:val="left" w:pos="5238"/>
          <w:tab w:val="left" w:pos="5474"/>
          <w:tab w:val="left" w:pos="9468"/>
        </w:tabs>
        <w:rPr>
          <w:rFonts w:cs="Times New Roman"/>
        </w:rPr>
      </w:pPr>
      <w:r w:rsidRPr="006C7B0E">
        <w:rPr>
          <w:rFonts w:cs="Times New Roman"/>
          <w:i/>
          <w:lang w:val="en-US"/>
        </w:rPr>
        <w:br w:type="page"/>
      </w:r>
    </w:p>
    <w:tbl>
      <w:tblPr>
        <w:tblW w:w="0" w:type="auto"/>
        <w:tblLayout w:type="fixed"/>
        <w:tblLook w:val="0000" w:firstRow="0" w:lastRow="0" w:firstColumn="0" w:lastColumn="0" w:noHBand="0" w:noVBand="0"/>
      </w:tblPr>
      <w:tblGrid>
        <w:gridCol w:w="9198"/>
      </w:tblGrid>
      <w:tr w:rsidR="00DF6E3A" w:rsidRPr="006C7B0E" w14:paraId="5E0987BE" w14:textId="77777777" w:rsidTr="008F10F9">
        <w:trPr>
          <w:trHeight w:val="900"/>
        </w:trPr>
        <w:tc>
          <w:tcPr>
            <w:tcW w:w="9198" w:type="dxa"/>
            <w:tcBorders>
              <w:top w:val="nil"/>
              <w:left w:val="nil"/>
              <w:bottom w:val="nil"/>
              <w:right w:val="nil"/>
            </w:tcBorders>
          </w:tcPr>
          <w:p w14:paraId="0FC39A77" w14:textId="77777777" w:rsidR="00DF6E3A" w:rsidRPr="006C7B0E" w:rsidRDefault="00DF6E3A" w:rsidP="008F10F9">
            <w:pPr>
              <w:pStyle w:val="SectionIVHeader"/>
              <w:rPr>
                <w:rFonts w:cs="Times New Roman"/>
              </w:rPr>
            </w:pPr>
            <w:r w:rsidRPr="006C7B0E">
              <w:rPr>
                <w:rFonts w:cs="Times New Roman"/>
              </w:rPr>
              <w:lastRenderedPageBreak/>
              <w:br w:type="page"/>
            </w:r>
            <w:bookmarkStart w:id="445" w:name="_Toc495312951"/>
            <w:r w:rsidRPr="006C7B0E">
              <w:rPr>
                <w:rFonts w:cs="Times New Roman"/>
              </w:rPr>
              <w:t xml:space="preserve">Modèle de garantie de soumission </w:t>
            </w:r>
            <w:r w:rsidRPr="006C7B0E">
              <w:rPr>
                <w:rFonts w:cs="Times New Roman"/>
                <w:sz w:val="24"/>
              </w:rPr>
              <w:t>(garantie bancaire)</w:t>
            </w:r>
            <w:bookmarkEnd w:id="445"/>
          </w:p>
        </w:tc>
      </w:tr>
    </w:tbl>
    <w:p w14:paraId="2EA96CED" w14:textId="77777777" w:rsidR="00DF6E3A" w:rsidRPr="006C7B0E" w:rsidRDefault="00DF6E3A" w:rsidP="00DF6E3A">
      <w:pPr>
        <w:tabs>
          <w:tab w:val="right" w:pos="9000"/>
        </w:tabs>
        <w:rPr>
          <w:rFonts w:cs="Times New Roman"/>
          <w:b/>
        </w:rPr>
      </w:pPr>
      <w:r w:rsidRPr="006C7B0E">
        <w:rPr>
          <w:rFonts w:cs="Times New Roman"/>
          <w:i/>
          <w:iCs/>
        </w:rPr>
        <w:t>[La banque remplit ce modèle de garantie de soumission conformément aux indications entre crochets]</w:t>
      </w:r>
      <w:r w:rsidRPr="006C7B0E">
        <w:rPr>
          <w:rFonts w:cs="Times New Roman"/>
          <w:b/>
        </w:rPr>
        <w:t xml:space="preserve"> </w:t>
      </w:r>
    </w:p>
    <w:p w14:paraId="34C47EF7" w14:textId="77777777" w:rsidR="00DF6E3A" w:rsidRPr="006C7B0E" w:rsidRDefault="00DF6E3A" w:rsidP="00DF6E3A">
      <w:pPr>
        <w:rPr>
          <w:rFonts w:cs="Times New Roman"/>
          <w:b/>
          <w:sz w:val="22"/>
        </w:rPr>
      </w:pPr>
    </w:p>
    <w:p w14:paraId="71478C6A" w14:textId="77777777" w:rsidR="00DF6E3A" w:rsidRPr="006C7B0E" w:rsidRDefault="00DF6E3A" w:rsidP="00DF6E3A">
      <w:pPr>
        <w:rPr>
          <w:rFonts w:cs="Times New Roman"/>
          <w:bCs/>
          <w:i/>
          <w:iCs/>
        </w:rPr>
      </w:pPr>
      <w:r w:rsidRPr="006C7B0E">
        <w:rPr>
          <w:rFonts w:cs="Times New Roman"/>
          <w:bCs/>
          <w:i/>
          <w:iCs/>
        </w:rPr>
        <w:t>[Insérer le nom de la banque, et l’adresse de l’agence émettrice]</w:t>
      </w:r>
    </w:p>
    <w:p w14:paraId="60E2B1AC" w14:textId="77777777" w:rsidR="00DF6E3A" w:rsidRPr="006C7B0E" w:rsidRDefault="00DF6E3A" w:rsidP="00DF6E3A">
      <w:pPr>
        <w:rPr>
          <w:rFonts w:cs="Times New Roman"/>
          <w:bCs/>
          <w:i/>
          <w:iCs/>
        </w:rPr>
      </w:pPr>
    </w:p>
    <w:p w14:paraId="73C6F45D" w14:textId="77777777" w:rsidR="00DF6E3A" w:rsidRPr="006C7B0E" w:rsidRDefault="00DF6E3A" w:rsidP="00DF6E3A">
      <w:pPr>
        <w:rPr>
          <w:rFonts w:cs="Times New Roman"/>
          <w:bCs/>
          <w:i/>
          <w:iCs/>
        </w:rPr>
      </w:pPr>
      <w:r w:rsidRPr="006C7B0E">
        <w:rPr>
          <w:rFonts w:cs="Times New Roman"/>
          <w:bCs/>
          <w:i/>
          <w:iCs/>
        </w:rPr>
        <w:t xml:space="preserve">Bénéficiaire : [Insérer nom et adresse de l’Autorité contractante] </w:t>
      </w:r>
    </w:p>
    <w:p w14:paraId="32998EAB" w14:textId="77777777" w:rsidR="00DF6E3A" w:rsidRPr="006C7B0E" w:rsidRDefault="00DF6E3A" w:rsidP="00DF6E3A">
      <w:pPr>
        <w:rPr>
          <w:rFonts w:cs="Times New Roman"/>
          <w:sz w:val="22"/>
        </w:rPr>
      </w:pPr>
    </w:p>
    <w:p w14:paraId="48030BC4" w14:textId="77777777" w:rsidR="00DF6E3A" w:rsidRPr="006C7B0E" w:rsidRDefault="00DF6E3A" w:rsidP="00DF6E3A">
      <w:pPr>
        <w:rPr>
          <w:rFonts w:cs="Times New Roman"/>
        </w:rPr>
      </w:pPr>
      <w:r w:rsidRPr="006C7B0E">
        <w:rPr>
          <w:rFonts w:cs="Times New Roman"/>
        </w:rPr>
        <w:t xml:space="preserve">Date : </w:t>
      </w:r>
      <w:r w:rsidRPr="006C7B0E">
        <w:rPr>
          <w:rFonts w:cs="Times New Roman"/>
          <w:i/>
          <w:iCs/>
        </w:rPr>
        <w:t>[Insérer date]</w:t>
      </w:r>
    </w:p>
    <w:p w14:paraId="37E72948" w14:textId="77777777" w:rsidR="00DF6E3A" w:rsidRPr="006C7B0E" w:rsidRDefault="00DF6E3A" w:rsidP="00DF6E3A">
      <w:pPr>
        <w:rPr>
          <w:rFonts w:cs="Times New Roman"/>
        </w:rPr>
      </w:pPr>
    </w:p>
    <w:p w14:paraId="3A278925" w14:textId="77777777" w:rsidR="00DF6E3A" w:rsidRPr="006C7B0E" w:rsidRDefault="00DF6E3A" w:rsidP="00DF6E3A">
      <w:pPr>
        <w:rPr>
          <w:rFonts w:cs="Times New Roman"/>
        </w:rPr>
      </w:pPr>
      <w:r w:rsidRPr="006C7B0E">
        <w:rPr>
          <w:rFonts w:cs="Times New Roman"/>
          <w:b/>
          <w:bCs/>
        </w:rPr>
        <w:t>Garantie de soumission no. :</w:t>
      </w:r>
      <w:r w:rsidRPr="006C7B0E">
        <w:rPr>
          <w:rFonts w:cs="Times New Roman"/>
        </w:rPr>
        <w:t xml:space="preserve"> </w:t>
      </w:r>
      <w:r w:rsidRPr="006C7B0E">
        <w:rPr>
          <w:rFonts w:cs="Times New Roman"/>
          <w:bCs/>
          <w:i/>
          <w:iCs/>
        </w:rPr>
        <w:t>[Insérer N° de garantie]</w:t>
      </w:r>
    </w:p>
    <w:p w14:paraId="19C5300D" w14:textId="77777777" w:rsidR="00DF6E3A" w:rsidRPr="006C7B0E" w:rsidRDefault="00DF6E3A" w:rsidP="00DF6E3A">
      <w:pPr>
        <w:rPr>
          <w:rFonts w:cs="Times New Roman"/>
        </w:rPr>
      </w:pPr>
    </w:p>
    <w:p w14:paraId="3CD133DF" w14:textId="4014E551" w:rsidR="00DF6E3A" w:rsidRPr="006C7B0E" w:rsidRDefault="00DF6E3A" w:rsidP="00DF6E3A">
      <w:pPr>
        <w:spacing w:after="200"/>
        <w:rPr>
          <w:rFonts w:cs="Times New Roman"/>
        </w:rPr>
      </w:pPr>
      <w:r w:rsidRPr="006C7B0E">
        <w:rPr>
          <w:rFonts w:cs="Times New Roman"/>
        </w:rPr>
        <w:t xml:space="preserve">Nous avons été informés que </w:t>
      </w:r>
      <w:r w:rsidRPr="006C7B0E">
        <w:rPr>
          <w:rFonts w:cs="Times New Roman"/>
          <w:i/>
          <w:iCs/>
        </w:rPr>
        <w:t xml:space="preserve">[Nom du </w:t>
      </w:r>
      <w:r w:rsidRPr="006C7B0E">
        <w:rPr>
          <w:rFonts w:cs="Times New Roman"/>
          <w:i/>
        </w:rPr>
        <w:t>Soumissionnaire</w:t>
      </w:r>
      <w:r w:rsidRPr="006C7B0E">
        <w:rPr>
          <w:rFonts w:cs="Times New Roman"/>
          <w:i/>
          <w:iCs/>
        </w:rPr>
        <w:t>]</w:t>
      </w:r>
      <w:r w:rsidRPr="006C7B0E">
        <w:rPr>
          <w:rFonts w:cs="Times New Roman"/>
        </w:rPr>
        <w:t xml:space="preserve"> (ci-après dénommé « le Soumissionnaire») a répondu à votre appel d’offres n°.</w:t>
      </w:r>
      <w:r w:rsidRPr="006C7B0E">
        <w:rPr>
          <w:rFonts w:cs="Times New Roman"/>
          <w:i/>
          <w:iCs/>
        </w:rPr>
        <w:t xml:space="preserve"> [Insérer n° de l’avis d’appel </w:t>
      </w:r>
      <w:r w:rsidR="009128D6" w:rsidRPr="006C7B0E">
        <w:rPr>
          <w:rFonts w:cs="Times New Roman"/>
          <w:i/>
          <w:iCs/>
        </w:rPr>
        <w:t>à concurrence</w:t>
      </w:r>
      <w:r w:rsidRPr="006C7B0E">
        <w:rPr>
          <w:rFonts w:cs="Times New Roman"/>
          <w:i/>
          <w:iCs/>
        </w:rPr>
        <w:t>]</w:t>
      </w:r>
      <w:r w:rsidRPr="006C7B0E">
        <w:rPr>
          <w:rFonts w:cs="Times New Roman"/>
        </w:rPr>
        <w:t xml:space="preserve"> pour la réalisation des Travaux de </w:t>
      </w:r>
      <w:r w:rsidRPr="006C7B0E">
        <w:rPr>
          <w:rFonts w:cs="Times New Roman"/>
          <w:bCs/>
          <w:i/>
          <w:iCs/>
        </w:rPr>
        <w:t>[Insérer description des travaux]</w:t>
      </w:r>
      <w:r w:rsidRPr="006C7B0E">
        <w:rPr>
          <w:rFonts w:cs="Times New Roman"/>
        </w:rPr>
        <w:t xml:space="preserve"> et vous a soumis son offre en date du </w:t>
      </w:r>
      <w:r w:rsidRPr="006C7B0E">
        <w:rPr>
          <w:rFonts w:cs="Times New Roman"/>
          <w:bCs/>
          <w:i/>
          <w:iCs/>
        </w:rPr>
        <w:t>[Insérer date du dépôt de l’offre]</w:t>
      </w:r>
      <w:r w:rsidRPr="006C7B0E">
        <w:rPr>
          <w:rFonts w:cs="Times New Roman"/>
        </w:rPr>
        <w:t xml:space="preserve"> (ci-après dénommée « l’Offre »).</w:t>
      </w:r>
    </w:p>
    <w:p w14:paraId="40BFC0FD" w14:textId="7CAE262B" w:rsidR="00DF6E3A" w:rsidRPr="006C7B0E" w:rsidRDefault="00DF6E3A" w:rsidP="00DF6E3A">
      <w:pPr>
        <w:spacing w:after="200"/>
        <w:rPr>
          <w:rFonts w:cs="Times New Roman"/>
        </w:rPr>
      </w:pPr>
      <w:r w:rsidRPr="006C7B0E">
        <w:rPr>
          <w:rFonts w:cs="Times New Roman"/>
        </w:rPr>
        <w:t xml:space="preserve">En vertu des dispositions du </w:t>
      </w:r>
      <w:r w:rsidR="006B31D9" w:rsidRPr="006C7B0E">
        <w:rPr>
          <w:rFonts w:cs="Times New Roman"/>
        </w:rPr>
        <w:t>Dossier d’Appel à concurrence</w:t>
      </w:r>
      <w:r w:rsidRPr="006C7B0E">
        <w:rPr>
          <w:rFonts w:cs="Times New Roman"/>
        </w:rPr>
        <w:t>, l’Offre doit être accompagnée d’une garantie de soumission.</w:t>
      </w:r>
    </w:p>
    <w:p w14:paraId="175B6E9F" w14:textId="77777777" w:rsidR="00DF6E3A" w:rsidRPr="006C7B0E" w:rsidRDefault="00DF6E3A" w:rsidP="00DF6E3A">
      <w:pPr>
        <w:spacing w:after="200"/>
        <w:rPr>
          <w:rFonts w:cs="Times New Roman"/>
          <w:b/>
        </w:rPr>
      </w:pPr>
      <w:r w:rsidRPr="006C7B0E">
        <w:rPr>
          <w:rFonts w:cs="Times New Roman"/>
        </w:rPr>
        <w:t xml:space="preserve">A la demande du Soumissionnaire, nous </w:t>
      </w:r>
      <w:r w:rsidRPr="006C7B0E">
        <w:rPr>
          <w:rFonts w:cs="Times New Roman"/>
          <w:bCs/>
          <w:i/>
          <w:iCs/>
        </w:rPr>
        <w:t>[Insérer nom de la banque]</w:t>
      </w:r>
      <w:r w:rsidRPr="006C7B0E">
        <w:rPr>
          <w:rFonts w:cs="Times New Roman"/>
        </w:rPr>
        <w:t xml:space="preserve"> nous engageons par la présente, sans réserve et irrévocablement, à vous payer à première demande, toutes sommes d’argent que vous pourriez réclamer dans la limite de </w:t>
      </w:r>
      <w:r w:rsidRPr="006C7B0E">
        <w:rPr>
          <w:rFonts w:cs="Times New Roman"/>
          <w:bCs/>
        </w:rPr>
        <w:t>[</w:t>
      </w:r>
      <w:r w:rsidRPr="006C7B0E">
        <w:rPr>
          <w:rFonts w:cs="Times New Roman"/>
          <w:i/>
        </w:rPr>
        <w:t>Insérer la somme en FCFA ou un montant équivalent dans une monnaie internationale librement convertible].</w:t>
      </w:r>
      <w:r w:rsidRPr="006C7B0E">
        <w:rPr>
          <w:rFonts w:cs="Times New Roman"/>
          <w:iCs/>
        </w:rPr>
        <w:t xml:space="preserve"> _____________</w:t>
      </w:r>
      <w:r w:rsidRPr="006C7B0E">
        <w:rPr>
          <w:rFonts w:cs="Times New Roman"/>
          <w:i/>
        </w:rPr>
        <w:t xml:space="preserve"> </w:t>
      </w:r>
      <w:r w:rsidRPr="006C7B0E">
        <w:rPr>
          <w:rFonts w:cs="Times New Roman"/>
          <w:iCs/>
        </w:rPr>
        <w:t>[</w:t>
      </w:r>
      <w:r w:rsidRPr="006C7B0E">
        <w:rPr>
          <w:rFonts w:cs="Times New Roman"/>
          <w:i/>
        </w:rPr>
        <w:t>Insérer la somme en lettres</w:t>
      </w:r>
      <w:r w:rsidRPr="006C7B0E">
        <w:rPr>
          <w:rFonts w:cs="Times New Roman"/>
          <w:iCs/>
        </w:rPr>
        <w:t>].</w:t>
      </w:r>
    </w:p>
    <w:p w14:paraId="29AF92E5" w14:textId="77777777" w:rsidR="00DF6E3A" w:rsidRPr="006C7B0E" w:rsidRDefault="00DF6E3A" w:rsidP="00DF6E3A">
      <w:pPr>
        <w:rPr>
          <w:rFonts w:cs="Times New Roman"/>
        </w:rPr>
      </w:pPr>
      <w:r w:rsidRPr="006C7B0E">
        <w:rPr>
          <w:rFonts w:cs="Times New Roman"/>
        </w:rPr>
        <w:t>Votre demande en paiement doit être accompagnée d’une déclaration attestant que le Soumissionnaire</w:t>
      </w:r>
      <w:r w:rsidRPr="006C7B0E" w:rsidDel="00E43AEC">
        <w:rPr>
          <w:rFonts w:cs="Times New Roman"/>
        </w:rPr>
        <w:t xml:space="preserve"> </w:t>
      </w:r>
      <w:r w:rsidRPr="006C7B0E">
        <w:rPr>
          <w:rFonts w:cs="Times New Roman"/>
        </w:rPr>
        <w:t>n'a pas exécuté une des obligations auxquelles il est tenu en vertu de l’Offre, à savoir :</w:t>
      </w:r>
    </w:p>
    <w:p w14:paraId="4FA31975" w14:textId="77777777" w:rsidR="00DF6E3A" w:rsidRPr="006C7B0E" w:rsidRDefault="00DF6E3A" w:rsidP="00DF6E3A">
      <w:pPr>
        <w:rPr>
          <w:rFonts w:cs="Times New Roman"/>
        </w:rPr>
      </w:pPr>
    </w:p>
    <w:p w14:paraId="48E9CA50" w14:textId="77777777" w:rsidR="000B567F" w:rsidRPr="006C7B0E" w:rsidRDefault="000B567F" w:rsidP="000B567F">
      <w:pPr>
        <w:numPr>
          <w:ilvl w:val="0"/>
          <w:numId w:val="33"/>
        </w:numPr>
        <w:suppressAutoHyphens w:val="0"/>
        <w:overflowPunct/>
        <w:autoSpaceDE/>
        <w:autoSpaceDN/>
        <w:adjustRightInd/>
        <w:textAlignment w:val="auto"/>
        <w:rPr>
          <w:rFonts w:cs="Times New Roman"/>
        </w:rPr>
      </w:pPr>
      <w:r w:rsidRPr="006C7B0E">
        <w:rPr>
          <w:rFonts w:cs="Times New Roman"/>
        </w:rPr>
        <w:t>S’il n’accepte pas les modifications de son offre suite à la correction des erreurs ; ou</w:t>
      </w:r>
    </w:p>
    <w:p w14:paraId="4C033933" w14:textId="77777777" w:rsidR="000B567F" w:rsidRPr="006C7B0E" w:rsidRDefault="000B567F" w:rsidP="000B567F">
      <w:pPr>
        <w:ind w:left="360"/>
        <w:rPr>
          <w:rFonts w:cs="Times New Roman"/>
        </w:rPr>
      </w:pPr>
    </w:p>
    <w:p w14:paraId="32B64713" w14:textId="77777777" w:rsidR="000B567F" w:rsidRPr="006C7B0E" w:rsidRDefault="000B567F" w:rsidP="000B567F">
      <w:pPr>
        <w:numPr>
          <w:ilvl w:val="0"/>
          <w:numId w:val="33"/>
        </w:numPr>
        <w:suppressAutoHyphens w:val="0"/>
        <w:overflowPunct/>
        <w:autoSpaceDE/>
        <w:autoSpaceDN/>
        <w:adjustRightInd/>
        <w:textAlignment w:val="auto"/>
        <w:rPr>
          <w:rFonts w:cs="Times New Roman"/>
        </w:rPr>
      </w:pPr>
      <w:r w:rsidRPr="006C7B0E">
        <w:rPr>
          <w:rFonts w:cs="Times New Roman"/>
        </w:rPr>
        <w:t>s’il retire l’Offre pendant la période de validité qu’il a spécifiée dans la lettre de soumission de l’offre; ou</w:t>
      </w:r>
    </w:p>
    <w:p w14:paraId="15D16CCF" w14:textId="77777777" w:rsidR="000B567F" w:rsidRPr="006C7B0E" w:rsidRDefault="000B567F" w:rsidP="000B567F">
      <w:pPr>
        <w:rPr>
          <w:rFonts w:cs="Times New Roman"/>
        </w:rPr>
      </w:pPr>
    </w:p>
    <w:p w14:paraId="1E4810ED" w14:textId="77777777" w:rsidR="000B567F" w:rsidRPr="006C7B0E" w:rsidRDefault="000B567F" w:rsidP="000B567F">
      <w:pPr>
        <w:numPr>
          <w:ilvl w:val="0"/>
          <w:numId w:val="33"/>
        </w:numPr>
        <w:suppressAutoHyphens w:val="0"/>
        <w:overflowPunct/>
        <w:autoSpaceDE/>
        <w:autoSpaceDN/>
        <w:adjustRightInd/>
        <w:textAlignment w:val="auto"/>
        <w:rPr>
          <w:rFonts w:cs="Times New Roman"/>
        </w:rPr>
      </w:pPr>
      <w:r w:rsidRPr="006C7B0E">
        <w:rPr>
          <w:rFonts w:cs="Times New Roman"/>
        </w:rPr>
        <w:t>si, s’étant vu notifier l’acceptation de l’Offre par l’Autorité contractante pendant la période de validité telle qu’indiquée dans la lettre de soumission de l’offre ou prorogée par l’Autorité contractante avant l’expiration de cette période, il:</w:t>
      </w:r>
    </w:p>
    <w:p w14:paraId="4DBE11C3" w14:textId="77777777" w:rsidR="000B567F" w:rsidRPr="006C7B0E" w:rsidRDefault="000B567F" w:rsidP="000B567F">
      <w:pPr>
        <w:rPr>
          <w:rFonts w:cs="Times New Roman"/>
        </w:rPr>
      </w:pPr>
    </w:p>
    <w:p w14:paraId="0FBC527D" w14:textId="77777777" w:rsidR="000B567F" w:rsidRPr="006C7B0E" w:rsidRDefault="000B567F" w:rsidP="000B567F">
      <w:pPr>
        <w:numPr>
          <w:ilvl w:val="1"/>
          <w:numId w:val="33"/>
        </w:numPr>
        <w:suppressAutoHyphens w:val="0"/>
        <w:overflowPunct/>
        <w:autoSpaceDE/>
        <w:autoSpaceDN/>
        <w:adjustRightInd/>
        <w:textAlignment w:val="auto"/>
        <w:rPr>
          <w:rFonts w:cs="Times New Roman"/>
        </w:rPr>
      </w:pPr>
      <w:r w:rsidRPr="006C7B0E">
        <w:rPr>
          <w:rFonts w:cs="Times New Roman"/>
        </w:rPr>
        <w:t>ne signe pas le Marché ; ou</w:t>
      </w:r>
    </w:p>
    <w:p w14:paraId="46B5476C" w14:textId="77777777" w:rsidR="000B567F" w:rsidRPr="006C7B0E" w:rsidRDefault="000B567F" w:rsidP="000B567F">
      <w:pPr>
        <w:ind w:left="1080"/>
        <w:rPr>
          <w:rFonts w:cs="Times New Roman"/>
        </w:rPr>
      </w:pPr>
    </w:p>
    <w:p w14:paraId="3381D50C" w14:textId="77777777" w:rsidR="000B567F" w:rsidRPr="006C7B0E" w:rsidRDefault="000B567F" w:rsidP="000B567F">
      <w:pPr>
        <w:numPr>
          <w:ilvl w:val="1"/>
          <w:numId w:val="33"/>
        </w:numPr>
        <w:suppressAutoHyphens w:val="0"/>
        <w:overflowPunct/>
        <w:autoSpaceDE/>
        <w:autoSpaceDN/>
        <w:adjustRightInd/>
        <w:textAlignment w:val="auto"/>
        <w:rPr>
          <w:rFonts w:cs="Times New Roman"/>
        </w:rPr>
      </w:pPr>
      <w:r w:rsidRPr="006C7B0E">
        <w:rPr>
          <w:rFonts w:cs="Times New Roman"/>
        </w:rPr>
        <w:t>ne fournit pas la garantie de bonne exécution du Marché, s’il est tenu de le faire  ainsi qu’il est prévu dans les Instructions aux candidats ; ou</w:t>
      </w:r>
    </w:p>
    <w:p w14:paraId="16D70CE5" w14:textId="77777777" w:rsidR="000B567F" w:rsidRPr="006C7B0E" w:rsidRDefault="000B567F" w:rsidP="000B567F">
      <w:pPr>
        <w:pStyle w:val="Paragraphedeliste"/>
        <w:rPr>
          <w:rFonts w:cs="Times New Roman"/>
        </w:rPr>
      </w:pPr>
    </w:p>
    <w:p w14:paraId="5316775F" w14:textId="77777777" w:rsidR="000B567F" w:rsidRPr="006C7B0E" w:rsidRDefault="000B567F" w:rsidP="000B567F">
      <w:pPr>
        <w:numPr>
          <w:ilvl w:val="0"/>
          <w:numId w:val="33"/>
        </w:numPr>
        <w:suppressAutoHyphens w:val="0"/>
        <w:overflowPunct/>
        <w:autoSpaceDE/>
        <w:autoSpaceDN/>
        <w:adjustRightInd/>
        <w:textAlignment w:val="auto"/>
        <w:rPr>
          <w:rFonts w:cs="Times New Roman"/>
        </w:rPr>
      </w:pPr>
      <w:r w:rsidRPr="006C7B0E">
        <w:rPr>
          <w:rFonts w:cs="Times New Roman"/>
        </w:rPr>
        <w:lastRenderedPageBreak/>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w:t>
      </w:r>
      <w:r w:rsidRPr="006C7B0E">
        <w:rPr>
          <w:rFonts w:eastAsiaTheme="minorHAnsi" w:cs="Times New Roman"/>
        </w:rPr>
        <w:t>Décret n° 2015-0604/P-RM  du 25 septembre 2015 portant code des marches publics et des délégations de service public.</w:t>
      </w:r>
      <w:r w:rsidRPr="006C7B0E">
        <w:rPr>
          <w:rFonts w:cs="Times New Roman"/>
        </w:rPr>
        <w:t xml:space="preserve"> </w:t>
      </w:r>
    </w:p>
    <w:p w14:paraId="1AAE68BA" w14:textId="77777777" w:rsidR="00DF6E3A" w:rsidRPr="006C7B0E" w:rsidRDefault="00DF6E3A" w:rsidP="00DF6E3A">
      <w:pPr>
        <w:rPr>
          <w:rFonts w:cs="Times New Roman"/>
        </w:rPr>
      </w:pPr>
    </w:p>
    <w:p w14:paraId="2FF47486" w14:textId="77777777" w:rsidR="00DF6E3A" w:rsidRPr="006C7B0E" w:rsidRDefault="00DF6E3A" w:rsidP="00DF6E3A">
      <w:pPr>
        <w:rPr>
          <w:rFonts w:cs="Times New Roman"/>
        </w:rPr>
      </w:pPr>
      <w:r w:rsidRPr="006C7B0E">
        <w:rPr>
          <w:rFonts w:cs="Times New Roman"/>
        </w:rPr>
        <w:t>La présente garantie expire :</w:t>
      </w:r>
    </w:p>
    <w:p w14:paraId="5027010F" w14:textId="77777777" w:rsidR="00DF6E3A" w:rsidRPr="006C7B0E" w:rsidRDefault="00DF6E3A" w:rsidP="00DF6E3A">
      <w:pPr>
        <w:rPr>
          <w:rFonts w:cs="Times New Roman"/>
        </w:rPr>
      </w:pPr>
      <w:r w:rsidRPr="006C7B0E">
        <w:rPr>
          <w:rFonts w:cs="Times New Roman"/>
        </w:rPr>
        <w:t xml:space="preserve">(a) si le marché est octroyé au Soumissionnaire, lorsque nous recevrons une copie du Marché signé et de la garantie de bonne exécution émise en votre nom, selon les instructions du Soumissionnaire; ou </w:t>
      </w:r>
    </w:p>
    <w:p w14:paraId="03608820" w14:textId="08724D0C" w:rsidR="00DF6E3A" w:rsidRPr="006C7B0E" w:rsidRDefault="00DF6E3A" w:rsidP="00DF6E3A">
      <w:pPr>
        <w:rPr>
          <w:rFonts w:cs="Times New Roman"/>
        </w:rPr>
      </w:pPr>
      <w:r w:rsidRPr="006C7B0E">
        <w:rPr>
          <w:rFonts w:cs="Times New Roman"/>
        </w:rPr>
        <w:t>(b) si le Marché n’est pas octroyé au Soumissionnaire, à la première des dates suivantes : (i) lorsque nous recevrons copie de votre notification au Soumissionnaire</w:t>
      </w:r>
      <w:r w:rsidRPr="006C7B0E" w:rsidDel="00E43AEC">
        <w:rPr>
          <w:rFonts w:cs="Times New Roman"/>
        </w:rPr>
        <w:t xml:space="preserve"> </w:t>
      </w:r>
      <w:r w:rsidRPr="006C7B0E">
        <w:rPr>
          <w:rFonts w:cs="Times New Roman"/>
        </w:rPr>
        <w:t>du nom du Soumissionnaire</w:t>
      </w:r>
      <w:r w:rsidRPr="006C7B0E" w:rsidDel="00E43AEC">
        <w:rPr>
          <w:rFonts w:cs="Times New Roman"/>
        </w:rPr>
        <w:t xml:space="preserve"> </w:t>
      </w:r>
      <w:r w:rsidRPr="006C7B0E">
        <w:rPr>
          <w:rFonts w:cs="Times New Roman"/>
        </w:rPr>
        <w:t xml:space="preserve">retenu, ou (ii) </w:t>
      </w:r>
      <w:r w:rsidR="00964D59" w:rsidRPr="006C7B0E">
        <w:rPr>
          <w:rFonts w:cs="Times New Roman"/>
        </w:rPr>
        <w:t xml:space="preserve"> trente</w:t>
      </w:r>
      <w:r w:rsidRPr="006C7B0E">
        <w:rPr>
          <w:rFonts w:cs="Times New Roman"/>
        </w:rPr>
        <w:t xml:space="preserve"> (</w:t>
      </w:r>
      <w:r w:rsidR="00964D59" w:rsidRPr="006C7B0E">
        <w:rPr>
          <w:rFonts w:cs="Times New Roman"/>
        </w:rPr>
        <w:t>30</w:t>
      </w:r>
      <w:r w:rsidRPr="006C7B0E">
        <w:rPr>
          <w:rFonts w:cs="Times New Roman"/>
        </w:rPr>
        <w:t>) jours après l’expiration du délai de validité de l’Offre [</w:t>
      </w:r>
      <w:r w:rsidRPr="006C7B0E">
        <w:rPr>
          <w:rFonts w:cs="Times New Roman"/>
          <w:i/>
        </w:rPr>
        <w:t xml:space="preserve">Rappeler ce délai spécifié aux DPAO. </w:t>
      </w:r>
      <w:r w:rsidR="00CD5C08" w:rsidRPr="006C7B0E">
        <w:rPr>
          <w:rFonts w:cs="Times New Roman"/>
          <w:i/>
        </w:rPr>
        <w:t>………</w:t>
      </w:r>
      <w:r w:rsidRPr="006C7B0E">
        <w:rPr>
          <w:rFonts w:cs="Times New Roman"/>
          <w:i/>
        </w:rPr>
        <w:t>jours en l’occurrence</w:t>
      </w:r>
      <w:r w:rsidRPr="006C7B0E">
        <w:rPr>
          <w:rFonts w:cs="Times New Roman"/>
        </w:rPr>
        <w:t>] ainsi que spécifié au DPAO et dans la lettre de soumission du candidat.</w:t>
      </w:r>
    </w:p>
    <w:p w14:paraId="2952E7C7" w14:textId="77777777" w:rsidR="00DF6E3A" w:rsidRPr="006C7B0E" w:rsidRDefault="00DF6E3A" w:rsidP="00DF6E3A">
      <w:pPr>
        <w:rPr>
          <w:rFonts w:cs="Times New Roman"/>
        </w:rPr>
      </w:pPr>
    </w:p>
    <w:p w14:paraId="6C9280F3" w14:textId="77777777" w:rsidR="00DF6E3A" w:rsidRPr="006C7B0E" w:rsidRDefault="00DF6E3A" w:rsidP="00DF6E3A">
      <w:pPr>
        <w:rPr>
          <w:rFonts w:cs="Times New Roman"/>
        </w:rPr>
      </w:pPr>
      <w:r w:rsidRPr="006C7B0E">
        <w:rPr>
          <w:rFonts w:cs="Times New Roman"/>
        </w:rPr>
        <w:t>Toute demande de paiement au titre de la présente garantie doit être reçue au plus tard à cette date.</w:t>
      </w:r>
    </w:p>
    <w:p w14:paraId="4B69EB4E" w14:textId="77777777" w:rsidR="00DF6E3A" w:rsidRPr="006C7B0E" w:rsidRDefault="00DF6E3A" w:rsidP="00DF6E3A">
      <w:pPr>
        <w:rPr>
          <w:rFonts w:cs="Times New Roman"/>
        </w:rPr>
      </w:pPr>
    </w:p>
    <w:p w14:paraId="3974E115" w14:textId="791CDCE7" w:rsidR="00DF6E3A" w:rsidRPr="006C7B0E" w:rsidRDefault="00DF6E3A" w:rsidP="00DF6E3A">
      <w:pPr>
        <w:rPr>
          <w:rFonts w:cs="Times New Roman"/>
        </w:rPr>
      </w:pPr>
      <w:r w:rsidRPr="006C7B0E">
        <w:rPr>
          <w:rFonts w:cs="Times New Roman"/>
        </w:rPr>
        <w:t xml:space="preserve">En tout état de cause, la présente garantie de soumission doit être établie conformément à l’Acte Uniforme OHADA </w:t>
      </w:r>
      <w:r w:rsidR="00897992" w:rsidRPr="006C7B0E">
        <w:rPr>
          <w:rFonts w:cs="Times New Roman"/>
        </w:rPr>
        <w:t>révisé du 15 décembre 2010 portant organisation des sûretés (JO OHADA n° 22 du 15 février 2011) dont les articles 40 et 41</w:t>
      </w:r>
      <w:r w:rsidRPr="006C7B0E">
        <w:rPr>
          <w:rFonts w:cs="Times New Roman"/>
        </w:rPr>
        <w:t xml:space="preserve"> sont respectivement relatifs aux règles de formation de la lettre de garantie (encore appelée garantie à première demande) et à ses mentions obligatoires.</w:t>
      </w:r>
    </w:p>
    <w:p w14:paraId="53EBC2FC" w14:textId="77777777" w:rsidR="00DF6E3A" w:rsidRPr="006C7B0E" w:rsidRDefault="00DF6E3A" w:rsidP="00DF6E3A">
      <w:pPr>
        <w:tabs>
          <w:tab w:val="right" w:pos="9000"/>
        </w:tabs>
        <w:rPr>
          <w:rFonts w:cs="Times New Roman"/>
        </w:rPr>
      </w:pPr>
    </w:p>
    <w:p w14:paraId="16A42E04" w14:textId="77777777" w:rsidR="00DF6E3A" w:rsidRPr="006C7B0E" w:rsidRDefault="00DF6E3A" w:rsidP="00DF6E3A">
      <w:pPr>
        <w:rPr>
          <w:rFonts w:cs="Times New Roman"/>
        </w:rPr>
      </w:pPr>
    </w:p>
    <w:p w14:paraId="33861B95" w14:textId="77777777" w:rsidR="00DF6E3A" w:rsidRPr="006C7B0E" w:rsidRDefault="00DF6E3A" w:rsidP="00DF6E3A">
      <w:pPr>
        <w:rPr>
          <w:rFonts w:cs="Times New Roman"/>
        </w:rPr>
      </w:pPr>
    </w:p>
    <w:p w14:paraId="3ADCEB96" w14:textId="77777777" w:rsidR="00DF6E3A" w:rsidRPr="006C7B0E" w:rsidRDefault="00DF6E3A" w:rsidP="00DF6E3A">
      <w:pPr>
        <w:rPr>
          <w:rFonts w:cs="Times New Roman"/>
        </w:rPr>
      </w:pPr>
    </w:p>
    <w:p w14:paraId="4846A5C5"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r w:rsidRPr="006C7B0E">
        <w:rPr>
          <w:rFonts w:cs="Times New Roman"/>
        </w:rPr>
        <w:t xml:space="preserve">Nom : </w:t>
      </w:r>
      <w:r w:rsidRPr="006C7B0E">
        <w:rPr>
          <w:rFonts w:cs="Times New Roman"/>
          <w:i/>
          <w:iCs/>
        </w:rPr>
        <w:t>[nom complet de la personne signataire]</w:t>
      </w:r>
      <w:r w:rsidRPr="006C7B0E">
        <w:rPr>
          <w:rFonts w:cs="Times New Roman"/>
        </w:rPr>
        <w:t xml:space="preserve">  Titre </w:t>
      </w:r>
      <w:r w:rsidRPr="006C7B0E">
        <w:rPr>
          <w:rFonts w:cs="Times New Roman"/>
          <w:i/>
          <w:iCs/>
        </w:rPr>
        <w:t>[capacité juridique de la personne signataire]</w:t>
      </w:r>
    </w:p>
    <w:p w14:paraId="59524CF5"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p>
    <w:p w14:paraId="455F3D67" w14:textId="77777777" w:rsidR="00DF6E3A" w:rsidRPr="006C7B0E"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C7B0E">
        <w:rPr>
          <w:rFonts w:ascii="Times New Roman" w:hAnsi="Times New Roman" w:cs="Times New Roman"/>
          <w:lang w:val="fr-FR"/>
        </w:rPr>
        <w:t xml:space="preserve">Signé </w:t>
      </w:r>
      <w:r w:rsidRPr="006C7B0E">
        <w:rPr>
          <w:rFonts w:ascii="Times New Roman" w:hAnsi="Times New Roman" w:cs="Times New Roman"/>
          <w:i/>
          <w:iCs/>
          <w:lang w:val="fr-FR"/>
        </w:rPr>
        <w:t>[signature de la personne dont le nom et le titre figurent ci-dessus]</w:t>
      </w:r>
    </w:p>
    <w:p w14:paraId="71C36F8F" w14:textId="77777777" w:rsidR="00DF6E3A" w:rsidRPr="006C7B0E" w:rsidRDefault="00DF6E3A" w:rsidP="00DF6E3A">
      <w:pPr>
        <w:rPr>
          <w:rFonts w:cs="Times New Roman"/>
          <w:sz w:val="22"/>
        </w:rPr>
      </w:pPr>
      <w:r w:rsidRPr="006C7B0E">
        <w:rPr>
          <w:rFonts w:cs="Times New Roman"/>
        </w:rPr>
        <w:br w:type="page"/>
      </w:r>
    </w:p>
    <w:tbl>
      <w:tblPr>
        <w:tblW w:w="0" w:type="auto"/>
        <w:tblLayout w:type="fixed"/>
        <w:tblLook w:val="0000" w:firstRow="0" w:lastRow="0" w:firstColumn="0" w:lastColumn="0" w:noHBand="0" w:noVBand="0"/>
      </w:tblPr>
      <w:tblGrid>
        <w:gridCol w:w="9198"/>
      </w:tblGrid>
      <w:tr w:rsidR="00DF6E3A" w:rsidRPr="006C7B0E" w14:paraId="0DF27F69" w14:textId="77777777" w:rsidTr="008F10F9">
        <w:trPr>
          <w:trHeight w:val="900"/>
        </w:trPr>
        <w:tc>
          <w:tcPr>
            <w:tcW w:w="9198" w:type="dxa"/>
            <w:vAlign w:val="center"/>
          </w:tcPr>
          <w:p w14:paraId="7AFB18C7" w14:textId="02BF84B5" w:rsidR="00DF6E3A" w:rsidRPr="006C7B0E" w:rsidRDefault="00DF6E3A">
            <w:pPr>
              <w:pStyle w:val="SectionIVHeader"/>
              <w:rPr>
                <w:rFonts w:cs="Times New Roman"/>
              </w:rPr>
            </w:pPr>
            <w:r w:rsidRPr="006C7B0E">
              <w:rPr>
                <w:rFonts w:cs="Times New Roman"/>
              </w:rPr>
              <w:lastRenderedPageBreak/>
              <w:br w:type="page"/>
            </w:r>
            <w:bookmarkStart w:id="446" w:name="_Toc188499992"/>
            <w:bookmarkStart w:id="447" w:name="_Toc495312952"/>
            <w:r w:rsidRPr="006C7B0E">
              <w:rPr>
                <w:rFonts w:cs="Times New Roman"/>
              </w:rPr>
              <w:t>Garantie de soumission</w:t>
            </w:r>
            <w:r w:rsidR="00D30569" w:rsidRPr="006C7B0E">
              <w:rPr>
                <w:rFonts w:cs="Times New Roman"/>
              </w:rPr>
              <w:t xml:space="preserve"> </w:t>
            </w:r>
            <w:r w:rsidR="00D30569" w:rsidRPr="006C7B0E">
              <w:rPr>
                <w:rFonts w:cs="Times New Roman"/>
                <w:sz w:val="24"/>
              </w:rPr>
              <w:t>(Cautionnement émis par une compagnie de garantie ou d’assurance)</w:t>
            </w:r>
            <w:bookmarkEnd w:id="446"/>
            <w:bookmarkEnd w:id="447"/>
          </w:p>
        </w:tc>
      </w:tr>
    </w:tbl>
    <w:p w14:paraId="2B0E8F06" w14:textId="77777777" w:rsidR="00DF6E3A" w:rsidRPr="006C7B0E" w:rsidRDefault="00DF6E3A" w:rsidP="00DF6E3A">
      <w:pPr>
        <w:tabs>
          <w:tab w:val="right" w:pos="9360"/>
        </w:tabs>
        <w:ind w:left="4320" w:firstLine="720"/>
        <w:rPr>
          <w:rFonts w:cs="Times New Roman"/>
          <w:sz w:val="28"/>
        </w:rPr>
      </w:pPr>
    </w:p>
    <w:p w14:paraId="6891B5A4" w14:textId="77777777" w:rsidR="00DF6E3A" w:rsidRPr="006C7B0E" w:rsidRDefault="00DF6E3A" w:rsidP="00DF6E3A">
      <w:pPr>
        <w:tabs>
          <w:tab w:val="right" w:pos="9000"/>
        </w:tabs>
        <w:rPr>
          <w:rFonts w:cs="Times New Roman"/>
        </w:rPr>
      </w:pPr>
      <w:r w:rsidRPr="006C7B0E">
        <w:rPr>
          <w:rFonts w:cs="Times New Roman"/>
          <w:i/>
          <w:iCs/>
        </w:rPr>
        <w:t xml:space="preserve">[La compagnie de garantie remplit cette garantie de soumission </w:t>
      </w:r>
      <w:r w:rsidR="006B0782" w:rsidRPr="006C7B0E">
        <w:rPr>
          <w:rFonts w:cs="Times New Roman"/>
          <w:i/>
          <w:iCs/>
        </w:rPr>
        <w:t>conformément</w:t>
      </w:r>
      <w:r w:rsidRPr="006C7B0E">
        <w:rPr>
          <w:rFonts w:cs="Times New Roman"/>
          <w:i/>
          <w:iCs/>
        </w:rPr>
        <w:t xml:space="preserve"> aux indications entre crochets] </w:t>
      </w:r>
    </w:p>
    <w:p w14:paraId="38F233F6" w14:textId="77777777" w:rsidR="00DF6E3A" w:rsidRPr="006C7B0E" w:rsidRDefault="00DF6E3A" w:rsidP="00DF6E3A">
      <w:pPr>
        <w:tabs>
          <w:tab w:val="left" w:pos="4968"/>
          <w:tab w:val="left" w:pos="9558"/>
        </w:tabs>
        <w:rPr>
          <w:rFonts w:cs="Times New Roman"/>
        </w:rPr>
      </w:pPr>
    </w:p>
    <w:p w14:paraId="3EC046F9" w14:textId="77777777" w:rsidR="00DF6E3A" w:rsidRPr="006C7B0E" w:rsidRDefault="00DF6E3A" w:rsidP="00DF6E3A">
      <w:pPr>
        <w:pStyle w:val="Pieddepage"/>
        <w:tabs>
          <w:tab w:val="right" w:pos="9000"/>
        </w:tabs>
        <w:spacing w:after="200"/>
        <w:jc w:val="both"/>
        <w:rPr>
          <w:rFonts w:cs="Times New Roman"/>
          <w:b/>
          <w:sz w:val="24"/>
        </w:rPr>
      </w:pPr>
      <w:r w:rsidRPr="006C7B0E">
        <w:rPr>
          <w:rFonts w:cs="Times New Roman"/>
          <w:b/>
          <w:sz w:val="24"/>
        </w:rPr>
        <w:t xml:space="preserve">Garantie No </w:t>
      </w:r>
      <w:r w:rsidRPr="006C7B0E">
        <w:rPr>
          <w:rFonts w:cs="Times New Roman"/>
          <w:b/>
          <w:bCs/>
          <w:i/>
          <w:iCs/>
          <w:sz w:val="24"/>
        </w:rPr>
        <w:t>[Insérer No de garantie]</w:t>
      </w:r>
    </w:p>
    <w:p w14:paraId="716F99CB" w14:textId="77777777" w:rsidR="00DF6E3A" w:rsidRPr="006C7B0E" w:rsidRDefault="00DF6E3A" w:rsidP="00DF6E3A">
      <w:pPr>
        <w:pStyle w:val="i"/>
        <w:tabs>
          <w:tab w:val="left" w:pos="1197"/>
          <w:tab w:val="left" w:pos="6433"/>
          <w:tab w:val="right" w:pos="9000"/>
        </w:tabs>
        <w:suppressAutoHyphens w:val="0"/>
        <w:spacing w:after="200"/>
        <w:rPr>
          <w:rFonts w:ascii="Times New Roman" w:hAnsi="Times New Roman" w:cs="Times New Roman"/>
          <w:lang w:val="fr-FR"/>
        </w:rPr>
      </w:pPr>
      <w:r w:rsidRPr="006C7B0E">
        <w:rPr>
          <w:rFonts w:ascii="Times New Roman" w:hAnsi="Times New Roman" w:cs="Times New Roman"/>
          <w:lang w:val="fr-FR"/>
        </w:rPr>
        <w:t xml:space="preserve">Attendu que </w:t>
      </w:r>
      <w:r w:rsidRPr="006C7B0E">
        <w:rPr>
          <w:rFonts w:ascii="Times New Roman" w:hAnsi="Times New Roman" w:cs="Times New Roman"/>
          <w:bCs/>
          <w:i/>
          <w:iCs/>
          <w:lang w:val="fr-FR"/>
        </w:rPr>
        <w:t xml:space="preserve">[Insérer le nom du </w:t>
      </w:r>
      <w:r w:rsidRPr="006C7B0E">
        <w:rPr>
          <w:rFonts w:ascii="Times New Roman" w:hAnsi="Times New Roman" w:cs="Times New Roman"/>
          <w:i/>
          <w:lang w:val="fr-FR"/>
        </w:rPr>
        <w:t>Soumissionnaire</w:t>
      </w:r>
      <w:r w:rsidRPr="006C7B0E">
        <w:rPr>
          <w:rFonts w:ascii="Times New Roman" w:hAnsi="Times New Roman" w:cs="Times New Roman"/>
          <w:bCs/>
          <w:i/>
          <w:iCs/>
          <w:lang w:val="fr-FR"/>
        </w:rPr>
        <w:t>]</w:t>
      </w:r>
      <w:r w:rsidRPr="006C7B0E">
        <w:rPr>
          <w:rFonts w:ascii="Times New Roman" w:hAnsi="Times New Roman" w:cs="Times New Roman"/>
          <w:lang w:val="fr-FR"/>
        </w:rPr>
        <w:t xml:space="preserve"> (ci-après dénommé « le Soumissionnaire») a soumis son offre le </w:t>
      </w:r>
      <w:r w:rsidRPr="006C7B0E">
        <w:rPr>
          <w:rFonts w:ascii="Times New Roman" w:hAnsi="Times New Roman" w:cs="Times New Roman"/>
          <w:bCs/>
          <w:i/>
          <w:iCs/>
          <w:lang w:val="fr-FR"/>
        </w:rPr>
        <w:t>[Insérer date]</w:t>
      </w:r>
      <w:r w:rsidRPr="006C7B0E">
        <w:rPr>
          <w:rFonts w:ascii="Times New Roman" w:hAnsi="Times New Roman" w:cs="Times New Roman"/>
          <w:lang w:val="fr-FR"/>
        </w:rPr>
        <w:t xml:space="preserve"> en réponse à l’AAO No </w:t>
      </w:r>
      <w:r w:rsidRPr="006C7B0E">
        <w:rPr>
          <w:rFonts w:ascii="Times New Roman" w:hAnsi="Times New Roman" w:cs="Times New Roman"/>
          <w:i/>
          <w:iCs/>
          <w:lang w:val="fr-FR"/>
        </w:rPr>
        <w:t>[Insérer no de l’avis d’appel d’offres]</w:t>
      </w:r>
      <w:r w:rsidRPr="006C7B0E">
        <w:rPr>
          <w:rFonts w:ascii="Times New Roman" w:hAnsi="Times New Roman" w:cs="Times New Roman"/>
          <w:lang w:val="fr-FR"/>
        </w:rPr>
        <w:t xml:space="preserve"> pour la réalisation des Travaux de </w:t>
      </w:r>
      <w:r w:rsidRPr="006C7B0E">
        <w:rPr>
          <w:rFonts w:ascii="Times New Roman" w:hAnsi="Times New Roman" w:cs="Times New Roman"/>
          <w:bCs/>
          <w:i/>
          <w:iCs/>
          <w:lang w:val="fr-FR"/>
        </w:rPr>
        <w:t>[Insérer description des travaux]</w:t>
      </w:r>
      <w:r w:rsidRPr="006C7B0E">
        <w:rPr>
          <w:rFonts w:ascii="Times New Roman" w:hAnsi="Times New Roman" w:cs="Times New Roman"/>
          <w:lang w:val="fr-FR"/>
        </w:rPr>
        <w:t xml:space="preserve"> (ci-après dénommée « l’Offre »).</w:t>
      </w:r>
    </w:p>
    <w:p w14:paraId="616BEAB1" w14:textId="77777777" w:rsidR="00DF6E3A" w:rsidRPr="006C7B0E" w:rsidRDefault="00DF6E3A" w:rsidP="00DF6E3A">
      <w:pPr>
        <w:pStyle w:val="i"/>
        <w:tabs>
          <w:tab w:val="left" w:pos="478"/>
          <w:tab w:val="left" w:pos="3890"/>
          <w:tab w:val="left" w:pos="7182"/>
          <w:tab w:val="right" w:pos="9000"/>
          <w:tab w:val="left" w:pos="9576"/>
        </w:tabs>
        <w:suppressAutoHyphens w:val="0"/>
        <w:spacing w:after="200"/>
        <w:rPr>
          <w:rFonts w:ascii="Times New Roman" w:hAnsi="Times New Roman" w:cs="Times New Roman"/>
          <w:lang w:val="fr-FR"/>
        </w:rPr>
      </w:pPr>
      <w:r w:rsidRPr="006C7B0E">
        <w:rPr>
          <w:rFonts w:ascii="Times New Roman" w:hAnsi="Times New Roman" w:cs="Times New Roman"/>
          <w:lang w:val="fr-FR"/>
        </w:rPr>
        <w:t xml:space="preserve">Faisons savoir que NOUS </w:t>
      </w:r>
      <w:r w:rsidRPr="006C7B0E">
        <w:rPr>
          <w:rFonts w:ascii="Times New Roman" w:hAnsi="Times New Roman" w:cs="Times New Roman"/>
          <w:bCs/>
          <w:i/>
          <w:iCs/>
          <w:lang w:val="fr-FR"/>
        </w:rPr>
        <w:t>[Insérer le nom de la société de garantie émettrice]</w:t>
      </w:r>
      <w:r w:rsidRPr="006C7B0E">
        <w:rPr>
          <w:rFonts w:ascii="Times New Roman" w:hAnsi="Times New Roman" w:cs="Times New Roman"/>
          <w:lang w:val="fr-FR"/>
        </w:rPr>
        <w:t xml:space="preserve"> dont le siège se trouve à </w:t>
      </w:r>
      <w:r w:rsidRPr="006C7B0E">
        <w:rPr>
          <w:rFonts w:ascii="Times New Roman" w:hAnsi="Times New Roman" w:cs="Times New Roman"/>
          <w:bCs/>
          <w:i/>
          <w:iCs/>
          <w:lang w:val="fr-FR"/>
        </w:rPr>
        <w:t>[Insérer l’adresse de la société de garantie]</w:t>
      </w:r>
      <w:r w:rsidRPr="006C7B0E">
        <w:rPr>
          <w:rFonts w:ascii="Times New Roman" w:hAnsi="Times New Roman" w:cs="Times New Roman"/>
          <w:lang w:val="fr-FR"/>
        </w:rPr>
        <w:t xml:space="preserve"> (ci-après dénommé « le Garant »), sommes engagés vis-à-vis de  </w:t>
      </w:r>
      <w:r w:rsidRPr="006C7B0E">
        <w:rPr>
          <w:rFonts w:ascii="Times New Roman" w:hAnsi="Times New Roman" w:cs="Times New Roman"/>
          <w:bCs/>
          <w:i/>
          <w:iCs/>
          <w:lang w:val="fr-FR"/>
        </w:rPr>
        <w:t xml:space="preserve">[Insérer nom de l’Autorité contractante] </w:t>
      </w:r>
      <w:r w:rsidRPr="006C7B0E">
        <w:rPr>
          <w:rFonts w:ascii="Times New Roman" w:hAnsi="Times New Roman" w:cs="Times New Roman"/>
          <w:lang w:val="fr-FR"/>
        </w:rPr>
        <w:t xml:space="preserve">(ci-après dénommé « l’Autorité contractante ») pour la somme de </w:t>
      </w:r>
      <w:r w:rsidRPr="006C7B0E">
        <w:rPr>
          <w:rFonts w:ascii="Times New Roman" w:hAnsi="Times New Roman" w:cs="Times New Roman"/>
          <w:bCs/>
          <w:i/>
          <w:iCs/>
          <w:lang w:val="fr-FR"/>
        </w:rPr>
        <w:t>[Insérer le montant en FCFA ou un montant équivalent dans une monnaie internati</w:t>
      </w:r>
      <w:r w:rsidR="00A11EB0" w:rsidRPr="006C7B0E">
        <w:rPr>
          <w:rFonts w:ascii="Times New Roman" w:hAnsi="Times New Roman" w:cs="Times New Roman"/>
          <w:bCs/>
          <w:i/>
          <w:iCs/>
          <w:lang w:val="fr-FR"/>
        </w:rPr>
        <w:t>o</w:t>
      </w:r>
      <w:r w:rsidRPr="006C7B0E">
        <w:rPr>
          <w:rFonts w:ascii="Times New Roman" w:hAnsi="Times New Roman" w:cs="Times New Roman"/>
          <w:bCs/>
          <w:i/>
          <w:iCs/>
          <w:lang w:val="fr-FR"/>
        </w:rPr>
        <w:t>nale librement convertible], [Insérer le montant en lettres]</w:t>
      </w:r>
      <w:r w:rsidRPr="006C7B0E">
        <w:rPr>
          <w:rFonts w:ascii="Times New Roman" w:hAnsi="Times New Roman" w:cs="Times New Roman"/>
          <w:lang w:val="fr-FR"/>
        </w:rPr>
        <w:t xml:space="preserve"> que, par les présentes, le Garant s’engage et engage ses successeurs ou assignataires, à régler intégralement à ladite Autorité contractante. Certifié par le cachet dudit Garant ce __ jour le ______ </w:t>
      </w:r>
      <w:r w:rsidRPr="006C7B0E">
        <w:rPr>
          <w:rFonts w:ascii="Times New Roman" w:hAnsi="Times New Roman" w:cs="Times New Roman"/>
          <w:bCs/>
          <w:i/>
          <w:iCs/>
          <w:lang w:val="fr-FR"/>
        </w:rPr>
        <w:t>[Insérer date]</w:t>
      </w:r>
    </w:p>
    <w:p w14:paraId="04178283" w14:textId="77777777" w:rsidR="00DF6E3A" w:rsidRPr="006C7B0E" w:rsidRDefault="00DF6E3A" w:rsidP="00DF6E3A">
      <w:pPr>
        <w:tabs>
          <w:tab w:val="left" w:pos="720"/>
        </w:tabs>
        <w:spacing w:after="200"/>
        <w:rPr>
          <w:rFonts w:cs="Times New Roman"/>
        </w:rPr>
      </w:pPr>
      <w:r w:rsidRPr="006C7B0E">
        <w:rPr>
          <w:rFonts w:cs="Times New Roman"/>
        </w:rPr>
        <w:t>LES CONDITIONS d’exécution de cette obligation sont les suivantes :</w:t>
      </w:r>
    </w:p>
    <w:p w14:paraId="58220349" w14:textId="77777777" w:rsidR="000B567F" w:rsidRPr="004B39D2" w:rsidRDefault="000B567F" w:rsidP="000B567F">
      <w:pPr>
        <w:pStyle w:val="Retraitcorpsdetexte"/>
        <w:numPr>
          <w:ilvl w:val="0"/>
          <w:numId w:val="56"/>
        </w:numPr>
        <w:tabs>
          <w:tab w:val="left" w:pos="720"/>
        </w:tabs>
        <w:spacing w:after="200"/>
        <w:rPr>
          <w:rFonts w:cs="Times New Roman"/>
          <w:lang w:val="fr-FR"/>
        </w:rPr>
      </w:pPr>
      <w:r w:rsidRPr="006C7B0E">
        <w:rPr>
          <w:rFonts w:cs="Times New Roman"/>
          <w:lang w:val="fr-FR"/>
        </w:rPr>
        <w:t xml:space="preserve">S’il </w:t>
      </w:r>
      <w:r w:rsidRPr="004B39D2">
        <w:rPr>
          <w:rFonts w:cs="Times New Roman"/>
          <w:lang w:val="fr-FR"/>
        </w:rPr>
        <w:t>n’accepte pas les modifications de son offre suite à la correction des erreurs ; ou</w:t>
      </w:r>
    </w:p>
    <w:p w14:paraId="2BE4D9B8" w14:textId="77777777" w:rsidR="000B567F" w:rsidRPr="004B39D2" w:rsidRDefault="000B567F" w:rsidP="000B567F">
      <w:pPr>
        <w:pStyle w:val="Retraitcorpsdetexte"/>
        <w:numPr>
          <w:ilvl w:val="0"/>
          <w:numId w:val="56"/>
        </w:numPr>
        <w:tabs>
          <w:tab w:val="left" w:pos="720"/>
        </w:tabs>
        <w:spacing w:after="200"/>
        <w:rPr>
          <w:rFonts w:cs="Times New Roman"/>
          <w:lang w:val="fr-FR"/>
        </w:rPr>
      </w:pPr>
      <w:r w:rsidRPr="004B39D2">
        <w:rPr>
          <w:rFonts w:cs="Times New Roman"/>
          <w:lang w:val="fr-FR"/>
        </w:rPr>
        <w:t>2. Si le Soumissionnaire</w:t>
      </w:r>
      <w:r w:rsidRPr="004B39D2" w:rsidDel="002A4657">
        <w:rPr>
          <w:rFonts w:cs="Times New Roman"/>
          <w:lang w:val="fr-FR"/>
        </w:rPr>
        <w:t xml:space="preserve"> </w:t>
      </w:r>
      <w:r w:rsidRPr="004B39D2">
        <w:rPr>
          <w:rFonts w:cs="Times New Roman"/>
          <w:lang w:val="fr-FR"/>
        </w:rPr>
        <w:t>retire son offre pendant la période de validité qu’il a spécifiée dans la lettre de soumission de l’offre, ou</w:t>
      </w:r>
    </w:p>
    <w:p w14:paraId="0581254A" w14:textId="77777777" w:rsidR="000B567F" w:rsidRPr="006C7B0E" w:rsidRDefault="000B567F" w:rsidP="000B567F">
      <w:pPr>
        <w:pStyle w:val="Retraitcorpsdetexte"/>
        <w:numPr>
          <w:ilvl w:val="0"/>
          <w:numId w:val="56"/>
        </w:numPr>
        <w:tabs>
          <w:tab w:val="left" w:pos="720"/>
        </w:tabs>
        <w:spacing w:after="200"/>
        <w:rPr>
          <w:rFonts w:cs="Times New Roman"/>
          <w:lang w:val="fr-FR"/>
        </w:rPr>
      </w:pPr>
      <w:r w:rsidRPr="004B39D2">
        <w:rPr>
          <w:rFonts w:cs="Times New Roman"/>
          <w:lang w:val="fr-FR"/>
        </w:rPr>
        <w:t>Si le Soumissionnaire, s’étant vu notifier l’acceptation de son offre par l’Autorité contractante pendant la période de validité</w:t>
      </w:r>
      <w:r w:rsidRPr="006C7B0E">
        <w:rPr>
          <w:rFonts w:cs="Times New Roman"/>
          <w:lang w:val="fr-FR"/>
        </w:rPr>
        <w:t> :</w:t>
      </w:r>
    </w:p>
    <w:p w14:paraId="46803943" w14:textId="77777777" w:rsidR="000B567F" w:rsidRPr="006C7B0E" w:rsidRDefault="000B567F" w:rsidP="000B567F">
      <w:pPr>
        <w:pStyle w:val="i"/>
        <w:tabs>
          <w:tab w:val="left" w:pos="720"/>
          <w:tab w:val="left" w:pos="1440"/>
        </w:tabs>
        <w:suppressAutoHyphens w:val="0"/>
        <w:spacing w:after="200"/>
        <w:rPr>
          <w:rFonts w:ascii="Times New Roman" w:hAnsi="Times New Roman" w:cs="Times New Roman"/>
          <w:lang w:val="fr-FR"/>
        </w:rPr>
      </w:pPr>
      <w:r w:rsidRPr="006C7B0E">
        <w:rPr>
          <w:rFonts w:ascii="Times New Roman" w:hAnsi="Times New Roman" w:cs="Times New Roman"/>
          <w:lang w:val="fr-FR"/>
        </w:rPr>
        <w:tab/>
        <w:t>a)</w:t>
      </w:r>
      <w:r w:rsidRPr="006C7B0E">
        <w:rPr>
          <w:rFonts w:ascii="Times New Roman" w:hAnsi="Times New Roman" w:cs="Times New Roman"/>
          <w:lang w:val="fr-FR"/>
        </w:rPr>
        <w:tab/>
        <w:t>ne signe pas ou refuse de signer le marché ; ou</w:t>
      </w:r>
    </w:p>
    <w:p w14:paraId="40218DB7" w14:textId="77777777" w:rsidR="000B567F" w:rsidRPr="006C7B0E" w:rsidRDefault="000B567F" w:rsidP="000B567F">
      <w:pPr>
        <w:tabs>
          <w:tab w:val="left" w:pos="720"/>
          <w:tab w:val="left" w:pos="810"/>
          <w:tab w:val="left" w:pos="1440"/>
        </w:tabs>
        <w:spacing w:after="200"/>
        <w:ind w:left="1440" w:hanging="1440"/>
        <w:rPr>
          <w:rFonts w:cs="Times New Roman"/>
        </w:rPr>
      </w:pPr>
      <w:r w:rsidRPr="006C7B0E">
        <w:rPr>
          <w:rFonts w:cs="Times New Roman"/>
        </w:rPr>
        <w:tab/>
        <w:t>b)</w:t>
      </w:r>
      <w:r w:rsidRPr="006C7B0E">
        <w:rPr>
          <w:rFonts w:cs="Times New Roman"/>
        </w:rPr>
        <w:tab/>
        <w:t>ne fournit pas la Garantie de bonne exécution, s’il est tenu de le faire comme prévu par les Instructions aux candidats</w:t>
      </w:r>
    </w:p>
    <w:p w14:paraId="62467F2B" w14:textId="77777777" w:rsidR="000B567F" w:rsidRPr="006C7B0E" w:rsidRDefault="000B567F" w:rsidP="000B567F">
      <w:pPr>
        <w:pStyle w:val="Retraitcorpsdetexte"/>
        <w:numPr>
          <w:ilvl w:val="0"/>
          <w:numId w:val="56"/>
        </w:numPr>
        <w:tabs>
          <w:tab w:val="left" w:pos="720"/>
        </w:tabs>
        <w:spacing w:after="200"/>
        <w:rPr>
          <w:rFonts w:cs="Times New Roman"/>
          <w:lang w:val="fr-FR"/>
        </w:rPr>
      </w:pPr>
      <w:r w:rsidRPr="006C7B0E">
        <w:rPr>
          <w:rFonts w:cs="Times New Roman"/>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14:paraId="581D27EA" w14:textId="77777777" w:rsidR="00DF6E3A" w:rsidRPr="006C7B0E" w:rsidRDefault="00DF6E3A" w:rsidP="00DF6E3A">
      <w:pPr>
        <w:pStyle w:val="i"/>
        <w:tabs>
          <w:tab w:val="left" w:pos="720"/>
        </w:tabs>
        <w:suppressAutoHyphens w:val="0"/>
        <w:spacing w:after="200"/>
        <w:rPr>
          <w:rFonts w:ascii="Times New Roman" w:hAnsi="Times New Roman" w:cs="Times New Roman"/>
          <w:lang w:val="fr-FR"/>
        </w:rPr>
      </w:pPr>
      <w:r w:rsidRPr="006C7B0E">
        <w:rPr>
          <w:rFonts w:ascii="Times New Roman" w:hAnsi="Times New Roman" w:cs="Times New Roman"/>
          <w:lang w:val="fr-FR"/>
        </w:rPr>
        <w:t xml:space="preserve">Nous nous engageons à payer à l’Autorité contractante un montant égal ou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w:t>
      </w:r>
      <w:r w:rsidRPr="006C7B0E">
        <w:rPr>
          <w:rFonts w:ascii="Times New Roman" w:hAnsi="Times New Roman" w:cs="Times New Roman"/>
          <w:lang w:val="fr-FR"/>
        </w:rPr>
        <w:lastRenderedPageBreak/>
        <w:t>conditions susmentionnées ou toutes les deux sont remplies, en précisant laquelle ou lesquelles a (ou ont) motivé sa requête.</w:t>
      </w:r>
    </w:p>
    <w:p w14:paraId="7191207C" w14:textId="2DA8D0A8" w:rsidR="00DF6E3A" w:rsidRPr="006C7B0E"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cs="Times New Roman"/>
        </w:rPr>
      </w:pPr>
      <w:r w:rsidRPr="006C7B0E">
        <w:rPr>
          <w:rFonts w:cs="Times New Roman"/>
        </w:rPr>
        <w:t xml:space="preserve">La présente garantie demeure valable jusqu’au </w:t>
      </w:r>
      <w:r w:rsidR="00897992" w:rsidRPr="006C7B0E">
        <w:rPr>
          <w:rFonts w:cs="Times New Roman"/>
        </w:rPr>
        <w:t>trentième (30</w:t>
      </w:r>
      <w:r w:rsidR="00897992" w:rsidRPr="006C7B0E">
        <w:rPr>
          <w:rFonts w:cs="Times New Roman"/>
          <w:vertAlign w:val="superscript"/>
        </w:rPr>
        <w:t>ième</w:t>
      </w:r>
      <w:r w:rsidR="00897992" w:rsidRPr="006C7B0E">
        <w:rPr>
          <w:rFonts w:cs="Times New Roman"/>
        </w:rPr>
        <w:t xml:space="preserve"> </w:t>
      </w:r>
      <w:r w:rsidR="000B567F" w:rsidRPr="006C7B0E">
        <w:rPr>
          <w:rFonts w:cs="Times New Roman"/>
        </w:rPr>
        <w:t>)</w:t>
      </w:r>
      <w:r w:rsidRPr="006C7B0E">
        <w:rPr>
          <w:rFonts w:cs="Times New Roman"/>
        </w:rPr>
        <w:t>jour inclus suivant l’expiration du délai de validité de l’offre [</w:t>
      </w:r>
      <w:r w:rsidRPr="006C7B0E">
        <w:rPr>
          <w:rFonts w:cs="Times New Roman"/>
          <w:i/>
        </w:rPr>
        <w:t>Rappeler ce délai spécifié aux DPAO</w:t>
      </w:r>
      <w:r w:rsidRPr="006C7B0E">
        <w:rPr>
          <w:rFonts w:cs="Times New Roman"/>
        </w:rPr>
        <w:t xml:space="preserve">]; toute demande de l’Autorité contractante visant à la faire jouer devra parvenir au Garant à cette date au plus tard. </w:t>
      </w:r>
    </w:p>
    <w:p w14:paraId="67982523" w14:textId="615E7A52" w:rsidR="00DF6E3A" w:rsidRPr="006C7B0E" w:rsidRDefault="00DF6E3A" w:rsidP="00DF6E3A">
      <w:pPr>
        <w:rPr>
          <w:rFonts w:cs="Times New Roman"/>
        </w:rPr>
      </w:pPr>
      <w:r w:rsidRPr="006C7B0E">
        <w:rPr>
          <w:rFonts w:cs="Times New Roman"/>
        </w:rPr>
        <w:t xml:space="preserve">En tout état de cause, la présente garantie de soumission doit être établie en conformité avec l’Acte Uniforme OHADA </w:t>
      </w:r>
      <w:r w:rsidR="00897992" w:rsidRPr="006C7B0E">
        <w:rPr>
          <w:rFonts w:cs="Times New Roman"/>
        </w:rPr>
        <w:t>révisé du 15 décembre 2010 portant organisation des sûretés (JO OHADA n° 22 du 15 février 2011) dont les articles 40 et 41</w:t>
      </w:r>
      <w:r w:rsidRPr="006C7B0E">
        <w:rPr>
          <w:rFonts w:cs="Times New Roman"/>
        </w:rPr>
        <w:t xml:space="preserve"> sont respectivement relatifs aux règles de formation de la lettre de garantie et à ses mentions obligatoires.</w:t>
      </w:r>
    </w:p>
    <w:p w14:paraId="52D5A5BA"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p>
    <w:p w14:paraId="170327CD" w14:textId="77777777" w:rsidR="000B567F" w:rsidRPr="006C7B0E" w:rsidRDefault="000B567F" w:rsidP="000B567F">
      <w:pPr>
        <w:rPr>
          <w:rFonts w:cs="Times New Roman"/>
        </w:rPr>
      </w:pPr>
      <w:r w:rsidRPr="006C7B0E">
        <w:rPr>
          <w:rFonts w:cs="Times New Roman"/>
        </w:rPr>
        <w:t>Cette garantie est délivrée en vertu de l’agrément n°………………….du …………… du  Ministre chargé des Finances.</w:t>
      </w:r>
    </w:p>
    <w:p w14:paraId="46CF3A7A" w14:textId="77777777" w:rsidR="000B567F" w:rsidRPr="006C7B0E" w:rsidRDefault="000B567F" w:rsidP="00DF6E3A">
      <w:pPr>
        <w:tabs>
          <w:tab w:val="left" w:pos="1188"/>
          <w:tab w:val="left" w:pos="2394"/>
          <w:tab w:val="left" w:pos="4209"/>
          <w:tab w:val="left" w:pos="5238"/>
          <w:tab w:val="left" w:pos="7632"/>
          <w:tab w:val="left" w:pos="7868"/>
          <w:tab w:val="left" w:pos="9468"/>
        </w:tabs>
        <w:rPr>
          <w:rFonts w:cs="Times New Roman"/>
        </w:rPr>
      </w:pPr>
    </w:p>
    <w:p w14:paraId="6F1A8FE7" w14:textId="77777777" w:rsidR="000B567F" w:rsidRPr="006C7B0E" w:rsidRDefault="000B567F" w:rsidP="00DF6E3A">
      <w:pPr>
        <w:tabs>
          <w:tab w:val="left" w:pos="1188"/>
          <w:tab w:val="left" w:pos="2394"/>
          <w:tab w:val="left" w:pos="4209"/>
          <w:tab w:val="left" w:pos="5238"/>
          <w:tab w:val="left" w:pos="7632"/>
          <w:tab w:val="left" w:pos="7868"/>
          <w:tab w:val="left" w:pos="9468"/>
        </w:tabs>
        <w:rPr>
          <w:rFonts w:cs="Times New Roman"/>
        </w:rPr>
      </w:pPr>
    </w:p>
    <w:p w14:paraId="6943ADA1"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r w:rsidRPr="006C7B0E">
        <w:rPr>
          <w:rFonts w:cs="Times New Roman"/>
        </w:rPr>
        <w:t xml:space="preserve">Nom : </w:t>
      </w:r>
      <w:r w:rsidRPr="006C7B0E">
        <w:rPr>
          <w:rFonts w:cs="Times New Roman"/>
          <w:i/>
          <w:iCs/>
        </w:rPr>
        <w:t>[nom complet de la personne signataire]</w:t>
      </w:r>
      <w:r w:rsidRPr="006C7B0E">
        <w:rPr>
          <w:rFonts w:cs="Times New Roman"/>
        </w:rPr>
        <w:t xml:space="preserve">  Titre </w:t>
      </w:r>
      <w:r w:rsidRPr="006C7B0E">
        <w:rPr>
          <w:rFonts w:cs="Times New Roman"/>
          <w:i/>
          <w:iCs/>
        </w:rPr>
        <w:t>[capacité juridique de la personne signataire]</w:t>
      </w:r>
    </w:p>
    <w:p w14:paraId="6468EA41" w14:textId="77777777" w:rsidR="00DF6E3A" w:rsidRPr="006C7B0E" w:rsidRDefault="00DF6E3A" w:rsidP="00DF6E3A">
      <w:pPr>
        <w:tabs>
          <w:tab w:val="left" w:pos="1188"/>
          <w:tab w:val="left" w:pos="2394"/>
          <w:tab w:val="left" w:pos="4209"/>
          <w:tab w:val="left" w:pos="5238"/>
          <w:tab w:val="left" w:pos="7632"/>
          <w:tab w:val="left" w:pos="7868"/>
          <w:tab w:val="left" w:pos="9468"/>
        </w:tabs>
        <w:rPr>
          <w:rFonts w:cs="Times New Roman"/>
        </w:rPr>
      </w:pPr>
    </w:p>
    <w:p w14:paraId="27EFA79E" w14:textId="77777777" w:rsidR="00DF6E3A" w:rsidRPr="006C7B0E" w:rsidRDefault="00DF6E3A" w:rsidP="00DF6E3A">
      <w:pPr>
        <w:pStyle w:val="i"/>
        <w:tabs>
          <w:tab w:val="left" w:pos="1188"/>
          <w:tab w:val="left" w:pos="2394"/>
          <w:tab w:val="left" w:pos="4209"/>
          <w:tab w:val="left" w:pos="5238"/>
          <w:tab w:val="left" w:pos="7632"/>
          <w:tab w:val="left" w:pos="7868"/>
          <w:tab w:val="left" w:pos="9468"/>
        </w:tabs>
        <w:suppressAutoHyphens w:val="0"/>
        <w:rPr>
          <w:rFonts w:ascii="Times New Roman" w:hAnsi="Times New Roman" w:cs="Times New Roman"/>
          <w:lang w:val="fr-FR"/>
        </w:rPr>
      </w:pPr>
      <w:r w:rsidRPr="006C7B0E">
        <w:rPr>
          <w:rFonts w:ascii="Times New Roman" w:hAnsi="Times New Roman" w:cs="Times New Roman"/>
          <w:lang w:val="fr-FR"/>
        </w:rPr>
        <w:t xml:space="preserve">Signé </w:t>
      </w:r>
      <w:r w:rsidRPr="006C7B0E">
        <w:rPr>
          <w:rFonts w:ascii="Times New Roman" w:hAnsi="Times New Roman" w:cs="Times New Roman"/>
          <w:i/>
          <w:iCs/>
          <w:lang w:val="fr-FR"/>
        </w:rPr>
        <w:t>[signature de la personne dont le nom et le titre figurent ci-dessus]</w:t>
      </w:r>
    </w:p>
    <w:p w14:paraId="2FFE105F" w14:textId="77777777" w:rsidR="00DF6E3A" w:rsidRPr="006C7B0E" w:rsidRDefault="00DF6E3A" w:rsidP="00DF6E3A">
      <w:pPr>
        <w:tabs>
          <w:tab w:val="left" w:pos="5238"/>
          <w:tab w:val="left" w:pos="5474"/>
          <w:tab w:val="left" w:pos="9468"/>
        </w:tabs>
        <w:rPr>
          <w:rFonts w:cs="Times New Roman"/>
        </w:rPr>
      </w:pPr>
    </w:p>
    <w:p w14:paraId="40C6DA4A" w14:textId="77777777" w:rsidR="00DF6E3A" w:rsidRPr="006C7B0E" w:rsidRDefault="00DF6E3A" w:rsidP="00DF6E3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rPr>
      </w:pPr>
      <w:r w:rsidRPr="006C7B0E">
        <w:rPr>
          <w:rFonts w:cs="Times New Roman"/>
        </w:rPr>
        <w:t xml:space="preserve">En date du _________________ jour de ____________________, </w:t>
      </w:r>
      <w:r w:rsidRPr="006C7B0E">
        <w:rPr>
          <w:rFonts w:cs="Times New Roman"/>
          <w:i/>
          <w:iCs/>
        </w:rPr>
        <w:t>______. [Insérer date]</w:t>
      </w:r>
    </w:p>
    <w:p w14:paraId="27B11131" w14:textId="77777777" w:rsidR="00DF6E3A" w:rsidRPr="006C7B0E" w:rsidRDefault="00DF6E3A" w:rsidP="00DF6E3A">
      <w:pPr>
        <w:tabs>
          <w:tab w:val="left" w:pos="5238"/>
          <w:tab w:val="left" w:pos="5474"/>
          <w:tab w:val="left" w:pos="9468"/>
        </w:tabs>
        <w:rPr>
          <w:rFonts w:cs="Times New Roman"/>
        </w:rPr>
      </w:pPr>
    </w:p>
    <w:p w14:paraId="4EED4324" w14:textId="77777777" w:rsidR="00DF6E3A" w:rsidRPr="006C7B0E" w:rsidRDefault="00DF6E3A" w:rsidP="00DF6E3A">
      <w:pPr>
        <w:tabs>
          <w:tab w:val="right" w:pos="9000"/>
        </w:tabs>
        <w:ind w:left="4320" w:firstLine="720"/>
        <w:rPr>
          <w:rFonts w:cs="Times New Roman"/>
        </w:rPr>
      </w:pPr>
    </w:p>
    <w:p w14:paraId="7F359AB6" w14:textId="77777777" w:rsidR="00DF6E3A" w:rsidRPr="006C7B0E" w:rsidRDefault="00DF6E3A" w:rsidP="00DF6E3A">
      <w:pPr>
        <w:tabs>
          <w:tab w:val="right" w:pos="9000"/>
        </w:tabs>
        <w:ind w:left="4320" w:firstLine="720"/>
        <w:rPr>
          <w:rFonts w:cs="Times New Roman"/>
        </w:rPr>
      </w:pPr>
      <w:r w:rsidRPr="006C7B0E">
        <w:rPr>
          <w:rFonts w:cs="Times New Roman"/>
        </w:rPr>
        <w:br w:type="page"/>
      </w:r>
      <w:bookmarkStart w:id="448" w:name="_Toc438266926"/>
      <w:bookmarkStart w:id="449" w:name="_Toc438267900"/>
      <w:bookmarkStart w:id="450" w:name="_Toc438366668"/>
      <w:bookmarkStart w:id="451" w:name="_Toc438954446"/>
      <w:bookmarkEnd w:id="358"/>
      <w:bookmarkEnd w:id="359"/>
      <w:bookmarkEnd w:id="360"/>
    </w:p>
    <w:p w14:paraId="467D21C4" w14:textId="77777777" w:rsidR="00DF6E3A" w:rsidRPr="006C7B0E" w:rsidRDefault="00DF6E3A" w:rsidP="00DF6E3A">
      <w:pPr>
        <w:rPr>
          <w:rFonts w:cs="Times New Roman"/>
        </w:rPr>
      </w:pPr>
      <w:bookmarkStart w:id="452" w:name="_Toc438529602"/>
      <w:bookmarkStart w:id="453" w:name="_Toc438725758"/>
      <w:bookmarkStart w:id="454" w:name="_Toc438817753"/>
      <w:bookmarkStart w:id="455" w:name="_Toc438954447"/>
      <w:bookmarkStart w:id="456" w:name="_Toc461939622"/>
      <w:bookmarkEnd w:id="448"/>
      <w:bookmarkEnd w:id="449"/>
      <w:bookmarkEnd w:id="450"/>
      <w:bookmarkEnd w:id="451"/>
    </w:p>
    <w:p w14:paraId="49853A8A" w14:textId="77777777" w:rsidR="00DF6E3A" w:rsidRPr="006C7B0E" w:rsidRDefault="00DF6E3A" w:rsidP="00DF6E3A">
      <w:pPr>
        <w:rPr>
          <w:rFonts w:cs="Times New Roman"/>
        </w:rPr>
      </w:pPr>
    </w:p>
    <w:p w14:paraId="17238DE9" w14:textId="77777777" w:rsidR="00DF6E3A" w:rsidRPr="006C7B0E" w:rsidRDefault="00DF6E3A" w:rsidP="00DF6E3A">
      <w:pPr>
        <w:rPr>
          <w:rFonts w:cs="Times New Roman"/>
        </w:rPr>
      </w:pPr>
    </w:p>
    <w:p w14:paraId="4A07EBF3" w14:textId="77777777" w:rsidR="00DF6E3A" w:rsidRPr="006C7B0E" w:rsidRDefault="00DF6E3A" w:rsidP="00DF6E3A">
      <w:pPr>
        <w:rPr>
          <w:rFonts w:cs="Times New Roman"/>
        </w:rPr>
      </w:pPr>
    </w:p>
    <w:p w14:paraId="2CF3ADFC" w14:textId="77777777" w:rsidR="00DF6E3A" w:rsidRPr="006C7B0E" w:rsidRDefault="00DF6E3A" w:rsidP="00DF6E3A">
      <w:pPr>
        <w:rPr>
          <w:rFonts w:cs="Times New Roman"/>
        </w:rPr>
      </w:pPr>
    </w:p>
    <w:p w14:paraId="1B6654D2" w14:textId="77777777" w:rsidR="00DF6E3A" w:rsidRPr="006C7B0E" w:rsidRDefault="00DF6E3A" w:rsidP="00DF6E3A">
      <w:pPr>
        <w:rPr>
          <w:rFonts w:cs="Times New Roman"/>
        </w:rPr>
      </w:pPr>
    </w:p>
    <w:p w14:paraId="3FD0BF93" w14:textId="77777777" w:rsidR="00DF6E3A" w:rsidRPr="006C7B0E" w:rsidRDefault="00DF6E3A" w:rsidP="00DF6E3A">
      <w:pPr>
        <w:rPr>
          <w:rFonts w:cs="Times New Roman"/>
        </w:rPr>
      </w:pPr>
    </w:p>
    <w:p w14:paraId="46524896" w14:textId="77777777" w:rsidR="00DF6E3A" w:rsidRPr="006C7B0E" w:rsidRDefault="00DF6E3A" w:rsidP="00DF6E3A">
      <w:pPr>
        <w:rPr>
          <w:rFonts w:cs="Times New Roman"/>
        </w:rPr>
      </w:pPr>
    </w:p>
    <w:p w14:paraId="5DB788B1" w14:textId="77777777" w:rsidR="00DF6E3A" w:rsidRPr="006C7B0E" w:rsidRDefault="00DF6E3A" w:rsidP="00DF6E3A">
      <w:pPr>
        <w:rPr>
          <w:rFonts w:cs="Times New Roman"/>
        </w:rPr>
      </w:pPr>
    </w:p>
    <w:p w14:paraId="6503E536" w14:textId="77777777" w:rsidR="00DF6E3A" w:rsidRPr="006C7B0E" w:rsidRDefault="00DF6E3A" w:rsidP="00DF6E3A">
      <w:pPr>
        <w:rPr>
          <w:rFonts w:cs="Times New Roman"/>
        </w:rPr>
      </w:pPr>
    </w:p>
    <w:p w14:paraId="617D2C92" w14:textId="77777777" w:rsidR="00DF6E3A" w:rsidRPr="006C7B0E" w:rsidRDefault="00DF6E3A" w:rsidP="00DF6E3A">
      <w:pPr>
        <w:rPr>
          <w:rFonts w:cs="Times New Roman"/>
        </w:rPr>
      </w:pPr>
    </w:p>
    <w:p w14:paraId="1A23C2B8" w14:textId="77777777" w:rsidR="00DF6E3A" w:rsidRPr="006C7B0E" w:rsidRDefault="00DF6E3A" w:rsidP="00DF6E3A">
      <w:pPr>
        <w:rPr>
          <w:rFonts w:cs="Times New Roman"/>
        </w:rPr>
      </w:pPr>
    </w:p>
    <w:p w14:paraId="68F1D2F9" w14:textId="77777777" w:rsidR="00DF6E3A" w:rsidRPr="006C7B0E" w:rsidRDefault="00DF6E3A" w:rsidP="00DF6E3A">
      <w:pPr>
        <w:rPr>
          <w:rFonts w:cs="Times New Roman"/>
        </w:rPr>
      </w:pPr>
    </w:p>
    <w:p w14:paraId="20379B43" w14:textId="77777777" w:rsidR="00DF6E3A" w:rsidRPr="006C7B0E" w:rsidRDefault="00DF6E3A" w:rsidP="00DF6E3A">
      <w:pPr>
        <w:rPr>
          <w:rFonts w:cs="Times New Roman"/>
        </w:rPr>
      </w:pPr>
    </w:p>
    <w:p w14:paraId="104C1609" w14:textId="77777777" w:rsidR="00DF6E3A" w:rsidRPr="006C7B0E" w:rsidRDefault="00DF6E3A" w:rsidP="00DF6E3A">
      <w:pPr>
        <w:rPr>
          <w:rFonts w:cs="Times New Roman"/>
        </w:rPr>
      </w:pPr>
    </w:p>
    <w:p w14:paraId="51F60FB1" w14:textId="77777777" w:rsidR="00DF6E3A" w:rsidRPr="006C7B0E" w:rsidRDefault="00DF6E3A" w:rsidP="00DF6E3A">
      <w:pPr>
        <w:rPr>
          <w:rFonts w:cs="Times New Roman"/>
        </w:rPr>
      </w:pPr>
    </w:p>
    <w:p w14:paraId="066F6F29" w14:textId="7C081A49" w:rsidR="00B06FED" w:rsidRPr="006C7B0E" w:rsidRDefault="00DF6E3A" w:rsidP="00B06FED">
      <w:pPr>
        <w:pStyle w:val="Part"/>
        <w:spacing w:before="0"/>
        <w:rPr>
          <w:rFonts w:cs="Times New Roman"/>
        </w:rPr>
      </w:pPr>
      <w:bookmarkStart w:id="457" w:name="_Toc494778741"/>
      <w:bookmarkStart w:id="458" w:name="_Toc499607138"/>
      <w:bookmarkStart w:id="459" w:name="_Toc499608191"/>
      <w:bookmarkStart w:id="460" w:name="_Toc495312216"/>
      <w:bookmarkStart w:id="461" w:name="_Toc156372853"/>
      <w:r w:rsidRPr="006C7B0E">
        <w:rPr>
          <w:rFonts w:cs="Times New Roman"/>
        </w:rPr>
        <w:t>DEUXIÈME PARTIE</w:t>
      </w:r>
      <w:bookmarkEnd w:id="457"/>
      <w:bookmarkEnd w:id="458"/>
      <w:bookmarkEnd w:id="459"/>
      <w:r w:rsidR="00B06FED" w:rsidRPr="006C7B0E">
        <w:rPr>
          <w:rFonts w:cs="Times New Roman"/>
        </w:rPr>
        <w:t>- Spécification des Travaux</w:t>
      </w:r>
      <w:bookmarkEnd w:id="460"/>
      <w:r w:rsidR="00B06FED" w:rsidRPr="006C7B0E">
        <w:rPr>
          <w:rFonts w:cs="Times New Roman"/>
        </w:rPr>
        <w:t xml:space="preserve"> </w:t>
      </w:r>
    </w:p>
    <w:bookmarkEnd w:id="452"/>
    <w:bookmarkEnd w:id="453"/>
    <w:bookmarkEnd w:id="454"/>
    <w:bookmarkEnd w:id="455"/>
    <w:bookmarkEnd w:id="456"/>
    <w:bookmarkEnd w:id="461"/>
    <w:p w14:paraId="5D5D73FC" w14:textId="77777777" w:rsidR="00DF6E3A" w:rsidRPr="006C7B0E" w:rsidRDefault="00DF6E3A" w:rsidP="006C13F3">
      <w:pPr>
        <w:pStyle w:val="Part"/>
        <w:spacing w:before="0"/>
        <w:jc w:val="both"/>
        <w:rPr>
          <w:rFonts w:cs="Times New Roman"/>
        </w:rPr>
      </w:pPr>
      <w:r w:rsidRPr="006C7B0E">
        <w:rPr>
          <w:rFonts w:cs="Times New Roman"/>
        </w:rPr>
        <w:br w:type="page"/>
      </w:r>
    </w:p>
    <w:tbl>
      <w:tblPr>
        <w:tblW w:w="0" w:type="auto"/>
        <w:tblLayout w:type="fixed"/>
        <w:tblLook w:val="0000" w:firstRow="0" w:lastRow="0" w:firstColumn="0" w:lastColumn="0" w:noHBand="0" w:noVBand="0"/>
      </w:tblPr>
      <w:tblGrid>
        <w:gridCol w:w="9198"/>
      </w:tblGrid>
      <w:tr w:rsidR="00DF6E3A" w:rsidRPr="006C7B0E" w14:paraId="1A29CF18" w14:textId="77777777" w:rsidTr="008F10F9">
        <w:trPr>
          <w:trHeight w:val="800"/>
        </w:trPr>
        <w:tc>
          <w:tcPr>
            <w:tcW w:w="9198" w:type="dxa"/>
            <w:tcBorders>
              <w:top w:val="nil"/>
              <w:left w:val="nil"/>
              <w:bottom w:val="nil"/>
              <w:right w:val="nil"/>
            </w:tcBorders>
          </w:tcPr>
          <w:p w14:paraId="65376BA7" w14:textId="77777777" w:rsidR="00DF6E3A" w:rsidRPr="006C7B0E" w:rsidRDefault="00DF6E3A" w:rsidP="006C13F3">
            <w:pPr>
              <w:pStyle w:val="Part"/>
              <w:spacing w:before="0"/>
              <w:rPr>
                <w:rFonts w:cs="Times New Roman"/>
              </w:rPr>
            </w:pPr>
            <w:r w:rsidRPr="006C7B0E">
              <w:rPr>
                <w:rFonts w:cs="Times New Roman"/>
              </w:rPr>
              <w:lastRenderedPageBreak/>
              <w:br w:type="page"/>
            </w:r>
            <w:bookmarkStart w:id="462" w:name="_Toc156027997"/>
            <w:bookmarkStart w:id="463" w:name="_Toc156372854"/>
            <w:bookmarkStart w:id="464" w:name="_Toc495312217"/>
            <w:r w:rsidRPr="006C7B0E">
              <w:rPr>
                <w:rFonts w:cs="Times New Roman"/>
                <w:sz w:val="44"/>
                <w:szCs w:val="44"/>
              </w:rPr>
              <w:t>Section IV. Cahier des Clauses techniques et plans</w:t>
            </w:r>
            <w:bookmarkEnd w:id="462"/>
            <w:bookmarkEnd w:id="463"/>
            <w:bookmarkEnd w:id="464"/>
          </w:p>
        </w:tc>
      </w:tr>
    </w:tbl>
    <w:p w14:paraId="50FA94FF" w14:textId="77777777" w:rsidR="00DF6E3A" w:rsidRPr="006C7B0E" w:rsidRDefault="00DF6E3A" w:rsidP="00DF6E3A">
      <w:pPr>
        <w:rPr>
          <w:rFonts w:cs="Times New Roman"/>
          <w:i/>
        </w:rPr>
      </w:pPr>
    </w:p>
    <w:p w14:paraId="3832ED34" w14:textId="77777777" w:rsidR="00DF6E3A" w:rsidRPr="006C7B0E" w:rsidRDefault="00DF6E3A" w:rsidP="00DF6E3A">
      <w:pPr>
        <w:rPr>
          <w:rFonts w:cs="Times New Roman"/>
          <w:i/>
        </w:rPr>
      </w:pPr>
    </w:p>
    <w:p w14:paraId="14C2B351" w14:textId="77777777" w:rsidR="00DF6E3A" w:rsidRPr="006C7B0E" w:rsidRDefault="00DF6E3A" w:rsidP="00DF6E3A">
      <w:pPr>
        <w:jc w:val="right"/>
        <w:rPr>
          <w:rFonts w:cs="Times New Roman"/>
          <w:b/>
        </w:rPr>
      </w:pPr>
    </w:p>
    <w:p w14:paraId="0C65F296" w14:textId="77777777" w:rsidR="00DF6E3A" w:rsidRPr="006C7B0E" w:rsidRDefault="00DF6E3A" w:rsidP="00DF6E3A">
      <w:pPr>
        <w:pStyle w:val="SectionVIHeader"/>
        <w:numPr>
          <w:ilvl w:val="6"/>
          <w:numId w:val="30"/>
        </w:numPr>
        <w:jc w:val="both"/>
        <w:rPr>
          <w:rFonts w:cs="Times New Roman"/>
          <w:lang w:val="fr-FR"/>
        </w:rPr>
      </w:pPr>
      <w:r w:rsidRPr="006C7B0E">
        <w:rPr>
          <w:rFonts w:cs="Times New Roman"/>
          <w:lang w:val="fr-FR"/>
        </w:rPr>
        <w:t>Cahier des Clauses techniques</w:t>
      </w:r>
    </w:p>
    <w:p w14:paraId="3E1814E5" w14:textId="77777777" w:rsidR="00DF6E3A" w:rsidRPr="006C7B0E" w:rsidRDefault="00DF6E3A" w:rsidP="00DF6E3A">
      <w:pPr>
        <w:pStyle w:val="SectionVIHeader"/>
        <w:jc w:val="both"/>
        <w:rPr>
          <w:rFonts w:cs="Times New Roman"/>
          <w:lang w:val="fr-FR"/>
        </w:rPr>
      </w:pPr>
    </w:p>
    <w:p w14:paraId="3CE67C12" w14:textId="77777777" w:rsidR="00DF6E3A" w:rsidRPr="006C7B0E" w:rsidRDefault="00DF6E3A" w:rsidP="00DF6E3A">
      <w:pPr>
        <w:pStyle w:val="SectionVIHeader"/>
        <w:rPr>
          <w:rFonts w:cs="Times New Roman"/>
          <w:b w:val="0"/>
          <w:i/>
          <w:sz w:val="24"/>
          <w:lang w:val="fr-FR"/>
        </w:rPr>
      </w:pPr>
      <w:r w:rsidRPr="006C7B0E">
        <w:rPr>
          <w:rFonts w:cs="Times New Roman"/>
          <w:b w:val="0"/>
          <w:i/>
          <w:sz w:val="24"/>
          <w:lang w:val="fr-FR"/>
        </w:rPr>
        <w:t>[A incorporer dans le présent DAO. Elaboration par les services techniques</w:t>
      </w:r>
    </w:p>
    <w:p w14:paraId="71328113" w14:textId="77777777" w:rsidR="00DF6E3A" w:rsidRPr="006C7B0E" w:rsidRDefault="00DF6E3A" w:rsidP="00DF6E3A">
      <w:pPr>
        <w:pStyle w:val="SectionVIHeader"/>
        <w:rPr>
          <w:rFonts w:cs="Times New Roman"/>
          <w:b w:val="0"/>
          <w:i/>
          <w:sz w:val="24"/>
          <w:lang w:val="fr-FR"/>
        </w:rPr>
      </w:pPr>
      <w:r w:rsidRPr="006C7B0E">
        <w:rPr>
          <w:rFonts w:cs="Times New Roman"/>
          <w:b w:val="0"/>
          <w:i/>
          <w:sz w:val="24"/>
          <w:lang w:val="fr-FR"/>
        </w:rPr>
        <w:t xml:space="preserve"> compétents de l’Autorité contractante ou par le maître d’œuvre: bureau d’étude extérieur, bureau d’ingénieur extérieur,] </w:t>
      </w:r>
      <w:bookmarkStart w:id="465" w:name="_Toc161731627"/>
    </w:p>
    <w:p w14:paraId="398E9B22" w14:textId="77777777" w:rsidR="00DF6E3A" w:rsidRPr="006C7B0E" w:rsidRDefault="00DF6E3A" w:rsidP="00DF6E3A">
      <w:pPr>
        <w:pStyle w:val="SectionVIHeader"/>
        <w:rPr>
          <w:rFonts w:cs="Times New Roman"/>
          <w:b w:val="0"/>
          <w:i/>
          <w:sz w:val="24"/>
          <w:lang w:val="fr-FR"/>
        </w:rPr>
      </w:pPr>
    </w:p>
    <w:p w14:paraId="2EE22A1D" w14:textId="77777777" w:rsidR="00DF6E3A" w:rsidRPr="006C7B0E" w:rsidRDefault="00DF6E3A" w:rsidP="00DF6E3A">
      <w:pPr>
        <w:pStyle w:val="SectionVIHeader"/>
        <w:rPr>
          <w:rFonts w:cs="Times New Roman"/>
          <w:lang w:val="fr-FR"/>
        </w:rPr>
      </w:pPr>
      <w:r w:rsidRPr="006C7B0E">
        <w:rPr>
          <w:rFonts w:cs="Times New Roman"/>
          <w:lang w:val="fr-FR"/>
        </w:rPr>
        <w:t>2. Documents graphiques et plans</w:t>
      </w:r>
      <w:bookmarkEnd w:id="465"/>
    </w:p>
    <w:p w14:paraId="35766E4E" w14:textId="77777777" w:rsidR="00DF6E3A" w:rsidRPr="006C7B0E" w:rsidRDefault="00DF6E3A" w:rsidP="00DF6E3A">
      <w:pPr>
        <w:rPr>
          <w:rFonts w:cs="Times New Roman"/>
        </w:rPr>
      </w:pPr>
    </w:p>
    <w:p w14:paraId="1B728306" w14:textId="77777777" w:rsidR="00DF6E3A" w:rsidRPr="006C7B0E" w:rsidRDefault="00DF6E3A" w:rsidP="00DF6E3A">
      <w:pPr>
        <w:rPr>
          <w:rFonts w:cs="Times New Roman"/>
        </w:rPr>
      </w:pPr>
    </w:p>
    <w:p w14:paraId="13194B1C" w14:textId="77777777" w:rsidR="00DF6E3A" w:rsidRPr="006C7B0E" w:rsidRDefault="00DF6E3A" w:rsidP="00DF6E3A">
      <w:pPr>
        <w:jc w:val="center"/>
        <w:rPr>
          <w:rFonts w:cs="Times New Roman"/>
          <w:i/>
        </w:rPr>
      </w:pPr>
      <w:r w:rsidRPr="006C7B0E">
        <w:rPr>
          <w:rFonts w:cs="Times New Roman"/>
          <w:i/>
        </w:rPr>
        <w:t>[A incorporer dans le présent DAO. Elaboration par les services techniques</w:t>
      </w:r>
    </w:p>
    <w:p w14:paraId="4C63210D" w14:textId="77777777" w:rsidR="00DF6E3A" w:rsidRPr="006C7B0E" w:rsidRDefault="00DF6E3A" w:rsidP="00DF6E3A">
      <w:pPr>
        <w:jc w:val="center"/>
        <w:rPr>
          <w:rFonts w:cs="Times New Roman"/>
          <w:i/>
        </w:rPr>
      </w:pPr>
      <w:r w:rsidRPr="006C7B0E">
        <w:rPr>
          <w:rFonts w:cs="Times New Roman"/>
          <w:i/>
        </w:rPr>
        <w:t>compétents de l’Autorité contractante ou par le maître d’œuvre : cabinet d’architecture extérieur, bureau d’ingénieur extérieur]</w:t>
      </w:r>
    </w:p>
    <w:p w14:paraId="11F7CC30" w14:textId="77777777" w:rsidR="00DF6E3A" w:rsidRPr="006C7B0E" w:rsidRDefault="00DF6E3A" w:rsidP="00DF6E3A">
      <w:pPr>
        <w:jc w:val="center"/>
        <w:rPr>
          <w:rFonts w:cs="Times New Roman"/>
          <w:i/>
        </w:rPr>
      </w:pPr>
      <w:r w:rsidRPr="006C7B0E">
        <w:rPr>
          <w:rFonts w:cs="Times New Roman"/>
          <w:i/>
        </w:rPr>
        <w:br w:type="page"/>
      </w:r>
    </w:p>
    <w:p w14:paraId="6A610675" w14:textId="787AB5AB" w:rsidR="00DF6E3A" w:rsidRPr="006C7B0E" w:rsidRDefault="00DF6E3A" w:rsidP="006C13F3">
      <w:pPr>
        <w:pStyle w:val="Part"/>
        <w:spacing w:before="0"/>
        <w:rPr>
          <w:rFonts w:cs="Times New Roman"/>
          <w:szCs w:val="44"/>
        </w:rPr>
      </w:pPr>
      <w:bookmarkStart w:id="466" w:name="_Toc495312218"/>
      <w:bookmarkStart w:id="467" w:name="_Toc156372855"/>
      <w:r w:rsidRPr="006C7B0E">
        <w:rPr>
          <w:rFonts w:cs="Times New Roman"/>
          <w:sz w:val="44"/>
          <w:szCs w:val="44"/>
        </w:rPr>
        <w:lastRenderedPageBreak/>
        <w:t>Section V.  Cahier des Clauses administratives générales</w:t>
      </w:r>
      <w:bookmarkEnd w:id="466"/>
      <w:r w:rsidRPr="006C7B0E">
        <w:rPr>
          <w:rFonts w:cs="Times New Roman"/>
          <w:sz w:val="44"/>
          <w:szCs w:val="44"/>
        </w:rPr>
        <w:t xml:space="preserve"> </w:t>
      </w:r>
      <w:bookmarkEnd w:id="18"/>
      <w:bookmarkEnd w:id="467"/>
    </w:p>
    <w:p w14:paraId="2741991D" w14:textId="18919155" w:rsidR="00DF6E3A" w:rsidRPr="006C7B0E" w:rsidRDefault="00DF6E3A" w:rsidP="00DF6E3A">
      <w:pPr>
        <w:rPr>
          <w:rFonts w:cs="Times New Roman"/>
          <w:i/>
        </w:rPr>
      </w:pPr>
    </w:p>
    <w:p w14:paraId="741EB461" w14:textId="3EBAD17D" w:rsidR="000B567F" w:rsidRPr="006C7B0E" w:rsidRDefault="000B567F" w:rsidP="000B567F">
      <w:pPr>
        <w:rPr>
          <w:rFonts w:cs="Times New Roman"/>
        </w:rPr>
      </w:pPr>
      <w:r w:rsidRPr="006C7B0E">
        <w:rPr>
          <w:rFonts w:cs="Times New Roman"/>
          <w:i/>
        </w:rPr>
        <w:t>Le Cahier des Clauses Administratives Générales des marchés publics de travaux s’applique au présent marché»</w:t>
      </w:r>
    </w:p>
    <w:p w14:paraId="5C317B5C" w14:textId="77777777" w:rsidR="00DF6E3A" w:rsidRPr="006C7B0E" w:rsidRDefault="00DF6E3A" w:rsidP="00DF6E3A">
      <w:pPr>
        <w:rPr>
          <w:rFonts w:cs="Times New Roman"/>
        </w:rPr>
      </w:pPr>
    </w:p>
    <w:p w14:paraId="71566FEE" w14:textId="77777777" w:rsidR="00DF6E3A" w:rsidRPr="006C7B0E" w:rsidRDefault="00DF6E3A" w:rsidP="006C13F3">
      <w:pPr>
        <w:pStyle w:val="Part"/>
        <w:spacing w:before="0"/>
        <w:rPr>
          <w:rFonts w:cs="Times New Roman"/>
          <w:sz w:val="44"/>
          <w:szCs w:val="44"/>
        </w:rPr>
      </w:pPr>
      <w:bookmarkStart w:id="468" w:name="_Toc348175653"/>
      <w:r w:rsidRPr="006C7B0E">
        <w:rPr>
          <w:rFonts w:cs="Times New Roman"/>
        </w:rPr>
        <w:br w:type="page"/>
      </w:r>
      <w:bookmarkStart w:id="469" w:name="_Toc156372856"/>
      <w:bookmarkStart w:id="470" w:name="_Toc495312219"/>
      <w:r w:rsidRPr="006C7B0E">
        <w:rPr>
          <w:rFonts w:cs="Times New Roman"/>
          <w:sz w:val="44"/>
          <w:szCs w:val="44"/>
        </w:rPr>
        <w:lastRenderedPageBreak/>
        <w:t>Section VI.  Cahier des Clauses Administratives Particulières</w:t>
      </w:r>
      <w:bookmarkEnd w:id="468"/>
      <w:bookmarkEnd w:id="469"/>
      <w:r w:rsidRPr="006C7B0E">
        <w:rPr>
          <w:rFonts w:cs="Times New Roman"/>
          <w:sz w:val="44"/>
          <w:szCs w:val="44"/>
        </w:rPr>
        <w:t xml:space="preserve"> (CCAP)</w:t>
      </w:r>
      <w:bookmarkEnd w:id="470"/>
    </w:p>
    <w:p w14:paraId="1C10F2CD" w14:textId="77777777" w:rsidR="00DF6E3A" w:rsidRPr="006C7B0E" w:rsidRDefault="00DF6E3A" w:rsidP="00DF6E3A">
      <w:pPr>
        <w:rPr>
          <w:rFonts w:cs="Times New Roman"/>
        </w:rPr>
      </w:pPr>
    </w:p>
    <w:p w14:paraId="513F6755" w14:textId="77777777" w:rsidR="00DF6E3A" w:rsidRPr="006C7B0E" w:rsidRDefault="00DF6E3A" w:rsidP="00DF6E3A">
      <w:pPr>
        <w:rPr>
          <w:rFonts w:cs="Times New Roman"/>
        </w:rPr>
      </w:pPr>
      <w:r w:rsidRPr="006C7B0E">
        <w:rPr>
          <w:rFonts w:cs="Times New Roman"/>
        </w:rPr>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14:paraId="086BFEF3" w14:textId="77777777" w:rsidR="00DF6E3A" w:rsidRPr="006C7B0E" w:rsidRDefault="00DF6E3A" w:rsidP="00DF6E3A">
      <w:pPr>
        <w:jc w:val="left"/>
        <w:rPr>
          <w:rFonts w:cs="Times New Roman"/>
          <w:i/>
        </w:rPr>
      </w:pPr>
    </w:p>
    <w:p w14:paraId="3220664D" w14:textId="77777777" w:rsidR="00DF6E3A" w:rsidRPr="006C7B0E" w:rsidRDefault="00DF6E3A" w:rsidP="00DF6E3A">
      <w:pPr>
        <w:jc w:val="left"/>
        <w:rPr>
          <w:rFonts w:cs="Times New Roman"/>
          <w:i/>
        </w:rPr>
      </w:pPr>
      <w:r w:rsidRPr="006C7B0E">
        <w:rPr>
          <w:rFonts w:cs="Times New Roman"/>
          <w:i/>
        </w:rPr>
        <w:t>[Incorporer intégralement le CCAP du marché dans le DAO].</w:t>
      </w:r>
    </w:p>
    <w:p w14:paraId="20017064" w14:textId="77777777" w:rsidR="00DF6E3A" w:rsidRPr="006C7B0E" w:rsidRDefault="00DF6E3A" w:rsidP="00DF6E3A">
      <w:pPr>
        <w:rPr>
          <w:rFonts w:cs="Times New Roman"/>
        </w:rPr>
      </w:pPr>
    </w:p>
    <w:tbl>
      <w:tblPr>
        <w:tblW w:w="9781" w:type="dxa"/>
        <w:tblInd w:w="108" w:type="dxa"/>
        <w:tblLayout w:type="fixed"/>
        <w:tblLook w:val="0000" w:firstRow="0" w:lastRow="0" w:firstColumn="0" w:lastColumn="0" w:noHBand="0" w:noVBand="0"/>
      </w:tblPr>
      <w:tblGrid>
        <w:gridCol w:w="2700"/>
        <w:gridCol w:w="1500"/>
        <w:gridCol w:w="5581"/>
      </w:tblGrid>
      <w:tr w:rsidR="00DF6E3A" w:rsidRPr="006C7B0E" w14:paraId="7A62AD3D" w14:textId="77777777" w:rsidTr="00692B03">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14:paraId="72416CB0" w14:textId="77777777" w:rsidR="00DF6E3A" w:rsidRPr="006C7B0E" w:rsidRDefault="00DF6E3A" w:rsidP="008F10F9">
            <w:pPr>
              <w:spacing w:before="60" w:after="60"/>
              <w:jc w:val="center"/>
              <w:rPr>
                <w:rFonts w:cs="Times New Roman"/>
                <w:b/>
              </w:rPr>
            </w:pPr>
            <w:r w:rsidRPr="006C7B0E">
              <w:rPr>
                <w:rFonts w:cs="Times New Roman"/>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14:paraId="52F39D43" w14:textId="77777777" w:rsidR="00DF6E3A" w:rsidRPr="006C7B0E" w:rsidRDefault="00DF6E3A" w:rsidP="008F10F9">
            <w:pPr>
              <w:spacing w:before="60" w:after="60"/>
              <w:jc w:val="center"/>
              <w:rPr>
                <w:rFonts w:cs="Times New Roman"/>
                <w:b/>
              </w:rPr>
            </w:pPr>
            <w:r w:rsidRPr="006C7B0E">
              <w:rPr>
                <w:rFonts w:cs="Times New Roman"/>
                <w:b/>
              </w:rPr>
              <w:t>ARTICLES</w:t>
            </w:r>
          </w:p>
        </w:tc>
        <w:tc>
          <w:tcPr>
            <w:tcW w:w="5581" w:type="dxa"/>
            <w:tcBorders>
              <w:top w:val="single" w:sz="18" w:space="0" w:color="auto"/>
              <w:left w:val="single" w:sz="18" w:space="0" w:color="auto"/>
              <w:bottom w:val="single" w:sz="18" w:space="0" w:color="auto"/>
              <w:right w:val="single" w:sz="18" w:space="0" w:color="auto"/>
            </w:tcBorders>
            <w:shd w:val="clear" w:color="auto" w:fill="D9D9D9"/>
          </w:tcPr>
          <w:p w14:paraId="66E500F5" w14:textId="77777777" w:rsidR="00DF6E3A" w:rsidRPr="006C7B0E" w:rsidRDefault="00DF6E3A" w:rsidP="008F10F9">
            <w:pPr>
              <w:tabs>
                <w:tab w:val="left" w:pos="5285"/>
              </w:tabs>
              <w:spacing w:before="60" w:after="60"/>
              <w:ind w:right="-94"/>
              <w:jc w:val="center"/>
              <w:rPr>
                <w:rFonts w:cs="Times New Roman"/>
                <w:b/>
              </w:rPr>
            </w:pPr>
            <w:r w:rsidRPr="006C7B0E">
              <w:rPr>
                <w:rFonts w:cs="Times New Roman"/>
                <w:b/>
              </w:rPr>
              <w:t>DISPOSITIONS</w:t>
            </w:r>
          </w:p>
        </w:tc>
      </w:tr>
      <w:tr w:rsidR="00DF6E3A" w:rsidRPr="006C7B0E" w14:paraId="4AFEB33F" w14:textId="77777777" w:rsidTr="00692B03">
        <w:tc>
          <w:tcPr>
            <w:tcW w:w="2700" w:type="dxa"/>
            <w:tcBorders>
              <w:top w:val="single" w:sz="2" w:space="0" w:color="auto"/>
              <w:left w:val="single" w:sz="2" w:space="0" w:color="auto"/>
              <w:bottom w:val="single" w:sz="2" w:space="0" w:color="auto"/>
              <w:right w:val="single" w:sz="2" w:space="0" w:color="auto"/>
            </w:tcBorders>
          </w:tcPr>
          <w:p w14:paraId="369CEF21" w14:textId="77777777" w:rsidR="00DF6E3A" w:rsidRPr="006C7B0E" w:rsidRDefault="00DF6E3A" w:rsidP="008F10F9">
            <w:pPr>
              <w:spacing w:before="60" w:after="60"/>
              <w:jc w:val="left"/>
              <w:rPr>
                <w:rFonts w:cs="Times New Roman"/>
                <w:b/>
                <w:bCs/>
              </w:rPr>
            </w:pPr>
            <w:r w:rsidRPr="006C7B0E">
              <w:rPr>
                <w:rFonts w:cs="Times New Roman"/>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14:paraId="3D8E831B" w14:textId="77777777" w:rsidR="00DF6E3A" w:rsidRPr="006C7B0E" w:rsidRDefault="00DF6E3A" w:rsidP="008F10F9">
            <w:pPr>
              <w:spacing w:before="60" w:after="60"/>
              <w:jc w:val="center"/>
              <w:rPr>
                <w:rFonts w:cs="Times New Roman"/>
              </w:rPr>
            </w:pPr>
            <w:r w:rsidRPr="006C7B0E">
              <w:rPr>
                <w:rFonts w:cs="Times New Roman"/>
              </w:rPr>
              <w:t>4.1.1</w:t>
            </w:r>
          </w:p>
          <w:p w14:paraId="1F486C8A" w14:textId="0B17A9FF" w:rsidR="00DF6E3A" w:rsidRPr="006C7B0E" w:rsidRDefault="00DF6E3A" w:rsidP="00FE74D7">
            <w:pPr>
              <w:spacing w:before="60" w:after="60"/>
              <w:jc w:val="center"/>
              <w:rPr>
                <w:rFonts w:cs="Times New Roman"/>
                <w:i/>
                <w:sz w:val="18"/>
                <w:szCs w:val="18"/>
              </w:rPr>
            </w:pPr>
            <w:r w:rsidRPr="006C7B0E">
              <w:rPr>
                <w:rFonts w:cs="Times New Roman"/>
                <w:i/>
                <w:sz w:val="18"/>
                <w:szCs w:val="18"/>
              </w:rPr>
              <w:t xml:space="preserve">Voir définitions </w:t>
            </w:r>
            <w:r w:rsidR="00577E44" w:rsidRPr="006C7B0E">
              <w:rPr>
                <w:rFonts w:cs="Times New Roman"/>
                <w:i/>
                <w:sz w:val="18"/>
                <w:szCs w:val="18"/>
              </w:rPr>
              <w:t>dans le Code des Marchés Publics</w:t>
            </w:r>
          </w:p>
        </w:tc>
        <w:tc>
          <w:tcPr>
            <w:tcW w:w="5581" w:type="dxa"/>
            <w:tcBorders>
              <w:top w:val="single" w:sz="2" w:space="0" w:color="auto"/>
              <w:left w:val="single" w:sz="2" w:space="0" w:color="auto"/>
              <w:bottom w:val="single" w:sz="2" w:space="0" w:color="auto"/>
              <w:right w:val="single" w:sz="2" w:space="0" w:color="auto"/>
            </w:tcBorders>
          </w:tcPr>
          <w:p w14:paraId="3878B9C8" w14:textId="77777777" w:rsidR="00DF6E3A" w:rsidRPr="006C7B0E" w:rsidRDefault="00DF6E3A" w:rsidP="008F10F9">
            <w:pPr>
              <w:tabs>
                <w:tab w:val="left" w:pos="1775"/>
              </w:tabs>
              <w:spacing w:before="60" w:after="60"/>
              <w:rPr>
                <w:rFonts w:cs="Times New Roman"/>
              </w:rPr>
            </w:pPr>
            <w:r w:rsidRPr="006C7B0E">
              <w:rPr>
                <w:rFonts w:cs="Times New Roman"/>
              </w:rPr>
              <w:t>Maître d’Ouvrage :</w:t>
            </w:r>
          </w:p>
          <w:p w14:paraId="0A7C0AB9" w14:textId="77777777" w:rsidR="00DF6E3A" w:rsidRPr="006C7B0E" w:rsidRDefault="00DF6E3A" w:rsidP="008F10F9">
            <w:pPr>
              <w:tabs>
                <w:tab w:val="left" w:pos="1775"/>
              </w:tabs>
              <w:spacing w:before="60" w:after="60"/>
              <w:rPr>
                <w:rFonts w:cs="Times New Roman"/>
              </w:rPr>
            </w:pPr>
            <w:r w:rsidRPr="006C7B0E">
              <w:rPr>
                <w:rFonts w:cs="Times New Roman"/>
              </w:rPr>
              <w:t>Maître d’Ouvrage délégué (le cas échéant) :</w:t>
            </w:r>
          </w:p>
          <w:p w14:paraId="53B3FF3F" w14:textId="77777777" w:rsidR="00DF6E3A" w:rsidRPr="006C7B0E" w:rsidRDefault="00DF6E3A" w:rsidP="008F10F9">
            <w:pPr>
              <w:tabs>
                <w:tab w:val="left" w:pos="1775"/>
              </w:tabs>
              <w:spacing w:before="60" w:after="60"/>
              <w:rPr>
                <w:rFonts w:cs="Times New Roman"/>
              </w:rPr>
            </w:pPr>
            <w:r w:rsidRPr="006C7B0E">
              <w:rPr>
                <w:rFonts w:cs="Times New Roman"/>
              </w:rPr>
              <w:t>Chef de Projet :</w:t>
            </w:r>
          </w:p>
          <w:p w14:paraId="3B53FBE3" w14:textId="77777777" w:rsidR="00DF6E3A" w:rsidRPr="006C7B0E" w:rsidRDefault="00DF6E3A" w:rsidP="008F10F9">
            <w:pPr>
              <w:tabs>
                <w:tab w:val="left" w:pos="1775"/>
              </w:tabs>
              <w:spacing w:before="60" w:after="60"/>
              <w:rPr>
                <w:rFonts w:cs="Times New Roman"/>
              </w:rPr>
            </w:pPr>
            <w:r w:rsidRPr="006C7B0E">
              <w:rPr>
                <w:rFonts w:cs="Times New Roman"/>
              </w:rPr>
              <w:t>Personne Responsable du Marché :</w:t>
            </w:r>
          </w:p>
          <w:p w14:paraId="1FF311CD" w14:textId="77777777" w:rsidR="00DF6E3A" w:rsidRPr="006C7B0E" w:rsidRDefault="00DF6E3A" w:rsidP="008F10F9">
            <w:pPr>
              <w:tabs>
                <w:tab w:val="left" w:pos="1775"/>
              </w:tabs>
              <w:spacing w:before="60" w:after="60"/>
              <w:rPr>
                <w:rFonts w:cs="Times New Roman"/>
              </w:rPr>
            </w:pPr>
            <w:r w:rsidRPr="006C7B0E">
              <w:rPr>
                <w:rFonts w:cs="Times New Roman"/>
              </w:rPr>
              <w:t>Maître d’</w:t>
            </w:r>
            <w:r w:rsidR="009A1A89" w:rsidRPr="006C7B0E">
              <w:rPr>
                <w:rFonts w:cs="Times New Roman"/>
              </w:rPr>
              <w:t>Œuvre</w:t>
            </w:r>
            <w:r w:rsidRPr="006C7B0E">
              <w:rPr>
                <w:rFonts w:cs="Times New Roman"/>
              </w:rPr>
              <w:t xml:space="preserve"> :</w:t>
            </w:r>
          </w:p>
        </w:tc>
      </w:tr>
      <w:tr w:rsidR="003C0667" w:rsidRPr="006C7B0E" w14:paraId="2134A8A0" w14:textId="77777777" w:rsidTr="00692B03">
        <w:tc>
          <w:tcPr>
            <w:tcW w:w="2700" w:type="dxa"/>
            <w:tcBorders>
              <w:top w:val="single" w:sz="2" w:space="0" w:color="auto"/>
              <w:left w:val="single" w:sz="2" w:space="0" w:color="auto"/>
              <w:bottom w:val="single" w:sz="2" w:space="0" w:color="auto"/>
              <w:right w:val="single" w:sz="2" w:space="0" w:color="auto"/>
            </w:tcBorders>
          </w:tcPr>
          <w:p w14:paraId="781AFE09" w14:textId="7F222CBB" w:rsidR="003C0667" w:rsidRPr="006C7B0E" w:rsidRDefault="003C0667" w:rsidP="008F10F9">
            <w:pPr>
              <w:spacing w:before="60" w:after="60"/>
              <w:jc w:val="left"/>
              <w:rPr>
                <w:rFonts w:cs="Times New Roman"/>
                <w:b/>
              </w:rPr>
            </w:pPr>
            <w:r w:rsidRPr="006C7B0E">
              <w:rPr>
                <w:rFonts w:cs="Times New Roman"/>
                <w:b/>
              </w:rPr>
              <w:t>Groupement d’Entreprise</w:t>
            </w:r>
          </w:p>
        </w:tc>
        <w:tc>
          <w:tcPr>
            <w:tcW w:w="1500" w:type="dxa"/>
            <w:tcBorders>
              <w:top w:val="single" w:sz="2" w:space="0" w:color="auto"/>
              <w:left w:val="single" w:sz="2" w:space="0" w:color="auto"/>
              <w:bottom w:val="single" w:sz="2" w:space="0" w:color="auto"/>
              <w:right w:val="single" w:sz="2" w:space="0" w:color="auto"/>
            </w:tcBorders>
          </w:tcPr>
          <w:p w14:paraId="3E909EDF" w14:textId="5D1AF21A" w:rsidR="003C0667" w:rsidRPr="006C7B0E" w:rsidRDefault="003C0667" w:rsidP="008F10F9">
            <w:pPr>
              <w:spacing w:before="60" w:after="60"/>
              <w:jc w:val="center"/>
              <w:rPr>
                <w:rFonts w:cs="Times New Roman"/>
              </w:rPr>
            </w:pPr>
            <w:r w:rsidRPr="006C7B0E">
              <w:rPr>
                <w:rFonts w:cs="Times New Roman"/>
              </w:rPr>
              <w:t>4.2.2</w:t>
            </w:r>
          </w:p>
        </w:tc>
        <w:tc>
          <w:tcPr>
            <w:tcW w:w="5581" w:type="dxa"/>
            <w:tcBorders>
              <w:top w:val="single" w:sz="2" w:space="0" w:color="auto"/>
              <w:left w:val="single" w:sz="2" w:space="0" w:color="auto"/>
              <w:bottom w:val="single" w:sz="2" w:space="0" w:color="auto"/>
              <w:right w:val="single" w:sz="2" w:space="0" w:color="auto"/>
            </w:tcBorders>
          </w:tcPr>
          <w:p w14:paraId="0CFA9D33" w14:textId="77777777" w:rsidR="006A1DB1" w:rsidRPr="006C7B0E" w:rsidRDefault="006A1DB1" w:rsidP="006A1DB1">
            <w:pPr>
              <w:spacing w:after="200"/>
              <w:rPr>
                <w:rFonts w:cs="Times New Roman"/>
                <w:i/>
              </w:rPr>
            </w:pPr>
            <w:r w:rsidRPr="006C7B0E">
              <w:rPr>
                <w:rFonts w:cs="Times New Roman"/>
              </w:rPr>
              <w:t>[</w:t>
            </w:r>
            <w:r w:rsidRPr="006C7B0E">
              <w:rPr>
                <w:rFonts w:cs="Times New Roman"/>
                <w:i/>
              </w:rPr>
              <w:t>Note : selon le Code des Marchés publics (Art 31 1 et 2) « 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14:paraId="056D6787" w14:textId="77777777" w:rsidR="006A1DB1" w:rsidRPr="006C7B0E" w:rsidRDefault="006A1DB1" w:rsidP="006A1DB1">
            <w:pPr>
              <w:spacing w:after="200"/>
              <w:rPr>
                <w:rFonts w:cs="Times New Roman"/>
                <w:i/>
              </w:rPr>
            </w:pPr>
            <w:r w:rsidRPr="006C7B0E">
              <w:rPr>
                <w:rFonts w:cs="Times New Roman"/>
                <w:i/>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sidRPr="006C7B0E">
              <w:rPr>
                <w:rFonts w:cs="Times New Roman"/>
              </w:rPr>
              <w:t> »</w:t>
            </w:r>
          </w:p>
          <w:p w14:paraId="512949C8" w14:textId="16B7939B" w:rsidR="006A1DB1" w:rsidRPr="006C7B0E" w:rsidRDefault="006A1DB1" w:rsidP="006A1DB1">
            <w:pPr>
              <w:spacing w:after="200"/>
              <w:rPr>
                <w:rFonts w:cs="Times New Roman"/>
              </w:rPr>
            </w:pPr>
            <w:r w:rsidRPr="006C7B0E">
              <w:rPr>
                <w:rFonts w:cs="Times New Roman"/>
                <w:i/>
              </w:rPr>
              <w:t>En général, l’Autorité contractante souhaitera que 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rsidR="00577E44" w:rsidRPr="006C7B0E">
              <w:rPr>
                <w:rFonts w:cs="Times New Roman"/>
              </w:rPr>
              <w:t>.</w:t>
            </w:r>
          </w:p>
          <w:p w14:paraId="4D2BB7BD" w14:textId="77777777" w:rsidR="003C0667" w:rsidRPr="006C7B0E" w:rsidRDefault="003C0667" w:rsidP="008F10F9">
            <w:pPr>
              <w:tabs>
                <w:tab w:val="left" w:pos="1775"/>
              </w:tabs>
              <w:spacing w:before="60" w:after="60"/>
              <w:rPr>
                <w:rFonts w:cs="Times New Roman"/>
              </w:rPr>
            </w:pPr>
          </w:p>
        </w:tc>
      </w:tr>
      <w:tr w:rsidR="00577E44" w:rsidRPr="006C7B0E" w14:paraId="2FC1BE22" w14:textId="77777777" w:rsidTr="00692B03">
        <w:tc>
          <w:tcPr>
            <w:tcW w:w="2700" w:type="dxa"/>
            <w:vMerge w:val="restart"/>
            <w:tcBorders>
              <w:top w:val="single" w:sz="2" w:space="0" w:color="auto"/>
              <w:left w:val="single" w:sz="2" w:space="0" w:color="auto"/>
              <w:right w:val="single" w:sz="2" w:space="0" w:color="auto"/>
            </w:tcBorders>
          </w:tcPr>
          <w:p w14:paraId="3ABAA189" w14:textId="77777777" w:rsidR="00577E44" w:rsidRPr="006C7B0E" w:rsidRDefault="00577E44" w:rsidP="008F10F9">
            <w:pPr>
              <w:spacing w:before="60" w:after="60"/>
              <w:jc w:val="left"/>
              <w:rPr>
                <w:rFonts w:cs="Times New Roman"/>
                <w:b/>
                <w:bCs/>
              </w:rPr>
            </w:pPr>
            <w:r w:rsidRPr="006C7B0E">
              <w:rPr>
                <w:rFonts w:cs="Times New Roman"/>
                <w:b/>
              </w:rPr>
              <w:lastRenderedPageBreak/>
              <w:t>Documents contractuels</w:t>
            </w:r>
          </w:p>
          <w:p w14:paraId="282F668F" w14:textId="20B6BD82" w:rsidR="00577E44" w:rsidRPr="006C7B0E" w:rsidRDefault="00577E44" w:rsidP="008F10F9">
            <w:pPr>
              <w:spacing w:before="60" w:after="60"/>
              <w:jc w:val="left"/>
              <w:rPr>
                <w:rFonts w:cs="Times New Roman"/>
                <w:b/>
                <w:bCs/>
              </w:rPr>
            </w:pPr>
          </w:p>
        </w:tc>
        <w:tc>
          <w:tcPr>
            <w:tcW w:w="1500" w:type="dxa"/>
            <w:tcBorders>
              <w:top w:val="single" w:sz="2" w:space="0" w:color="auto"/>
              <w:left w:val="single" w:sz="2" w:space="0" w:color="auto"/>
              <w:bottom w:val="single" w:sz="2" w:space="0" w:color="auto"/>
              <w:right w:val="single" w:sz="2" w:space="0" w:color="auto"/>
            </w:tcBorders>
          </w:tcPr>
          <w:p w14:paraId="3D7E3A4A" w14:textId="77777777" w:rsidR="00577E44" w:rsidRPr="006C7B0E" w:rsidRDefault="00577E44" w:rsidP="008F10F9">
            <w:pPr>
              <w:spacing w:before="60" w:after="60"/>
              <w:jc w:val="center"/>
              <w:rPr>
                <w:rFonts w:cs="Times New Roman"/>
              </w:rPr>
            </w:pPr>
            <w:r w:rsidRPr="006C7B0E">
              <w:rPr>
                <w:rFonts w:cs="Times New Roman"/>
              </w:rPr>
              <w:t>5.2 (e)</w:t>
            </w:r>
          </w:p>
        </w:tc>
        <w:tc>
          <w:tcPr>
            <w:tcW w:w="5581" w:type="dxa"/>
            <w:tcBorders>
              <w:top w:val="single" w:sz="2" w:space="0" w:color="auto"/>
              <w:left w:val="single" w:sz="2" w:space="0" w:color="auto"/>
              <w:bottom w:val="single" w:sz="2" w:space="0" w:color="auto"/>
              <w:right w:val="single" w:sz="2" w:space="0" w:color="auto"/>
            </w:tcBorders>
          </w:tcPr>
          <w:p w14:paraId="2E8F0785" w14:textId="77777777" w:rsidR="00577E44" w:rsidRPr="006C7B0E" w:rsidRDefault="00577E44" w:rsidP="008F10F9">
            <w:pPr>
              <w:spacing w:before="60" w:after="60"/>
              <w:rPr>
                <w:rFonts w:cs="Times New Roman"/>
              </w:rPr>
            </w:pPr>
            <w:r w:rsidRPr="006C7B0E">
              <w:rPr>
                <w:rFonts w:cs="Times New Roman"/>
              </w:rPr>
              <w:t>Plans, notes de calcul, cahiers de sondage et dossiers géotechniques</w:t>
            </w:r>
          </w:p>
          <w:p w14:paraId="40203C9A" w14:textId="77777777" w:rsidR="00577E44" w:rsidRPr="006C7B0E" w:rsidRDefault="00577E44" w:rsidP="008F10F9">
            <w:pPr>
              <w:spacing w:before="60" w:after="60"/>
              <w:rPr>
                <w:rFonts w:cs="Times New Roman"/>
              </w:rPr>
            </w:pPr>
            <w:r w:rsidRPr="006C7B0E">
              <w:rPr>
                <w:rFonts w:cs="Times New Roman"/>
                <w:i/>
                <w:sz w:val="20"/>
              </w:rPr>
              <w:t>[Insérer et indiquer, le cas échéant, les noms et références]</w:t>
            </w:r>
          </w:p>
        </w:tc>
      </w:tr>
      <w:tr w:rsidR="00577E44" w:rsidRPr="006C7B0E" w14:paraId="0EEDB8AA" w14:textId="77777777" w:rsidTr="00692B03">
        <w:tc>
          <w:tcPr>
            <w:tcW w:w="2700" w:type="dxa"/>
            <w:vMerge/>
            <w:tcBorders>
              <w:left w:val="single" w:sz="2" w:space="0" w:color="auto"/>
              <w:right w:val="single" w:sz="2" w:space="0" w:color="auto"/>
            </w:tcBorders>
          </w:tcPr>
          <w:p w14:paraId="36A7DE31" w14:textId="4F3EE3EC"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103CE59" w14:textId="77777777" w:rsidR="00577E44" w:rsidRPr="006C7B0E" w:rsidRDefault="00577E44" w:rsidP="008F10F9">
            <w:pPr>
              <w:spacing w:before="60" w:after="60"/>
              <w:jc w:val="center"/>
              <w:rPr>
                <w:rFonts w:cs="Times New Roman"/>
              </w:rPr>
            </w:pPr>
            <w:r w:rsidRPr="006C7B0E">
              <w:rPr>
                <w:rFonts w:cs="Times New Roman"/>
              </w:rPr>
              <w:t>5.2 (h)</w:t>
            </w:r>
          </w:p>
        </w:tc>
        <w:tc>
          <w:tcPr>
            <w:tcW w:w="5581" w:type="dxa"/>
            <w:tcBorders>
              <w:top w:val="single" w:sz="2" w:space="0" w:color="auto"/>
              <w:left w:val="single" w:sz="2" w:space="0" w:color="auto"/>
              <w:bottom w:val="single" w:sz="2" w:space="0" w:color="auto"/>
              <w:right w:val="single" w:sz="2" w:space="0" w:color="auto"/>
            </w:tcBorders>
          </w:tcPr>
          <w:p w14:paraId="6A101049" w14:textId="77777777" w:rsidR="00577E44" w:rsidRPr="006C7B0E" w:rsidRDefault="00577E44" w:rsidP="008F10F9">
            <w:pPr>
              <w:spacing w:before="60" w:after="60"/>
              <w:rPr>
                <w:rFonts w:cs="Times New Roman"/>
              </w:rPr>
            </w:pPr>
            <w:r w:rsidRPr="006C7B0E">
              <w:rPr>
                <w:rFonts w:cs="Times New Roman"/>
              </w:rPr>
              <w:t>Décomposition des prix forfaitaires et/ou sous détail des prix unitaires</w:t>
            </w:r>
          </w:p>
          <w:p w14:paraId="054DA633" w14:textId="77777777" w:rsidR="00577E44" w:rsidRPr="006C7B0E" w:rsidRDefault="00577E44" w:rsidP="008F10F9">
            <w:pPr>
              <w:spacing w:before="60" w:after="60"/>
              <w:rPr>
                <w:rFonts w:cs="Times New Roman"/>
              </w:rPr>
            </w:pPr>
            <w:r w:rsidRPr="006C7B0E">
              <w:rPr>
                <w:rFonts w:cs="Times New Roman"/>
                <w:i/>
                <w:sz w:val="20"/>
              </w:rPr>
              <w:t>[Insérer, le cas échéant]</w:t>
            </w:r>
          </w:p>
        </w:tc>
      </w:tr>
      <w:tr w:rsidR="00577E44" w:rsidRPr="006C7B0E" w14:paraId="0BAFC865" w14:textId="77777777" w:rsidTr="00692B03">
        <w:tc>
          <w:tcPr>
            <w:tcW w:w="2700" w:type="dxa"/>
            <w:vMerge/>
            <w:tcBorders>
              <w:left w:val="single" w:sz="2" w:space="0" w:color="auto"/>
              <w:bottom w:val="single" w:sz="2" w:space="0" w:color="auto"/>
              <w:right w:val="single" w:sz="2" w:space="0" w:color="auto"/>
            </w:tcBorders>
          </w:tcPr>
          <w:p w14:paraId="2ABEB773" w14:textId="2796DB9F"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71908FB7" w14:textId="71A77BFE" w:rsidR="00577E44" w:rsidRPr="006C7B0E" w:rsidRDefault="00577E44" w:rsidP="008F10F9">
            <w:pPr>
              <w:spacing w:before="60" w:after="60"/>
              <w:jc w:val="center"/>
              <w:rPr>
                <w:rFonts w:cs="Times New Roman"/>
              </w:rPr>
            </w:pPr>
            <w:r w:rsidRPr="006C7B0E">
              <w:rPr>
                <w:rFonts w:cs="Times New Roman"/>
              </w:rPr>
              <w:t>5.2 (j)</w:t>
            </w:r>
          </w:p>
        </w:tc>
        <w:tc>
          <w:tcPr>
            <w:tcW w:w="5581" w:type="dxa"/>
            <w:tcBorders>
              <w:top w:val="single" w:sz="2" w:space="0" w:color="auto"/>
              <w:left w:val="single" w:sz="2" w:space="0" w:color="auto"/>
              <w:bottom w:val="single" w:sz="2" w:space="0" w:color="auto"/>
              <w:right w:val="single" w:sz="2" w:space="0" w:color="auto"/>
            </w:tcBorders>
          </w:tcPr>
          <w:p w14:paraId="4C4C3F2C" w14:textId="2D862D20" w:rsidR="00577E44" w:rsidRPr="006C7B0E" w:rsidRDefault="00577E44" w:rsidP="008F10F9">
            <w:pPr>
              <w:spacing w:before="60" w:after="60"/>
              <w:rPr>
                <w:rFonts w:cs="Times New Roman"/>
              </w:rPr>
            </w:pPr>
            <w:r w:rsidRPr="006C7B0E">
              <w:rPr>
                <w:rFonts w:cs="Times New Roman"/>
              </w:rPr>
              <w:t>Les autres documents contractuels</w:t>
            </w:r>
          </w:p>
          <w:p w14:paraId="51E6509F" w14:textId="24204F6E" w:rsidR="00577E44" w:rsidRPr="006C7B0E" w:rsidRDefault="00577E44" w:rsidP="008F10F9">
            <w:pPr>
              <w:spacing w:before="60" w:after="60"/>
              <w:rPr>
                <w:rFonts w:cs="Times New Roman"/>
              </w:rPr>
            </w:pPr>
            <w:r w:rsidRPr="006C7B0E">
              <w:rPr>
                <w:rFonts w:cs="Times New Roman"/>
                <w:i/>
                <w:sz w:val="20"/>
              </w:rPr>
              <w:t>[Insérer, le cas échéant]</w:t>
            </w:r>
          </w:p>
        </w:tc>
      </w:tr>
      <w:tr w:rsidR="00DF6E3A" w:rsidRPr="006C7B0E" w14:paraId="3934B765" w14:textId="77777777" w:rsidTr="00692B03">
        <w:tc>
          <w:tcPr>
            <w:tcW w:w="2700" w:type="dxa"/>
            <w:tcBorders>
              <w:top w:val="single" w:sz="2" w:space="0" w:color="auto"/>
              <w:left w:val="single" w:sz="2" w:space="0" w:color="auto"/>
              <w:bottom w:val="single" w:sz="2" w:space="0" w:color="auto"/>
              <w:right w:val="single" w:sz="2" w:space="0" w:color="auto"/>
            </w:tcBorders>
          </w:tcPr>
          <w:p w14:paraId="50D205D5" w14:textId="77777777" w:rsidR="00DF6E3A" w:rsidRPr="006C7B0E" w:rsidRDefault="00DF6E3A" w:rsidP="008F10F9">
            <w:pPr>
              <w:spacing w:before="60" w:after="60"/>
              <w:jc w:val="left"/>
              <w:rPr>
                <w:rFonts w:cs="Times New Roman"/>
                <w:b/>
              </w:rPr>
            </w:pPr>
            <w:r w:rsidRPr="006C7B0E">
              <w:rPr>
                <w:rFonts w:cs="Times New Roman"/>
                <w:b/>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14:paraId="24369F70" w14:textId="77777777" w:rsidR="00DF6E3A" w:rsidRPr="006C7B0E" w:rsidRDefault="00DF6E3A" w:rsidP="008F10F9">
            <w:pPr>
              <w:spacing w:before="60" w:after="60"/>
              <w:jc w:val="center"/>
              <w:rPr>
                <w:rFonts w:cs="Times New Roman"/>
              </w:rPr>
            </w:pPr>
            <w:r w:rsidRPr="006C7B0E">
              <w:rPr>
                <w:rFonts w:cs="Times New Roman"/>
              </w:rPr>
              <w:t>6.8</w:t>
            </w:r>
          </w:p>
        </w:tc>
        <w:tc>
          <w:tcPr>
            <w:tcW w:w="5581" w:type="dxa"/>
            <w:tcBorders>
              <w:top w:val="single" w:sz="2" w:space="0" w:color="auto"/>
              <w:left w:val="single" w:sz="2" w:space="0" w:color="auto"/>
              <w:bottom w:val="single" w:sz="2" w:space="0" w:color="auto"/>
              <w:right w:val="single" w:sz="2" w:space="0" w:color="auto"/>
            </w:tcBorders>
          </w:tcPr>
          <w:p w14:paraId="5E8F441B" w14:textId="77777777" w:rsidR="00DF6E3A" w:rsidRPr="006C7B0E" w:rsidRDefault="00DF6E3A" w:rsidP="008F10F9">
            <w:pPr>
              <w:spacing w:before="60" w:after="60"/>
              <w:rPr>
                <w:rFonts w:cs="Times New Roman"/>
              </w:rPr>
            </w:pPr>
            <w:r w:rsidRPr="006C7B0E">
              <w:rPr>
                <w:rFonts w:cs="Times New Roman"/>
                <w:i/>
                <w:sz w:val="20"/>
              </w:rPr>
              <w:t>[Délai de remise de l’estimation]</w:t>
            </w:r>
          </w:p>
        </w:tc>
      </w:tr>
      <w:tr w:rsidR="00DF6E3A" w:rsidRPr="006C7B0E" w14:paraId="5D4586C9" w14:textId="77777777" w:rsidTr="00692B03">
        <w:tc>
          <w:tcPr>
            <w:tcW w:w="2700" w:type="dxa"/>
            <w:tcBorders>
              <w:top w:val="single" w:sz="2" w:space="0" w:color="auto"/>
              <w:left w:val="single" w:sz="2" w:space="0" w:color="auto"/>
              <w:bottom w:val="single" w:sz="2" w:space="0" w:color="auto"/>
              <w:right w:val="single" w:sz="2" w:space="0" w:color="auto"/>
            </w:tcBorders>
          </w:tcPr>
          <w:p w14:paraId="366C73A3" w14:textId="77777777" w:rsidR="00DF6E3A" w:rsidRPr="006C7B0E" w:rsidRDefault="00DF6E3A" w:rsidP="008F10F9">
            <w:pPr>
              <w:spacing w:before="60" w:after="60"/>
              <w:jc w:val="left"/>
              <w:rPr>
                <w:rFonts w:cs="Times New Roman"/>
                <w:b/>
              </w:rPr>
            </w:pPr>
            <w:r w:rsidRPr="006C7B0E">
              <w:rPr>
                <w:rFonts w:cs="Times New Roman"/>
                <w:b/>
              </w:rPr>
              <w:t>Garanties</w:t>
            </w:r>
          </w:p>
        </w:tc>
        <w:tc>
          <w:tcPr>
            <w:tcW w:w="1500" w:type="dxa"/>
            <w:tcBorders>
              <w:top w:val="single" w:sz="2" w:space="0" w:color="auto"/>
              <w:left w:val="single" w:sz="2" w:space="0" w:color="auto"/>
              <w:bottom w:val="single" w:sz="2" w:space="0" w:color="auto"/>
              <w:right w:val="single" w:sz="2" w:space="0" w:color="auto"/>
            </w:tcBorders>
          </w:tcPr>
          <w:p w14:paraId="799CF4CD" w14:textId="77777777" w:rsidR="00DF6E3A" w:rsidRPr="006C7B0E" w:rsidRDefault="00DF6E3A" w:rsidP="008F10F9">
            <w:pPr>
              <w:spacing w:before="60" w:after="60"/>
              <w:jc w:val="center"/>
              <w:rPr>
                <w:rFonts w:cs="Times New Roman"/>
              </w:rPr>
            </w:pPr>
            <w:r w:rsidRPr="006C7B0E">
              <w:rPr>
                <w:rFonts w:cs="Times New Roman"/>
              </w:rPr>
              <w:t>7.1.1</w:t>
            </w:r>
          </w:p>
        </w:tc>
        <w:tc>
          <w:tcPr>
            <w:tcW w:w="5581" w:type="dxa"/>
            <w:tcBorders>
              <w:top w:val="single" w:sz="2" w:space="0" w:color="auto"/>
              <w:left w:val="single" w:sz="2" w:space="0" w:color="auto"/>
              <w:bottom w:val="single" w:sz="2" w:space="0" w:color="auto"/>
              <w:right w:val="single" w:sz="2" w:space="0" w:color="auto"/>
            </w:tcBorders>
          </w:tcPr>
          <w:p w14:paraId="15684C58" w14:textId="77777777" w:rsidR="00DF6E3A" w:rsidRPr="006C7B0E" w:rsidRDefault="00DF6E3A" w:rsidP="008F10F9">
            <w:pPr>
              <w:spacing w:before="60" w:after="60"/>
              <w:rPr>
                <w:rFonts w:cs="Times New Roman"/>
                <w:i/>
                <w:sz w:val="20"/>
              </w:rPr>
            </w:pPr>
            <w:r w:rsidRPr="006C7B0E">
              <w:rPr>
                <w:rFonts w:cs="Times New Roman"/>
              </w:rPr>
              <w:t>La garantie de bonne exécution sera de [%] du Montant du Marché.</w:t>
            </w:r>
          </w:p>
        </w:tc>
      </w:tr>
      <w:tr w:rsidR="00DF6E3A" w:rsidRPr="006C7B0E" w14:paraId="1D2AAAEF" w14:textId="77777777" w:rsidTr="00692B03">
        <w:tc>
          <w:tcPr>
            <w:tcW w:w="2700" w:type="dxa"/>
            <w:tcBorders>
              <w:top w:val="single" w:sz="2" w:space="0" w:color="auto"/>
              <w:left w:val="single" w:sz="2" w:space="0" w:color="auto"/>
              <w:bottom w:val="single" w:sz="2" w:space="0" w:color="auto"/>
              <w:right w:val="single" w:sz="2" w:space="0" w:color="auto"/>
            </w:tcBorders>
          </w:tcPr>
          <w:p w14:paraId="4F50BD69" w14:textId="77777777" w:rsidR="00DF6E3A" w:rsidRPr="006C7B0E" w:rsidRDefault="00DF6E3A" w:rsidP="008F10F9">
            <w:pPr>
              <w:spacing w:before="60" w:after="60"/>
              <w:jc w:val="left"/>
              <w:rPr>
                <w:rFonts w:cs="Times New Roman"/>
                <w:b/>
              </w:rPr>
            </w:pPr>
            <w:r w:rsidRPr="006C7B0E">
              <w:rPr>
                <w:rFonts w:cs="Times New Roman"/>
                <w:b/>
              </w:rPr>
              <w:t>Retenue de garantie</w:t>
            </w:r>
          </w:p>
        </w:tc>
        <w:tc>
          <w:tcPr>
            <w:tcW w:w="1500" w:type="dxa"/>
            <w:tcBorders>
              <w:top w:val="single" w:sz="2" w:space="0" w:color="auto"/>
              <w:left w:val="single" w:sz="2" w:space="0" w:color="auto"/>
              <w:bottom w:val="single" w:sz="2" w:space="0" w:color="auto"/>
              <w:right w:val="single" w:sz="2" w:space="0" w:color="auto"/>
            </w:tcBorders>
          </w:tcPr>
          <w:p w14:paraId="677F50AA" w14:textId="77777777" w:rsidR="00DF6E3A" w:rsidRPr="006C7B0E" w:rsidRDefault="00DF6E3A" w:rsidP="008F10F9">
            <w:pPr>
              <w:spacing w:before="60" w:after="60"/>
              <w:jc w:val="center"/>
              <w:rPr>
                <w:rFonts w:cs="Times New Roman"/>
              </w:rPr>
            </w:pPr>
            <w:r w:rsidRPr="006C7B0E">
              <w:rPr>
                <w:rFonts w:cs="Times New Roman"/>
              </w:rPr>
              <w:t>7.2.1</w:t>
            </w:r>
          </w:p>
        </w:tc>
        <w:tc>
          <w:tcPr>
            <w:tcW w:w="5581" w:type="dxa"/>
            <w:tcBorders>
              <w:top w:val="single" w:sz="2" w:space="0" w:color="auto"/>
              <w:left w:val="single" w:sz="2" w:space="0" w:color="auto"/>
              <w:bottom w:val="single" w:sz="2" w:space="0" w:color="auto"/>
              <w:right w:val="single" w:sz="2" w:space="0" w:color="auto"/>
            </w:tcBorders>
          </w:tcPr>
          <w:p w14:paraId="1A467CB3" w14:textId="77777777" w:rsidR="00DF6E3A" w:rsidRPr="006C7B0E" w:rsidRDefault="00DF6E3A" w:rsidP="008F10F9">
            <w:pPr>
              <w:spacing w:before="60" w:after="60"/>
              <w:rPr>
                <w:rFonts w:cs="Times New Roman"/>
              </w:rPr>
            </w:pPr>
            <w:r w:rsidRPr="006C7B0E">
              <w:rPr>
                <w:rFonts w:cs="Times New Roman"/>
              </w:rPr>
              <w:t>La retenue de garantie sera de [%].</w:t>
            </w:r>
          </w:p>
        </w:tc>
      </w:tr>
      <w:tr w:rsidR="00577E44" w:rsidRPr="006C7B0E" w14:paraId="2A7A1375" w14:textId="77777777" w:rsidTr="00692B03">
        <w:tc>
          <w:tcPr>
            <w:tcW w:w="2700" w:type="dxa"/>
            <w:vMerge w:val="restart"/>
            <w:tcBorders>
              <w:top w:val="single" w:sz="2" w:space="0" w:color="auto"/>
              <w:left w:val="single" w:sz="2" w:space="0" w:color="auto"/>
              <w:right w:val="single" w:sz="2" w:space="0" w:color="auto"/>
            </w:tcBorders>
          </w:tcPr>
          <w:p w14:paraId="71024ACA" w14:textId="77777777" w:rsidR="00577E44" w:rsidRPr="006C7B0E" w:rsidRDefault="00577E44" w:rsidP="008F10F9">
            <w:pPr>
              <w:spacing w:before="60" w:after="60"/>
              <w:jc w:val="left"/>
              <w:rPr>
                <w:rFonts w:cs="Times New Roman"/>
                <w:b/>
              </w:rPr>
            </w:pPr>
            <w:r w:rsidRPr="006C7B0E">
              <w:rPr>
                <w:rFonts w:cs="Times New Roman"/>
                <w:b/>
              </w:rPr>
              <w:t>Assurances</w:t>
            </w:r>
          </w:p>
          <w:p w14:paraId="08EC4661" w14:textId="29509F3C"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6B54A983" w14:textId="77777777" w:rsidR="00577E44" w:rsidRPr="006C7B0E" w:rsidRDefault="00577E44" w:rsidP="008F10F9">
            <w:pPr>
              <w:spacing w:before="60" w:after="60"/>
              <w:jc w:val="center"/>
              <w:rPr>
                <w:rFonts w:cs="Times New Roman"/>
              </w:rPr>
            </w:pPr>
            <w:r w:rsidRPr="006C7B0E">
              <w:rPr>
                <w:rFonts w:cs="Times New Roman"/>
              </w:rPr>
              <w:t>7.3.1</w:t>
            </w:r>
          </w:p>
        </w:tc>
        <w:tc>
          <w:tcPr>
            <w:tcW w:w="5581" w:type="dxa"/>
            <w:tcBorders>
              <w:top w:val="single" w:sz="2" w:space="0" w:color="auto"/>
              <w:left w:val="single" w:sz="2" w:space="0" w:color="auto"/>
              <w:bottom w:val="single" w:sz="2" w:space="0" w:color="auto"/>
              <w:right w:val="single" w:sz="2" w:space="0" w:color="auto"/>
            </w:tcBorders>
          </w:tcPr>
          <w:p w14:paraId="29F80239" w14:textId="77777777" w:rsidR="00577E44" w:rsidRPr="006C7B0E" w:rsidRDefault="00577E44" w:rsidP="008F10F9">
            <w:pPr>
              <w:spacing w:before="60" w:after="60"/>
              <w:rPr>
                <w:rFonts w:cs="Times New Roman"/>
              </w:rPr>
            </w:pPr>
            <w:r w:rsidRPr="006C7B0E">
              <w:rPr>
                <w:rFonts w:cs="Times New Roman"/>
              </w:rPr>
              <w:t>Les polices d’assurances suivantes sont requises au titre du présent Marché pour les montants minimum indiqués ci-après :</w:t>
            </w:r>
            <w:r w:rsidRPr="006C7B0E">
              <w:rPr>
                <w:rFonts w:cs="Times New Roman"/>
                <w:i/>
                <w:sz w:val="20"/>
              </w:rPr>
              <w:t xml:space="preserve"> [Insérer, les montants de couverture requis]]</w:t>
            </w:r>
          </w:p>
        </w:tc>
      </w:tr>
      <w:tr w:rsidR="00577E44" w:rsidRPr="006C7B0E" w14:paraId="52D51062" w14:textId="77777777" w:rsidTr="00692B03">
        <w:tc>
          <w:tcPr>
            <w:tcW w:w="2700" w:type="dxa"/>
            <w:vMerge/>
            <w:tcBorders>
              <w:left w:val="single" w:sz="2" w:space="0" w:color="auto"/>
              <w:right w:val="single" w:sz="2" w:space="0" w:color="auto"/>
            </w:tcBorders>
          </w:tcPr>
          <w:p w14:paraId="284945AC" w14:textId="7EE9F8FF"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1E02ACFB" w14:textId="77777777" w:rsidR="00577E44" w:rsidRPr="006C7B0E" w:rsidRDefault="00577E44" w:rsidP="008F10F9">
            <w:pPr>
              <w:spacing w:before="60" w:after="60"/>
              <w:jc w:val="center"/>
              <w:rPr>
                <w:rFonts w:cs="Times New Roman"/>
              </w:rPr>
            </w:pPr>
            <w:r w:rsidRPr="006C7B0E">
              <w:rPr>
                <w:rFonts w:cs="Times New Roman"/>
              </w:rPr>
              <w:t>7.3.2</w:t>
            </w:r>
          </w:p>
        </w:tc>
        <w:tc>
          <w:tcPr>
            <w:tcW w:w="5581" w:type="dxa"/>
            <w:tcBorders>
              <w:top w:val="single" w:sz="2" w:space="0" w:color="auto"/>
              <w:left w:val="single" w:sz="2" w:space="0" w:color="auto"/>
              <w:bottom w:val="single" w:sz="2" w:space="0" w:color="auto"/>
              <w:right w:val="single" w:sz="2" w:space="0" w:color="auto"/>
            </w:tcBorders>
          </w:tcPr>
          <w:p w14:paraId="67B2D653" w14:textId="77777777" w:rsidR="00577E44" w:rsidRPr="006C7B0E" w:rsidRDefault="00577E44" w:rsidP="008F10F9">
            <w:pPr>
              <w:spacing w:before="60" w:after="60"/>
              <w:rPr>
                <w:rFonts w:cs="Times New Roman"/>
              </w:rPr>
            </w:pPr>
            <w:r w:rsidRPr="006C7B0E">
              <w:rPr>
                <w:rFonts w:cs="Times New Roman"/>
              </w:rPr>
              <w:t>Assurance des risques causés à des tiers:</w:t>
            </w:r>
          </w:p>
        </w:tc>
      </w:tr>
      <w:tr w:rsidR="00577E44" w:rsidRPr="006C7B0E" w14:paraId="2B954065" w14:textId="5BEC6370" w:rsidTr="00692B03">
        <w:tc>
          <w:tcPr>
            <w:tcW w:w="2700" w:type="dxa"/>
            <w:vMerge/>
            <w:tcBorders>
              <w:left w:val="single" w:sz="2" w:space="0" w:color="auto"/>
              <w:right w:val="single" w:sz="2" w:space="0" w:color="auto"/>
            </w:tcBorders>
          </w:tcPr>
          <w:p w14:paraId="52E25E76" w14:textId="52186D6A"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14EAD0F" w14:textId="1DDA49C6" w:rsidR="00577E44" w:rsidRPr="006C7B0E" w:rsidRDefault="00577E44" w:rsidP="008F10F9">
            <w:pPr>
              <w:spacing w:before="60" w:after="60"/>
              <w:jc w:val="center"/>
              <w:rPr>
                <w:rFonts w:cs="Times New Roman"/>
              </w:rPr>
            </w:pPr>
            <w:r w:rsidRPr="006C7B0E">
              <w:rPr>
                <w:rFonts w:cs="Times New Roman"/>
              </w:rPr>
              <w:t>7.3.3</w:t>
            </w:r>
          </w:p>
        </w:tc>
        <w:tc>
          <w:tcPr>
            <w:tcW w:w="5581" w:type="dxa"/>
            <w:tcBorders>
              <w:top w:val="single" w:sz="2" w:space="0" w:color="auto"/>
              <w:left w:val="single" w:sz="2" w:space="0" w:color="auto"/>
              <w:bottom w:val="single" w:sz="2" w:space="0" w:color="auto"/>
              <w:right w:val="single" w:sz="2" w:space="0" w:color="auto"/>
            </w:tcBorders>
          </w:tcPr>
          <w:p w14:paraId="5251EA45" w14:textId="57EDE162" w:rsidR="00577E44" w:rsidRPr="006C7B0E" w:rsidRDefault="00577E44" w:rsidP="008F10F9">
            <w:pPr>
              <w:spacing w:before="60" w:after="60"/>
              <w:rPr>
                <w:rFonts w:cs="Times New Roman"/>
              </w:rPr>
            </w:pPr>
            <w:r w:rsidRPr="006C7B0E">
              <w:rPr>
                <w:rFonts w:cs="Times New Roman"/>
              </w:rPr>
              <w:t>Assurance des accidents de travail</w:t>
            </w:r>
          </w:p>
        </w:tc>
      </w:tr>
      <w:tr w:rsidR="00577E44" w:rsidRPr="006C7B0E" w14:paraId="317580F2" w14:textId="77777777" w:rsidTr="00692B03">
        <w:tc>
          <w:tcPr>
            <w:tcW w:w="2700" w:type="dxa"/>
            <w:vMerge/>
            <w:tcBorders>
              <w:left w:val="single" w:sz="2" w:space="0" w:color="auto"/>
              <w:right w:val="single" w:sz="2" w:space="0" w:color="auto"/>
            </w:tcBorders>
          </w:tcPr>
          <w:p w14:paraId="17D428AD" w14:textId="39693543"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129415A" w14:textId="77777777" w:rsidR="00577E44" w:rsidRPr="006C7B0E" w:rsidRDefault="00577E44" w:rsidP="008F10F9">
            <w:pPr>
              <w:spacing w:before="60" w:after="60"/>
              <w:jc w:val="center"/>
              <w:rPr>
                <w:rFonts w:cs="Times New Roman"/>
              </w:rPr>
            </w:pPr>
            <w:r w:rsidRPr="006C7B0E">
              <w:rPr>
                <w:rFonts w:cs="Times New Roman"/>
              </w:rPr>
              <w:t>7.3.4</w:t>
            </w:r>
          </w:p>
        </w:tc>
        <w:tc>
          <w:tcPr>
            <w:tcW w:w="5581" w:type="dxa"/>
            <w:tcBorders>
              <w:top w:val="single" w:sz="2" w:space="0" w:color="auto"/>
              <w:left w:val="single" w:sz="2" w:space="0" w:color="auto"/>
              <w:bottom w:val="single" w:sz="2" w:space="0" w:color="auto"/>
              <w:right w:val="single" w:sz="2" w:space="0" w:color="auto"/>
            </w:tcBorders>
          </w:tcPr>
          <w:p w14:paraId="66BCDEA1" w14:textId="77777777" w:rsidR="00577E44" w:rsidRPr="006C7B0E" w:rsidRDefault="00577E44" w:rsidP="008F10F9">
            <w:pPr>
              <w:spacing w:before="60" w:after="60"/>
              <w:rPr>
                <w:rFonts w:cs="Times New Roman"/>
              </w:rPr>
            </w:pPr>
            <w:r w:rsidRPr="006C7B0E">
              <w:rPr>
                <w:rFonts w:cs="Times New Roman"/>
              </w:rPr>
              <w:t>Assurance “Tous risques chantier”:</w:t>
            </w:r>
          </w:p>
          <w:p w14:paraId="76B5A485" w14:textId="77777777" w:rsidR="00577E44" w:rsidRPr="006C7B0E" w:rsidRDefault="00577E44" w:rsidP="008F10F9">
            <w:pPr>
              <w:spacing w:before="60" w:after="60"/>
              <w:rPr>
                <w:rFonts w:cs="Times New Roman"/>
                <w:i/>
                <w:sz w:val="20"/>
              </w:rPr>
            </w:pPr>
            <w:r w:rsidRPr="006C7B0E">
              <w:rPr>
                <w:rFonts w:cs="Times New Roman"/>
                <w:i/>
                <w:sz w:val="20"/>
              </w:rPr>
              <w:t>[Indiquer ici un montant tenant compte de la valeur des biens existants du Maître d’Ouvrage qui sont couverts par cette assurance.]</w:t>
            </w:r>
          </w:p>
        </w:tc>
      </w:tr>
      <w:tr w:rsidR="00577E44" w:rsidRPr="006C7B0E" w14:paraId="4F4E55F0" w14:textId="77777777" w:rsidTr="00692B03">
        <w:tc>
          <w:tcPr>
            <w:tcW w:w="2700" w:type="dxa"/>
            <w:vMerge/>
            <w:tcBorders>
              <w:left w:val="single" w:sz="2" w:space="0" w:color="auto"/>
              <w:bottom w:val="single" w:sz="2" w:space="0" w:color="auto"/>
              <w:right w:val="single" w:sz="2" w:space="0" w:color="auto"/>
            </w:tcBorders>
          </w:tcPr>
          <w:p w14:paraId="03E09CDC" w14:textId="68F2B89F" w:rsidR="00577E44" w:rsidRPr="006C7B0E" w:rsidRDefault="00577E44" w:rsidP="008F10F9">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5AEE4856" w14:textId="77777777" w:rsidR="00577E44" w:rsidRPr="006C7B0E" w:rsidRDefault="00577E44" w:rsidP="008F10F9">
            <w:pPr>
              <w:spacing w:before="60" w:after="60"/>
              <w:jc w:val="center"/>
              <w:rPr>
                <w:rFonts w:cs="Times New Roman"/>
              </w:rPr>
            </w:pPr>
            <w:r w:rsidRPr="006C7B0E">
              <w:rPr>
                <w:rFonts w:cs="Times New Roman"/>
              </w:rPr>
              <w:t>7.3.5</w:t>
            </w:r>
          </w:p>
        </w:tc>
        <w:tc>
          <w:tcPr>
            <w:tcW w:w="5581" w:type="dxa"/>
            <w:tcBorders>
              <w:top w:val="single" w:sz="2" w:space="0" w:color="auto"/>
              <w:left w:val="single" w:sz="2" w:space="0" w:color="auto"/>
              <w:bottom w:val="single" w:sz="2" w:space="0" w:color="auto"/>
              <w:right w:val="single" w:sz="2" w:space="0" w:color="auto"/>
            </w:tcBorders>
          </w:tcPr>
          <w:p w14:paraId="0259EFBA" w14:textId="77777777" w:rsidR="00577E44" w:rsidRPr="006C7B0E" w:rsidRDefault="00577E44" w:rsidP="008F10F9">
            <w:pPr>
              <w:spacing w:before="60" w:after="60"/>
              <w:jc w:val="left"/>
              <w:rPr>
                <w:rFonts w:cs="Times New Roman"/>
              </w:rPr>
            </w:pPr>
            <w:r w:rsidRPr="006C7B0E">
              <w:rPr>
                <w:rFonts w:cs="Times New Roman"/>
              </w:rPr>
              <w:t>Assurance couvrant la responsabilité décennale:</w:t>
            </w:r>
          </w:p>
        </w:tc>
      </w:tr>
      <w:tr w:rsidR="00630F09" w:rsidRPr="006C7B0E" w14:paraId="6CAE7112" w14:textId="77777777" w:rsidTr="00692B03">
        <w:tc>
          <w:tcPr>
            <w:tcW w:w="2700" w:type="dxa"/>
            <w:vMerge w:val="restart"/>
            <w:tcBorders>
              <w:top w:val="single" w:sz="2" w:space="0" w:color="auto"/>
              <w:left w:val="single" w:sz="2" w:space="0" w:color="auto"/>
              <w:right w:val="single" w:sz="2" w:space="0" w:color="auto"/>
            </w:tcBorders>
          </w:tcPr>
          <w:p w14:paraId="7E5D80E4" w14:textId="3E4034B3" w:rsidR="00630F09" w:rsidRPr="006C7B0E" w:rsidRDefault="00630F09" w:rsidP="00577E44">
            <w:pPr>
              <w:spacing w:before="60" w:after="60"/>
              <w:jc w:val="left"/>
              <w:rPr>
                <w:rFonts w:cs="Times New Roman"/>
                <w:b/>
              </w:rPr>
            </w:pPr>
            <w:r w:rsidRPr="006C7B0E">
              <w:rPr>
                <w:rFonts w:cs="Times New Roman"/>
                <w:b/>
              </w:rPr>
              <w:t>Contenu des prix</w:t>
            </w:r>
          </w:p>
        </w:tc>
        <w:tc>
          <w:tcPr>
            <w:tcW w:w="1500" w:type="dxa"/>
            <w:tcBorders>
              <w:top w:val="single" w:sz="2" w:space="0" w:color="auto"/>
              <w:left w:val="single" w:sz="2" w:space="0" w:color="auto"/>
              <w:bottom w:val="single" w:sz="2" w:space="0" w:color="auto"/>
              <w:right w:val="single" w:sz="2" w:space="0" w:color="auto"/>
            </w:tcBorders>
          </w:tcPr>
          <w:p w14:paraId="6426B272" w14:textId="028D82F1" w:rsidR="00630F09" w:rsidRPr="006C7B0E" w:rsidRDefault="00630F09" w:rsidP="00577E44">
            <w:pPr>
              <w:spacing w:before="60" w:after="60"/>
              <w:jc w:val="center"/>
              <w:rPr>
                <w:rFonts w:cs="Times New Roman"/>
              </w:rPr>
            </w:pPr>
            <w:r w:rsidRPr="006C7B0E">
              <w:rPr>
                <w:rFonts w:cs="Times New Roman"/>
              </w:rPr>
              <w:t>11.1.1</w:t>
            </w:r>
          </w:p>
        </w:tc>
        <w:tc>
          <w:tcPr>
            <w:tcW w:w="5581" w:type="dxa"/>
            <w:tcBorders>
              <w:top w:val="single" w:sz="2" w:space="0" w:color="auto"/>
              <w:left w:val="single" w:sz="2" w:space="0" w:color="auto"/>
              <w:bottom w:val="single" w:sz="2" w:space="0" w:color="auto"/>
              <w:right w:val="single" w:sz="2" w:space="0" w:color="auto"/>
            </w:tcBorders>
          </w:tcPr>
          <w:p w14:paraId="09E50483" w14:textId="77777777" w:rsidR="00630F09" w:rsidRPr="006C7B0E" w:rsidRDefault="00630F09" w:rsidP="00577E44">
            <w:pPr>
              <w:spacing w:before="60" w:after="60"/>
              <w:jc w:val="left"/>
              <w:rPr>
                <w:rFonts w:cs="Times New Roman"/>
                <w:i/>
              </w:rPr>
            </w:pPr>
            <w:r w:rsidRPr="006C7B0E">
              <w:rPr>
                <w:rFonts w:cs="Times New Roman"/>
              </w:rPr>
              <w:t xml:space="preserve">Le marché est exempté des impôts et taxes suivants : </w:t>
            </w:r>
            <w:r w:rsidRPr="006C7B0E">
              <w:rPr>
                <w:rFonts w:cs="Times New Roman"/>
                <w:i/>
              </w:rPr>
              <w:t>[Insérer les impôts et taxes dont le marché est exempté ainsi que les dispositions législatives ou réglementaires justifiant cette exemption]</w:t>
            </w:r>
          </w:p>
          <w:p w14:paraId="3B98B6ED" w14:textId="31EAC878" w:rsidR="00630F09" w:rsidRPr="006C7B0E" w:rsidRDefault="00630F09" w:rsidP="00577E44">
            <w:pPr>
              <w:spacing w:before="60" w:after="60"/>
              <w:rPr>
                <w:rFonts w:cs="Times New Roman"/>
                <w:spacing w:val="-4"/>
              </w:rPr>
            </w:pPr>
            <w:r w:rsidRPr="006C7B0E">
              <w:rPr>
                <w:rFonts w:cs="Times New Roman"/>
                <w:i/>
              </w:rPr>
              <w:t xml:space="preserve">[Supprimer la clause, si le marché ne bénéficie pas d’exemption] </w:t>
            </w:r>
          </w:p>
        </w:tc>
      </w:tr>
      <w:tr w:rsidR="00630F09" w:rsidRPr="006C7B0E" w14:paraId="6CA053AB" w14:textId="77777777" w:rsidTr="00692B03">
        <w:tc>
          <w:tcPr>
            <w:tcW w:w="2700" w:type="dxa"/>
            <w:vMerge/>
            <w:tcBorders>
              <w:left w:val="single" w:sz="2" w:space="0" w:color="auto"/>
              <w:right w:val="single" w:sz="2" w:space="0" w:color="auto"/>
            </w:tcBorders>
          </w:tcPr>
          <w:p w14:paraId="34756F5F" w14:textId="77777777" w:rsidR="00630F09" w:rsidRPr="006C7B0E"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183E5C3E" w14:textId="3CEA564C" w:rsidR="00630F09" w:rsidRPr="006C7B0E" w:rsidRDefault="00630F09" w:rsidP="00577E44">
            <w:pPr>
              <w:spacing w:before="60" w:after="60"/>
              <w:jc w:val="center"/>
              <w:rPr>
                <w:rFonts w:cs="Times New Roman"/>
              </w:rPr>
            </w:pPr>
            <w:r w:rsidRPr="006C7B0E">
              <w:rPr>
                <w:rFonts w:cs="Times New Roman"/>
              </w:rPr>
              <w:t>11.1.2</w:t>
            </w:r>
          </w:p>
        </w:tc>
        <w:tc>
          <w:tcPr>
            <w:tcW w:w="5581" w:type="dxa"/>
            <w:tcBorders>
              <w:top w:val="single" w:sz="2" w:space="0" w:color="auto"/>
              <w:left w:val="single" w:sz="2" w:space="0" w:color="auto"/>
              <w:bottom w:val="single" w:sz="2" w:space="0" w:color="auto"/>
              <w:right w:val="single" w:sz="2" w:space="0" w:color="auto"/>
            </w:tcBorders>
          </w:tcPr>
          <w:p w14:paraId="04FD7143" w14:textId="77777777" w:rsidR="00630F09" w:rsidRPr="006C7B0E" w:rsidRDefault="00630F09" w:rsidP="00577E44">
            <w:pPr>
              <w:spacing w:before="60" w:after="60"/>
              <w:jc w:val="left"/>
              <w:rPr>
                <w:rFonts w:cs="Times New Roman"/>
                <w:i/>
              </w:rPr>
            </w:pPr>
            <w:r w:rsidRPr="006C7B0E">
              <w:rPr>
                <w:rFonts w:cs="Times New Roman"/>
              </w:rPr>
              <w:t>Les prix sont exprimés en</w:t>
            </w:r>
            <w:r w:rsidRPr="006C7B0E">
              <w:rPr>
                <w:rFonts w:cs="Times New Roman"/>
                <w:i/>
              </w:rPr>
              <w:t xml:space="preserve"> [Insérer la devise]</w:t>
            </w:r>
          </w:p>
          <w:p w14:paraId="2B656A00" w14:textId="09EECE0B" w:rsidR="00630F09" w:rsidRPr="006C7B0E" w:rsidRDefault="00630F09" w:rsidP="00577E44">
            <w:pPr>
              <w:spacing w:before="60" w:after="60"/>
              <w:rPr>
                <w:rFonts w:cs="Times New Roman"/>
                <w:spacing w:val="-4"/>
              </w:rPr>
            </w:pPr>
            <w:r w:rsidRPr="006C7B0E">
              <w:rPr>
                <w:rFonts w:cs="Times New Roman"/>
                <w:i/>
              </w:rPr>
              <w:t>[Si les prix sont exprimés en F CFA, supprimer cette clause]</w:t>
            </w:r>
            <w:r w:rsidRPr="006C7B0E">
              <w:rPr>
                <w:rFonts w:cs="Times New Roman"/>
              </w:rPr>
              <w:t xml:space="preserve"> </w:t>
            </w:r>
          </w:p>
        </w:tc>
      </w:tr>
      <w:tr w:rsidR="00630F09" w:rsidRPr="006C7B0E" w14:paraId="2C13B722" w14:textId="77777777" w:rsidTr="00692B03">
        <w:tc>
          <w:tcPr>
            <w:tcW w:w="2700" w:type="dxa"/>
            <w:vMerge/>
            <w:tcBorders>
              <w:left w:val="single" w:sz="2" w:space="0" w:color="auto"/>
              <w:bottom w:val="single" w:sz="2" w:space="0" w:color="auto"/>
              <w:right w:val="single" w:sz="2" w:space="0" w:color="auto"/>
            </w:tcBorders>
          </w:tcPr>
          <w:p w14:paraId="13C98FD8" w14:textId="77777777" w:rsidR="00630F09" w:rsidRPr="006C7B0E"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36A00625" w14:textId="1883EE3A" w:rsidR="00630F09" w:rsidRPr="006C7B0E" w:rsidRDefault="00630F09" w:rsidP="00577E44">
            <w:pPr>
              <w:spacing w:before="60" w:after="60"/>
              <w:jc w:val="center"/>
              <w:rPr>
                <w:rFonts w:cs="Times New Roman"/>
              </w:rPr>
            </w:pPr>
            <w:r w:rsidRPr="006C7B0E">
              <w:rPr>
                <w:rFonts w:cs="Times New Roman"/>
              </w:rPr>
              <w:t>11.1.3</w:t>
            </w:r>
          </w:p>
        </w:tc>
        <w:tc>
          <w:tcPr>
            <w:tcW w:w="5581" w:type="dxa"/>
            <w:tcBorders>
              <w:top w:val="single" w:sz="2" w:space="0" w:color="auto"/>
              <w:left w:val="single" w:sz="2" w:space="0" w:color="auto"/>
              <w:bottom w:val="single" w:sz="2" w:space="0" w:color="auto"/>
              <w:right w:val="single" w:sz="2" w:space="0" w:color="auto"/>
            </w:tcBorders>
          </w:tcPr>
          <w:p w14:paraId="1856E2F1" w14:textId="77777777" w:rsidR="00630F09" w:rsidRPr="006C7B0E" w:rsidRDefault="00630F09" w:rsidP="00577E44">
            <w:pPr>
              <w:spacing w:before="60" w:after="60"/>
              <w:jc w:val="left"/>
              <w:rPr>
                <w:rFonts w:cs="Times New Roman"/>
                <w:i/>
              </w:rPr>
            </w:pPr>
            <w:r w:rsidRPr="006C7B0E">
              <w:rPr>
                <w:rFonts w:cs="Times New Roman"/>
              </w:rPr>
              <w:t>Les prestations suivantes sont fournies par le Maître d’ouvrage</w:t>
            </w:r>
            <w:r w:rsidRPr="006C7B0E">
              <w:rPr>
                <w:rFonts w:cs="Times New Roman"/>
                <w:i/>
              </w:rPr>
              <w:t xml:space="preserve"> [Insérer les prestations]</w:t>
            </w:r>
          </w:p>
          <w:p w14:paraId="584CF00C" w14:textId="77777777" w:rsidR="00630F09" w:rsidRPr="006C7B0E" w:rsidRDefault="00630F09" w:rsidP="00577E44">
            <w:pPr>
              <w:spacing w:before="60" w:after="60"/>
              <w:jc w:val="left"/>
              <w:rPr>
                <w:rFonts w:cs="Times New Roman"/>
                <w:i/>
              </w:rPr>
            </w:pPr>
          </w:p>
          <w:p w14:paraId="34188785" w14:textId="1AA1D48D" w:rsidR="00630F09" w:rsidRPr="006C7B0E" w:rsidRDefault="00630F09" w:rsidP="00577E44">
            <w:pPr>
              <w:spacing w:before="60" w:after="60"/>
              <w:rPr>
                <w:rFonts w:cs="Times New Roman"/>
                <w:spacing w:val="-4"/>
              </w:rPr>
            </w:pPr>
            <w:r w:rsidRPr="006C7B0E">
              <w:rPr>
                <w:rFonts w:cs="Times New Roman"/>
                <w:i/>
              </w:rPr>
              <w:lastRenderedPageBreak/>
              <w:t xml:space="preserve"> [Si aucune prestation n’est fournie par le Maître d’ouvrage, supprimer cette clause]</w:t>
            </w:r>
          </w:p>
        </w:tc>
      </w:tr>
      <w:tr w:rsidR="00577E44" w:rsidRPr="006C7B0E" w14:paraId="4DC3DC9F" w14:textId="77777777" w:rsidTr="00692B03">
        <w:tc>
          <w:tcPr>
            <w:tcW w:w="2700" w:type="dxa"/>
            <w:tcBorders>
              <w:top w:val="single" w:sz="2" w:space="0" w:color="auto"/>
              <w:left w:val="single" w:sz="2" w:space="0" w:color="auto"/>
              <w:bottom w:val="single" w:sz="2" w:space="0" w:color="auto"/>
              <w:right w:val="single" w:sz="2" w:space="0" w:color="auto"/>
            </w:tcBorders>
          </w:tcPr>
          <w:p w14:paraId="4615A4A4" w14:textId="77777777" w:rsidR="00577E44" w:rsidRPr="006C7B0E" w:rsidRDefault="00577E44" w:rsidP="00577E44">
            <w:pPr>
              <w:spacing w:before="60" w:after="60"/>
              <w:jc w:val="left"/>
              <w:rPr>
                <w:rFonts w:cs="Times New Roman"/>
                <w:b/>
              </w:rPr>
            </w:pPr>
            <w:r w:rsidRPr="006C7B0E">
              <w:rPr>
                <w:rFonts w:cs="Times New Roman"/>
                <w:b/>
              </w:rPr>
              <w:lastRenderedPageBreak/>
              <w:t>Révision des prix</w:t>
            </w:r>
          </w:p>
        </w:tc>
        <w:tc>
          <w:tcPr>
            <w:tcW w:w="1500" w:type="dxa"/>
            <w:tcBorders>
              <w:top w:val="single" w:sz="2" w:space="0" w:color="auto"/>
              <w:left w:val="single" w:sz="2" w:space="0" w:color="auto"/>
              <w:bottom w:val="single" w:sz="2" w:space="0" w:color="auto"/>
              <w:right w:val="single" w:sz="2" w:space="0" w:color="auto"/>
            </w:tcBorders>
          </w:tcPr>
          <w:p w14:paraId="475A01F1" w14:textId="77777777" w:rsidR="00577E44" w:rsidRPr="006C7B0E" w:rsidRDefault="00577E44" w:rsidP="00577E44">
            <w:pPr>
              <w:spacing w:before="60" w:after="60"/>
              <w:jc w:val="center"/>
              <w:rPr>
                <w:rFonts w:cs="Times New Roman"/>
              </w:rPr>
            </w:pPr>
            <w:r w:rsidRPr="006C7B0E">
              <w:rPr>
                <w:rFonts w:cs="Times New Roman"/>
              </w:rPr>
              <w:t>11.4.2</w:t>
            </w:r>
          </w:p>
        </w:tc>
        <w:tc>
          <w:tcPr>
            <w:tcW w:w="5581" w:type="dxa"/>
            <w:tcBorders>
              <w:top w:val="single" w:sz="2" w:space="0" w:color="auto"/>
              <w:left w:val="single" w:sz="2" w:space="0" w:color="auto"/>
              <w:bottom w:val="single" w:sz="2" w:space="0" w:color="auto"/>
              <w:right w:val="single" w:sz="2" w:space="0" w:color="auto"/>
            </w:tcBorders>
          </w:tcPr>
          <w:p w14:paraId="630956A3" w14:textId="77777777" w:rsidR="00577E44" w:rsidRPr="006C7B0E" w:rsidRDefault="00577E44" w:rsidP="00577E44">
            <w:pPr>
              <w:spacing w:before="60" w:after="60"/>
              <w:rPr>
                <w:rFonts w:cs="Times New Roman"/>
              </w:rPr>
            </w:pPr>
            <w:r w:rsidRPr="006C7B0E">
              <w:rPr>
                <w:rFonts w:cs="Times New Roman"/>
                <w:i/>
                <w:sz w:val="20"/>
              </w:rPr>
              <w:t>[Retenir l’une des deux options suivantes]</w:t>
            </w:r>
          </w:p>
          <w:p w14:paraId="784D8E1E" w14:textId="77777777" w:rsidR="00577E44" w:rsidRPr="006C7B0E" w:rsidRDefault="00577E44" w:rsidP="00577E44">
            <w:pPr>
              <w:spacing w:before="60" w:after="60"/>
              <w:jc w:val="left"/>
              <w:rPr>
                <w:rFonts w:cs="Times New Roman"/>
                <w:i/>
                <w:sz w:val="20"/>
                <w:szCs w:val="20"/>
              </w:rPr>
            </w:pPr>
            <w:r w:rsidRPr="006C7B0E">
              <w:rPr>
                <w:rFonts w:cs="Times New Roman"/>
              </w:rPr>
              <w:t xml:space="preserve">Les prix sont fermes et les dispositions de l’Article 11.4.2 du CCAG relatif à la révision des prix ne sont pas applicables. </w:t>
            </w:r>
            <w:r w:rsidRPr="006C7B0E">
              <w:rPr>
                <w:rFonts w:cs="Times New Roman"/>
                <w:i/>
                <w:sz w:val="20"/>
                <w:szCs w:val="20"/>
              </w:rPr>
              <w:t>[Dans ce cas, renseigner le paragraphe 11.4.3 du CCAG relatif à l’actualisation des prix fermes, sinon supprimer le paragraphe 11.4.3 du CCAG si les prix sont révisables]</w:t>
            </w:r>
          </w:p>
          <w:p w14:paraId="52520C1C" w14:textId="77777777" w:rsidR="00577E44" w:rsidRPr="006C7B0E" w:rsidRDefault="00577E44" w:rsidP="00577E44">
            <w:pPr>
              <w:spacing w:before="60" w:after="60"/>
              <w:jc w:val="left"/>
              <w:rPr>
                <w:rFonts w:cs="Times New Roman"/>
                <w:i/>
              </w:rPr>
            </w:pPr>
          </w:p>
          <w:p w14:paraId="30A767B6" w14:textId="77777777" w:rsidR="00577E44" w:rsidRPr="006C7B0E" w:rsidRDefault="00577E44" w:rsidP="00577E44">
            <w:pPr>
              <w:spacing w:before="60" w:after="60"/>
              <w:ind w:left="720"/>
              <w:jc w:val="left"/>
              <w:rPr>
                <w:rFonts w:cs="Times New Roman"/>
                <w:b/>
              </w:rPr>
            </w:pPr>
            <w:r w:rsidRPr="006C7B0E">
              <w:rPr>
                <w:rFonts w:cs="Times New Roman"/>
                <w:b/>
              </w:rPr>
              <w:t>OU</w:t>
            </w:r>
          </w:p>
          <w:p w14:paraId="21428D48" w14:textId="77777777" w:rsidR="00577E44" w:rsidRPr="006C7B0E" w:rsidRDefault="00577E44" w:rsidP="00577E44">
            <w:pPr>
              <w:tabs>
                <w:tab w:val="left" w:pos="1260"/>
              </w:tabs>
              <w:spacing w:after="200"/>
              <w:ind w:right="-72"/>
              <w:rPr>
                <w:rFonts w:cs="Times New Roman"/>
              </w:rPr>
            </w:pPr>
          </w:p>
          <w:p w14:paraId="1132C6AB" w14:textId="77777777" w:rsidR="00577E44" w:rsidRPr="006C7B0E" w:rsidRDefault="00577E44" w:rsidP="00577E44">
            <w:pPr>
              <w:tabs>
                <w:tab w:val="left" w:pos="1260"/>
              </w:tabs>
              <w:spacing w:after="200"/>
              <w:ind w:right="-72"/>
              <w:rPr>
                <w:rFonts w:cs="Times New Roman"/>
              </w:rPr>
            </w:pPr>
            <w:r w:rsidRPr="006C7B0E">
              <w:rPr>
                <w:rFonts w:cs="Times New Roman"/>
              </w:rPr>
              <w:t>Les prix sont révisables en application des coefficients “REV” calculés selon les formules et modalités suivantes.</w:t>
            </w:r>
          </w:p>
          <w:p w14:paraId="63FC5AD9" w14:textId="77777777" w:rsidR="00577E44" w:rsidRPr="006C7B0E" w:rsidRDefault="00577E44" w:rsidP="00577E44">
            <w:pPr>
              <w:tabs>
                <w:tab w:val="left" w:pos="1800"/>
              </w:tabs>
              <w:spacing w:after="200"/>
              <w:ind w:right="-72"/>
              <w:rPr>
                <w:rFonts w:cs="Times New Roman"/>
              </w:rPr>
            </w:pPr>
            <w:r w:rsidRPr="006C7B0E">
              <w:rPr>
                <w:rFonts w:cs="Times New Roman"/>
              </w:rPr>
              <w:t>a)  la formule est du type suivant :</w:t>
            </w:r>
          </w:p>
          <w:p w14:paraId="633610AB" w14:textId="77777777" w:rsidR="00577E44" w:rsidRPr="006C7B0E" w:rsidRDefault="00577E44" w:rsidP="00577E44">
            <w:pPr>
              <w:spacing w:after="200"/>
              <w:ind w:right="-72"/>
              <w:rPr>
                <w:rFonts w:cs="Times New Roman"/>
                <w:lang w:val="en-GB"/>
              </w:rPr>
            </w:pPr>
            <w:r w:rsidRPr="006C7B0E">
              <w:rPr>
                <w:rFonts w:cs="Times New Roman"/>
                <w:lang w:val="en-GB"/>
              </w:rPr>
              <w:t>REV = X + (a) T/To + (b) S/So + (c) F/Fo + ...</w:t>
            </w:r>
          </w:p>
          <w:p w14:paraId="2C2A6828" w14:textId="77777777" w:rsidR="00577E44" w:rsidRPr="006C7B0E" w:rsidRDefault="00577E44" w:rsidP="00577E44">
            <w:pPr>
              <w:spacing w:after="200"/>
              <w:ind w:right="-72"/>
              <w:rPr>
                <w:rFonts w:cs="Times New Roman"/>
              </w:rPr>
            </w:pPr>
            <w:r w:rsidRPr="006C7B0E">
              <w:rPr>
                <w:rFonts w:cs="Times New Roman"/>
              </w:rPr>
              <w:t>dans laquelle :</w:t>
            </w:r>
          </w:p>
          <w:p w14:paraId="71EA9FEB" w14:textId="77777777" w:rsidR="00577E44" w:rsidRPr="006C7B0E" w:rsidRDefault="00577E44" w:rsidP="00577E44">
            <w:pPr>
              <w:spacing w:after="200"/>
              <w:ind w:right="-72"/>
              <w:rPr>
                <w:rFonts w:cs="Times New Roman"/>
              </w:rPr>
            </w:pPr>
            <w:r w:rsidRPr="006C7B0E">
              <w:rPr>
                <w:rFonts w:cs="Times New Roman"/>
              </w:rPr>
              <w:t>REV est le coefficient de révision qui s’appliquera à chaque paiement conformément aux modalités d’application et de révision détaillées respectivement aux alinéas (b) et (c) du présent paragraphe.  Lors de chaque paiement, le montant à payer fera l’objet d’une révision par la multiplication du coefficient REV.</w:t>
            </w:r>
          </w:p>
          <w:p w14:paraId="5105EEF5" w14:textId="77777777" w:rsidR="00577E44" w:rsidRPr="006C7B0E" w:rsidRDefault="00577E44" w:rsidP="00577E44">
            <w:pPr>
              <w:spacing w:after="200"/>
              <w:ind w:right="-72"/>
              <w:rPr>
                <w:rFonts w:cs="Times New Roman"/>
              </w:rPr>
            </w:pPr>
            <w:r w:rsidRPr="006C7B0E">
              <w:rPr>
                <w:rFonts w:cs="Times New Roman"/>
              </w:rPr>
              <w:t xml:space="preserve">X constitue la partie fixe non révisable des paiements et (a), (b), (c), etc. représentent les paramètres de pondération des facteurs sujets à révision sur la base des valeurs des indices, T, S, F, etc. </w:t>
            </w:r>
          </w:p>
          <w:p w14:paraId="6BAD1F1E" w14:textId="77777777" w:rsidR="00577E44" w:rsidRPr="006C7B0E" w:rsidRDefault="00577E44" w:rsidP="00577E44">
            <w:pPr>
              <w:spacing w:after="200"/>
              <w:ind w:right="-72"/>
              <w:rPr>
                <w:rFonts w:cs="Times New Roman"/>
              </w:rPr>
            </w:pPr>
            <w:r w:rsidRPr="006C7B0E">
              <w:rPr>
                <w:rFonts w:cs="Times New Roman"/>
              </w:rPr>
              <w:t>Les valeurs respectives des paramètres X, a, b, c, etc. sont fixées ci-dessous, étant précisé que X + a + b + c + etc = 1.</w:t>
            </w:r>
          </w:p>
          <w:p w14:paraId="6B8FB43D" w14:textId="77777777" w:rsidR="00577E44" w:rsidRPr="006C7B0E" w:rsidRDefault="00577E44" w:rsidP="00577E44">
            <w:pPr>
              <w:spacing w:after="200"/>
              <w:ind w:right="-72"/>
              <w:rPr>
                <w:rFonts w:cs="Times New Roman"/>
              </w:rPr>
            </w:pPr>
            <w:r w:rsidRPr="006C7B0E">
              <w:rPr>
                <w:rFonts w:cs="Times New Roman"/>
              </w:rPr>
              <w:t xml:space="preserve">T, S, F, etc., et To, So, Fo, etc. représentent la valeur des indices correspondants aux facteurs inclus dans la formule; la définition et l’origine de ces indices sont spécifiées ci-dessous étant précisé que les valeurs de T, S, F, etc. seront celles en vigueur au cours du mois où interviendra le fait générateur de paiement, et les valeurs To, So, Fo, etc. sont celles en vigueur au cours </w:t>
            </w:r>
            <w:r w:rsidRPr="006C7B0E">
              <w:rPr>
                <w:rFonts w:cs="Times New Roman"/>
              </w:rPr>
              <w:lastRenderedPageBreak/>
              <w:t>du mois où se situe la date limite fixée pour le dépôt des offres.</w:t>
            </w:r>
          </w:p>
          <w:p w14:paraId="03026932" w14:textId="77777777" w:rsidR="00577E44" w:rsidRPr="006C7B0E" w:rsidRDefault="00577E44" w:rsidP="00577E44">
            <w:pPr>
              <w:tabs>
                <w:tab w:val="left" w:pos="1800"/>
              </w:tabs>
              <w:spacing w:after="200"/>
              <w:ind w:right="-72"/>
              <w:jc w:val="left"/>
              <w:rPr>
                <w:rFonts w:cs="Times New Roman"/>
              </w:rPr>
            </w:pPr>
            <w:r w:rsidRPr="006C7B0E">
              <w:rPr>
                <w:rFonts w:cs="Times New Roman"/>
              </w:rPr>
              <w:t>(b)Modalités de révision</w:t>
            </w:r>
          </w:p>
          <w:p w14:paraId="0E8A5F56" w14:textId="77777777" w:rsidR="00577E44" w:rsidRPr="006C7B0E" w:rsidRDefault="00577E44" w:rsidP="00577E44">
            <w:pPr>
              <w:spacing w:after="200"/>
              <w:ind w:right="-72"/>
              <w:rPr>
                <w:rFonts w:cs="Times New Roman"/>
              </w:rPr>
            </w:pPr>
            <w:r w:rsidRPr="006C7B0E">
              <w:rPr>
                <w:rFonts w:cs="Times New Roman"/>
              </w:rPr>
              <w:t>Il est fait mensuellement application des dispositions de révision de prix et le montant de cette révision est réglé dans les mêmes conditions que le montant de l’acompte correspondant prévu à l’Article 12 du CCAG.</w:t>
            </w:r>
          </w:p>
          <w:p w14:paraId="6D781440" w14:textId="77777777" w:rsidR="00577E44" w:rsidRPr="006C7B0E" w:rsidRDefault="00577E44" w:rsidP="00577E44">
            <w:pPr>
              <w:spacing w:before="60" w:after="60"/>
              <w:rPr>
                <w:rFonts w:cs="Times New Roman"/>
                <w:i/>
                <w:sz w:val="20"/>
              </w:rPr>
            </w:pPr>
            <w:r w:rsidRPr="006C7B0E">
              <w:rPr>
                <w:rFonts w:cs="Times New Roman"/>
              </w:rPr>
              <w:t>Dans le cas où les indices officiels devant servir à la révision de prix ne seraient connus qu’avec retard, des révisions provisoires seront calculées sur la base des dernières valeurs connues desdits indices ou à défaut sur des valeurs arrêtées d’un commun accord. Les révisions seront réajustées dès la parution des valeurs relatives aux mois considérés.</w:t>
            </w:r>
            <w:r w:rsidRPr="006C7B0E">
              <w:rPr>
                <w:rFonts w:cs="Times New Roman"/>
                <w:i/>
                <w:sz w:val="20"/>
              </w:rPr>
              <w:t xml:space="preserve"> </w:t>
            </w:r>
          </w:p>
          <w:p w14:paraId="32ADB9F6" w14:textId="77777777" w:rsidR="00577E44" w:rsidRPr="006C7B0E" w:rsidRDefault="00577E44" w:rsidP="00577E44">
            <w:pPr>
              <w:spacing w:before="60" w:after="60"/>
              <w:rPr>
                <w:rFonts w:cs="Times New Roman"/>
              </w:rPr>
            </w:pPr>
            <w:r w:rsidRPr="006C7B0E">
              <w:rPr>
                <w:rFonts w:cs="Times New Roman"/>
                <w:i/>
              </w:rPr>
              <w:t xml:space="preserve">[Insérer les valeurs de X, a, b, c, d, etc… et la définition spécifique des indices </w:t>
            </w:r>
            <w:r w:rsidRPr="006C7B0E">
              <w:rPr>
                <w:rFonts w:cs="Times New Roman"/>
              </w:rPr>
              <w:t xml:space="preserve">T, S, F etc.. </w:t>
            </w:r>
            <w:r w:rsidRPr="006C7B0E">
              <w:rPr>
                <w:rFonts w:cs="Times New Roman"/>
                <w:i/>
              </w:rPr>
              <w:t>utilisés dans la formule]</w:t>
            </w:r>
          </w:p>
        </w:tc>
      </w:tr>
      <w:tr w:rsidR="00577E44" w:rsidRPr="006C7B0E" w14:paraId="07C169F8" w14:textId="77777777" w:rsidTr="00692B03">
        <w:tc>
          <w:tcPr>
            <w:tcW w:w="2700" w:type="dxa"/>
            <w:tcBorders>
              <w:top w:val="single" w:sz="2" w:space="0" w:color="auto"/>
              <w:left w:val="single" w:sz="2" w:space="0" w:color="auto"/>
              <w:bottom w:val="single" w:sz="2" w:space="0" w:color="auto"/>
              <w:right w:val="single" w:sz="2" w:space="0" w:color="auto"/>
            </w:tcBorders>
          </w:tcPr>
          <w:p w14:paraId="6DF399D3" w14:textId="77777777" w:rsidR="00577E44" w:rsidRPr="006C7B0E" w:rsidRDefault="00577E44" w:rsidP="00577E44">
            <w:pPr>
              <w:spacing w:before="60" w:after="60"/>
              <w:jc w:val="left"/>
              <w:rPr>
                <w:rFonts w:cs="Times New Roman"/>
                <w:b/>
              </w:rPr>
            </w:pPr>
            <w:r w:rsidRPr="006C7B0E">
              <w:rPr>
                <w:rFonts w:cs="Times New Roman"/>
                <w:b/>
              </w:rPr>
              <w:lastRenderedPageBreak/>
              <w:t>Actualisation des prix</w:t>
            </w:r>
          </w:p>
        </w:tc>
        <w:tc>
          <w:tcPr>
            <w:tcW w:w="1500" w:type="dxa"/>
            <w:tcBorders>
              <w:top w:val="single" w:sz="2" w:space="0" w:color="auto"/>
              <w:left w:val="single" w:sz="2" w:space="0" w:color="auto"/>
              <w:bottom w:val="single" w:sz="2" w:space="0" w:color="auto"/>
              <w:right w:val="single" w:sz="2" w:space="0" w:color="auto"/>
            </w:tcBorders>
          </w:tcPr>
          <w:p w14:paraId="35611A3B" w14:textId="77777777" w:rsidR="00577E44" w:rsidRPr="006C7B0E" w:rsidRDefault="00577E44" w:rsidP="00577E44">
            <w:pPr>
              <w:spacing w:before="60" w:after="60"/>
              <w:jc w:val="center"/>
              <w:rPr>
                <w:rFonts w:cs="Times New Roman"/>
              </w:rPr>
            </w:pPr>
            <w:r w:rsidRPr="006C7B0E">
              <w:rPr>
                <w:rFonts w:cs="Times New Roman"/>
              </w:rPr>
              <w:t>11.4.3</w:t>
            </w:r>
          </w:p>
        </w:tc>
        <w:tc>
          <w:tcPr>
            <w:tcW w:w="5581" w:type="dxa"/>
            <w:tcBorders>
              <w:top w:val="single" w:sz="2" w:space="0" w:color="auto"/>
              <w:left w:val="single" w:sz="2" w:space="0" w:color="auto"/>
              <w:bottom w:val="single" w:sz="2" w:space="0" w:color="auto"/>
              <w:right w:val="single" w:sz="2" w:space="0" w:color="auto"/>
            </w:tcBorders>
          </w:tcPr>
          <w:p w14:paraId="69381688" w14:textId="77777777" w:rsidR="00577E44" w:rsidRPr="006C7B0E" w:rsidRDefault="00577E44" w:rsidP="00577E44">
            <w:pPr>
              <w:tabs>
                <w:tab w:val="left" w:pos="1260"/>
              </w:tabs>
              <w:spacing w:after="200"/>
              <w:ind w:right="-72"/>
              <w:rPr>
                <w:rFonts w:cs="Times New Roman"/>
              </w:rPr>
            </w:pPr>
            <w:r w:rsidRPr="006C7B0E">
              <w:rPr>
                <w:rFonts w:cs="Times New Roman"/>
              </w:rPr>
              <w:t>Si les prix du Marché sont fermes, le Montant du Marché est actualisable en application du coefficient “ACT” calculé selon la formule suivante :</w:t>
            </w:r>
          </w:p>
          <w:p w14:paraId="27C55C17" w14:textId="77777777" w:rsidR="00577E44" w:rsidRPr="006C7B0E" w:rsidRDefault="00577E44" w:rsidP="00577E44">
            <w:pPr>
              <w:spacing w:after="200"/>
              <w:ind w:right="-72"/>
              <w:rPr>
                <w:rFonts w:cs="Times New Roman"/>
                <w:lang w:val="en-GB"/>
              </w:rPr>
            </w:pPr>
            <w:r w:rsidRPr="006C7B0E">
              <w:rPr>
                <w:rFonts w:cs="Times New Roman"/>
                <w:lang w:val="en-US"/>
              </w:rPr>
              <w:t>ACT</w:t>
            </w:r>
            <w:r w:rsidRPr="006C7B0E">
              <w:rPr>
                <w:rFonts w:cs="Times New Roman"/>
                <w:lang w:val="en-GB"/>
              </w:rPr>
              <w:t xml:space="preserve"> = (a) T/To + (b) S/So + (c) F/Fo + ...</w:t>
            </w:r>
          </w:p>
          <w:p w14:paraId="596A9B6C" w14:textId="77777777" w:rsidR="00577E44" w:rsidRPr="006C7B0E" w:rsidRDefault="00577E44" w:rsidP="00577E44">
            <w:pPr>
              <w:spacing w:after="200"/>
              <w:ind w:right="-72"/>
              <w:rPr>
                <w:rFonts w:cs="Times New Roman"/>
              </w:rPr>
            </w:pPr>
            <w:r w:rsidRPr="006C7B0E">
              <w:rPr>
                <w:rFonts w:cs="Times New Roman"/>
              </w:rPr>
              <w:t>dans laquelle :</w:t>
            </w:r>
          </w:p>
          <w:p w14:paraId="69D9597F" w14:textId="77777777" w:rsidR="00577E44" w:rsidRPr="006C7B0E" w:rsidRDefault="00577E44" w:rsidP="00577E44">
            <w:pPr>
              <w:spacing w:after="200"/>
              <w:ind w:right="-72"/>
              <w:rPr>
                <w:rFonts w:cs="Times New Roman"/>
              </w:rPr>
            </w:pPr>
            <w:r w:rsidRPr="006C7B0E">
              <w:rPr>
                <w:rFonts w:cs="Times New Roman"/>
              </w:rPr>
              <w:t>ACT est le coefficient d’actualisation qui s’appliquera au Montant du Marché.  Le montant à payer fera l’objet d’une actualisation par la multiplication du coefficient ACT.</w:t>
            </w:r>
          </w:p>
          <w:p w14:paraId="524B401E" w14:textId="77777777" w:rsidR="00577E44" w:rsidRPr="006C7B0E" w:rsidRDefault="00577E44" w:rsidP="00577E44">
            <w:pPr>
              <w:spacing w:after="200"/>
              <w:ind w:right="-72"/>
              <w:rPr>
                <w:rFonts w:cs="Times New Roman"/>
              </w:rPr>
            </w:pPr>
            <w:r w:rsidRPr="006C7B0E">
              <w:rPr>
                <w:rFonts w:cs="Times New Roman"/>
              </w:rPr>
              <w:t xml:space="preserve"> (a), (b), (c), etc. représentent les paramètres de pondération des facteurs sujets à actualisation sur la base des valeurs des indices, T, S, F, etc. </w:t>
            </w:r>
          </w:p>
          <w:p w14:paraId="2BE796B7" w14:textId="77777777" w:rsidR="00577E44" w:rsidRPr="006C7B0E" w:rsidRDefault="00577E44" w:rsidP="00577E44">
            <w:pPr>
              <w:spacing w:after="200"/>
              <w:ind w:right="-72"/>
              <w:rPr>
                <w:rFonts w:cs="Times New Roman"/>
              </w:rPr>
            </w:pPr>
            <w:r w:rsidRPr="006C7B0E">
              <w:rPr>
                <w:rFonts w:cs="Times New Roman"/>
              </w:rPr>
              <w:t>Les valeurs respectives des paramètres a, b, c, etc. sont fixées ci-après, étant précisé que a + b + c + etc = 1.</w:t>
            </w:r>
          </w:p>
          <w:p w14:paraId="6E8DBFD2" w14:textId="77777777" w:rsidR="00577E44" w:rsidRPr="006C7B0E" w:rsidRDefault="00577E44" w:rsidP="00577E44">
            <w:pPr>
              <w:spacing w:after="200"/>
              <w:ind w:right="-72"/>
              <w:rPr>
                <w:rFonts w:cs="Times New Roman"/>
              </w:rPr>
            </w:pPr>
            <w:r w:rsidRPr="006C7B0E">
              <w:rPr>
                <w:rFonts w:cs="Times New Roman"/>
              </w:rPr>
              <w:t xml:space="preserve">T, S, F, etc., et To, So, Fo, etc. représentent la valeur des indices correspondants aux facteurs inclus dans la formule; la définition et l’origine de ces indices sont spécifiées ci-dessous étant précisé que les valeurs de T, S, F, etc. seront celles en vigueur à la date d’actualisation du prix, et les valeurs To, So, Fo, etc. sont celles en vigueur à la date limite de validité des </w:t>
            </w:r>
            <w:r w:rsidRPr="006C7B0E">
              <w:rPr>
                <w:rFonts w:cs="Times New Roman"/>
              </w:rPr>
              <w:lastRenderedPageBreak/>
              <w:t>offres.</w:t>
            </w:r>
          </w:p>
          <w:p w14:paraId="4F04D738" w14:textId="77777777" w:rsidR="00577E44" w:rsidRPr="006C7B0E" w:rsidRDefault="00577E44" w:rsidP="00577E44">
            <w:pPr>
              <w:spacing w:before="60" w:after="60"/>
              <w:rPr>
                <w:rFonts w:cs="Times New Roman"/>
                <w:i/>
                <w:sz w:val="20"/>
              </w:rPr>
            </w:pPr>
            <w:r w:rsidRPr="006C7B0E">
              <w:rPr>
                <w:rFonts w:cs="Times New Roman"/>
                <w:i/>
              </w:rPr>
              <w:t xml:space="preserve">[Insérer les valeurs de X, a, b, c, d, etc… et la définition spécifique des indices </w:t>
            </w:r>
            <w:r w:rsidRPr="006C7B0E">
              <w:rPr>
                <w:rFonts w:cs="Times New Roman"/>
              </w:rPr>
              <w:t xml:space="preserve">T, S, F etc.. </w:t>
            </w:r>
            <w:r w:rsidRPr="006C7B0E">
              <w:rPr>
                <w:rFonts w:cs="Times New Roman"/>
                <w:i/>
              </w:rPr>
              <w:t>utilisés dans la formule]</w:t>
            </w:r>
          </w:p>
        </w:tc>
      </w:tr>
      <w:tr w:rsidR="00577E44" w:rsidRPr="006C7B0E" w14:paraId="08E049F6" w14:textId="77777777" w:rsidTr="00692B03">
        <w:tc>
          <w:tcPr>
            <w:tcW w:w="2700" w:type="dxa"/>
            <w:tcBorders>
              <w:top w:val="single" w:sz="2" w:space="0" w:color="auto"/>
              <w:left w:val="single" w:sz="2" w:space="0" w:color="auto"/>
              <w:bottom w:val="single" w:sz="2" w:space="0" w:color="auto"/>
              <w:right w:val="single" w:sz="2" w:space="0" w:color="auto"/>
            </w:tcBorders>
          </w:tcPr>
          <w:p w14:paraId="220B14C7" w14:textId="77777777" w:rsidR="00577E44" w:rsidRPr="006C7B0E" w:rsidRDefault="00577E44" w:rsidP="00577E44">
            <w:pPr>
              <w:spacing w:before="60" w:after="60"/>
              <w:jc w:val="left"/>
              <w:rPr>
                <w:rFonts w:cs="Times New Roman"/>
                <w:b/>
              </w:rPr>
            </w:pPr>
            <w:r w:rsidRPr="006C7B0E">
              <w:rPr>
                <w:rFonts w:cs="Times New Roman"/>
                <w:b/>
              </w:rPr>
              <w:lastRenderedPageBreak/>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14:paraId="1E28ED49" w14:textId="77777777" w:rsidR="00577E44" w:rsidRPr="006C7B0E" w:rsidRDefault="00577E44" w:rsidP="00577E44">
            <w:pPr>
              <w:spacing w:before="60" w:after="60"/>
              <w:jc w:val="center"/>
              <w:rPr>
                <w:rFonts w:cs="Times New Roman"/>
              </w:rPr>
            </w:pPr>
          </w:p>
          <w:p w14:paraId="2323DEF1" w14:textId="25E14E71" w:rsidR="00577E44" w:rsidRPr="006C7B0E" w:rsidRDefault="00577E44" w:rsidP="00577E44">
            <w:pPr>
              <w:spacing w:before="60" w:after="60"/>
              <w:jc w:val="center"/>
              <w:rPr>
                <w:rFonts w:cs="Times New Roman"/>
              </w:rPr>
            </w:pPr>
          </w:p>
          <w:p w14:paraId="322C79BA" w14:textId="77777777" w:rsidR="00577E44" w:rsidRPr="006C7B0E" w:rsidRDefault="00577E44" w:rsidP="00577E44">
            <w:pPr>
              <w:spacing w:before="60" w:after="60"/>
              <w:jc w:val="center"/>
              <w:rPr>
                <w:rFonts w:cs="Times New Roman"/>
              </w:rPr>
            </w:pPr>
          </w:p>
          <w:p w14:paraId="6F46948E" w14:textId="77777777" w:rsidR="00577E44" w:rsidRPr="006C7B0E" w:rsidRDefault="00577E44" w:rsidP="00577E44">
            <w:pPr>
              <w:spacing w:before="60" w:after="60"/>
              <w:jc w:val="center"/>
              <w:rPr>
                <w:rFonts w:cs="Times New Roman"/>
              </w:rPr>
            </w:pPr>
          </w:p>
          <w:p w14:paraId="01BE1070" w14:textId="77777777" w:rsidR="00577E44" w:rsidRPr="006C7B0E" w:rsidRDefault="00577E44" w:rsidP="00577E44">
            <w:pPr>
              <w:spacing w:before="60" w:after="60"/>
              <w:jc w:val="center"/>
              <w:rPr>
                <w:rFonts w:cs="Times New Roman"/>
              </w:rPr>
            </w:pPr>
          </w:p>
          <w:p w14:paraId="73894E1C" w14:textId="77777777" w:rsidR="00577E44" w:rsidRPr="006C7B0E" w:rsidRDefault="00577E44" w:rsidP="00577E44">
            <w:pPr>
              <w:spacing w:before="60" w:after="60"/>
              <w:jc w:val="center"/>
              <w:rPr>
                <w:rFonts w:cs="Times New Roman"/>
              </w:rPr>
            </w:pPr>
            <w:r w:rsidRPr="006C7B0E">
              <w:rPr>
                <w:rFonts w:cs="Times New Roman"/>
              </w:rPr>
              <w:t>11.5.2</w:t>
            </w:r>
          </w:p>
        </w:tc>
        <w:tc>
          <w:tcPr>
            <w:tcW w:w="5581" w:type="dxa"/>
            <w:tcBorders>
              <w:top w:val="single" w:sz="2" w:space="0" w:color="auto"/>
              <w:left w:val="single" w:sz="2" w:space="0" w:color="auto"/>
              <w:bottom w:val="single" w:sz="2" w:space="0" w:color="auto"/>
              <w:right w:val="single" w:sz="2" w:space="0" w:color="auto"/>
            </w:tcBorders>
          </w:tcPr>
          <w:p w14:paraId="75867591" w14:textId="77777777" w:rsidR="00577E44" w:rsidRPr="006C7B0E" w:rsidRDefault="00577E44" w:rsidP="00577E44">
            <w:pPr>
              <w:spacing w:before="60" w:after="60"/>
              <w:jc w:val="left"/>
              <w:rPr>
                <w:rFonts w:cs="Times New Roman"/>
              </w:rPr>
            </w:pPr>
            <w:r w:rsidRPr="006C7B0E">
              <w:rPr>
                <w:rFonts w:cs="Times New Roman"/>
              </w:rPr>
              <w:t>Deux formules alternatives :</w:t>
            </w:r>
          </w:p>
          <w:p w14:paraId="42593416" w14:textId="77777777" w:rsidR="00577E44" w:rsidRPr="006C7B0E" w:rsidRDefault="00577E44" w:rsidP="00577E44">
            <w:pPr>
              <w:spacing w:before="60" w:after="60"/>
              <w:jc w:val="left"/>
              <w:rPr>
                <w:rFonts w:cs="Times New Roman"/>
              </w:rPr>
            </w:pPr>
            <w:r w:rsidRPr="006C7B0E">
              <w:rPr>
                <w:rFonts w:cs="Times New Roman"/>
              </w:rPr>
              <w:t>Les prix du présent Marché sont réputés déterminés en Toute Taxes Comprises (TTC). (Article 11.1.1. du CCAG)</w:t>
            </w:r>
          </w:p>
          <w:p w14:paraId="733005EF" w14:textId="77777777" w:rsidR="00577E44" w:rsidRPr="006C7B0E" w:rsidRDefault="00577E44" w:rsidP="00577E44">
            <w:pPr>
              <w:spacing w:before="60" w:after="60"/>
              <w:jc w:val="left"/>
              <w:rPr>
                <w:rFonts w:cs="Times New Roman"/>
                <w:b/>
              </w:rPr>
            </w:pPr>
            <w:r w:rsidRPr="006C7B0E">
              <w:rPr>
                <w:rFonts w:cs="Times New Roman"/>
                <w:b/>
              </w:rPr>
              <w:t>OU</w:t>
            </w:r>
          </w:p>
          <w:p w14:paraId="146088C7" w14:textId="77777777" w:rsidR="00577E44" w:rsidRPr="006C7B0E" w:rsidRDefault="00577E44" w:rsidP="00692B03">
            <w:pPr>
              <w:spacing w:before="60" w:after="60"/>
              <w:rPr>
                <w:rFonts w:cs="Times New Roman"/>
              </w:rPr>
            </w:pPr>
            <w:r w:rsidRPr="006C7B0E">
              <w:rPr>
                <w:rFonts w:cs="Times New Roman"/>
              </w:rPr>
              <w:t>Les prix du présent Marché sont réputés ne pas comprendre les montants dus au titre des impôts, droits et obligations suivants :</w:t>
            </w:r>
          </w:p>
          <w:p w14:paraId="566C03F2" w14:textId="77777777" w:rsidR="00577E44" w:rsidRPr="006C7B0E" w:rsidRDefault="00577E44" w:rsidP="00692B03">
            <w:pPr>
              <w:spacing w:before="60" w:after="60"/>
              <w:rPr>
                <w:rFonts w:cs="Times New Roman"/>
              </w:rPr>
            </w:pPr>
            <w:r w:rsidRPr="006C7B0E">
              <w:rPr>
                <w:rFonts w:cs="Times New Roman"/>
                <w:i/>
                <w:sz w:val="20"/>
              </w:rPr>
              <w:t xml:space="preserve">[Insérer la liste des exemptions] </w:t>
            </w:r>
            <w:r w:rsidRPr="006C7B0E">
              <w:rPr>
                <w:rFonts w:cs="Times New Roman"/>
              </w:rPr>
              <w:t>(Article 11.5.2 du CCAG)</w:t>
            </w:r>
          </w:p>
        </w:tc>
      </w:tr>
      <w:tr w:rsidR="00630F09" w:rsidRPr="006C7B0E" w14:paraId="20E47E35" w14:textId="77777777" w:rsidTr="00692B03">
        <w:tc>
          <w:tcPr>
            <w:tcW w:w="2700" w:type="dxa"/>
            <w:vMerge w:val="restart"/>
            <w:tcBorders>
              <w:top w:val="single" w:sz="2" w:space="0" w:color="auto"/>
              <w:left w:val="single" w:sz="2" w:space="0" w:color="auto"/>
              <w:right w:val="single" w:sz="2" w:space="0" w:color="auto"/>
            </w:tcBorders>
          </w:tcPr>
          <w:p w14:paraId="1F821D30" w14:textId="77777777" w:rsidR="00630F09" w:rsidRPr="006C7B0E" w:rsidRDefault="00630F09" w:rsidP="00577E44">
            <w:pPr>
              <w:spacing w:before="60" w:after="60"/>
              <w:jc w:val="left"/>
              <w:rPr>
                <w:rFonts w:cs="Times New Roman"/>
                <w:b/>
              </w:rPr>
            </w:pPr>
            <w:r w:rsidRPr="006C7B0E">
              <w:rPr>
                <w:rFonts w:cs="Times New Roman"/>
                <w:b/>
              </w:rPr>
              <w:t>Travaux en régie</w:t>
            </w:r>
          </w:p>
        </w:tc>
        <w:tc>
          <w:tcPr>
            <w:tcW w:w="1500" w:type="dxa"/>
            <w:tcBorders>
              <w:top w:val="single" w:sz="2" w:space="0" w:color="auto"/>
              <w:left w:val="single" w:sz="2" w:space="0" w:color="auto"/>
              <w:bottom w:val="single" w:sz="2" w:space="0" w:color="auto"/>
              <w:right w:val="single" w:sz="2" w:space="0" w:color="auto"/>
            </w:tcBorders>
          </w:tcPr>
          <w:p w14:paraId="5DA68477" w14:textId="77777777" w:rsidR="00630F09" w:rsidRPr="006C7B0E" w:rsidRDefault="00630F09" w:rsidP="00577E44">
            <w:pPr>
              <w:spacing w:before="60" w:after="60"/>
              <w:jc w:val="center"/>
              <w:rPr>
                <w:rFonts w:cs="Times New Roman"/>
              </w:rPr>
            </w:pPr>
            <w:r w:rsidRPr="006C7B0E">
              <w:rPr>
                <w:rFonts w:cs="Times New Roman"/>
              </w:rPr>
              <w:t>12.3.1 a)</w:t>
            </w:r>
          </w:p>
        </w:tc>
        <w:tc>
          <w:tcPr>
            <w:tcW w:w="5581" w:type="dxa"/>
            <w:tcBorders>
              <w:top w:val="single" w:sz="2" w:space="0" w:color="auto"/>
              <w:left w:val="single" w:sz="2" w:space="0" w:color="auto"/>
              <w:bottom w:val="single" w:sz="2" w:space="0" w:color="auto"/>
              <w:right w:val="single" w:sz="2" w:space="0" w:color="auto"/>
            </w:tcBorders>
          </w:tcPr>
          <w:p w14:paraId="5834B4C0" w14:textId="77777777" w:rsidR="00630F09" w:rsidRPr="006C7B0E" w:rsidRDefault="00630F09" w:rsidP="00577E44">
            <w:pPr>
              <w:spacing w:before="60" w:after="60"/>
              <w:rPr>
                <w:rFonts w:cs="Times New Roman"/>
                <w:b/>
              </w:rPr>
            </w:pPr>
            <w:r w:rsidRPr="006C7B0E">
              <w:rPr>
                <w:rFonts w:cs="Times New Roman"/>
              </w:rPr>
              <w:t>Les modalités de calcul de la rémunération des travaux en régie sont les suivantes :</w:t>
            </w:r>
          </w:p>
          <w:p w14:paraId="79071CB0" w14:textId="77777777" w:rsidR="00630F09" w:rsidRPr="006C7B0E" w:rsidRDefault="00630F09" w:rsidP="00577E44">
            <w:pPr>
              <w:spacing w:before="60" w:after="60"/>
              <w:rPr>
                <w:rFonts w:cs="Times New Roman"/>
              </w:rPr>
            </w:pPr>
            <w:r w:rsidRPr="006C7B0E">
              <w:rPr>
                <w:rFonts w:cs="Times New Roman"/>
              </w:rPr>
              <w:t>Les salaires et indemnités versées à l’occasion de travaux en régie passibles des charges salariales seront majorés dans les conditions ci-après: charges salariales : [….], frais généraux, impôts, taxes et bénéfices […].</w:t>
            </w:r>
          </w:p>
        </w:tc>
      </w:tr>
      <w:tr w:rsidR="00630F09" w:rsidRPr="006C7B0E" w14:paraId="183D09A9" w14:textId="77777777" w:rsidTr="00692B03">
        <w:tc>
          <w:tcPr>
            <w:tcW w:w="2700" w:type="dxa"/>
            <w:vMerge/>
            <w:tcBorders>
              <w:left w:val="single" w:sz="2" w:space="0" w:color="auto"/>
              <w:bottom w:val="single" w:sz="2" w:space="0" w:color="auto"/>
              <w:right w:val="single" w:sz="2" w:space="0" w:color="auto"/>
            </w:tcBorders>
          </w:tcPr>
          <w:p w14:paraId="78CA6AE0" w14:textId="77777777" w:rsidR="00630F09" w:rsidRPr="006C7B0E" w:rsidRDefault="00630F09"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0873195A" w14:textId="77777777" w:rsidR="00630F09" w:rsidRPr="006C7B0E" w:rsidRDefault="00630F09" w:rsidP="00577E44">
            <w:pPr>
              <w:spacing w:before="60" w:after="60"/>
              <w:jc w:val="center"/>
              <w:rPr>
                <w:rFonts w:cs="Times New Roman"/>
              </w:rPr>
            </w:pPr>
            <w:r w:rsidRPr="006C7B0E">
              <w:rPr>
                <w:rFonts w:cs="Times New Roman"/>
              </w:rPr>
              <w:t>12.3.1 b)</w:t>
            </w:r>
          </w:p>
        </w:tc>
        <w:tc>
          <w:tcPr>
            <w:tcW w:w="5581" w:type="dxa"/>
            <w:tcBorders>
              <w:top w:val="single" w:sz="2" w:space="0" w:color="auto"/>
              <w:left w:val="single" w:sz="2" w:space="0" w:color="auto"/>
              <w:bottom w:val="single" w:sz="2" w:space="0" w:color="auto"/>
              <w:right w:val="single" w:sz="2" w:space="0" w:color="auto"/>
            </w:tcBorders>
          </w:tcPr>
          <w:p w14:paraId="42A03C7B" w14:textId="77777777" w:rsidR="00630F09" w:rsidRPr="006C7B0E" w:rsidRDefault="00630F09" w:rsidP="00577E44">
            <w:pPr>
              <w:spacing w:before="60" w:after="60"/>
              <w:rPr>
                <w:rFonts w:cs="Times New Roman"/>
              </w:rPr>
            </w:pPr>
            <w:r w:rsidRPr="006C7B0E">
              <w:rPr>
                <w:rFonts w:cs="Times New Roman"/>
              </w:rPr>
              <w:t>Les autres sommes dépensées à l’occasion de travaux en régie seront majorées dans les conditions ci-après: frais généraux, impôts, taxes et bénéfices […]</w:t>
            </w:r>
          </w:p>
        </w:tc>
      </w:tr>
      <w:tr w:rsidR="00577E44" w:rsidRPr="006C7B0E" w14:paraId="2019FDAB" w14:textId="77777777" w:rsidTr="00692B03">
        <w:tc>
          <w:tcPr>
            <w:tcW w:w="2700" w:type="dxa"/>
            <w:tcBorders>
              <w:top w:val="single" w:sz="2" w:space="0" w:color="auto"/>
              <w:left w:val="single" w:sz="2" w:space="0" w:color="auto"/>
              <w:bottom w:val="single" w:sz="2" w:space="0" w:color="auto"/>
              <w:right w:val="single" w:sz="2" w:space="0" w:color="auto"/>
            </w:tcBorders>
          </w:tcPr>
          <w:p w14:paraId="78A85D1A" w14:textId="77777777" w:rsidR="00577E44" w:rsidRPr="006C7B0E" w:rsidRDefault="00577E44" w:rsidP="00577E44">
            <w:pPr>
              <w:spacing w:before="60" w:after="60"/>
              <w:jc w:val="left"/>
              <w:rPr>
                <w:rFonts w:cs="Times New Roman"/>
                <w:b/>
              </w:rPr>
            </w:pPr>
            <w:r w:rsidRPr="006C7B0E">
              <w:rPr>
                <w:rFonts w:cs="Times New Roman"/>
                <w:b/>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14:paraId="6E089DF0" w14:textId="77777777" w:rsidR="00577E44" w:rsidRPr="006C7B0E" w:rsidRDefault="00577E44" w:rsidP="00577E44">
            <w:pPr>
              <w:spacing w:before="60" w:after="60"/>
              <w:jc w:val="center"/>
              <w:rPr>
                <w:rFonts w:cs="Times New Roman"/>
              </w:rPr>
            </w:pPr>
            <w:r w:rsidRPr="006C7B0E">
              <w:rPr>
                <w:rFonts w:cs="Times New Roman"/>
              </w:rPr>
              <w:t>12.3.2</w:t>
            </w:r>
          </w:p>
        </w:tc>
        <w:tc>
          <w:tcPr>
            <w:tcW w:w="5581" w:type="dxa"/>
            <w:tcBorders>
              <w:top w:val="single" w:sz="2" w:space="0" w:color="auto"/>
              <w:left w:val="single" w:sz="2" w:space="0" w:color="auto"/>
              <w:bottom w:val="single" w:sz="2" w:space="0" w:color="auto"/>
              <w:right w:val="single" w:sz="2" w:space="0" w:color="auto"/>
            </w:tcBorders>
          </w:tcPr>
          <w:p w14:paraId="5B9FE4D1" w14:textId="77777777" w:rsidR="00577E44" w:rsidRPr="006C7B0E" w:rsidRDefault="00577E44" w:rsidP="00577E44">
            <w:pPr>
              <w:spacing w:before="60" w:after="60"/>
              <w:rPr>
                <w:rFonts w:cs="Times New Roman"/>
              </w:rPr>
            </w:pPr>
            <w:r w:rsidRPr="006C7B0E">
              <w:rPr>
                <w:rFonts w:cs="Times New Roman"/>
              </w:rPr>
              <w:t>Le pourcentage est de :</w:t>
            </w:r>
          </w:p>
        </w:tc>
      </w:tr>
      <w:tr w:rsidR="00577E44" w:rsidRPr="006C7B0E" w14:paraId="4C5E6B62" w14:textId="77777777" w:rsidTr="00692B03">
        <w:tc>
          <w:tcPr>
            <w:tcW w:w="2700" w:type="dxa"/>
            <w:tcBorders>
              <w:top w:val="single" w:sz="2" w:space="0" w:color="auto"/>
              <w:left w:val="single" w:sz="2" w:space="0" w:color="auto"/>
              <w:bottom w:val="single" w:sz="2" w:space="0" w:color="auto"/>
              <w:right w:val="single" w:sz="2" w:space="0" w:color="auto"/>
            </w:tcBorders>
          </w:tcPr>
          <w:p w14:paraId="20255780" w14:textId="77777777" w:rsidR="00577E44" w:rsidRPr="006C7B0E" w:rsidRDefault="00577E44" w:rsidP="00577E44">
            <w:pPr>
              <w:spacing w:before="60" w:after="60"/>
              <w:jc w:val="left"/>
              <w:rPr>
                <w:rFonts w:cs="Times New Roman"/>
                <w:b/>
              </w:rPr>
            </w:pPr>
            <w:r w:rsidRPr="006C7B0E">
              <w:rPr>
                <w:rFonts w:cs="Times New Roman"/>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14:paraId="539A7CD3" w14:textId="77777777" w:rsidR="00577E44" w:rsidRPr="006C7B0E" w:rsidRDefault="00577E44" w:rsidP="00577E44">
            <w:pPr>
              <w:spacing w:before="60" w:after="60"/>
              <w:jc w:val="center"/>
              <w:rPr>
                <w:rFonts w:cs="Times New Roman"/>
              </w:rPr>
            </w:pPr>
            <w:r w:rsidRPr="006C7B0E">
              <w:rPr>
                <w:rFonts w:cs="Times New Roman"/>
              </w:rPr>
              <w:t>12.4</w:t>
            </w:r>
          </w:p>
        </w:tc>
        <w:tc>
          <w:tcPr>
            <w:tcW w:w="5581" w:type="dxa"/>
            <w:tcBorders>
              <w:top w:val="single" w:sz="2" w:space="0" w:color="auto"/>
              <w:left w:val="single" w:sz="2" w:space="0" w:color="auto"/>
              <w:bottom w:val="single" w:sz="2" w:space="0" w:color="auto"/>
              <w:right w:val="single" w:sz="2" w:space="0" w:color="auto"/>
            </w:tcBorders>
          </w:tcPr>
          <w:p w14:paraId="68B394C0" w14:textId="77777777" w:rsidR="00577E44" w:rsidRPr="006C7B0E" w:rsidRDefault="00577E44" w:rsidP="00577E44">
            <w:pPr>
              <w:spacing w:before="60" w:after="60"/>
              <w:rPr>
                <w:rFonts w:cs="Times New Roman"/>
                <w:i/>
                <w:sz w:val="20"/>
              </w:rPr>
            </w:pPr>
            <w:r w:rsidRPr="006C7B0E">
              <w:rPr>
                <w:rFonts w:cs="Times New Roman"/>
                <w:i/>
                <w:sz w:val="20"/>
              </w:rPr>
              <w:t>[Décrire le mode de calcul]</w:t>
            </w:r>
          </w:p>
        </w:tc>
      </w:tr>
      <w:tr w:rsidR="00577E44" w:rsidRPr="006C7B0E" w14:paraId="374831CC" w14:textId="77777777" w:rsidTr="00692B03">
        <w:tc>
          <w:tcPr>
            <w:tcW w:w="2700" w:type="dxa"/>
            <w:tcBorders>
              <w:top w:val="single" w:sz="2" w:space="0" w:color="auto"/>
              <w:left w:val="single" w:sz="2" w:space="0" w:color="auto"/>
              <w:bottom w:val="single" w:sz="2" w:space="0" w:color="auto"/>
              <w:right w:val="single" w:sz="2" w:space="0" w:color="auto"/>
            </w:tcBorders>
          </w:tcPr>
          <w:p w14:paraId="5D4A5C13" w14:textId="77777777" w:rsidR="00577E44" w:rsidRPr="006C7B0E" w:rsidRDefault="00577E44" w:rsidP="00577E44">
            <w:pPr>
              <w:spacing w:before="60" w:after="60"/>
              <w:jc w:val="left"/>
              <w:rPr>
                <w:rFonts w:cs="Times New Roman"/>
                <w:b/>
              </w:rPr>
            </w:pPr>
            <w:r w:rsidRPr="006C7B0E">
              <w:rPr>
                <w:rFonts w:cs="Times New Roman"/>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14:paraId="08BB3E11" w14:textId="77777777" w:rsidR="00577E44" w:rsidRPr="006C7B0E" w:rsidRDefault="00577E44" w:rsidP="00577E44">
            <w:pPr>
              <w:spacing w:before="60" w:after="60"/>
              <w:jc w:val="center"/>
              <w:rPr>
                <w:rFonts w:cs="Times New Roman"/>
              </w:rPr>
            </w:pPr>
            <w:r w:rsidRPr="006C7B0E">
              <w:rPr>
                <w:rFonts w:cs="Times New Roman"/>
              </w:rPr>
              <w:t>12.5</w:t>
            </w:r>
          </w:p>
        </w:tc>
        <w:tc>
          <w:tcPr>
            <w:tcW w:w="5581" w:type="dxa"/>
            <w:tcBorders>
              <w:top w:val="single" w:sz="2" w:space="0" w:color="auto"/>
              <w:left w:val="single" w:sz="2" w:space="0" w:color="auto"/>
              <w:bottom w:val="single" w:sz="2" w:space="0" w:color="auto"/>
              <w:right w:val="single" w:sz="2" w:space="0" w:color="auto"/>
            </w:tcBorders>
          </w:tcPr>
          <w:p w14:paraId="1248BAA4" w14:textId="77777777" w:rsidR="00577E44" w:rsidRPr="006C7B0E" w:rsidRDefault="00577E44" w:rsidP="00577E44">
            <w:pPr>
              <w:spacing w:before="60" w:after="60"/>
              <w:rPr>
                <w:rFonts w:cs="Times New Roman"/>
              </w:rPr>
            </w:pPr>
            <w:r w:rsidRPr="006C7B0E">
              <w:rPr>
                <w:rFonts w:cs="Times New Roman"/>
              </w:rPr>
              <w:t>Le mode de calcul de l’avance est le suivant :</w:t>
            </w:r>
          </w:p>
          <w:p w14:paraId="0B2CDC5B" w14:textId="4F8AFE5F" w:rsidR="00577E44" w:rsidRPr="006C7B0E" w:rsidRDefault="00577E44" w:rsidP="00577E44">
            <w:pPr>
              <w:numPr>
                <w:ilvl w:val="0"/>
                <w:numId w:val="40"/>
              </w:numPr>
              <w:tabs>
                <w:tab w:val="num" w:pos="0"/>
                <w:tab w:val="left" w:pos="612"/>
              </w:tabs>
              <w:spacing w:before="60" w:after="60"/>
              <w:rPr>
                <w:rFonts w:cs="Times New Roman"/>
              </w:rPr>
            </w:pPr>
            <w:r w:rsidRPr="006C7B0E">
              <w:rPr>
                <w:rFonts w:cs="Times New Roman"/>
              </w:rPr>
              <w:t xml:space="preserve"> pourcentage par rapport au Montant du Marché: (Conformément à l’article  105 du CMP</w:t>
            </w:r>
            <w:r w:rsidRPr="006C7B0E">
              <w:rPr>
                <w:rFonts w:cs="Times New Roman"/>
                <w:spacing w:val="-3"/>
              </w:rPr>
              <w:t xml:space="preserve">, le </w:t>
            </w:r>
            <w:r w:rsidRPr="006C7B0E">
              <w:rPr>
                <w:rFonts w:cs="Times New Roman"/>
              </w:rPr>
              <w:t xml:space="preserve">montant total des avances accordées au titre d’un marché déterminé ne peut en aucun cas excéder vingt pour cent (20 %) du montant du marché initial) </w:t>
            </w:r>
          </w:p>
          <w:p w14:paraId="530E3A11" w14:textId="77777777" w:rsidR="00577E44" w:rsidRPr="006C7B0E" w:rsidRDefault="00577E44" w:rsidP="00577E44">
            <w:pPr>
              <w:numPr>
                <w:ilvl w:val="0"/>
                <w:numId w:val="40"/>
              </w:numPr>
              <w:tabs>
                <w:tab w:val="left" w:pos="612"/>
              </w:tabs>
              <w:spacing w:before="60" w:after="60"/>
              <w:rPr>
                <w:rFonts w:cs="Times New Roman"/>
              </w:rPr>
            </w:pPr>
            <w:r w:rsidRPr="006C7B0E">
              <w:rPr>
                <w:rFonts w:cs="Times New Roman"/>
              </w:rPr>
              <w:t>L’avance sur les paiements contractuels sera remboursée comme suit:</w:t>
            </w:r>
          </w:p>
          <w:p w14:paraId="63D6820E" w14:textId="77777777" w:rsidR="00577E44" w:rsidRPr="006C7B0E" w:rsidRDefault="00577E44" w:rsidP="00577E44">
            <w:pPr>
              <w:spacing w:before="60" w:after="60"/>
              <w:rPr>
                <w:rFonts w:cs="Times New Roman"/>
              </w:rPr>
            </w:pPr>
            <w:r w:rsidRPr="006C7B0E">
              <w:rPr>
                <w:rFonts w:cs="Times New Roman"/>
                <w:i/>
                <w:sz w:val="20"/>
              </w:rPr>
              <w:t>[Insérer la méthode et le rythme d’imputation]</w:t>
            </w:r>
          </w:p>
        </w:tc>
      </w:tr>
      <w:tr w:rsidR="00577E44" w:rsidRPr="006C7B0E" w14:paraId="474B062C" w14:textId="77777777" w:rsidTr="00692B03">
        <w:tc>
          <w:tcPr>
            <w:tcW w:w="2700" w:type="dxa"/>
            <w:tcBorders>
              <w:top w:val="single" w:sz="2" w:space="0" w:color="auto"/>
              <w:left w:val="single" w:sz="2" w:space="0" w:color="auto"/>
              <w:bottom w:val="single" w:sz="2" w:space="0" w:color="auto"/>
              <w:right w:val="single" w:sz="2" w:space="0" w:color="auto"/>
            </w:tcBorders>
          </w:tcPr>
          <w:p w14:paraId="67AB295C" w14:textId="77777777" w:rsidR="00577E44" w:rsidRPr="006C7B0E" w:rsidRDefault="00577E44" w:rsidP="00577E44">
            <w:pPr>
              <w:spacing w:before="60" w:after="60"/>
              <w:jc w:val="left"/>
              <w:rPr>
                <w:rFonts w:cs="Times New Roman"/>
                <w:b/>
              </w:rPr>
            </w:pPr>
            <w:r w:rsidRPr="006C7B0E">
              <w:rPr>
                <w:rFonts w:cs="Times New Roman"/>
                <w:b/>
              </w:rPr>
              <w:lastRenderedPageBreak/>
              <w:t>Intérêts moratoires</w:t>
            </w:r>
          </w:p>
        </w:tc>
        <w:tc>
          <w:tcPr>
            <w:tcW w:w="1500" w:type="dxa"/>
            <w:tcBorders>
              <w:top w:val="single" w:sz="2" w:space="0" w:color="auto"/>
              <w:left w:val="single" w:sz="2" w:space="0" w:color="auto"/>
              <w:bottom w:val="single" w:sz="2" w:space="0" w:color="auto"/>
              <w:right w:val="single" w:sz="2" w:space="0" w:color="auto"/>
            </w:tcBorders>
          </w:tcPr>
          <w:p w14:paraId="2C5EAEDA" w14:textId="1879BE93" w:rsidR="00577E44" w:rsidRPr="006C7B0E" w:rsidRDefault="00577E44" w:rsidP="00577E44">
            <w:pPr>
              <w:spacing w:before="60" w:after="60"/>
              <w:jc w:val="center"/>
              <w:rPr>
                <w:rFonts w:cs="Times New Roman"/>
              </w:rPr>
            </w:pPr>
            <w:r w:rsidRPr="006C7B0E">
              <w:rPr>
                <w:rFonts w:cs="Times New Roman"/>
              </w:rPr>
              <w:t>12.7</w:t>
            </w:r>
          </w:p>
        </w:tc>
        <w:tc>
          <w:tcPr>
            <w:tcW w:w="5581" w:type="dxa"/>
            <w:tcBorders>
              <w:top w:val="single" w:sz="2" w:space="0" w:color="auto"/>
              <w:left w:val="single" w:sz="2" w:space="0" w:color="auto"/>
              <w:bottom w:val="single" w:sz="2" w:space="0" w:color="auto"/>
              <w:right w:val="single" w:sz="2" w:space="0" w:color="auto"/>
            </w:tcBorders>
          </w:tcPr>
          <w:p w14:paraId="4766A169" w14:textId="77777777" w:rsidR="00577E44" w:rsidRPr="006C7B0E" w:rsidRDefault="00577E44" w:rsidP="00577E44">
            <w:pPr>
              <w:spacing w:before="60" w:after="60"/>
              <w:rPr>
                <w:rFonts w:cs="Times New Roman"/>
              </w:rPr>
            </w:pPr>
            <w:r w:rsidRPr="006C7B0E">
              <w:rPr>
                <w:rFonts w:cs="Times New Roman"/>
              </w:rPr>
              <w:t>Taux mensuel : taux d’</w:t>
            </w:r>
            <w:r w:rsidRPr="006C7B0E">
              <w:rPr>
                <w:rFonts w:cs="Times New Roman"/>
                <w:snapToGrid w:val="0"/>
                <w:lang w:eastAsia="en-US"/>
              </w:rPr>
              <w:t>escompte de la BCEAO augmenté de un point</w:t>
            </w:r>
          </w:p>
        </w:tc>
      </w:tr>
      <w:tr w:rsidR="00577E44" w:rsidRPr="006C7B0E" w14:paraId="06C6E74E" w14:textId="77777777" w:rsidTr="00692B03">
        <w:tc>
          <w:tcPr>
            <w:tcW w:w="2700" w:type="dxa"/>
            <w:tcBorders>
              <w:left w:val="single" w:sz="2" w:space="0" w:color="auto"/>
              <w:bottom w:val="single" w:sz="2" w:space="0" w:color="auto"/>
              <w:right w:val="single" w:sz="2" w:space="0" w:color="auto"/>
            </w:tcBorders>
          </w:tcPr>
          <w:p w14:paraId="24389556" w14:textId="29734C63" w:rsidR="00577E44" w:rsidRPr="006C7B0E" w:rsidRDefault="003C42DB" w:rsidP="00577E44">
            <w:pPr>
              <w:spacing w:before="60" w:after="60"/>
              <w:jc w:val="left"/>
              <w:rPr>
                <w:rFonts w:cs="Times New Roman"/>
                <w:b/>
              </w:rPr>
            </w:pPr>
            <w:r w:rsidRPr="006C7B0E">
              <w:rPr>
                <w:rFonts w:cs="Times New Roman"/>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14:paraId="29C5C56E" w14:textId="77777777" w:rsidR="00577E44" w:rsidRPr="006C7B0E" w:rsidRDefault="00577E44" w:rsidP="00577E44">
            <w:pPr>
              <w:spacing w:before="60" w:after="60"/>
              <w:jc w:val="center"/>
              <w:rPr>
                <w:rFonts w:cs="Times New Roman"/>
              </w:rPr>
            </w:pPr>
            <w:r w:rsidRPr="006C7B0E">
              <w:rPr>
                <w:rFonts w:cs="Times New Roman"/>
              </w:rPr>
              <w:t>14.2.3</w:t>
            </w:r>
          </w:p>
        </w:tc>
        <w:tc>
          <w:tcPr>
            <w:tcW w:w="5581" w:type="dxa"/>
            <w:tcBorders>
              <w:top w:val="single" w:sz="2" w:space="0" w:color="auto"/>
              <w:left w:val="single" w:sz="2" w:space="0" w:color="auto"/>
              <w:bottom w:val="single" w:sz="2" w:space="0" w:color="auto"/>
              <w:right w:val="single" w:sz="2" w:space="0" w:color="auto"/>
            </w:tcBorders>
          </w:tcPr>
          <w:p w14:paraId="2333E7DA" w14:textId="77777777" w:rsidR="00577E44" w:rsidRPr="006C7B0E" w:rsidRDefault="00577E44" w:rsidP="00577E44">
            <w:pPr>
              <w:spacing w:before="60" w:after="60"/>
              <w:rPr>
                <w:rFonts w:cs="Times New Roman"/>
              </w:rPr>
            </w:pPr>
            <w:r w:rsidRPr="006C7B0E">
              <w:rPr>
                <w:rFonts w:cs="Times New Roman"/>
              </w:rPr>
              <w:t>Les paiements à l’Entrepreneur seront effectués au compte bancaire suivant :</w:t>
            </w:r>
          </w:p>
          <w:p w14:paraId="19525656" w14:textId="77777777" w:rsidR="00577E44" w:rsidRPr="006C7B0E" w:rsidRDefault="00577E44" w:rsidP="00577E44">
            <w:pPr>
              <w:spacing w:before="60" w:after="60"/>
              <w:rPr>
                <w:rFonts w:cs="Times New Roman"/>
                <w:i/>
                <w:sz w:val="20"/>
              </w:rPr>
            </w:pPr>
            <w:r w:rsidRPr="006C7B0E">
              <w:rPr>
                <w:rFonts w:cs="Times New Roman"/>
                <w:i/>
                <w:sz w:val="20"/>
              </w:rPr>
              <w:t xml:space="preserve"> [Indiquer le compte bancaire]</w:t>
            </w:r>
          </w:p>
        </w:tc>
      </w:tr>
      <w:tr w:rsidR="00577E44" w:rsidRPr="006C7B0E" w14:paraId="470EA46D" w14:textId="77777777" w:rsidTr="00692B03">
        <w:tc>
          <w:tcPr>
            <w:tcW w:w="2700" w:type="dxa"/>
            <w:tcBorders>
              <w:top w:val="single" w:sz="2" w:space="0" w:color="auto"/>
              <w:left w:val="single" w:sz="2" w:space="0" w:color="auto"/>
              <w:bottom w:val="single" w:sz="2" w:space="0" w:color="auto"/>
              <w:right w:val="single" w:sz="2" w:space="0" w:color="auto"/>
            </w:tcBorders>
          </w:tcPr>
          <w:p w14:paraId="17A44872" w14:textId="77777777" w:rsidR="00577E44" w:rsidRPr="006C7B0E" w:rsidRDefault="00577E44" w:rsidP="00577E44">
            <w:pPr>
              <w:spacing w:before="60" w:after="60"/>
              <w:jc w:val="left"/>
              <w:rPr>
                <w:rFonts w:cs="Times New Roman"/>
                <w:b/>
              </w:rPr>
            </w:pPr>
            <w:r w:rsidRPr="006C7B0E">
              <w:rPr>
                <w:rFonts w:cs="Times New Roman"/>
                <w:b/>
              </w:rPr>
              <w:t>Force majeure</w:t>
            </w:r>
          </w:p>
        </w:tc>
        <w:tc>
          <w:tcPr>
            <w:tcW w:w="1500" w:type="dxa"/>
            <w:tcBorders>
              <w:top w:val="single" w:sz="2" w:space="0" w:color="auto"/>
              <w:left w:val="single" w:sz="2" w:space="0" w:color="auto"/>
              <w:bottom w:val="single" w:sz="2" w:space="0" w:color="auto"/>
              <w:right w:val="single" w:sz="2" w:space="0" w:color="auto"/>
            </w:tcBorders>
          </w:tcPr>
          <w:p w14:paraId="147BFE3B" w14:textId="77777777" w:rsidR="00577E44" w:rsidRPr="006C7B0E" w:rsidRDefault="00577E44" w:rsidP="00577E44">
            <w:pPr>
              <w:spacing w:before="60" w:after="60"/>
              <w:jc w:val="center"/>
              <w:rPr>
                <w:rFonts w:cs="Times New Roman"/>
              </w:rPr>
            </w:pPr>
            <w:r w:rsidRPr="006C7B0E">
              <w:rPr>
                <w:rFonts w:cs="Times New Roman"/>
              </w:rPr>
              <w:t>19.3</w:t>
            </w:r>
          </w:p>
        </w:tc>
        <w:tc>
          <w:tcPr>
            <w:tcW w:w="5581" w:type="dxa"/>
            <w:tcBorders>
              <w:top w:val="single" w:sz="2" w:space="0" w:color="auto"/>
              <w:left w:val="single" w:sz="2" w:space="0" w:color="auto"/>
              <w:bottom w:val="single" w:sz="2" w:space="0" w:color="auto"/>
              <w:right w:val="single" w:sz="2" w:space="0" w:color="auto"/>
            </w:tcBorders>
          </w:tcPr>
          <w:p w14:paraId="73D4D57A" w14:textId="77777777" w:rsidR="00577E44" w:rsidRPr="006C7B0E" w:rsidRDefault="00577E44" w:rsidP="00577E44">
            <w:pPr>
              <w:spacing w:before="60" w:after="60"/>
              <w:rPr>
                <w:rFonts w:cs="Times New Roman"/>
              </w:rPr>
            </w:pPr>
            <w:r w:rsidRPr="006C7B0E">
              <w:rPr>
                <w:rFonts w:cs="Times New Roman"/>
              </w:rPr>
              <w:t>Seuil des intempéries constituant un cas de force majeure :</w:t>
            </w:r>
          </w:p>
        </w:tc>
      </w:tr>
      <w:tr w:rsidR="00577E44" w:rsidRPr="006C7B0E" w14:paraId="4DD4BA35" w14:textId="77777777" w:rsidTr="00692B03">
        <w:tc>
          <w:tcPr>
            <w:tcW w:w="2700" w:type="dxa"/>
            <w:tcBorders>
              <w:top w:val="single" w:sz="2" w:space="0" w:color="auto"/>
              <w:left w:val="single" w:sz="2" w:space="0" w:color="auto"/>
              <w:bottom w:val="single" w:sz="2" w:space="0" w:color="auto"/>
              <w:right w:val="single" w:sz="2" w:space="0" w:color="auto"/>
            </w:tcBorders>
          </w:tcPr>
          <w:p w14:paraId="17C6D439" w14:textId="77777777" w:rsidR="00577E44" w:rsidRPr="006C7B0E" w:rsidRDefault="00577E44" w:rsidP="00577E44">
            <w:pPr>
              <w:spacing w:before="60" w:after="60"/>
              <w:jc w:val="left"/>
              <w:rPr>
                <w:rFonts w:cs="Times New Roman"/>
                <w:b/>
              </w:rPr>
            </w:pPr>
            <w:r w:rsidRPr="006C7B0E">
              <w:rPr>
                <w:rFonts w:cs="Times New Roman"/>
                <w:b/>
              </w:rPr>
              <w:t>Délai d’exécution</w:t>
            </w:r>
          </w:p>
        </w:tc>
        <w:tc>
          <w:tcPr>
            <w:tcW w:w="1500" w:type="dxa"/>
            <w:tcBorders>
              <w:top w:val="single" w:sz="2" w:space="0" w:color="auto"/>
              <w:left w:val="single" w:sz="2" w:space="0" w:color="auto"/>
              <w:bottom w:val="single" w:sz="2" w:space="0" w:color="auto"/>
              <w:right w:val="single" w:sz="2" w:space="0" w:color="auto"/>
            </w:tcBorders>
          </w:tcPr>
          <w:p w14:paraId="41C85464" w14:textId="77777777" w:rsidR="00577E44" w:rsidRPr="006C7B0E" w:rsidRDefault="00577E44" w:rsidP="00577E44">
            <w:pPr>
              <w:spacing w:before="60" w:after="60"/>
              <w:jc w:val="center"/>
              <w:rPr>
                <w:rFonts w:cs="Times New Roman"/>
              </w:rPr>
            </w:pPr>
            <w:r w:rsidRPr="006C7B0E">
              <w:rPr>
                <w:rFonts w:cs="Times New Roman"/>
              </w:rPr>
              <w:t>20.1.1</w:t>
            </w:r>
          </w:p>
        </w:tc>
        <w:tc>
          <w:tcPr>
            <w:tcW w:w="5581" w:type="dxa"/>
            <w:tcBorders>
              <w:top w:val="single" w:sz="2" w:space="0" w:color="auto"/>
              <w:left w:val="single" w:sz="2" w:space="0" w:color="auto"/>
              <w:bottom w:val="single" w:sz="2" w:space="0" w:color="auto"/>
              <w:right w:val="single" w:sz="2" w:space="0" w:color="auto"/>
            </w:tcBorders>
          </w:tcPr>
          <w:p w14:paraId="3D5A5752" w14:textId="77777777" w:rsidR="00577E44" w:rsidRPr="006C7B0E" w:rsidRDefault="00577E44" w:rsidP="00577E44">
            <w:pPr>
              <w:spacing w:before="60" w:after="60"/>
              <w:rPr>
                <w:rFonts w:cs="Times New Roman"/>
              </w:rPr>
            </w:pPr>
            <w:r w:rsidRPr="006C7B0E">
              <w:rPr>
                <w:rFonts w:cs="Times New Roman"/>
                <w:i/>
                <w:sz w:val="20"/>
              </w:rPr>
              <w:t xml:space="preserve">[Indiquer la date à partir de laquelle commence à courir le délai d’exécution des travaux, </w:t>
            </w:r>
            <w:r w:rsidRPr="006C7B0E">
              <w:rPr>
                <w:rFonts w:cs="Times New Roman"/>
                <w:b/>
                <w:i/>
                <w:sz w:val="20"/>
                <w:u w:val="single"/>
              </w:rPr>
              <w:t>si elle est différente</w:t>
            </w:r>
            <w:r w:rsidRPr="006C7B0E">
              <w:rPr>
                <w:rFonts w:cs="Times New Roman"/>
                <w:i/>
                <w:sz w:val="20"/>
              </w:rPr>
              <w:t xml:space="preserve"> de la date d’entrée en vigueur du marché]</w:t>
            </w:r>
          </w:p>
        </w:tc>
      </w:tr>
      <w:tr w:rsidR="00577E44" w:rsidRPr="006C7B0E" w14:paraId="46BAF44D" w14:textId="77777777" w:rsidTr="00692B03">
        <w:tc>
          <w:tcPr>
            <w:tcW w:w="2700" w:type="dxa"/>
            <w:tcBorders>
              <w:top w:val="single" w:sz="2" w:space="0" w:color="auto"/>
              <w:left w:val="single" w:sz="2" w:space="0" w:color="auto"/>
              <w:bottom w:val="single" w:sz="2" w:space="0" w:color="auto"/>
              <w:right w:val="single" w:sz="2" w:space="0" w:color="auto"/>
            </w:tcBorders>
          </w:tcPr>
          <w:p w14:paraId="74F85FCA" w14:textId="77777777" w:rsidR="00577E44" w:rsidRPr="006C7B0E" w:rsidRDefault="00577E44" w:rsidP="00577E44">
            <w:pPr>
              <w:spacing w:before="60" w:after="60"/>
              <w:jc w:val="left"/>
              <w:rPr>
                <w:rFonts w:cs="Times New Roman"/>
                <w:b/>
              </w:rPr>
            </w:pPr>
            <w:r w:rsidRPr="006C7B0E">
              <w:rPr>
                <w:rFonts w:cs="Times New Roman"/>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14:paraId="777FAEBB" w14:textId="77777777" w:rsidR="00577E44" w:rsidRPr="006C7B0E" w:rsidRDefault="00577E44" w:rsidP="00577E44">
            <w:pPr>
              <w:spacing w:before="60" w:after="60"/>
              <w:jc w:val="center"/>
              <w:rPr>
                <w:rFonts w:cs="Times New Roman"/>
              </w:rPr>
            </w:pPr>
            <w:r w:rsidRPr="006C7B0E">
              <w:rPr>
                <w:rFonts w:cs="Times New Roman"/>
              </w:rPr>
              <w:t>20.2.2</w:t>
            </w:r>
          </w:p>
        </w:tc>
        <w:tc>
          <w:tcPr>
            <w:tcW w:w="5581" w:type="dxa"/>
            <w:tcBorders>
              <w:top w:val="single" w:sz="2" w:space="0" w:color="auto"/>
              <w:left w:val="single" w:sz="2" w:space="0" w:color="auto"/>
              <w:bottom w:val="single" w:sz="2" w:space="0" w:color="auto"/>
              <w:right w:val="single" w:sz="2" w:space="0" w:color="auto"/>
            </w:tcBorders>
          </w:tcPr>
          <w:p w14:paraId="785F40EE" w14:textId="77777777" w:rsidR="00577E44" w:rsidRPr="006C7B0E" w:rsidRDefault="00577E44" w:rsidP="00577E44">
            <w:pPr>
              <w:spacing w:before="60" w:after="60"/>
              <w:rPr>
                <w:rFonts w:cs="Times New Roman"/>
              </w:rPr>
            </w:pPr>
            <w:r w:rsidRPr="006C7B0E">
              <w:rPr>
                <w:rFonts w:cs="Times New Roman"/>
              </w:rPr>
              <w:t>Seuil des intempéries entraînant une prolongation des délais d’exécution des travaux :</w:t>
            </w:r>
          </w:p>
          <w:p w14:paraId="794AD42E" w14:textId="77777777" w:rsidR="00577E44" w:rsidRPr="006C7B0E" w:rsidRDefault="00577E44" w:rsidP="00577E44">
            <w:pPr>
              <w:spacing w:before="60" w:after="60"/>
              <w:rPr>
                <w:rFonts w:cs="Times New Roman"/>
                <w:i/>
                <w:sz w:val="20"/>
              </w:rPr>
            </w:pPr>
            <w:r w:rsidRPr="006C7B0E">
              <w:rPr>
                <w:rFonts w:cs="Times New Roman"/>
              </w:rPr>
              <w:t>Nombre de journées d’intempéries prévisibles :</w:t>
            </w:r>
          </w:p>
        </w:tc>
      </w:tr>
      <w:tr w:rsidR="00577E44" w:rsidRPr="006C7B0E" w14:paraId="07AECC08" w14:textId="77777777" w:rsidTr="00692B03">
        <w:tc>
          <w:tcPr>
            <w:tcW w:w="2700" w:type="dxa"/>
            <w:tcBorders>
              <w:top w:val="single" w:sz="2" w:space="0" w:color="auto"/>
              <w:left w:val="single" w:sz="2" w:space="0" w:color="auto"/>
              <w:bottom w:val="single" w:sz="2" w:space="0" w:color="auto"/>
              <w:right w:val="single" w:sz="2" w:space="0" w:color="auto"/>
            </w:tcBorders>
            <w:shd w:val="clear" w:color="auto" w:fill="auto"/>
          </w:tcPr>
          <w:p w14:paraId="0D3B171A" w14:textId="77777777" w:rsidR="00577E44" w:rsidRPr="006C7B0E" w:rsidRDefault="00577E44" w:rsidP="00577E44">
            <w:pPr>
              <w:spacing w:before="60" w:after="60"/>
              <w:jc w:val="left"/>
              <w:rPr>
                <w:rFonts w:cs="Times New Roman"/>
                <w:b/>
              </w:rPr>
            </w:pPr>
            <w:r w:rsidRPr="006C7B0E">
              <w:rPr>
                <w:rFonts w:cs="Times New Roman"/>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14:paraId="2EF1EDDA" w14:textId="77777777" w:rsidR="00577E44" w:rsidRPr="006C7B0E" w:rsidRDefault="00577E44" w:rsidP="00577E44">
            <w:pPr>
              <w:spacing w:before="60" w:after="60"/>
              <w:jc w:val="center"/>
              <w:rPr>
                <w:rFonts w:cs="Times New Roman"/>
              </w:rPr>
            </w:pPr>
            <w:r w:rsidRPr="006C7B0E">
              <w:rPr>
                <w:rFonts w:cs="Times New Roman"/>
              </w:rPr>
              <w:t>20.2.4</w:t>
            </w:r>
          </w:p>
        </w:tc>
        <w:tc>
          <w:tcPr>
            <w:tcW w:w="5581" w:type="dxa"/>
            <w:tcBorders>
              <w:top w:val="single" w:sz="2" w:space="0" w:color="auto"/>
              <w:left w:val="single" w:sz="2" w:space="0" w:color="auto"/>
              <w:bottom w:val="single" w:sz="2" w:space="0" w:color="auto"/>
              <w:right w:val="single" w:sz="2" w:space="0" w:color="auto"/>
            </w:tcBorders>
            <w:shd w:val="clear" w:color="auto" w:fill="auto"/>
          </w:tcPr>
          <w:p w14:paraId="123EA0E2" w14:textId="77777777" w:rsidR="00577E44" w:rsidRPr="006C7B0E" w:rsidRDefault="00577E44" w:rsidP="00577E44">
            <w:pPr>
              <w:spacing w:before="60" w:after="60"/>
              <w:rPr>
                <w:rFonts w:cs="Times New Roman"/>
              </w:rPr>
            </w:pPr>
            <w:r w:rsidRPr="006C7B0E">
              <w:rPr>
                <w:rFonts w:cs="Times New Roman"/>
              </w:rPr>
              <w:t>Seuil de prolongation des délais d’exécution ouvrant droit à résiliation du Marché :</w:t>
            </w:r>
          </w:p>
        </w:tc>
      </w:tr>
      <w:tr w:rsidR="003C42DB" w:rsidRPr="006C7B0E" w14:paraId="2FAECDC8" w14:textId="77777777" w:rsidTr="00692B03">
        <w:tc>
          <w:tcPr>
            <w:tcW w:w="2700" w:type="dxa"/>
            <w:vMerge w:val="restart"/>
            <w:tcBorders>
              <w:top w:val="single" w:sz="2" w:space="0" w:color="auto"/>
              <w:left w:val="single" w:sz="2" w:space="0" w:color="auto"/>
              <w:right w:val="single" w:sz="2" w:space="0" w:color="auto"/>
            </w:tcBorders>
          </w:tcPr>
          <w:p w14:paraId="1A71FD0B" w14:textId="77777777" w:rsidR="003C42DB" w:rsidRPr="006C7B0E" w:rsidRDefault="003C42DB" w:rsidP="00577E44">
            <w:pPr>
              <w:spacing w:before="60" w:after="60"/>
              <w:jc w:val="left"/>
              <w:rPr>
                <w:rFonts w:cs="Times New Roman"/>
                <w:b/>
              </w:rPr>
            </w:pPr>
            <w:r w:rsidRPr="006C7B0E">
              <w:rPr>
                <w:rFonts w:cs="Times New Roman"/>
                <w:b/>
              </w:rPr>
              <w:t>Pénalités et retenues</w:t>
            </w:r>
          </w:p>
          <w:p w14:paraId="57D5FEC9" w14:textId="50DBCE20" w:rsidR="003C42DB" w:rsidRPr="006C7B0E"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79C417B" w14:textId="224D5AA1" w:rsidR="003C42DB" w:rsidRPr="006C7B0E" w:rsidRDefault="003C42DB" w:rsidP="00577E44">
            <w:pPr>
              <w:spacing w:before="60" w:after="60"/>
              <w:jc w:val="center"/>
              <w:rPr>
                <w:rFonts w:cs="Times New Roman"/>
              </w:rPr>
            </w:pPr>
            <w:r w:rsidRPr="006C7B0E">
              <w:rPr>
                <w:rFonts w:cs="Times New Roman"/>
              </w:rPr>
              <w:t>21.1</w:t>
            </w:r>
          </w:p>
        </w:tc>
        <w:tc>
          <w:tcPr>
            <w:tcW w:w="5581" w:type="dxa"/>
            <w:tcBorders>
              <w:top w:val="single" w:sz="2" w:space="0" w:color="auto"/>
              <w:left w:val="single" w:sz="2" w:space="0" w:color="auto"/>
              <w:bottom w:val="single" w:sz="2" w:space="0" w:color="auto"/>
              <w:right w:val="single" w:sz="2" w:space="0" w:color="auto"/>
            </w:tcBorders>
          </w:tcPr>
          <w:p w14:paraId="5088EB11" w14:textId="77777777" w:rsidR="003C42DB" w:rsidRPr="006C7B0E" w:rsidRDefault="003C42DB" w:rsidP="00577E44">
            <w:pPr>
              <w:spacing w:before="60" w:after="60"/>
              <w:rPr>
                <w:rFonts w:cs="Times New Roman"/>
              </w:rPr>
            </w:pPr>
            <w:r w:rsidRPr="006C7B0E">
              <w:rPr>
                <w:rFonts w:cs="Times New Roman"/>
              </w:rPr>
              <w:t xml:space="preserve">La pénalité journalière pour retard dans l’exécution est fixée à : </w:t>
            </w:r>
            <w:bookmarkStart w:id="471" w:name="Text95"/>
            <w:r w:rsidRPr="006C7B0E">
              <w:rPr>
                <w:rFonts w:cs="Times New Roman"/>
              </w:rPr>
              <w:fldChar w:fldCharType="begin">
                <w:ffData>
                  <w:name w:val="Text95"/>
                  <w:enabled/>
                  <w:calcOnExit w:val="0"/>
                  <w:textInput>
                    <w:default w:val="........."/>
                  </w:textInput>
                </w:ffData>
              </w:fldChar>
            </w:r>
            <w:r w:rsidRPr="006C7B0E">
              <w:rPr>
                <w:rFonts w:cs="Times New Roman"/>
              </w:rPr>
              <w:instrText xml:space="preserve"> FORMTEXT </w:instrText>
            </w:r>
            <w:r w:rsidRPr="006C7B0E">
              <w:rPr>
                <w:rFonts w:cs="Times New Roman"/>
              </w:rPr>
            </w:r>
            <w:r w:rsidRPr="006C7B0E">
              <w:rPr>
                <w:rFonts w:cs="Times New Roman"/>
              </w:rPr>
              <w:fldChar w:fldCharType="separate"/>
            </w:r>
            <w:r w:rsidRPr="006C7B0E">
              <w:rPr>
                <w:rFonts w:cs="Times New Roman"/>
                <w:noProof/>
              </w:rPr>
              <w:t>........ (varie de 1/1000</w:t>
            </w:r>
            <w:r w:rsidRPr="006C7B0E">
              <w:rPr>
                <w:rFonts w:cs="Times New Roman"/>
                <w:noProof/>
                <w:vertAlign w:val="superscript"/>
              </w:rPr>
              <w:t>ème</w:t>
            </w:r>
            <w:r w:rsidRPr="006C7B0E">
              <w:rPr>
                <w:rFonts w:cs="Times New Roman"/>
                <w:noProof/>
              </w:rPr>
              <w:t xml:space="preserve"> à 1/2500</w:t>
            </w:r>
            <w:r w:rsidRPr="006C7B0E">
              <w:rPr>
                <w:rFonts w:cs="Times New Roman"/>
                <w:noProof/>
                <w:vertAlign w:val="superscript"/>
              </w:rPr>
              <w:t>ème</w:t>
            </w:r>
            <w:r w:rsidRPr="006C7B0E">
              <w:rPr>
                <w:rFonts w:cs="Times New Roman"/>
                <w:noProof/>
              </w:rPr>
              <w:t>)</w:t>
            </w:r>
            <w:r w:rsidRPr="006C7B0E">
              <w:rPr>
                <w:rFonts w:cs="Times New Roman"/>
              </w:rPr>
              <w:fldChar w:fldCharType="end"/>
            </w:r>
            <w:bookmarkEnd w:id="471"/>
          </w:p>
        </w:tc>
      </w:tr>
      <w:tr w:rsidR="003C42DB" w:rsidRPr="006C7B0E" w14:paraId="694A3122" w14:textId="77777777" w:rsidTr="00692B03">
        <w:tc>
          <w:tcPr>
            <w:tcW w:w="2700" w:type="dxa"/>
            <w:vMerge/>
            <w:tcBorders>
              <w:left w:val="single" w:sz="2" w:space="0" w:color="auto"/>
              <w:bottom w:val="single" w:sz="2" w:space="0" w:color="auto"/>
              <w:right w:val="single" w:sz="2" w:space="0" w:color="auto"/>
            </w:tcBorders>
          </w:tcPr>
          <w:p w14:paraId="60194CFE" w14:textId="61EB4990" w:rsidR="003C42DB" w:rsidRPr="006C7B0E" w:rsidRDefault="003C42DB" w:rsidP="00577E44">
            <w:pPr>
              <w:spacing w:before="60" w:after="60"/>
              <w:jc w:val="left"/>
              <w:rPr>
                <w:rFonts w:cs="Times New Roman"/>
                <w:b/>
              </w:rPr>
            </w:pPr>
          </w:p>
        </w:tc>
        <w:tc>
          <w:tcPr>
            <w:tcW w:w="1500" w:type="dxa"/>
            <w:tcBorders>
              <w:top w:val="single" w:sz="2" w:space="0" w:color="auto"/>
              <w:left w:val="single" w:sz="2" w:space="0" w:color="auto"/>
              <w:bottom w:val="single" w:sz="2" w:space="0" w:color="auto"/>
              <w:right w:val="single" w:sz="2" w:space="0" w:color="auto"/>
            </w:tcBorders>
          </w:tcPr>
          <w:p w14:paraId="45AB9639" w14:textId="0C9A9D58" w:rsidR="003C42DB" w:rsidRPr="006C7B0E" w:rsidRDefault="003C42DB" w:rsidP="00577E44">
            <w:pPr>
              <w:spacing w:before="60" w:after="60"/>
              <w:jc w:val="center"/>
              <w:rPr>
                <w:rFonts w:cs="Times New Roman"/>
              </w:rPr>
            </w:pPr>
            <w:r w:rsidRPr="006C7B0E">
              <w:rPr>
                <w:rFonts w:cs="Times New Roman"/>
              </w:rPr>
              <w:t>21.6</w:t>
            </w:r>
          </w:p>
        </w:tc>
        <w:tc>
          <w:tcPr>
            <w:tcW w:w="5581" w:type="dxa"/>
            <w:tcBorders>
              <w:top w:val="single" w:sz="2" w:space="0" w:color="auto"/>
              <w:left w:val="single" w:sz="2" w:space="0" w:color="auto"/>
              <w:bottom w:val="single" w:sz="2" w:space="0" w:color="auto"/>
              <w:right w:val="single" w:sz="2" w:space="0" w:color="auto"/>
            </w:tcBorders>
          </w:tcPr>
          <w:p w14:paraId="62AEDC66" w14:textId="77777777" w:rsidR="003C42DB" w:rsidRPr="006C7B0E" w:rsidRDefault="003C42DB" w:rsidP="00577E44">
            <w:pPr>
              <w:spacing w:before="60" w:after="60"/>
              <w:rPr>
                <w:rFonts w:cs="Times New Roman"/>
              </w:rPr>
            </w:pPr>
            <w:r w:rsidRPr="006C7B0E">
              <w:rPr>
                <w:rFonts w:cs="Times New Roman"/>
              </w:rPr>
              <w:t>Le montant maximum des pénalités est de :</w:t>
            </w:r>
          </w:p>
        </w:tc>
      </w:tr>
      <w:tr w:rsidR="00577E44" w:rsidRPr="006C7B0E" w14:paraId="7E091248" w14:textId="77777777" w:rsidTr="00692B03">
        <w:tc>
          <w:tcPr>
            <w:tcW w:w="2700" w:type="dxa"/>
            <w:tcBorders>
              <w:top w:val="single" w:sz="2" w:space="0" w:color="auto"/>
              <w:left w:val="single" w:sz="2" w:space="0" w:color="auto"/>
              <w:right w:val="single" w:sz="2" w:space="0" w:color="auto"/>
            </w:tcBorders>
          </w:tcPr>
          <w:p w14:paraId="5E4BDDC3" w14:textId="77777777" w:rsidR="00577E44" w:rsidRPr="006C7B0E" w:rsidRDefault="00577E44" w:rsidP="00577E44">
            <w:pPr>
              <w:spacing w:before="60" w:after="60"/>
              <w:jc w:val="left"/>
              <w:rPr>
                <w:rFonts w:cs="Times New Roman"/>
                <w:b/>
              </w:rPr>
            </w:pPr>
            <w:r w:rsidRPr="006C7B0E">
              <w:rPr>
                <w:rFonts w:cs="Times New Roman"/>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14:paraId="1F8757B6" w14:textId="77777777" w:rsidR="00577E44" w:rsidRPr="006C7B0E" w:rsidRDefault="00577E44" w:rsidP="00577E44">
            <w:pPr>
              <w:spacing w:before="60" w:after="60"/>
              <w:jc w:val="center"/>
              <w:rPr>
                <w:rFonts w:cs="Times New Roman"/>
              </w:rPr>
            </w:pPr>
            <w:r w:rsidRPr="006C7B0E">
              <w:rPr>
                <w:rFonts w:cs="Times New Roman"/>
              </w:rPr>
              <w:t>27.4</w:t>
            </w:r>
          </w:p>
        </w:tc>
        <w:tc>
          <w:tcPr>
            <w:tcW w:w="5581" w:type="dxa"/>
            <w:tcBorders>
              <w:top w:val="single" w:sz="2" w:space="0" w:color="auto"/>
              <w:left w:val="single" w:sz="2" w:space="0" w:color="auto"/>
              <w:bottom w:val="single" w:sz="2" w:space="0" w:color="auto"/>
              <w:right w:val="single" w:sz="2" w:space="0" w:color="auto"/>
            </w:tcBorders>
          </w:tcPr>
          <w:p w14:paraId="263C9ABD" w14:textId="77777777" w:rsidR="00577E44" w:rsidRPr="006C7B0E" w:rsidRDefault="00577E44" w:rsidP="00577E44">
            <w:pPr>
              <w:spacing w:before="60" w:after="60"/>
              <w:rPr>
                <w:rFonts w:cs="Times New Roman"/>
              </w:rPr>
            </w:pPr>
            <w:r w:rsidRPr="006C7B0E">
              <w:rPr>
                <w:rFonts w:cs="Times New Roman"/>
                <w:i/>
                <w:sz w:val="20"/>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577E44" w:rsidRPr="006C7B0E" w14:paraId="76E8FDF0" w14:textId="77777777" w:rsidTr="00692B03">
        <w:tc>
          <w:tcPr>
            <w:tcW w:w="2700" w:type="dxa"/>
            <w:tcBorders>
              <w:top w:val="single" w:sz="2" w:space="0" w:color="auto"/>
              <w:left w:val="single" w:sz="2" w:space="0" w:color="auto"/>
              <w:bottom w:val="single" w:sz="2" w:space="0" w:color="auto"/>
              <w:right w:val="single" w:sz="2" w:space="0" w:color="auto"/>
            </w:tcBorders>
          </w:tcPr>
          <w:p w14:paraId="3D0F5B41" w14:textId="77777777" w:rsidR="00577E44" w:rsidRPr="006C7B0E" w:rsidRDefault="00577E44" w:rsidP="00577E44">
            <w:pPr>
              <w:spacing w:before="60" w:after="60"/>
              <w:jc w:val="left"/>
              <w:rPr>
                <w:rFonts w:cs="Times New Roman"/>
                <w:b/>
              </w:rPr>
            </w:pPr>
            <w:r w:rsidRPr="006C7B0E">
              <w:rPr>
                <w:rFonts w:cs="Times New Roman"/>
                <w:b/>
              </w:rPr>
              <w:t>Préparation des travaux</w:t>
            </w:r>
          </w:p>
        </w:tc>
        <w:tc>
          <w:tcPr>
            <w:tcW w:w="1500" w:type="dxa"/>
            <w:tcBorders>
              <w:top w:val="single" w:sz="2" w:space="0" w:color="auto"/>
              <w:left w:val="single" w:sz="2" w:space="0" w:color="auto"/>
              <w:bottom w:val="single" w:sz="2" w:space="0" w:color="auto"/>
              <w:right w:val="single" w:sz="2" w:space="0" w:color="auto"/>
            </w:tcBorders>
          </w:tcPr>
          <w:p w14:paraId="112C9346" w14:textId="77777777" w:rsidR="00577E44" w:rsidRPr="006C7B0E" w:rsidRDefault="00577E44" w:rsidP="00577E44">
            <w:pPr>
              <w:spacing w:before="60" w:after="60"/>
              <w:jc w:val="center"/>
              <w:rPr>
                <w:rFonts w:cs="Times New Roman"/>
              </w:rPr>
            </w:pPr>
            <w:r w:rsidRPr="006C7B0E">
              <w:rPr>
                <w:rFonts w:cs="Times New Roman"/>
              </w:rPr>
              <w:t>29.1</w:t>
            </w:r>
          </w:p>
        </w:tc>
        <w:tc>
          <w:tcPr>
            <w:tcW w:w="5581" w:type="dxa"/>
            <w:tcBorders>
              <w:top w:val="single" w:sz="2" w:space="0" w:color="auto"/>
              <w:left w:val="single" w:sz="2" w:space="0" w:color="auto"/>
              <w:bottom w:val="single" w:sz="2" w:space="0" w:color="auto"/>
              <w:right w:val="single" w:sz="2" w:space="0" w:color="auto"/>
            </w:tcBorders>
          </w:tcPr>
          <w:p w14:paraId="761AA2EB" w14:textId="77777777" w:rsidR="00577E44" w:rsidRPr="006C7B0E" w:rsidRDefault="00577E44" w:rsidP="00577E44">
            <w:pPr>
              <w:spacing w:before="60" w:after="60"/>
              <w:rPr>
                <w:rFonts w:cs="Times New Roman"/>
              </w:rPr>
            </w:pPr>
            <w:r w:rsidRPr="006C7B0E">
              <w:rPr>
                <w:rFonts w:cs="Times New Roman"/>
              </w:rPr>
              <w:t>Durée de la période de mobilisation :</w:t>
            </w:r>
          </w:p>
        </w:tc>
      </w:tr>
      <w:tr w:rsidR="00577E44" w:rsidRPr="006C7B0E" w14:paraId="5237DC2E" w14:textId="77777777" w:rsidTr="00692B03">
        <w:tc>
          <w:tcPr>
            <w:tcW w:w="2700" w:type="dxa"/>
            <w:tcBorders>
              <w:top w:val="single" w:sz="2" w:space="0" w:color="auto"/>
              <w:left w:val="single" w:sz="2" w:space="0" w:color="auto"/>
              <w:bottom w:val="single" w:sz="2" w:space="0" w:color="auto"/>
              <w:right w:val="single" w:sz="2" w:space="0" w:color="auto"/>
            </w:tcBorders>
          </w:tcPr>
          <w:p w14:paraId="6362E808" w14:textId="77777777" w:rsidR="00577E44" w:rsidRPr="006C7B0E" w:rsidRDefault="00577E44" w:rsidP="00577E44">
            <w:pPr>
              <w:spacing w:before="60" w:after="60"/>
              <w:jc w:val="left"/>
              <w:rPr>
                <w:rFonts w:cs="Times New Roman"/>
                <w:b/>
              </w:rPr>
            </w:pPr>
            <w:r w:rsidRPr="006C7B0E">
              <w:rPr>
                <w:rFonts w:cs="Times New Roman"/>
                <w:b/>
              </w:rPr>
              <w:t>Programme d’exécution</w:t>
            </w:r>
          </w:p>
        </w:tc>
        <w:tc>
          <w:tcPr>
            <w:tcW w:w="1500" w:type="dxa"/>
            <w:tcBorders>
              <w:top w:val="single" w:sz="2" w:space="0" w:color="auto"/>
              <w:left w:val="single" w:sz="2" w:space="0" w:color="auto"/>
              <w:bottom w:val="single" w:sz="2" w:space="0" w:color="auto"/>
              <w:right w:val="single" w:sz="2" w:space="0" w:color="auto"/>
            </w:tcBorders>
          </w:tcPr>
          <w:p w14:paraId="646C60E2" w14:textId="77777777" w:rsidR="00577E44" w:rsidRPr="006C7B0E" w:rsidRDefault="00577E44" w:rsidP="00577E44">
            <w:pPr>
              <w:spacing w:before="60" w:after="60"/>
              <w:jc w:val="center"/>
              <w:rPr>
                <w:rFonts w:cs="Times New Roman"/>
              </w:rPr>
            </w:pPr>
            <w:r w:rsidRPr="006C7B0E">
              <w:rPr>
                <w:rFonts w:cs="Times New Roman"/>
              </w:rPr>
              <w:t>29.2</w:t>
            </w:r>
          </w:p>
        </w:tc>
        <w:tc>
          <w:tcPr>
            <w:tcW w:w="5581" w:type="dxa"/>
            <w:tcBorders>
              <w:top w:val="single" w:sz="2" w:space="0" w:color="auto"/>
              <w:left w:val="single" w:sz="2" w:space="0" w:color="auto"/>
              <w:bottom w:val="single" w:sz="2" w:space="0" w:color="auto"/>
              <w:right w:val="single" w:sz="2" w:space="0" w:color="auto"/>
            </w:tcBorders>
          </w:tcPr>
          <w:p w14:paraId="67841C20" w14:textId="08D772E5" w:rsidR="00577E44" w:rsidRPr="006C7B0E" w:rsidRDefault="00577E44" w:rsidP="00577E44">
            <w:pPr>
              <w:spacing w:before="60" w:after="60"/>
              <w:rPr>
                <w:rFonts w:cs="Times New Roman"/>
              </w:rPr>
            </w:pPr>
            <w:r w:rsidRPr="006C7B0E">
              <w:rPr>
                <w:rFonts w:cs="Times New Roman"/>
              </w:rPr>
              <w:t>Délai de soumission du programme d’exécution :</w:t>
            </w:r>
          </w:p>
        </w:tc>
      </w:tr>
      <w:tr w:rsidR="00577E44" w:rsidRPr="006C7B0E" w14:paraId="74E18307" w14:textId="77777777" w:rsidTr="00692B03">
        <w:tc>
          <w:tcPr>
            <w:tcW w:w="2700" w:type="dxa"/>
            <w:tcBorders>
              <w:top w:val="single" w:sz="2" w:space="0" w:color="auto"/>
              <w:left w:val="single" w:sz="2" w:space="0" w:color="auto"/>
              <w:bottom w:val="single" w:sz="2" w:space="0" w:color="auto"/>
              <w:right w:val="single" w:sz="2" w:space="0" w:color="auto"/>
            </w:tcBorders>
          </w:tcPr>
          <w:p w14:paraId="4406A169" w14:textId="2292FE0E" w:rsidR="00577E44" w:rsidRPr="006C7B0E" w:rsidRDefault="00577E44" w:rsidP="00577E44">
            <w:pPr>
              <w:spacing w:before="60" w:after="60"/>
              <w:jc w:val="left"/>
              <w:rPr>
                <w:rFonts w:cs="Times New Roman"/>
                <w:b/>
              </w:rPr>
            </w:pPr>
            <w:r w:rsidRPr="006C7B0E">
              <w:rPr>
                <w:rFonts w:cs="Times New Roman"/>
                <w:b/>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14:paraId="4D6B04AC" w14:textId="77777777" w:rsidR="00577E44" w:rsidRPr="006C7B0E" w:rsidRDefault="00577E44" w:rsidP="00577E44">
            <w:pPr>
              <w:spacing w:before="60" w:after="60"/>
              <w:jc w:val="center"/>
              <w:rPr>
                <w:rFonts w:cs="Times New Roman"/>
              </w:rPr>
            </w:pPr>
            <w:r w:rsidRPr="006C7B0E">
              <w:rPr>
                <w:rFonts w:cs="Times New Roman"/>
              </w:rPr>
              <w:t>29.3</w:t>
            </w:r>
          </w:p>
        </w:tc>
        <w:tc>
          <w:tcPr>
            <w:tcW w:w="5581" w:type="dxa"/>
            <w:tcBorders>
              <w:top w:val="single" w:sz="2" w:space="0" w:color="auto"/>
              <w:left w:val="single" w:sz="2" w:space="0" w:color="auto"/>
              <w:bottom w:val="single" w:sz="2" w:space="0" w:color="auto"/>
              <w:right w:val="single" w:sz="2" w:space="0" w:color="auto"/>
            </w:tcBorders>
          </w:tcPr>
          <w:p w14:paraId="1D9F17EC" w14:textId="77777777" w:rsidR="00577E44" w:rsidRPr="006C7B0E" w:rsidRDefault="00577E44" w:rsidP="00577E44">
            <w:pPr>
              <w:spacing w:before="60" w:after="60"/>
              <w:rPr>
                <w:rFonts w:cs="Times New Roman"/>
              </w:rPr>
            </w:pPr>
            <w:r w:rsidRPr="006C7B0E">
              <w:rPr>
                <w:rFonts w:cs="Times New Roman"/>
              </w:rPr>
              <w:t>Plan de sécurité et d’hygiène :</w:t>
            </w:r>
          </w:p>
          <w:p w14:paraId="7B657F9D" w14:textId="77777777" w:rsidR="00577E44" w:rsidRPr="006C7B0E" w:rsidRDefault="00577E44" w:rsidP="00577E44">
            <w:pPr>
              <w:spacing w:before="60" w:after="60"/>
              <w:rPr>
                <w:rFonts w:cs="Times New Roman"/>
                <w:i/>
                <w:sz w:val="20"/>
              </w:rPr>
            </w:pPr>
            <w:r w:rsidRPr="006C7B0E">
              <w:rPr>
                <w:rFonts w:cs="Times New Roman"/>
                <w:i/>
                <w:sz w:val="20"/>
              </w:rPr>
              <w:t>[Indiquer la référence ou la mention “non applicable”]</w:t>
            </w:r>
          </w:p>
          <w:p w14:paraId="7FDDA3CA" w14:textId="77777777" w:rsidR="00577E44" w:rsidRPr="006C7B0E" w:rsidRDefault="00577E44" w:rsidP="00577E44">
            <w:pPr>
              <w:spacing w:before="60" w:after="60"/>
              <w:rPr>
                <w:rFonts w:cs="Times New Roman"/>
              </w:rPr>
            </w:pPr>
          </w:p>
        </w:tc>
      </w:tr>
      <w:tr w:rsidR="00577E44" w:rsidRPr="006C7B0E" w14:paraId="5EE672FC" w14:textId="77777777" w:rsidTr="00692B03">
        <w:tc>
          <w:tcPr>
            <w:tcW w:w="2700" w:type="dxa"/>
            <w:tcBorders>
              <w:top w:val="single" w:sz="2" w:space="0" w:color="auto"/>
              <w:left w:val="single" w:sz="2" w:space="0" w:color="auto"/>
              <w:bottom w:val="single" w:sz="2" w:space="0" w:color="auto"/>
              <w:right w:val="single" w:sz="2" w:space="0" w:color="auto"/>
            </w:tcBorders>
          </w:tcPr>
          <w:p w14:paraId="0A6C8D1F" w14:textId="77777777" w:rsidR="00577E44" w:rsidRPr="006C7B0E" w:rsidRDefault="00577E44" w:rsidP="00577E44">
            <w:pPr>
              <w:spacing w:before="60" w:after="60"/>
              <w:jc w:val="left"/>
              <w:rPr>
                <w:rFonts w:cs="Times New Roman"/>
                <w:b/>
              </w:rPr>
            </w:pPr>
            <w:r w:rsidRPr="006C7B0E">
              <w:rPr>
                <w:rFonts w:cs="Times New Roman"/>
                <w:b/>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14:paraId="016E8F32" w14:textId="77777777" w:rsidR="00577E44" w:rsidRPr="006C7B0E" w:rsidRDefault="00577E44" w:rsidP="00577E44">
            <w:pPr>
              <w:spacing w:before="60" w:after="60"/>
              <w:jc w:val="center"/>
              <w:rPr>
                <w:rFonts w:cs="Times New Roman"/>
              </w:rPr>
            </w:pPr>
            <w:r w:rsidRPr="006C7B0E">
              <w:rPr>
                <w:rFonts w:cs="Times New Roman"/>
              </w:rPr>
              <w:t>32.6.1</w:t>
            </w:r>
          </w:p>
        </w:tc>
        <w:tc>
          <w:tcPr>
            <w:tcW w:w="5581" w:type="dxa"/>
            <w:tcBorders>
              <w:top w:val="single" w:sz="2" w:space="0" w:color="auto"/>
              <w:left w:val="single" w:sz="2" w:space="0" w:color="auto"/>
              <w:bottom w:val="single" w:sz="2" w:space="0" w:color="auto"/>
              <w:right w:val="single" w:sz="2" w:space="0" w:color="auto"/>
            </w:tcBorders>
          </w:tcPr>
          <w:p w14:paraId="097815BC" w14:textId="77777777" w:rsidR="00577E44" w:rsidRPr="006C7B0E" w:rsidRDefault="00577E44" w:rsidP="00577E44">
            <w:pPr>
              <w:spacing w:before="60" w:after="60"/>
              <w:rPr>
                <w:rFonts w:cs="Times New Roman"/>
              </w:rPr>
            </w:pPr>
            <w:r w:rsidRPr="006C7B0E">
              <w:rPr>
                <w:rFonts w:cs="Times New Roman"/>
                <w:i/>
                <w:sz w:val="20"/>
              </w:rPr>
              <w:t>[indiquer, le cas échéant, les conditions particulières relatives au maintien des communications et de l’écoulement des eaux]</w:t>
            </w:r>
          </w:p>
        </w:tc>
      </w:tr>
      <w:tr w:rsidR="00577E44" w:rsidRPr="006C7B0E" w14:paraId="56F0D15B" w14:textId="77777777" w:rsidTr="00692B03">
        <w:tc>
          <w:tcPr>
            <w:tcW w:w="2700" w:type="dxa"/>
            <w:tcBorders>
              <w:top w:val="single" w:sz="2" w:space="0" w:color="auto"/>
              <w:left w:val="single" w:sz="2" w:space="0" w:color="auto"/>
              <w:bottom w:val="single" w:sz="2" w:space="0" w:color="auto"/>
              <w:right w:val="single" w:sz="2" w:space="0" w:color="auto"/>
            </w:tcBorders>
          </w:tcPr>
          <w:p w14:paraId="49D620E6" w14:textId="77777777" w:rsidR="00577E44" w:rsidRPr="006C7B0E" w:rsidRDefault="00577E44" w:rsidP="00577E44">
            <w:pPr>
              <w:spacing w:before="60" w:after="60"/>
              <w:jc w:val="left"/>
              <w:rPr>
                <w:rFonts w:cs="Times New Roman"/>
                <w:b/>
              </w:rPr>
            </w:pPr>
            <w:r w:rsidRPr="006C7B0E">
              <w:rPr>
                <w:rFonts w:cs="Times New Roman"/>
                <w:b/>
              </w:rPr>
              <w:t>Réception provisoire</w:t>
            </w:r>
          </w:p>
        </w:tc>
        <w:tc>
          <w:tcPr>
            <w:tcW w:w="1500" w:type="dxa"/>
            <w:tcBorders>
              <w:top w:val="single" w:sz="2" w:space="0" w:color="auto"/>
              <w:left w:val="single" w:sz="2" w:space="0" w:color="auto"/>
              <w:bottom w:val="single" w:sz="2" w:space="0" w:color="auto"/>
              <w:right w:val="single" w:sz="2" w:space="0" w:color="auto"/>
            </w:tcBorders>
          </w:tcPr>
          <w:p w14:paraId="36B8F691" w14:textId="77777777" w:rsidR="00577E44" w:rsidRPr="006C7B0E" w:rsidRDefault="00577E44" w:rsidP="00577E44">
            <w:pPr>
              <w:spacing w:before="60" w:after="60"/>
              <w:jc w:val="center"/>
              <w:rPr>
                <w:rFonts w:cs="Times New Roman"/>
              </w:rPr>
            </w:pPr>
            <w:r w:rsidRPr="006C7B0E">
              <w:rPr>
                <w:rFonts w:cs="Times New Roman"/>
              </w:rPr>
              <w:t>41.1</w:t>
            </w:r>
          </w:p>
        </w:tc>
        <w:tc>
          <w:tcPr>
            <w:tcW w:w="5581" w:type="dxa"/>
            <w:tcBorders>
              <w:top w:val="single" w:sz="2" w:space="0" w:color="auto"/>
              <w:left w:val="single" w:sz="2" w:space="0" w:color="auto"/>
              <w:bottom w:val="single" w:sz="2" w:space="0" w:color="auto"/>
              <w:right w:val="single" w:sz="2" w:space="0" w:color="auto"/>
            </w:tcBorders>
          </w:tcPr>
          <w:p w14:paraId="70D7D870" w14:textId="77777777" w:rsidR="00577E44" w:rsidRPr="006C7B0E" w:rsidRDefault="00577E44" w:rsidP="00577E44">
            <w:pPr>
              <w:spacing w:before="60" w:after="60"/>
              <w:rPr>
                <w:rFonts w:cs="Times New Roman"/>
              </w:rPr>
            </w:pPr>
            <w:r w:rsidRPr="006C7B0E">
              <w:rPr>
                <w:rFonts w:cs="Times New Roman"/>
              </w:rPr>
              <w:t xml:space="preserve">Les modalités de réception par tranche de travaux sont les suivantes : </w:t>
            </w:r>
            <w:r w:rsidRPr="006C7B0E">
              <w:rPr>
                <w:rFonts w:cs="Times New Roman"/>
                <w:i/>
                <w:sz w:val="20"/>
              </w:rPr>
              <w:t>[Insérer si applicable]</w:t>
            </w:r>
          </w:p>
          <w:p w14:paraId="7A3178B6" w14:textId="33DBBAD3" w:rsidR="00577E44" w:rsidRPr="006C7B0E" w:rsidRDefault="00577E44" w:rsidP="00577E44">
            <w:pPr>
              <w:spacing w:before="60" w:after="60"/>
              <w:rPr>
                <w:rFonts w:cs="Times New Roman"/>
                <w:i/>
                <w:sz w:val="20"/>
              </w:rPr>
            </w:pPr>
            <w:r w:rsidRPr="006C7B0E">
              <w:rPr>
                <w:rFonts w:cs="Times New Roman"/>
              </w:rPr>
              <w:lastRenderedPageBreak/>
              <w:t xml:space="preserve">Modification du délai du début des opérations préalables à la réception des ouvrages </w:t>
            </w:r>
            <w:r w:rsidRPr="006C7B0E">
              <w:rPr>
                <w:rFonts w:cs="Times New Roman"/>
                <w:i/>
                <w:sz w:val="20"/>
              </w:rPr>
              <w:t>[Insérer si applicable]</w:t>
            </w:r>
          </w:p>
        </w:tc>
      </w:tr>
      <w:tr w:rsidR="00577E44" w:rsidRPr="006C7B0E" w14:paraId="280D4AC7" w14:textId="77777777" w:rsidTr="00692B03">
        <w:tc>
          <w:tcPr>
            <w:tcW w:w="2700" w:type="dxa"/>
            <w:tcBorders>
              <w:top w:val="single" w:sz="2" w:space="0" w:color="auto"/>
              <w:left w:val="single" w:sz="2" w:space="0" w:color="auto"/>
              <w:right w:val="single" w:sz="2" w:space="0" w:color="auto"/>
            </w:tcBorders>
          </w:tcPr>
          <w:p w14:paraId="6F9C77FB" w14:textId="7C2924B1" w:rsidR="00577E44" w:rsidRPr="006C7B0E" w:rsidRDefault="00577E44" w:rsidP="00577E44">
            <w:pPr>
              <w:spacing w:before="60" w:after="60"/>
              <w:jc w:val="left"/>
              <w:rPr>
                <w:rFonts w:cs="Times New Roman"/>
                <w:b/>
              </w:rPr>
            </w:pPr>
            <w:r w:rsidRPr="006C7B0E">
              <w:rPr>
                <w:rFonts w:cs="Times New Roman"/>
                <w:b/>
              </w:rPr>
              <w:lastRenderedPageBreak/>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14:paraId="60B3D5E9" w14:textId="77777777" w:rsidR="00577E44" w:rsidRPr="006C7B0E" w:rsidRDefault="00577E44" w:rsidP="00577E44">
            <w:pPr>
              <w:spacing w:before="60" w:after="60"/>
              <w:jc w:val="center"/>
              <w:rPr>
                <w:rFonts w:cs="Times New Roman"/>
              </w:rPr>
            </w:pPr>
            <w:r w:rsidRPr="006C7B0E">
              <w:rPr>
                <w:rFonts w:cs="Times New Roman"/>
              </w:rPr>
              <w:t>41.2 b)</w:t>
            </w:r>
          </w:p>
        </w:tc>
        <w:tc>
          <w:tcPr>
            <w:tcW w:w="5581" w:type="dxa"/>
            <w:tcBorders>
              <w:top w:val="single" w:sz="2" w:space="0" w:color="auto"/>
              <w:left w:val="single" w:sz="2" w:space="0" w:color="auto"/>
              <w:bottom w:val="single" w:sz="2" w:space="0" w:color="auto"/>
              <w:right w:val="single" w:sz="2" w:space="0" w:color="auto"/>
            </w:tcBorders>
          </w:tcPr>
          <w:p w14:paraId="3399A2F4" w14:textId="0F9AF18C" w:rsidR="00577E44" w:rsidRPr="006C7B0E" w:rsidRDefault="00577E44" w:rsidP="00577E44">
            <w:pPr>
              <w:spacing w:before="60" w:after="60"/>
              <w:rPr>
                <w:rFonts w:cs="Times New Roman"/>
                <w:i/>
                <w:sz w:val="20"/>
              </w:rPr>
            </w:pPr>
            <w:r w:rsidRPr="006C7B0E">
              <w:rPr>
                <w:rFonts w:cs="Times New Roman"/>
              </w:rPr>
              <w:t xml:space="preserve">Épreuves comprises dans les opérations préalables à la réception </w:t>
            </w:r>
            <w:r w:rsidRPr="006C7B0E">
              <w:rPr>
                <w:rFonts w:cs="Times New Roman"/>
                <w:i/>
                <w:sz w:val="20"/>
              </w:rPr>
              <w:t>[Insérer si applicable]</w:t>
            </w:r>
          </w:p>
        </w:tc>
      </w:tr>
      <w:tr w:rsidR="00577E44" w:rsidRPr="006C7B0E" w14:paraId="1BB314D9" w14:textId="77777777" w:rsidTr="00692B03">
        <w:tc>
          <w:tcPr>
            <w:tcW w:w="2700" w:type="dxa"/>
            <w:tcBorders>
              <w:top w:val="single" w:sz="2" w:space="0" w:color="auto"/>
              <w:left w:val="single" w:sz="2" w:space="0" w:color="auto"/>
              <w:right w:val="single" w:sz="2" w:space="0" w:color="auto"/>
            </w:tcBorders>
          </w:tcPr>
          <w:p w14:paraId="1BD1DE27" w14:textId="40338539" w:rsidR="00577E44" w:rsidRPr="006C7B0E" w:rsidDel="00775A02" w:rsidRDefault="00577E44" w:rsidP="00577E44">
            <w:pPr>
              <w:spacing w:before="60" w:after="60"/>
              <w:jc w:val="left"/>
              <w:rPr>
                <w:rFonts w:cs="Times New Roman"/>
                <w:b/>
              </w:rPr>
            </w:pPr>
            <w:r w:rsidRPr="006C7B0E">
              <w:rPr>
                <w:rFonts w:cs="Times New Roman"/>
                <w:b/>
              </w:rPr>
              <w:t>Réception définitive</w:t>
            </w:r>
          </w:p>
        </w:tc>
        <w:tc>
          <w:tcPr>
            <w:tcW w:w="1500" w:type="dxa"/>
            <w:tcBorders>
              <w:top w:val="single" w:sz="2" w:space="0" w:color="auto"/>
              <w:left w:val="single" w:sz="2" w:space="0" w:color="auto"/>
              <w:bottom w:val="single" w:sz="2" w:space="0" w:color="auto"/>
              <w:right w:val="single" w:sz="2" w:space="0" w:color="auto"/>
            </w:tcBorders>
          </w:tcPr>
          <w:p w14:paraId="5D444CC4" w14:textId="138AC4FC" w:rsidR="00577E44" w:rsidRPr="006C7B0E" w:rsidRDefault="00577E44" w:rsidP="00577E44">
            <w:pPr>
              <w:spacing w:before="60" w:after="60"/>
              <w:jc w:val="center"/>
              <w:rPr>
                <w:rFonts w:cs="Times New Roman"/>
              </w:rPr>
            </w:pPr>
            <w:r w:rsidRPr="006C7B0E">
              <w:rPr>
                <w:rFonts w:cs="Times New Roman"/>
              </w:rPr>
              <w:t>42.1</w:t>
            </w:r>
          </w:p>
        </w:tc>
        <w:tc>
          <w:tcPr>
            <w:tcW w:w="5581" w:type="dxa"/>
            <w:tcBorders>
              <w:top w:val="single" w:sz="2" w:space="0" w:color="auto"/>
              <w:left w:val="single" w:sz="2" w:space="0" w:color="auto"/>
              <w:bottom w:val="single" w:sz="2" w:space="0" w:color="auto"/>
              <w:right w:val="single" w:sz="2" w:space="0" w:color="auto"/>
            </w:tcBorders>
          </w:tcPr>
          <w:p w14:paraId="0A627334" w14:textId="3AF5A3DB" w:rsidR="00577E44" w:rsidRPr="006C7B0E" w:rsidRDefault="00577E44" w:rsidP="00577E44">
            <w:pPr>
              <w:spacing w:before="60" w:after="60"/>
              <w:rPr>
                <w:rFonts w:cs="Times New Roman"/>
              </w:rPr>
            </w:pPr>
            <w:r w:rsidRPr="006C7B0E">
              <w:rPr>
                <w:rFonts w:cs="Times New Roman"/>
              </w:rPr>
              <w:t>La date de réception définitive, conformément à l’article 102 du CMP, est de :</w:t>
            </w:r>
          </w:p>
          <w:p w14:paraId="2041E9CD" w14:textId="1BAA3D76" w:rsidR="00577E44" w:rsidRPr="006C7B0E" w:rsidRDefault="00577E44" w:rsidP="00577E44">
            <w:pPr>
              <w:spacing w:before="60" w:after="60"/>
              <w:rPr>
                <w:rFonts w:cs="Times New Roman"/>
              </w:rPr>
            </w:pPr>
            <w:r w:rsidRPr="006C7B0E">
              <w:rPr>
                <w:rFonts w:cs="Times New Roman"/>
                <w:i/>
                <w:sz w:val="20"/>
              </w:rPr>
              <w:t>[Insérer la date]</w:t>
            </w:r>
          </w:p>
        </w:tc>
      </w:tr>
      <w:tr w:rsidR="00577E44" w:rsidRPr="006C7B0E" w14:paraId="3816A304" w14:textId="77777777" w:rsidTr="00692B03">
        <w:tc>
          <w:tcPr>
            <w:tcW w:w="2700" w:type="dxa"/>
            <w:tcBorders>
              <w:top w:val="single" w:sz="2" w:space="0" w:color="auto"/>
              <w:left w:val="single" w:sz="2" w:space="0" w:color="auto"/>
              <w:bottom w:val="single" w:sz="2" w:space="0" w:color="auto"/>
              <w:right w:val="single" w:sz="2" w:space="0" w:color="auto"/>
            </w:tcBorders>
          </w:tcPr>
          <w:p w14:paraId="20FA697F" w14:textId="77777777" w:rsidR="00577E44" w:rsidRPr="006C7B0E" w:rsidRDefault="00577E44" w:rsidP="00577E44">
            <w:pPr>
              <w:spacing w:before="60" w:after="60"/>
              <w:jc w:val="left"/>
              <w:rPr>
                <w:rFonts w:cs="Times New Roman"/>
                <w:b/>
              </w:rPr>
            </w:pPr>
            <w:r w:rsidRPr="006C7B0E">
              <w:rPr>
                <w:rFonts w:cs="Times New Roman"/>
                <w:b/>
              </w:rPr>
              <w:t>Garanties particulières</w:t>
            </w:r>
          </w:p>
        </w:tc>
        <w:tc>
          <w:tcPr>
            <w:tcW w:w="1500" w:type="dxa"/>
            <w:tcBorders>
              <w:top w:val="single" w:sz="2" w:space="0" w:color="auto"/>
              <w:left w:val="single" w:sz="2" w:space="0" w:color="auto"/>
              <w:bottom w:val="single" w:sz="2" w:space="0" w:color="auto"/>
              <w:right w:val="single" w:sz="2" w:space="0" w:color="auto"/>
            </w:tcBorders>
          </w:tcPr>
          <w:p w14:paraId="41ADDF44" w14:textId="77777777" w:rsidR="00577E44" w:rsidRPr="006C7B0E" w:rsidRDefault="00577E44" w:rsidP="00577E44">
            <w:pPr>
              <w:spacing w:before="60" w:after="60"/>
              <w:jc w:val="center"/>
              <w:rPr>
                <w:rFonts w:cs="Times New Roman"/>
              </w:rPr>
            </w:pPr>
            <w:r w:rsidRPr="006C7B0E">
              <w:rPr>
                <w:rFonts w:cs="Times New Roman"/>
              </w:rPr>
              <w:t>44.2</w:t>
            </w:r>
          </w:p>
        </w:tc>
        <w:tc>
          <w:tcPr>
            <w:tcW w:w="5581" w:type="dxa"/>
            <w:tcBorders>
              <w:top w:val="single" w:sz="2" w:space="0" w:color="auto"/>
              <w:left w:val="single" w:sz="2" w:space="0" w:color="auto"/>
              <w:bottom w:val="single" w:sz="2" w:space="0" w:color="auto"/>
              <w:right w:val="single" w:sz="2" w:space="0" w:color="auto"/>
            </w:tcBorders>
          </w:tcPr>
          <w:p w14:paraId="2B5D5F1D" w14:textId="46313784" w:rsidR="00577E44" w:rsidRPr="006C7B0E" w:rsidRDefault="00577E44" w:rsidP="00577E44">
            <w:pPr>
              <w:spacing w:before="60" w:after="60"/>
              <w:rPr>
                <w:rFonts w:cs="Times New Roman"/>
              </w:rPr>
            </w:pPr>
            <w:r w:rsidRPr="006C7B0E">
              <w:rPr>
                <w:rFonts w:cs="Times New Roman"/>
              </w:rPr>
              <w:t xml:space="preserve">[insérer, le cas échéant, les garanties particulières pour certains ouvrages ou certaines catégories de travaux] </w:t>
            </w:r>
          </w:p>
        </w:tc>
      </w:tr>
      <w:tr w:rsidR="00577E44" w:rsidRPr="006C7B0E" w14:paraId="3337A86B" w14:textId="77777777" w:rsidTr="00692B03">
        <w:tc>
          <w:tcPr>
            <w:tcW w:w="2700" w:type="dxa"/>
            <w:tcBorders>
              <w:top w:val="single" w:sz="2" w:space="0" w:color="auto"/>
              <w:left w:val="single" w:sz="2" w:space="0" w:color="auto"/>
              <w:bottom w:val="single" w:sz="2" w:space="0" w:color="auto"/>
              <w:right w:val="single" w:sz="2" w:space="0" w:color="auto"/>
            </w:tcBorders>
          </w:tcPr>
          <w:p w14:paraId="5778B53B" w14:textId="77777777" w:rsidR="00577E44" w:rsidRPr="006C7B0E" w:rsidRDefault="00577E44" w:rsidP="00577E44">
            <w:pPr>
              <w:spacing w:before="60" w:after="60"/>
              <w:jc w:val="left"/>
              <w:rPr>
                <w:rFonts w:cs="Times New Roman"/>
                <w:b/>
              </w:rPr>
            </w:pPr>
            <w:r w:rsidRPr="006C7B0E">
              <w:rPr>
                <w:rFonts w:cs="Times New Roman"/>
                <w:b/>
              </w:rPr>
              <w:t>Règlement des différends</w:t>
            </w:r>
          </w:p>
        </w:tc>
        <w:tc>
          <w:tcPr>
            <w:tcW w:w="1500" w:type="dxa"/>
            <w:tcBorders>
              <w:top w:val="single" w:sz="2" w:space="0" w:color="auto"/>
              <w:left w:val="single" w:sz="2" w:space="0" w:color="auto"/>
              <w:bottom w:val="single" w:sz="2" w:space="0" w:color="auto"/>
              <w:right w:val="single" w:sz="2" w:space="0" w:color="auto"/>
            </w:tcBorders>
          </w:tcPr>
          <w:p w14:paraId="4CCD7E09" w14:textId="77777777" w:rsidR="00577E44" w:rsidRPr="006C7B0E" w:rsidRDefault="00577E44" w:rsidP="00577E44">
            <w:pPr>
              <w:spacing w:before="60" w:after="60"/>
              <w:jc w:val="center"/>
              <w:rPr>
                <w:rFonts w:cs="Times New Roman"/>
              </w:rPr>
            </w:pPr>
            <w:r w:rsidRPr="006C7B0E">
              <w:rPr>
                <w:rFonts w:cs="Times New Roman"/>
              </w:rPr>
              <w:t>50.3.1</w:t>
            </w:r>
          </w:p>
        </w:tc>
        <w:tc>
          <w:tcPr>
            <w:tcW w:w="5581" w:type="dxa"/>
            <w:tcBorders>
              <w:top w:val="single" w:sz="2" w:space="0" w:color="auto"/>
              <w:left w:val="single" w:sz="2" w:space="0" w:color="auto"/>
              <w:bottom w:val="single" w:sz="2" w:space="0" w:color="auto"/>
              <w:right w:val="single" w:sz="2" w:space="0" w:color="auto"/>
            </w:tcBorders>
          </w:tcPr>
          <w:p w14:paraId="026904CD" w14:textId="77777777" w:rsidR="00577E44" w:rsidRPr="006C7B0E" w:rsidRDefault="00577E44" w:rsidP="00577E44">
            <w:pPr>
              <w:tabs>
                <w:tab w:val="right" w:pos="7164"/>
              </w:tabs>
              <w:spacing w:after="200"/>
              <w:rPr>
                <w:rFonts w:cs="Times New Roman"/>
                <w:i/>
                <w:iCs/>
              </w:rPr>
            </w:pPr>
            <w:r w:rsidRPr="006C7B0E">
              <w:rPr>
                <w:rFonts w:cs="Times New Roman"/>
              </w:rPr>
              <w:t>[</w:t>
            </w:r>
            <w:r w:rsidRPr="006C7B0E">
              <w:rPr>
                <w:rFonts w:cs="Times New Roman"/>
                <w:b/>
              </w:rPr>
              <w:t>Note :</w:t>
            </w:r>
            <w:r w:rsidRPr="006C7B0E">
              <w:rPr>
                <w:rFonts w:cs="Times New Roman"/>
              </w:rPr>
              <w:t xml:space="preserve"> </w:t>
            </w:r>
            <w:r w:rsidRPr="006C7B0E">
              <w:rPr>
                <w:rFonts w:cs="Times New Roman"/>
                <w:i/>
                <w:iCs/>
              </w:rPr>
              <w:t>Tout litige sera soumis à la juridiction compétente par défaut.  Toutefois, l’Autorité contractante peut insérer une clause compromissoire d’arbitrage, notamment</w:t>
            </w:r>
            <w:r w:rsidRPr="006C7B0E">
              <w:rPr>
                <w:rFonts w:cs="Times New Roman"/>
              </w:rPr>
              <w:t xml:space="preserve"> </w:t>
            </w:r>
            <w:r w:rsidRPr="006C7B0E">
              <w:rPr>
                <w:rFonts w:cs="Times New Roman"/>
                <w:i/>
              </w:rPr>
              <w:t xml:space="preserve">dans </w:t>
            </w:r>
            <w:r w:rsidRPr="006C7B0E">
              <w:rPr>
                <w:rFonts w:cs="Times New Roman"/>
                <w:i/>
                <w:iCs/>
              </w:rPr>
              <w:t>l’hypothèse d’un Marché avec un Attributaire étranger. Au moment de finaliser le Marché, la clause appropriée  retenue dans le Marché. La note explicative qui suit doit donc être insérée au titre de l’alinéa 50.3.1 du CCAG dans le document d’appel d’offres.</w:t>
            </w:r>
            <w:r w:rsidRPr="006C7B0E">
              <w:rPr>
                <w:rFonts w:cs="Times New Roman"/>
                <w:iCs/>
              </w:rPr>
              <w:t xml:space="preserve">]  </w:t>
            </w:r>
          </w:p>
          <w:p w14:paraId="11E9E4AC" w14:textId="77777777" w:rsidR="00577E44" w:rsidRPr="006C7B0E" w:rsidRDefault="00577E44" w:rsidP="00577E44">
            <w:pPr>
              <w:tabs>
                <w:tab w:val="right" w:pos="7164"/>
              </w:tabs>
              <w:spacing w:after="200"/>
              <w:rPr>
                <w:rFonts w:cs="Times New Roman"/>
                <w:i/>
                <w:iCs/>
              </w:rPr>
            </w:pPr>
            <w:r w:rsidRPr="006C7B0E">
              <w:rPr>
                <w:rFonts w:cs="Times New Roman"/>
                <w:i/>
                <w:iCs/>
              </w:rPr>
              <w:t xml:space="preserve">Note explicative à l’intention des </w:t>
            </w:r>
            <w:r w:rsidRPr="006C7B0E">
              <w:rPr>
                <w:rFonts w:cs="Times New Roman"/>
              </w:rPr>
              <w:t>Soumissionnaires</w:t>
            </w:r>
            <w:r w:rsidRPr="006C7B0E">
              <w:rPr>
                <w:rFonts w:cs="Times New Roman"/>
                <w:i/>
                <w:iCs/>
              </w:rPr>
              <w:t>: Au moment de la finalisation du marché l’alinéa 50.3.1  du CCAG sera retenu dans le cas où le Marché est passé avec un Attributaire de  nationalité du Malienne ; cette disposition sera remplacée par le texte ci-après dans le cas d’un Marché passé avec un attributaire étranger :</w:t>
            </w:r>
          </w:p>
          <w:p w14:paraId="096CEFC9" w14:textId="77777777" w:rsidR="00577E44" w:rsidRPr="006C7B0E" w:rsidRDefault="00577E44" w:rsidP="00577E44">
            <w:pPr>
              <w:spacing w:before="60" w:after="60"/>
              <w:rPr>
                <w:rFonts w:cs="Times New Roman"/>
              </w:rPr>
            </w:pPr>
            <w:r w:rsidRPr="006C7B0E">
              <w:rPr>
                <w:rFonts w:cs="Times New Roman"/>
                <w:i/>
                <w:iCs/>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577E44" w:rsidRPr="006C7B0E" w14:paraId="2E3953C6" w14:textId="77777777" w:rsidTr="00692B03">
        <w:tc>
          <w:tcPr>
            <w:tcW w:w="2700" w:type="dxa"/>
            <w:tcBorders>
              <w:top w:val="single" w:sz="2" w:space="0" w:color="auto"/>
              <w:left w:val="single" w:sz="2" w:space="0" w:color="auto"/>
              <w:bottom w:val="single" w:sz="2" w:space="0" w:color="auto"/>
              <w:right w:val="single" w:sz="2" w:space="0" w:color="auto"/>
            </w:tcBorders>
          </w:tcPr>
          <w:p w14:paraId="7944E5C3" w14:textId="77777777" w:rsidR="00577E44" w:rsidRPr="006C7B0E" w:rsidRDefault="00577E44" w:rsidP="00577E44">
            <w:pPr>
              <w:spacing w:before="60" w:after="60"/>
              <w:jc w:val="left"/>
              <w:rPr>
                <w:rFonts w:cs="Times New Roman"/>
                <w:b/>
              </w:rPr>
            </w:pPr>
            <w:r w:rsidRPr="006C7B0E">
              <w:rPr>
                <w:rFonts w:cs="Times New Roman"/>
                <w:b/>
              </w:rPr>
              <w:t>Entrée en vigueur du Marché</w:t>
            </w:r>
          </w:p>
        </w:tc>
        <w:tc>
          <w:tcPr>
            <w:tcW w:w="1500" w:type="dxa"/>
            <w:tcBorders>
              <w:top w:val="single" w:sz="2" w:space="0" w:color="auto"/>
              <w:left w:val="single" w:sz="2" w:space="0" w:color="auto"/>
              <w:bottom w:val="single" w:sz="2" w:space="0" w:color="auto"/>
              <w:right w:val="single" w:sz="2" w:space="0" w:color="auto"/>
            </w:tcBorders>
          </w:tcPr>
          <w:p w14:paraId="632F6253" w14:textId="77777777" w:rsidR="00577E44" w:rsidRPr="006C7B0E" w:rsidRDefault="00577E44" w:rsidP="00577E44">
            <w:pPr>
              <w:spacing w:before="60" w:after="60"/>
              <w:jc w:val="center"/>
              <w:rPr>
                <w:rFonts w:cs="Times New Roman"/>
              </w:rPr>
            </w:pPr>
            <w:r w:rsidRPr="006C7B0E">
              <w:rPr>
                <w:rFonts w:cs="Times New Roman"/>
              </w:rPr>
              <w:t>52.1</w:t>
            </w:r>
          </w:p>
        </w:tc>
        <w:tc>
          <w:tcPr>
            <w:tcW w:w="5581" w:type="dxa"/>
            <w:tcBorders>
              <w:top w:val="single" w:sz="2" w:space="0" w:color="auto"/>
              <w:left w:val="single" w:sz="2" w:space="0" w:color="auto"/>
              <w:bottom w:val="single" w:sz="2" w:space="0" w:color="auto"/>
              <w:right w:val="single" w:sz="2" w:space="0" w:color="auto"/>
            </w:tcBorders>
          </w:tcPr>
          <w:p w14:paraId="2BDBE6FD" w14:textId="77777777" w:rsidR="00577E44" w:rsidRPr="006C7B0E" w:rsidRDefault="00577E44" w:rsidP="00577E44">
            <w:pPr>
              <w:spacing w:before="60" w:after="60"/>
              <w:rPr>
                <w:rFonts w:cs="Times New Roman"/>
                <w:i/>
                <w:sz w:val="20"/>
              </w:rPr>
            </w:pPr>
            <w:r w:rsidRPr="006C7B0E">
              <w:rPr>
                <w:rFonts w:cs="Times New Roman"/>
                <w:i/>
                <w:sz w:val="20"/>
              </w:rPr>
              <w:t>[Insérez la liste des conditions]</w:t>
            </w:r>
          </w:p>
        </w:tc>
      </w:tr>
    </w:tbl>
    <w:p w14:paraId="684FA0EE" w14:textId="77777777" w:rsidR="00DF6E3A" w:rsidRPr="006C7B0E" w:rsidRDefault="00DF6E3A" w:rsidP="00DF6E3A">
      <w:pPr>
        <w:rPr>
          <w:rFonts w:cs="Times New Roman"/>
        </w:rPr>
      </w:pPr>
    </w:p>
    <w:p w14:paraId="51DDA7AC" w14:textId="77777777" w:rsidR="00DF6E3A" w:rsidRPr="006C7B0E" w:rsidRDefault="00DF6E3A" w:rsidP="00DF6E3A">
      <w:pPr>
        <w:rPr>
          <w:rFonts w:cs="Times New Roman"/>
        </w:rPr>
      </w:pPr>
      <w:r w:rsidRPr="006C7B0E">
        <w:rPr>
          <w:rFonts w:cs="Times New Roman"/>
        </w:rPr>
        <w:t xml:space="preserve"> </w:t>
      </w:r>
    </w:p>
    <w:p w14:paraId="3F7649D3" w14:textId="77777777" w:rsidR="00DF6E3A" w:rsidRPr="006C7B0E" w:rsidRDefault="00DF6E3A" w:rsidP="00DF6E3A">
      <w:pPr>
        <w:pStyle w:val="Titre1"/>
        <w:rPr>
          <w:rFonts w:cs="Times New Roman"/>
        </w:rPr>
        <w:sectPr w:rsidR="00DF6E3A" w:rsidRPr="006C7B0E" w:rsidSect="009E582E">
          <w:headerReference w:type="even" r:id="rId13"/>
          <w:headerReference w:type="default" r:id="rId14"/>
          <w:footnotePr>
            <w:numRestart w:val="eachPage"/>
          </w:footnotePr>
          <w:endnotePr>
            <w:numFmt w:val="decimal"/>
          </w:endnotePr>
          <w:type w:val="oddPage"/>
          <w:pgSz w:w="12240" w:h="15840" w:code="1"/>
          <w:pgMar w:top="1440" w:right="1440" w:bottom="1440" w:left="1440" w:header="720" w:footer="720" w:gutter="0"/>
          <w:pgNumType w:start="1"/>
          <w:cols w:space="720"/>
          <w:noEndnote/>
          <w:titlePg/>
        </w:sectPr>
      </w:pPr>
      <w:bookmarkStart w:id="472" w:name="_Toc348175660"/>
    </w:p>
    <w:p w14:paraId="37FB0369" w14:textId="77777777" w:rsidR="00DF6E3A" w:rsidRPr="006C7B0E" w:rsidRDefault="00DF6E3A" w:rsidP="00DF6E3A">
      <w:pPr>
        <w:rPr>
          <w:rFonts w:cs="Times New Roman"/>
        </w:rPr>
      </w:pPr>
      <w:bookmarkStart w:id="473" w:name="_Toc348175663"/>
      <w:bookmarkEnd w:id="472"/>
      <w:bookmarkEnd w:id="4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DF6E3A" w:rsidRPr="006C7B0E" w14:paraId="35C8482B" w14:textId="77777777" w:rsidTr="008F10F9">
        <w:trPr>
          <w:trHeight w:val="662"/>
        </w:trPr>
        <w:tc>
          <w:tcPr>
            <w:tcW w:w="9198" w:type="dxa"/>
            <w:tcBorders>
              <w:top w:val="nil"/>
              <w:left w:val="nil"/>
              <w:bottom w:val="nil"/>
              <w:right w:val="nil"/>
            </w:tcBorders>
          </w:tcPr>
          <w:p w14:paraId="33BEB23B" w14:textId="77777777" w:rsidR="00DF6E3A" w:rsidRPr="006C7B0E" w:rsidRDefault="00DF6E3A" w:rsidP="006C13F3">
            <w:pPr>
              <w:pStyle w:val="Part"/>
              <w:spacing w:before="0"/>
              <w:rPr>
                <w:rFonts w:cs="Times New Roman"/>
              </w:rPr>
            </w:pPr>
            <w:bookmarkStart w:id="474" w:name="_Toc156027998"/>
            <w:bookmarkStart w:id="475" w:name="_Toc156372857"/>
            <w:bookmarkStart w:id="476" w:name="_Toc495312220"/>
            <w:r w:rsidRPr="006C7B0E">
              <w:rPr>
                <w:rFonts w:cs="Times New Roman"/>
                <w:sz w:val="44"/>
                <w:szCs w:val="44"/>
              </w:rPr>
              <w:t>Section VII. Formulaires du Marché</w:t>
            </w:r>
            <w:bookmarkEnd w:id="474"/>
            <w:bookmarkEnd w:id="475"/>
            <w:bookmarkEnd w:id="476"/>
          </w:p>
        </w:tc>
      </w:tr>
    </w:tbl>
    <w:p w14:paraId="5F855F14" w14:textId="77777777" w:rsidR="00DF6E3A" w:rsidRPr="006C7B0E" w:rsidRDefault="00DF6E3A" w:rsidP="00DF6E3A">
      <w:pPr>
        <w:pStyle w:val="Subtitle2"/>
        <w:rPr>
          <w:rFonts w:cs="Times New Roman"/>
        </w:rPr>
      </w:pPr>
      <w:bookmarkStart w:id="477" w:name="_Toc494778794"/>
    </w:p>
    <w:p w14:paraId="1A9D6AB8" w14:textId="77777777" w:rsidR="00DF6E3A" w:rsidRPr="006C7B0E" w:rsidRDefault="00DF6E3A" w:rsidP="00DF6E3A">
      <w:pPr>
        <w:pStyle w:val="Subtitle2"/>
        <w:rPr>
          <w:rFonts w:cs="Times New Roman"/>
        </w:rPr>
      </w:pPr>
      <w:r w:rsidRPr="006C7B0E">
        <w:rPr>
          <w:rFonts w:cs="Times New Roman"/>
        </w:rPr>
        <w:t>Liste des formulaires</w:t>
      </w:r>
      <w:bookmarkEnd w:id="477"/>
    </w:p>
    <w:p w14:paraId="2413D044" w14:textId="77777777" w:rsidR="00DF6E3A" w:rsidRPr="006C7B0E" w:rsidRDefault="00DF6E3A" w:rsidP="00DF6E3A">
      <w:pPr>
        <w:jc w:val="right"/>
        <w:rPr>
          <w:rFonts w:cs="Times New Roman"/>
          <w:sz w:val="28"/>
          <w:u w:val="single"/>
        </w:rPr>
      </w:pPr>
    </w:p>
    <w:p w14:paraId="21108966" w14:textId="77777777" w:rsidR="00A260AA" w:rsidRPr="006C7B0E" w:rsidRDefault="00A260AA" w:rsidP="00A260AA">
      <w:pPr>
        <w:pStyle w:val="TM5"/>
        <w:rPr>
          <w:rFonts w:cs="Times New Roman"/>
          <w:noProof/>
        </w:rPr>
      </w:pPr>
      <w:r w:rsidRPr="006C7B0E">
        <w:rPr>
          <w:rFonts w:cs="Times New Roman"/>
          <w:sz w:val="20"/>
        </w:rPr>
        <w:fldChar w:fldCharType="begin"/>
      </w:r>
      <w:r w:rsidRPr="006C7B0E">
        <w:rPr>
          <w:rFonts w:cs="Times New Roman"/>
          <w:sz w:val="20"/>
        </w:rPr>
        <w:instrText xml:space="preserve"> TOC \b hassane \* MERGEFORMAT </w:instrText>
      </w:r>
      <w:r w:rsidRPr="006C7B0E">
        <w:rPr>
          <w:rFonts w:cs="Times New Roman"/>
          <w:sz w:val="20"/>
        </w:rPr>
        <w:fldChar w:fldCharType="separate"/>
      </w:r>
      <w:r w:rsidRPr="006C7B0E">
        <w:rPr>
          <w:rFonts w:cs="Times New Roman"/>
          <w:noProof/>
        </w:rPr>
        <w:t>Modèle de Lettre de N</w:t>
      </w:r>
      <w:bookmarkStart w:id="478" w:name="_GoBack"/>
      <w:bookmarkEnd w:id="478"/>
      <w:r w:rsidRPr="006C7B0E">
        <w:rPr>
          <w:rFonts w:cs="Times New Roman"/>
          <w:noProof/>
        </w:rPr>
        <w:t>otification</w:t>
      </w:r>
      <w:r w:rsidRPr="006C7B0E">
        <w:rPr>
          <w:rFonts w:cs="Times New Roman"/>
          <w:noProof/>
        </w:rPr>
        <w:tab/>
      </w:r>
      <w:r w:rsidRPr="006C7B0E">
        <w:rPr>
          <w:rFonts w:cs="Times New Roman"/>
          <w:noProof/>
        </w:rPr>
        <w:fldChar w:fldCharType="begin"/>
      </w:r>
      <w:r w:rsidRPr="006C7B0E">
        <w:rPr>
          <w:rFonts w:cs="Times New Roman"/>
          <w:noProof/>
        </w:rPr>
        <w:instrText xml:space="preserve"> PAGEREF _Toc495313503 \h </w:instrText>
      </w:r>
      <w:r w:rsidRPr="006C7B0E">
        <w:rPr>
          <w:rFonts w:cs="Times New Roman"/>
          <w:noProof/>
        </w:rPr>
      </w:r>
      <w:r w:rsidRPr="006C7B0E">
        <w:rPr>
          <w:rFonts w:cs="Times New Roman"/>
          <w:noProof/>
        </w:rPr>
        <w:fldChar w:fldCharType="separate"/>
      </w:r>
      <w:r w:rsidR="00DE3066">
        <w:rPr>
          <w:rFonts w:cs="Times New Roman"/>
          <w:noProof/>
        </w:rPr>
        <w:t>69</w:t>
      </w:r>
      <w:r w:rsidRPr="006C7B0E">
        <w:rPr>
          <w:rFonts w:cs="Times New Roman"/>
          <w:noProof/>
        </w:rPr>
        <w:fldChar w:fldCharType="end"/>
      </w:r>
    </w:p>
    <w:p w14:paraId="1273D098" w14:textId="77777777" w:rsidR="00A260AA" w:rsidRPr="006C7B0E" w:rsidRDefault="00A260AA" w:rsidP="00A260AA">
      <w:pPr>
        <w:pStyle w:val="TM5"/>
        <w:rPr>
          <w:rFonts w:cs="Times New Roman"/>
          <w:noProof/>
        </w:rPr>
      </w:pPr>
      <w:r w:rsidRPr="006C7B0E">
        <w:rPr>
          <w:rFonts w:cs="Times New Roman"/>
          <w:noProof/>
        </w:rPr>
        <w:t>FORMULAIRE DE MARCHE</w:t>
      </w:r>
      <w:r w:rsidRPr="006C7B0E">
        <w:rPr>
          <w:rFonts w:cs="Times New Roman"/>
          <w:noProof/>
        </w:rPr>
        <w:tab/>
      </w:r>
      <w:r w:rsidRPr="006C7B0E">
        <w:rPr>
          <w:rFonts w:cs="Times New Roman"/>
          <w:noProof/>
        </w:rPr>
        <w:fldChar w:fldCharType="begin"/>
      </w:r>
      <w:r w:rsidRPr="006C7B0E">
        <w:rPr>
          <w:rFonts w:cs="Times New Roman"/>
          <w:noProof/>
        </w:rPr>
        <w:instrText xml:space="preserve"> PAGEREF _Toc495313504 \h </w:instrText>
      </w:r>
      <w:r w:rsidRPr="006C7B0E">
        <w:rPr>
          <w:rFonts w:cs="Times New Roman"/>
          <w:noProof/>
        </w:rPr>
      </w:r>
      <w:r w:rsidRPr="006C7B0E">
        <w:rPr>
          <w:rFonts w:cs="Times New Roman"/>
          <w:noProof/>
        </w:rPr>
        <w:fldChar w:fldCharType="separate"/>
      </w:r>
      <w:r w:rsidR="00DE3066">
        <w:rPr>
          <w:rFonts w:cs="Times New Roman"/>
          <w:noProof/>
        </w:rPr>
        <w:t>71</w:t>
      </w:r>
      <w:r w:rsidRPr="006C7B0E">
        <w:rPr>
          <w:rFonts w:cs="Times New Roman"/>
          <w:noProof/>
        </w:rPr>
        <w:fldChar w:fldCharType="end"/>
      </w:r>
    </w:p>
    <w:p w14:paraId="00161616" w14:textId="77777777" w:rsidR="00A260AA" w:rsidRPr="006C7B0E" w:rsidRDefault="00A260AA" w:rsidP="00A260AA">
      <w:pPr>
        <w:pStyle w:val="TM5"/>
        <w:rPr>
          <w:rFonts w:cs="Times New Roman"/>
          <w:noProof/>
        </w:rPr>
      </w:pPr>
      <w:r w:rsidRPr="006C7B0E">
        <w:rPr>
          <w:rFonts w:cs="Times New Roman"/>
          <w:noProof/>
        </w:rPr>
        <w:t>Modèle de garantie de bonne exécution (garantie bancaire)</w:t>
      </w:r>
      <w:r w:rsidRPr="006C7B0E">
        <w:rPr>
          <w:rFonts w:cs="Times New Roman"/>
          <w:noProof/>
        </w:rPr>
        <w:tab/>
      </w:r>
      <w:r w:rsidRPr="006C7B0E">
        <w:rPr>
          <w:rFonts w:cs="Times New Roman"/>
          <w:noProof/>
        </w:rPr>
        <w:fldChar w:fldCharType="begin"/>
      </w:r>
      <w:r w:rsidRPr="006C7B0E">
        <w:rPr>
          <w:rFonts w:cs="Times New Roman"/>
          <w:noProof/>
        </w:rPr>
        <w:instrText xml:space="preserve"> PAGEREF _Toc495313505 \h </w:instrText>
      </w:r>
      <w:r w:rsidRPr="006C7B0E">
        <w:rPr>
          <w:rFonts w:cs="Times New Roman"/>
          <w:noProof/>
        </w:rPr>
      </w:r>
      <w:r w:rsidRPr="006C7B0E">
        <w:rPr>
          <w:rFonts w:cs="Times New Roman"/>
          <w:noProof/>
        </w:rPr>
        <w:fldChar w:fldCharType="separate"/>
      </w:r>
      <w:r w:rsidR="00DE3066">
        <w:rPr>
          <w:rFonts w:cs="Times New Roman"/>
          <w:noProof/>
        </w:rPr>
        <w:t>74</w:t>
      </w:r>
      <w:r w:rsidRPr="006C7B0E">
        <w:rPr>
          <w:rFonts w:cs="Times New Roman"/>
          <w:noProof/>
        </w:rPr>
        <w:fldChar w:fldCharType="end"/>
      </w:r>
    </w:p>
    <w:p w14:paraId="6A5A0CAD" w14:textId="77777777" w:rsidR="00A260AA" w:rsidRPr="006C7B0E" w:rsidRDefault="00A260AA" w:rsidP="00A260AA">
      <w:pPr>
        <w:pStyle w:val="TM5"/>
        <w:rPr>
          <w:rFonts w:cs="Times New Roman"/>
          <w:noProof/>
        </w:rPr>
      </w:pPr>
      <w:r w:rsidRPr="006C7B0E">
        <w:rPr>
          <w:rFonts w:cs="Times New Roman"/>
          <w:noProof/>
        </w:rPr>
        <w:t>Modèle de garantie de remboursement d’avance (garantie bancaire)</w:t>
      </w:r>
      <w:r w:rsidRPr="006C7B0E">
        <w:rPr>
          <w:rFonts w:cs="Times New Roman"/>
          <w:noProof/>
        </w:rPr>
        <w:tab/>
      </w:r>
      <w:r w:rsidRPr="006C7B0E">
        <w:rPr>
          <w:rFonts w:cs="Times New Roman"/>
          <w:noProof/>
        </w:rPr>
        <w:fldChar w:fldCharType="begin"/>
      </w:r>
      <w:r w:rsidRPr="006C7B0E">
        <w:rPr>
          <w:rFonts w:cs="Times New Roman"/>
          <w:noProof/>
        </w:rPr>
        <w:instrText xml:space="preserve"> PAGEREF _Toc495313506 \h </w:instrText>
      </w:r>
      <w:r w:rsidRPr="006C7B0E">
        <w:rPr>
          <w:rFonts w:cs="Times New Roman"/>
          <w:noProof/>
        </w:rPr>
      </w:r>
      <w:r w:rsidRPr="006C7B0E">
        <w:rPr>
          <w:rFonts w:cs="Times New Roman"/>
          <w:noProof/>
        </w:rPr>
        <w:fldChar w:fldCharType="separate"/>
      </w:r>
      <w:r w:rsidR="00DE3066">
        <w:rPr>
          <w:rFonts w:cs="Times New Roman"/>
          <w:noProof/>
        </w:rPr>
        <w:t>76</w:t>
      </w:r>
      <w:r w:rsidRPr="006C7B0E">
        <w:rPr>
          <w:rFonts w:cs="Times New Roman"/>
          <w:noProof/>
        </w:rPr>
        <w:fldChar w:fldCharType="end"/>
      </w:r>
    </w:p>
    <w:p w14:paraId="1BA53C04" w14:textId="77777777" w:rsidR="00A260AA" w:rsidRPr="006C7B0E" w:rsidRDefault="00A260AA" w:rsidP="00A260AA">
      <w:pPr>
        <w:pStyle w:val="TM5"/>
        <w:rPr>
          <w:rFonts w:cs="Times New Roman"/>
          <w:noProof/>
        </w:rPr>
      </w:pPr>
      <w:r w:rsidRPr="006C7B0E">
        <w:rPr>
          <w:rFonts w:cs="Times New Roman"/>
          <w:noProof/>
        </w:rPr>
        <w:t>Modèle d’Attestation bancaire de disponibilité de crédits</w:t>
      </w:r>
      <w:r w:rsidRPr="006C7B0E">
        <w:rPr>
          <w:rFonts w:cs="Times New Roman"/>
          <w:noProof/>
        </w:rPr>
        <w:tab/>
      </w:r>
      <w:r w:rsidRPr="006C7B0E">
        <w:rPr>
          <w:rFonts w:cs="Times New Roman"/>
          <w:noProof/>
        </w:rPr>
        <w:fldChar w:fldCharType="begin"/>
      </w:r>
      <w:r w:rsidRPr="006C7B0E">
        <w:rPr>
          <w:rFonts w:cs="Times New Roman"/>
          <w:noProof/>
        </w:rPr>
        <w:instrText xml:space="preserve"> PAGEREF _Toc495313507 \h </w:instrText>
      </w:r>
      <w:r w:rsidRPr="006C7B0E">
        <w:rPr>
          <w:rFonts w:cs="Times New Roman"/>
          <w:noProof/>
        </w:rPr>
      </w:r>
      <w:r w:rsidRPr="006C7B0E">
        <w:rPr>
          <w:rFonts w:cs="Times New Roman"/>
          <w:noProof/>
        </w:rPr>
        <w:fldChar w:fldCharType="separate"/>
      </w:r>
      <w:r w:rsidR="00DE3066">
        <w:rPr>
          <w:rFonts w:cs="Times New Roman"/>
          <w:noProof/>
        </w:rPr>
        <w:t>78</w:t>
      </w:r>
      <w:r w:rsidRPr="006C7B0E">
        <w:rPr>
          <w:rFonts w:cs="Times New Roman"/>
          <w:noProof/>
        </w:rPr>
        <w:fldChar w:fldCharType="end"/>
      </w:r>
    </w:p>
    <w:p w14:paraId="02429C69" w14:textId="3FAB0BA5" w:rsidR="00DF6E3A" w:rsidRPr="006C7B0E" w:rsidRDefault="00A260AA" w:rsidP="0050768B">
      <w:pPr>
        <w:pStyle w:val="Titre5"/>
        <w:rPr>
          <w:rFonts w:cs="Times New Roman"/>
          <w:sz w:val="36"/>
          <w:szCs w:val="36"/>
        </w:rPr>
      </w:pPr>
      <w:r w:rsidRPr="006C7B0E">
        <w:rPr>
          <w:rFonts w:cs="Times New Roman"/>
          <w:sz w:val="20"/>
        </w:rPr>
        <w:fldChar w:fldCharType="end"/>
      </w:r>
      <w:r w:rsidR="00DF6E3A" w:rsidRPr="006C7B0E">
        <w:rPr>
          <w:rFonts w:cs="Times New Roman"/>
          <w:sz w:val="20"/>
        </w:rPr>
        <w:br w:type="page"/>
      </w:r>
      <w:bookmarkStart w:id="479" w:name="_Toc156372776"/>
      <w:bookmarkStart w:id="480" w:name="_Toc495313503"/>
      <w:bookmarkStart w:id="481" w:name="_Toc348233312"/>
      <w:bookmarkStart w:id="482" w:name="_Toc156372777"/>
      <w:bookmarkStart w:id="483" w:name="hassane"/>
      <w:r w:rsidR="00DF6E3A" w:rsidRPr="006C7B0E">
        <w:rPr>
          <w:rFonts w:cs="Times New Roman"/>
          <w:sz w:val="36"/>
          <w:szCs w:val="36"/>
        </w:rPr>
        <w:lastRenderedPageBreak/>
        <w:t xml:space="preserve">Modèle de Lettre de </w:t>
      </w:r>
      <w:bookmarkEnd w:id="479"/>
      <w:r w:rsidR="00DF6E3A" w:rsidRPr="006C7B0E">
        <w:rPr>
          <w:rFonts w:cs="Times New Roman"/>
          <w:sz w:val="36"/>
          <w:szCs w:val="36"/>
        </w:rPr>
        <w:t>Notification</w:t>
      </w:r>
      <w:bookmarkEnd w:id="480"/>
    </w:p>
    <w:p w14:paraId="50772463" w14:textId="77777777" w:rsidR="00DF6E3A" w:rsidRPr="006C7B0E" w:rsidRDefault="00DF6E3A" w:rsidP="00DF6E3A">
      <w:pPr>
        <w:rPr>
          <w:rFonts w:cs="Times New Roman"/>
        </w:rPr>
      </w:pPr>
    </w:p>
    <w:p w14:paraId="05BBC54F" w14:textId="77777777" w:rsidR="00DF6E3A" w:rsidRPr="006C7B0E" w:rsidRDefault="00DF6E3A" w:rsidP="00DF6E3A">
      <w:pPr>
        <w:jc w:val="center"/>
        <w:rPr>
          <w:rFonts w:cs="Times New Roman"/>
          <w:i/>
        </w:rPr>
      </w:pPr>
      <w:r w:rsidRPr="006C7B0E">
        <w:rPr>
          <w:rFonts w:cs="Times New Roman"/>
          <w:i/>
          <w:sz w:val="20"/>
        </w:rPr>
        <w:t>[Papier à en-tête du Maître d’Ouvrage]</w:t>
      </w:r>
    </w:p>
    <w:p w14:paraId="0F8D1BED" w14:textId="77777777" w:rsidR="00DF6E3A" w:rsidRPr="006C7B0E" w:rsidRDefault="00DF6E3A" w:rsidP="00DF6E3A">
      <w:pPr>
        <w:rPr>
          <w:rFonts w:cs="Times New Roman"/>
        </w:rPr>
      </w:pPr>
    </w:p>
    <w:p w14:paraId="33751DBA" w14:textId="77777777" w:rsidR="00DF6E3A" w:rsidRPr="006C7B0E" w:rsidRDefault="00DF6E3A" w:rsidP="00DF6E3A">
      <w:pPr>
        <w:ind w:left="6480"/>
        <w:rPr>
          <w:rFonts w:cs="Times New Roman"/>
        </w:rPr>
      </w:pPr>
      <w:r w:rsidRPr="006C7B0E">
        <w:rPr>
          <w:rFonts w:cs="Times New Roman"/>
        </w:rPr>
        <w:t xml:space="preserve">Date : </w:t>
      </w:r>
      <w:r w:rsidRPr="006C7B0E">
        <w:rPr>
          <w:rFonts w:cs="Times New Roman"/>
          <w:i/>
          <w:sz w:val="20"/>
        </w:rPr>
        <w:t>[date]</w:t>
      </w:r>
    </w:p>
    <w:p w14:paraId="2F023F1D" w14:textId="77777777" w:rsidR="00DF6E3A" w:rsidRPr="006C7B0E" w:rsidRDefault="00DF6E3A" w:rsidP="00DF6E3A">
      <w:pPr>
        <w:rPr>
          <w:rFonts w:cs="Times New Roman"/>
        </w:rPr>
      </w:pPr>
    </w:p>
    <w:p w14:paraId="043C0D83" w14:textId="77777777" w:rsidR="00DF6E3A" w:rsidRPr="006C7B0E" w:rsidRDefault="00DF6E3A" w:rsidP="00DF6E3A">
      <w:pPr>
        <w:rPr>
          <w:rFonts w:cs="Times New Roman"/>
        </w:rPr>
      </w:pPr>
      <w:r w:rsidRPr="006C7B0E">
        <w:rPr>
          <w:rFonts w:cs="Times New Roman"/>
        </w:rPr>
        <w:t xml:space="preserve">A : </w:t>
      </w:r>
      <w:r w:rsidRPr="006C7B0E">
        <w:rPr>
          <w:rFonts w:cs="Times New Roman"/>
          <w:i/>
          <w:sz w:val="20"/>
        </w:rPr>
        <w:t xml:space="preserve">[nom et adresse du </w:t>
      </w:r>
      <w:r w:rsidRPr="006C7B0E">
        <w:rPr>
          <w:rFonts w:cs="Times New Roman"/>
          <w:i/>
          <w:sz w:val="20"/>
          <w:szCs w:val="20"/>
        </w:rPr>
        <w:t>Soumissionnaire</w:t>
      </w:r>
      <w:r w:rsidRPr="006C7B0E" w:rsidDel="00E43AEC">
        <w:rPr>
          <w:rFonts w:cs="Times New Roman"/>
          <w:i/>
          <w:sz w:val="20"/>
        </w:rPr>
        <w:t xml:space="preserve"> </w:t>
      </w:r>
      <w:r w:rsidRPr="006C7B0E">
        <w:rPr>
          <w:rFonts w:cs="Times New Roman"/>
          <w:i/>
          <w:sz w:val="20"/>
        </w:rPr>
        <w:t>retenu]</w:t>
      </w:r>
    </w:p>
    <w:p w14:paraId="0EDF0321" w14:textId="77777777" w:rsidR="00DF6E3A" w:rsidRPr="006C7B0E" w:rsidRDefault="00DF6E3A" w:rsidP="00DF6E3A">
      <w:pPr>
        <w:rPr>
          <w:rFonts w:cs="Times New Roman"/>
        </w:rPr>
      </w:pPr>
    </w:p>
    <w:p w14:paraId="1C87C6BB" w14:textId="77777777" w:rsidR="00DF6E3A" w:rsidRPr="006C7B0E" w:rsidRDefault="00DF6E3A" w:rsidP="00DF6E3A">
      <w:pPr>
        <w:rPr>
          <w:rFonts w:cs="Times New Roman"/>
        </w:rPr>
      </w:pPr>
    </w:p>
    <w:p w14:paraId="1FDFC130" w14:textId="77777777" w:rsidR="00DF6E3A" w:rsidRPr="006C7B0E" w:rsidRDefault="00DF6E3A" w:rsidP="00DF6E3A">
      <w:pPr>
        <w:rPr>
          <w:rFonts w:cs="Times New Roman"/>
        </w:rPr>
      </w:pPr>
      <w:r w:rsidRPr="006C7B0E">
        <w:rPr>
          <w:rFonts w:cs="Times New Roman"/>
        </w:rPr>
        <w:t>Messieurs,</w:t>
      </w:r>
    </w:p>
    <w:p w14:paraId="66030C54" w14:textId="77777777" w:rsidR="00DF6E3A" w:rsidRPr="006C7B0E" w:rsidRDefault="00DF6E3A" w:rsidP="00DF6E3A">
      <w:pPr>
        <w:rPr>
          <w:rFonts w:cs="Times New Roman"/>
        </w:rPr>
      </w:pPr>
    </w:p>
    <w:p w14:paraId="1DFCCDB5" w14:textId="77777777" w:rsidR="00DF6E3A" w:rsidRPr="006C7B0E" w:rsidRDefault="00DF6E3A" w:rsidP="00DF6E3A">
      <w:pPr>
        <w:rPr>
          <w:rFonts w:cs="Times New Roman"/>
        </w:rPr>
      </w:pPr>
      <w:r w:rsidRPr="006C7B0E">
        <w:rPr>
          <w:rFonts w:cs="Times New Roman"/>
        </w:rPr>
        <w:t xml:space="preserve">La présente a pour but de vous notifier que votre offre en date du </w:t>
      </w:r>
      <w:r w:rsidRPr="006C7B0E">
        <w:rPr>
          <w:rFonts w:cs="Times New Roman"/>
          <w:i/>
          <w:sz w:val="20"/>
        </w:rPr>
        <w:t>[date]</w:t>
      </w:r>
      <w:r w:rsidRPr="006C7B0E">
        <w:rPr>
          <w:rFonts w:cs="Times New Roman"/>
        </w:rPr>
        <w:t xml:space="preserve"> pour l’exécution des Travaux de </w:t>
      </w:r>
      <w:r w:rsidRPr="006C7B0E">
        <w:rPr>
          <w:rFonts w:cs="Times New Roman"/>
          <w:i/>
          <w:sz w:val="20"/>
        </w:rPr>
        <w:t>[nom du projet et travaux spécifiques tels qu’ils sont présentés dans les Instructions aux candidats]</w:t>
      </w:r>
      <w:r w:rsidRPr="006C7B0E">
        <w:rPr>
          <w:rFonts w:cs="Times New Roman"/>
        </w:rPr>
        <w:t xml:space="preserve"> pour le montant du Marché de </w:t>
      </w:r>
      <w:r w:rsidRPr="006C7B0E">
        <w:rPr>
          <w:rFonts w:cs="Times New Roman"/>
          <w:i/>
          <w:sz w:val="20"/>
        </w:rPr>
        <w:t>[montant en chiffres et en lettres]</w:t>
      </w:r>
      <w:r w:rsidRPr="006C7B0E">
        <w:rPr>
          <w:rFonts w:cs="Times New Roman"/>
          <w:sz w:val="20"/>
        </w:rPr>
        <w:t xml:space="preserve"> FCFA</w:t>
      </w:r>
      <w:r w:rsidRPr="006C7B0E">
        <w:rPr>
          <w:rFonts w:cs="Times New Roman"/>
        </w:rPr>
        <w:t xml:space="preserve">, rectifié et modifié conformément aux Instructions aux candidats </w:t>
      </w:r>
      <w:r w:rsidRPr="006C7B0E">
        <w:rPr>
          <w:rFonts w:cs="Times New Roman"/>
          <w:i/>
          <w:sz w:val="20"/>
        </w:rPr>
        <w:t>[Supprimer “rectifié et” ou “et modifié” si uniquement l’une seule de ces mesures s’applique.  Supprimer “rectifié et modifié conformément aux Instructions aux candidats” si des rectifications ou modifications n’ont pas été effectuées]</w:t>
      </w:r>
      <w:r w:rsidRPr="006C7B0E">
        <w:rPr>
          <w:rFonts w:cs="Times New Roman"/>
        </w:rPr>
        <w:t>, est acceptée par nos services.</w:t>
      </w:r>
    </w:p>
    <w:p w14:paraId="066C4E68" w14:textId="77777777" w:rsidR="00DF6E3A" w:rsidRPr="006C7B0E" w:rsidRDefault="00DF6E3A" w:rsidP="00DF6E3A">
      <w:pPr>
        <w:rPr>
          <w:rFonts w:cs="Times New Roman"/>
        </w:rPr>
      </w:pPr>
    </w:p>
    <w:p w14:paraId="375616FC" w14:textId="77777777" w:rsidR="004460C5" w:rsidRDefault="004460C5" w:rsidP="004460C5">
      <w:r>
        <w:t>Il vous est demandé de fournir la garantie de bonne exécution conformément au CCAG, en utilisant le formulaire de garantie de bonne exécution de la Section VII, Formulaires du marché.</w:t>
      </w:r>
    </w:p>
    <w:p w14:paraId="5A22F507" w14:textId="77777777" w:rsidR="00DF6E3A" w:rsidRPr="006C7B0E" w:rsidRDefault="00DF6E3A" w:rsidP="00DF6E3A">
      <w:pPr>
        <w:rPr>
          <w:rFonts w:cs="Times New Roman"/>
        </w:rPr>
      </w:pPr>
    </w:p>
    <w:p w14:paraId="0A1EE6A3" w14:textId="77777777" w:rsidR="00DF6E3A" w:rsidRPr="006C7B0E" w:rsidRDefault="00DF6E3A" w:rsidP="00DF6E3A">
      <w:pPr>
        <w:rPr>
          <w:rFonts w:cs="Times New Roman"/>
        </w:rPr>
      </w:pPr>
      <w:r w:rsidRPr="006C7B0E">
        <w:rPr>
          <w:rFonts w:cs="Times New Roman"/>
        </w:rPr>
        <w:t>Veuillez agréer, Messieurs, l’expression de notre considération distinguée.</w:t>
      </w:r>
    </w:p>
    <w:p w14:paraId="5E82AD91" w14:textId="77777777" w:rsidR="00DF6E3A" w:rsidRPr="006C7B0E" w:rsidRDefault="00DF6E3A" w:rsidP="00DF6E3A">
      <w:pPr>
        <w:rPr>
          <w:rFonts w:cs="Times New Roman"/>
        </w:rPr>
      </w:pPr>
    </w:p>
    <w:p w14:paraId="56496FE9" w14:textId="77777777" w:rsidR="00DF6E3A" w:rsidRPr="006C7B0E" w:rsidRDefault="00DF6E3A" w:rsidP="00DF6E3A">
      <w:pPr>
        <w:rPr>
          <w:rFonts w:cs="Times New Roman"/>
        </w:rPr>
      </w:pPr>
      <w:r w:rsidRPr="006C7B0E">
        <w:rPr>
          <w:rFonts w:cs="Times New Roman"/>
          <w:i/>
          <w:sz w:val="20"/>
        </w:rPr>
        <w:t>[Signature, nom et titre de la Personne Responsable du Marché habilitée à signer au nom du Maître d’Ouvrage]</w:t>
      </w:r>
    </w:p>
    <w:p w14:paraId="5A572E7C" w14:textId="77777777" w:rsidR="00DF6E3A" w:rsidRPr="006C7B0E" w:rsidRDefault="00DF6E3A" w:rsidP="00DF6E3A">
      <w:pPr>
        <w:rPr>
          <w:rFonts w:cs="Times New Roman"/>
          <w:sz w:val="21"/>
        </w:rPr>
      </w:pPr>
    </w:p>
    <w:p w14:paraId="5D9F3A04" w14:textId="58C8AA06" w:rsidR="00BB0D09" w:rsidRPr="006C7B0E" w:rsidRDefault="00DF6E3A" w:rsidP="00CD01BB">
      <w:pPr>
        <w:jc w:val="center"/>
        <w:rPr>
          <w:rFonts w:cs="Times New Roman"/>
        </w:rPr>
      </w:pPr>
      <w:r w:rsidRPr="006C7B0E">
        <w:rPr>
          <w:rFonts w:cs="Times New Roman"/>
        </w:rPr>
        <w:t xml:space="preserve"> </w:t>
      </w:r>
    </w:p>
    <w:p w14:paraId="252F8A90" w14:textId="77777777" w:rsidR="00BB0D09" w:rsidRPr="006C7B0E" w:rsidRDefault="00BB0D09">
      <w:pPr>
        <w:suppressAutoHyphens w:val="0"/>
        <w:overflowPunct/>
        <w:autoSpaceDE/>
        <w:autoSpaceDN/>
        <w:adjustRightInd/>
        <w:spacing w:after="200" w:line="276" w:lineRule="auto"/>
        <w:jc w:val="left"/>
        <w:textAlignment w:val="auto"/>
        <w:rPr>
          <w:rFonts w:cs="Times New Roman"/>
        </w:rPr>
      </w:pPr>
      <w:r w:rsidRPr="006C7B0E">
        <w:rPr>
          <w:rFonts w:cs="Times New Roman"/>
        </w:rPr>
        <w:br w:type="page"/>
      </w:r>
    </w:p>
    <w:p w14:paraId="6F74BCD3" w14:textId="0A0B22E0" w:rsidR="00CD01BB" w:rsidRPr="006C7B0E" w:rsidRDefault="00CD01BB" w:rsidP="00CD01BB">
      <w:pPr>
        <w:jc w:val="center"/>
        <w:rPr>
          <w:rFonts w:cs="Times New Roman"/>
          <w:b/>
          <w:sz w:val="40"/>
          <w:szCs w:val="40"/>
        </w:rPr>
      </w:pPr>
      <w:bookmarkStart w:id="484" w:name="_Toc156372184"/>
      <w:bookmarkStart w:id="485" w:name="_Toc156372778"/>
      <w:bookmarkEnd w:id="481"/>
      <w:bookmarkEnd w:id="482"/>
      <w:r w:rsidRPr="006C7B0E">
        <w:rPr>
          <w:rFonts w:cs="Times New Roman"/>
          <w:b/>
          <w:sz w:val="40"/>
          <w:szCs w:val="40"/>
        </w:rPr>
        <w:lastRenderedPageBreak/>
        <w:t>Formulaire de marché</w:t>
      </w:r>
    </w:p>
    <w:p w14:paraId="6C7CDDAA" w14:textId="77777777" w:rsidR="00CD01BB" w:rsidRPr="006C7B0E" w:rsidRDefault="00CD01BB" w:rsidP="00CD01BB">
      <w:pPr>
        <w:rPr>
          <w:rFonts w:cs="Times New Roman"/>
        </w:rPr>
      </w:pPr>
    </w:p>
    <w:p w14:paraId="0D50BC12" w14:textId="77777777" w:rsidR="00CD01BB" w:rsidRPr="006C7B0E" w:rsidRDefault="00CD01BB" w:rsidP="00CD01BB">
      <w:pPr>
        <w:spacing w:line="360" w:lineRule="auto"/>
        <w:rPr>
          <w:rFonts w:cs="Times New Roman"/>
          <w:b/>
        </w:rPr>
      </w:pPr>
      <w:r w:rsidRPr="006C7B0E">
        <w:rPr>
          <w:rFonts w:cs="Times New Roman"/>
          <w:b/>
        </w:rPr>
        <w:t>MARCHÉ No ____________________________________________________________</w:t>
      </w:r>
    </w:p>
    <w:p w14:paraId="6D4BB502" w14:textId="77777777" w:rsidR="00CD01BB" w:rsidRPr="006C7B0E" w:rsidRDefault="00CD01BB" w:rsidP="00CD01BB">
      <w:pPr>
        <w:spacing w:line="360" w:lineRule="auto"/>
        <w:rPr>
          <w:rFonts w:cs="Times New Roman"/>
          <w:b/>
        </w:rPr>
      </w:pPr>
    </w:p>
    <w:p w14:paraId="0C6C0FF5" w14:textId="49B62258" w:rsidR="00CD01BB" w:rsidRPr="006C7B0E" w:rsidRDefault="00CD01BB" w:rsidP="006C13F3">
      <w:pPr>
        <w:spacing w:line="360" w:lineRule="auto"/>
        <w:jc w:val="left"/>
        <w:rPr>
          <w:rFonts w:cs="Times New Roman"/>
          <w:b/>
        </w:rPr>
      </w:pPr>
      <w:r w:rsidRPr="006C7B0E">
        <w:rPr>
          <w:rFonts w:cs="Times New Roman"/>
          <w:b/>
        </w:rPr>
        <w:t>_____________________</w:t>
      </w:r>
    </w:p>
    <w:p w14:paraId="28ACD1CB" w14:textId="77777777" w:rsidR="00CD01BB" w:rsidRPr="006C7B0E" w:rsidRDefault="00CD01BB" w:rsidP="00CD01BB">
      <w:pPr>
        <w:spacing w:line="360" w:lineRule="auto"/>
        <w:rPr>
          <w:rFonts w:cs="Times New Roman"/>
          <w:b/>
        </w:rPr>
      </w:pPr>
    </w:p>
    <w:p w14:paraId="08F91D89" w14:textId="77777777" w:rsidR="00CD01BB" w:rsidRPr="006C7B0E" w:rsidRDefault="00CD01BB" w:rsidP="00CD01BB">
      <w:pPr>
        <w:spacing w:line="360" w:lineRule="auto"/>
        <w:rPr>
          <w:rFonts w:cs="Times New Roman"/>
          <w:b/>
        </w:rPr>
      </w:pPr>
      <w:r w:rsidRPr="006C7B0E">
        <w:rPr>
          <w:rFonts w:cs="Times New Roman"/>
          <w:b/>
        </w:rPr>
        <w:t xml:space="preserve">PUBLIE LE </w:t>
      </w:r>
      <w:r w:rsidRPr="006C7B0E">
        <w:rPr>
          <w:rFonts w:cs="Times New Roman"/>
          <w:i/>
        </w:rPr>
        <w:t xml:space="preserve">[Le cas échéant, en fonction du type de procédure de passation] </w:t>
      </w:r>
      <w:r w:rsidRPr="006C7B0E">
        <w:rPr>
          <w:rFonts w:cs="Times New Roman"/>
          <w:b/>
        </w:rPr>
        <w:t>__________</w:t>
      </w:r>
    </w:p>
    <w:p w14:paraId="57EEBA81" w14:textId="77777777" w:rsidR="00CD01BB" w:rsidRPr="006C7B0E" w:rsidRDefault="00CD01BB" w:rsidP="00CD01BB">
      <w:pPr>
        <w:spacing w:line="360" w:lineRule="auto"/>
        <w:rPr>
          <w:rFonts w:cs="Times New Roman"/>
          <w:b/>
        </w:rPr>
      </w:pPr>
    </w:p>
    <w:p w14:paraId="7C75C75E" w14:textId="77777777" w:rsidR="00CD01BB" w:rsidRPr="006C7B0E" w:rsidRDefault="00CD01BB" w:rsidP="00CD01BB">
      <w:pPr>
        <w:spacing w:line="360" w:lineRule="auto"/>
        <w:rPr>
          <w:rFonts w:cs="Times New Roman"/>
          <w:b/>
        </w:rPr>
      </w:pPr>
      <w:r w:rsidRPr="006C7B0E">
        <w:rPr>
          <w:rFonts w:cs="Times New Roman"/>
          <w:b/>
        </w:rPr>
        <w:t>APPROUVE LE __________________________________________________________</w:t>
      </w:r>
    </w:p>
    <w:p w14:paraId="4D6E5F8D" w14:textId="77777777" w:rsidR="00CD01BB" w:rsidRPr="006C7B0E" w:rsidRDefault="00CD01BB" w:rsidP="00CD01BB">
      <w:pPr>
        <w:spacing w:line="360" w:lineRule="auto"/>
        <w:rPr>
          <w:rFonts w:cs="Times New Roman"/>
          <w:b/>
        </w:rPr>
      </w:pPr>
    </w:p>
    <w:p w14:paraId="1E548E8C" w14:textId="77777777" w:rsidR="00CD01BB" w:rsidRPr="006C7B0E" w:rsidRDefault="00CD01BB" w:rsidP="00CD01BB">
      <w:pPr>
        <w:spacing w:line="360" w:lineRule="auto"/>
        <w:rPr>
          <w:rFonts w:cs="Times New Roman"/>
          <w:b/>
        </w:rPr>
      </w:pPr>
      <w:r w:rsidRPr="006C7B0E">
        <w:rPr>
          <w:rFonts w:cs="Times New Roman"/>
          <w:b/>
        </w:rPr>
        <w:t>NOTIFIE LE _________par Ordre de Service n° _______________________________</w:t>
      </w:r>
    </w:p>
    <w:p w14:paraId="2CED6109" w14:textId="77777777" w:rsidR="00CD01BB" w:rsidRPr="006C7B0E" w:rsidRDefault="00CD01BB" w:rsidP="00CD01BB">
      <w:pPr>
        <w:spacing w:line="360" w:lineRule="auto"/>
        <w:rPr>
          <w:rFonts w:cs="Times New Roman"/>
          <w:b/>
        </w:rPr>
      </w:pPr>
    </w:p>
    <w:p w14:paraId="29B05762" w14:textId="77777777" w:rsidR="00CD01BB" w:rsidRPr="006C7B0E" w:rsidRDefault="00CD01BB" w:rsidP="00CD01BB">
      <w:pPr>
        <w:spacing w:line="360" w:lineRule="auto"/>
        <w:rPr>
          <w:rFonts w:cs="Times New Roman"/>
          <w:b/>
        </w:rPr>
      </w:pPr>
      <w:r w:rsidRPr="006C7B0E">
        <w:rPr>
          <w:rFonts w:cs="Times New Roman"/>
          <w:b/>
        </w:rPr>
        <w:t>OBJET : ________________________________________________________________</w:t>
      </w:r>
    </w:p>
    <w:p w14:paraId="6D151E85" w14:textId="77777777" w:rsidR="00CD01BB" w:rsidRPr="006C7B0E" w:rsidRDefault="00CD01BB" w:rsidP="00CD01BB">
      <w:pPr>
        <w:spacing w:line="360" w:lineRule="auto"/>
        <w:rPr>
          <w:rFonts w:cs="Times New Roman"/>
          <w:b/>
        </w:rPr>
      </w:pPr>
    </w:p>
    <w:p w14:paraId="5E40BEF0" w14:textId="77777777" w:rsidR="00CD01BB" w:rsidRPr="006C7B0E" w:rsidRDefault="00CD01BB" w:rsidP="00CD01BB">
      <w:pPr>
        <w:spacing w:line="360" w:lineRule="auto"/>
        <w:rPr>
          <w:rFonts w:cs="Times New Roman"/>
          <w:b/>
        </w:rPr>
      </w:pPr>
      <w:r w:rsidRPr="006C7B0E">
        <w:rPr>
          <w:rFonts w:cs="Times New Roman"/>
          <w:b/>
        </w:rPr>
        <w:t>TITULAIRE : ________________________________________________________</w:t>
      </w:r>
    </w:p>
    <w:p w14:paraId="74E9E94E" w14:textId="77777777" w:rsidR="00CD01BB" w:rsidRPr="006C7B0E" w:rsidRDefault="00CD01BB" w:rsidP="00CD01BB">
      <w:pPr>
        <w:spacing w:line="360" w:lineRule="auto"/>
        <w:rPr>
          <w:rFonts w:cs="Times New Roman"/>
          <w:b/>
        </w:rPr>
      </w:pPr>
    </w:p>
    <w:p w14:paraId="4CA859A9" w14:textId="77777777" w:rsidR="00CD01BB" w:rsidRPr="006C7B0E" w:rsidRDefault="00CD01BB" w:rsidP="00CD01BB">
      <w:pPr>
        <w:spacing w:line="360" w:lineRule="auto"/>
        <w:rPr>
          <w:rFonts w:cs="Times New Roman"/>
          <w:b/>
        </w:rPr>
      </w:pPr>
      <w:r w:rsidRPr="006C7B0E">
        <w:rPr>
          <w:rFonts w:cs="Times New Roman"/>
          <w:b/>
        </w:rPr>
        <w:t>MONTANT DU MARCHÉ : ________________________________________________</w:t>
      </w:r>
    </w:p>
    <w:p w14:paraId="718479D7" w14:textId="77777777" w:rsidR="00CD01BB" w:rsidRPr="006C7B0E" w:rsidRDefault="00CD01BB" w:rsidP="00CD01BB">
      <w:pPr>
        <w:spacing w:line="360" w:lineRule="auto"/>
        <w:rPr>
          <w:rFonts w:cs="Times New Roman"/>
          <w:b/>
        </w:rPr>
      </w:pPr>
    </w:p>
    <w:p w14:paraId="024317F5" w14:textId="77777777" w:rsidR="00CD01BB" w:rsidRPr="006C7B0E" w:rsidRDefault="00CD01BB" w:rsidP="00CD01BB">
      <w:pPr>
        <w:spacing w:line="360" w:lineRule="auto"/>
        <w:rPr>
          <w:rFonts w:cs="Times New Roman"/>
          <w:b/>
        </w:rPr>
      </w:pPr>
      <w:r w:rsidRPr="006C7B0E">
        <w:rPr>
          <w:rFonts w:cs="Times New Roman"/>
          <w:b/>
        </w:rPr>
        <w:t>DÉLAI D'EXÉCUTION : __________________________________________________</w:t>
      </w:r>
    </w:p>
    <w:p w14:paraId="62FAC661" w14:textId="77777777" w:rsidR="00CD01BB" w:rsidRPr="006C7B0E" w:rsidRDefault="00CD01BB" w:rsidP="00CD01BB">
      <w:pPr>
        <w:spacing w:line="360" w:lineRule="auto"/>
        <w:rPr>
          <w:rFonts w:cs="Times New Roman"/>
          <w:b/>
        </w:rPr>
      </w:pPr>
    </w:p>
    <w:p w14:paraId="49994FCE" w14:textId="77777777" w:rsidR="00CD01BB" w:rsidRPr="006C7B0E" w:rsidRDefault="00CD01BB" w:rsidP="00CD01BB">
      <w:pPr>
        <w:spacing w:line="360" w:lineRule="auto"/>
        <w:rPr>
          <w:rFonts w:cs="Times New Roman"/>
          <w:b/>
        </w:rPr>
      </w:pPr>
      <w:r w:rsidRPr="006C7B0E">
        <w:rPr>
          <w:rFonts w:cs="Times New Roman"/>
          <w:b/>
        </w:rPr>
        <w:t>FINANCEMENT : ________________________________________________________</w:t>
      </w:r>
    </w:p>
    <w:p w14:paraId="19977724" w14:textId="77777777" w:rsidR="00CD01BB" w:rsidRPr="006C7B0E" w:rsidRDefault="00CD01BB" w:rsidP="00CD01BB">
      <w:pPr>
        <w:rPr>
          <w:rFonts w:cs="Times New Roman"/>
          <w:b/>
        </w:rPr>
      </w:pPr>
    </w:p>
    <w:p w14:paraId="62C269BB" w14:textId="77777777" w:rsidR="00CD01BB" w:rsidRPr="006C7B0E" w:rsidRDefault="00CD01BB" w:rsidP="00CD01BB">
      <w:pPr>
        <w:rPr>
          <w:rFonts w:cs="Times New Roman"/>
          <w:b/>
        </w:rPr>
      </w:pPr>
      <w:r w:rsidRPr="006C7B0E">
        <w:rPr>
          <w:rFonts w:cs="Times New Roman"/>
          <w:b/>
        </w:rPr>
        <w:t>PRM____________________________________________________________________</w:t>
      </w:r>
    </w:p>
    <w:p w14:paraId="575F19FA" w14:textId="77777777" w:rsidR="00CD01BB" w:rsidRPr="006C7B0E" w:rsidRDefault="00CD01BB" w:rsidP="00CD01BB">
      <w:pPr>
        <w:rPr>
          <w:rFonts w:cs="Times New Roman"/>
          <w:b/>
        </w:rPr>
      </w:pPr>
    </w:p>
    <w:p w14:paraId="76746D00" w14:textId="77777777" w:rsidR="00CD01BB" w:rsidRPr="006C7B0E" w:rsidRDefault="00CD01BB" w:rsidP="00CD01BB">
      <w:pPr>
        <w:rPr>
          <w:rFonts w:cs="Times New Roman"/>
          <w:b/>
        </w:rPr>
      </w:pPr>
    </w:p>
    <w:p w14:paraId="6B868964" w14:textId="77777777" w:rsidR="00CD01BB" w:rsidRPr="006C7B0E" w:rsidRDefault="00CD01BB" w:rsidP="00CD01BB">
      <w:pPr>
        <w:rPr>
          <w:rFonts w:cs="Times New Roman"/>
          <w:b/>
        </w:rPr>
      </w:pPr>
    </w:p>
    <w:p w14:paraId="2351ACDA" w14:textId="77777777" w:rsidR="00CD01BB" w:rsidRPr="006C7B0E" w:rsidRDefault="00CD01BB" w:rsidP="00CD01BB">
      <w:pPr>
        <w:rPr>
          <w:rFonts w:cs="Times New Roman"/>
          <w:b/>
        </w:rPr>
      </w:pPr>
    </w:p>
    <w:p w14:paraId="0F60F3DA" w14:textId="77777777" w:rsidR="00CD01BB" w:rsidRPr="006C7B0E" w:rsidRDefault="00CD01BB" w:rsidP="00CD01BB">
      <w:pPr>
        <w:jc w:val="center"/>
        <w:rPr>
          <w:rFonts w:cs="Times New Roman"/>
          <w:b/>
        </w:rPr>
      </w:pPr>
      <w:r w:rsidRPr="006C7B0E">
        <w:rPr>
          <w:rFonts w:cs="Times New Roman"/>
          <w:b/>
        </w:rPr>
        <w:t>ENREGISTRE</w:t>
      </w:r>
    </w:p>
    <w:p w14:paraId="15779EB5" w14:textId="77777777" w:rsidR="00CD01BB" w:rsidRPr="006C7B0E" w:rsidRDefault="00CD01BB" w:rsidP="00CD01BB">
      <w:pPr>
        <w:rPr>
          <w:rFonts w:cs="Times New Roman"/>
        </w:rPr>
      </w:pPr>
    </w:p>
    <w:p w14:paraId="2910352F" w14:textId="77777777" w:rsidR="00CD01BB" w:rsidRPr="006C7B0E" w:rsidRDefault="00CD01BB" w:rsidP="00CD01BB">
      <w:pPr>
        <w:rPr>
          <w:rFonts w:cs="Times New Roman"/>
        </w:rPr>
      </w:pPr>
    </w:p>
    <w:p w14:paraId="6DD52516" w14:textId="77777777" w:rsidR="00CD01BB" w:rsidRPr="006C7B0E" w:rsidRDefault="00CD01BB" w:rsidP="00CD01BB">
      <w:pPr>
        <w:rPr>
          <w:rFonts w:cs="Times New Roman"/>
        </w:rPr>
      </w:pPr>
    </w:p>
    <w:p w14:paraId="24FCB51B" w14:textId="6B5053FF" w:rsidR="00CD01BB" w:rsidRPr="006C7B0E" w:rsidRDefault="00CD01BB" w:rsidP="00CD01BB">
      <w:pPr>
        <w:rPr>
          <w:rFonts w:cs="Times New Roman"/>
        </w:rPr>
      </w:pPr>
      <w:r w:rsidRPr="006C7B0E">
        <w:rPr>
          <w:rFonts w:cs="Times New Roman"/>
        </w:rPr>
        <w:t xml:space="preserve">Au Service des Impôts                                                                              </w:t>
      </w:r>
    </w:p>
    <w:p w14:paraId="0DBC86E2" w14:textId="100A768D" w:rsidR="00CD01BB" w:rsidRPr="006C7B0E" w:rsidRDefault="00CD01BB" w:rsidP="00CD01BB">
      <w:pPr>
        <w:rPr>
          <w:rFonts w:cs="Times New Roman"/>
        </w:rPr>
      </w:pPr>
      <w:r w:rsidRPr="006C7B0E">
        <w:rPr>
          <w:rFonts w:cs="Times New Roman"/>
        </w:rPr>
        <w:t xml:space="preserve"> </w:t>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t xml:space="preserve">                    </w:t>
      </w:r>
    </w:p>
    <w:p w14:paraId="49C39695" w14:textId="77777777" w:rsidR="00CD01BB" w:rsidRPr="006C7B0E" w:rsidRDefault="00CD01BB" w:rsidP="00DF6E3A">
      <w:pPr>
        <w:rPr>
          <w:rFonts w:cs="Times New Roman"/>
        </w:rPr>
      </w:pPr>
    </w:p>
    <w:p w14:paraId="39B0BA06" w14:textId="584CCA34" w:rsidR="00DF6E3A" w:rsidRPr="006C7B0E" w:rsidRDefault="00CD01BB" w:rsidP="006C13F3">
      <w:pPr>
        <w:suppressAutoHyphens w:val="0"/>
        <w:overflowPunct/>
        <w:autoSpaceDE/>
        <w:autoSpaceDN/>
        <w:adjustRightInd/>
        <w:spacing w:after="200" w:line="276" w:lineRule="auto"/>
        <w:jc w:val="left"/>
        <w:textAlignment w:val="auto"/>
        <w:rPr>
          <w:rFonts w:cs="Times New Roman"/>
        </w:rPr>
      </w:pPr>
      <w:r w:rsidRPr="006C7B0E">
        <w:rPr>
          <w:rFonts w:cs="Times New Roman"/>
        </w:rPr>
        <w:br w:type="page"/>
      </w:r>
    </w:p>
    <w:p w14:paraId="16094A54" w14:textId="77777777" w:rsidR="00CD01BB" w:rsidRPr="006C7B0E" w:rsidRDefault="00CD01BB" w:rsidP="001957E4">
      <w:pPr>
        <w:pStyle w:val="Titre5"/>
        <w:rPr>
          <w:rFonts w:cs="Times New Roman"/>
        </w:rPr>
      </w:pPr>
      <w:r w:rsidRPr="006C7B0E">
        <w:rPr>
          <w:rFonts w:cs="Times New Roman"/>
        </w:rPr>
        <w:lastRenderedPageBreak/>
        <w:tab/>
      </w:r>
      <w:bookmarkStart w:id="486" w:name="_Toc495313504"/>
      <w:r w:rsidRPr="006C7B0E">
        <w:rPr>
          <w:rFonts w:cs="Times New Roman"/>
          <w:sz w:val="36"/>
          <w:szCs w:val="36"/>
        </w:rPr>
        <w:t>FORMULAIRE DE MARCHE</w:t>
      </w:r>
      <w:bookmarkEnd w:id="486"/>
    </w:p>
    <w:p w14:paraId="7D754324" w14:textId="77777777" w:rsidR="00CD01BB" w:rsidRPr="006C7B0E" w:rsidRDefault="00CD01BB" w:rsidP="00CD01BB">
      <w:pPr>
        <w:rPr>
          <w:rFonts w:cs="Times New Roman"/>
          <w:b/>
        </w:rPr>
      </w:pPr>
      <w:r w:rsidRPr="006C7B0E">
        <w:rPr>
          <w:rFonts w:cs="Times New Roman"/>
          <w:b/>
        </w:rPr>
        <w:t xml:space="preserve">MARCHÉ No _______________ </w:t>
      </w:r>
    </w:p>
    <w:p w14:paraId="169DB8FD" w14:textId="77777777" w:rsidR="00CD01BB" w:rsidRPr="006C7B0E" w:rsidRDefault="00CD01BB" w:rsidP="00CD01BB">
      <w:pPr>
        <w:rPr>
          <w:rFonts w:cs="Times New Roman"/>
        </w:rPr>
      </w:pPr>
    </w:p>
    <w:p w14:paraId="3BCE6D98" w14:textId="77777777" w:rsidR="00CD01BB" w:rsidRPr="006C7B0E" w:rsidRDefault="00CD01BB" w:rsidP="00CD01BB">
      <w:pPr>
        <w:jc w:val="left"/>
        <w:rPr>
          <w:rFonts w:cs="Times New Roman"/>
          <w:b/>
          <w:sz w:val="28"/>
          <w:szCs w:val="28"/>
        </w:rPr>
      </w:pPr>
      <w:r w:rsidRPr="006C7B0E">
        <w:rPr>
          <w:rFonts w:cs="Times New Roman"/>
          <w:b/>
          <w:sz w:val="28"/>
          <w:szCs w:val="28"/>
        </w:rPr>
        <w:t>ENTRE</w:t>
      </w:r>
    </w:p>
    <w:p w14:paraId="794F3615" w14:textId="77777777" w:rsidR="00CD01BB" w:rsidRPr="006C7B0E" w:rsidRDefault="00CD01BB" w:rsidP="00CD01BB">
      <w:pPr>
        <w:rPr>
          <w:rFonts w:cs="Times New Roman"/>
        </w:rPr>
      </w:pPr>
    </w:p>
    <w:p w14:paraId="6EDAC9F9" w14:textId="77777777" w:rsidR="00CD01BB" w:rsidRPr="006C7B0E" w:rsidRDefault="00CD01BB" w:rsidP="00CD01BB">
      <w:pPr>
        <w:rPr>
          <w:rFonts w:cs="Times New Roman"/>
        </w:rPr>
      </w:pPr>
    </w:p>
    <w:p w14:paraId="5A834985" w14:textId="5FD182B3" w:rsidR="00CD01BB" w:rsidRPr="006C7B0E" w:rsidRDefault="00CD01BB" w:rsidP="00CD01BB">
      <w:pPr>
        <w:rPr>
          <w:rFonts w:cs="Times New Roman"/>
        </w:rPr>
      </w:pPr>
      <w:r w:rsidRPr="006C7B0E">
        <w:rPr>
          <w:rFonts w:cs="Times New Roman"/>
        </w:rPr>
        <w:t>[</w:t>
      </w:r>
      <w:r w:rsidRPr="006C7B0E">
        <w:rPr>
          <w:rFonts w:cs="Times New Roman"/>
          <w:i/>
        </w:rPr>
        <w:t>Nom du Maître d’Ouvrage</w:t>
      </w:r>
      <w:r w:rsidRPr="006C7B0E">
        <w:rPr>
          <w:rFonts w:cs="Times New Roman"/>
        </w:rPr>
        <w:t>] de la République du Mali, agissant au nom et pour le compte de l’Etat du Mali</w:t>
      </w:r>
      <w:r w:rsidRPr="006C7B0E">
        <w:rPr>
          <w:rFonts w:cs="Times New Roman"/>
          <w:i/>
        </w:rPr>
        <w:t xml:space="preserve"> [ou autre Autorité contractante (collectivité territoriale, société d’Etat, établissement public, organisme de droit public etc.) Préciser le cas échéant]</w:t>
      </w:r>
      <w:r w:rsidRPr="006C7B0E">
        <w:rPr>
          <w:rFonts w:cs="Times New Roman"/>
        </w:rPr>
        <w:t xml:space="preserve">, désigné ci-après par le terme « le Maître d’Ouvrage », représentée aux présentes par </w:t>
      </w:r>
      <w:r w:rsidRPr="006C7B0E">
        <w:rPr>
          <w:rFonts w:cs="Times New Roman"/>
          <w:i/>
        </w:rPr>
        <w:t xml:space="preserve">[à préciser] </w:t>
      </w:r>
      <w:r w:rsidRPr="006C7B0E">
        <w:rPr>
          <w:rFonts w:cs="Times New Roman"/>
        </w:rPr>
        <w:t>d'une part,</w:t>
      </w:r>
    </w:p>
    <w:p w14:paraId="4ABB7126" w14:textId="77777777" w:rsidR="00CD01BB" w:rsidRPr="006C7B0E" w:rsidRDefault="00CD01BB" w:rsidP="00CD01BB">
      <w:pPr>
        <w:rPr>
          <w:rFonts w:cs="Times New Roman"/>
          <w:b/>
        </w:rPr>
      </w:pPr>
    </w:p>
    <w:p w14:paraId="13F098F2" w14:textId="77777777" w:rsidR="00CD01BB" w:rsidRPr="006C7B0E" w:rsidRDefault="00CD01BB" w:rsidP="00CD01BB">
      <w:pPr>
        <w:jc w:val="left"/>
        <w:rPr>
          <w:rFonts w:cs="Times New Roman"/>
          <w:b/>
          <w:sz w:val="28"/>
          <w:szCs w:val="28"/>
        </w:rPr>
      </w:pPr>
      <w:r w:rsidRPr="006C7B0E">
        <w:rPr>
          <w:rFonts w:cs="Times New Roman"/>
          <w:b/>
          <w:sz w:val="28"/>
          <w:szCs w:val="28"/>
        </w:rPr>
        <w:t>ET</w:t>
      </w:r>
    </w:p>
    <w:p w14:paraId="10284319" w14:textId="77777777" w:rsidR="00CD01BB" w:rsidRPr="006C7B0E" w:rsidRDefault="00CD01BB" w:rsidP="00CD01BB">
      <w:pPr>
        <w:rPr>
          <w:rFonts w:cs="Times New Roman"/>
        </w:rPr>
      </w:pPr>
    </w:p>
    <w:p w14:paraId="4A515FA2" w14:textId="77777777" w:rsidR="00CD01BB" w:rsidRPr="006C7B0E" w:rsidRDefault="00CD01BB" w:rsidP="00CD01BB">
      <w:pPr>
        <w:rPr>
          <w:rFonts w:cs="Times New Roman"/>
        </w:rPr>
      </w:pPr>
      <w:r w:rsidRPr="006C7B0E">
        <w:rPr>
          <w:rFonts w:cs="Times New Roman"/>
          <w:i/>
        </w:rPr>
        <w:t>[Nom et adresse de l’Entrepreneur]</w:t>
      </w:r>
      <w:r w:rsidRPr="006C7B0E">
        <w:rPr>
          <w:rFonts w:cs="Times New Roman"/>
        </w:rPr>
        <w:t xml:space="preserve"> inscrit au registre de commerce sous le N°.............faisant élection de domicile à ............., désigné ci-après par le terme  « l'Entrepreneur », représenté aux présentes par </w:t>
      </w:r>
      <w:r w:rsidRPr="006C7B0E">
        <w:rPr>
          <w:rFonts w:cs="Times New Roman"/>
          <w:i/>
        </w:rPr>
        <w:t xml:space="preserve">[à préciser] </w:t>
      </w:r>
      <w:r w:rsidRPr="006C7B0E">
        <w:rPr>
          <w:rFonts w:cs="Times New Roman"/>
        </w:rPr>
        <w:t xml:space="preserve">d'autre part. </w:t>
      </w:r>
    </w:p>
    <w:p w14:paraId="2ECEADE2" w14:textId="77777777" w:rsidR="00CD01BB" w:rsidRPr="006C7B0E" w:rsidRDefault="00CD01BB" w:rsidP="00CD01BB">
      <w:pPr>
        <w:rPr>
          <w:rFonts w:cs="Times New Roman"/>
        </w:rPr>
      </w:pPr>
    </w:p>
    <w:p w14:paraId="506400FA" w14:textId="507C4312" w:rsidR="00CD01BB" w:rsidRPr="006C7B0E" w:rsidRDefault="00CD01BB" w:rsidP="00CD01BB">
      <w:pPr>
        <w:spacing w:after="200"/>
        <w:rPr>
          <w:rFonts w:cs="Times New Roman"/>
        </w:rPr>
      </w:pPr>
      <w:r w:rsidRPr="006C7B0E">
        <w:rPr>
          <w:rFonts w:cs="Times New Roman"/>
        </w:rPr>
        <w:t>Attendu</w:t>
      </w:r>
      <w:r w:rsidRPr="006C7B0E">
        <w:rPr>
          <w:rFonts w:cs="Times New Roman"/>
          <w:b/>
        </w:rPr>
        <w:t xml:space="preserve"> </w:t>
      </w:r>
      <w:r w:rsidRPr="006C7B0E">
        <w:rPr>
          <w:rFonts w:cs="Times New Roman"/>
        </w:rPr>
        <w:t xml:space="preserve">que le Maître d’Ouvrage souhaite que certains Travaux soient exécutés par l’Entrepreneur, à savoir </w:t>
      </w:r>
      <w:r w:rsidR="00505308" w:rsidRPr="006C7B0E">
        <w:rPr>
          <w:rFonts w:cs="Times New Roman"/>
          <w:i/>
          <w:iCs/>
        </w:rPr>
        <w:t>[insérer une brève description des Fournitures et/ou des Services connexes] _____________</w:t>
      </w:r>
      <w:r w:rsidRPr="006C7B0E">
        <w:rPr>
          <w:rFonts w:cs="Times New Roman"/>
          <w:i/>
          <w:sz w:val="20"/>
        </w:rPr>
        <w:t>,</w:t>
      </w:r>
      <w:r w:rsidRPr="006C7B0E">
        <w:rPr>
          <w:rFonts w:cs="Times New Roman"/>
        </w:rPr>
        <w:t xml:space="preserve"> qu’il a accepté l’offre remise par l’Entrepreneur en vue de l’exécution et de l’achèvement desdits Travaux, et de la réparation de toutes les malfaçons y afférentes</w:t>
      </w:r>
      <w:r w:rsidR="00505308" w:rsidRPr="006C7B0E">
        <w:rPr>
          <w:rFonts w:cs="Times New Roman"/>
        </w:rPr>
        <w:t xml:space="preserve">, pour un montant de </w:t>
      </w:r>
      <w:r w:rsidR="00505308" w:rsidRPr="006C7B0E">
        <w:rPr>
          <w:rFonts w:cs="Times New Roman"/>
          <w:i/>
          <w:iCs/>
        </w:rPr>
        <w:t xml:space="preserve">[insérer le montant du Marché] </w:t>
      </w:r>
      <w:r w:rsidR="00505308" w:rsidRPr="006C7B0E">
        <w:rPr>
          <w:rFonts w:cs="Times New Roman"/>
        </w:rPr>
        <w:t xml:space="preserve">_______ (ci-après dénommé le « montant du Marché») et dans le délai maximal de </w:t>
      </w:r>
      <w:r w:rsidR="00C32FD5" w:rsidRPr="006C7B0E">
        <w:rPr>
          <w:rFonts w:cs="Times New Roman"/>
          <w:i/>
        </w:rPr>
        <w:t xml:space="preserve"> [Durée à préciser</w:t>
      </w:r>
      <w:r w:rsidR="00C32FD5" w:rsidRPr="006C7B0E">
        <w:rPr>
          <w:rFonts w:cs="Times New Roman"/>
        </w:rPr>
        <w:t xml:space="preserve"> </w:t>
      </w:r>
      <w:r w:rsidR="00C32FD5" w:rsidRPr="006C7B0E">
        <w:rPr>
          <w:rFonts w:cs="Times New Roman"/>
          <w:i/>
        </w:rPr>
        <w:t xml:space="preserve">en lettres et en chiffres] </w:t>
      </w:r>
      <w:r w:rsidR="00C32FD5" w:rsidRPr="006C7B0E">
        <w:rPr>
          <w:rFonts w:cs="Times New Roman"/>
        </w:rPr>
        <w:t>mois à compter de la date de notification de l’ordre de service de commencer les travaux [</w:t>
      </w:r>
      <w:r w:rsidR="00C32FD5" w:rsidRPr="006C7B0E">
        <w:rPr>
          <w:rFonts w:cs="Times New Roman"/>
          <w:i/>
        </w:rPr>
        <w:t>Le cas échéant, précisez tout autre (s) point (s) de départ de ce délai d’exécution du marché</w:t>
      </w:r>
      <w:r w:rsidR="00C32FD5" w:rsidRPr="006C7B0E">
        <w:rPr>
          <w:rFonts w:cs="Times New Roman"/>
        </w:rPr>
        <w:t>]</w:t>
      </w:r>
      <w:r w:rsidRPr="006C7B0E">
        <w:rPr>
          <w:rFonts w:cs="Times New Roman"/>
        </w:rPr>
        <w:t>.</w:t>
      </w:r>
    </w:p>
    <w:p w14:paraId="66F69362" w14:textId="77777777" w:rsidR="00CD01BB" w:rsidRPr="006C7B0E" w:rsidRDefault="00CD01BB" w:rsidP="00CD01BB">
      <w:pPr>
        <w:jc w:val="left"/>
        <w:rPr>
          <w:rFonts w:cs="Times New Roman"/>
          <w:b/>
          <w:sz w:val="28"/>
          <w:szCs w:val="28"/>
        </w:rPr>
      </w:pPr>
      <w:r w:rsidRPr="006C7B0E">
        <w:rPr>
          <w:rFonts w:cs="Times New Roman"/>
          <w:b/>
          <w:sz w:val="28"/>
          <w:szCs w:val="28"/>
        </w:rPr>
        <w:t>IL A ÉTÉ CONVENU ET ARRÊTÉ CE QUI SUIT :</w:t>
      </w:r>
    </w:p>
    <w:p w14:paraId="1C810725" w14:textId="77777777" w:rsidR="00CD01BB" w:rsidRPr="006C7B0E" w:rsidRDefault="00CD01BB" w:rsidP="00CD01BB">
      <w:pPr>
        <w:rPr>
          <w:rFonts w:cs="Times New Roman"/>
        </w:rPr>
      </w:pPr>
    </w:p>
    <w:p w14:paraId="1CFBE98A" w14:textId="77777777"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contextualSpacing/>
        <w:textAlignment w:val="auto"/>
        <w:rPr>
          <w:rFonts w:cs="Times New Roman"/>
        </w:rPr>
      </w:pPr>
      <w:r w:rsidRPr="006C7B0E">
        <w:rPr>
          <w:rFonts w:cs="Times New Roman"/>
        </w:rPr>
        <w:t>Dans le présent Marché, les termes et expressions auront la signification qui leur est attribuée dans les Cahiers des Clauses administratives du Marché dont la liste est donnée ci</w:t>
      </w:r>
      <w:r w:rsidRPr="006C7B0E">
        <w:rPr>
          <w:rFonts w:cs="Times New Roman"/>
        </w:rPr>
        <w:noBreakHyphen/>
        <w:t>après.</w:t>
      </w:r>
    </w:p>
    <w:p w14:paraId="01002340" w14:textId="77777777"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contextualSpacing/>
        <w:textAlignment w:val="auto"/>
        <w:rPr>
          <w:rFonts w:cs="Times New Roman"/>
        </w:rPr>
      </w:pPr>
      <w:r w:rsidRPr="006C7B0E">
        <w:rPr>
          <w:rFonts w:cs="Times New Roman"/>
        </w:rPr>
        <w:t>Les documents ci-après sont réputés faire partie intégrante du Marché et être lus et interprétés à ce titre :</w:t>
      </w:r>
    </w:p>
    <w:p w14:paraId="7D54FAC1" w14:textId="77777777" w:rsidR="00CD01BB" w:rsidRPr="006C7B0E" w:rsidRDefault="00CD01BB" w:rsidP="00CD01BB">
      <w:pPr>
        <w:numPr>
          <w:ilvl w:val="1"/>
          <w:numId w:val="59"/>
        </w:numPr>
        <w:spacing w:line="360" w:lineRule="auto"/>
        <w:rPr>
          <w:rFonts w:cs="Times New Roman"/>
        </w:rPr>
      </w:pPr>
      <w:r w:rsidRPr="006C7B0E">
        <w:rPr>
          <w:rFonts w:cs="Times New Roman"/>
        </w:rPr>
        <w:t>le présent Formulaire de Marché ;</w:t>
      </w:r>
    </w:p>
    <w:p w14:paraId="5C0ACDB2" w14:textId="77777777" w:rsidR="00CD01BB" w:rsidRPr="006C7B0E" w:rsidRDefault="00CD01BB" w:rsidP="00CD01BB">
      <w:pPr>
        <w:numPr>
          <w:ilvl w:val="1"/>
          <w:numId w:val="59"/>
        </w:numPr>
        <w:spacing w:line="360" w:lineRule="auto"/>
        <w:rPr>
          <w:rFonts w:cs="Times New Roman"/>
        </w:rPr>
      </w:pPr>
      <w:r w:rsidRPr="006C7B0E">
        <w:rPr>
          <w:rFonts w:cs="Times New Roman"/>
        </w:rPr>
        <w:t>la Lettre de notification d’attribution;</w:t>
      </w:r>
    </w:p>
    <w:p w14:paraId="2581FD55" w14:textId="77777777" w:rsidR="00CD01BB" w:rsidRPr="006C7B0E" w:rsidRDefault="00CD01BB" w:rsidP="00CD01BB">
      <w:pPr>
        <w:numPr>
          <w:ilvl w:val="1"/>
          <w:numId w:val="59"/>
        </w:numPr>
        <w:spacing w:line="360" w:lineRule="auto"/>
        <w:rPr>
          <w:rFonts w:cs="Times New Roman"/>
        </w:rPr>
      </w:pPr>
      <w:r w:rsidRPr="006C7B0E">
        <w:rPr>
          <w:rFonts w:cs="Times New Roman"/>
        </w:rPr>
        <w:t>la soumission et ses annexes;</w:t>
      </w:r>
    </w:p>
    <w:p w14:paraId="06E06D4A" w14:textId="77777777" w:rsidR="00CD01BB" w:rsidRPr="006C7B0E" w:rsidRDefault="00CD01BB" w:rsidP="00CD01BB">
      <w:pPr>
        <w:numPr>
          <w:ilvl w:val="1"/>
          <w:numId w:val="59"/>
        </w:numPr>
        <w:spacing w:line="360" w:lineRule="auto"/>
        <w:rPr>
          <w:rFonts w:cs="Times New Roman"/>
        </w:rPr>
      </w:pPr>
      <w:r w:rsidRPr="006C7B0E">
        <w:rPr>
          <w:rFonts w:cs="Times New Roman"/>
        </w:rPr>
        <w:t>le Cahier des Clauses administratives particulières;</w:t>
      </w:r>
    </w:p>
    <w:p w14:paraId="6ACD6754" w14:textId="77777777" w:rsidR="00CD01BB" w:rsidRPr="006C7B0E" w:rsidRDefault="00CD01BB" w:rsidP="00CD01BB">
      <w:pPr>
        <w:numPr>
          <w:ilvl w:val="1"/>
          <w:numId w:val="59"/>
        </w:numPr>
        <w:spacing w:line="360" w:lineRule="auto"/>
        <w:rPr>
          <w:rFonts w:cs="Times New Roman"/>
        </w:rPr>
      </w:pPr>
      <w:r w:rsidRPr="006C7B0E">
        <w:rPr>
          <w:rFonts w:cs="Times New Roman"/>
        </w:rPr>
        <w:t>le Cahier des Clauses techniques particulières;</w:t>
      </w:r>
    </w:p>
    <w:p w14:paraId="6501EB3D" w14:textId="77777777" w:rsidR="00CD01BB" w:rsidRPr="006C7B0E" w:rsidRDefault="00CD01BB" w:rsidP="00CD01BB">
      <w:pPr>
        <w:numPr>
          <w:ilvl w:val="1"/>
          <w:numId w:val="59"/>
        </w:numPr>
        <w:spacing w:line="360" w:lineRule="auto"/>
        <w:rPr>
          <w:rFonts w:cs="Times New Roman"/>
        </w:rPr>
      </w:pPr>
      <w:r w:rsidRPr="006C7B0E">
        <w:rPr>
          <w:rFonts w:cs="Times New Roman"/>
        </w:rPr>
        <w:t xml:space="preserve">les plans et dessins; </w:t>
      </w:r>
    </w:p>
    <w:p w14:paraId="15AA6864" w14:textId="77777777" w:rsidR="00CD01BB" w:rsidRPr="006C7B0E" w:rsidRDefault="00CD01BB" w:rsidP="00CD01BB">
      <w:pPr>
        <w:numPr>
          <w:ilvl w:val="1"/>
          <w:numId w:val="59"/>
        </w:numPr>
        <w:spacing w:line="360" w:lineRule="auto"/>
        <w:rPr>
          <w:rFonts w:cs="Times New Roman"/>
        </w:rPr>
      </w:pPr>
      <w:r w:rsidRPr="006C7B0E">
        <w:rPr>
          <w:rFonts w:cs="Times New Roman"/>
        </w:rPr>
        <w:t>le Bordereau des prix et le Détail quantitatif et estimatif;</w:t>
      </w:r>
    </w:p>
    <w:p w14:paraId="45738704" w14:textId="77777777" w:rsidR="00CD01BB" w:rsidRPr="006C7B0E" w:rsidRDefault="00CD01BB" w:rsidP="00CD01BB">
      <w:pPr>
        <w:numPr>
          <w:ilvl w:val="1"/>
          <w:numId w:val="59"/>
        </w:numPr>
        <w:spacing w:line="360" w:lineRule="auto"/>
        <w:rPr>
          <w:rFonts w:cs="Times New Roman"/>
        </w:rPr>
      </w:pPr>
      <w:r w:rsidRPr="006C7B0E">
        <w:rPr>
          <w:rFonts w:cs="Times New Roman"/>
        </w:rPr>
        <w:lastRenderedPageBreak/>
        <w:t>le Cahier des Clauses administratives générales;</w:t>
      </w:r>
    </w:p>
    <w:p w14:paraId="7C0F7140" w14:textId="77777777" w:rsidR="00CD01BB" w:rsidRPr="006C7B0E" w:rsidRDefault="00CD01BB" w:rsidP="00CD01BB">
      <w:pPr>
        <w:numPr>
          <w:ilvl w:val="1"/>
          <w:numId w:val="59"/>
        </w:numPr>
        <w:spacing w:line="360" w:lineRule="auto"/>
        <w:rPr>
          <w:rFonts w:cs="Times New Roman"/>
        </w:rPr>
      </w:pPr>
      <w:r w:rsidRPr="006C7B0E">
        <w:rPr>
          <w:rFonts w:cs="Times New Roman"/>
        </w:rPr>
        <w:t>le Cahier des Clauses techniques générales;</w:t>
      </w:r>
    </w:p>
    <w:p w14:paraId="7AC38C54" w14:textId="28B914F3" w:rsidR="005625EF" w:rsidRPr="006C7B0E" w:rsidRDefault="005625EF" w:rsidP="00FE74D7">
      <w:pPr>
        <w:numPr>
          <w:ilvl w:val="1"/>
          <w:numId w:val="59"/>
        </w:numPr>
        <w:spacing w:line="360" w:lineRule="auto"/>
        <w:rPr>
          <w:rFonts w:cs="Times New Roman"/>
        </w:rPr>
      </w:pPr>
      <w:r w:rsidRPr="006C7B0E">
        <w:rPr>
          <w:rFonts w:cs="Times New Roman"/>
        </w:rPr>
        <w:t>Ajouter ici tout(s) document(s) supplémentaire (s} éventuels] ________________</w:t>
      </w:r>
    </w:p>
    <w:p w14:paraId="3B17C7DC" w14:textId="77777777"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textAlignment w:val="auto"/>
        <w:rPr>
          <w:rFonts w:cs="Times New Roman"/>
        </w:rPr>
      </w:pPr>
      <w:r w:rsidRPr="006C7B0E">
        <w:rPr>
          <w:rFonts w:cs="Times New Roman"/>
        </w:rPr>
        <w:t>Le présent Formulaire de Marché prévaudra sur toute autre pièce constitutive du Marché. En cas de différence entre les pièces constitutives du Marché, ces pièces prévaudront dans l’ordre où elles sont énumérées ci</w:t>
      </w:r>
      <w:r w:rsidRPr="006C7B0E">
        <w:rPr>
          <w:rFonts w:cs="Times New Roman"/>
        </w:rPr>
        <w:noBreakHyphen/>
        <w:t>dessus.</w:t>
      </w:r>
    </w:p>
    <w:p w14:paraId="3334C47B" w14:textId="77777777"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textAlignment w:val="auto"/>
        <w:rPr>
          <w:rFonts w:cs="Times New Roman"/>
        </w:rPr>
      </w:pPr>
      <w:r w:rsidRPr="006C7B0E">
        <w:rPr>
          <w:rFonts w:cs="Times New Roman"/>
        </w:rPr>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7CF44D82" w14:textId="77777777"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textAlignment w:val="auto"/>
        <w:rPr>
          <w:rFonts w:cs="Times New Roman"/>
        </w:rPr>
      </w:pPr>
      <w:r w:rsidRPr="006C7B0E">
        <w:rPr>
          <w:rFonts w:cs="Times New Roman"/>
        </w:rPr>
        <w:t>Le Maître d’Ouvrage 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313A8FB6" w14:textId="2FDDCF3F" w:rsidR="00CD01BB" w:rsidRPr="006C7B0E" w:rsidRDefault="00CD01BB" w:rsidP="00936D24">
      <w:pPr>
        <w:pStyle w:val="Paragraphedeliste"/>
        <w:numPr>
          <w:ilvl w:val="0"/>
          <w:numId w:val="58"/>
        </w:numPr>
        <w:suppressAutoHyphens w:val="0"/>
        <w:overflowPunct/>
        <w:autoSpaceDE/>
        <w:autoSpaceDN/>
        <w:adjustRightInd/>
        <w:spacing w:before="120" w:after="120"/>
        <w:ind w:left="714" w:hanging="357"/>
        <w:textAlignment w:val="auto"/>
        <w:rPr>
          <w:rFonts w:cs="Times New Roman"/>
        </w:rPr>
      </w:pPr>
      <w:r w:rsidRPr="006C7B0E">
        <w:rPr>
          <w:rFonts w:cs="Times New Roman"/>
        </w:rPr>
        <w:t>Le présent marché ne sera définitif qu'après son approbation par l'autorité compétente comme prévu par la règlementation en vigueur en République du Mali.</w:t>
      </w:r>
    </w:p>
    <w:p w14:paraId="01732C9A" w14:textId="28B22A1E" w:rsidR="00CD01BB" w:rsidRPr="006C7B0E" w:rsidRDefault="00CD01BB" w:rsidP="00CD01BB">
      <w:pPr>
        <w:rPr>
          <w:rFonts w:cs="Times New Roman"/>
        </w:rPr>
      </w:pPr>
      <w:r w:rsidRPr="006C7B0E">
        <w:rPr>
          <w:rFonts w:cs="Times New Roman"/>
        </w:rPr>
        <w:t xml:space="preserve">EN FOI DE QUOI, les parties au présent Marché ont fait signer le présent document </w:t>
      </w:r>
      <w:r w:rsidR="005508E6" w:rsidRPr="006C7B0E">
        <w:rPr>
          <w:rFonts w:cs="Times New Roman"/>
        </w:rPr>
        <w:t xml:space="preserve">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 </w:t>
      </w:r>
      <w:r w:rsidRPr="006C7B0E">
        <w:rPr>
          <w:rFonts w:cs="Times New Roman"/>
        </w:rPr>
        <w:t>conformément aux lois en vigueur au Mali, les jours et année mentionnés ci-dessous.</w:t>
      </w:r>
    </w:p>
    <w:p w14:paraId="406C5EAE" w14:textId="77777777" w:rsidR="00816AA0" w:rsidRPr="006C7B0E" w:rsidRDefault="00816AA0" w:rsidP="00CD01BB">
      <w:pPr>
        <w:rPr>
          <w:rFonts w:cs="Times New Roman"/>
        </w:rPr>
      </w:pPr>
    </w:p>
    <w:p w14:paraId="6FB31A6E" w14:textId="77777777" w:rsidR="00E1527D" w:rsidRPr="006C7B0E" w:rsidRDefault="00E1527D" w:rsidP="00CD01BB">
      <w:pPr>
        <w:rPr>
          <w:rFonts w:cs="Times New Roman"/>
        </w:rPr>
      </w:pPr>
    </w:p>
    <w:tbl>
      <w:tblPr>
        <w:tblStyle w:val="Grilledutableau"/>
        <w:tblW w:w="0" w:type="auto"/>
        <w:tblLook w:val="04A0" w:firstRow="1" w:lastRow="0" w:firstColumn="1" w:lastColumn="0" w:noHBand="0" w:noVBand="1"/>
      </w:tblPr>
      <w:tblGrid>
        <w:gridCol w:w="4526"/>
        <w:gridCol w:w="4526"/>
      </w:tblGrid>
      <w:tr w:rsidR="00CD01BB" w:rsidRPr="006C7B0E" w14:paraId="0DC69A82" w14:textId="77777777" w:rsidTr="00D72EB6">
        <w:tc>
          <w:tcPr>
            <w:tcW w:w="4526" w:type="dxa"/>
          </w:tcPr>
          <w:p w14:paraId="09F9F140" w14:textId="77777777" w:rsidR="00CD01BB" w:rsidRPr="006C7B0E" w:rsidRDefault="00CD01BB" w:rsidP="00D72EB6">
            <w:pPr>
              <w:rPr>
                <w:rFonts w:cs="Times New Roman"/>
              </w:rPr>
            </w:pPr>
            <w:r w:rsidRPr="006C7B0E">
              <w:rPr>
                <w:rFonts w:cs="Times New Roman"/>
              </w:rPr>
              <w:t xml:space="preserve">Lu et accepté par </w:t>
            </w:r>
          </w:p>
          <w:p w14:paraId="6C6B563F" w14:textId="77777777" w:rsidR="00816AA0" w:rsidRPr="006C7B0E" w:rsidRDefault="00816AA0" w:rsidP="00816AA0">
            <w:pPr>
              <w:rPr>
                <w:rFonts w:cs="Times New Roman"/>
              </w:rPr>
            </w:pPr>
            <w:r w:rsidRPr="006C7B0E">
              <w:rPr>
                <w:rFonts w:cs="Times New Roman"/>
                <w:b/>
              </w:rPr>
              <w:t xml:space="preserve">L’Entrepreneur   </w:t>
            </w:r>
            <w:r w:rsidRPr="006C7B0E">
              <w:rPr>
                <w:rFonts w:cs="Times New Roman"/>
              </w:rPr>
              <w:t xml:space="preserve">                                            </w:t>
            </w:r>
          </w:p>
          <w:p w14:paraId="6CD8A772" w14:textId="77777777" w:rsidR="00816AA0" w:rsidRPr="006C7B0E" w:rsidRDefault="00816AA0" w:rsidP="00816AA0">
            <w:pPr>
              <w:rPr>
                <w:rFonts w:cs="Times New Roman"/>
              </w:rPr>
            </w:pPr>
            <w:r w:rsidRPr="006C7B0E">
              <w:rPr>
                <w:rFonts w:cs="Times New Roman"/>
              </w:rPr>
              <w:t>[</w:t>
            </w:r>
            <w:r w:rsidRPr="006C7B0E">
              <w:rPr>
                <w:rFonts w:cs="Times New Roman"/>
                <w:i/>
              </w:rPr>
              <w:t>Ou mandataire si groupement</w:t>
            </w:r>
            <w:r w:rsidRPr="006C7B0E">
              <w:rPr>
                <w:rFonts w:cs="Times New Roman"/>
              </w:rPr>
              <w:t xml:space="preserve">]                             </w:t>
            </w:r>
          </w:p>
          <w:p w14:paraId="6D79DFF4" w14:textId="77777777" w:rsidR="00CD01BB" w:rsidRPr="006C7B0E" w:rsidRDefault="00CD01BB" w:rsidP="00D72EB6">
            <w:pPr>
              <w:rPr>
                <w:rFonts w:cs="Times New Roman"/>
              </w:rPr>
            </w:pPr>
          </w:p>
          <w:p w14:paraId="77918B86" w14:textId="77777777" w:rsidR="00CD01BB" w:rsidRPr="006C7B0E" w:rsidRDefault="00CD01BB" w:rsidP="00D72EB6">
            <w:pPr>
              <w:rPr>
                <w:rFonts w:cs="Times New Roman"/>
              </w:rPr>
            </w:pPr>
          </w:p>
          <w:p w14:paraId="25A2857F" w14:textId="77777777" w:rsidR="00CD01BB" w:rsidRPr="006C7B0E" w:rsidRDefault="00CD01BB" w:rsidP="00D72EB6">
            <w:pPr>
              <w:rPr>
                <w:rFonts w:cs="Times New Roman"/>
              </w:rPr>
            </w:pPr>
          </w:p>
          <w:p w14:paraId="66E82FAD" w14:textId="77777777" w:rsidR="00CD01BB" w:rsidRPr="006C7B0E" w:rsidRDefault="00CD01BB" w:rsidP="00D72EB6">
            <w:pPr>
              <w:rPr>
                <w:rFonts w:cs="Times New Roman"/>
              </w:rPr>
            </w:pPr>
            <w:r w:rsidRPr="006C7B0E">
              <w:rPr>
                <w:rFonts w:cs="Times New Roman"/>
                <w:i/>
                <w:iCs/>
              </w:rPr>
              <w:t>[insérer le nom et le titre de la personne habilitée à signer]</w:t>
            </w:r>
          </w:p>
          <w:p w14:paraId="7479F82E" w14:textId="77777777" w:rsidR="00CD01BB" w:rsidRPr="006C7B0E" w:rsidRDefault="00CD01BB" w:rsidP="00D72EB6">
            <w:pPr>
              <w:rPr>
                <w:rFonts w:cs="Times New Roman"/>
              </w:rPr>
            </w:pPr>
          </w:p>
          <w:p w14:paraId="0632F1FA" w14:textId="77777777" w:rsidR="00CD01BB" w:rsidRPr="006C7B0E" w:rsidRDefault="00CD01BB" w:rsidP="00D72EB6">
            <w:pPr>
              <w:rPr>
                <w:rFonts w:cs="Times New Roman"/>
              </w:rPr>
            </w:pPr>
            <w:r w:rsidRPr="006C7B0E">
              <w:rPr>
                <w:rFonts w:cs="Times New Roman"/>
              </w:rPr>
              <w:t>Ville, le ________________________</w:t>
            </w:r>
          </w:p>
          <w:p w14:paraId="6B79C1A2" w14:textId="77777777" w:rsidR="00CD01BB" w:rsidRPr="006C7B0E" w:rsidRDefault="00CD01BB" w:rsidP="00D72EB6">
            <w:pPr>
              <w:rPr>
                <w:rFonts w:cs="Times New Roman"/>
              </w:rPr>
            </w:pPr>
          </w:p>
        </w:tc>
        <w:tc>
          <w:tcPr>
            <w:tcW w:w="4526" w:type="dxa"/>
          </w:tcPr>
          <w:p w14:paraId="39065E6F" w14:textId="77777777" w:rsidR="00CD01BB" w:rsidRPr="006C7B0E" w:rsidRDefault="00CD01BB" w:rsidP="00D72EB6">
            <w:pPr>
              <w:rPr>
                <w:rFonts w:cs="Times New Roman"/>
              </w:rPr>
            </w:pPr>
            <w:r w:rsidRPr="006C7B0E">
              <w:rPr>
                <w:rFonts w:cs="Times New Roman"/>
              </w:rPr>
              <w:t xml:space="preserve">Conclu par </w:t>
            </w:r>
          </w:p>
          <w:p w14:paraId="6AF45C03" w14:textId="0BF79524" w:rsidR="00816AA0" w:rsidRPr="006C7B0E" w:rsidRDefault="00816AA0" w:rsidP="00816AA0">
            <w:pPr>
              <w:rPr>
                <w:rFonts w:cs="Times New Roman"/>
                <w:b/>
              </w:rPr>
            </w:pPr>
            <w:r w:rsidRPr="006C7B0E">
              <w:rPr>
                <w:rFonts w:cs="Times New Roman"/>
                <w:b/>
              </w:rPr>
              <w:t>L’Autorité contractante compétente</w:t>
            </w:r>
          </w:p>
          <w:p w14:paraId="3B7AC033" w14:textId="77777777" w:rsidR="00816AA0" w:rsidRPr="006C7B0E" w:rsidRDefault="00816AA0" w:rsidP="00816AA0">
            <w:pPr>
              <w:rPr>
                <w:rFonts w:cs="Times New Roman"/>
              </w:rPr>
            </w:pPr>
            <w:r w:rsidRPr="006C7B0E">
              <w:rPr>
                <w:rFonts w:cs="Times New Roman"/>
              </w:rPr>
              <w:t>[</w:t>
            </w:r>
            <w:r w:rsidRPr="006C7B0E">
              <w:rPr>
                <w:rFonts w:cs="Times New Roman"/>
                <w:i/>
              </w:rPr>
              <w:t>Maître d’ouvrage, Autorité contractante</w:t>
            </w:r>
            <w:r w:rsidRPr="006C7B0E">
              <w:rPr>
                <w:rFonts w:cs="Times New Roman"/>
              </w:rPr>
              <w:t xml:space="preserve">] </w:t>
            </w:r>
          </w:p>
          <w:p w14:paraId="71886C10" w14:textId="77777777" w:rsidR="00CD01BB" w:rsidRPr="006C7B0E" w:rsidRDefault="00CD01BB" w:rsidP="00D72EB6">
            <w:pPr>
              <w:rPr>
                <w:rFonts w:cs="Times New Roman"/>
              </w:rPr>
            </w:pPr>
          </w:p>
          <w:p w14:paraId="19A6A0AB" w14:textId="77777777" w:rsidR="00CD01BB" w:rsidRPr="006C7B0E" w:rsidRDefault="00CD01BB" w:rsidP="00D72EB6">
            <w:pPr>
              <w:rPr>
                <w:rFonts w:cs="Times New Roman"/>
              </w:rPr>
            </w:pPr>
          </w:p>
          <w:p w14:paraId="286E8788" w14:textId="77777777" w:rsidR="00CD01BB" w:rsidRPr="006C7B0E" w:rsidRDefault="00CD01BB" w:rsidP="00D72EB6">
            <w:pPr>
              <w:rPr>
                <w:rFonts w:cs="Times New Roman"/>
                <w:i/>
                <w:iCs/>
              </w:rPr>
            </w:pPr>
          </w:p>
          <w:p w14:paraId="335223DB" w14:textId="77777777" w:rsidR="00CD01BB" w:rsidRPr="006C7B0E" w:rsidRDefault="00CD01BB" w:rsidP="00D72EB6">
            <w:pPr>
              <w:rPr>
                <w:rFonts w:cs="Times New Roman"/>
              </w:rPr>
            </w:pPr>
            <w:r w:rsidRPr="006C7B0E">
              <w:rPr>
                <w:rFonts w:cs="Times New Roman"/>
                <w:i/>
                <w:iCs/>
              </w:rPr>
              <w:t>[insérer le nom et le titre de la personne habilitée à signer]</w:t>
            </w:r>
          </w:p>
          <w:p w14:paraId="71364BEB" w14:textId="77777777" w:rsidR="00CD01BB" w:rsidRPr="006C7B0E" w:rsidRDefault="00CD01BB" w:rsidP="00D72EB6">
            <w:pPr>
              <w:rPr>
                <w:rFonts w:cs="Times New Roman"/>
              </w:rPr>
            </w:pPr>
          </w:p>
          <w:p w14:paraId="4B0B5B86" w14:textId="77777777" w:rsidR="00CD01BB" w:rsidRPr="006C7B0E" w:rsidRDefault="00CD01BB" w:rsidP="00D72EB6">
            <w:pPr>
              <w:rPr>
                <w:rFonts w:cs="Times New Roman"/>
              </w:rPr>
            </w:pPr>
            <w:r w:rsidRPr="006C7B0E">
              <w:rPr>
                <w:rFonts w:cs="Times New Roman"/>
              </w:rPr>
              <w:t>Ville, le ________________</w:t>
            </w:r>
          </w:p>
          <w:p w14:paraId="0DC305EA" w14:textId="77777777" w:rsidR="00CD01BB" w:rsidRPr="006C7B0E" w:rsidRDefault="00CD01BB" w:rsidP="00D72EB6">
            <w:pPr>
              <w:rPr>
                <w:rFonts w:cs="Times New Roman"/>
              </w:rPr>
            </w:pPr>
          </w:p>
        </w:tc>
      </w:tr>
      <w:tr w:rsidR="00CD01BB" w:rsidRPr="006C7B0E" w14:paraId="2F731045" w14:textId="77777777" w:rsidTr="00D72EB6">
        <w:tc>
          <w:tcPr>
            <w:tcW w:w="4526" w:type="dxa"/>
          </w:tcPr>
          <w:p w14:paraId="17221F0F" w14:textId="77777777" w:rsidR="00CD01BB" w:rsidRPr="006C7B0E" w:rsidRDefault="00CD01BB" w:rsidP="00D72EB6">
            <w:pPr>
              <w:rPr>
                <w:rFonts w:cs="Times New Roman"/>
              </w:rPr>
            </w:pPr>
            <w:r w:rsidRPr="006C7B0E">
              <w:rPr>
                <w:rFonts w:cs="Times New Roman"/>
              </w:rPr>
              <w:t xml:space="preserve">Approuvé par </w:t>
            </w:r>
          </w:p>
          <w:p w14:paraId="130E2DE9" w14:textId="77777777" w:rsidR="00CD01BB" w:rsidRPr="006C7B0E" w:rsidRDefault="00CD01BB" w:rsidP="00D72EB6">
            <w:pPr>
              <w:rPr>
                <w:rFonts w:cs="Times New Roman"/>
                <w:b/>
              </w:rPr>
            </w:pPr>
            <w:r w:rsidRPr="006C7B0E">
              <w:rPr>
                <w:rFonts w:cs="Times New Roman"/>
                <w:b/>
              </w:rPr>
              <w:t>L’Autorité d’Approbation</w:t>
            </w:r>
          </w:p>
          <w:p w14:paraId="2204049C" w14:textId="77777777" w:rsidR="00CD01BB" w:rsidRPr="006C7B0E" w:rsidRDefault="00CD01BB" w:rsidP="00D72EB6">
            <w:pPr>
              <w:jc w:val="center"/>
              <w:rPr>
                <w:rFonts w:cs="Times New Roman"/>
              </w:rPr>
            </w:pPr>
          </w:p>
          <w:p w14:paraId="0F319AA9" w14:textId="77777777" w:rsidR="00CD01BB" w:rsidRPr="006C7B0E" w:rsidRDefault="00CD01BB" w:rsidP="00D72EB6">
            <w:pPr>
              <w:jc w:val="center"/>
              <w:rPr>
                <w:rFonts w:cs="Times New Roman"/>
                <w:i/>
                <w:iCs/>
              </w:rPr>
            </w:pPr>
          </w:p>
          <w:p w14:paraId="7D06EB88" w14:textId="77777777" w:rsidR="00CD01BB" w:rsidRPr="006C7B0E" w:rsidRDefault="00CD01BB" w:rsidP="00D72EB6">
            <w:pPr>
              <w:jc w:val="center"/>
              <w:rPr>
                <w:rFonts w:cs="Times New Roman"/>
                <w:i/>
                <w:iCs/>
              </w:rPr>
            </w:pPr>
          </w:p>
          <w:p w14:paraId="0D86ABB5" w14:textId="77777777" w:rsidR="00CD01BB" w:rsidRPr="006C7B0E" w:rsidRDefault="00CD01BB" w:rsidP="00D72EB6">
            <w:pPr>
              <w:jc w:val="left"/>
              <w:rPr>
                <w:rFonts w:cs="Times New Roman"/>
              </w:rPr>
            </w:pPr>
            <w:r w:rsidRPr="006C7B0E">
              <w:rPr>
                <w:rFonts w:cs="Times New Roman"/>
                <w:i/>
                <w:iCs/>
              </w:rPr>
              <w:t>[insérer le nom et le titre de la personne habilitée à signer]</w:t>
            </w:r>
          </w:p>
          <w:p w14:paraId="0275F66E" w14:textId="77777777" w:rsidR="00CD01BB" w:rsidRPr="006C7B0E" w:rsidRDefault="00CD01BB" w:rsidP="00D72EB6">
            <w:pPr>
              <w:jc w:val="center"/>
              <w:rPr>
                <w:rFonts w:cs="Times New Roman"/>
              </w:rPr>
            </w:pPr>
          </w:p>
          <w:p w14:paraId="027B8BDE" w14:textId="77777777" w:rsidR="00CD01BB" w:rsidRPr="006C7B0E" w:rsidRDefault="00CD01BB" w:rsidP="00D72EB6">
            <w:pPr>
              <w:rPr>
                <w:rFonts w:cs="Times New Roman"/>
              </w:rPr>
            </w:pPr>
            <w:r w:rsidRPr="006C7B0E">
              <w:rPr>
                <w:rFonts w:cs="Times New Roman"/>
              </w:rPr>
              <w:t>Ville, le ____________________</w:t>
            </w:r>
          </w:p>
          <w:p w14:paraId="58B17614" w14:textId="77777777" w:rsidR="00CD01BB" w:rsidRPr="006C7B0E" w:rsidRDefault="00CD01BB" w:rsidP="00D72EB6">
            <w:pPr>
              <w:rPr>
                <w:rFonts w:cs="Times New Roman"/>
              </w:rPr>
            </w:pPr>
          </w:p>
        </w:tc>
        <w:tc>
          <w:tcPr>
            <w:tcW w:w="4526" w:type="dxa"/>
          </w:tcPr>
          <w:p w14:paraId="2B0BB11B" w14:textId="77777777" w:rsidR="00CD01BB" w:rsidRPr="006C7B0E" w:rsidRDefault="00CD01BB" w:rsidP="00D72EB6">
            <w:pPr>
              <w:rPr>
                <w:rFonts w:cs="Times New Roman"/>
              </w:rPr>
            </w:pPr>
            <w:r w:rsidRPr="006C7B0E">
              <w:rPr>
                <w:rFonts w:cs="Times New Roman"/>
              </w:rPr>
              <w:lastRenderedPageBreak/>
              <w:t xml:space="preserve">Vu par </w:t>
            </w:r>
          </w:p>
          <w:p w14:paraId="7A9634D1" w14:textId="77777777" w:rsidR="00CD01BB" w:rsidRPr="006C7B0E" w:rsidRDefault="00CD01BB" w:rsidP="00D72EB6">
            <w:pPr>
              <w:rPr>
                <w:rFonts w:cs="Times New Roman"/>
                <w:b/>
              </w:rPr>
            </w:pPr>
            <w:r w:rsidRPr="006C7B0E">
              <w:rPr>
                <w:rFonts w:cs="Times New Roman"/>
                <w:b/>
              </w:rPr>
              <w:t>Le Contrôleur Financier</w:t>
            </w:r>
          </w:p>
          <w:p w14:paraId="6F753839" w14:textId="77777777" w:rsidR="00CD01BB" w:rsidRPr="006C7B0E" w:rsidRDefault="00CD01BB" w:rsidP="00D72EB6">
            <w:pPr>
              <w:jc w:val="center"/>
              <w:rPr>
                <w:rFonts w:cs="Times New Roman"/>
              </w:rPr>
            </w:pPr>
          </w:p>
          <w:p w14:paraId="7EFADE1C" w14:textId="77777777" w:rsidR="00CD01BB" w:rsidRPr="006C7B0E" w:rsidRDefault="00CD01BB" w:rsidP="00D72EB6">
            <w:pPr>
              <w:jc w:val="center"/>
              <w:rPr>
                <w:rFonts w:cs="Times New Roman"/>
              </w:rPr>
            </w:pPr>
          </w:p>
          <w:p w14:paraId="7927DEAA" w14:textId="77777777" w:rsidR="00CD01BB" w:rsidRPr="006C7B0E" w:rsidRDefault="00CD01BB" w:rsidP="00D72EB6">
            <w:pPr>
              <w:jc w:val="center"/>
              <w:rPr>
                <w:rFonts w:cs="Times New Roman"/>
              </w:rPr>
            </w:pPr>
          </w:p>
          <w:p w14:paraId="099621C3" w14:textId="77777777" w:rsidR="00CD01BB" w:rsidRPr="006C7B0E" w:rsidRDefault="00CD01BB" w:rsidP="00D72EB6">
            <w:pPr>
              <w:rPr>
                <w:rFonts w:cs="Times New Roman"/>
              </w:rPr>
            </w:pPr>
            <w:r w:rsidRPr="006C7B0E">
              <w:rPr>
                <w:rFonts w:cs="Times New Roman"/>
              </w:rPr>
              <w:t>Ville, le ____________________</w:t>
            </w:r>
          </w:p>
          <w:p w14:paraId="5F99EF02" w14:textId="77777777" w:rsidR="00CD01BB" w:rsidRPr="006C7B0E" w:rsidRDefault="00CD01BB" w:rsidP="00D72EB6">
            <w:pPr>
              <w:jc w:val="center"/>
              <w:rPr>
                <w:rFonts w:cs="Times New Roman"/>
              </w:rPr>
            </w:pPr>
          </w:p>
        </w:tc>
      </w:tr>
    </w:tbl>
    <w:p w14:paraId="5E0E8FE5" w14:textId="77777777" w:rsidR="00E1527D" w:rsidRPr="006C7B0E" w:rsidRDefault="00E1527D" w:rsidP="006C13F3">
      <w:pPr>
        <w:pStyle w:val="SectionIXHeading"/>
        <w:tabs>
          <w:tab w:val="left" w:pos="1785"/>
        </w:tabs>
        <w:jc w:val="both"/>
        <w:rPr>
          <w:rFonts w:cs="Times New Roman"/>
        </w:rPr>
      </w:pPr>
    </w:p>
    <w:p w14:paraId="56048DDF" w14:textId="77777777" w:rsidR="004F7F45" w:rsidRPr="006C7B0E" w:rsidRDefault="004F7F45" w:rsidP="006C13F3">
      <w:pPr>
        <w:pStyle w:val="SectionIXHeading"/>
        <w:tabs>
          <w:tab w:val="left" w:pos="1785"/>
        </w:tabs>
        <w:jc w:val="both"/>
        <w:rPr>
          <w:rFonts w:cs="Times New Roman"/>
        </w:rPr>
      </w:pPr>
    </w:p>
    <w:p w14:paraId="07C37ED4" w14:textId="77777777" w:rsidR="004F7F45" w:rsidRPr="006C7B0E" w:rsidRDefault="004F7F45" w:rsidP="006C13F3">
      <w:pPr>
        <w:pStyle w:val="SectionIXHeading"/>
        <w:tabs>
          <w:tab w:val="left" w:pos="1785"/>
        </w:tabs>
        <w:jc w:val="both"/>
        <w:rPr>
          <w:rFonts w:cs="Times New Roman"/>
        </w:rPr>
      </w:pPr>
    </w:p>
    <w:p w14:paraId="71E5442F" w14:textId="77777777" w:rsidR="004F7F45" w:rsidRPr="006C7B0E" w:rsidRDefault="004F7F45" w:rsidP="006C13F3">
      <w:pPr>
        <w:pStyle w:val="SectionIXHeading"/>
        <w:tabs>
          <w:tab w:val="left" w:pos="1785"/>
        </w:tabs>
        <w:jc w:val="both"/>
        <w:rPr>
          <w:rFonts w:cs="Times New Roman"/>
        </w:rPr>
      </w:pPr>
    </w:p>
    <w:p w14:paraId="0375AF9F" w14:textId="77777777" w:rsidR="004F7F45" w:rsidRPr="006C7B0E" w:rsidRDefault="004F7F45" w:rsidP="006C13F3">
      <w:pPr>
        <w:pStyle w:val="SectionIXHeading"/>
        <w:tabs>
          <w:tab w:val="left" w:pos="1785"/>
        </w:tabs>
        <w:jc w:val="both"/>
        <w:rPr>
          <w:rFonts w:cs="Times New Roman"/>
        </w:rPr>
      </w:pPr>
    </w:p>
    <w:p w14:paraId="54DF13A5" w14:textId="77777777" w:rsidR="004F7F45" w:rsidRPr="006C7B0E" w:rsidRDefault="004F7F45" w:rsidP="006C13F3">
      <w:pPr>
        <w:pStyle w:val="SectionIXHeading"/>
        <w:tabs>
          <w:tab w:val="left" w:pos="1785"/>
        </w:tabs>
        <w:jc w:val="both"/>
        <w:rPr>
          <w:rFonts w:cs="Times New Roman"/>
        </w:rPr>
      </w:pPr>
    </w:p>
    <w:p w14:paraId="0D017337" w14:textId="77777777" w:rsidR="004F7F45" w:rsidRPr="006C7B0E" w:rsidRDefault="004F7F45" w:rsidP="006C13F3">
      <w:pPr>
        <w:pStyle w:val="SectionIXHeading"/>
        <w:tabs>
          <w:tab w:val="left" w:pos="1785"/>
        </w:tabs>
        <w:jc w:val="both"/>
        <w:rPr>
          <w:rFonts w:cs="Times New Roman"/>
        </w:rPr>
      </w:pPr>
    </w:p>
    <w:p w14:paraId="0BADC965" w14:textId="77777777" w:rsidR="004F7F45" w:rsidRPr="006C7B0E" w:rsidRDefault="004F7F45" w:rsidP="006C13F3">
      <w:pPr>
        <w:pStyle w:val="SectionIXHeading"/>
        <w:tabs>
          <w:tab w:val="left" w:pos="1785"/>
        </w:tabs>
        <w:jc w:val="both"/>
        <w:rPr>
          <w:rFonts w:cs="Times New Roman"/>
        </w:rPr>
      </w:pPr>
    </w:p>
    <w:p w14:paraId="2513D4F3" w14:textId="77777777" w:rsidR="004F7F45" w:rsidRPr="006C7B0E" w:rsidRDefault="004F7F45" w:rsidP="006C13F3">
      <w:pPr>
        <w:pStyle w:val="SectionIXHeading"/>
        <w:tabs>
          <w:tab w:val="left" w:pos="1785"/>
        </w:tabs>
        <w:jc w:val="both"/>
        <w:rPr>
          <w:rFonts w:cs="Times New Roman"/>
        </w:rPr>
      </w:pPr>
    </w:p>
    <w:p w14:paraId="04DD3D08" w14:textId="77777777" w:rsidR="004F7F45" w:rsidRPr="006C7B0E" w:rsidRDefault="004F7F45" w:rsidP="006C13F3">
      <w:pPr>
        <w:pStyle w:val="SectionIXHeading"/>
        <w:tabs>
          <w:tab w:val="left" w:pos="1785"/>
        </w:tabs>
        <w:jc w:val="both"/>
        <w:rPr>
          <w:rFonts w:cs="Times New Roman"/>
        </w:rPr>
      </w:pPr>
    </w:p>
    <w:p w14:paraId="367B0BB6" w14:textId="77777777" w:rsidR="004F7F45" w:rsidRPr="006C7B0E" w:rsidRDefault="004F7F45" w:rsidP="006C13F3">
      <w:pPr>
        <w:pStyle w:val="SectionIXHeading"/>
        <w:tabs>
          <w:tab w:val="left" w:pos="1785"/>
        </w:tabs>
        <w:jc w:val="both"/>
        <w:rPr>
          <w:rFonts w:cs="Times New Roman"/>
        </w:rPr>
      </w:pPr>
    </w:p>
    <w:p w14:paraId="297D1A9D" w14:textId="77777777" w:rsidR="004F7F45" w:rsidRPr="006C7B0E" w:rsidRDefault="004F7F45" w:rsidP="006C13F3">
      <w:pPr>
        <w:pStyle w:val="SectionIXHeading"/>
        <w:tabs>
          <w:tab w:val="left" w:pos="1785"/>
        </w:tabs>
        <w:jc w:val="both"/>
        <w:rPr>
          <w:rFonts w:cs="Times New Roman"/>
        </w:rPr>
      </w:pPr>
    </w:p>
    <w:p w14:paraId="3F72B62D" w14:textId="77777777" w:rsidR="004F7F45" w:rsidRPr="006C7B0E" w:rsidRDefault="004F7F45" w:rsidP="006C13F3">
      <w:pPr>
        <w:pStyle w:val="SectionIXHeading"/>
        <w:tabs>
          <w:tab w:val="left" w:pos="1785"/>
        </w:tabs>
        <w:jc w:val="both"/>
        <w:rPr>
          <w:rFonts w:cs="Times New Roman"/>
        </w:rPr>
      </w:pPr>
    </w:p>
    <w:p w14:paraId="2EC3BE94" w14:textId="77777777" w:rsidR="004F7F45" w:rsidRPr="006C7B0E" w:rsidRDefault="004F7F45" w:rsidP="006C13F3">
      <w:pPr>
        <w:pStyle w:val="SectionIXHeading"/>
        <w:tabs>
          <w:tab w:val="left" w:pos="1785"/>
        </w:tabs>
        <w:jc w:val="both"/>
        <w:rPr>
          <w:rFonts w:cs="Times New Roman"/>
        </w:rPr>
      </w:pPr>
    </w:p>
    <w:p w14:paraId="267312A0" w14:textId="77777777" w:rsidR="004F7F45" w:rsidRPr="006C7B0E" w:rsidRDefault="004F7F45" w:rsidP="006C13F3">
      <w:pPr>
        <w:pStyle w:val="SectionIXHeading"/>
        <w:tabs>
          <w:tab w:val="left" w:pos="1785"/>
        </w:tabs>
        <w:jc w:val="both"/>
        <w:rPr>
          <w:rFonts w:cs="Times New Roman"/>
        </w:rPr>
      </w:pPr>
    </w:p>
    <w:p w14:paraId="279E5C51" w14:textId="77777777" w:rsidR="004F7F45" w:rsidRPr="006C7B0E" w:rsidRDefault="004F7F45" w:rsidP="006C13F3">
      <w:pPr>
        <w:pStyle w:val="SectionIXHeading"/>
        <w:tabs>
          <w:tab w:val="left" w:pos="1785"/>
        </w:tabs>
        <w:jc w:val="both"/>
        <w:rPr>
          <w:rFonts w:cs="Times New Roman"/>
        </w:rPr>
      </w:pPr>
    </w:p>
    <w:p w14:paraId="01486140" w14:textId="77777777" w:rsidR="004F7F45" w:rsidRPr="006C7B0E" w:rsidRDefault="004F7F45" w:rsidP="006C13F3">
      <w:pPr>
        <w:pStyle w:val="SectionIXHeading"/>
        <w:tabs>
          <w:tab w:val="left" w:pos="1785"/>
        </w:tabs>
        <w:jc w:val="both"/>
        <w:rPr>
          <w:rFonts w:cs="Times New Roman"/>
        </w:rPr>
      </w:pPr>
    </w:p>
    <w:p w14:paraId="50C79536" w14:textId="77777777" w:rsidR="004F7F45" w:rsidRPr="006C7B0E" w:rsidRDefault="004F7F45" w:rsidP="006C13F3">
      <w:pPr>
        <w:pStyle w:val="SectionIXHeading"/>
        <w:tabs>
          <w:tab w:val="left" w:pos="1785"/>
        </w:tabs>
        <w:jc w:val="both"/>
        <w:rPr>
          <w:rFonts w:cs="Times New Roman"/>
        </w:rPr>
      </w:pPr>
    </w:p>
    <w:p w14:paraId="5D0EE6B3" w14:textId="68459A6E" w:rsidR="00DF6E3A" w:rsidRPr="006C7B0E" w:rsidRDefault="00DF6E3A" w:rsidP="001957E4">
      <w:pPr>
        <w:pStyle w:val="Titre5"/>
        <w:rPr>
          <w:rFonts w:cs="Times New Roman"/>
          <w:sz w:val="36"/>
          <w:szCs w:val="36"/>
        </w:rPr>
      </w:pPr>
      <w:bookmarkStart w:id="487" w:name="_Toc495313505"/>
      <w:bookmarkEnd w:id="484"/>
      <w:bookmarkEnd w:id="485"/>
      <w:r w:rsidRPr="006C7B0E">
        <w:rPr>
          <w:rFonts w:cs="Times New Roman"/>
          <w:sz w:val="36"/>
          <w:szCs w:val="36"/>
        </w:rPr>
        <w:lastRenderedPageBreak/>
        <w:t>Modèle de garantie de bonne exécution (garantie bancaire)</w:t>
      </w:r>
      <w:bookmarkEnd w:id="487"/>
    </w:p>
    <w:p w14:paraId="0322FACA" w14:textId="77777777" w:rsidR="00DF6E3A" w:rsidRPr="006C7B0E" w:rsidRDefault="00DF6E3A" w:rsidP="00DF6E3A">
      <w:pPr>
        <w:pStyle w:val="Pieddepage"/>
        <w:rPr>
          <w:rFonts w:cs="Times New Roman"/>
        </w:rPr>
      </w:pPr>
    </w:p>
    <w:p w14:paraId="6FFBDAE4" w14:textId="77777777" w:rsidR="00DF6E3A" w:rsidRPr="006C7B0E" w:rsidRDefault="00DF6E3A" w:rsidP="00DF6E3A">
      <w:pPr>
        <w:pStyle w:val="Pieddepage"/>
        <w:tabs>
          <w:tab w:val="right" w:pos="8640"/>
        </w:tabs>
        <w:ind w:left="5220"/>
        <w:rPr>
          <w:rFonts w:cs="Times New Roman"/>
        </w:rPr>
      </w:pPr>
      <w:r w:rsidRPr="006C7B0E">
        <w:rPr>
          <w:rFonts w:cs="Times New Roman"/>
        </w:rPr>
        <w:t xml:space="preserve">Date : </w:t>
      </w:r>
      <w:r w:rsidRPr="006C7B0E">
        <w:rPr>
          <w:rFonts w:cs="Times New Roman"/>
        </w:rPr>
        <w:tab/>
        <w:t>___________________________</w:t>
      </w:r>
    </w:p>
    <w:p w14:paraId="2C095E4B" w14:textId="77777777" w:rsidR="00DF6E3A" w:rsidRPr="006C7B0E" w:rsidRDefault="00DF6E3A" w:rsidP="00DF6E3A">
      <w:pPr>
        <w:tabs>
          <w:tab w:val="right" w:pos="8640"/>
        </w:tabs>
        <w:ind w:left="5220"/>
        <w:rPr>
          <w:rFonts w:cs="Times New Roman"/>
        </w:rPr>
      </w:pPr>
      <w:r w:rsidRPr="006C7B0E">
        <w:rPr>
          <w:rFonts w:cs="Times New Roman"/>
        </w:rPr>
        <w:t>Appel d’offres n</w:t>
      </w:r>
      <w:r w:rsidRPr="006C7B0E">
        <w:rPr>
          <w:rFonts w:cs="Times New Roman"/>
          <w:vertAlign w:val="superscript"/>
        </w:rPr>
        <w:t>o</w:t>
      </w:r>
      <w:r w:rsidRPr="006C7B0E">
        <w:rPr>
          <w:rFonts w:cs="Times New Roman"/>
        </w:rPr>
        <w:t xml:space="preserve">: </w:t>
      </w:r>
      <w:r w:rsidRPr="006C7B0E">
        <w:rPr>
          <w:rFonts w:cs="Times New Roman"/>
        </w:rPr>
        <w:tab/>
        <w:t>_____________</w:t>
      </w:r>
    </w:p>
    <w:p w14:paraId="7E733870" w14:textId="77777777" w:rsidR="00DF6E3A" w:rsidRPr="006C7B0E" w:rsidRDefault="00DF6E3A" w:rsidP="00DF6E3A">
      <w:pPr>
        <w:rPr>
          <w:rFonts w:cs="Times New Roman"/>
          <w:sz w:val="22"/>
        </w:rPr>
      </w:pPr>
    </w:p>
    <w:p w14:paraId="25490EAF" w14:textId="77777777" w:rsidR="00DF6E3A" w:rsidRPr="006C7B0E" w:rsidRDefault="00DF6E3A" w:rsidP="00DF6E3A">
      <w:pPr>
        <w:rPr>
          <w:rFonts w:cs="Times New Roman"/>
        </w:rPr>
      </w:pPr>
      <w:r w:rsidRPr="006C7B0E">
        <w:rPr>
          <w:rFonts w:cs="Times New Roman"/>
        </w:rPr>
        <w:t xml:space="preserve">_____________________________ </w:t>
      </w:r>
      <w:r w:rsidRPr="006C7B0E">
        <w:rPr>
          <w:rFonts w:cs="Times New Roman"/>
          <w:sz w:val="20"/>
        </w:rPr>
        <w:t>[</w:t>
      </w:r>
      <w:r w:rsidRPr="006C7B0E">
        <w:rPr>
          <w:rFonts w:cs="Times New Roman"/>
          <w:i/>
          <w:sz w:val="20"/>
        </w:rPr>
        <w:t>nom de la banque et adresse de la banque d’émission</w:t>
      </w:r>
      <w:r w:rsidRPr="006C7B0E">
        <w:rPr>
          <w:rFonts w:cs="Times New Roman"/>
          <w:sz w:val="20"/>
        </w:rPr>
        <w:t>]</w:t>
      </w:r>
    </w:p>
    <w:p w14:paraId="7EC51BEC" w14:textId="77777777" w:rsidR="00DF6E3A" w:rsidRPr="006C7B0E" w:rsidRDefault="00DF6E3A" w:rsidP="00DF6E3A">
      <w:pPr>
        <w:rPr>
          <w:rFonts w:cs="Times New Roman"/>
        </w:rPr>
      </w:pPr>
    </w:p>
    <w:p w14:paraId="6ACD3075" w14:textId="77777777" w:rsidR="00DF6E3A" w:rsidRPr="006C7B0E" w:rsidRDefault="00DF6E3A" w:rsidP="00DF6E3A">
      <w:pPr>
        <w:rPr>
          <w:rFonts w:cs="Times New Roman"/>
        </w:rPr>
      </w:pPr>
      <w:r w:rsidRPr="006C7B0E">
        <w:rPr>
          <w:rFonts w:cs="Times New Roman"/>
          <w:b/>
        </w:rPr>
        <w:t>Bénéficiaire :</w:t>
      </w:r>
      <w:r w:rsidRPr="006C7B0E">
        <w:rPr>
          <w:rFonts w:cs="Times New Roman"/>
        </w:rPr>
        <w:t xml:space="preserve"> __________________ </w:t>
      </w:r>
      <w:r w:rsidRPr="006C7B0E">
        <w:rPr>
          <w:rFonts w:cs="Times New Roman"/>
          <w:sz w:val="20"/>
        </w:rPr>
        <w:t>[</w:t>
      </w:r>
      <w:r w:rsidRPr="006C7B0E">
        <w:rPr>
          <w:rFonts w:cs="Times New Roman"/>
          <w:i/>
          <w:sz w:val="20"/>
        </w:rPr>
        <w:t>nom et adresse du Maître d’Ouvrage</w:t>
      </w:r>
      <w:r w:rsidRPr="006C7B0E">
        <w:rPr>
          <w:rFonts w:cs="Times New Roman"/>
          <w:sz w:val="20"/>
        </w:rPr>
        <w:t xml:space="preserve">] </w:t>
      </w:r>
    </w:p>
    <w:p w14:paraId="5CC8DEEE" w14:textId="77777777" w:rsidR="00DF6E3A" w:rsidRPr="006C7B0E" w:rsidRDefault="00DF6E3A" w:rsidP="00DF6E3A">
      <w:pPr>
        <w:rPr>
          <w:rFonts w:cs="Times New Roman"/>
        </w:rPr>
      </w:pPr>
    </w:p>
    <w:p w14:paraId="211D35FE" w14:textId="77777777" w:rsidR="00DF6E3A" w:rsidRPr="006C7B0E" w:rsidRDefault="00DF6E3A" w:rsidP="00DF6E3A">
      <w:pPr>
        <w:rPr>
          <w:rFonts w:cs="Times New Roman"/>
        </w:rPr>
      </w:pPr>
      <w:r w:rsidRPr="006C7B0E">
        <w:rPr>
          <w:rFonts w:cs="Times New Roman"/>
          <w:b/>
        </w:rPr>
        <w:t>Date :</w:t>
      </w:r>
      <w:r w:rsidRPr="006C7B0E">
        <w:rPr>
          <w:rFonts w:cs="Times New Roman"/>
        </w:rPr>
        <w:t xml:space="preserve"> _______________</w:t>
      </w:r>
    </w:p>
    <w:p w14:paraId="78AD0977" w14:textId="77777777" w:rsidR="00DF6E3A" w:rsidRPr="006C7B0E" w:rsidRDefault="00DF6E3A" w:rsidP="00DF6E3A">
      <w:pPr>
        <w:rPr>
          <w:rFonts w:cs="Times New Roman"/>
        </w:rPr>
      </w:pPr>
    </w:p>
    <w:p w14:paraId="21512347" w14:textId="77777777" w:rsidR="00DF6E3A" w:rsidRPr="006C7B0E" w:rsidRDefault="00DF6E3A" w:rsidP="00DF6E3A">
      <w:pPr>
        <w:rPr>
          <w:rFonts w:cs="Times New Roman"/>
        </w:rPr>
      </w:pPr>
      <w:r w:rsidRPr="006C7B0E">
        <w:rPr>
          <w:rFonts w:cs="Times New Roman"/>
          <w:b/>
        </w:rPr>
        <w:t>Garantie de bonne exécution no. :</w:t>
      </w:r>
      <w:r w:rsidRPr="006C7B0E">
        <w:rPr>
          <w:rFonts w:cs="Times New Roman"/>
        </w:rPr>
        <w:t xml:space="preserve"> ________________</w:t>
      </w:r>
    </w:p>
    <w:p w14:paraId="40C316D0" w14:textId="77777777" w:rsidR="00DF6E3A" w:rsidRPr="006C7B0E" w:rsidRDefault="00DF6E3A" w:rsidP="00DF6E3A">
      <w:pPr>
        <w:rPr>
          <w:rFonts w:cs="Times New Roman"/>
        </w:rPr>
      </w:pPr>
    </w:p>
    <w:p w14:paraId="174EEFFF" w14:textId="77777777" w:rsidR="00DF6E3A" w:rsidRPr="006C7B0E" w:rsidRDefault="00DF6E3A" w:rsidP="00DF6E3A">
      <w:pPr>
        <w:rPr>
          <w:rFonts w:cs="Times New Roman"/>
        </w:rPr>
      </w:pPr>
      <w:r w:rsidRPr="006C7B0E">
        <w:rPr>
          <w:rFonts w:cs="Times New Roman"/>
        </w:rPr>
        <w:t xml:space="preserve">Nous avons été informés que ____________________ </w:t>
      </w:r>
      <w:r w:rsidRPr="006C7B0E">
        <w:rPr>
          <w:rFonts w:cs="Times New Roman"/>
          <w:sz w:val="20"/>
        </w:rPr>
        <w:t>[</w:t>
      </w:r>
      <w:r w:rsidRPr="006C7B0E">
        <w:rPr>
          <w:rFonts w:cs="Times New Roman"/>
          <w:i/>
          <w:sz w:val="20"/>
        </w:rPr>
        <w:t>nom de l’Entrepreneur</w:t>
      </w:r>
      <w:r w:rsidRPr="006C7B0E">
        <w:rPr>
          <w:rFonts w:cs="Times New Roman"/>
          <w:sz w:val="20"/>
        </w:rPr>
        <w:t xml:space="preserve">] </w:t>
      </w:r>
      <w:r w:rsidRPr="006C7B0E">
        <w:rPr>
          <w:rFonts w:cs="Times New Roman"/>
        </w:rPr>
        <w:t>(ci-après dénommé « l’Entrepreneur ») a conclu avec vous le Marché no. ________________  en date du ______________ pour l’exécution de _____________________  [</w:t>
      </w:r>
      <w:r w:rsidRPr="006C7B0E">
        <w:rPr>
          <w:rFonts w:cs="Times New Roman"/>
          <w:i/>
        </w:rPr>
        <w:t>description des travaux</w:t>
      </w:r>
      <w:r w:rsidRPr="006C7B0E">
        <w:rPr>
          <w:rFonts w:cs="Times New Roman"/>
        </w:rPr>
        <w:t>] (ci-après dénommé « le Marché »).</w:t>
      </w:r>
    </w:p>
    <w:p w14:paraId="4A59D996" w14:textId="77777777" w:rsidR="00DF6E3A" w:rsidRPr="006C7B0E" w:rsidRDefault="00DF6E3A" w:rsidP="00DF6E3A">
      <w:pPr>
        <w:rPr>
          <w:rFonts w:cs="Times New Roman"/>
        </w:rPr>
      </w:pPr>
    </w:p>
    <w:p w14:paraId="73FD220F" w14:textId="77777777" w:rsidR="00DF6E3A" w:rsidRPr="006C7B0E" w:rsidRDefault="00DF6E3A" w:rsidP="00DF6E3A">
      <w:pPr>
        <w:rPr>
          <w:rFonts w:cs="Times New Roman"/>
        </w:rPr>
      </w:pPr>
      <w:r w:rsidRPr="006C7B0E">
        <w:rPr>
          <w:rFonts w:cs="Times New Roman"/>
        </w:rPr>
        <w:t>De plus, nous comprenons qu’une garantie de bonne exécution est exigée en vertu des conditions du Marché.</w:t>
      </w:r>
    </w:p>
    <w:p w14:paraId="5110A018" w14:textId="77777777" w:rsidR="00DF6E3A" w:rsidRPr="006C7B0E" w:rsidRDefault="00DF6E3A" w:rsidP="00DF6E3A">
      <w:pPr>
        <w:rPr>
          <w:rFonts w:cs="Times New Roman"/>
        </w:rPr>
      </w:pPr>
    </w:p>
    <w:p w14:paraId="05DAA24C" w14:textId="77777777" w:rsidR="00DF6E3A" w:rsidRPr="006C7B0E" w:rsidRDefault="00DF6E3A" w:rsidP="00DF6E3A">
      <w:pPr>
        <w:rPr>
          <w:rFonts w:cs="Times New Roman"/>
        </w:rPr>
      </w:pPr>
      <w:r w:rsidRPr="006C7B0E">
        <w:rPr>
          <w:rFonts w:cs="Times New Roman"/>
        </w:rPr>
        <w:t xml:space="preserve">A la demande de l’Entrepreneur, nous _________________ </w:t>
      </w:r>
      <w:r w:rsidRPr="006C7B0E">
        <w:rPr>
          <w:rFonts w:cs="Times New Roman"/>
          <w:sz w:val="20"/>
        </w:rPr>
        <w:t>[</w:t>
      </w:r>
      <w:r w:rsidRPr="006C7B0E">
        <w:rPr>
          <w:rFonts w:cs="Times New Roman"/>
          <w:i/>
          <w:sz w:val="20"/>
        </w:rPr>
        <w:t>nom de la banque</w:t>
      </w:r>
      <w:r w:rsidRPr="006C7B0E">
        <w:rPr>
          <w:rFonts w:cs="Times New Roman"/>
          <w:sz w:val="20"/>
        </w:rPr>
        <w:t>]</w:t>
      </w:r>
      <w:r w:rsidRPr="006C7B0E">
        <w:rPr>
          <w:rFonts w:cs="Times New Roman"/>
        </w:rPr>
        <w:t xml:space="preserve"> nous engageons par la présente, sans réserve et irrévocablement, à vous payer à première demande, toutes sommes d’argent que vous pourriez réclamer dans la limite de _____________ </w:t>
      </w:r>
      <w:r w:rsidRPr="006C7B0E">
        <w:rPr>
          <w:rFonts w:cs="Times New Roman"/>
          <w:sz w:val="20"/>
        </w:rPr>
        <w:t>[</w:t>
      </w:r>
      <w:r w:rsidRPr="006C7B0E">
        <w:rPr>
          <w:rFonts w:cs="Times New Roman"/>
          <w:i/>
          <w:sz w:val="20"/>
        </w:rPr>
        <w:t>Insérer la somme en chiffres</w:t>
      </w:r>
      <w:r w:rsidRPr="006C7B0E">
        <w:rPr>
          <w:rFonts w:cs="Times New Roman"/>
          <w:sz w:val="20"/>
        </w:rPr>
        <w:t>]</w:t>
      </w:r>
      <w:r w:rsidRPr="006C7B0E">
        <w:rPr>
          <w:rFonts w:cs="Times New Roman"/>
        </w:rPr>
        <w:t xml:space="preserve"> _____________</w:t>
      </w:r>
      <w:r w:rsidRPr="006C7B0E">
        <w:rPr>
          <w:rFonts w:cs="Times New Roman"/>
          <w:i/>
          <w:sz w:val="20"/>
        </w:rPr>
        <w:t xml:space="preserve"> </w:t>
      </w:r>
      <w:r w:rsidRPr="006C7B0E">
        <w:rPr>
          <w:rFonts w:cs="Times New Roman"/>
          <w:sz w:val="20"/>
        </w:rPr>
        <w:t>[</w:t>
      </w:r>
      <w:r w:rsidRPr="006C7B0E">
        <w:rPr>
          <w:rFonts w:cs="Times New Roman"/>
          <w:i/>
          <w:sz w:val="20"/>
        </w:rPr>
        <w:t>Insérer la somme en lettres</w:t>
      </w:r>
      <w:r w:rsidRPr="006C7B0E">
        <w:rPr>
          <w:rFonts w:cs="Times New Roman"/>
          <w:sz w:val="20"/>
        </w:rPr>
        <w:t>]</w:t>
      </w:r>
      <w:r w:rsidRPr="006C7B0E">
        <w:rPr>
          <w:rFonts w:cs="Times New Roman"/>
          <w:vertAlign w:val="superscript"/>
        </w:rPr>
        <w:footnoteReference w:id="11"/>
      </w:r>
      <w:r w:rsidRPr="006C7B0E">
        <w:rPr>
          <w:rFonts w:cs="Times New Roman"/>
        </w:rP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2F90EE77" w14:textId="77777777" w:rsidR="00DF6E3A" w:rsidRPr="006C7B0E" w:rsidRDefault="00DF6E3A" w:rsidP="00DF6E3A">
      <w:pPr>
        <w:rPr>
          <w:rFonts w:cs="Times New Roman"/>
        </w:rPr>
      </w:pPr>
    </w:p>
    <w:p w14:paraId="66190F30" w14:textId="77777777" w:rsidR="00DF6E3A" w:rsidRPr="006C7B0E" w:rsidRDefault="00DF6E3A" w:rsidP="00DF6E3A">
      <w:pPr>
        <w:rPr>
          <w:rFonts w:cs="Times New Roman"/>
        </w:rPr>
      </w:pPr>
      <w:r w:rsidRPr="006C7B0E">
        <w:rPr>
          <w:rFonts w:cs="Times New Roman"/>
        </w:rPr>
        <w:t xml:space="preserve">La présente garantie expire au plus tard le  __________  ___________ 2____, </w:t>
      </w:r>
      <w:r w:rsidRPr="006C7B0E">
        <w:rPr>
          <w:rFonts w:cs="Times New Roman"/>
          <w:vertAlign w:val="superscript"/>
        </w:rPr>
        <w:footnoteReference w:id="12"/>
      </w:r>
      <w:r w:rsidRPr="006C7B0E">
        <w:rPr>
          <w:rFonts w:cs="Times New Roman"/>
        </w:rPr>
        <w:t xml:space="preserve"> et toute demande de paiement doit être reçue au plus tard à cette date.</w:t>
      </w:r>
    </w:p>
    <w:p w14:paraId="6A689AF9" w14:textId="77777777" w:rsidR="00DF6E3A" w:rsidRPr="006C7B0E" w:rsidRDefault="00DF6E3A" w:rsidP="00DF6E3A">
      <w:pPr>
        <w:rPr>
          <w:rFonts w:cs="Times New Roman"/>
        </w:rPr>
      </w:pPr>
    </w:p>
    <w:p w14:paraId="4A0E29EF" w14:textId="66DA182B" w:rsidR="00DF6E3A" w:rsidRPr="006C7B0E" w:rsidRDefault="00DF6E3A" w:rsidP="00DF6E3A">
      <w:pPr>
        <w:rPr>
          <w:rFonts w:cs="Times New Roman"/>
        </w:rPr>
      </w:pPr>
      <w:r w:rsidRPr="006C7B0E">
        <w:rPr>
          <w:rFonts w:cs="Times New Roman"/>
        </w:rPr>
        <w:t xml:space="preserve">La présente garantie doit être établie en conformité avec l’Acte Uniforme OHADA </w:t>
      </w:r>
      <w:r w:rsidR="00FE74D7" w:rsidRPr="006C7B0E">
        <w:rPr>
          <w:rFonts w:cs="Times New Roman"/>
        </w:rPr>
        <w:t>révisé du 15 décembre 2010 portant organisation des sûretés (JO OHADA n° 22 du 15 février 2011) dont les articles 40 et 41</w:t>
      </w:r>
      <w:r w:rsidRPr="006C7B0E">
        <w:rPr>
          <w:rFonts w:cs="Times New Roman"/>
        </w:rPr>
        <w:t xml:space="preserve"> sont respectivement relatifs aux règles de formation de la lettre de garantie et à ses mentions obligatoires.</w:t>
      </w:r>
    </w:p>
    <w:p w14:paraId="1C6B89BF" w14:textId="77777777" w:rsidR="00DF6E3A" w:rsidRPr="006C7B0E" w:rsidRDefault="00DF6E3A" w:rsidP="00DF6E3A">
      <w:pPr>
        <w:pStyle w:val="BodyText21"/>
        <w:ind w:left="288"/>
        <w:jc w:val="left"/>
        <w:rPr>
          <w:rFonts w:cs="Times New Roman"/>
          <w:sz w:val="24"/>
          <w:lang w:val="fr-FR"/>
        </w:rPr>
      </w:pPr>
    </w:p>
    <w:p w14:paraId="649028A5" w14:textId="77777777" w:rsidR="00DF6E3A" w:rsidRPr="006C7B0E" w:rsidRDefault="00DF6E3A" w:rsidP="00DF6E3A">
      <w:pPr>
        <w:rPr>
          <w:rFonts w:cs="Times New Roman"/>
        </w:rPr>
      </w:pPr>
      <w:r w:rsidRPr="006C7B0E">
        <w:rPr>
          <w:rFonts w:cs="Times New Roman"/>
        </w:rPr>
        <w:t>___________________</w:t>
      </w:r>
    </w:p>
    <w:p w14:paraId="09742DFE" w14:textId="77777777" w:rsidR="00DF6E3A" w:rsidRPr="006C7B0E" w:rsidRDefault="00DF6E3A" w:rsidP="00DF6E3A">
      <w:pPr>
        <w:rPr>
          <w:rFonts w:cs="Times New Roman"/>
        </w:rPr>
      </w:pPr>
      <w:r w:rsidRPr="006C7B0E">
        <w:rPr>
          <w:rFonts w:cs="Times New Roman"/>
        </w:rPr>
        <w:t>[Signature]</w:t>
      </w:r>
    </w:p>
    <w:p w14:paraId="491519E7" w14:textId="77777777" w:rsidR="00DF6E3A" w:rsidRPr="006C7B0E" w:rsidRDefault="00DF6E3A" w:rsidP="00DF6E3A">
      <w:pPr>
        <w:rPr>
          <w:rFonts w:cs="Times New Roman"/>
        </w:rPr>
      </w:pPr>
    </w:p>
    <w:p w14:paraId="498F8856" w14:textId="77777777" w:rsidR="00DF6E3A" w:rsidRPr="006C7B0E" w:rsidRDefault="00DF6E3A" w:rsidP="00DF6E3A">
      <w:pPr>
        <w:rPr>
          <w:rFonts w:cs="Times New Roman"/>
          <w:i/>
        </w:rPr>
      </w:pPr>
      <w:r w:rsidRPr="006C7B0E">
        <w:rPr>
          <w:rFonts w:cs="Times New Roman"/>
        </w:rPr>
        <w:t>Note : Le texte en italiques doit être retiré du document final ; il est fourni à titre indicatif en vue de faciliter la préparation du document</w:t>
      </w:r>
      <w:r w:rsidRPr="006C7B0E">
        <w:rPr>
          <w:rFonts w:cs="Times New Roman"/>
          <w:i/>
        </w:rPr>
        <w:t>.</w:t>
      </w:r>
    </w:p>
    <w:p w14:paraId="226E27C8" w14:textId="77777777" w:rsidR="00DF6E3A" w:rsidRPr="006C7B0E" w:rsidRDefault="00DF6E3A" w:rsidP="00DF6E3A">
      <w:pPr>
        <w:rPr>
          <w:rFonts w:cs="Times New Roman"/>
          <w:u w:val="single"/>
        </w:rPr>
      </w:pPr>
    </w:p>
    <w:p w14:paraId="76F8E3A4" w14:textId="77777777" w:rsidR="00DF6E3A" w:rsidRPr="006C7B0E" w:rsidRDefault="00DF6E3A" w:rsidP="00DF6E3A">
      <w:pPr>
        <w:tabs>
          <w:tab w:val="right" w:pos="9000"/>
        </w:tabs>
        <w:rPr>
          <w:rFonts w:cs="Times New Roman"/>
          <w:u w:val="single"/>
        </w:rPr>
      </w:pPr>
      <w:r w:rsidRPr="006C7B0E">
        <w:rPr>
          <w:rFonts w:cs="Times New Roman"/>
          <w:u w:val="single"/>
        </w:rPr>
        <w:tab/>
      </w:r>
    </w:p>
    <w:p w14:paraId="45420F6D" w14:textId="77777777" w:rsidR="00DF6E3A" w:rsidRPr="006C7B0E" w:rsidRDefault="00DF6E3A" w:rsidP="00DF6E3A">
      <w:pPr>
        <w:tabs>
          <w:tab w:val="left" w:pos="5238"/>
          <w:tab w:val="left" w:pos="5474"/>
          <w:tab w:val="left" w:pos="9468"/>
        </w:tabs>
        <w:rPr>
          <w:rFonts w:cs="Times New Roman"/>
        </w:rPr>
      </w:pPr>
    </w:p>
    <w:p w14:paraId="1256A463" w14:textId="77777777" w:rsidR="00DF6E3A" w:rsidRPr="006C7B0E"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C7B0E">
        <w:rPr>
          <w:rFonts w:ascii="Times New Roman" w:hAnsi="Times New Roman" w:cs="Times New Roman"/>
          <w:lang w:val="fr-FR"/>
        </w:rPr>
        <w:t>En date du _______________________________ jour de ________________________.</w:t>
      </w:r>
    </w:p>
    <w:p w14:paraId="20ED3100" w14:textId="77777777" w:rsidR="00DF6E3A" w:rsidRPr="006C7B0E"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p>
    <w:p w14:paraId="467D87F8" w14:textId="77777777" w:rsidR="00DF6E3A" w:rsidRPr="006C7B0E" w:rsidRDefault="00DF6E3A" w:rsidP="00DF6E3A">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cs="Times New Roman"/>
          <w:lang w:val="fr-FR"/>
        </w:rPr>
      </w:pPr>
      <w:r w:rsidRPr="006C7B0E">
        <w:rPr>
          <w:rFonts w:ascii="Times New Roman" w:hAnsi="Times New Roman" w:cs="Times New Roman"/>
          <w:i/>
          <w:lang w:val="fr-FR"/>
        </w:rPr>
        <w:br w:type="page"/>
      </w:r>
    </w:p>
    <w:p w14:paraId="58D60D0F" w14:textId="77777777" w:rsidR="00DF6E3A" w:rsidRPr="006C7B0E" w:rsidRDefault="00DF6E3A" w:rsidP="001957E4">
      <w:pPr>
        <w:pStyle w:val="Titre5"/>
        <w:rPr>
          <w:rFonts w:cs="Times New Roman"/>
          <w:sz w:val="36"/>
          <w:szCs w:val="36"/>
        </w:rPr>
      </w:pPr>
      <w:bookmarkStart w:id="488" w:name="_Toc156372779"/>
      <w:bookmarkStart w:id="489" w:name="_Toc156372185"/>
      <w:bookmarkStart w:id="490" w:name="_Toc495313506"/>
      <w:bookmarkStart w:id="491" w:name="_Toc153853278"/>
      <w:bookmarkStart w:id="492" w:name="_Toc161649146"/>
      <w:r w:rsidRPr="006C7B0E">
        <w:rPr>
          <w:rFonts w:cs="Times New Roman"/>
          <w:sz w:val="36"/>
          <w:szCs w:val="36"/>
        </w:rPr>
        <w:lastRenderedPageBreak/>
        <w:t>Modèle de garantie de remboursement d’avance (garantie bancaire)</w:t>
      </w:r>
      <w:bookmarkEnd w:id="488"/>
      <w:bookmarkEnd w:id="489"/>
      <w:bookmarkEnd w:id="490"/>
    </w:p>
    <w:p w14:paraId="26BFDBBB" w14:textId="77777777" w:rsidR="00DF6E3A" w:rsidRPr="006C7B0E" w:rsidRDefault="00DF6E3A" w:rsidP="00DF6E3A">
      <w:pPr>
        <w:rPr>
          <w:rFonts w:cs="Times New Roman"/>
        </w:rPr>
      </w:pPr>
    </w:p>
    <w:p w14:paraId="295D6243" w14:textId="77777777" w:rsidR="00DF6E3A" w:rsidRPr="006C7B0E" w:rsidRDefault="00DF6E3A" w:rsidP="00DF6E3A">
      <w:pPr>
        <w:pStyle w:val="Pieddepage"/>
        <w:tabs>
          <w:tab w:val="right" w:pos="9000"/>
        </w:tabs>
        <w:ind w:left="5220"/>
        <w:rPr>
          <w:rFonts w:cs="Times New Roman"/>
        </w:rPr>
      </w:pPr>
      <w:r w:rsidRPr="006C7B0E">
        <w:rPr>
          <w:rFonts w:cs="Times New Roman"/>
        </w:rPr>
        <w:t xml:space="preserve">Date : </w:t>
      </w:r>
      <w:r w:rsidRPr="006C7B0E">
        <w:rPr>
          <w:rFonts w:cs="Times New Roman"/>
        </w:rPr>
        <w:tab/>
        <w:t>___________________________</w:t>
      </w:r>
    </w:p>
    <w:p w14:paraId="7E8F6932" w14:textId="77777777" w:rsidR="00DF6E3A" w:rsidRPr="006C7B0E" w:rsidRDefault="00DF6E3A" w:rsidP="00DF6E3A">
      <w:pPr>
        <w:tabs>
          <w:tab w:val="right" w:pos="9000"/>
        </w:tabs>
        <w:ind w:left="5220"/>
        <w:rPr>
          <w:rFonts w:cs="Times New Roman"/>
        </w:rPr>
      </w:pPr>
      <w:r w:rsidRPr="006C7B0E">
        <w:rPr>
          <w:rFonts w:cs="Times New Roman"/>
        </w:rPr>
        <w:t>Appel d’offres n</w:t>
      </w:r>
      <w:r w:rsidRPr="006C7B0E">
        <w:rPr>
          <w:rFonts w:cs="Times New Roman"/>
          <w:vertAlign w:val="superscript"/>
        </w:rPr>
        <w:t>o</w:t>
      </w:r>
      <w:r w:rsidRPr="006C7B0E">
        <w:rPr>
          <w:rFonts w:cs="Times New Roman"/>
        </w:rPr>
        <w:t xml:space="preserve"> : </w:t>
      </w:r>
      <w:r w:rsidRPr="006C7B0E">
        <w:rPr>
          <w:rFonts w:cs="Times New Roman"/>
        </w:rPr>
        <w:tab/>
        <w:t>_____________</w:t>
      </w:r>
    </w:p>
    <w:p w14:paraId="5EC3A098" w14:textId="77777777" w:rsidR="00DF6E3A" w:rsidRPr="006C7B0E" w:rsidRDefault="00DF6E3A" w:rsidP="00DF6E3A">
      <w:pPr>
        <w:rPr>
          <w:rFonts w:cs="Times New Roman"/>
          <w:sz w:val="22"/>
        </w:rPr>
      </w:pPr>
    </w:p>
    <w:p w14:paraId="11F4C3C2" w14:textId="77777777" w:rsidR="00DF6E3A" w:rsidRPr="006C7B0E" w:rsidRDefault="00DF6E3A" w:rsidP="00DF6E3A">
      <w:pPr>
        <w:rPr>
          <w:rFonts w:cs="Times New Roman"/>
          <w:sz w:val="22"/>
        </w:rPr>
      </w:pPr>
    </w:p>
    <w:p w14:paraId="7606A976" w14:textId="77777777" w:rsidR="00DF6E3A" w:rsidRPr="006C7B0E" w:rsidRDefault="00DF6E3A" w:rsidP="00DF6E3A">
      <w:pPr>
        <w:spacing w:after="200"/>
        <w:rPr>
          <w:rFonts w:cs="Times New Roman"/>
        </w:rPr>
      </w:pPr>
      <w:r w:rsidRPr="006C7B0E">
        <w:rPr>
          <w:rFonts w:cs="Times New Roman"/>
        </w:rPr>
        <w:t xml:space="preserve">_____________________________ </w:t>
      </w:r>
      <w:r w:rsidRPr="006C7B0E">
        <w:rPr>
          <w:rFonts w:cs="Times New Roman"/>
          <w:sz w:val="20"/>
        </w:rPr>
        <w:t>[</w:t>
      </w:r>
      <w:r w:rsidRPr="006C7B0E">
        <w:rPr>
          <w:rFonts w:cs="Times New Roman"/>
          <w:i/>
          <w:sz w:val="20"/>
        </w:rPr>
        <w:t>nom de la banque et adresse de la banque d’émission</w:t>
      </w:r>
      <w:r w:rsidRPr="006C7B0E">
        <w:rPr>
          <w:rFonts w:cs="Times New Roman"/>
          <w:sz w:val="20"/>
        </w:rPr>
        <w:t>]</w:t>
      </w:r>
    </w:p>
    <w:p w14:paraId="78A018B6" w14:textId="77777777" w:rsidR="00DF6E3A" w:rsidRPr="006C7B0E" w:rsidRDefault="00DF6E3A" w:rsidP="00DF6E3A">
      <w:pPr>
        <w:spacing w:after="200"/>
        <w:rPr>
          <w:rFonts w:cs="Times New Roman"/>
        </w:rPr>
      </w:pPr>
      <w:r w:rsidRPr="006C7B0E">
        <w:rPr>
          <w:rFonts w:cs="Times New Roman"/>
          <w:b/>
        </w:rPr>
        <w:t>Bénéficiaire :</w:t>
      </w:r>
      <w:r w:rsidRPr="006C7B0E">
        <w:rPr>
          <w:rFonts w:cs="Times New Roman"/>
        </w:rPr>
        <w:t xml:space="preserve"> __________________ </w:t>
      </w:r>
      <w:r w:rsidRPr="006C7B0E">
        <w:rPr>
          <w:rFonts w:cs="Times New Roman"/>
          <w:sz w:val="20"/>
        </w:rPr>
        <w:t>[</w:t>
      </w:r>
      <w:r w:rsidRPr="006C7B0E">
        <w:rPr>
          <w:rFonts w:cs="Times New Roman"/>
          <w:i/>
          <w:sz w:val="20"/>
        </w:rPr>
        <w:t>nom et adresse du Maître d’Ouvrage</w:t>
      </w:r>
      <w:r w:rsidRPr="006C7B0E">
        <w:rPr>
          <w:rFonts w:cs="Times New Roman"/>
          <w:sz w:val="20"/>
        </w:rPr>
        <w:t>]</w:t>
      </w:r>
      <w:r w:rsidRPr="006C7B0E">
        <w:rPr>
          <w:rFonts w:cs="Times New Roman"/>
        </w:rPr>
        <w:t xml:space="preserve"> </w:t>
      </w:r>
    </w:p>
    <w:p w14:paraId="30E10045" w14:textId="77777777" w:rsidR="00DF6E3A" w:rsidRPr="006C7B0E" w:rsidRDefault="00DF6E3A" w:rsidP="00DF6E3A">
      <w:pPr>
        <w:spacing w:after="200"/>
        <w:rPr>
          <w:rFonts w:cs="Times New Roman"/>
        </w:rPr>
      </w:pPr>
      <w:r w:rsidRPr="006C7B0E">
        <w:rPr>
          <w:rFonts w:cs="Times New Roman"/>
          <w:b/>
        </w:rPr>
        <w:t>Date :</w:t>
      </w:r>
      <w:r w:rsidRPr="006C7B0E">
        <w:rPr>
          <w:rFonts w:cs="Times New Roman"/>
        </w:rPr>
        <w:t xml:space="preserve"> _______________</w:t>
      </w:r>
    </w:p>
    <w:p w14:paraId="42D41E2C" w14:textId="77777777" w:rsidR="00DF6E3A" w:rsidRPr="006C7B0E" w:rsidRDefault="00DF6E3A" w:rsidP="00DF6E3A">
      <w:pPr>
        <w:spacing w:after="200"/>
        <w:rPr>
          <w:rFonts w:cs="Times New Roman"/>
        </w:rPr>
      </w:pPr>
      <w:r w:rsidRPr="006C7B0E">
        <w:rPr>
          <w:rFonts w:cs="Times New Roman"/>
          <w:b/>
        </w:rPr>
        <w:t>Garantie de restitution d’avance no. :</w:t>
      </w:r>
      <w:r w:rsidRPr="006C7B0E">
        <w:rPr>
          <w:rFonts w:cs="Times New Roman"/>
        </w:rPr>
        <w:t xml:space="preserve"> ________________</w:t>
      </w:r>
    </w:p>
    <w:p w14:paraId="5E966648" w14:textId="77777777" w:rsidR="00DF6E3A" w:rsidRPr="006C7B0E" w:rsidRDefault="00DF6E3A" w:rsidP="00DF6E3A">
      <w:pPr>
        <w:spacing w:after="200"/>
        <w:rPr>
          <w:rFonts w:cs="Times New Roman"/>
        </w:rPr>
      </w:pPr>
      <w:r w:rsidRPr="006C7B0E">
        <w:rPr>
          <w:rFonts w:cs="Times New Roman"/>
        </w:rPr>
        <w:t xml:space="preserve">Nous avons été informés que ____________________ </w:t>
      </w:r>
      <w:r w:rsidRPr="006C7B0E">
        <w:rPr>
          <w:rFonts w:cs="Times New Roman"/>
          <w:sz w:val="20"/>
        </w:rPr>
        <w:t>[</w:t>
      </w:r>
      <w:r w:rsidRPr="006C7B0E">
        <w:rPr>
          <w:rFonts w:cs="Times New Roman"/>
          <w:i/>
          <w:sz w:val="20"/>
        </w:rPr>
        <w:t>nom de l’Entrepreneur</w:t>
      </w:r>
      <w:r w:rsidRPr="006C7B0E">
        <w:rPr>
          <w:rFonts w:cs="Times New Roman"/>
          <w:sz w:val="20"/>
        </w:rPr>
        <w:t>]</w:t>
      </w:r>
      <w:r w:rsidRPr="006C7B0E">
        <w:rPr>
          <w:rFonts w:cs="Times New Roman"/>
        </w:rPr>
        <w:t xml:space="preserve"> (ci-après dénommé « l’Entrepreneur ») a conclu avec vous le Marché no. ________________ en date du ______________ pour l’exécution _____________________  </w:t>
      </w:r>
      <w:r w:rsidRPr="006C7B0E">
        <w:rPr>
          <w:rFonts w:cs="Times New Roman"/>
          <w:sz w:val="20"/>
        </w:rPr>
        <w:t>[</w:t>
      </w:r>
      <w:r w:rsidRPr="006C7B0E">
        <w:rPr>
          <w:rFonts w:cs="Times New Roman"/>
          <w:i/>
          <w:sz w:val="20"/>
        </w:rPr>
        <w:t>nom du marché et description des travaux</w:t>
      </w:r>
      <w:r w:rsidRPr="006C7B0E">
        <w:rPr>
          <w:rFonts w:cs="Times New Roman"/>
          <w:sz w:val="20"/>
        </w:rPr>
        <w:t>]</w:t>
      </w:r>
      <w:r w:rsidRPr="006C7B0E">
        <w:rPr>
          <w:rFonts w:cs="Times New Roman"/>
        </w:rPr>
        <w:t xml:space="preserve"> (ci-après dénommé « le Marché »).</w:t>
      </w:r>
    </w:p>
    <w:p w14:paraId="4ADED25D" w14:textId="77777777" w:rsidR="00DF6E3A" w:rsidRPr="006C7B0E" w:rsidRDefault="00DF6E3A" w:rsidP="00DF6E3A">
      <w:pPr>
        <w:spacing w:after="200"/>
        <w:rPr>
          <w:rFonts w:cs="Times New Roman"/>
        </w:rPr>
      </w:pPr>
      <w:r w:rsidRPr="006C7B0E">
        <w:rPr>
          <w:rFonts w:cs="Times New Roman"/>
        </w:rPr>
        <w:t xml:space="preserve">De plus, nous comprenons qu’en vertu des conditions du Marché, une avance au montant de ___________ </w:t>
      </w:r>
      <w:r w:rsidRPr="006C7B0E">
        <w:rPr>
          <w:rFonts w:cs="Times New Roman"/>
          <w:sz w:val="20"/>
        </w:rPr>
        <w:t>[</w:t>
      </w:r>
      <w:r w:rsidRPr="006C7B0E">
        <w:rPr>
          <w:rFonts w:cs="Times New Roman"/>
          <w:i/>
          <w:sz w:val="20"/>
        </w:rPr>
        <w:t>Insérer la somme en chiffres</w:t>
      </w:r>
      <w:r w:rsidRPr="006C7B0E">
        <w:rPr>
          <w:rFonts w:cs="Times New Roman"/>
          <w:sz w:val="20"/>
        </w:rPr>
        <w:t>]</w:t>
      </w:r>
      <w:r w:rsidRPr="006C7B0E">
        <w:rPr>
          <w:rFonts w:cs="Times New Roman"/>
        </w:rPr>
        <w:t xml:space="preserve"> _____________</w:t>
      </w:r>
      <w:r w:rsidRPr="006C7B0E">
        <w:rPr>
          <w:rFonts w:cs="Times New Roman"/>
          <w:i/>
          <w:sz w:val="20"/>
        </w:rPr>
        <w:t xml:space="preserve"> </w:t>
      </w:r>
      <w:r w:rsidRPr="006C7B0E">
        <w:rPr>
          <w:rFonts w:cs="Times New Roman"/>
          <w:sz w:val="20"/>
        </w:rPr>
        <w:t>[</w:t>
      </w:r>
      <w:r w:rsidRPr="006C7B0E">
        <w:rPr>
          <w:rFonts w:cs="Times New Roman"/>
          <w:i/>
          <w:sz w:val="20"/>
        </w:rPr>
        <w:t>Insérer la somme en lettres</w:t>
      </w:r>
      <w:r w:rsidRPr="006C7B0E">
        <w:rPr>
          <w:rFonts w:cs="Times New Roman"/>
          <w:sz w:val="20"/>
        </w:rPr>
        <w:t>]</w:t>
      </w:r>
      <w:r w:rsidRPr="006C7B0E">
        <w:rPr>
          <w:rFonts w:cs="Times New Roman"/>
        </w:rPr>
        <w:t xml:space="preserve"> est versée contre une garantie de restitution d’avance.</w:t>
      </w:r>
    </w:p>
    <w:p w14:paraId="61391D70" w14:textId="77777777" w:rsidR="00DF6E3A" w:rsidRPr="006C7B0E" w:rsidRDefault="00DF6E3A" w:rsidP="00DF6E3A">
      <w:pPr>
        <w:spacing w:after="200"/>
        <w:rPr>
          <w:rFonts w:cs="Times New Roman"/>
        </w:rPr>
      </w:pPr>
      <w:r w:rsidRPr="006C7B0E">
        <w:rPr>
          <w:rFonts w:cs="Times New Roman"/>
        </w:rPr>
        <w:t xml:space="preserve">A la demande de l’Entrepreneur, nous _________________ </w:t>
      </w:r>
      <w:r w:rsidRPr="006C7B0E">
        <w:rPr>
          <w:rFonts w:cs="Times New Roman"/>
          <w:sz w:val="20"/>
        </w:rPr>
        <w:t>[</w:t>
      </w:r>
      <w:r w:rsidRPr="006C7B0E">
        <w:rPr>
          <w:rFonts w:cs="Times New Roman"/>
          <w:i/>
          <w:sz w:val="20"/>
        </w:rPr>
        <w:t>nom de la banque</w:t>
      </w:r>
      <w:r w:rsidRPr="006C7B0E">
        <w:rPr>
          <w:rFonts w:cs="Times New Roman"/>
          <w:sz w:val="20"/>
        </w:rPr>
        <w:t>]</w:t>
      </w:r>
      <w:r w:rsidRPr="006C7B0E">
        <w:rPr>
          <w:rFonts w:cs="Times New Roman"/>
        </w:rPr>
        <w:t xml:space="preserve"> nous engageons par la présente, sans réserve et irrévocablement, à vous payer à première demande, toutes sommes d’argent que vous pourriez réclamer dans la limite de _____________ </w:t>
      </w:r>
      <w:r w:rsidRPr="006C7B0E">
        <w:rPr>
          <w:rFonts w:cs="Times New Roman"/>
          <w:sz w:val="20"/>
        </w:rPr>
        <w:t>[</w:t>
      </w:r>
      <w:r w:rsidRPr="006C7B0E">
        <w:rPr>
          <w:rFonts w:cs="Times New Roman"/>
          <w:i/>
          <w:sz w:val="20"/>
        </w:rPr>
        <w:t>Insérer la somme en chiffres</w:t>
      </w:r>
      <w:r w:rsidRPr="006C7B0E">
        <w:rPr>
          <w:rFonts w:cs="Times New Roman"/>
          <w:sz w:val="20"/>
        </w:rPr>
        <w:t>]</w:t>
      </w:r>
      <w:r w:rsidRPr="006C7B0E">
        <w:rPr>
          <w:rFonts w:cs="Times New Roman"/>
        </w:rPr>
        <w:t xml:space="preserve"> _____________</w:t>
      </w:r>
      <w:r w:rsidRPr="006C7B0E">
        <w:rPr>
          <w:rFonts w:cs="Times New Roman"/>
          <w:i/>
        </w:rPr>
        <w:t xml:space="preserve"> </w:t>
      </w:r>
      <w:r w:rsidRPr="006C7B0E">
        <w:rPr>
          <w:rFonts w:cs="Times New Roman"/>
          <w:sz w:val="20"/>
        </w:rPr>
        <w:t>[</w:t>
      </w:r>
      <w:r w:rsidRPr="006C7B0E">
        <w:rPr>
          <w:rFonts w:cs="Times New Roman"/>
          <w:i/>
          <w:sz w:val="20"/>
        </w:rPr>
        <w:t>Insérer la somme en lettres</w:t>
      </w:r>
      <w:r w:rsidRPr="006C7B0E">
        <w:rPr>
          <w:rFonts w:cs="Times New Roman"/>
          <w:sz w:val="20"/>
        </w:rPr>
        <w:t>]</w:t>
      </w:r>
      <w:r w:rsidRPr="006C7B0E">
        <w:rPr>
          <w:rStyle w:val="Appelnotedebasdep"/>
          <w:rFonts w:cs="Times New Roman"/>
        </w:rPr>
        <w:footnoteReference w:id="13"/>
      </w:r>
      <w:r w:rsidRPr="006C7B0E">
        <w:rPr>
          <w:rFonts w:cs="Times New Roman"/>
        </w:rPr>
        <w:t>.  Votre demande en paiement doit être accompagnée d’une déclaration attestant que l’Entrepreneur ne se conforme pas aux conditions du Marché parce qu’il a utilisé l’avance à d’autres fins que l’exécution des travaux.</w:t>
      </w:r>
    </w:p>
    <w:p w14:paraId="672B41DA" w14:textId="77777777" w:rsidR="00DF6E3A" w:rsidRPr="006C7B0E" w:rsidRDefault="00DF6E3A" w:rsidP="00DF6E3A">
      <w:pPr>
        <w:spacing w:after="200"/>
        <w:rPr>
          <w:rFonts w:cs="Times New Roman"/>
        </w:rPr>
      </w:pPr>
      <w:r w:rsidRPr="006C7B0E">
        <w:rPr>
          <w:rFonts w:cs="Times New Roman"/>
        </w:rPr>
        <w:t xml:space="preserve">Toute demande et paiement au titre de la présente garantie est conditionnelle à la réception par l’Entrepreneur de l’avance mentionnée plus haut dans son compte portant le numéro ______________ à __________________ </w:t>
      </w:r>
      <w:r w:rsidRPr="006C7B0E">
        <w:rPr>
          <w:rFonts w:cs="Times New Roman"/>
          <w:sz w:val="20"/>
        </w:rPr>
        <w:t>[</w:t>
      </w:r>
      <w:r w:rsidRPr="006C7B0E">
        <w:rPr>
          <w:rFonts w:cs="Times New Roman"/>
          <w:i/>
          <w:sz w:val="20"/>
        </w:rPr>
        <w:t>nom et adresse de la banque</w:t>
      </w:r>
      <w:r w:rsidRPr="006C7B0E">
        <w:rPr>
          <w:rFonts w:cs="Times New Roman"/>
          <w:sz w:val="20"/>
        </w:rPr>
        <w:t>]</w:t>
      </w:r>
      <w:r w:rsidRPr="006C7B0E">
        <w:rPr>
          <w:rFonts w:cs="Times New Roman"/>
        </w:rPr>
        <w:t>.</w:t>
      </w:r>
    </w:p>
    <w:p w14:paraId="018A452E" w14:textId="77777777" w:rsidR="00DF6E3A" w:rsidRPr="006C7B0E" w:rsidRDefault="00DF6E3A" w:rsidP="00DF6E3A">
      <w:pPr>
        <w:spacing w:after="200"/>
        <w:rPr>
          <w:rFonts w:cs="Times New Roman"/>
        </w:rPr>
      </w:pPr>
      <w:r w:rsidRPr="006C7B0E">
        <w:rPr>
          <w:rFonts w:cs="Times New Roman"/>
        </w:rPr>
        <w:t>La présente garantie expire au plus tard le _________  ___________ 2____</w:t>
      </w:r>
      <w:r w:rsidRPr="006C7B0E">
        <w:rPr>
          <w:rStyle w:val="Appelnotedebasdep"/>
          <w:rFonts w:cs="Times New Roman"/>
        </w:rPr>
        <w:footnoteReference w:id="14"/>
      </w:r>
      <w:r w:rsidRPr="006C7B0E">
        <w:rPr>
          <w:rFonts w:cs="Times New Roman"/>
        </w:rPr>
        <w:t xml:space="preserve"> et toute demande de paiement doit être reçue au plus tard à cette date.</w:t>
      </w:r>
    </w:p>
    <w:p w14:paraId="308CA84A" w14:textId="47A700B8" w:rsidR="00DF6E3A" w:rsidRPr="006C7B0E" w:rsidRDefault="00DF6E3A" w:rsidP="00DF6E3A">
      <w:pPr>
        <w:rPr>
          <w:rFonts w:cs="Times New Roman"/>
        </w:rPr>
      </w:pPr>
      <w:r w:rsidRPr="006C7B0E">
        <w:rPr>
          <w:rFonts w:cs="Times New Roman"/>
        </w:rPr>
        <w:lastRenderedPageBreak/>
        <w:t xml:space="preserve">La présente garantie de soumission doit être établie en conformité avec l’Acte Uniforme OHADA </w:t>
      </w:r>
      <w:r w:rsidR="00FE74D7" w:rsidRPr="006C7B0E">
        <w:rPr>
          <w:rFonts w:cs="Times New Roman"/>
        </w:rPr>
        <w:t xml:space="preserve">révisé du 15 décembre 2010 portant organisation des sûretés (JO OHADA n° 22 du 15 février 2011) dont les articles 40 et 41 </w:t>
      </w:r>
      <w:r w:rsidRPr="006C7B0E">
        <w:rPr>
          <w:rFonts w:cs="Times New Roman"/>
        </w:rPr>
        <w:t>sont respectivement relatifs aux règles de formation de la lettre de garantie et à ses mentions obligatoires.</w:t>
      </w:r>
    </w:p>
    <w:p w14:paraId="1F20E9AA" w14:textId="77777777" w:rsidR="00DF6E3A" w:rsidRPr="006C7B0E" w:rsidRDefault="00DF6E3A" w:rsidP="00DF6E3A">
      <w:pPr>
        <w:rPr>
          <w:rFonts w:cs="Times New Roman"/>
        </w:rPr>
      </w:pPr>
    </w:p>
    <w:p w14:paraId="4CB0E860" w14:textId="77777777" w:rsidR="00DF6E3A" w:rsidRPr="006C7B0E" w:rsidRDefault="00DF6E3A" w:rsidP="00DF6E3A">
      <w:pPr>
        <w:rPr>
          <w:rFonts w:cs="Times New Roman"/>
        </w:rPr>
      </w:pPr>
      <w:r w:rsidRPr="006C7B0E">
        <w:rPr>
          <w:rFonts w:cs="Times New Roman"/>
        </w:rPr>
        <w:t>_____________________</w:t>
      </w:r>
    </w:p>
    <w:p w14:paraId="39CF8341" w14:textId="77777777" w:rsidR="00DF6E3A" w:rsidRPr="006C7B0E" w:rsidRDefault="00DF6E3A" w:rsidP="00DF6E3A">
      <w:pPr>
        <w:rPr>
          <w:rFonts w:cs="Times New Roman"/>
        </w:rPr>
      </w:pPr>
    </w:p>
    <w:p w14:paraId="68EB24A2" w14:textId="77777777" w:rsidR="00DF6E3A" w:rsidRPr="006C7B0E" w:rsidRDefault="00DF6E3A" w:rsidP="00DF6E3A">
      <w:pPr>
        <w:rPr>
          <w:rFonts w:cs="Times New Roman"/>
        </w:rPr>
      </w:pPr>
      <w:r w:rsidRPr="006C7B0E">
        <w:rPr>
          <w:rFonts w:cs="Times New Roman"/>
        </w:rPr>
        <w:t>Signature</w:t>
      </w:r>
    </w:p>
    <w:p w14:paraId="1FE95AC2" w14:textId="77777777" w:rsidR="00DF6E3A" w:rsidRPr="006C7B0E" w:rsidRDefault="00DF6E3A" w:rsidP="00DF6E3A">
      <w:pPr>
        <w:tabs>
          <w:tab w:val="right" w:pos="9000"/>
        </w:tabs>
        <w:rPr>
          <w:rFonts w:cs="Times New Roman"/>
          <w:b/>
          <w:i/>
        </w:rPr>
      </w:pPr>
    </w:p>
    <w:p w14:paraId="564B7A46" w14:textId="77777777" w:rsidR="00DF6E3A" w:rsidRPr="006C7B0E" w:rsidRDefault="00DF6E3A" w:rsidP="00DF6E3A">
      <w:pPr>
        <w:tabs>
          <w:tab w:val="right" w:pos="9000"/>
        </w:tabs>
        <w:rPr>
          <w:rFonts w:cs="Times New Roman"/>
          <w:b/>
          <w:i/>
        </w:rPr>
      </w:pPr>
    </w:p>
    <w:p w14:paraId="289EB94E" w14:textId="77777777" w:rsidR="00DF6E3A" w:rsidRPr="006C7B0E" w:rsidRDefault="00DF6E3A" w:rsidP="00DF6E3A">
      <w:pPr>
        <w:tabs>
          <w:tab w:val="right" w:pos="9000"/>
        </w:tabs>
        <w:rPr>
          <w:rFonts w:cs="Times New Roman"/>
        </w:rPr>
      </w:pPr>
      <w:r w:rsidRPr="006C7B0E">
        <w:rPr>
          <w:rFonts w:cs="Times New Roman"/>
          <w:i/>
        </w:rPr>
        <w:t xml:space="preserve">Note : Le texte en italiques </w:t>
      </w:r>
      <w:r w:rsidRPr="006C7B0E">
        <w:rPr>
          <w:rFonts w:cs="Times New Roman"/>
          <w:i/>
          <w:u w:val="single"/>
        </w:rPr>
        <w:t>doit être retiré du document final</w:t>
      </w:r>
      <w:r w:rsidRPr="006C7B0E">
        <w:rPr>
          <w:rFonts w:cs="Times New Roman"/>
          <w:i/>
        </w:rPr>
        <w:t> ; il est fourni à titre indicatif en vue de faciliter la préparation.</w:t>
      </w:r>
    </w:p>
    <w:p w14:paraId="4249335B" w14:textId="77777777" w:rsidR="00605050" w:rsidRPr="006C7B0E" w:rsidRDefault="00605050" w:rsidP="006C13F3">
      <w:pPr>
        <w:pStyle w:val="UG-Heading2"/>
        <w:rPr>
          <w:rFonts w:ascii="Times New Roman" w:hAnsi="Times New Roman" w:cs="Times New Roman"/>
          <w:sz w:val="44"/>
          <w:szCs w:val="24"/>
        </w:rPr>
      </w:pPr>
    </w:p>
    <w:p w14:paraId="03B872DA" w14:textId="77777777" w:rsidR="00605050" w:rsidRPr="006C7B0E" w:rsidRDefault="00605050">
      <w:pPr>
        <w:suppressAutoHyphens w:val="0"/>
        <w:overflowPunct/>
        <w:autoSpaceDE/>
        <w:autoSpaceDN/>
        <w:adjustRightInd/>
        <w:spacing w:after="200" w:line="276" w:lineRule="auto"/>
        <w:jc w:val="left"/>
        <w:textAlignment w:val="auto"/>
        <w:rPr>
          <w:rFonts w:cs="Times New Roman"/>
          <w:b/>
          <w:sz w:val="44"/>
        </w:rPr>
      </w:pPr>
      <w:r w:rsidRPr="006C7B0E">
        <w:rPr>
          <w:rFonts w:cs="Times New Roman"/>
          <w:sz w:val="44"/>
        </w:rPr>
        <w:br w:type="page"/>
      </w:r>
    </w:p>
    <w:p w14:paraId="55BEABD9" w14:textId="77777777" w:rsidR="00605050" w:rsidRPr="006C7B0E" w:rsidRDefault="00605050" w:rsidP="001957E4">
      <w:pPr>
        <w:pStyle w:val="Titre5"/>
        <w:rPr>
          <w:rFonts w:cs="Times New Roman"/>
          <w:sz w:val="36"/>
          <w:szCs w:val="36"/>
        </w:rPr>
      </w:pPr>
      <w:bookmarkStart w:id="493" w:name="_Toc495313507"/>
      <w:r w:rsidRPr="006C7B0E">
        <w:rPr>
          <w:rFonts w:cs="Times New Roman"/>
          <w:sz w:val="36"/>
          <w:szCs w:val="36"/>
        </w:rPr>
        <w:lastRenderedPageBreak/>
        <w:t>Modèle d’Attestation bancaire de disponibilité de crédits</w:t>
      </w:r>
      <w:bookmarkEnd w:id="493"/>
    </w:p>
    <w:p w14:paraId="0ED38FE2" w14:textId="77777777" w:rsidR="00605050" w:rsidRPr="006C7B0E" w:rsidRDefault="00605050" w:rsidP="00605050">
      <w:pPr>
        <w:rPr>
          <w:rFonts w:cs="Times New Roman"/>
          <w:b/>
          <w:lang w:val="fr-CA"/>
        </w:rPr>
      </w:pPr>
    </w:p>
    <w:p w14:paraId="654381BA" w14:textId="77777777" w:rsidR="00605050" w:rsidRPr="006C7B0E" w:rsidRDefault="00605050" w:rsidP="00605050">
      <w:pPr>
        <w:rPr>
          <w:rFonts w:cs="Times New Roman"/>
        </w:rPr>
      </w:pPr>
      <w:r w:rsidRPr="006C7B0E">
        <w:rPr>
          <w:rFonts w:cs="Times New Roman"/>
        </w:rPr>
        <w:t>Nous soussigné, …………………………….. (nom de la banque) ayant notre siège à ………………… ………………………. (adresse de la banque), attestons par la présente que l’Entreprise ……….. ………………………………… (nom de l’entreprise), domiciliée chez nous sous le numéro de compte …………………………….. (numéro de compte de l’Entreprise), dispose de liquidités et ou de facilités de crédits net de tous autres engagements contractuels et à l’exclusion de tout paiement d’avance qui pourraient être faits dans le cadre du marché relatif aux travaux de …………………………… (désignation des travaux), d’un montant de ………………………. (montant de l’attestation au moins égal à celui indiqué à la clause 5.1  des Données Particulières de l’Appel d’Offres)  FCFA.</w:t>
      </w:r>
    </w:p>
    <w:p w14:paraId="69D4B85A" w14:textId="77777777" w:rsidR="00605050" w:rsidRPr="006C7B0E" w:rsidRDefault="00605050" w:rsidP="00605050">
      <w:pPr>
        <w:rPr>
          <w:rFonts w:cs="Times New Roman"/>
        </w:rPr>
      </w:pPr>
    </w:p>
    <w:p w14:paraId="20B1313C" w14:textId="77777777" w:rsidR="00605050" w:rsidRPr="006C7B0E" w:rsidRDefault="00605050" w:rsidP="00605050">
      <w:pPr>
        <w:rPr>
          <w:rFonts w:cs="Times New Roman"/>
        </w:rPr>
      </w:pPr>
      <w:r w:rsidRPr="006C7B0E">
        <w:rPr>
          <w:rFonts w:cs="Times New Roman"/>
        </w:rPr>
        <w:t>En foi de quoi, nous lui délivrons la présente attestation pour servir et valoir ce que de droit.</w:t>
      </w:r>
    </w:p>
    <w:p w14:paraId="48BA8AC9" w14:textId="77777777" w:rsidR="00605050" w:rsidRPr="006C7B0E" w:rsidRDefault="00605050" w:rsidP="00605050">
      <w:pPr>
        <w:rPr>
          <w:rFonts w:cs="Times New Roman"/>
        </w:rPr>
      </w:pPr>
    </w:p>
    <w:p w14:paraId="376B1F81" w14:textId="77777777" w:rsidR="00605050" w:rsidRPr="006C7B0E" w:rsidRDefault="00605050" w:rsidP="00605050">
      <w:pPr>
        <w:rPr>
          <w:rFonts w:cs="Times New Roman"/>
        </w:rPr>
      </w:pPr>
    </w:p>
    <w:p w14:paraId="23A47394" w14:textId="77777777" w:rsidR="00605050" w:rsidRPr="006C7B0E" w:rsidRDefault="00605050" w:rsidP="00605050">
      <w:pPr>
        <w:rPr>
          <w:rFonts w:cs="Times New Roman"/>
        </w:rPr>
      </w:pPr>
    </w:p>
    <w:p w14:paraId="76F2B4D4" w14:textId="77777777" w:rsidR="00605050" w:rsidRPr="006C7B0E" w:rsidRDefault="00605050" w:rsidP="00605050">
      <w:pPr>
        <w:ind w:left="4248" w:firstLine="708"/>
        <w:rPr>
          <w:rFonts w:cs="Times New Roman"/>
        </w:rPr>
      </w:pPr>
      <w:r w:rsidRPr="006C7B0E">
        <w:rPr>
          <w:rFonts w:cs="Times New Roman"/>
        </w:rPr>
        <w:t>Date :</w:t>
      </w:r>
    </w:p>
    <w:p w14:paraId="58100E78" w14:textId="77777777" w:rsidR="00605050" w:rsidRPr="006C7B0E" w:rsidRDefault="00605050" w:rsidP="00605050">
      <w:pPr>
        <w:ind w:left="4248" w:firstLine="708"/>
        <w:rPr>
          <w:rFonts w:cs="Times New Roman"/>
        </w:rPr>
      </w:pPr>
    </w:p>
    <w:p w14:paraId="7B07E955" w14:textId="77777777" w:rsidR="00605050" w:rsidRPr="006C7B0E" w:rsidRDefault="00605050" w:rsidP="00605050">
      <w:pPr>
        <w:rPr>
          <w:rFonts w:cs="Times New Roman"/>
        </w:rPr>
      </w:pP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r>
      <w:r w:rsidRPr="006C7B0E">
        <w:rPr>
          <w:rFonts w:cs="Times New Roman"/>
        </w:rPr>
        <w:tab/>
        <w:t>Signature et Cachet de la Banque</w:t>
      </w:r>
    </w:p>
    <w:bookmarkEnd w:id="483"/>
    <w:p w14:paraId="798F569D" w14:textId="77777777" w:rsidR="00605050" w:rsidRPr="006C7B0E" w:rsidRDefault="00605050" w:rsidP="00605050">
      <w:pPr>
        <w:rPr>
          <w:rFonts w:cs="Times New Roman"/>
        </w:rPr>
      </w:pPr>
    </w:p>
    <w:p w14:paraId="0AFAC53E" w14:textId="77777777" w:rsidR="00605050" w:rsidRPr="006C7B0E" w:rsidRDefault="00605050" w:rsidP="00605050">
      <w:pPr>
        <w:rPr>
          <w:rFonts w:cs="Times New Roman"/>
        </w:rPr>
      </w:pPr>
    </w:p>
    <w:p w14:paraId="516D86E8" w14:textId="77777777" w:rsidR="00605050" w:rsidRPr="006C7B0E" w:rsidRDefault="00605050" w:rsidP="00605050">
      <w:pPr>
        <w:rPr>
          <w:rFonts w:cs="Times New Roman"/>
          <w:b/>
          <w:lang w:val="fr-CA"/>
        </w:rPr>
      </w:pPr>
    </w:p>
    <w:bookmarkEnd w:id="491"/>
    <w:bookmarkEnd w:id="492"/>
    <w:p w14:paraId="05BCFD3C" w14:textId="111631C1" w:rsidR="00CB427E" w:rsidRPr="006C7B0E" w:rsidRDefault="00CB427E" w:rsidP="006C13F3">
      <w:pPr>
        <w:pStyle w:val="UG-Heading2"/>
        <w:rPr>
          <w:rFonts w:ascii="Times New Roman" w:hAnsi="Times New Roman" w:cs="Times New Roman"/>
          <w:sz w:val="40"/>
          <w:szCs w:val="40"/>
        </w:rPr>
      </w:pPr>
    </w:p>
    <w:p w14:paraId="5605E3E4" w14:textId="5AF9B6A4" w:rsidR="00DF6E3A" w:rsidRPr="006C7B0E" w:rsidRDefault="00DF6E3A" w:rsidP="006C13F3">
      <w:pPr>
        <w:rPr>
          <w:rFonts w:cs="Times New Roman"/>
        </w:rPr>
      </w:pPr>
    </w:p>
    <w:p w14:paraId="3B049452" w14:textId="77777777" w:rsidR="00DF6E3A" w:rsidRPr="006C7B0E" w:rsidRDefault="00DF6E3A" w:rsidP="00DF6E3A">
      <w:pPr>
        <w:pStyle w:val="UG-Heading2"/>
        <w:rPr>
          <w:rFonts w:ascii="Times New Roman" w:hAnsi="Times New Roman" w:cs="Times New Roman"/>
        </w:rPr>
      </w:pPr>
    </w:p>
    <w:p w14:paraId="39BAD63F" w14:textId="77777777" w:rsidR="00DF6E3A" w:rsidRPr="006C7B0E" w:rsidRDefault="00DF6E3A" w:rsidP="00DF6E3A">
      <w:pPr>
        <w:pStyle w:val="UG-Heading2"/>
        <w:rPr>
          <w:rFonts w:ascii="Times New Roman" w:hAnsi="Times New Roman" w:cs="Times New Roman"/>
        </w:rPr>
      </w:pPr>
    </w:p>
    <w:sectPr w:rsidR="00DF6E3A" w:rsidRPr="006C7B0E" w:rsidSect="00FE49AB">
      <w:headerReference w:type="even" r:id="rId15"/>
      <w:headerReference w:type="default" r:id="rId16"/>
      <w:pgSz w:w="12240" w:h="15840"/>
      <w:pgMar w:top="1440" w:right="1531" w:bottom="11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E87A6" w14:textId="77777777" w:rsidR="006341AF" w:rsidRDefault="006341AF" w:rsidP="00DF6E3A">
      <w:r>
        <w:separator/>
      </w:r>
    </w:p>
  </w:endnote>
  <w:endnote w:type="continuationSeparator" w:id="0">
    <w:p w14:paraId="558256DC" w14:textId="77777777" w:rsidR="006341AF" w:rsidRDefault="006341AF" w:rsidP="00DF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4A90A" w14:textId="77FFD664" w:rsidR="00765877" w:rsidRPr="00F15F43" w:rsidRDefault="00765877" w:rsidP="00F04AD8">
    <w:pPr>
      <w:pStyle w:val="Pieddepage"/>
      <w:jc w:val="center"/>
    </w:pPr>
    <w:r>
      <w:t>Dossier sommaire</w:t>
    </w:r>
    <w:r w:rsidRPr="00220951">
      <w:t xml:space="preserve"> pour la passation de marchés de </w:t>
    </w:r>
    <w:r>
      <w:t>travaux</w:t>
    </w:r>
  </w:p>
  <w:p w14:paraId="1B95A29A" w14:textId="77777777" w:rsidR="00765877" w:rsidRPr="00F04AD8" w:rsidRDefault="00765877" w:rsidP="00F04A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EDD4" w14:textId="77777777" w:rsidR="00765877" w:rsidRDefault="00765877">
    <w:pPr>
      <w:pStyle w:val="Pieddepage"/>
      <w:jc w:val="right"/>
    </w:pPr>
  </w:p>
  <w:p w14:paraId="0EEAB89B" w14:textId="77777777" w:rsidR="00765877" w:rsidRPr="00E95018" w:rsidRDefault="00765877" w:rsidP="00D5799D">
    <w:pPr>
      <w:jc w:val="center"/>
      <w:outlineLvl w:val="0"/>
      <w:rPr>
        <w:rFonts w:ascii="Arial" w:hAnsi="Arial"/>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1F2E" w14:textId="77777777" w:rsidR="006341AF" w:rsidRDefault="006341AF" w:rsidP="00DF6E3A">
      <w:r>
        <w:separator/>
      </w:r>
    </w:p>
  </w:footnote>
  <w:footnote w:type="continuationSeparator" w:id="0">
    <w:p w14:paraId="3BF350E0" w14:textId="77777777" w:rsidR="006341AF" w:rsidRDefault="006341AF" w:rsidP="00DF6E3A">
      <w:r>
        <w:continuationSeparator/>
      </w:r>
    </w:p>
  </w:footnote>
  <w:footnote w:id="1">
    <w:p w14:paraId="7440AD8D" w14:textId="77777777" w:rsidR="00765877" w:rsidRDefault="00765877" w:rsidP="00953A90">
      <w:pPr>
        <w:rPr>
          <w:sz w:val="20"/>
        </w:rPr>
      </w:pPr>
      <w:r>
        <w:rPr>
          <w:rStyle w:val="Appelnotedebasdep"/>
        </w:rPr>
        <w:footnoteRef/>
      </w:r>
      <w:r>
        <w:t xml:space="preserve"> </w:t>
      </w:r>
      <w:r>
        <w:rPr>
          <w:sz w:val="20"/>
        </w:rPr>
        <w:t xml:space="preserve">Fournir une brève description des Travaux, y compris les quantités principales, le lieu et la période de réalisation, et d’autres informations de nature à permettre aux candidats potentiels de décider de leur participation ou non à l’Appel d’offres. </w:t>
      </w:r>
    </w:p>
    <w:p w14:paraId="704EEC09" w14:textId="77777777" w:rsidR="00765877" w:rsidRDefault="00765877" w:rsidP="00953A90">
      <w:pPr>
        <w:pStyle w:val="Notedebasdepage"/>
      </w:pPr>
    </w:p>
  </w:footnote>
  <w:footnote w:id="2">
    <w:p w14:paraId="0FA5EC8C" w14:textId="77777777" w:rsidR="00765877" w:rsidRDefault="00765877" w:rsidP="00D06FBD">
      <w:pPr>
        <w:pStyle w:val="Notedebasdepage"/>
      </w:pPr>
      <w:r>
        <w:rPr>
          <w:rStyle w:val="Appelnotedebasdep"/>
        </w:rPr>
        <w:footnoteRef/>
      </w:r>
      <w:r>
        <w:t xml:space="preserve"> Par exemple: de 8.heures à 17 heures</w:t>
      </w:r>
    </w:p>
  </w:footnote>
  <w:footnote w:id="3">
    <w:p w14:paraId="6B707041" w14:textId="2ABBDAD3" w:rsidR="00765877" w:rsidRDefault="00765877" w:rsidP="00D06FBD">
      <w:pPr>
        <w:pStyle w:val="Notedebasdepage"/>
      </w:pPr>
      <w:r>
        <w:rPr>
          <w:rStyle w:val="Appelnotedebasdep"/>
        </w:rPr>
        <w:footnoteRef/>
      </w:r>
      <w:r>
        <w:t xml:space="preserve"> Le prix demandé doit être </w:t>
      </w:r>
      <w:r>
        <w:rPr>
          <w:b/>
          <w:i/>
        </w:rPr>
        <w:t>un juste prix</w:t>
      </w:r>
      <w:r>
        <w:t xml:space="preserve"> c’est-à-dire destiné à rembourser l’Autorité contractante du coût d’impression du DAO, du courrier et d’acheminement du Dossier d’Appel à concurrence. Les niveaux du prix ne doivent pas dissuader les candidats de participer à la procédure de mise en concurrence.</w:t>
      </w:r>
    </w:p>
  </w:footnote>
  <w:footnote w:id="4">
    <w:p w14:paraId="538F4CB2" w14:textId="77777777" w:rsidR="00765877" w:rsidRDefault="00765877" w:rsidP="00D06FBD">
      <w:pPr>
        <w:pStyle w:val="Notedebasdepage"/>
      </w:pPr>
      <w:r>
        <w:rPr>
          <w:rStyle w:val="Appelnotedebasdep"/>
        </w:rPr>
        <w:footnoteRef/>
      </w:r>
      <w:r>
        <w:t xml:space="preserve"> Par exemple chèque de caisse, virement sur un compte à préciser.</w:t>
      </w:r>
    </w:p>
  </w:footnote>
  <w:footnote w:id="5">
    <w:p w14:paraId="3B7E35D6" w14:textId="77777777" w:rsidR="00765877" w:rsidRDefault="00765877" w:rsidP="00D06FBD">
      <w:pPr>
        <w:pStyle w:val="Notedebasdepage"/>
      </w:pPr>
      <w:r>
        <w:rPr>
          <w:rStyle w:val="Appelnotedebasdep"/>
        </w:rPr>
        <w:footnoteRef/>
      </w:r>
      <w: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6">
    <w:p w14:paraId="73E41F2B" w14:textId="77777777" w:rsidR="00765877" w:rsidRDefault="00765877" w:rsidP="00D06FBD">
      <w:pPr>
        <w:pStyle w:val="Notedebasdepage"/>
      </w:pPr>
      <w:r>
        <w:rPr>
          <w:rStyle w:val="Appelnotedebasdep"/>
        </w:rPr>
        <w:footnoteRef/>
      </w:r>
      <w: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7">
    <w:p w14:paraId="118C98F4" w14:textId="77777777" w:rsidR="00765877" w:rsidRDefault="00765877" w:rsidP="00D06FBD">
      <w:pPr>
        <w:pStyle w:val="Notedebasdepage"/>
        <w:tabs>
          <w:tab w:val="left" w:pos="360"/>
        </w:tabs>
        <w:ind w:left="360" w:hanging="360"/>
      </w:pPr>
      <w:r>
        <w:rPr>
          <w:rStyle w:val="Appelnotedebasdep"/>
        </w:rPr>
        <w:footnoteRef/>
      </w:r>
      <w:r>
        <w:t xml:space="preserve"> </w:t>
      </w:r>
      <w:r>
        <w:tab/>
        <w:t xml:space="preserve">Coordonner avec l’Article 10 des IC, “Ouverture des plis” </w:t>
      </w:r>
    </w:p>
  </w:footnote>
  <w:footnote w:id="8">
    <w:p w14:paraId="6BC35389" w14:textId="77777777" w:rsidR="00765877" w:rsidRDefault="00765877" w:rsidP="00DF6E3A">
      <w:pPr>
        <w:pStyle w:val="Notedebasdepage"/>
        <w:tabs>
          <w:tab w:val="left" w:pos="360"/>
        </w:tabs>
        <w:ind w:left="360" w:hanging="360"/>
      </w:pPr>
      <w:r>
        <w:rPr>
          <w:rStyle w:val="Appelnotedebasdep"/>
        </w:rPr>
        <w:footnoteRef/>
      </w:r>
      <w:r>
        <w:t xml:space="preserve"> </w:t>
      </w:r>
      <w:r>
        <w:tab/>
        <w:t>Tableau à ajouter, le cas échéant, en indiquant les informations fournies par le Maître de l’Ouvrage ou à fournir par le Candidat (pourcentage en montant) pour les montants qui seront pris en compte dans l’évaluation des offres.</w:t>
      </w:r>
    </w:p>
  </w:footnote>
  <w:footnote w:id="9">
    <w:p w14:paraId="3F68A3BC" w14:textId="77777777" w:rsidR="00765877" w:rsidRDefault="00765877" w:rsidP="00DF6E3A">
      <w:pPr>
        <w:pStyle w:val="Notedebasdepage"/>
        <w:tabs>
          <w:tab w:val="left" w:pos="360"/>
        </w:tabs>
        <w:ind w:left="360" w:hanging="360"/>
      </w:pPr>
      <w:r>
        <w:rPr>
          <w:rStyle w:val="Appelnotedebasdep"/>
        </w:rPr>
        <w:footnoteRef/>
      </w:r>
      <w:r>
        <w:t xml:space="preserve"> </w:t>
      </w:r>
      <w:r>
        <w:tab/>
        <w:t>Le tableau récapitulatif reprend les montants des différents tableaux du Détail quantitatif et estimatif.  Le Maître de l’Ouvrage y spécifiera, le cas échéant, les montants à indiquer par lui-même ou à fournir par le Candidat et indiquera les montants à inclure ou à exclure du prix de l’offre ou du montant initial du marché.</w:t>
      </w:r>
    </w:p>
  </w:footnote>
  <w:footnote w:id="10">
    <w:p w14:paraId="2C5E2B9B" w14:textId="77777777" w:rsidR="00765877" w:rsidRDefault="00765877" w:rsidP="00DF6E3A">
      <w:pPr>
        <w:pStyle w:val="Notedebasdepage"/>
        <w:tabs>
          <w:tab w:val="left" w:pos="360"/>
        </w:tabs>
        <w:ind w:left="360" w:hanging="360"/>
      </w:pPr>
      <w:r>
        <w:rPr>
          <w:rStyle w:val="Appelnotedebasdep"/>
        </w:rPr>
        <w:footnoteRef/>
      </w:r>
      <w:r>
        <w:t xml:space="preserve"> </w:t>
      </w:r>
      <w:r>
        <w:tab/>
        <w:t>Montant total y compris le résultat de l’application des pourcentages indiqués dans les tableaux correspondants.</w:t>
      </w:r>
    </w:p>
  </w:footnote>
  <w:footnote w:id="11">
    <w:p w14:paraId="33BB97A6" w14:textId="77777777" w:rsidR="00765877" w:rsidRDefault="00765877" w:rsidP="00DF6E3A">
      <w:pPr>
        <w:pStyle w:val="Notedebasdepage"/>
        <w:tabs>
          <w:tab w:val="left" w:pos="360"/>
        </w:tabs>
        <w:ind w:left="360" w:hanging="360"/>
      </w:pPr>
      <w:r>
        <w:rPr>
          <w:rStyle w:val="Appelnotedebasdep"/>
          <w:i/>
        </w:rPr>
        <w:footnoteRef/>
      </w:r>
      <w:r>
        <w:rPr>
          <w:i/>
        </w:rPr>
        <w:t xml:space="preserve"> </w:t>
      </w:r>
      <w:r>
        <w:rPr>
          <w:i/>
        </w:rPr>
        <w:tab/>
        <w:t>Le Garant doit Insérer un montant représentant l’avance sous forme de pourcentage du montant mentionné au Marché.</w:t>
      </w:r>
    </w:p>
  </w:footnote>
  <w:footnote w:id="12">
    <w:p w14:paraId="3EB599F1" w14:textId="77777777" w:rsidR="00765877" w:rsidRDefault="00765877" w:rsidP="00DF6E3A">
      <w:pPr>
        <w:pStyle w:val="Notedebasdepage"/>
        <w:tabs>
          <w:tab w:val="left" w:pos="360"/>
        </w:tabs>
        <w:ind w:left="360" w:hanging="360"/>
      </w:pPr>
      <w:r>
        <w:rPr>
          <w:rStyle w:val="Appelnotedebasdep"/>
          <w:i/>
        </w:rPr>
        <w:footnoteRef/>
      </w:r>
      <w:r>
        <w:rPr>
          <w:i/>
        </w:rPr>
        <w:t xml:space="preserve"> </w:t>
      </w:r>
      <w:r>
        <w:rPr>
          <w:i/>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13">
    <w:p w14:paraId="57DF75D6" w14:textId="77777777" w:rsidR="00765877" w:rsidRDefault="00765877" w:rsidP="00DF6E3A">
      <w:pPr>
        <w:pStyle w:val="Notedebasdepage"/>
        <w:tabs>
          <w:tab w:val="left" w:pos="360"/>
        </w:tabs>
        <w:ind w:left="360" w:hanging="360"/>
      </w:pPr>
      <w:r>
        <w:rPr>
          <w:rStyle w:val="Appelnotedebasdep"/>
        </w:rPr>
        <w:footnoteRef/>
      </w:r>
      <w:r>
        <w:rPr>
          <w:i/>
        </w:rPr>
        <w:t xml:space="preserve"> </w:t>
      </w:r>
      <w:r>
        <w:rPr>
          <w:i/>
        </w:rPr>
        <w:tab/>
        <w:t>Le Garant doit Insérer un montant représentant l’avance sous forme de pourcentage du montant du Marché mentionné au Marché.</w:t>
      </w:r>
    </w:p>
  </w:footnote>
  <w:footnote w:id="14">
    <w:p w14:paraId="32B870EE" w14:textId="77777777" w:rsidR="00765877" w:rsidRDefault="00765877" w:rsidP="00DF6E3A">
      <w:pPr>
        <w:pStyle w:val="Notedebasdepage"/>
        <w:tabs>
          <w:tab w:val="left" w:pos="360"/>
        </w:tabs>
        <w:ind w:left="360" w:hanging="360"/>
      </w:pPr>
      <w:r>
        <w:rPr>
          <w:rStyle w:val="Appelnotedebasdep"/>
        </w:rPr>
        <w:footnoteRef/>
      </w:r>
      <w:r>
        <w:t xml:space="preserve"> </w:t>
      </w:r>
      <w:r>
        <w:tab/>
      </w:r>
      <w:r>
        <w:rPr>
          <w:i/>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281D" w14:textId="77777777" w:rsidR="00765877" w:rsidRDefault="00765877">
    <w:pPr>
      <w:pStyle w:val="En-tte"/>
      <w:framePr w:wrap="auto"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34</w:t>
    </w:r>
    <w:r>
      <w:rPr>
        <w:rStyle w:val="Numrodepage"/>
      </w:rPr>
      <w:fldChar w:fldCharType="end"/>
    </w:r>
  </w:p>
  <w:p w14:paraId="4424AE3C" w14:textId="77777777" w:rsidR="00765877" w:rsidRDefault="00765877" w:rsidP="008F10F9">
    <w:pPr>
      <w:pStyle w:val="En-tte"/>
      <w:pBdr>
        <w:bottom w:val="single" w:sz="4" w:space="1" w:color="auto"/>
      </w:pBdr>
      <w:tabs>
        <w:tab w:val="right" w:pos="9360"/>
      </w:tabs>
      <w:jc w:val="right"/>
    </w:pPr>
    <w:r>
      <w:t>Section I.  Instructions aux candidats (IC)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08949"/>
      <w:docPartObj>
        <w:docPartGallery w:val="Page Numbers (Top of Page)"/>
        <w:docPartUnique/>
      </w:docPartObj>
    </w:sdtPr>
    <w:sdtEndPr/>
    <w:sdtContent>
      <w:p w14:paraId="1954BFF7" w14:textId="77777777" w:rsidR="00765877" w:rsidRDefault="00765877">
        <w:pPr>
          <w:pStyle w:val="En-tte"/>
          <w:jc w:val="right"/>
        </w:pPr>
        <w:r>
          <w:fldChar w:fldCharType="begin"/>
        </w:r>
        <w:r>
          <w:instrText xml:space="preserve"> PAGE   \* MERGEFORMAT </w:instrText>
        </w:r>
        <w:r>
          <w:fldChar w:fldCharType="separate"/>
        </w:r>
        <w:r w:rsidR="00DE3066">
          <w:rPr>
            <w:noProof/>
          </w:rPr>
          <w:t>iv</w:t>
        </w:r>
        <w:r>
          <w:rPr>
            <w:noProof/>
          </w:rPr>
          <w:fldChar w:fldCharType="end"/>
        </w:r>
      </w:p>
    </w:sdtContent>
  </w:sdt>
  <w:p w14:paraId="63551EA0" w14:textId="77777777" w:rsidR="00765877" w:rsidRDefault="0076587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974012"/>
      <w:docPartObj>
        <w:docPartGallery w:val="Page Numbers (Top of Page)"/>
        <w:docPartUnique/>
      </w:docPartObj>
    </w:sdtPr>
    <w:sdtEndPr/>
    <w:sdtContent>
      <w:p w14:paraId="16A3DB7E" w14:textId="4DAF72A2" w:rsidR="00765877" w:rsidRDefault="00765877">
        <w:pPr>
          <w:pStyle w:val="En-tte"/>
          <w:jc w:val="right"/>
        </w:pPr>
        <w:r>
          <w:fldChar w:fldCharType="begin"/>
        </w:r>
        <w:r>
          <w:instrText>PAGE   \* MERGEFORMAT</w:instrText>
        </w:r>
        <w:r>
          <w:fldChar w:fldCharType="separate"/>
        </w:r>
        <w:r w:rsidR="00DE3066">
          <w:rPr>
            <w:noProof/>
          </w:rPr>
          <w:t>1</w:t>
        </w:r>
        <w:r>
          <w:fldChar w:fldCharType="end"/>
        </w:r>
      </w:p>
    </w:sdtContent>
  </w:sdt>
  <w:p w14:paraId="3BBEF089" w14:textId="77777777" w:rsidR="00765877" w:rsidRDefault="0076587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B9BC" w14:textId="77777777" w:rsidR="00765877" w:rsidRPr="00B724A6" w:rsidRDefault="00765877" w:rsidP="008F10F9">
    <w:pPr>
      <w:pStyle w:val="En-tte"/>
      <w:pBdr>
        <w:bottom w:val="single" w:sz="4" w:space="1" w:color="auto"/>
      </w:pBdr>
      <w:tabs>
        <w:tab w:val="right" w:pos="9360"/>
      </w:tabs>
    </w:pPr>
    <w:r>
      <w:rPr>
        <w:rStyle w:val="Numrodepage"/>
      </w:rPr>
      <w:fldChar w:fldCharType="begin"/>
    </w:r>
    <w:r>
      <w:rPr>
        <w:rStyle w:val="Numrodepage"/>
      </w:rPr>
      <w:instrText xml:space="preserve"> PAGE </w:instrText>
    </w:r>
    <w:r>
      <w:rPr>
        <w:rStyle w:val="Numrodepage"/>
      </w:rPr>
      <w:fldChar w:fldCharType="separate"/>
    </w:r>
    <w:r>
      <w:rPr>
        <w:rStyle w:val="Numrodepage"/>
        <w:noProof/>
      </w:rPr>
      <w:t>78</w:t>
    </w:r>
    <w:r>
      <w:rPr>
        <w:rStyle w:val="Numrodepage"/>
      </w:rPr>
      <w:fldChar w:fldCharType="end"/>
    </w:r>
    <w:r>
      <w:rPr>
        <w:rStyle w:val="Numrodepage"/>
      </w:rPr>
      <w:tab/>
    </w:r>
    <w:r>
      <w:t>Cahier des Clauses Administratives Particulières (CCAP)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260286"/>
      <w:docPartObj>
        <w:docPartGallery w:val="Page Numbers (Top of Page)"/>
        <w:docPartUnique/>
      </w:docPartObj>
    </w:sdtPr>
    <w:sdtEndPr/>
    <w:sdtContent>
      <w:p w14:paraId="7115EF2E" w14:textId="77777777" w:rsidR="00765877" w:rsidRDefault="00765877">
        <w:pPr>
          <w:pStyle w:val="En-tte"/>
          <w:jc w:val="right"/>
        </w:pPr>
        <w:r>
          <w:fldChar w:fldCharType="begin"/>
        </w:r>
        <w:r>
          <w:instrText xml:space="preserve"> PAGE   \* MERGEFORMAT </w:instrText>
        </w:r>
        <w:r>
          <w:fldChar w:fldCharType="separate"/>
        </w:r>
        <w:r w:rsidR="00DE3066">
          <w:rPr>
            <w:noProof/>
          </w:rPr>
          <w:t>67</w:t>
        </w:r>
        <w:r>
          <w:rPr>
            <w:noProof/>
          </w:rPr>
          <w:fldChar w:fldCharType="end"/>
        </w:r>
      </w:p>
    </w:sdtContent>
  </w:sdt>
  <w:p w14:paraId="71859BE3" w14:textId="77777777" w:rsidR="00765877" w:rsidRPr="003574C6" w:rsidRDefault="00765877" w:rsidP="003574C6">
    <w:pPr>
      <w:pStyle w:val="En-tte"/>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3E270" w14:textId="77777777" w:rsidR="00765877" w:rsidRPr="00AC070F" w:rsidRDefault="00765877" w:rsidP="008F10F9">
    <w:pPr>
      <w:pStyle w:val="En-tte"/>
      <w:pBdr>
        <w:bottom w:val="single" w:sz="4" w:space="1" w:color="auto"/>
      </w:pBdr>
      <w:tabs>
        <w:tab w:val="right" w:pos="9000"/>
      </w:tabs>
    </w:pPr>
    <w:r w:rsidRPr="00AC070F">
      <w:rPr>
        <w:rStyle w:val="Numrodepage"/>
      </w:rPr>
      <w:fldChar w:fldCharType="begin"/>
    </w:r>
    <w:r w:rsidRPr="00AC070F">
      <w:rPr>
        <w:rStyle w:val="Numrodepage"/>
      </w:rPr>
      <w:instrText xml:space="preserve"> PAGE </w:instrText>
    </w:r>
    <w:r w:rsidRPr="00AC070F">
      <w:rPr>
        <w:rStyle w:val="Numrodepage"/>
      </w:rPr>
      <w:fldChar w:fldCharType="separate"/>
    </w:r>
    <w:r>
      <w:rPr>
        <w:rStyle w:val="Numrodepage"/>
        <w:noProof/>
      </w:rPr>
      <w:t>182</w:t>
    </w:r>
    <w:r w:rsidRPr="00AC070F">
      <w:rPr>
        <w:rStyle w:val="Numrodepage"/>
      </w:rPr>
      <w:fldChar w:fldCharType="end"/>
    </w:r>
    <w:r>
      <w:rPr>
        <w:rStyle w:val="Numrodepage"/>
      </w:rPr>
      <w:tab/>
    </w:r>
    <w:r w:rsidRPr="00C15208">
      <w:t>Avis d’Appel d’offres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795"/>
      <w:docPartObj>
        <w:docPartGallery w:val="Page Numbers (Top of Page)"/>
        <w:docPartUnique/>
      </w:docPartObj>
    </w:sdtPr>
    <w:sdtEndPr/>
    <w:sdtContent>
      <w:p w14:paraId="4056B0D4" w14:textId="77777777" w:rsidR="00765877" w:rsidRDefault="00765877">
        <w:pPr>
          <w:pStyle w:val="En-tte"/>
          <w:jc w:val="right"/>
        </w:pPr>
        <w:r>
          <w:fldChar w:fldCharType="begin"/>
        </w:r>
        <w:r>
          <w:instrText xml:space="preserve"> PAGE   \* MERGEFORMAT </w:instrText>
        </w:r>
        <w:r>
          <w:fldChar w:fldCharType="separate"/>
        </w:r>
        <w:r w:rsidR="00DE3066">
          <w:rPr>
            <w:noProof/>
          </w:rPr>
          <w:t>77</w:t>
        </w:r>
        <w:r>
          <w:rPr>
            <w:noProof/>
          </w:rPr>
          <w:fldChar w:fldCharType="end"/>
        </w:r>
      </w:p>
    </w:sdtContent>
  </w:sdt>
  <w:p w14:paraId="58CA7933" w14:textId="297B56DF" w:rsidR="00765877" w:rsidRPr="003574C6" w:rsidRDefault="00765877" w:rsidP="006C13F3">
    <w:pPr>
      <w:pStyle w:val="En-tte"/>
      <w:tabs>
        <w:tab w:val="left" w:pos="1860"/>
      </w:tabs>
      <w:rPr>
        <w:szCs w:val="16"/>
      </w:rPr>
    </w:pPr>
    <w:r>
      <w:rPr>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Titre4"/>
      <w:lvlText w:val="(%4)"/>
      <w:legacy w:legacy="1" w:legacySpace="120" w:legacyIndent="648"/>
      <w:lvlJc w:val="left"/>
      <w:pPr>
        <w:ind w:left="1512" w:hanging="648"/>
      </w:pPr>
    </w:lvl>
    <w:lvl w:ilvl="4">
      <w:numFmt w:val="none"/>
      <w:lvlText w:val=""/>
      <w:lvlJc w:val="left"/>
    </w:lvl>
    <w:lvl w:ilvl="5">
      <w:start w:val="1"/>
      <w:numFmt w:val="decimal"/>
      <w:pStyle w:val="Titre6"/>
      <w:lvlText w:val=".%6"/>
      <w:legacy w:legacy="1" w:legacySpace="120" w:legacyIndent="1152"/>
      <w:lvlJc w:val="left"/>
      <w:pPr>
        <w:ind w:left="1152" w:hanging="1152"/>
      </w:pPr>
    </w:lvl>
    <w:lvl w:ilvl="6">
      <w:start w:val="1"/>
      <w:numFmt w:val="decimal"/>
      <w:pStyle w:val="Titre7"/>
      <w:lvlText w:val=".%6.%7"/>
      <w:legacy w:legacy="1" w:legacySpace="120" w:legacyIndent="1296"/>
      <w:lvlJc w:val="left"/>
      <w:pPr>
        <w:ind w:left="1296" w:hanging="1296"/>
      </w:pPr>
    </w:lvl>
    <w:lvl w:ilvl="7">
      <w:start w:val="1"/>
      <w:numFmt w:val="decimal"/>
      <w:pStyle w:val="Titre8"/>
      <w:lvlText w:val=".%6.%7.%8"/>
      <w:legacy w:legacy="1" w:legacySpace="120" w:legacyIndent="1440"/>
      <w:lvlJc w:val="left"/>
      <w:pPr>
        <w:ind w:left="1440" w:hanging="1440"/>
      </w:pPr>
    </w:lvl>
    <w:lvl w:ilvl="8">
      <w:start w:val="1"/>
      <w:numFmt w:val="decimal"/>
      <w:pStyle w:val="Titre9"/>
      <w:lvlText w:val=".%6.%7.%8.%9"/>
      <w:legacy w:legacy="1" w:legacySpace="120" w:legacyIndent="1584"/>
      <w:lvlJc w:val="left"/>
      <w:pPr>
        <w:ind w:left="1584" w:hanging="1584"/>
      </w:pPr>
    </w:lvl>
  </w:abstractNum>
  <w:abstractNum w:abstractNumId="1">
    <w:nsid w:val="04851917"/>
    <w:multiLevelType w:val="singleLevel"/>
    <w:tmpl w:val="702CADEE"/>
    <w:lvl w:ilvl="0">
      <w:start w:val="1"/>
      <w:numFmt w:val="decimal"/>
      <w:lvlText w:val="%1."/>
      <w:legacy w:legacy="1" w:legacySpace="0" w:legacyIndent="720"/>
      <w:lvlJc w:val="left"/>
      <w:pPr>
        <w:ind w:left="720" w:hanging="720"/>
      </w:pPr>
    </w:lvl>
  </w:abstractNum>
  <w:abstractNum w:abstractNumId="2">
    <w:nsid w:val="0509696B"/>
    <w:multiLevelType w:val="hybridMultilevel"/>
    <w:tmpl w:val="FB6C02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5A6E5A"/>
    <w:multiLevelType w:val="hybridMultilevel"/>
    <w:tmpl w:val="2D28B1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620F8F"/>
    <w:multiLevelType w:val="hybridMultilevel"/>
    <w:tmpl w:val="618256CA"/>
    <w:lvl w:ilvl="0" w:tplc="D7B60F12">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15194C"/>
    <w:multiLevelType w:val="hybridMultilevel"/>
    <w:tmpl w:val="39583886"/>
    <w:lvl w:ilvl="0" w:tplc="15CEE0D6">
      <w:start w:val="1"/>
      <w:numFmt w:val="lowerLetter"/>
      <w:lvlText w:val="%1)"/>
      <w:lvlJc w:val="left"/>
      <w:pPr>
        <w:tabs>
          <w:tab w:val="num" w:pos="516"/>
        </w:tabs>
        <w:ind w:left="516" w:hanging="432"/>
      </w:pPr>
      <w:rPr>
        <w:rFonts w:hint="default"/>
        <w:b w:val="0"/>
        <w:i w:val="0"/>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6">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7">
    <w:nsid w:val="0BD40435"/>
    <w:multiLevelType w:val="hybridMultilevel"/>
    <w:tmpl w:val="13FAB3A8"/>
    <w:lvl w:ilvl="0" w:tplc="472E3A76">
      <w:start w:val="1"/>
      <w:numFmt w:val="decimal"/>
      <w:lvlText w:val="%1."/>
      <w:lvlJc w:val="left"/>
      <w:pPr>
        <w:tabs>
          <w:tab w:val="num" w:pos="720"/>
        </w:tabs>
        <w:ind w:left="720" w:hanging="72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9">
    <w:nsid w:val="169B762A"/>
    <w:multiLevelType w:val="hybridMultilevel"/>
    <w:tmpl w:val="D6BA2904"/>
    <w:lvl w:ilvl="0" w:tplc="D1E03A06">
      <w:start w:val="1"/>
      <w:numFmt w:val="lowerLetter"/>
      <w:lvlText w:val="%1)"/>
      <w:legacy w:legacy="1" w:legacySpace="120" w:legacyIndent="360"/>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D67308"/>
    <w:multiLevelType w:val="hybridMultilevel"/>
    <w:tmpl w:val="B62E953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2">
    <w:nsid w:val="1A107D60"/>
    <w:multiLevelType w:val="singleLevel"/>
    <w:tmpl w:val="5A80453A"/>
    <w:lvl w:ilvl="0">
      <w:start w:val="2"/>
      <w:numFmt w:val="lowerLetter"/>
      <w:lvlText w:val="%1)"/>
      <w:lvlJc w:val="left"/>
      <w:pPr>
        <w:tabs>
          <w:tab w:val="num" w:pos="720"/>
        </w:tabs>
        <w:ind w:left="720" w:hanging="720"/>
      </w:pPr>
      <w:rPr>
        <w:rFonts w:hint="default"/>
      </w:rPr>
    </w:lvl>
  </w:abstractNum>
  <w:abstractNum w:abstractNumId="13">
    <w:nsid w:val="1A2000A4"/>
    <w:multiLevelType w:val="hybridMultilevel"/>
    <w:tmpl w:val="D80A730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CAA53CD"/>
    <w:multiLevelType w:val="hybridMultilevel"/>
    <w:tmpl w:val="44A030E0"/>
    <w:lvl w:ilvl="0" w:tplc="2B9093BE">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5">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6">
    <w:nsid w:val="1F8B4EE8"/>
    <w:multiLevelType w:val="multilevel"/>
    <w:tmpl w:val="F7728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lang w:val="fr-FR"/>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0B62116"/>
    <w:multiLevelType w:val="singleLevel"/>
    <w:tmpl w:val="30D49116"/>
    <w:lvl w:ilvl="0">
      <w:start w:val="1"/>
      <w:numFmt w:val="lowerLetter"/>
      <w:lvlText w:val="%1)"/>
      <w:lvlJc w:val="left"/>
      <w:pPr>
        <w:tabs>
          <w:tab w:val="num" w:pos="567"/>
        </w:tabs>
        <w:ind w:left="567" w:hanging="567"/>
      </w:pPr>
    </w:lvl>
  </w:abstractNum>
  <w:abstractNum w:abstractNumId="18">
    <w:nsid w:val="29FD0D84"/>
    <w:multiLevelType w:val="hybridMultilevel"/>
    <w:tmpl w:val="91EC7D4A"/>
    <w:lvl w:ilvl="0" w:tplc="24BA7AC6">
      <w:start w:val="1"/>
      <w:numFmt w:val="decimal"/>
      <w:lvlText w:val="%1."/>
      <w:lvlJc w:val="left"/>
      <w:pPr>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nsid w:val="2AF82B08"/>
    <w:multiLevelType w:val="hybridMultilevel"/>
    <w:tmpl w:val="2F24D2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1">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22">
    <w:nsid w:val="2F35516A"/>
    <w:multiLevelType w:val="singleLevel"/>
    <w:tmpl w:val="138E790A"/>
    <w:lvl w:ilvl="0">
      <w:start w:val="1"/>
      <w:numFmt w:val="lowerLetter"/>
      <w:lvlText w:val="(%1)"/>
      <w:legacy w:legacy="1" w:legacySpace="120" w:legacyIndent="360"/>
      <w:lvlJc w:val="left"/>
      <w:pPr>
        <w:ind w:left="900" w:hanging="360"/>
      </w:pPr>
    </w:lvl>
  </w:abstractNum>
  <w:abstractNum w:abstractNumId="23">
    <w:nsid w:val="30765C46"/>
    <w:multiLevelType w:val="singleLevel"/>
    <w:tmpl w:val="30D49116"/>
    <w:lvl w:ilvl="0">
      <w:start w:val="1"/>
      <w:numFmt w:val="lowerLetter"/>
      <w:lvlText w:val="%1)"/>
      <w:lvlJc w:val="left"/>
      <w:pPr>
        <w:tabs>
          <w:tab w:val="num" w:pos="567"/>
        </w:tabs>
        <w:ind w:left="567" w:hanging="567"/>
      </w:pPr>
    </w:lvl>
  </w:abstractNum>
  <w:abstractNum w:abstractNumId="24">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5">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26">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28">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9">
    <w:nsid w:val="39110E29"/>
    <w:multiLevelType w:val="hybridMultilevel"/>
    <w:tmpl w:val="E7729FFE"/>
    <w:lvl w:ilvl="0" w:tplc="642E9644">
      <w:start w:val="1"/>
      <w:numFmt w:val="lowerLetter"/>
      <w:lvlText w:val="%1)"/>
      <w:lvlJc w:val="left"/>
      <w:pPr>
        <w:tabs>
          <w:tab w:val="num" w:pos="2160"/>
        </w:tabs>
        <w:ind w:left="21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31">
    <w:nsid w:val="3D233490"/>
    <w:multiLevelType w:val="multilevel"/>
    <w:tmpl w:val="6F3E1FD2"/>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6C944D0"/>
    <w:multiLevelType w:val="hybridMultilevel"/>
    <w:tmpl w:val="69BCC06C"/>
    <w:lvl w:ilvl="0" w:tplc="172C3CC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48006257"/>
    <w:multiLevelType w:val="singleLevel"/>
    <w:tmpl w:val="E86C3E0C"/>
    <w:lvl w:ilvl="0">
      <w:start w:val="1"/>
      <w:numFmt w:val="lowerLetter"/>
      <w:lvlText w:val="%1)"/>
      <w:legacy w:legacy="1" w:legacySpace="120" w:legacyIndent="360"/>
      <w:lvlJc w:val="left"/>
      <w:pPr>
        <w:ind w:left="1008" w:hanging="360"/>
      </w:pPr>
      <w:rPr>
        <w:rFonts w:ascii="Times New Roman" w:eastAsia="Times New Roman" w:hAnsi="Times New Roman" w:cs="Arial"/>
      </w:rPr>
    </w:lvl>
  </w:abstractNum>
  <w:abstractNum w:abstractNumId="37">
    <w:nsid w:val="48077E64"/>
    <w:multiLevelType w:val="multilevel"/>
    <w:tmpl w:val="B7ACE15C"/>
    <w:lvl w:ilvl="0">
      <w:start w:val="1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39">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4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41">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2ED18C3"/>
    <w:multiLevelType w:val="hybridMultilevel"/>
    <w:tmpl w:val="E9667F4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54963FC7"/>
    <w:multiLevelType w:val="singleLevel"/>
    <w:tmpl w:val="3874146C"/>
    <w:lvl w:ilvl="0">
      <w:start w:val="1"/>
      <w:numFmt w:val="lowerLetter"/>
      <w:lvlText w:val="%1)"/>
      <w:lvlJc w:val="left"/>
      <w:pPr>
        <w:tabs>
          <w:tab w:val="num" w:pos="360"/>
        </w:tabs>
        <w:ind w:left="360" w:hanging="360"/>
      </w:pPr>
      <w:rPr>
        <w:b w:val="0"/>
        <w:i w:val="0"/>
      </w:rPr>
    </w:lvl>
  </w:abstractNum>
  <w:abstractNum w:abstractNumId="44">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6">
    <w:nsid w:val="5B562CDD"/>
    <w:multiLevelType w:val="hybridMultilevel"/>
    <w:tmpl w:val="AAE226B2"/>
    <w:lvl w:ilvl="0" w:tplc="3874146C">
      <w:start w:val="1"/>
      <w:numFmt w:val="lowerLetter"/>
      <w:lvlText w:val="%1)"/>
      <w:lvlJc w:val="left"/>
      <w:pPr>
        <w:tabs>
          <w:tab w:val="num" w:pos="567"/>
        </w:tabs>
        <w:ind w:left="567" w:hanging="567"/>
      </w:pPr>
    </w:lvl>
    <w:lvl w:ilvl="1" w:tplc="80941BC0"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66F475AC"/>
    <w:multiLevelType w:val="hybridMultilevel"/>
    <w:tmpl w:val="B1BCFAB0"/>
    <w:lvl w:ilvl="0" w:tplc="FFFFFFFF">
      <w:start w:val="2"/>
      <w:numFmt w:val="lowerLetter"/>
      <w:lvlText w:val="%1)"/>
      <w:lvlJc w:val="left"/>
      <w:pPr>
        <w:tabs>
          <w:tab w:val="num" w:pos="0"/>
        </w:tabs>
        <w:ind w:left="1080" w:hanging="360"/>
      </w:pPr>
      <w:rPr>
        <w:rFonts w:hint="default"/>
      </w:rPr>
    </w:lvl>
    <w:lvl w:ilvl="1" w:tplc="FFFFFFFF">
      <w:start w:val="5"/>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67B967DC"/>
    <w:multiLevelType w:val="hybridMultilevel"/>
    <w:tmpl w:val="6F6273D2"/>
    <w:lvl w:ilvl="0" w:tplc="FFFFFFFF">
      <w:start w:val="1"/>
      <w:numFmt w:val="lowerLetter"/>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0">
    <w:nsid w:val="72475130"/>
    <w:multiLevelType w:val="singleLevel"/>
    <w:tmpl w:val="30D49116"/>
    <w:lvl w:ilvl="0">
      <w:start w:val="1"/>
      <w:numFmt w:val="lowerLetter"/>
      <w:lvlText w:val="%1)"/>
      <w:lvlJc w:val="left"/>
      <w:pPr>
        <w:tabs>
          <w:tab w:val="num" w:pos="567"/>
        </w:tabs>
        <w:ind w:left="567" w:hanging="567"/>
      </w:pPr>
    </w:lvl>
  </w:abstractNum>
  <w:abstractNum w:abstractNumId="51">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53">
    <w:nsid w:val="76740F62"/>
    <w:multiLevelType w:val="multilevel"/>
    <w:tmpl w:val="9F6A4736"/>
    <w:lvl w:ilvl="0">
      <w:start w:val="44"/>
      <w:numFmt w:val="decimal"/>
      <w:lvlText w:val="%1"/>
      <w:lvlJc w:val="left"/>
      <w:pPr>
        <w:ind w:left="420" w:hanging="420"/>
      </w:pPr>
      <w:rPr>
        <w:rFonts w:cs="Times New Roman" w:hint="default"/>
      </w:rPr>
    </w:lvl>
    <w:lvl w:ilvl="1">
      <w:start w:val="1"/>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4">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55">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6">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4"/>
  </w:num>
  <w:num w:numId="3">
    <w:abstractNumId w:val="45"/>
  </w:num>
  <w:num w:numId="4">
    <w:abstractNumId w:val="11"/>
  </w:num>
  <w:num w:numId="5">
    <w:abstractNumId w:val="6"/>
  </w:num>
  <w:num w:numId="6">
    <w:abstractNumId w:val="28"/>
  </w:num>
  <w:num w:numId="7">
    <w:abstractNumId w:val="55"/>
  </w:num>
  <w:num w:numId="8">
    <w:abstractNumId w:val="20"/>
  </w:num>
  <w:num w:numId="9">
    <w:abstractNumId w:val="21"/>
  </w:num>
  <w:num w:numId="10">
    <w:abstractNumId w:val="22"/>
  </w:num>
  <w:num w:numId="11">
    <w:abstractNumId w:val="36"/>
  </w:num>
  <w:num w:numId="12">
    <w:abstractNumId w:val="54"/>
  </w:num>
  <w:num w:numId="13">
    <w:abstractNumId w:val="8"/>
  </w:num>
  <w:num w:numId="14">
    <w:abstractNumId w:val="39"/>
  </w:num>
  <w:num w:numId="15">
    <w:abstractNumId w:val="38"/>
  </w:num>
  <w:num w:numId="16">
    <w:abstractNumId w:val="1"/>
  </w:num>
  <w:num w:numId="17">
    <w:abstractNumId w:val="52"/>
  </w:num>
  <w:num w:numId="18">
    <w:abstractNumId w:val="9"/>
  </w:num>
  <w:num w:numId="19">
    <w:abstractNumId w:val="47"/>
  </w:num>
  <w:num w:numId="20">
    <w:abstractNumId w:val="49"/>
  </w:num>
  <w:num w:numId="21">
    <w:abstractNumId w:val="19"/>
  </w:num>
  <w:num w:numId="22">
    <w:abstractNumId w:val="16"/>
  </w:num>
  <w:num w:numId="23">
    <w:abstractNumId w:val="23"/>
  </w:num>
  <w:num w:numId="24">
    <w:abstractNumId w:val="46"/>
  </w:num>
  <w:num w:numId="25">
    <w:abstractNumId w:val="27"/>
  </w:num>
  <w:num w:numId="26">
    <w:abstractNumId w:val="5"/>
  </w:num>
  <w:num w:numId="27">
    <w:abstractNumId w:val="48"/>
  </w:num>
  <w:num w:numId="28">
    <w:abstractNumId w:val="40"/>
  </w:num>
  <w:num w:numId="29">
    <w:abstractNumId w:val="30"/>
  </w:num>
  <w:num w:numId="30">
    <w:abstractNumId w:val="56"/>
  </w:num>
  <w:num w:numId="31">
    <w:abstractNumId w:val="12"/>
  </w:num>
  <w:num w:numId="32">
    <w:abstractNumId w:val="35"/>
  </w:num>
  <w:num w:numId="33">
    <w:abstractNumId w:val="44"/>
  </w:num>
  <w:num w:numId="34">
    <w:abstractNumId w:val="43"/>
  </w:num>
  <w:num w:numId="35">
    <w:abstractNumId w:val="37"/>
  </w:num>
  <w:num w:numId="36">
    <w:abstractNumId w:val="33"/>
  </w:num>
  <w:num w:numId="37">
    <w:abstractNumId w:val="23"/>
    <w:lvlOverride w:ilvl="0">
      <w:startOverride w:val="1"/>
    </w:lvlOverride>
  </w:num>
  <w:num w:numId="38">
    <w:abstractNumId w:val="42"/>
  </w:num>
  <w:num w:numId="39">
    <w:abstractNumId w:val="15"/>
    <w:lvlOverride w:ilvl="0">
      <w:startOverride w:val="1"/>
    </w:lvlOverride>
  </w:num>
  <w:num w:numId="40">
    <w:abstractNumId w:val="32"/>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
  </w:num>
  <w:num w:numId="46">
    <w:abstractNumId w:val="10"/>
  </w:num>
  <w:num w:numId="47">
    <w:abstractNumId w:val="14"/>
  </w:num>
  <w:num w:numId="48">
    <w:abstractNumId w:val="25"/>
  </w:num>
  <w:num w:numId="49">
    <w:abstractNumId w:val="29"/>
  </w:num>
  <w:num w:numId="50">
    <w:abstractNumId w:val="13"/>
  </w:num>
  <w:num w:numId="51">
    <w:abstractNumId w:val="17"/>
  </w:num>
  <w:num w:numId="52">
    <w:abstractNumId w:val="50"/>
  </w:num>
  <w:num w:numId="53">
    <w:abstractNumId w:val="34"/>
  </w:num>
  <w:num w:numId="54">
    <w:abstractNumId w:val="31"/>
  </w:num>
  <w:num w:numId="55">
    <w:abstractNumId w:val="53"/>
  </w:num>
  <w:num w:numId="56">
    <w:abstractNumId w:val="2"/>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num>
  <w:num w:numId="59">
    <w:abstractNumId w:val="41"/>
  </w:num>
  <w:num w:numId="60">
    <w:abstractNumId w:val="7"/>
  </w:num>
  <w:num w:numId="6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3A"/>
    <w:rsid w:val="00007FC9"/>
    <w:rsid w:val="000104F0"/>
    <w:rsid w:val="000116AF"/>
    <w:rsid w:val="000245D6"/>
    <w:rsid w:val="00025206"/>
    <w:rsid w:val="00032B6E"/>
    <w:rsid w:val="00033B01"/>
    <w:rsid w:val="00041BF5"/>
    <w:rsid w:val="00043CD5"/>
    <w:rsid w:val="00044315"/>
    <w:rsid w:val="000455DF"/>
    <w:rsid w:val="000557FC"/>
    <w:rsid w:val="00061B14"/>
    <w:rsid w:val="000650B2"/>
    <w:rsid w:val="000667CC"/>
    <w:rsid w:val="00071ECB"/>
    <w:rsid w:val="00073158"/>
    <w:rsid w:val="00084972"/>
    <w:rsid w:val="00087286"/>
    <w:rsid w:val="00092587"/>
    <w:rsid w:val="0009275C"/>
    <w:rsid w:val="00092F88"/>
    <w:rsid w:val="00093319"/>
    <w:rsid w:val="000A0114"/>
    <w:rsid w:val="000A4066"/>
    <w:rsid w:val="000A5D1D"/>
    <w:rsid w:val="000A650B"/>
    <w:rsid w:val="000A7BA5"/>
    <w:rsid w:val="000B4220"/>
    <w:rsid w:val="000B567F"/>
    <w:rsid w:val="000B6156"/>
    <w:rsid w:val="000B7CDF"/>
    <w:rsid w:val="000C223F"/>
    <w:rsid w:val="000C3744"/>
    <w:rsid w:val="000D7D90"/>
    <w:rsid w:val="000E5CBC"/>
    <w:rsid w:val="000E6274"/>
    <w:rsid w:val="000E77BE"/>
    <w:rsid w:val="000F0B72"/>
    <w:rsid w:val="000F2051"/>
    <w:rsid w:val="0010472F"/>
    <w:rsid w:val="00104E8B"/>
    <w:rsid w:val="00115B4A"/>
    <w:rsid w:val="001178AA"/>
    <w:rsid w:val="00117DBD"/>
    <w:rsid w:val="001226EE"/>
    <w:rsid w:val="001231A5"/>
    <w:rsid w:val="001240D0"/>
    <w:rsid w:val="00126DD9"/>
    <w:rsid w:val="00134930"/>
    <w:rsid w:val="00136DF5"/>
    <w:rsid w:val="001425C4"/>
    <w:rsid w:val="00143BFF"/>
    <w:rsid w:val="00145DE2"/>
    <w:rsid w:val="00161494"/>
    <w:rsid w:val="00161632"/>
    <w:rsid w:val="00162633"/>
    <w:rsid w:val="00163AA5"/>
    <w:rsid w:val="00164BA6"/>
    <w:rsid w:val="00167DA0"/>
    <w:rsid w:val="00171670"/>
    <w:rsid w:val="001800C9"/>
    <w:rsid w:val="00180441"/>
    <w:rsid w:val="00182BCF"/>
    <w:rsid w:val="00187438"/>
    <w:rsid w:val="00192F4F"/>
    <w:rsid w:val="001946CF"/>
    <w:rsid w:val="00194D7A"/>
    <w:rsid w:val="001957E4"/>
    <w:rsid w:val="001A0C62"/>
    <w:rsid w:val="001B20A5"/>
    <w:rsid w:val="001B2311"/>
    <w:rsid w:val="001B4EE0"/>
    <w:rsid w:val="001B5409"/>
    <w:rsid w:val="001C1FD5"/>
    <w:rsid w:val="001D6376"/>
    <w:rsid w:val="001E2B12"/>
    <w:rsid w:val="001E4387"/>
    <w:rsid w:val="001E529E"/>
    <w:rsid w:val="001E7A32"/>
    <w:rsid w:val="00202431"/>
    <w:rsid w:val="0020342A"/>
    <w:rsid w:val="0021355C"/>
    <w:rsid w:val="00217E18"/>
    <w:rsid w:val="0022282E"/>
    <w:rsid w:val="002276C0"/>
    <w:rsid w:val="00231F09"/>
    <w:rsid w:val="002343AF"/>
    <w:rsid w:val="0024150C"/>
    <w:rsid w:val="00243FA2"/>
    <w:rsid w:val="00244815"/>
    <w:rsid w:val="00244B14"/>
    <w:rsid w:val="00251AA8"/>
    <w:rsid w:val="00251E82"/>
    <w:rsid w:val="00253A33"/>
    <w:rsid w:val="00265577"/>
    <w:rsid w:val="00267DC6"/>
    <w:rsid w:val="00270210"/>
    <w:rsid w:val="00273A01"/>
    <w:rsid w:val="00273CA3"/>
    <w:rsid w:val="00274A3B"/>
    <w:rsid w:val="002812B2"/>
    <w:rsid w:val="00284D67"/>
    <w:rsid w:val="00284E02"/>
    <w:rsid w:val="00287BC2"/>
    <w:rsid w:val="00291AA0"/>
    <w:rsid w:val="002A1F5D"/>
    <w:rsid w:val="002B1D72"/>
    <w:rsid w:val="002B63FB"/>
    <w:rsid w:val="002B7E69"/>
    <w:rsid w:val="002C0077"/>
    <w:rsid w:val="002C015C"/>
    <w:rsid w:val="002D1775"/>
    <w:rsid w:val="002D52B4"/>
    <w:rsid w:val="002E0548"/>
    <w:rsid w:val="002E0AA1"/>
    <w:rsid w:val="002E27EF"/>
    <w:rsid w:val="002E3F3D"/>
    <w:rsid w:val="002E49E1"/>
    <w:rsid w:val="002E668B"/>
    <w:rsid w:val="002E7219"/>
    <w:rsid w:val="002F1E00"/>
    <w:rsid w:val="002F2C0F"/>
    <w:rsid w:val="002F5359"/>
    <w:rsid w:val="002F6F60"/>
    <w:rsid w:val="002F7D5E"/>
    <w:rsid w:val="00304D73"/>
    <w:rsid w:val="0030608E"/>
    <w:rsid w:val="00306890"/>
    <w:rsid w:val="003113DB"/>
    <w:rsid w:val="00312924"/>
    <w:rsid w:val="00314FFA"/>
    <w:rsid w:val="003176C0"/>
    <w:rsid w:val="00322AF3"/>
    <w:rsid w:val="0033138F"/>
    <w:rsid w:val="003363BD"/>
    <w:rsid w:val="003364F8"/>
    <w:rsid w:val="00336A05"/>
    <w:rsid w:val="0034207D"/>
    <w:rsid w:val="00346624"/>
    <w:rsid w:val="00350D67"/>
    <w:rsid w:val="003525CB"/>
    <w:rsid w:val="00353288"/>
    <w:rsid w:val="00354B8B"/>
    <w:rsid w:val="00355171"/>
    <w:rsid w:val="003557F2"/>
    <w:rsid w:val="003574C6"/>
    <w:rsid w:val="00360300"/>
    <w:rsid w:val="003613BB"/>
    <w:rsid w:val="00361961"/>
    <w:rsid w:val="0036278B"/>
    <w:rsid w:val="00363A56"/>
    <w:rsid w:val="0036507E"/>
    <w:rsid w:val="00370689"/>
    <w:rsid w:val="003725E9"/>
    <w:rsid w:val="0037741F"/>
    <w:rsid w:val="0038201C"/>
    <w:rsid w:val="00383F3A"/>
    <w:rsid w:val="00384A1F"/>
    <w:rsid w:val="0038620A"/>
    <w:rsid w:val="00393F47"/>
    <w:rsid w:val="003947C3"/>
    <w:rsid w:val="00395210"/>
    <w:rsid w:val="003954B2"/>
    <w:rsid w:val="0039608B"/>
    <w:rsid w:val="003A0BE9"/>
    <w:rsid w:val="003A18B2"/>
    <w:rsid w:val="003A4F68"/>
    <w:rsid w:val="003A57D5"/>
    <w:rsid w:val="003A5836"/>
    <w:rsid w:val="003B37FF"/>
    <w:rsid w:val="003B783D"/>
    <w:rsid w:val="003C0667"/>
    <w:rsid w:val="003C42DB"/>
    <w:rsid w:val="003C4DFF"/>
    <w:rsid w:val="003C7187"/>
    <w:rsid w:val="003D10B0"/>
    <w:rsid w:val="003D2831"/>
    <w:rsid w:val="003D51C9"/>
    <w:rsid w:val="003E0C08"/>
    <w:rsid w:val="003E32D3"/>
    <w:rsid w:val="003E36D8"/>
    <w:rsid w:val="003F7B7D"/>
    <w:rsid w:val="00402B4D"/>
    <w:rsid w:val="00410B26"/>
    <w:rsid w:val="00410D82"/>
    <w:rsid w:val="00415126"/>
    <w:rsid w:val="004209B7"/>
    <w:rsid w:val="00421F3F"/>
    <w:rsid w:val="00422B1F"/>
    <w:rsid w:val="00423CE0"/>
    <w:rsid w:val="00425C00"/>
    <w:rsid w:val="00427E4E"/>
    <w:rsid w:val="00440E00"/>
    <w:rsid w:val="004412BA"/>
    <w:rsid w:val="004460C5"/>
    <w:rsid w:val="00455402"/>
    <w:rsid w:val="00455BF4"/>
    <w:rsid w:val="004611C0"/>
    <w:rsid w:val="00463B8D"/>
    <w:rsid w:val="00466A01"/>
    <w:rsid w:val="00466D73"/>
    <w:rsid w:val="00467A63"/>
    <w:rsid w:val="00467AA2"/>
    <w:rsid w:val="004710DA"/>
    <w:rsid w:val="004805A8"/>
    <w:rsid w:val="00482C3E"/>
    <w:rsid w:val="0048676E"/>
    <w:rsid w:val="00486EEF"/>
    <w:rsid w:val="00491330"/>
    <w:rsid w:val="004922C3"/>
    <w:rsid w:val="00494DE3"/>
    <w:rsid w:val="00495BEF"/>
    <w:rsid w:val="00495F65"/>
    <w:rsid w:val="004A4BEE"/>
    <w:rsid w:val="004A57F9"/>
    <w:rsid w:val="004A7AE2"/>
    <w:rsid w:val="004A7B46"/>
    <w:rsid w:val="004B39D2"/>
    <w:rsid w:val="004B43EB"/>
    <w:rsid w:val="004C779A"/>
    <w:rsid w:val="004D10A3"/>
    <w:rsid w:val="004E06C4"/>
    <w:rsid w:val="004E0DA7"/>
    <w:rsid w:val="004E5F83"/>
    <w:rsid w:val="004E6A99"/>
    <w:rsid w:val="004E6D52"/>
    <w:rsid w:val="004E7E59"/>
    <w:rsid w:val="004F07A2"/>
    <w:rsid w:val="004F1B2D"/>
    <w:rsid w:val="004F73EC"/>
    <w:rsid w:val="004F7F45"/>
    <w:rsid w:val="0050024F"/>
    <w:rsid w:val="00505308"/>
    <w:rsid w:val="0050696E"/>
    <w:rsid w:val="0050768B"/>
    <w:rsid w:val="00510671"/>
    <w:rsid w:val="00512669"/>
    <w:rsid w:val="005127F1"/>
    <w:rsid w:val="00515C46"/>
    <w:rsid w:val="00516566"/>
    <w:rsid w:val="00516672"/>
    <w:rsid w:val="00517DCF"/>
    <w:rsid w:val="00521A8C"/>
    <w:rsid w:val="00523140"/>
    <w:rsid w:val="005244ED"/>
    <w:rsid w:val="005254E7"/>
    <w:rsid w:val="00532345"/>
    <w:rsid w:val="005417B0"/>
    <w:rsid w:val="00542806"/>
    <w:rsid w:val="0054505F"/>
    <w:rsid w:val="005459A3"/>
    <w:rsid w:val="0054659C"/>
    <w:rsid w:val="005508E6"/>
    <w:rsid w:val="0055185F"/>
    <w:rsid w:val="0055467A"/>
    <w:rsid w:val="00560A8C"/>
    <w:rsid w:val="005625EF"/>
    <w:rsid w:val="00565E8B"/>
    <w:rsid w:val="00571FF5"/>
    <w:rsid w:val="005720B0"/>
    <w:rsid w:val="00577E44"/>
    <w:rsid w:val="005829DA"/>
    <w:rsid w:val="00587A92"/>
    <w:rsid w:val="00591045"/>
    <w:rsid w:val="00593F39"/>
    <w:rsid w:val="005A0A5B"/>
    <w:rsid w:val="005A180C"/>
    <w:rsid w:val="005A23FB"/>
    <w:rsid w:val="005A5DA6"/>
    <w:rsid w:val="005A704B"/>
    <w:rsid w:val="005A7F21"/>
    <w:rsid w:val="005B0062"/>
    <w:rsid w:val="005B1C4A"/>
    <w:rsid w:val="005B4C54"/>
    <w:rsid w:val="005C061C"/>
    <w:rsid w:val="005C14DA"/>
    <w:rsid w:val="005C2567"/>
    <w:rsid w:val="005C309D"/>
    <w:rsid w:val="005C4F06"/>
    <w:rsid w:val="005C6296"/>
    <w:rsid w:val="005D240D"/>
    <w:rsid w:val="005D33A8"/>
    <w:rsid w:val="005D5307"/>
    <w:rsid w:val="005D6971"/>
    <w:rsid w:val="005E11E5"/>
    <w:rsid w:val="005E33E3"/>
    <w:rsid w:val="006037CD"/>
    <w:rsid w:val="00605050"/>
    <w:rsid w:val="00607178"/>
    <w:rsid w:val="00613673"/>
    <w:rsid w:val="006142C8"/>
    <w:rsid w:val="006146B3"/>
    <w:rsid w:val="00614DF5"/>
    <w:rsid w:val="00625A56"/>
    <w:rsid w:val="0062710C"/>
    <w:rsid w:val="00630F09"/>
    <w:rsid w:val="006337C5"/>
    <w:rsid w:val="00633C4C"/>
    <w:rsid w:val="006341AF"/>
    <w:rsid w:val="00636991"/>
    <w:rsid w:val="00651618"/>
    <w:rsid w:val="006640F4"/>
    <w:rsid w:val="00664245"/>
    <w:rsid w:val="00673429"/>
    <w:rsid w:val="00677E8B"/>
    <w:rsid w:val="006800DC"/>
    <w:rsid w:val="00681C2B"/>
    <w:rsid w:val="00682941"/>
    <w:rsid w:val="00686527"/>
    <w:rsid w:val="006869C1"/>
    <w:rsid w:val="006924F5"/>
    <w:rsid w:val="00692B03"/>
    <w:rsid w:val="006A12F8"/>
    <w:rsid w:val="006A1DB1"/>
    <w:rsid w:val="006A3266"/>
    <w:rsid w:val="006A46ED"/>
    <w:rsid w:val="006B0782"/>
    <w:rsid w:val="006B31D9"/>
    <w:rsid w:val="006B3702"/>
    <w:rsid w:val="006C13F3"/>
    <w:rsid w:val="006C7B0E"/>
    <w:rsid w:val="006E07FB"/>
    <w:rsid w:val="006E6788"/>
    <w:rsid w:val="006E76F8"/>
    <w:rsid w:val="006E7EBD"/>
    <w:rsid w:val="006F38D0"/>
    <w:rsid w:val="00702CBE"/>
    <w:rsid w:val="00702FF1"/>
    <w:rsid w:val="007058EE"/>
    <w:rsid w:val="0071122B"/>
    <w:rsid w:val="00711F6A"/>
    <w:rsid w:val="0071287E"/>
    <w:rsid w:val="00712E45"/>
    <w:rsid w:val="00723854"/>
    <w:rsid w:val="00725BDE"/>
    <w:rsid w:val="00725C2C"/>
    <w:rsid w:val="00725E81"/>
    <w:rsid w:val="00727B03"/>
    <w:rsid w:val="00733911"/>
    <w:rsid w:val="00737ACB"/>
    <w:rsid w:val="00737D80"/>
    <w:rsid w:val="007400BC"/>
    <w:rsid w:val="00751A2F"/>
    <w:rsid w:val="00752C7D"/>
    <w:rsid w:val="00761266"/>
    <w:rsid w:val="007642ED"/>
    <w:rsid w:val="00765877"/>
    <w:rsid w:val="00765ACF"/>
    <w:rsid w:val="00765D80"/>
    <w:rsid w:val="00770ABF"/>
    <w:rsid w:val="00773685"/>
    <w:rsid w:val="00774D98"/>
    <w:rsid w:val="00775A02"/>
    <w:rsid w:val="00776B9A"/>
    <w:rsid w:val="0077797B"/>
    <w:rsid w:val="007810AC"/>
    <w:rsid w:val="007871B5"/>
    <w:rsid w:val="00787F56"/>
    <w:rsid w:val="00790E06"/>
    <w:rsid w:val="007A29D8"/>
    <w:rsid w:val="007A2EF7"/>
    <w:rsid w:val="007A35C8"/>
    <w:rsid w:val="007A4199"/>
    <w:rsid w:val="007B0F72"/>
    <w:rsid w:val="007B1115"/>
    <w:rsid w:val="007B22E3"/>
    <w:rsid w:val="007B54F0"/>
    <w:rsid w:val="007B6475"/>
    <w:rsid w:val="007B705E"/>
    <w:rsid w:val="007C23B5"/>
    <w:rsid w:val="007C25FD"/>
    <w:rsid w:val="007C4A85"/>
    <w:rsid w:val="007C5684"/>
    <w:rsid w:val="007D1C5C"/>
    <w:rsid w:val="007D27AF"/>
    <w:rsid w:val="007D5F81"/>
    <w:rsid w:val="007E2F2E"/>
    <w:rsid w:val="007E50D0"/>
    <w:rsid w:val="007E5DFE"/>
    <w:rsid w:val="007E724F"/>
    <w:rsid w:val="007E7AD7"/>
    <w:rsid w:val="007F07CE"/>
    <w:rsid w:val="007F18C1"/>
    <w:rsid w:val="007F261B"/>
    <w:rsid w:val="007F5D78"/>
    <w:rsid w:val="007F6642"/>
    <w:rsid w:val="00803FB3"/>
    <w:rsid w:val="00810419"/>
    <w:rsid w:val="008149E3"/>
    <w:rsid w:val="00816AA0"/>
    <w:rsid w:val="008246F2"/>
    <w:rsid w:val="008264E0"/>
    <w:rsid w:val="0084151A"/>
    <w:rsid w:val="008431FD"/>
    <w:rsid w:val="008438E9"/>
    <w:rsid w:val="00844EA9"/>
    <w:rsid w:val="00846864"/>
    <w:rsid w:val="00846CBD"/>
    <w:rsid w:val="00851F34"/>
    <w:rsid w:val="008531A5"/>
    <w:rsid w:val="0085571B"/>
    <w:rsid w:val="00855F5C"/>
    <w:rsid w:val="00856062"/>
    <w:rsid w:val="00856239"/>
    <w:rsid w:val="00860FC9"/>
    <w:rsid w:val="00861F03"/>
    <w:rsid w:val="00862687"/>
    <w:rsid w:val="00864343"/>
    <w:rsid w:val="008711BD"/>
    <w:rsid w:val="008759F6"/>
    <w:rsid w:val="00877957"/>
    <w:rsid w:val="00890250"/>
    <w:rsid w:val="00890963"/>
    <w:rsid w:val="00892902"/>
    <w:rsid w:val="0089630D"/>
    <w:rsid w:val="00897992"/>
    <w:rsid w:val="008A4201"/>
    <w:rsid w:val="008A491F"/>
    <w:rsid w:val="008A6542"/>
    <w:rsid w:val="008A7954"/>
    <w:rsid w:val="008B143F"/>
    <w:rsid w:val="008B4202"/>
    <w:rsid w:val="008B45B5"/>
    <w:rsid w:val="008B59C8"/>
    <w:rsid w:val="008B61C6"/>
    <w:rsid w:val="008B6861"/>
    <w:rsid w:val="008C0890"/>
    <w:rsid w:val="008C10A6"/>
    <w:rsid w:val="008C2637"/>
    <w:rsid w:val="008C797A"/>
    <w:rsid w:val="008D0EED"/>
    <w:rsid w:val="008D24E2"/>
    <w:rsid w:val="008E1E6F"/>
    <w:rsid w:val="008F10F9"/>
    <w:rsid w:val="008F1CF6"/>
    <w:rsid w:val="008F1DFB"/>
    <w:rsid w:val="00901723"/>
    <w:rsid w:val="00902A31"/>
    <w:rsid w:val="00903379"/>
    <w:rsid w:val="009038F4"/>
    <w:rsid w:val="009039E0"/>
    <w:rsid w:val="009040A7"/>
    <w:rsid w:val="009128D6"/>
    <w:rsid w:val="00920EA2"/>
    <w:rsid w:val="00921652"/>
    <w:rsid w:val="009278D3"/>
    <w:rsid w:val="0093607F"/>
    <w:rsid w:val="00936D24"/>
    <w:rsid w:val="00942871"/>
    <w:rsid w:val="009450EB"/>
    <w:rsid w:val="009459A9"/>
    <w:rsid w:val="00945A4F"/>
    <w:rsid w:val="00950AB6"/>
    <w:rsid w:val="00950DAB"/>
    <w:rsid w:val="00952E6D"/>
    <w:rsid w:val="00953A90"/>
    <w:rsid w:val="00954DFC"/>
    <w:rsid w:val="00964D59"/>
    <w:rsid w:val="00966945"/>
    <w:rsid w:val="009731FE"/>
    <w:rsid w:val="009852BD"/>
    <w:rsid w:val="00987BAE"/>
    <w:rsid w:val="009926D3"/>
    <w:rsid w:val="00994EB1"/>
    <w:rsid w:val="009A1A89"/>
    <w:rsid w:val="009A34AE"/>
    <w:rsid w:val="009A5949"/>
    <w:rsid w:val="009A658E"/>
    <w:rsid w:val="009B36F2"/>
    <w:rsid w:val="009B3906"/>
    <w:rsid w:val="009B5C6C"/>
    <w:rsid w:val="009B6D08"/>
    <w:rsid w:val="009C0050"/>
    <w:rsid w:val="009C4AD9"/>
    <w:rsid w:val="009C598A"/>
    <w:rsid w:val="009C7309"/>
    <w:rsid w:val="009D0BB8"/>
    <w:rsid w:val="009D57D9"/>
    <w:rsid w:val="009E33AF"/>
    <w:rsid w:val="009E582E"/>
    <w:rsid w:val="009E6F90"/>
    <w:rsid w:val="009F0B16"/>
    <w:rsid w:val="009F2736"/>
    <w:rsid w:val="009F4E7E"/>
    <w:rsid w:val="009F69EF"/>
    <w:rsid w:val="009F7BE2"/>
    <w:rsid w:val="00A024CF"/>
    <w:rsid w:val="00A0359B"/>
    <w:rsid w:val="00A04AFC"/>
    <w:rsid w:val="00A0681B"/>
    <w:rsid w:val="00A06B4A"/>
    <w:rsid w:val="00A07D16"/>
    <w:rsid w:val="00A10521"/>
    <w:rsid w:val="00A11EB0"/>
    <w:rsid w:val="00A12B08"/>
    <w:rsid w:val="00A13D6C"/>
    <w:rsid w:val="00A260AA"/>
    <w:rsid w:val="00A266F2"/>
    <w:rsid w:val="00A3048A"/>
    <w:rsid w:val="00A35E8F"/>
    <w:rsid w:val="00A3636A"/>
    <w:rsid w:val="00A4523B"/>
    <w:rsid w:val="00A53415"/>
    <w:rsid w:val="00A53AF5"/>
    <w:rsid w:val="00A546FA"/>
    <w:rsid w:val="00A55B15"/>
    <w:rsid w:val="00A6115E"/>
    <w:rsid w:val="00A7402F"/>
    <w:rsid w:val="00A807C8"/>
    <w:rsid w:val="00A83581"/>
    <w:rsid w:val="00A84C5A"/>
    <w:rsid w:val="00A8660B"/>
    <w:rsid w:val="00A87AAB"/>
    <w:rsid w:val="00A93E57"/>
    <w:rsid w:val="00A940D9"/>
    <w:rsid w:val="00A94930"/>
    <w:rsid w:val="00A95225"/>
    <w:rsid w:val="00A954AD"/>
    <w:rsid w:val="00A97178"/>
    <w:rsid w:val="00AA1BB8"/>
    <w:rsid w:val="00AA1EBB"/>
    <w:rsid w:val="00AA47ED"/>
    <w:rsid w:val="00AB3B74"/>
    <w:rsid w:val="00AB746A"/>
    <w:rsid w:val="00AC3A71"/>
    <w:rsid w:val="00AD0292"/>
    <w:rsid w:val="00AD1DDF"/>
    <w:rsid w:val="00AD31D4"/>
    <w:rsid w:val="00AE354C"/>
    <w:rsid w:val="00AE598C"/>
    <w:rsid w:val="00AE5BA4"/>
    <w:rsid w:val="00AF4741"/>
    <w:rsid w:val="00AF5E35"/>
    <w:rsid w:val="00B01076"/>
    <w:rsid w:val="00B023EA"/>
    <w:rsid w:val="00B06FED"/>
    <w:rsid w:val="00B07CF6"/>
    <w:rsid w:val="00B16B02"/>
    <w:rsid w:val="00B16B7D"/>
    <w:rsid w:val="00B17B89"/>
    <w:rsid w:val="00B20030"/>
    <w:rsid w:val="00B21444"/>
    <w:rsid w:val="00B21E5A"/>
    <w:rsid w:val="00B23129"/>
    <w:rsid w:val="00B2331C"/>
    <w:rsid w:val="00B241DA"/>
    <w:rsid w:val="00B27475"/>
    <w:rsid w:val="00B32C24"/>
    <w:rsid w:val="00B32F53"/>
    <w:rsid w:val="00B33B27"/>
    <w:rsid w:val="00B35C9E"/>
    <w:rsid w:val="00B4004A"/>
    <w:rsid w:val="00B4165C"/>
    <w:rsid w:val="00B428EE"/>
    <w:rsid w:val="00B4783D"/>
    <w:rsid w:val="00B50D41"/>
    <w:rsid w:val="00B54F0A"/>
    <w:rsid w:val="00B54F0F"/>
    <w:rsid w:val="00B569DA"/>
    <w:rsid w:val="00B64132"/>
    <w:rsid w:val="00B6448B"/>
    <w:rsid w:val="00B6771F"/>
    <w:rsid w:val="00B81E4A"/>
    <w:rsid w:val="00B85AAC"/>
    <w:rsid w:val="00B864A1"/>
    <w:rsid w:val="00B92B74"/>
    <w:rsid w:val="00B9651F"/>
    <w:rsid w:val="00B96600"/>
    <w:rsid w:val="00B96711"/>
    <w:rsid w:val="00BA63B6"/>
    <w:rsid w:val="00BA7474"/>
    <w:rsid w:val="00BA7C9E"/>
    <w:rsid w:val="00BB0D09"/>
    <w:rsid w:val="00BC369D"/>
    <w:rsid w:val="00BC7E91"/>
    <w:rsid w:val="00BD397C"/>
    <w:rsid w:val="00BD564D"/>
    <w:rsid w:val="00BE18AA"/>
    <w:rsid w:val="00BE445B"/>
    <w:rsid w:val="00BF41F1"/>
    <w:rsid w:val="00BF4893"/>
    <w:rsid w:val="00BF6192"/>
    <w:rsid w:val="00BF77AB"/>
    <w:rsid w:val="00C00556"/>
    <w:rsid w:val="00C04885"/>
    <w:rsid w:val="00C10562"/>
    <w:rsid w:val="00C10C0F"/>
    <w:rsid w:val="00C13A2E"/>
    <w:rsid w:val="00C17843"/>
    <w:rsid w:val="00C17F98"/>
    <w:rsid w:val="00C25BF1"/>
    <w:rsid w:val="00C272DC"/>
    <w:rsid w:val="00C27C58"/>
    <w:rsid w:val="00C305EF"/>
    <w:rsid w:val="00C32FD5"/>
    <w:rsid w:val="00C33D25"/>
    <w:rsid w:val="00C41325"/>
    <w:rsid w:val="00C4676C"/>
    <w:rsid w:val="00C47E6C"/>
    <w:rsid w:val="00C56503"/>
    <w:rsid w:val="00C571ED"/>
    <w:rsid w:val="00C60B9D"/>
    <w:rsid w:val="00C639CE"/>
    <w:rsid w:val="00C63AAF"/>
    <w:rsid w:val="00C66162"/>
    <w:rsid w:val="00C7104B"/>
    <w:rsid w:val="00C71847"/>
    <w:rsid w:val="00C72162"/>
    <w:rsid w:val="00C75127"/>
    <w:rsid w:val="00C752D3"/>
    <w:rsid w:val="00C821E4"/>
    <w:rsid w:val="00C83A7D"/>
    <w:rsid w:val="00C84049"/>
    <w:rsid w:val="00C937CD"/>
    <w:rsid w:val="00C95342"/>
    <w:rsid w:val="00CA56B6"/>
    <w:rsid w:val="00CA572C"/>
    <w:rsid w:val="00CA582C"/>
    <w:rsid w:val="00CA6B75"/>
    <w:rsid w:val="00CB11EC"/>
    <w:rsid w:val="00CB163A"/>
    <w:rsid w:val="00CB1AF1"/>
    <w:rsid w:val="00CB427E"/>
    <w:rsid w:val="00CC2304"/>
    <w:rsid w:val="00CC2311"/>
    <w:rsid w:val="00CD01BB"/>
    <w:rsid w:val="00CD28AB"/>
    <w:rsid w:val="00CD3E28"/>
    <w:rsid w:val="00CD5C08"/>
    <w:rsid w:val="00CD7CF5"/>
    <w:rsid w:val="00CE322B"/>
    <w:rsid w:val="00CE6D30"/>
    <w:rsid w:val="00CF09ED"/>
    <w:rsid w:val="00CF15CB"/>
    <w:rsid w:val="00CF57E4"/>
    <w:rsid w:val="00CF5D06"/>
    <w:rsid w:val="00CF6212"/>
    <w:rsid w:val="00CF625A"/>
    <w:rsid w:val="00CF665B"/>
    <w:rsid w:val="00D00802"/>
    <w:rsid w:val="00D03C6E"/>
    <w:rsid w:val="00D06FBD"/>
    <w:rsid w:val="00D070B9"/>
    <w:rsid w:val="00D15F86"/>
    <w:rsid w:val="00D1685B"/>
    <w:rsid w:val="00D206D7"/>
    <w:rsid w:val="00D20705"/>
    <w:rsid w:val="00D2425A"/>
    <w:rsid w:val="00D2688B"/>
    <w:rsid w:val="00D30569"/>
    <w:rsid w:val="00D310EC"/>
    <w:rsid w:val="00D35499"/>
    <w:rsid w:val="00D40547"/>
    <w:rsid w:val="00D44688"/>
    <w:rsid w:val="00D45CFE"/>
    <w:rsid w:val="00D4693D"/>
    <w:rsid w:val="00D47E9C"/>
    <w:rsid w:val="00D5388C"/>
    <w:rsid w:val="00D53E6D"/>
    <w:rsid w:val="00D548F9"/>
    <w:rsid w:val="00D5799D"/>
    <w:rsid w:val="00D63976"/>
    <w:rsid w:val="00D649E0"/>
    <w:rsid w:val="00D666BF"/>
    <w:rsid w:val="00D667AA"/>
    <w:rsid w:val="00D71684"/>
    <w:rsid w:val="00D72EB6"/>
    <w:rsid w:val="00D72FCC"/>
    <w:rsid w:val="00D733CD"/>
    <w:rsid w:val="00D91200"/>
    <w:rsid w:val="00D936D6"/>
    <w:rsid w:val="00DA185B"/>
    <w:rsid w:val="00DA55CA"/>
    <w:rsid w:val="00DB4E4C"/>
    <w:rsid w:val="00DC1A50"/>
    <w:rsid w:val="00DC3B9F"/>
    <w:rsid w:val="00DC52E3"/>
    <w:rsid w:val="00DC7328"/>
    <w:rsid w:val="00DD1613"/>
    <w:rsid w:val="00DD1E6D"/>
    <w:rsid w:val="00DE0019"/>
    <w:rsid w:val="00DE3066"/>
    <w:rsid w:val="00DF1FF6"/>
    <w:rsid w:val="00DF63F4"/>
    <w:rsid w:val="00DF6E3A"/>
    <w:rsid w:val="00E058A1"/>
    <w:rsid w:val="00E07496"/>
    <w:rsid w:val="00E1209F"/>
    <w:rsid w:val="00E150A7"/>
    <w:rsid w:val="00E1527D"/>
    <w:rsid w:val="00E16291"/>
    <w:rsid w:val="00E174D4"/>
    <w:rsid w:val="00E205A6"/>
    <w:rsid w:val="00E20AA4"/>
    <w:rsid w:val="00E4338F"/>
    <w:rsid w:val="00E43530"/>
    <w:rsid w:val="00E447D9"/>
    <w:rsid w:val="00E45435"/>
    <w:rsid w:val="00E51C8F"/>
    <w:rsid w:val="00E52591"/>
    <w:rsid w:val="00E54D4E"/>
    <w:rsid w:val="00E551D0"/>
    <w:rsid w:val="00E637E0"/>
    <w:rsid w:val="00E65F40"/>
    <w:rsid w:val="00E663CC"/>
    <w:rsid w:val="00E66D13"/>
    <w:rsid w:val="00E72409"/>
    <w:rsid w:val="00E75293"/>
    <w:rsid w:val="00E80869"/>
    <w:rsid w:val="00E8145E"/>
    <w:rsid w:val="00E82BBE"/>
    <w:rsid w:val="00E878A3"/>
    <w:rsid w:val="00E91321"/>
    <w:rsid w:val="00E94882"/>
    <w:rsid w:val="00E961D4"/>
    <w:rsid w:val="00EA1DF9"/>
    <w:rsid w:val="00EA2C9C"/>
    <w:rsid w:val="00EB73C9"/>
    <w:rsid w:val="00EB7F47"/>
    <w:rsid w:val="00EC2721"/>
    <w:rsid w:val="00EC2DB9"/>
    <w:rsid w:val="00EC35F4"/>
    <w:rsid w:val="00EC5781"/>
    <w:rsid w:val="00ED4FF2"/>
    <w:rsid w:val="00ED5205"/>
    <w:rsid w:val="00EE30A1"/>
    <w:rsid w:val="00EF0B89"/>
    <w:rsid w:val="00EF52FD"/>
    <w:rsid w:val="00EF5EEE"/>
    <w:rsid w:val="00EF6AE5"/>
    <w:rsid w:val="00F02F16"/>
    <w:rsid w:val="00F033E8"/>
    <w:rsid w:val="00F04AD8"/>
    <w:rsid w:val="00F06E43"/>
    <w:rsid w:val="00F1302C"/>
    <w:rsid w:val="00F13860"/>
    <w:rsid w:val="00F162A8"/>
    <w:rsid w:val="00F21BE6"/>
    <w:rsid w:val="00F24E55"/>
    <w:rsid w:val="00F25E47"/>
    <w:rsid w:val="00F31337"/>
    <w:rsid w:val="00F34E0F"/>
    <w:rsid w:val="00F35BB8"/>
    <w:rsid w:val="00F362B3"/>
    <w:rsid w:val="00F36C55"/>
    <w:rsid w:val="00F3714F"/>
    <w:rsid w:val="00F37162"/>
    <w:rsid w:val="00F37B18"/>
    <w:rsid w:val="00F4443E"/>
    <w:rsid w:val="00F619AE"/>
    <w:rsid w:val="00F64572"/>
    <w:rsid w:val="00F77A11"/>
    <w:rsid w:val="00F83705"/>
    <w:rsid w:val="00F83ED7"/>
    <w:rsid w:val="00F85F19"/>
    <w:rsid w:val="00F900FB"/>
    <w:rsid w:val="00F938BA"/>
    <w:rsid w:val="00F9582F"/>
    <w:rsid w:val="00F9756C"/>
    <w:rsid w:val="00FA0245"/>
    <w:rsid w:val="00FA1000"/>
    <w:rsid w:val="00FA2886"/>
    <w:rsid w:val="00FA5887"/>
    <w:rsid w:val="00FB0504"/>
    <w:rsid w:val="00FB2A2B"/>
    <w:rsid w:val="00FB3203"/>
    <w:rsid w:val="00FB333F"/>
    <w:rsid w:val="00FB33E3"/>
    <w:rsid w:val="00FB5EF1"/>
    <w:rsid w:val="00FC0772"/>
    <w:rsid w:val="00FC165B"/>
    <w:rsid w:val="00FC2CCB"/>
    <w:rsid w:val="00FC3A31"/>
    <w:rsid w:val="00FC3BDE"/>
    <w:rsid w:val="00FC6001"/>
    <w:rsid w:val="00FD6043"/>
    <w:rsid w:val="00FE0DD9"/>
    <w:rsid w:val="00FE438D"/>
    <w:rsid w:val="00FE49AB"/>
    <w:rsid w:val="00FE74D7"/>
    <w:rsid w:val="00FF0A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02888E5A"/>
  <w15:docId w15:val="{28C0BB89-D1F7-446F-9D2D-4B9DA16E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3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1">
    <w:name w:val="heading 1"/>
    <w:aliases w:val="Document Header1"/>
    <w:basedOn w:val="Normal"/>
    <w:next w:val="Normal"/>
    <w:link w:val="Titre1Car"/>
    <w:qFormat/>
    <w:rsid w:val="00DF6E3A"/>
    <w:pPr>
      <w:jc w:val="center"/>
      <w:outlineLvl w:val="0"/>
    </w:pPr>
    <w:rPr>
      <w:b/>
      <w:sz w:val="36"/>
    </w:rPr>
  </w:style>
  <w:style w:type="paragraph" w:styleId="Titre2">
    <w:name w:val="heading 2"/>
    <w:aliases w:val="Title Header2"/>
    <w:basedOn w:val="Normal"/>
    <w:next w:val="Normal"/>
    <w:link w:val="Titre2Car"/>
    <w:qFormat/>
    <w:rsid w:val="00DF6E3A"/>
    <w:pPr>
      <w:jc w:val="center"/>
      <w:outlineLvl w:val="1"/>
    </w:pPr>
    <w:rPr>
      <w:b/>
      <w:sz w:val="28"/>
    </w:rPr>
  </w:style>
  <w:style w:type="paragraph" w:styleId="Titre3">
    <w:name w:val="heading 3"/>
    <w:aliases w:val="Section Header3"/>
    <w:basedOn w:val="Normal"/>
    <w:next w:val="Normal"/>
    <w:link w:val="Titre3Car"/>
    <w:qFormat/>
    <w:rsid w:val="00DF6E3A"/>
    <w:pPr>
      <w:tabs>
        <w:tab w:val="left" w:pos="864"/>
      </w:tabs>
      <w:suppressAutoHyphens w:val="0"/>
      <w:spacing w:after="200"/>
      <w:ind w:left="864" w:hanging="432"/>
      <w:outlineLvl w:val="2"/>
    </w:pPr>
    <w:rPr>
      <w:lang w:val="en-US"/>
    </w:rPr>
  </w:style>
  <w:style w:type="paragraph" w:styleId="Titre4">
    <w:name w:val="heading 4"/>
    <w:basedOn w:val="Normal"/>
    <w:next w:val="Normal"/>
    <w:link w:val="Titre4Car"/>
    <w:qFormat/>
    <w:rsid w:val="00DF6E3A"/>
    <w:pPr>
      <w:numPr>
        <w:ilvl w:val="3"/>
        <w:numId w:val="1"/>
      </w:numPr>
      <w:tabs>
        <w:tab w:val="left" w:pos="1512"/>
      </w:tabs>
      <w:suppressAutoHyphens w:val="0"/>
      <w:spacing w:after="200"/>
      <w:outlineLvl w:val="3"/>
    </w:pPr>
    <w:rPr>
      <w:lang w:val="en-US"/>
    </w:rPr>
  </w:style>
  <w:style w:type="paragraph" w:styleId="Titre5">
    <w:name w:val="heading 5"/>
    <w:basedOn w:val="Normal"/>
    <w:next w:val="Normal"/>
    <w:link w:val="Titre5Car"/>
    <w:qFormat/>
    <w:rsid w:val="00DF6E3A"/>
    <w:pPr>
      <w:suppressAutoHyphens w:val="0"/>
      <w:spacing w:before="240" w:after="60"/>
      <w:jc w:val="center"/>
      <w:outlineLvl w:val="4"/>
    </w:pPr>
    <w:rPr>
      <w:b/>
      <w:sz w:val="28"/>
      <w:lang w:val="es-ES_tradnl"/>
    </w:rPr>
  </w:style>
  <w:style w:type="paragraph" w:styleId="Titre6">
    <w:name w:val="heading 6"/>
    <w:basedOn w:val="Normal"/>
    <w:next w:val="Normal"/>
    <w:link w:val="Titre6Car"/>
    <w:qFormat/>
    <w:rsid w:val="00DF6E3A"/>
    <w:pPr>
      <w:numPr>
        <w:ilvl w:val="5"/>
        <w:numId w:val="1"/>
      </w:numPr>
      <w:tabs>
        <w:tab w:val="left" w:pos="1152"/>
      </w:tabs>
      <w:suppressAutoHyphens w:val="0"/>
      <w:spacing w:before="240" w:after="60"/>
      <w:outlineLvl w:val="5"/>
    </w:pPr>
    <w:rPr>
      <w:i/>
      <w:sz w:val="22"/>
      <w:lang w:val="es-ES_tradnl"/>
    </w:rPr>
  </w:style>
  <w:style w:type="paragraph" w:styleId="Titre7">
    <w:name w:val="heading 7"/>
    <w:basedOn w:val="Normal"/>
    <w:next w:val="Normal"/>
    <w:link w:val="Titre7Car"/>
    <w:qFormat/>
    <w:rsid w:val="00DF6E3A"/>
    <w:pPr>
      <w:numPr>
        <w:ilvl w:val="6"/>
        <w:numId w:val="1"/>
      </w:numPr>
      <w:tabs>
        <w:tab w:val="left" w:pos="1296"/>
      </w:tabs>
      <w:suppressAutoHyphens w:val="0"/>
      <w:spacing w:before="240" w:after="60"/>
      <w:outlineLvl w:val="6"/>
    </w:pPr>
    <w:rPr>
      <w:rFonts w:ascii="Arial" w:hAnsi="Arial"/>
      <w:sz w:val="20"/>
      <w:lang w:val="es-ES_tradnl"/>
    </w:rPr>
  </w:style>
  <w:style w:type="paragraph" w:styleId="Titre8">
    <w:name w:val="heading 8"/>
    <w:basedOn w:val="Normal"/>
    <w:next w:val="Normal"/>
    <w:link w:val="Titre8Car"/>
    <w:qFormat/>
    <w:rsid w:val="00DF6E3A"/>
    <w:pPr>
      <w:numPr>
        <w:ilvl w:val="7"/>
        <w:numId w:val="1"/>
      </w:numPr>
      <w:tabs>
        <w:tab w:val="left" w:pos="1440"/>
      </w:tabs>
      <w:suppressAutoHyphens w:val="0"/>
      <w:spacing w:before="240" w:after="60"/>
      <w:outlineLvl w:val="7"/>
    </w:pPr>
    <w:rPr>
      <w:rFonts w:ascii="Arial" w:hAnsi="Arial"/>
      <w:i/>
      <w:sz w:val="20"/>
      <w:lang w:val="es-ES_tradnl"/>
    </w:rPr>
  </w:style>
  <w:style w:type="paragraph" w:styleId="Titre9">
    <w:name w:val="heading 9"/>
    <w:basedOn w:val="Normal"/>
    <w:next w:val="Normal"/>
    <w:link w:val="Titre9Car"/>
    <w:qFormat/>
    <w:rsid w:val="00DF6E3A"/>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rsid w:val="00DF6E3A"/>
    <w:rPr>
      <w:rFonts w:ascii="Times New Roman" w:eastAsia="Times New Roman" w:hAnsi="Times New Roman" w:cs="Arial"/>
      <w:b/>
      <w:sz w:val="36"/>
      <w:szCs w:val="24"/>
      <w:lang w:eastAsia="fr-FR"/>
    </w:rPr>
  </w:style>
  <w:style w:type="character" w:customStyle="1" w:styleId="Titre2Car">
    <w:name w:val="Titre 2 Car"/>
    <w:aliases w:val="Title Header2 Car"/>
    <w:basedOn w:val="Policepardfaut"/>
    <w:link w:val="Titre2"/>
    <w:rsid w:val="00DF6E3A"/>
    <w:rPr>
      <w:rFonts w:ascii="Times New Roman" w:eastAsia="Times New Roman" w:hAnsi="Times New Roman" w:cs="Arial"/>
      <w:b/>
      <w:sz w:val="28"/>
      <w:szCs w:val="24"/>
      <w:lang w:eastAsia="fr-FR"/>
    </w:rPr>
  </w:style>
  <w:style w:type="character" w:customStyle="1" w:styleId="Titre3Car">
    <w:name w:val="Titre 3 Car"/>
    <w:aliases w:val="Section Header3 Car"/>
    <w:basedOn w:val="Policepardfaut"/>
    <w:link w:val="Titre3"/>
    <w:rsid w:val="00DF6E3A"/>
    <w:rPr>
      <w:rFonts w:ascii="Times New Roman" w:eastAsia="Times New Roman" w:hAnsi="Times New Roman" w:cs="Arial"/>
      <w:sz w:val="24"/>
      <w:szCs w:val="24"/>
      <w:lang w:val="en-US" w:eastAsia="fr-FR"/>
    </w:rPr>
  </w:style>
  <w:style w:type="character" w:customStyle="1" w:styleId="Titre4Car">
    <w:name w:val="Titre 4 Car"/>
    <w:basedOn w:val="Policepardfaut"/>
    <w:link w:val="Titre4"/>
    <w:rsid w:val="00DF6E3A"/>
    <w:rPr>
      <w:rFonts w:ascii="Times New Roman" w:eastAsia="Times New Roman" w:hAnsi="Times New Roman" w:cs="Arial"/>
      <w:sz w:val="24"/>
      <w:szCs w:val="24"/>
      <w:lang w:val="en-US" w:eastAsia="fr-FR"/>
    </w:rPr>
  </w:style>
  <w:style w:type="character" w:customStyle="1" w:styleId="Titre5Car">
    <w:name w:val="Titre 5 Car"/>
    <w:basedOn w:val="Policepardfaut"/>
    <w:link w:val="Titre5"/>
    <w:rsid w:val="00DF6E3A"/>
    <w:rPr>
      <w:rFonts w:ascii="Times New Roman" w:eastAsia="Times New Roman" w:hAnsi="Times New Roman" w:cs="Arial"/>
      <w:b/>
      <w:sz w:val="28"/>
      <w:szCs w:val="24"/>
      <w:lang w:val="es-ES_tradnl" w:eastAsia="fr-FR"/>
    </w:rPr>
  </w:style>
  <w:style w:type="character" w:customStyle="1" w:styleId="Titre6Car">
    <w:name w:val="Titre 6 Car"/>
    <w:basedOn w:val="Policepardfaut"/>
    <w:link w:val="Titre6"/>
    <w:rsid w:val="00DF6E3A"/>
    <w:rPr>
      <w:rFonts w:ascii="Times New Roman" w:eastAsia="Times New Roman" w:hAnsi="Times New Roman" w:cs="Arial"/>
      <w:i/>
      <w:szCs w:val="24"/>
      <w:lang w:val="es-ES_tradnl" w:eastAsia="fr-FR"/>
    </w:rPr>
  </w:style>
  <w:style w:type="character" w:customStyle="1" w:styleId="Titre7Car">
    <w:name w:val="Titre 7 Car"/>
    <w:basedOn w:val="Policepardfaut"/>
    <w:link w:val="Titre7"/>
    <w:rsid w:val="00DF6E3A"/>
    <w:rPr>
      <w:rFonts w:ascii="Arial" w:eastAsia="Times New Roman" w:hAnsi="Arial" w:cs="Arial"/>
      <w:sz w:val="20"/>
      <w:szCs w:val="24"/>
      <w:lang w:val="es-ES_tradnl" w:eastAsia="fr-FR"/>
    </w:rPr>
  </w:style>
  <w:style w:type="character" w:customStyle="1" w:styleId="Titre8Car">
    <w:name w:val="Titre 8 Car"/>
    <w:basedOn w:val="Policepardfaut"/>
    <w:link w:val="Titre8"/>
    <w:rsid w:val="00DF6E3A"/>
    <w:rPr>
      <w:rFonts w:ascii="Arial" w:eastAsia="Times New Roman" w:hAnsi="Arial" w:cs="Arial"/>
      <w:i/>
      <w:sz w:val="20"/>
      <w:szCs w:val="24"/>
      <w:lang w:val="es-ES_tradnl" w:eastAsia="fr-FR"/>
    </w:rPr>
  </w:style>
  <w:style w:type="character" w:customStyle="1" w:styleId="Titre9Car">
    <w:name w:val="Titre 9 Car"/>
    <w:basedOn w:val="Policepardfaut"/>
    <w:link w:val="Titre9"/>
    <w:rsid w:val="00DF6E3A"/>
    <w:rPr>
      <w:rFonts w:ascii="Arial" w:eastAsia="Times New Roman" w:hAnsi="Arial" w:cs="Arial"/>
      <w:b/>
      <w:i/>
      <w:sz w:val="18"/>
      <w:szCs w:val="24"/>
      <w:lang w:val="es-ES_tradnl" w:eastAsia="fr-FR"/>
    </w:rPr>
  </w:style>
  <w:style w:type="character" w:customStyle="1" w:styleId="a1">
    <w:name w:val="a1"/>
    <w:basedOn w:val="Policepardfaut"/>
    <w:rsid w:val="00DF6E3A"/>
    <w:rPr>
      <w:rFonts w:ascii="Courier" w:hAnsi="Courier"/>
      <w:noProof w:val="0"/>
      <w:sz w:val="20"/>
      <w:lang w:val="en-US"/>
    </w:rPr>
  </w:style>
  <w:style w:type="paragraph" w:styleId="TM1">
    <w:name w:val="toc 1"/>
    <w:basedOn w:val="Normal"/>
    <w:next w:val="Normal"/>
    <w:autoRedefine/>
    <w:uiPriority w:val="39"/>
    <w:rsid w:val="008F1DFB"/>
    <w:pPr>
      <w:spacing w:before="360"/>
      <w:jc w:val="left"/>
    </w:pPr>
    <w:rPr>
      <w:b/>
      <w:bCs/>
      <w:noProof/>
    </w:rPr>
  </w:style>
  <w:style w:type="paragraph" w:styleId="TM2">
    <w:name w:val="toc 2"/>
    <w:basedOn w:val="Normal"/>
    <w:next w:val="Normal"/>
    <w:uiPriority w:val="39"/>
    <w:rsid w:val="00DF6E3A"/>
    <w:pPr>
      <w:spacing w:before="240"/>
      <w:jc w:val="left"/>
    </w:pPr>
    <w:rPr>
      <w:b/>
      <w:bCs/>
      <w:sz w:val="20"/>
    </w:rPr>
  </w:style>
  <w:style w:type="paragraph" w:styleId="Lgende">
    <w:name w:val="caption"/>
    <w:basedOn w:val="Normal"/>
    <w:next w:val="Normal"/>
    <w:qFormat/>
    <w:rsid w:val="00DF6E3A"/>
  </w:style>
  <w:style w:type="character" w:customStyle="1" w:styleId="EquationCaption">
    <w:name w:val="_Equation Caption"/>
    <w:rsid w:val="00DF6E3A"/>
  </w:style>
  <w:style w:type="character" w:styleId="Appelnotedebasdep">
    <w:name w:val="footnote reference"/>
    <w:basedOn w:val="Policepardfaut"/>
    <w:uiPriority w:val="99"/>
    <w:semiHidden/>
    <w:rsid w:val="00DF6E3A"/>
    <w:rPr>
      <w:vertAlign w:val="superscript"/>
    </w:rPr>
  </w:style>
  <w:style w:type="paragraph" w:styleId="En-tte">
    <w:name w:val="header"/>
    <w:basedOn w:val="Normal"/>
    <w:link w:val="En-tteCar"/>
    <w:uiPriority w:val="99"/>
    <w:rsid w:val="00DF6E3A"/>
    <w:pPr>
      <w:jc w:val="left"/>
    </w:pPr>
    <w:rPr>
      <w:sz w:val="20"/>
    </w:rPr>
  </w:style>
  <w:style w:type="character" w:customStyle="1" w:styleId="En-tteCar">
    <w:name w:val="En-tête Car"/>
    <w:basedOn w:val="Policepardfaut"/>
    <w:link w:val="En-tte"/>
    <w:uiPriority w:val="99"/>
    <w:rsid w:val="00DF6E3A"/>
    <w:rPr>
      <w:rFonts w:ascii="Times New Roman" w:eastAsia="Times New Roman" w:hAnsi="Times New Roman" w:cs="Arial"/>
      <w:sz w:val="20"/>
      <w:szCs w:val="24"/>
      <w:lang w:eastAsia="fr-FR"/>
    </w:rPr>
  </w:style>
  <w:style w:type="paragraph" w:styleId="Pieddepage">
    <w:name w:val="footer"/>
    <w:basedOn w:val="Normal"/>
    <w:link w:val="PieddepageCar"/>
    <w:uiPriority w:val="99"/>
    <w:rsid w:val="00DF6E3A"/>
    <w:pPr>
      <w:jc w:val="left"/>
    </w:pPr>
    <w:rPr>
      <w:sz w:val="20"/>
    </w:rPr>
  </w:style>
  <w:style w:type="character" w:customStyle="1" w:styleId="PieddepageCar">
    <w:name w:val="Pied de page Car"/>
    <w:basedOn w:val="Policepardfaut"/>
    <w:link w:val="Pieddepage"/>
    <w:uiPriority w:val="99"/>
    <w:rsid w:val="00DF6E3A"/>
    <w:rPr>
      <w:rFonts w:ascii="Times New Roman" w:eastAsia="Times New Roman" w:hAnsi="Times New Roman" w:cs="Arial"/>
      <w:sz w:val="20"/>
      <w:szCs w:val="24"/>
      <w:lang w:eastAsia="fr-FR"/>
    </w:rPr>
  </w:style>
  <w:style w:type="character" w:styleId="Numrodepage">
    <w:name w:val="page number"/>
    <w:basedOn w:val="Policepardfaut"/>
    <w:rsid w:val="00DF6E3A"/>
  </w:style>
  <w:style w:type="paragraph" w:styleId="Notedebasdepage">
    <w:name w:val="footnote text"/>
    <w:basedOn w:val="Normal"/>
    <w:link w:val="NotedebasdepageCar"/>
    <w:uiPriority w:val="99"/>
    <w:semiHidden/>
    <w:rsid w:val="00DF6E3A"/>
    <w:rPr>
      <w:sz w:val="20"/>
    </w:rPr>
  </w:style>
  <w:style w:type="character" w:customStyle="1" w:styleId="NotedebasdepageCar">
    <w:name w:val="Note de bas de page Car"/>
    <w:basedOn w:val="Policepardfaut"/>
    <w:link w:val="Notedebasdepage"/>
    <w:uiPriority w:val="99"/>
    <w:semiHidden/>
    <w:rsid w:val="00DF6E3A"/>
    <w:rPr>
      <w:rFonts w:ascii="Times New Roman" w:eastAsia="Times New Roman" w:hAnsi="Times New Roman" w:cs="Arial"/>
      <w:sz w:val="20"/>
      <w:szCs w:val="24"/>
      <w:lang w:eastAsia="fr-FR"/>
    </w:rPr>
  </w:style>
  <w:style w:type="paragraph" w:customStyle="1" w:styleId="Head21">
    <w:name w:val="Head 2.1"/>
    <w:basedOn w:val="Normal"/>
    <w:rsid w:val="00DF6E3A"/>
    <w:pPr>
      <w:jc w:val="center"/>
    </w:pPr>
    <w:rPr>
      <w:b/>
      <w:sz w:val="28"/>
    </w:rPr>
  </w:style>
  <w:style w:type="paragraph" w:customStyle="1" w:styleId="Head22">
    <w:name w:val="Head 2.2"/>
    <w:basedOn w:val="Normal"/>
    <w:rsid w:val="00DF6E3A"/>
    <w:pPr>
      <w:tabs>
        <w:tab w:val="left" w:pos="360"/>
      </w:tabs>
      <w:ind w:left="360" w:hanging="360"/>
      <w:jc w:val="left"/>
    </w:pPr>
    <w:rPr>
      <w:b/>
    </w:rPr>
  </w:style>
  <w:style w:type="paragraph" w:customStyle="1" w:styleId="Head32">
    <w:name w:val="Head 3.2"/>
    <w:basedOn w:val="Normal"/>
    <w:rsid w:val="00DF6E3A"/>
    <w:pPr>
      <w:tabs>
        <w:tab w:val="left" w:pos="360"/>
      </w:tabs>
      <w:ind w:left="360" w:hanging="360"/>
      <w:jc w:val="left"/>
    </w:pPr>
    <w:rPr>
      <w:b/>
    </w:rPr>
  </w:style>
  <w:style w:type="paragraph" w:customStyle="1" w:styleId="Head31">
    <w:name w:val="Head 3.1"/>
    <w:basedOn w:val="Normal"/>
    <w:rsid w:val="00DF6E3A"/>
    <w:pPr>
      <w:jc w:val="center"/>
    </w:pPr>
    <w:rPr>
      <w:b/>
      <w:sz w:val="28"/>
    </w:rPr>
  </w:style>
  <w:style w:type="paragraph" w:customStyle="1" w:styleId="Head81">
    <w:name w:val="Head 8.1"/>
    <w:basedOn w:val="Normal"/>
    <w:rsid w:val="00DF6E3A"/>
    <w:pPr>
      <w:jc w:val="center"/>
    </w:pPr>
    <w:rPr>
      <w:b/>
      <w:sz w:val="28"/>
    </w:rPr>
  </w:style>
  <w:style w:type="paragraph" w:customStyle="1" w:styleId="Head41">
    <w:name w:val="Head 4.1"/>
    <w:basedOn w:val="Normal"/>
    <w:rsid w:val="00DF6E3A"/>
    <w:pPr>
      <w:jc w:val="center"/>
    </w:pPr>
    <w:rPr>
      <w:b/>
      <w:sz w:val="28"/>
    </w:rPr>
  </w:style>
  <w:style w:type="paragraph" w:customStyle="1" w:styleId="Head42">
    <w:name w:val="Head 4.2"/>
    <w:basedOn w:val="Normal"/>
    <w:rsid w:val="00DF6E3A"/>
    <w:pPr>
      <w:tabs>
        <w:tab w:val="left" w:pos="360"/>
      </w:tabs>
      <w:ind w:left="360" w:hanging="360"/>
      <w:jc w:val="left"/>
    </w:pPr>
    <w:rPr>
      <w:b/>
    </w:rPr>
  </w:style>
  <w:style w:type="paragraph" w:customStyle="1" w:styleId="i">
    <w:name w:val="(i)"/>
    <w:basedOn w:val="Normal"/>
    <w:uiPriority w:val="99"/>
    <w:rsid w:val="00DF6E3A"/>
    <w:rPr>
      <w:rFonts w:ascii="Tms Rmn" w:hAnsi="Tms Rmn"/>
      <w:lang w:val="en-US"/>
    </w:rPr>
  </w:style>
  <w:style w:type="paragraph" w:customStyle="1" w:styleId="explanatoryclause">
    <w:name w:val="explanatory_clause"/>
    <w:basedOn w:val="Normal"/>
    <w:rsid w:val="00DF6E3A"/>
    <w:pPr>
      <w:spacing w:after="240"/>
      <w:ind w:left="738" w:right="-14" w:hanging="738"/>
      <w:jc w:val="left"/>
    </w:pPr>
    <w:rPr>
      <w:rFonts w:ascii="Arial" w:hAnsi="Arial"/>
      <w:sz w:val="22"/>
      <w:lang w:val="en-US"/>
    </w:rPr>
  </w:style>
  <w:style w:type="character" w:styleId="Lienhypertexte">
    <w:name w:val="Hyperlink"/>
    <w:basedOn w:val="Policepardfaut"/>
    <w:uiPriority w:val="99"/>
    <w:rsid w:val="00DF6E3A"/>
    <w:rPr>
      <w:color w:val="0000FF"/>
      <w:u w:val="single"/>
    </w:rPr>
  </w:style>
  <w:style w:type="paragraph" w:customStyle="1" w:styleId="Outline">
    <w:name w:val="Outline"/>
    <w:basedOn w:val="Normal"/>
    <w:rsid w:val="00DF6E3A"/>
    <w:pPr>
      <w:suppressAutoHyphens w:val="0"/>
      <w:spacing w:before="240"/>
      <w:jc w:val="left"/>
    </w:pPr>
    <w:rPr>
      <w:kern w:val="28"/>
    </w:rPr>
  </w:style>
  <w:style w:type="paragraph" w:styleId="Titre">
    <w:name w:val="Title"/>
    <w:basedOn w:val="Normal"/>
    <w:link w:val="TitreCar"/>
    <w:qFormat/>
    <w:rsid w:val="00DF6E3A"/>
    <w:pPr>
      <w:suppressAutoHyphens w:val="0"/>
      <w:jc w:val="center"/>
    </w:pPr>
    <w:rPr>
      <w:b/>
      <w:sz w:val="48"/>
      <w:lang w:val="es-ES_tradnl"/>
    </w:rPr>
  </w:style>
  <w:style w:type="character" w:customStyle="1" w:styleId="TitreCar">
    <w:name w:val="Titre Car"/>
    <w:basedOn w:val="Policepardfaut"/>
    <w:link w:val="Titre"/>
    <w:rsid w:val="00DF6E3A"/>
    <w:rPr>
      <w:rFonts w:ascii="Times New Roman" w:eastAsia="Times New Roman" w:hAnsi="Times New Roman" w:cs="Arial"/>
      <w:b/>
      <w:sz w:val="48"/>
      <w:szCs w:val="24"/>
      <w:lang w:val="es-ES_tradnl" w:eastAsia="fr-FR"/>
    </w:rPr>
  </w:style>
  <w:style w:type="paragraph" w:customStyle="1" w:styleId="Subtitle2">
    <w:name w:val="Subtitle 2"/>
    <w:basedOn w:val="Pieddepage"/>
    <w:rsid w:val="00DF6E3A"/>
    <w:pPr>
      <w:suppressAutoHyphens w:val="0"/>
      <w:spacing w:before="120"/>
      <w:jc w:val="center"/>
    </w:pPr>
    <w:rPr>
      <w:b/>
      <w:sz w:val="32"/>
    </w:rPr>
  </w:style>
  <w:style w:type="paragraph" w:styleId="Liste">
    <w:name w:val="List"/>
    <w:aliases w:val="1. List"/>
    <w:basedOn w:val="Normal"/>
    <w:rsid w:val="00DF6E3A"/>
    <w:pPr>
      <w:suppressAutoHyphens w:val="0"/>
      <w:spacing w:before="120" w:after="120"/>
      <w:ind w:left="1440"/>
    </w:pPr>
    <w:rPr>
      <w:lang w:val="en-US"/>
    </w:rPr>
  </w:style>
  <w:style w:type="paragraph" w:customStyle="1" w:styleId="Outline1">
    <w:name w:val="Outline1"/>
    <w:basedOn w:val="Outline"/>
    <w:next w:val="Outline2"/>
    <w:rsid w:val="00DF6E3A"/>
    <w:pPr>
      <w:keepNext/>
      <w:tabs>
        <w:tab w:val="left" w:pos="432"/>
      </w:tabs>
      <w:ind w:left="432" w:hanging="432"/>
    </w:pPr>
  </w:style>
  <w:style w:type="paragraph" w:customStyle="1" w:styleId="Outline2">
    <w:name w:val="Outline2"/>
    <w:basedOn w:val="Normal"/>
    <w:rsid w:val="00DF6E3A"/>
    <w:pPr>
      <w:tabs>
        <w:tab w:val="left" w:pos="864"/>
      </w:tabs>
      <w:suppressAutoHyphens w:val="0"/>
      <w:spacing w:before="240"/>
      <w:ind w:left="864" w:hanging="504"/>
      <w:jc w:val="left"/>
    </w:pPr>
    <w:rPr>
      <w:kern w:val="28"/>
    </w:rPr>
  </w:style>
  <w:style w:type="paragraph" w:customStyle="1" w:styleId="Outline3">
    <w:name w:val="Outline3"/>
    <w:basedOn w:val="Normal"/>
    <w:rsid w:val="00DF6E3A"/>
    <w:pPr>
      <w:tabs>
        <w:tab w:val="left" w:pos="1368"/>
      </w:tabs>
      <w:suppressAutoHyphens w:val="0"/>
      <w:spacing w:before="240"/>
      <w:ind w:left="1368" w:hanging="504"/>
      <w:jc w:val="left"/>
    </w:pPr>
    <w:rPr>
      <w:kern w:val="28"/>
    </w:rPr>
  </w:style>
  <w:style w:type="paragraph" w:customStyle="1" w:styleId="Outline4">
    <w:name w:val="Outline4"/>
    <w:basedOn w:val="Normal"/>
    <w:rsid w:val="00DF6E3A"/>
    <w:pPr>
      <w:tabs>
        <w:tab w:val="left" w:pos="1872"/>
      </w:tabs>
      <w:suppressAutoHyphens w:val="0"/>
      <w:spacing w:before="240"/>
      <w:ind w:left="1872" w:hanging="504"/>
      <w:jc w:val="left"/>
    </w:pPr>
    <w:rPr>
      <w:kern w:val="28"/>
    </w:rPr>
  </w:style>
  <w:style w:type="paragraph" w:customStyle="1" w:styleId="outlinebullet">
    <w:name w:val="outlinebullet"/>
    <w:basedOn w:val="Normal"/>
    <w:rsid w:val="00DF6E3A"/>
    <w:pPr>
      <w:tabs>
        <w:tab w:val="left" w:pos="1440"/>
      </w:tabs>
      <w:suppressAutoHyphens w:val="0"/>
      <w:spacing w:before="120"/>
      <w:ind w:left="1440" w:hanging="450"/>
      <w:jc w:val="left"/>
    </w:pPr>
  </w:style>
  <w:style w:type="paragraph" w:customStyle="1" w:styleId="BodyText21">
    <w:name w:val="Body Text 21"/>
    <w:basedOn w:val="Normal"/>
    <w:rsid w:val="00DF6E3A"/>
    <w:pPr>
      <w:suppressAutoHyphens w:val="0"/>
      <w:spacing w:before="120" w:after="120"/>
      <w:jc w:val="center"/>
    </w:pPr>
    <w:rPr>
      <w:b/>
      <w:sz w:val="28"/>
      <w:lang w:val="es-ES_tradnl"/>
    </w:rPr>
  </w:style>
  <w:style w:type="paragraph" w:customStyle="1" w:styleId="SectionVIIHeader2">
    <w:name w:val="Section VII Header2"/>
    <w:basedOn w:val="Titre1"/>
    <w:rsid w:val="00DF6E3A"/>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DF6E3A"/>
    <w:pPr>
      <w:tabs>
        <w:tab w:val="left" w:pos="504"/>
      </w:tabs>
      <w:suppressAutoHyphens w:val="0"/>
      <w:ind w:left="504" w:hanging="504"/>
    </w:pPr>
    <w:rPr>
      <w:lang w:val="es-ES_tradnl"/>
    </w:rPr>
  </w:style>
  <w:style w:type="paragraph" w:customStyle="1" w:styleId="Header3-Paragraph">
    <w:name w:val="Header 3 - Paragraph"/>
    <w:basedOn w:val="Normal"/>
    <w:rsid w:val="00DF6E3A"/>
    <w:pPr>
      <w:tabs>
        <w:tab w:val="left" w:pos="504"/>
      </w:tabs>
      <w:suppressAutoHyphens w:val="0"/>
      <w:spacing w:after="200"/>
      <w:ind w:left="504" w:hanging="504"/>
    </w:pPr>
    <w:rPr>
      <w:lang w:val="en-US"/>
    </w:rPr>
  </w:style>
  <w:style w:type="paragraph" w:customStyle="1" w:styleId="P3Header1-Clauses">
    <w:name w:val="P3 Header1-Clauses"/>
    <w:basedOn w:val="Header1-Clauses"/>
    <w:rsid w:val="00DF6E3A"/>
    <w:pPr>
      <w:tabs>
        <w:tab w:val="left" w:pos="864"/>
      </w:tabs>
      <w:ind w:left="864"/>
    </w:pPr>
  </w:style>
  <w:style w:type="paragraph" w:customStyle="1" w:styleId="Header1-Clauses">
    <w:name w:val="Header 1 - Clauses"/>
    <w:basedOn w:val="Normal"/>
    <w:rsid w:val="00DF6E3A"/>
    <w:pPr>
      <w:tabs>
        <w:tab w:val="left" w:pos="432"/>
      </w:tabs>
      <w:suppressAutoHyphens w:val="0"/>
      <w:ind w:left="432" w:hanging="432"/>
      <w:jc w:val="left"/>
    </w:pPr>
    <w:rPr>
      <w:b/>
      <w:lang w:val="es-ES_tradnl"/>
    </w:rPr>
  </w:style>
  <w:style w:type="paragraph" w:customStyle="1" w:styleId="SectionXHeader3">
    <w:name w:val="Section X Header 3"/>
    <w:basedOn w:val="Titre1"/>
    <w:rsid w:val="00DF6E3A"/>
    <w:pPr>
      <w:suppressAutoHyphens w:val="0"/>
      <w:outlineLvl w:val="9"/>
    </w:pPr>
    <w:rPr>
      <w:sz w:val="40"/>
    </w:rPr>
  </w:style>
  <w:style w:type="paragraph" w:styleId="Sous-titre">
    <w:name w:val="Subtitle"/>
    <w:basedOn w:val="Normal"/>
    <w:link w:val="Sous-titreCar"/>
    <w:qFormat/>
    <w:rsid w:val="00DF6E3A"/>
    <w:pPr>
      <w:suppressAutoHyphens w:val="0"/>
      <w:jc w:val="center"/>
    </w:pPr>
    <w:rPr>
      <w:b/>
      <w:sz w:val="44"/>
      <w:lang w:val="es-ES_tradnl"/>
    </w:rPr>
  </w:style>
  <w:style w:type="character" w:customStyle="1" w:styleId="Sous-titreCar">
    <w:name w:val="Sous-titre Car"/>
    <w:basedOn w:val="Policepardfaut"/>
    <w:link w:val="Sous-titre"/>
    <w:uiPriority w:val="99"/>
    <w:rsid w:val="00DF6E3A"/>
    <w:rPr>
      <w:rFonts w:ascii="Times New Roman" w:eastAsia="Times New Roman" w:hAnsi="Times New Roman" w:cs="Arial"/>
      <w:b/>
      <w:sz w:val="44"/>
      <w:szCs w:val="24"/>
      <w:lang w:val="es-ES_tradnl" w:eastAsia="fr-FR"/>
    </w:rPr>
  </w:style>
  <w:style w:type="paragraph" w:customStyle="1" w:styleId="Header2-SubClauses">
    <w:name w:val="Header 2 - SubClauses"/>
    <w:basedOn w:val="Normal"/>
    <w:rsid w:val="00DF6E3A"/>
    <w:pPr>
      <w:tabs>
        <w:tab w:val="left" w:pos="619"/>
      </w:tabs>
      <w:suppressAutoHyphens w:val="0"/>
      <w:spacing w:after="200"/>
    </w:pPr>
    <w:rPr>
      <w:lang w:val="es-ES_tradnl"/>
    </w:rPr>
  </w:style>
  <w:style w:type="paragraph" w:styleId="Retraitcorpsdetexte3">
    <w:name w:val="Body Text Indent 3"/>
    <w:basedOn w:val="Normal"/>
    <w:link w:val="Retraitcorpsdetexte3Car"/>
    <w:rsid w:val="00DF6E3A"/>
    <w:pPr>
      <w:suppressAutoHyphens w:val="0"/>
      <w:spacing w:before="240"/>
      <w:ind w:left="576"/>
    </w:pPr>
    <w:rPr>
      <w:lang w:val="en-US"/>
    </w:rPr>
  </w:style>
  <w:style w:type="character" w:customStyle="1" w:styleId="Retraitcorpsdetexte3Car">
    <w:name w:val="Retrait corps de texte 3 Car"/>
    <w:basedOn w:val="Policepardfaut"/>
    <w:link w:val="Retraitcorpsdetexte3"/>
    <w:rsid w:val="00DF6E3A"/>
    <w:rPr>
      <w:rFonts w:ascii="Times New Roman" w:eastAsia="Times New Roman" w:hAnsi="Times New Roman" w:cs="Arial"/>
      <w:sz w:val="24"/>
      <w:szCs w:val="24"/>
      <w:lang w:val="en-US" w:eastAsia="fr-FR"/>
    </w:rPr>
  </w:style>
  <w:style w:type="paragraph" w:styleId="Retraitcorpsdetexte2">
    <w:name w:val="Body Text Indent 2"/>
    <w:basedOn w:val="Normal"/>
    <w:link w:val="Retraitcorpsdetexte2Car"/>
    <w:rsid w:val="00DF6E3A"/>
    <w:pPr>
      <w:suppressAutoHyphens w:val="0"/>
      <w:ind w:left="360" w:firstLine="360"/>
    </w:pPr>
    <w:rPr>
      <w:lang w:val="es-ES_tradnl"/>
    </w:rPr>
  </w:style>
  <w:style w:type="character" w:customStyle="1" w:styleId="Retraitcorpsdetexte2Car">
    <w:name w:val="Retrait corps de texte 2 Car"/>
    <w:basedOn w:val="Policepardfaut"/>
    <w:link w:val="Retraitcorpsdetexte2"/>
    <w:rsid w:val="00DF6E3A"/>
    <w:rPr>
      <w:rFonts w:ascii="Times New Roman" w:eastAsia="Times New Roman" w:hAnsi="Times New Roman" w:cs="Arial"/>
      <w:sz w:val="24"/>
      <w:szCs w:val="24"/>
      <w:lang w:val="es-ES_tradnl" w:eastAsia="fr-FR"/>
    </w:rPr>
  </w:style>
  <w:style w:type="paragraph" w:styleId="Corpsdetexte2">
    <w:name w:val="Body Text 2"/>
    <w:basedOn w:val="Normal"/>
    <w:link w:val="Corpsdetexte2Car"/>
    <w:rsid w:val="00DF6E3A"/>
    <w:pPr>
      <w:suppressAutoHyphens w:val="0"/>
      <w:ind w:left="720"/>
    </w:pPr>
    <w:rPr>
      <w:lang w:val="es-ES_tradnl"/>
    </w:rPr>
  </w:style>
  <w:style w:type="character" w:customStyle="1" w:styleId="Corpsdetexte2Car">
    <w:name w:val="Corps de texte 2 Car"/>
    <w:basedOn w:val="Policepardfaut"/>
    <w:link w:val="Corpsdetexte2"/>
    <w:rsid w:val="00DF6E3A"/>
    <w:rPr>
      <w:rFonts w:ascii="Times New Roman" w:eastAsia="Times New Roman" w:hAnsi="Times New Roman" w:cs="Arial"/>
      <w:sz w:val="24"/>
      <w:szCs w:val="24"/>
      <w:lang w:val="es-ES_tradnl" w:eastAsia="fr-FR"/>
    </w:rPr>
  </w:style>
  <w:style w:type="paragraph" w:customStyle="1" w:styleId="SectionVHeader">
    <w:name w:val="Section V. Header"/>
    <w:basedOn w:val="Normal"/>
    <w:rsid w:val="00DF6E3A"/>
    <w:pPr>
      <w:suppressAutoHyphens w:val="0"/>
      <w:jc w:val="center"/>
    </w:pPr>
    <w:rPr>
      <w:b/>
      <w:sz w:val="36"/>
      <w:lang w:val="es-ES_tradnl"/>
    </w:rPr>
  </w:style>
  <w:style w:type="paragraph" w:customStyle="1" w:styleId="BankNormal">
    <w:name w:val="BankNormal"/>
    <w:basedOn w:val="Normal"/>
    <w:rsid w:val="00DF6E3A"/>
    <w:pPr>
      <w:suppressAutoHyphens w:val="0"/>
      <w:spacing w:after="240"/>
      <w:jc w:val="left"/>
    </w:pPr>
    <w:rPr>
      <w:lang w:val="en-US"/>
    </w:rPr>
  </w:style>
  <w:style w:type="paragraph" w:styleId="Corpsdetexte">
    <w:name w:val="Body Text"/>
    <w:basedOn w:val="Normal"/>
    <w:link w:val="CorpsdetexteCar"/>
    <w:rsid w:val="00DF6E3A"/>
    <w:pPr>
      <w:suppressAutoHyphens w:val="0"/>
    </w:pPr>
    <w:rPr>
      <w:lang w:val="es-ES_tradnl"/>
    </w:rPr>
  </w:style>
  <w:style w:type="character" w:customStyle="1" w:styleId="CorpsdetexteCar">
    <w:name w:val="Corps de texte Car"/>
    <w:basedOn w:val="Policepardfaut"/>
    <w:link w:val="Corpsdetexte"/>
    <w:rsid w:val="00DF6E3A"/>
    <w:rPr>
      <w:rFonts w:ascii="Times New Roman" w:eastAsia="Times New Roman" w:hAnsi="Times New Roman" w:cs="Arial"/>
      <w:sz w:val="24"/>
      <w:szCs w:val="24"/>
      <w:lang w:val="es-ES_tradnl" w:eastAsia="fr-FR"/>
    </w:rPr>
  </w:style>
  <w:style w:type="paragraph" w:customStyle="1" w:styleId="TOCNumber1">
    <w:name w:val="TOC Number1"/>
    <w:basedOn w:val="Titre4"/>
    <w:rsid w:val="00DF6E3A"/>
    <w:pPr>
      <w:numPr>
        <w:ilvl w:val="0"/>
        <w:numId w:val="0"/>
      </w:numPr>
      <w:tabs>
        <w:tab w:val="clear" w:pos="1512"/>
      </w:tabs>
      <w:spacing w:after="0"/>
      <w:jc w:val="left"/>
      <w:outlineLvl w:val="9"/>
    </w:pPr>
    <w:rPr>
      <w:b/>
      <w:lang w:val="fr-FR"/>
    </w:rPr>
  </w:style>
  <w:style w:type="paragraph" w:styleId="Corpsdetexte3">
    <w:name w:val="Body Text 3"/>
    <w:basedOn w:val="Normal"/>
    <w:link w:val="Corpsdetexte3Car"/>
    <w:rsid w:val="00DF6E3A"/>
    <w:pPr>
      <w:suppressAutoHyphens w:val="0"/>
      <w:jc w:val="center"/>
    </w:pPr>
    <w:rPr>
      <w:rFonts w:ascii="Times New Roman Bold" w:hAnsi="Times New Roman Bold"/>
      <w:spacing w:val="80"/>
      <w:sz w:val="40"/>
    </w:rPr>
  </w:style>
  <w:style w:type="character" w:customStyle="1" w:styleId="Corpsdetexte3Car">
    <w:name w:val="Corps de texte 3 Car"/>
    <w:basedOn w:val="Policepardfaut"/>
    <w:link w:val="Corpsdetexte3"/>
    <w:rsid w:val="00DF6E3A"/>
    <w:rPr>
      <w:rFonts w:ascii="Times New Roman Bold" w:eastAsia="Times New Roman" w:hAnsi="Times New Roman Bold" w:cs="Arial"/>
      <w:spacing w:val="80"/>
      <w:sz w:val="40"/>
      <w:szCs w:val="24"/>
      <w:lang w:eastAsia="fr-FR"/>
    </w:rPr>
  </w:style>
  <w:style w:type="paragraph" w:styleId="Explorateurdedocuments">
    <w:name w:val="Document Map"/>
    <w:basedOn w:val="Normal"/>
    <w:link w:val="ExplorateurdedocumentsCar"/>
    <w:rsid w:val="00DF6E3A"/>
    <w:pPr>
      <w:shd w:val="clear" w:color="auto" w:fill="000080"/>
      <w:suppressAutoHyphens w:val="0"/>
      <w:jc w:val="left"/>
    </w:pPr>
    <w:rPr>
      <w:rFonts w:ascii="Tahoma" w:hAnsi="Tahoma"/>
    </w:rPr>
  </w:style>
  <w:style w:type="character" w:customStyle="1" w:styleId="ExplorateurdedocumentsCar">
    <w:name w:val="Explorateur de documents Car"/>
    <w:basedOn w:val="Policepardfaut"/>
    <w:link w:val="Explorateurdedocuments"/>
    <w:rsid w:val="00DF6E3A"/>
    <w:rPr>
      <w:rFonts w:ascii="Tahoma" w:eastAsia="Times New Roman" w:hAnsi="Tahoma" w:cs="Arial"/>
      <w:sz w:val="24"/>
      <w:szCs w:val="24"/>
      <w:shd w:val="clear" w:color="auto" w:fill="000080"/>
      <w:lang w:eastAsia="fr-FR"/>
    </w:rPr>
  </w:style>
  <w:style w:type="paragraph" w:customStyle="1" w:styleId="explanatorynotes">
    <w:name w:val="explanatory_notes"/>
    <w:basedOn w:val="Normal"/>
    <w:rsid w:val="00DF6E3A"/>
    <w:pPr>
      <w:spacing w:after="120" w:line="360" w:lineRule="exact"/>
    </w:pPr>
    <w:rPr>
      <w:rFonts w:ascii="Arial" w:hAnsi="Arial"/>
      <w:sz w:val="22"/>
      <w:lang w:val="en-US"/>
    </w:rPr>
  </w:style>
  <w:style w:type="paragraph" w:customStyle="1" w:styleId="Sub-ClauseText">
    <w:name w:val="Sub-Clause Text"/>
    <w:basedOn w:val="Normal"/>
    <w:rsid w:val="00DF6E3A"/>
    <w:pPr>
      <w:suppressAutoHyphens w:val="0"/>
      <w:spacing w:before="120" w:after="120"/>
    </w:pPr>
    <w:rPr>
      <w:spacing w:val="-4"/>
      <w:lang w:val="en-US"/>
    </w:rPr>
  </w:style>
  <w:style w:type="paragraph" w:customStyle="1" w:styleId="SectionVIHeader">
    <w:name w:val="Section VI. Header"/>
    <w:basedOn w:val="SectionVHeader"/>
    <w:rsid w:val="00DF6E3A"/>
    <w:rPr>
      <w:lang w:val="en-US"/>
    </w:rPr>
  </w:style>
  <w:style w:type="paragraph" w:styleId="Textedebulles">
    <w:name w:val="Balloon Text"/>
    <w:basedOn w:val="Normal"/>
    <w:link w:val="TextedebullesCar"/>
    <w:rsid w:val="00DF6E3A"/>
    <w:pPr>
      <w:suppressAutoHyphens w:val="0"/>
      <w:jc w:val="left"/>
    </w:pPr>
    <w:rPr>
      <w:rFonts w:ascii="Tahoma" w:hAnsi="Tahoma"/>
      <w:sz w:val="16"/>
    </w:rPr>
  </w:style>
  <w:style w:type="character" w:customStyle="1" w:styleId="TextedebullesCar">
    <w:name w:val="Texte de bulles Car"/>
    <w:basedOn w:val="Policepardfaut"/>
    <w:link w:val="Textedebulles"/>
    <w:rsid w:val="00DF6E3A"/>
    <w:rPr>
      <w:rFonts w:ascii="Tahoma" w:eastAsia="Times New Roman" w:hAnsi="Tahoma" w:cs="Arial"/>
      <w:sz w:val="16"/>
      <w:szCs w:val="24"/>
      <w:lang w:eastAsia="fr-FR"/>
    </w:rPr>
  </w:style>
  <w:style w:type="character" w:customStyle="1" w:styleId="Table">
    <w:name w:val="Table"/>
    <w:basedOn w:val="Policepardfaut"/>
    <w:rsid w:val="00DF6E3A"/>
    <w:rPr>
      <w:rFonts w:ascii="Arial" w:hAnsi="Arial"/>
      <w:sz w:val="20"/>
    </w:rPr>
  </w:style>
  <w:style w:type="paragraph" w:customStyle="1" w:styleId="Head2">
    <w:name w:val="Head 2"/>
    <w:basedOn w:val="Titre9"/>
    <w:rsid w:val="00DF6E3A"/>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Policepardfaut"/>
    <w:rsid w:val="00DF6E3A"/>
    <w:rPr>
      <w:sz w:val="20"/>
    </w:rPr>
  </w:style>
  <w:style w:type="paragraph" w:customStyle="1" w:styleId="sectionIIIheader">
    <w:name w:val="section III header"/>
    <w:basedOn w:val="Normal"/>
    <w:rsid w:val="00DF6E3A"/>
    <w:pPr>
      <w:suppressAutoHyphens w:val="0"/>
      <w:spacing w:before="240"/>
      <w:jc w:val="left"/>
    </w:pPr>
    <w:rPr>
      <w:rFonts w:ascii="Arial Black" w:hAnsi="Arial Black"/>
      <w:lang w:val="en-US"/>
    </w:rPr>
  </w:style>
  <w:style w:type="paragraph" w:customStyle="1" w:styleId="titulo">
    <w:name w:val="titulo"/>
    <w:basedOn w:val="Titre5"/>
    <w:rsid w:val="00DF6E3A"/>
    <w:pPr>
      <w:spacing w:before="0" w:after="240"/>
      <w:outlineLvl w:val="9"/>
    </w:pPr>
    <w:rPr>
      <w:rFonts w:ascii="Times New Roman Bold" w:hAnsi="Times New Roman Bold"/>
      <w:sz w:val="24"/>
      <w:lang w:val="en-US"/>
    </w:rPr>
  </w:style>
  <w:style w:type="paragraph" w:customStyle="1" w:styleId="Part">
    <w:name w:val="Part"/>
    <w:basedOn w:val="Normal"/>
    <w:next w:val="Normal"/>
    <w:rsid w:val="00DF6E3A"/>
    <w:pPr>
      <w:spacing w:before="1200"/>
      <w:jc w:val="center"/>
    </w:pPr>
    <w:rPr>
      <w:b/>
      <w:sz w:val="56"/>
    </w:rPr>
  </w:style>
  <w:style w:type="paragraph" w:customStyle="1" w:styleId="StyleHeader1-ClausesLeft0Firstline0">
    <w:name w:val="Style Header 1 - Clauses + Left:  0&quot; First line:  0&quot;"/>
    <w:basedOn w:val="Header1-Clauses"/>
    <w:rsid w:val="00DF6E3A"/>
    <w:rPr>
      <w:bCs/>
    </w:rPr>
  </w:style>
  <w:style w:type="paragraph" w:customStyle="1" w:styleId="SectionIVHeader">
    <w:name w:val="Section IV Header"/>
    <w:basedOn w:val="SectionVHeader"/>
    <w:rsid w:val="00DF6E3A"/>
    <w:rPr>
      <w:lang w:val="fr-FR"/>
    </w:rPr>
  </w:style>
  <w:style w:type="paragraph" w:customStyle="1" w:styleId="SectionIVHeader-2">
    <w:name w:val="Section IV Header - 2"/>
    <w:basedOn w:val="Head81"/>
    <w:rsid w:val="00DF6E3A"/>
  </w:style>
  <w:style w:type="paragraph" w:customStyle="1" w:styleId="StyleSectionIVHeader-2Centered">
    <w:name w:val="Style Section IV Header - 2 + Centered"/>
    <w:basedOn w:val="SectionIVHeader-2"/>
    <w:rsid w:val="00DF6E3A"/>
    <w:rPr>
      <w:bCs/>
    </w:rPr>
  </w:style>
  <w:style w:type="paragraph" w:customStyle="1" w:styleId="SectionIXHeading">
    <w:name w:val="Section IX Heading"/>
    <w:basedOn w:val="Head81"/>
    <w:rsid w:val="00DF6E3A"/>
    <w:pPr>
      <w:spacing w:before="240" w:after="240"/>
    </w:pPr>
    <w:rPr>
      <w:sz w:val="32"/>
    </w:rPr>
  </w:style>
  <w:style w:type="paragraph" w:customStyle="1" w:styleId="Section1Header1">
    <w:name w:val="Section 1 Header 1"/>
    <w:basedOn w:val="BodyText21"/>
    <w:rsid w:val="00DF6E3A"/>
    <w:rPr>
      <w:lang w:val="fr-FR"/>
    </w:rPr>
  </w:style>
  <w:style w:type="paragraph" w:styleId="Retraitcorpsdetexte">
    <w:name w:val="Body Text Indent"/>
    <w:basedOn w:val="Normal"/>
    <w:link w:val="RetraitcorpsdetexteCar"/>
    <w:rsid w:val="00DF6E3A"/>
    <w:pPr>
      <w:suppressAutoHyphens w:val="0"/>
      <w:overflowPunct/>
      <w:autoSpaceDE/>
      <w:autoSpaceDN/>
      <w:adjustRightInd/>
      <w:ind w:left="720"/>
      <w:textAlignment w:val="auto"/>
    </w:pPr>
    <w:rPr>
      <w:lang w:val="es-ES_tradnl"/>
    </w:rPr>
  </w:style>
  <w:style w:type="character" w:customStyle="1" w:styleId="RetraitcorpsdetexteCar">
    <w:name w:val="Retrait corps de texte Car"/>
    <w:basedOn w:val="Policepardfaut"/>
    <w:link w:val="Retraitcorpsdetexte"/>
    <w:rsid w:val="00DF6E3A"/>
    <w:rPr>
      <w:rFonts w:ascii="Times New Roman" w:eastAsia="Times New Roman" w:hAnsi="Times New Roman" w:cs="Arial"/>
      <w:sz w:val="24"/>
      <w:szCs w:val="24"/>
      <w:lang w:val="es-ES_tradnl" w:eastAsia="fr-FR"/>
    </w:rPr>
  </w:style>
  <w:style w:type="paragraph" w:styleId="NormalWeb">
    <w:name w:val="Normal (Web)"/>
    <w:basedOn w:val="Normal"/>
    <w:rsid w:val="00DF6E3A"/>
    <w:pPr>
      <w:suppressAutoHyphens w:val="0"/>
      <w:overflowPunct/>
      <w:autoSpaceDE/>
      <w:autoSpaceDN/>
      <w:adjustRightInd/>
      <w:spacing w:before="100" w:beforeAutospacing="1" w:after="100" w:afterAutospacing="1"/>
      <w:jc w:val="left"/>
      <w:textAlignment w:val="auto"/>
    </w:pPr>
  </w:style>
  <w:style w:type="paragraph" w:customStyle="1" w:styleId="UG-Heading1">
    <w:name w:val="UG - Heading 1"/>
    <w:basedOn w:val="Titre1"/>
    <w:rsid w:val="00DF6E3A"/>
    <w:pPr>
      <w:keepNext/>
      <w:suppressAutoHyphens w:val="0"/>
      <w:overflowPunct/>
      <w:autoSpaceDE/>
      <w:autoSpaceDN/>
      <w:adjustRightInd/>
      <w:spacing w:after="200"/>
      <w:textAlignment w:val="auto"/>
    </w:pPr>
    <w:rPr>
      <w:kern w:val="28"/>
    </w:rPr>
  </w:style>
  <w:style w:type="paragraph" w:customStyle="1" w:styleId="UG-Heading2">
    <w:name w:val="UG - Heading 2"/>
    <w:basedOn w:val="Titre2"/>
    <w:rsid w:val="00DF6E3A"/>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DF6E3A"/>
    <w:pPr>
      <w:jc w:val="center"/>
    </w:pPr>
    <w:rPr>
      <w:b/>
      <w:sz w:val="72"/>
    </w:rPr>
  </w:style>
  <w:style w:type="paragraph" w:styleId="Notedefin">
    <w:name w:val="endnote text"/>
    <w:basedOn w:val="Normal"/>
    <w:link w:val="NotedefinCar"/>
    <w:semiHidden/>
    <w:rsid w:val="00DF6E3A"/>
    <w:pPr>
      <w:suppressAutoHyphens w:val="0"/>
      <w:overflowPunct/>
      <w:autoSpaceDE/>
      <w:autoSpaceDN/>
      <w:adjustRightInd/>
      <w:jc w:val="left"/>
      <w:textAlignment w:val="auto"/>
    </w:pPr>
    <w:rPr>
      <w:sz w:val="20"/>
    </w:rPr>
  </w:style>
  <w:style w:type="character" w:customStyle="1" w:styleId="NotedefinCar">
    <w:name w:val="Note de fin Car"/>
    <w:basedOn w:val="Policepardfaut"/>
    <w:link w:val="Notedefin"/>
    <w:semiHidden/>
    <w:rsid w:val="00DF6E3A"/>
    <w:rPr>
      <w:rFonts w:ascii="Times New Roman" w:eastAsia="Times New Roman" w:hAnsi="Times New Roman" w:cs="Arial"/>
      <w:sz w:val="20"/>
      <w:szCs w:val="24"/>
      <w:lang w:eastAsia="fr-FR"/>
    </w:rPr>
  </w:style>
  <w:style w:type="paragraph" w:customStyle="1" w:styleId="Style1">
    <w:name w:val="Style1"/>
    <w:basedOn w:val="Normal"/>
    <w:rsid w:val="00DF6E3A"/>
    <w:pPr>
      <w:tabs>
        <w:tab w:val="num" w:pos="360"/>
      </w:tabs>
      <w:suppressAutoHyphens w:val="0"/>
      <w:overflowPunct/>
      <w:autoSpaceDE/>
      <w:autoSpaceDN/>
      <w:adjustRightInd/>
      <w:ind w:left="360" w:hanging="360"/>
      <w:jc w:val="left"/>
      <w:textAlignment w:val="auto"/>
    </w:pPr>
    <w:rPr>
      <w:rFonts w:cs="Times New Roman"/>
      <w:b/>
      <w:szCs w:val="20"/>
    </w:rPr>
  </w:style>
  <w:style w:type="paragraph" w:customStyle="1" w:styleId="SectionVStyle1">
    <w:name w:val="Section V Style1"/>
    <w:basedOn w:val="Style1"/>
    <w:rsid w:val="00DF6E3A"/>
    <w:pPr>
      <w:tabs>
        <w:tab w:val="clear" w:pos="360"/>
      </w:tabs>
      <w:ind w:left="576" w:hanging="576"/>
    </w:pPr>
  </w:style>
  <w:style w:type="paragraph" w:customStyle="1" w:styleId="NormalWeb8">
    <w:name w:val="Normal (Web)8"/>
    <w:basedOn w:val="Normal"/>
    <w:rsid w:val="00DF6E3A"/>
    <w:pPr>
      <w:suppressAutoHyphens w:val="0"/>
      <w:overflowPunct/>
      <w:autoSpaceDE/>
      <w:autoSpaceDN/>
      <w:adjustRightInd/>
      <w:spacing w:before="75" w:after="75"/>
      <w:ind w:left="225" w:right="225"/>
      <w:jc w:val="left"/>
      <w:textAlignment w:val="auto"/>
    </w:pPr>
    <w:rPr>
      <w:rFonts w:cs="Times New Roman"/>
      <w:sz w:val="22"/>
      <w:szCs w:val="20"/>
    </w:rPr>
  </w:style>
  <w:style w:type="character" w:customStyle="1" w:styleId="CarCar2">
    <w:name w:val="Car Car2"/>
    <w:basedOn w:val="Policepardfaut"/>
    <w:locked/>
    <w:rsid w:val="00DF6E3A"/>
    <w:rPr>
      <w:rFonts w:ascii="Arial" w:hAnsi="Arial" w:cs="Arial"/>
      <w:szCs w:val="24"/>
      <w:lang w:val="fr-FR" w:eastAsia="fr-FR" w:bidi="ar-SA"/>
    </w:rPr>
  </w:style>
  <w:style w:type="paragraph" w:styleId="Paragraphedeliste">
    <w:name w:val="List Paragraph"/>
    <w:basedOn w:val="Normal"/>
    <w:uiPriority w:val="34"/>
    <w:qFormat/>
    <w:rsid w:val="00DF6E3A"/>
    <w:pPr>
      <w:ind w:left="708"/>
    </w:pPr>
  </w:style>
  <w:style w:type="table" w:styleId="Grilledutableau">
    <w:name w:val="Table Grid"/>
    <w:basedOn w:val="TableauNormal"/>
    <w:uiPriority w:val="59"/>
    <w:rsid w:val="00DF6E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A63B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A63B6"/>
    <w:rPr>
      <w:rFonts w:eastAsiaTheme="minorEastAsia"/>
    </w:rPr>
  </w:style>
  <w:style w:type="character" w:styleId="Marquedecommentaire">
    <w:name w:val="annotation reference"/>
    <w:basedOn w:val="Policepardfaut"/>
    <w:uiPriority w:val="99"/>
    <w:semiHidden/>
    <w:unhideWhenUsed/>
    <w:rsid w:val="000A7BA5"/>
    <w:rPr>
      <w:sz w:val="16"/>
      <w:szCs w:val="16"/>
    </w:rPr>
  </w:style>
  <w:style w:type="paragraph" w:styleId="Commentaire">
    <w:name w:val="annotation text"/>
    <w:basedOn w:val="Normal"/>
    <w:link w:val="CommentaireCar"/>
    <w:uiPriority w:val="99"/>
    <w:semiHidden/>
    <w:unhideWhenUsed/>
    <w:rsid w:val="000A7BA5"/>
    <w:rPr>
      <w:sz w:val="20"/>
      <w:szCs w:val="20"/>
    </w:rPr>
  </w:style>
  <w:style w:type="character" w:customStyle="1" w:styleId="CommentaireCar">
    <w:name w:val="Commentaire Car"/>
    <w:basedOn w:val="Policepardfaut"/>
    <w:link w:val="Commentaire"/>
    <w:uiPriority w:val="99"/>
    <w:semiHidden/>
    <w:rsid w:val="000A7BA5"/>
    <w:rPr>
      <w:rFonts w:ascii="Times New Roman" w:eastAsia="Times New Roman" w:hAnsi="Times New Roman"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0A7BA5"/>
    <w:rPr>
      <w:b/>
      <w:bCs/>
    </w:rPr>
  </w:style>
  <w:style w:type="character" w:customStyle="1" w:styleId="ObjetducommentaireCar">
    <w:name w:val="Objet du commentaire Car"/>
    <w:basedOn w:val="CommentaireCar"/>
    <w:link w:val="Objetducommentaire"/>
    <w:uiPriority w:val="99"/>
    <w:semiHidden/>
    <w:rsid w:val="000A7BA5"/>
    <w:rPr>
      <w:rFonts w:ascii="Times New Roman" w:eastAsia="Times New Roman" w:hAnsi="Times New Roman" w:cs="Arial"/>
      <w:b/>
      <w:bCs/>
      <w:sz w:val="20"/>
      <w:szCs w:val="20"/>
      <w:lang w:eastAsia="fr-FR"/>
    </w:rPr>
  </w:style>
  <w:style w:type="character" w:styleId="Titredulivre">
    <w:name w:val="Book Title"/>
    <w:basedOn w:val="Policepardfaut"/>
    <w:uiPriority w:val="33"/>
    <w:qFormat/>
    <w:rsid w:val="00EC5781"/>
    <w:rPr>
      <w:b/>
      <w:bCs/>
      <w:i/>
      <w:iCs/>
      <w:spacing w:val="5"/>
    </w:rPr>
  </w:style>
  <w:style w:type="character" w:styleId="Emphaseple">
    <w:name w:val="Subtle Emphasis"/>
    <w:basedOn w:val="Policepardfaut"/>
    <w:uiPriority w:val="19"/>
    <w:qFormat/>
    <w:rsid w:val="00EC5781"/>
    <w:rPr>
      <w:i/>
      <w:iCs/>
      <w:color w:val="404040" w:themeColor="text1" w:themeTint="BF"/>
    </w:rPr>
  </w:style>
  <w:style w:type="paragraph" w:styleId="En-ttedetabledesmatires">
    <w:name w:val="TOC Heading"/>
    <w:basedOn w:val="Titre1"/>
    <w:next w:val="Normal"/>
    <w:uiPriority w:val="39"/>
    <w:unhideWhenUsed/>
    <w:qFormat/>
    <w:rsid w:val="00EC5781"/>
    <w:pPr>
      <w:keepNext/>
      <w:keepLines/>
      <w:suppressAutoHyphens w:val="0"/>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16">
    <w:name w:val="1 6"/>
    <w:rsid w:val="006B31D9"/>
    <w:pPr>
      <w:tabs>
        <w:tab w:val="left" w:pos="-720"/>
      </w:tabs>
      <w:suppressAutoHyphens/>
      <w:spacing w:after="0" w:line="240" w:lineRule="auto"/>
    </w:pPr>
    <w:rPr>
      <w:rFonts w:ascii="CG Times" w:eastAsia="Times New Roman" w:hAnsi="CG Times" w:cs="Times New Roman"/>
      <w:sz w:val="24"/>
      <w:szCs w:val="20"/>
      <w:lang w:val="en-US" w:eastAsia="fr-FR"/>
    </w:rPr>
  </w:style>
  <w:style w:type="paragraph" w:styleId="TM5">
    <w:name w:val="toc 5"/>
    <w:basedOn w:val="Normal"/>
    <w:next w:val="Normal"/>
    <w:autoRedefine/>
    <w:uiPriority w:val="39"/>
    <w:unhideWhenUsed/>
    <w:rsid w:val="00A260AA"/>
    <w:pPr>
      <w:tabs>
        <w:tab w:val="right" w:leader="dot" w:pos="8902"/>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6D28F-4EB3-455F-9B20-1F6D7BBE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82</Pages>
  <Words>17539</Words>
  <Characters>96469</Characters>
  <Application>Microsoft Office Word</Application>
  <DocSecurity>0</DocSecurity>
  <Lines>803</Lines>
  <Paragraphs>227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Fatoumata D TOURE</dc:creator>
  <cp:lastModifiedBy>Hassane TOURE</cp:lastModifiedBy>
  <cp:revision>619</cp:revision>
  <cp:lastPrinted>2016-12-09T10:52:00Z</cp:lastPrinted>
  <dcterms:created xsi:type="dcterms:W3CDTF">2016-12-08T15:11:00Z</dcterms:created>
  <dcterms:modified xsi:type="dcterms:W3CDTF">2017-11-16T14:28:00Z</dcterms:modified>
</cp:coreProperties>
</file>