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246"/>
        <w:gridCol w:w="283"/>
        <w:gridCol w:w="4536"/>
      </w:tblGrid>
      <w:tr w:rsidR="00294881" w14:paraId="0BB04EC7" w14:textId="77777777" w:rsidTr="00294881">
        <w:tc>
          <w:tcPr>
            <w:tcW w:w="5246" w:type="dxa"/>
            <w:hideMark/>
          </w:tcPr>
          <w:p w14:paraId="5D5ADE58" w14:textId="77777777" w:rsidR="00294881" w:rsidRDefault="00294881">
            <w:pPr>
              <w:tabs>
                <w:tab w:val="left" w:pos="0"/>
              </w:tabs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Ministère des Affaires Etrangères </w:t>
            </w:r>
          </w:p>
          <w:p w14:paraId="0210BDF9" w14:textId="77777777" w:rsidR="00294881" w:rsidRDefault="00294881">
            <w:pPr>
              <w:tabs>
                <w:tab w:val="left" w:pos="0"/>
              </w:tabs>
              <w:spacing w:line="276" w:lineRule="auto"/>
              <w:jc w:val="left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et</w:t>
            </w:r>
            <w:proofErr w:type="gramEnd"/>
            <w:r>
              <w:rPr>
                <w:b/>
                <w:lang w:eastAsia="en-US"/>
              </w:rPr>
              <w:t xml:space="preserve"> de la Coopération Internationale</w:t>
            </w:r>
          </w:p>
          <w:p w14:paraId="5754B16D" w14:textId="77777777" w:rsidR="00294881" w:rsidRDefault="002948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-----------------</w:t>
            </w:r>
          </w:p>
        </w:tc>
        <w:tc>
          <w:tcPr>
            <w:tcW w:w="283" w:type="dxa"/>
          </w:tcPr>
          <w:p w14:paraId="672796BD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hideMark/>
          </w:tcPr>
          <w:p w14:paraId="74CEAFF7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REPUBLIQUE DU MALI</w:t>
            </w:r>
          </w:p>
          <w:p w14:paraId="384198BB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Un Peuple – Un But – Une Foi</w:t>
            </w:r>
          </w:p>
          <w:p w14:paraId="478D1D78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----------------------</w:t>
            </w:r>
          </w:p>
        </w:tc>
      </w:tr>
      <w:tr w:rsidR="00294881" w14:paraId="77F24651" w14:textId="77777777" w:rsidTr="00294881">
        <w:tc>
          <w:tcPr>
            <w:tcW w:w="5246" w:type="dxa"/>
            <w:hideMark/>
          </w:tcPr>
          <w:p w14:paraId="05CAD507" w14:textId="77777777" w:rsidR="00294881" w:rsidRDefault="002948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Secrétariat General</w:t>
            </w:r>
          </w:p>
          <w:p w14:paraId="515B31E0" w14:textId="77777777" w:rsidR="00294881" w:rsidRDefault="002948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----------------</w:t>
            </w:r>
          </w:p>
        </w:tc>
        <w:tc>
          <w:tcPr>
            <w:tcW w:w="283" w:type="dxa"/>
          </w:tcPr>
          <w:p w14:paraId="32955164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</w:tcPr>
          <w:p w14:paraId="25603C33" w14:textId="77777777" w:rsidR="00294881" w:rsidRDefault="0029488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248090CE" w14:textId="77777777" w:rsidR="00294881" w:rsidRDefault="00294881" w:rsidP="00294881">
      <w:pPr>
        <w:rPr>
          <w:rFonts w:ascii="Arial" w:hAnsi="Arial" w:cs="Arial"/>
          <w:b/>
          <w:szCs w:val="24"/>
        </w:rPr>
      </w:pPr>
      <w:r>
        <w:rPr>
          <w:szCs w:val="24"/>
        </w:rPr>
        <w:t xml:space="preserve">  </w:t>
      </w:r>
      <w:bookmarkStart w:id="0" w:name="_Toc494969076"/>
      <w:r>
        <w:rPr>
          <w:rFonts w:ascii="Arial" w:hAnsi="Arial" w:cs="Arial"/>
        </w:rPr>
        <w:t>1</w:t>
      </w:r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Cs w:val="24"/>
        </w:rPr>
        <w:t>Modèle d’Avis d’Appel d’Offres Ouvert – Cas sans pré qualification</w:t>
      </w:r>
    </w:p>
    <w:p w14:paraId="73400094" w14:textId="77777777" w:rsidR="00294881" w:rsidRDefault="00294881" w:rsidP="00294881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Avis d’Appel d’Offres Ouvert (AAOO)</w:t>
      </w:r>
    </w:p>
    <w:p w14:paraId="7963347C" w14:textId="77777777" w:rsidR="00294881" w:rsidRDefault="00294881" w:rsidP="00294881">
      <w:pPr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Le MAECI</w:t>
      </w:r>
    </w:p>
    <w:p w14:paraId="6DE169A9" w14:textId="77777777" w:rsidR="00294881" w:rsidRDefault="00294881" w:rsidP="00294881">
      <w:pPr>
        <w:jc w:val="center"/>
        <w:rPr>
          <w:rFonts w:ascii="Arial" w:hAnsi="Arial" w:cs="Arial"/>
          <w:b/>
          <w:bCs/>
          <w:i/>
          <w:iCs/>
          <w:szCs w:val="24"/>
        </w:rPr>
      </w:pPr>
    </w:p>
    <w:p w14:paraId="7B9F78E5" w14:textId="77777777" w:rsidR="00294881" w:rsidRDefault="00294881" w:rsidP="00294881">
      <w:pPr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Appel d’offres ouvert n° 03-2021/MAECI-DFM</w:t>
      </w:r>
    </w:p>
    <w:p w14:paraId="2FEDD6D0" w14:textId="77777777" w:rsidR="00294881" w:rsidRDefault="00294881" w:rsidP="00294881">
      <w:pPr>
        <w:pStyle w:val="Titre1"/>
        <w:rPr>
          <w:rFonts w:ascii="Arial" w:hAnsi="Arial" w:cs="Arial"/>
          <w:sz w:val="24"/>
          <w:szCs w:val="24"/>
        </w:rPr>
      </w:pPr>
    </w:p>
    <w:p w14:paraId="5256B983" w14:textId="77777777" w:rsidR="00294881" w:rsidRDefault="00294881" w:rsidP="00294881">
      <w:pPr>
        <w:rPr>
          <w:szCs w:val="24"/>
        </w:rPr>
      </w:pPr>
      <w:r>
        <w:rPr>
          <w:bCs/>
          <w:iCs/>
          <w:szCs w:val="24"/>
        </w:rPr>
        <w:t xml:space="preserve">Le </w:t>
      </w:r>
      <w:r>
        <w:rPr>
          <w:b/>
          <w:bCs/>
          <w:iCs/>
          <w:szCs w:val="24"/>
        </w:rPr>
        <w:t xml:space="preserve">Ministère des Affaires Etrangères et de la Coopération Internationale </w:t>
      </w:r>
      <w:r>
        <w:rPr>
          <w:szCs w:val="24"/>
        </w:rPr>
        <w:t xml:space="preserve">sollicite des offres fermées de la part de candidats éligibles et répondants aux qualifications requises pour exécuter la prestation relative à la </w:t>
      </w:r>
      <w:r>
        <w:rPr>
          <w:rFonts w:ascii="Arial" w:hAnsi="Arial" w:cs="Arial"/>
          <w:b/>
          <w:szCs w:val="24"/>
        </w:rPr>
        <w:t xml:space="preserve">fourniture de véhicules au compte de la Direction Asie et Océanie du MAECI sur fonds chinois, </w:t>
      </w:r>
      <w:proofErr w:type="gramStart"/>
      <w:r>
        <w:rPr>
          <w:rFonts w:ascii="Arial" w:hAnsi="Arial" w:cs="Arial"/>
          <w:b/>
          <w:szCs w:val="24"/>
        </w:rPr>
        <w:t xml:space="preserve">en </w:t>
      </w:r>
      <w:r>
        <w:rPr>
          <w:rFonts w:ascii="Arial" w:hAnsi="Arial" w:cs="Arial"/>
          <w:b/>
          <w:color w:val="FF0000"/>
          <w:szCs w:val="24"/>
        </w:rPr>
        <w:t xml:space="preserve"> lot</w:t>
      </w:r>
      <w:proofErr w:type="gramEnd"/>
      <w:r>
        <w:rPr>
          <w:rFonts w:ascii="Arial" w:hAnsi="Arial" w:cs="Arial"/>
          <w:b/>
          <w:color w:val="FF0000"/>
          <w:szCs w:val="24"/>
        </w:rPr>
        <w:t xml:space="preserve"> unique</w:t>
      </w:r>
      <w:r>
        <w:rPr>
          <w:b/>
          <w:szCs w:val="24"/>
        </w:rPr>
        <w:t>.</w:t>
      </w:r>
      <w:r>
        <w:rPr>
          <w:szCs w:val="24"/>
        </w:rPr>
        <w:t xml:space="preserve"> </w:t>
      </w:r>
    </w:p>
    <w:p w14:paraId="6417A929" w14:textId="77777777" w:rsidR="00294881" w:rsidRDefault="00294881" w:rsidP="00294881">
      <w:pPr>
        <w:rPr>
          <w:szCs w:val="24"/>
        </w:rPr>
      </w:pPr>
    </w:p>
    <w:p w14:paraId="7AC16A2D" w14:textId="77777777" w:rsidR="00294881" w:rsidRDefault="00294881" w:rsidP="00294881">
      <w:pPr>
        <w:rPr>
          <w:szCs w:val="24"/>
        </w:rPr>
      </w:pPr>
      <w:r>
        <w:rPr>
          <w:szCs w:val="24"/>
        </w:rPr>
        <w:t xml:space="preserve">Les candidats intéressés peuvent obtenir des informations auprès de la </w:t>
      </w:r>
      <w:r>
        <w:rPr>
          <w:b/>
          <w:bCs/>
          <w:szCs w:val="24"/>
        </w:rPr>
        <w:t xml:space="preserve">Direction des Finances et du Matériel du MAECI </w:t>
      </w:r>
      <w:r>
        <w:rPr>
          <w:b/>
          <w:szCs w:val="24"/>
        </w:rPr>
        <w:t>à Koulouba</w:t>
      </w:r>
      <w:r>
        <w:rPr>
          <w:b/>
          <w:bCs/>
          <w:szCs w:val="24"/>
        </w:rPr>
        <w:t>, BP : E792, Tél</w:t>
      </w:r>
      <w:r>
        <w:rPr>
          <w:szCs w:val="24"/>
        </w:rPr>
        <w:t xml:space="preserve">. : </w:t>
      </w:r>
      <w:r>
        <w:rPr>
          <w:b/>
          <w:szCs w:val="24"/>
        </w:rPr>
        <w:t xml:space="preserve">20 22 67 40 – </w:t>
      </w:r>
      <w:r>
        <w:rPr>
          <w:b/>
          <w:bCs/>
          <w:szCs w:val="24"/>
        </w:rPr>
        <w:t xml:space="preserve">Bamako </w:t>
      </w:r>
      <w:r>
        <w:rPr>
          <w:szCs w:val="24"/>
        </w:rPr>
        <w:t>et prendre connaissance du Dossier d’Appel d’Offres à l’adresse mentionnée ci-dessus de 7 H 30 à 16 heures.</w:t>
      </w:r>
    </w:p>
    <w:p w14:paraId="691329D8" w14:textId="77777777" w:rsidR="00294881" w:rsidRDefault="00294881" w:rsidP="00294881">
      <w:pPr>
        <w:rPr>
          <w:szCs w:val="24"/>
        </w:rPr>
      </w:pPr>
    </w:p>
    <w:p w14:paraId="1F393A15" w14:textId="77777777" w:rsidR="00294881" w:rsidRDefault="00294881" w:rsidP="00294881">
      <w:pPr>
        <w:rPr>
          <w:szCs w:val="24"/>
        </w:rPr>
      </w:pPr>
      <w:r>
        <w:rPr>
          <w:szCs w:val="24"/>
        </w:rPr>
        <w:t xml:space="preserve">Les candidats intéressés peuvent consulter gratuitement le dossier d’Appel d’Offres Ouvert complet ou le retirer à titre onéreux contre paiement d’une somme non remboursable de </w:t>
      </w:r>
      <w:r>
        <w:rPr>
          <w:b/>
          <w:szCs w:val="24"/>
        </w:rPr>
        <w:t xml:space="preserve">Cinquante mille (50 000) Francs CFA </w:t>
      </w:r>
      <w:r>
        <w:rPr>
          <w:szCs w:val="24"/>
        </w:rPr>
        <w:t xml:space="preserve">à l’adresse mentionnée ci-après : </w:t>
      </w:r>
      <w:r>
        <w:rPr>
          <w:b/>
          <w:bCs/>
          <w:szCs w:val="24"/>
        </w:rPr>
        <w:t xml:space="preserve">Direction </w:t>
      </w:r>
      <w:proofErr w:type="gramStart"/>
      <w:r>
        <w:rPr>
          <w:b/>
          <w:bCs/>
          <w:szCs w:val="24"/>
        </w:rPr>
        <w:t>des Financière</w:t>
      </w:r>
      <w:proofErr w:type="gramEnd"/>
      <w:r>
        <w:rPr>
          <w:b/>
          <w:bCs/>
          <w:szCs w:val="24"/>
        </w:rPr>
        <w:t xml:space="preserve"> et du Matériel du MAECI </w:t>
      </w:r>
      <w:r>
        <w:rPr>
          <w:b/>
          <w:szCs w:val="24"/>
        </w:rPr>
        <w:t>à Koulouba</w:t>
      </w:r>
      <w:r>
        <w:rPr>
          <w:b/>
          <w:bCs/>
          <w:szCs w:val="24"/>
        </w:rPr>
        <w:t>, BP : E792, Tél</w:t>
      </w:r>
      <w:r>
        <w:rPr>
          <w:szCs w:val="24"/>
        </w:rPr>
        <w:t xml:space="preserve">. : </w:t>
      </w:r>
      <w:r>
        <w:rPr>
          <w:b/>
          <w:szCs w:val="24"/>
        </w:rPr>
        <w:t xml:space="preserve">20 22 67 40 – </w:t>
      </w:r>
      <w:r>
        <w:rPr>
          <w:b/>
          <w:bCs/>
          <w:szCs w:val="24"/>
        </w:rPr>
        <w:t>Bamako</w:t>
      </w:r>
      <w:r>
        <w:rPr>
          <w:bCs/>
          <w:szCs w:val="24"/>
        </w:rPr>
        <w:t>.</w:t>
      </w:r>
    </w:p>
    <w:p w14:paraId="7175FFB5" w14:textId="77777777" w:rsidR="00294881" w:rsidRDefault="00294881" w:rsidP="00294881">
      <w:pPr>
        <w:spacing w:before="120"/>
        <w:rPr>
          <w:szCs w:val="24"/>
        </w:rPr>
      </w:pPr>
      <w:r>
        <w:rPr>
          <w:szCs w:val="24"/>
        </w:rPr>
        <w:t xml:space="preserve">Les offres devront être soumises à l’adresse ci-dessus au plus tard le </w:t>
      </w:r>
      <w:r>
        <w:rPr>
          <w:b/>
          <w:szCs w:val="24"/>
        </w:rPr>
        <w:t>lundi 15 Novembre 2021</w:t>
      </w:r>
      <w:r>
        <w:rPr>
          <w:szCs w:val="24"/>
        </w:rPr>
        <w:t xml:space="preserve"> à </w:t>
      </w:r>
      <w:r>
        <w:rPr>
          <w:b/>
          <w:szCs w:val="24"/>
        </w:rPr>
        <w:t>10 heures 00 mn</w:t>
      </w:r>
      <w:r>
        <w:rPr>
          <w:szCs w:val="24"/>
        </w:rPr>
        <w:t xml:space="preserve">. Les offres remises en retard ne seront pas acceptées. </w:t>
      </w:r>
    </w:p>
    <w:p w14:paraId="56DFB8EA" w14:textId="77777777" w:rsidR="00294881" w:rsidRDefault="00294881" w:rsidP="00294881">
      <w:pPr>
        <w:rPr>
          <w:szCs w:val="24"/>
        </w:rPr>
      </w:pPr>
    </w:p>
    <w:p w14:paraId="5FC5D414" w14:textId="77777777" w:rsidR="00294881" w:rsidRDefault="00294881" w:rsidP="00294881">
      <w:pPr>
        <w:rPr>
          <w:szCs w:val="24"/>
        </w:rPr>
      </w:pPr>
      <w:r>
        <w:rPr>
          <w:szCs w:val="24"/>
        </w:rPr>
        <w:t xml:space="preserve">Les offres doivent comprendre </w:t>
      </w:r>
      <w:r>
        <w:rPr>
          <w:iCs/>
          <w:szCs w:val="24"/>
        </w:rPr>
        <w:t>une garantie de soumission</w:t>
      </w:r>
      <w:r>
        <w:rPr>
          <w:szCs w:val="24"/>
        </w:rPr>
        <w:t xml:space="preserve">, d’un montant de </w:t>
      </w:r>
      <w:r>
        <w:rPr>
          <w:b/>
          <w:szCs w:val="24"/>
        </w:rPr>
        <w:t xml:space="preserve">Trois Millions </w:t>
      </w:r>
      <w:proofErr w:type="gramStart"/>
      <w:r>
        <w:rPr>
          <w:b/>
          <w:szCs w:val="24"/>
        </w:rPr>
        <w:t>francs</w:t>
      </w:r>
      <w:proofErr w:type="gramEnd"/>
      <w:r>
        <w:rPr>
          <w:b/>
          <w:szCs w:val="24"/>
        </w:rPr>
        <w:t xml:space="preserve"> (3 000 000) Francs CFA</w:t>
      </w:r>
      <w:r>
        <w:rPr>
          <w:iCs/>
          <w:szCs w:val="24"/>
        </w:rPr>
        <w:t>.</w:t>
      </w:r>
    </w:p>
    <w:p w14:paraId="4365F2C2" w14:textId="77777777" w:rsidR="00294881" w:rsidRDefault="00294881" w:rsidP="00294881">
      <w:pPr>
        <w:rPr>
          <w:szCs w:val="24"/>
        </w:rPr>
      </w:pPr>
    </w:p>
    <w:p w14:paraId="391EE11B" w14:textId="77777777" w:rsidR="00294881" w:rsidRDefault="00294881" w:rsidP="00294881">
      <w:pPr>
        <w:rPr>
          <w:szCs w:val="24"/>
        </w:rPr>
      </w:pPr>
      <w:r>
        <w:rPr>
          <w:szCs w:val="24"/>
        </w:rPr>
        <w:t xml:space="preserve">Les Soumissionnaires resteront engagés par leur offre pendant une période de </w:t>
      </w:r>
      <w:r>
        <w:rPr>
          <w:b/>
          <w:szCs w:val="24"/>
        </w:rPr>
        <w:t>quatre-vingt-dix (90) jours</w:t>
      </w:r>
      <w:r>
        <w:rPr>
          <w:szCs w:val="24"/>
        </w:rPr>
        <w:t xml:space="preserve"> à compter de la date limite du dépôt des offres.</w:t>
      </w:r>
    </w:p>
    <w:p w14:paraId="70AEA079" w14:textId="77777777" w:rsidR="00294881" w:rsidRDefault="00294881" w:rsidP="00294881">
      <w:pPr>
        <w:rPr>
          <w:szCs w:val="24"/>
        </w:rPr>
      </w:pPr>
    </w:p>
    <w:p w14:paraId="764F2FB9" w14:textId="77777777" w:rsidR="00294881" w:rsidRDefault="00294881" w:rsidP="00294881">
      <w:pPr>
        <w:rPr>
          <w:szCs w:val="24"/>
        </w:rPr>
      </w:pPr>
      <w:r>
        <w:rPr>
          <w:szCs w:val="24"/>
        </w:rPr>
        <w:t xml:space="preserve">Les offres seront ouvertes en présence des représentants des soumissionnaires qui souhaitent assister à l’ouverture des plis le </w:t>
      </w:r>
      <w:r>
        <w:rPr>
          <w:b/>
          <w:szCs w:val="24"/>
        </w:rPr>
        <w:t>lundi 15 Novembre 2021</w:t>
      </w:r>
      <w:r>
        <w:rPr>
          <w:szCs w:val="24"/>
        </w:rPr>
        <w:t xml:space="preserve"> dans la salle de conférence de la </w:t>
      </w:r>
      <w:r>
        <w:rPr>
          <w:b/>
          <w:bCs/>
          <w:szCs w:val="24"/>
        </w:rPr>
        <w:t>Direction des Finances et du Matériel du MAECI à Koulouba, Tél</w:t>
      </w:r>
      <w:r>
        <w:rPr>
          <w:szCs w:val="24"/>
        </w:rPr>
        <w:t xml:space="preserve">. : </w:t>
      </w:r>
      <w:r>
        <w:rPr>
          <w:b/>
          <w:szCs w:val="24"/>
        </w:rPr>
        <w:t>20 22 67 40</w:t>
      </w:r>
      <w:r>
        <w:rPr>
          <w:bCs/>
          <w:szCs w:val="24"/>
        </w:rPr>
        <w:t>.</w:t>
      </w:r>
    </w:p>
    <w:p w14:paraId="56E6D074" w14:textId="77777777" w:rsidR="00294881" w:rsidRDefault="00294881" w:rsidP="00294881"/>
    <w:p w14:paraId="6FD7E2E8" w14:textId="77777777" w:rsidR="00294881" w:rsidRDefault="00294881" w:rsidP="00294881"/>
    <w:p w14:paraId="4828C648" w14:textId="77777777" w:rsidR="00294881" w:rsidRDefault="00294881" w:rsidP="00294881">
      <w:pPr>
        <w:ind w:left="4248"/>
        <w:rPr>
          <w:rFonts w:ascii="Arial" w:hAnsi="Arial"/>
        </w:rPr>
      </w:pPr>
      <w:r>
        <w:rPr>
          <w:rFonts w:ascii="Arial" w:hAnsi="Arial"/>
        </w:rPr>
        <w:t>Bamako, le…………………………………</w:t>
      </w:r>
    </w:p>
    <w:p w14:paraId="5F4B967D" w14:textId="77777777" w:rsidR="00294881" w:rsidRDefault="00294881" w:rsidP="00294881">
      <w:pPr>
        <w:ind w:left="4248"/>
        <w:rPr>
          <w:rFonts w:ascii="Arial" w:hAnsi="Arial"/>
        </w:rPr>
      </w:pPr>
    </w:p>
    <w:p w14:paraId="71D92D8C" w14:textId="77777777" w:rsidR="00294881" w:rsidRDefault="00294881" w:rsidP="00294881">
      <w:pPr>
        <w:ind w:left="4248"/>
        <w:rPr>
          <w:rFonts w:ascii="Arial" w:hAnsi="Arial"/>
          <w:sz w:val="18"/>
        </w:rPr>
      </w:pPr>
    </w:p>
    <w:p w14:paraId="33B54288" w14:textId="77777777" w:rsidR="00294881" w:rsidRDefault="00294881" w:rsidP="00294881">
      <w:pPr>
        <w:ind w:left="720"/>
        <w:contextualSpacing/>
        <w:jc w:val="left"/>
        <w:rPr>
          <w:rFonts w:ascii="Arial" w:hAnsi="Arial" w:cs="Arial"/>
        </w:rPr>
      </w:pPr>
      <w:r>
        <w:rPr>
          <w:rFonts w:ascii="Arial" w:hAnsi="Arial"/>
        </w:rPr>
        <w:t xml:space="preserve">                                                                 </w:t>
      </w:r>
      <w:r>
        <w:rPr>
          <w:rFonts w:ascii="Arial" w:hAnsi="Arial" w:cs="Arial"/>
        </w:rPr>
        <w:t>Pour le Ministre et Par Ordre</w:t>
      </w:r>
    </w:p>
    <w:p w14:paraId="4BC619D2" w14:textId="77777777" w:rsidR="00294881" w:rsidRDefault="00294881" w:rsidP="00294881">
      <w:pPr>
        <w:ind w:left="7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Le Secrétaire général  </w:t>
      </w:r>
    </w:p>
    <w:p w14:paraId="09D972E5" w14:textId="77777777" w:rsidR="00294881" w:rsidRDefault="00294881" w:rsidP="00294881">
      <w:pPr>
        <w:rPr>
          <w:rFonts w:ascii="Arial" w:hAnsi="Arial"/>
        </w:rPr>
      </w:pPr>
    </w:p>
    <w:p w14:paraId="76197A5A" w14:textId="77777777" w:rsidR="00294881" w:rsidRDefault="00294881" w:rsidP="00294881">
      <w:pPr>
        <w:ind w:left="4248"/>
        <w:jc w:val="center"/>
        <w:rPr>
          <w:rFonts w:ascii="Arial" w:hAnsi="Arial"/>
          <w:sz w:val="16"/>
        </w:rPr>
      </w:pPr>
    </w:p>
    <w:p w14:paraId="4A77D39E" w14:textId="77777777" w:rsidR="00294881" w:rsidRDefault="00294881" w:rsidP="00294881">
      <w:pPr>
        <w:rPr>
          <w:rFonts w:ascii="Arial" w:hAnsi="Arial"/>
        </w:rPr>
      </w:pPr>
    </w:p>
    <w:p w14:paraId="71FE373A" w14:textId="77777777" w:rsidR="00294881" w:rsidRDefault="00294881" w:rsidP="00294881">
      <w:pPr>
        <w:ind w:left="4248"/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Abdoulaye TOUNKARA</w:t>
      </w:r>
    </w:p>
    <w:p w14:paraId="6A5C5197" w14:textId="3A295397" w:rsidR="003C4B92" w:rsidRPr="00294881" w:rsidRDefault="00294881" w:rsidP="00294881">
      <w:pPr>
        <w:ind w:left="4248"/>
        <w:jc w:val="center"/>
        <w:rPr>
          <w:rFonts w:ascii="Arial" w:hAnsi="Arial"/>
          <w:b/>
          <w:i/>
        </w:rPr>
      </w:pPr>
      <w:r>
        <w:rPr>
          <w:rFonts w:ascii="Arial" w:hAnsi="Arial"/>
          <w:i/>
          <w:sz w:val="20"/>
        </w:rPr>
        <w:t>Chevalier de l’Ordre Nationa</w:t>
      </w:r>
    </w:p>
    <w:sectPr w:rsidR="003C4B92" w:rsidRPr="0029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1"/>
    <w:rsid w:val="00294881"/>
    <w:rsid w:val="003C4B92"/>
    <w:rsid w:val="005C25B9"/>
    <w:rsid w:val="00A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6014"/>
  <w15:chartTrackingRefBased/>
  <w15:docId w15:val="{B7A8A4E1-F361-4127-A114-2B381E96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94881"/>
    <w:pPr>
      <w:suppressAutoHyphens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4881"/>
    <w:rPr>
      <w:rFonts w:ascii="Times New Roman" w:eastAsia="Times New Roman" w:hAnsi="Times New Roman" w:cs="Times New Roman"/>
      <w:b/>
      <w:sz w:val="3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singare</dc:creator>
  <cp:keywords/>
  <dc:description/>
  <cp:lastModifiedBy>ibrahim singare</cp:lastModifiedBy>
  <cp:revision>1</cp:revision>
  <dcterms:created xsi:type="dcterms:W3CDTF">2021-11-04T15:03:00Z</dcterms:created>
  <dcterms:modified xsi:type="dcterms:W3CDTF">2021-11-04T15:10:00Z</dcterms:modified>
</cp:coreProperties>
</file>