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28F" w:rsidRPr="00702299" w:rsidRDefault="006A328F" w:rsidP="006A328F">
      <w:pPr>
        <w:pStyle w:val="Titre3"/>
        <w:rPr>
          <w:rFonts w:ascii="Footlight MT Light" w:hAnsi="Footlight MT Light" w:cs="Verdana"/>
          <w:b/>
          <w:caps/>
          <w:color w:val="auto"/>
          <w:sz w:val="28"/>
        </w:rPr>
      </w:pPr>
      <w:bookmarkStart w:id="0" w:name="hassane"/>
      <w:r w:rsidRPr="00702299">
        <w:rPr>
          <w:rFonts w:ascii="Footlight MT Light" w:hAnsi="Footlight MT Light" w:cs="Verdana"/>
          <w:b/>
          <w:caps/>
          <w:color w:val="auto"/>
          <w:sz w:val="28"/>
        </w:rPr>
        <w:t xml:space="preserve">MINISTèRE DE </w:t>
      </w:r>
      <w:r>
        <w:rPr>
          <w:rFonts w:ascii="Footlight MT Light" w:hAnsi="Footlight MT Light" w:cs="Verdana"/>
          <w:b/>
          <w:caps/>
          <w:color w:val="auto"/>
          <w:sz w:val="28"/>
        </w:rPr>
        <w:t xml:space="preserve">LA </w:t>
      </w:r>
      <w:r w:rsidRPr="00702299">
        <w:rPr>
          <w:rFonts w:ascii="Footlight MT Light" w:hAnsi="Footlight MT Light" w:cs="Verdana"/>
          <w:b/>
          <w:caps/>
          <w:color w:val="auto"/>
          <w:sz w:val="28"/>
        </w:rPr>
        <w:t>santé</w:t>
      </w:r>
      <w:r w:rsidRPr="0061536C">
        <w:rPr>
          <w:rFonts w:ascii="Footlight MT Light" w:hAnsi="Footlight MT Light" w:cs="Verdana"/>
          <w:b/>
          <w:caps/>
          <w:color w:val="auto"/>
          <w:sz w:val="28"/>
        </w:rPr>
        <w:t xml:space="preserve"> </w:t>
      </w:r>
      <w:r w:rsidRPr="00702299">
        <w:rPr>
          <w:rFonts w:ascii="Footlight MT Light" w:hAnsi="Footlight MT Light" w:cs="Verdana"/>
          <w:b/>
          <w:caps/>
          <w:color w:val="auto"/>
          <w:sz w:val="28"/>
        </w:rPr>
        <w:t>ET</w:t>
      </w:r>
      <w:r w:rsidRPr="00702299">
        <w:rPr>
          <w:rFonts w:ascii="Footlight MT Light" w:hAnsi="Footlight MT Light" w:cs="Verdana"/>
          <w:b/>
          <w:caps/>
          <w:color w:val="auto"/>
          <w:sz w:val="28"/>
        </w:rPr>
        <w:tab/>
      </w:r>
      <w:r w:rsidRPr="00702299">
        <w:rPr>
          <w:rFonts w:ascii="Footlight MT Light" w:hAnsi="Footlight MT Light" w:cs="Verdana"/>
          <w:b/>
          <w:caps/>
          <w:color w:val="auto"/>
          <w:sz w:val="28"/>
        </w:rPr>
        <w:tab/>
        <w:t xml:space="preserve">       </w:t>
      </w:r>
      <w:r>
        <w:rPr>
          <w:rFonts w:ascii="Footlight MT Light" w:hAnsi="Footlight MT Light" w:cs="Verdana"/>
          <w:b/>
          <w:caps/>
          <w:color w:val="auto"/>
          <w:sz w:val="28"/>
        </w:rPr>
        <w:t xml:space="preserve">    </w:t>
      </w:r>
      <w:r w:rsidRPr="00702299">
        <w:rPr>
          <w:rFonts w:ascii="Footlight MT Light" w:hAnsi="Footlight MT Light" w:cs="Verdana"/>
          <w:b/>
          <w:caps/>
          <w:color w:val="auto"/>
          <w:sz w:val="28"/>
        </w:rPr>
        <w:t xml:space="preserve">      </w:t>
      </w:r>
      <w:r>
        <w:rPr>
          <w:rFonts w:ascii="Footlight MT Light" w:hAnsi="Footlight MT Light" w:cs="Verdana"/>
          <w:b/>
          <w:caps/>
          <w:color w:val="auto"/>
          <w:sz w:val="28"/>
        </w:rPr>
        <w:t xml:space="preserve"> </w:t>
      </w:r>
      <w:r w:rsidRPr="00702299">
        <w:rPr>
          <w:rFonts w:ascii="Footlight MT Light" w:hAnsi="Footlight MT Light" w:cs="Verdana"/>
          <w:b/>
          <w:caps/>
          <w:color w:val="auto"/>
          <w:sz w:val="28"/>
        </w:rPr>
        <w:t xml:space="preserve"> </w:t>
      </w:r>
      <w:r>
        <w:rPr>
          <w:rFonts w:ascii="Footlight MT Light" w:hAnsi="Footlight MT Light" w:cs="Verdana"/>
          <w:b/>
          <w:caps/>
          <w:color w:val="auto"/>
          <w:sz w:val="28"/>
        </w:rPr>
        <w:t xml:space="preserve">      </w:t>
      </w:r>
      <w:r w:rsidRPr="00702299">
        <w:rPr>
          <w:rFonts w:ascii="Footlight MT Light" w:hAnsi="Footlight MT Light" w:cs="Verdana"/>
          <w:b/>
          <w:caps/>
          <w:color w:val="auto"/>
          <w:sz w:val="28"/>
        </w:rPr>
        <w:t>RéPUBLIQUE DU MALI</w:t>
      </w:r>
    </w:p>
    <w:p w:rsidR="006A328F" w:rsidRPr="00702299" w:rsidRDefault="006A328F" w:rsidP="006A328F">
      <w:pPr>
        <w:pStyle w:val="Titre3"/>
        <w:rPr>
          <w:rFonts w:ascii="Footlight MT Light" w:hAnsi="Footlight MT Light" w:cs="Verdana"/>
          <w:b/>
          <w:caps/>
          <w:color w:val="auto"/>
          <w:sz w:val="28"/>
        </w:rPr>
      </w:pPr>
      <w:r>
        <w:rPr>
          <w:rFonts w:ascii="Footlight MT Light" w:hAnsi="Footlight MT Light" w:cs="Verdana"/>
          <w:b/>
          <w:caps/>
          <w:color w:val="auto"/>
          <w:sz w:val="28"/>
        </w:rPr>
        <w:t>DU DÉVELOPPEMENT SOCIAL</w:t>
      </w:r>
      <w:r w:rsidRPr="00702299">
        <w:rPr>
          <w:rFonts w:ascii="Footlight MT Light" w:hAnsi="Footlight MT Light" w:cs="Verdana"/>
          <w:b/>
          <w:caps/>
          <w:color w:val="auto"/>
          <w:sz w:val="28"/>
        </w:rPr>
        <w:t xml:space="preserve"> </w:t>
      </w:r>
      <w:r>
        <w:rPr>
          <w:rFonts w:ascii="Footlight MT Light" w:hAnsi="Footlight MT Light" w:cs="Verdana"/>
          <w:b/>
          <w:caps/>
          <w:color w:val="auto"/>
          <w:sz w:val="28"/>
        </w:rPr>
        <w:t xml:space="preserve">                                              </w:t>
      </w:r>
      <w:r w:rsidRPr="00702299">
        <w:rPr>
          <w:rFonts w:ascii="Palatino Linotype" w:hAnsi="Palatino Linotype" w:cs="Verdana"/>
          <w:b/>
          <w:bCs/>
          <w:color w:val="auto"/>
        </w:rPr>
        <w:t>-0-0-0-0-0-</w:t>
      </w:r>
    </w:p>
    <w:p w:rsidR="006A328F" w:rsidRPr="001D29A1" w:rsidRDefault="006A328F" w:rsidP="006A328F">
      <w:pPr>
        <w:rPr>
          <w:rFonts w:ascii="Palatino Linotype" w:hAnsi="Palatino Linotype" w:cs="Verdana"/>
          <w:b/>
          <w:bCs/>
        </w:rPr>
      </w:pPr>
      <w:r>
        <w:rPr>
          <w:rFonts w:ascii="Palatino Linotype" w:hAnsi="Palatino Linotype" w:cs="Verdana"/>
          <w:b/>
          <w:bCs/>
        </w:rPr>
        <w:t xml:space="preserve">            </w:t>
      </w:r>
      <w:r w:rsidRPr="001D29A1">
        <w:rPr>
          <w:rFonts w:ascii="Palatino Linotype" w:hAnsi="Palatino Linotype" w:cs="Verdana"/>
          <w:b/>
          <w:bCs/>
        </w:rPr>
        <w:t>---------------</w:t>
      </w:r>
      <w:r w:rsidRPr="001D29A1">
        <w:rPr>
          <w:rFonts w:ascii="Palatino Linotype" w:hAnsi="Palatino Linotype" w:cs="Verdana"/>
          <w:b/>
          <w:bCs/>
        </w:rPr>
        <w:tab/>
      </w:r>
      <w:r w:rsidRPr="001D29A1">
        <w:rPr>
          <w:rFonts w:ascii="Palatino Linotype" w:hAnsi="Palatino Linotype" w:cs="Verdana"/>
          <w:b/>
          <w:bCs/>
          <w:caps/>
        </w:rPr>
        <w:tab/>
      </w:r>
      <w:r>
        <w:rPr>
          <w:rFonts w:ascii="Palatino Linotype" w:hAnsi="Palatino Linotype" w:cs="Verdana"/>
          <w:b/>
          <w:bCs/>
          <w:caps/>
        </w:rPr>
        <w:t xml:space="preserve">                                                      </w:t>
      </w:r>
      <w:r w:rsidRPr="001D29A1">
        <w:rPr>
          <w:rFonts w:ascii="Edwardian Script ITC" w:hAnsi="Edwardian Script ITC" w:cs="Verdana"/>
          <w:b/>
          <w:bCs/>
          <w:sz w:val="28"/>
          <w:szCs w:val="28"/>
        </w:rPr>
        <w:t xml:space="preserve">Un Peuple </w:t>
      </w:r>
      <w:r>
        <w:rPr>
          <w:rFonts w:ascii="Edwardian Script ITC" w:hAnsi="Edwardian Script ITC" w:cs="Verdana"/>
          <w:b/>
          <w:bCs/>
          <w:sz w:val="28"/>
          <w:szCs w:val="28"/>
        </w:rPr>
        <w:t>–</w:t>
      </w:r>
      <w:r w:rsidRPr="001D29A1">
        <w:rPr>
          <w:rFonts w:ascii="Edwardian Script ITC" w:hAnsi="Edwardian Script ITC" w:cs="Verdana"/>
          <w:b/>
          <w:bCs/>
          <w:sz w:val="28"/>
          <w:szCs w:val="28"/>
        </w:rPr>
        <w:t xml:space="preserve"> Un</w:t>
      </w:r>
      <w:r>
        <w:rPr>
          <w:rFonts w:ascii="Edwardian Script ITC" w:hAnsi="Edwardian Script ITC" w:cs="Verdana"/>
          <w:b/>
          <w:bCs/>
          <w:sz w:val="28"/>
          <w:szCs w:val="28"/>
        </w:rPr>
        <w:t xml:space="preserve"> </w:t>
      </w:r>
      <w:r w:rsidRPr="001D29A1">
        <w:rPr>
          <w:rFonts w:ascii="Edwardian Script ITC" w:hAnsi="Edwardian Script ITC" w:cs="Verdana"/>
          <w:b/>
          <w:bCs/>
          <w:sz w:val="28"/>
          <w:szCs w:val="28"/>
        </w:rPr>
        <w:t>But - Une Foi</w:t>
      </w:r>
    </w:p>
    <w:p w:rsidR="006A328F" w:rsidRPr="001D29A1" w:rsidRDefault="006A328F" w:rsidP="006A328F">
      <w:pPr>
        <w:rPr>
          <w:rFonts w:ascii="Palatino Linotype" w:hAnsi="Palatino Linotype" w:cs="Verdana"/>
          <w:b/>
          <w:bCs/>
        </w:rPr>
      </w:pPr>
      <w:r w:rsidRPr="001D29A1">
        <w:rPr>
          <w:rFonts w:ascii="Baskerville Old Face" w:hAnsi="Baskerville Old Face" w:cs="Verdana"/>
          <w:b/>
          <w:bCs/>
        </w:rPr>
        <w:t>SECRETARIAT GENERAL</w:t>
      </w:r>
      <w:r>
        <w:rPr>
          <w:rFonts w:ascii="Baskerville Old Face" w:hAnsi="Baskerville Old Face" w:cs="Verdana"/>
          <w:b/>
          <w:bCs/>
        </w:rPr>
        <w:t xml:space="preserve">                                                  </w:t>
      </w:r>
      <w:r w:rsidRPr="001D29A1">
        <w:rPr>
          <w:rFonts w:ascii="Palatino Linotype" w:hAnsi="Palatino Linotype" w:cs="Verdana"/>
          <w:b/>
          <w:bCs/>
        </w:rPr>
        <w:t xml:space="preserve">            </w:t>
      </w:r>
      <w:r>
        <w:rPr>
          <w:rFonts w:ascii="Palatino Linotype" w:hAnsi="Palatino Linotype" w:cs="Verdana"/>
          <w:b/>
          <w:bCs/>
        </w:rPr>
        <w:t xml:space="preserve">                 </w:t>
      </w:r>
      <w:r w:rsidRPr="001D29A1">
        <w:rPr>
          <w:rFonts w:ascii="Palatino Linotype" w:hAnsi="Palatino Linotype" w:cs="Verdana"/>
          <w:b/>
          <w:bCs/>
        </w:rPr>
        <w:t>-*-*-*-*-*-</w:t>
      </w:r>
    </w:p>
    <w:p w:rsidR="006A328F" w:rsidRPr="00FE0BC0" w:rsidRDefault="006A328F" w:rsidP="006A328F">
      <w:pPr>
        <w:pStyle w:val="Sansinterligne"/>
        <w:rPr>
          <w:rFonts w:ascii="Footlight MT Light" w:hAnsi="Footlight MT Light"/>
          <w:b/>
        </w:rPr>
      </w:pPr>
      <w:r w:rsidRPr="00FE0BC0">
        <w:rPr>
          <w:rFonts w:ascii="Footlight MT Light" w:hAnsi="Footlight MT Light"/>
          <w:b/>
        </w:rPr>
        <w:t xml:space="preserve">DIRECTION DES FINANCES </w:t>
      </w:r>
    </w:p>
    <w:p w:rsidR="006A328F" w:rsidRPr="00FE0BC0" w:rsidRDefault="006A328F" w:rsidP="006A328F">
      <w:pPr>
        <w:pStyle w:val="Sansinterligne"/>
        <w:rPr>
          <w:rFonts w:ascii="Footlight MT Light" w:hAnsi="Footlight MT Light"/>
          <w:b/>
        </w:rPr>
      </w:pPr>
      <w:r w:rsidRPr="00FE0BC0">
        <w:rPr>
          <w:rFonts w:ascii="Footlight MT Light" w:hAnsi="Footlight MT Light"/>
          <w:b/>
        </w:rPr>
        <w:t xml:space="preserve">ET DU MATERIEL </w:t>
      </w:r>
    </w:p>
    <w:p w:rsidR="006A328F" w:rsidRDefault="006A328F" w:rsidP="006A328F">
      <w:pPr>
        <w:ind w:left="705" w:hanging="705"/>
        <w:jc w:val="center"/>
        <w:rPr>
          <w:rFonts w:ascii="Times New Roman" w:hAnsi="Times New Roman" w:cs="Times New Roman"/>
          <w:b/>
          <w:sz w:val="56"/>
          <w:szCs w:val="56"/>
        </w:rPr>
      </w:pPr>
    </w:p>
    <w:p w:rsidR="006A328F" w:rsidRPr="00FE0BC0" w:rsidRDefault="006A328F" w:rsidP="006A328F">
      <w:pPr>
        <w:ind w:left="705" w:hanging="705"/>
        <w:jc w:val="center"/>
        <w:rPr>
          <w:rFonts w:ascii="Footlight MT Light" w:hAnsi="Footlight MT Light" w:cs="Times New Roman"/>
          <w:b/>
          <w:sz w:val="52"/>
          <w:szCs w:val="56"/>
        </w:rPr>
      </w:pPr>
      <w:r w:rsidRPr="00FE0BC0">
        <w:rPr>
          <w:rFonts w:ascii="Footlight MT Light" w:hAnsi="Footlight MT Light" w:cs="Times New Roman"/>
          <w:b/>
          <w:sz w:val="52"/>
          <w:szCs w:val="56"/>
        </w:rPr>
        <w:t>DOSSIER D’APPEL D’OFFRES</w:t>
      </w:r>
    </w:p>
    <w:p w:rsidR="006A328F" w:rsidRPr="00072883" w:rsidRDefault="006A328F" w:rsidP="006A328F">
      <w:pPr>
        <w:ind w:left="705" w:hanging="705"/>
        <w:jc w:val="center"/>
        <w:rPr>
          <w:rFonts w:ascii="Footlight MT Light" w:hAnsi="Footlight MT Light" w:cs="Times New Roman"/>
          <w:b/>
          <w:sz w:val="32"/>
          <w:szCs w:val="32"/>
        </w:rPr>
      </w:pPr>
      <w:r w:rsidRPr="00072883">
        <w:rPr>
          <w:rFonts w:ascii="Footlight MT Light" w:hAnsi="Footlight MT Light" w:cs="Times New Roman"/>
          <w:b/>
          <w:sz w:val="32"/>
          <w:szCs w:val="32"/>
        </w:rPr>
        <w:t>Émis le: …………………………</w:t>
      </w:r>
    </w:p>
    <w:p w:rsidR="006A328F" w:rsidRPr="00A92F71" w:rsidRDefault="006A328F" w:rsidP="006A328F">
      <w:pPr>
        <w:ind w:left="705" w:hanging="705"/>
        <w:jc w:val="center"/>
        <w:rPr>
          <w:rFonts w:ascii="Times New Roman" w:hAnsi="Times New Roman" w:cs="Times New Roman"/>
          <w:b/>
          <w:sz w:val="36"/>
          <w:szCs w:val="36"/>
        </w:rPr>
      </w:pPr>
    </w:p>
    <w:p w:rsidR="006A328F" w:rsidRPr="00751D1C" w:rsidRDefault="006A328F" w:rsidP="006A328F">
      <w:pPr>
        <w:spacing w:after="0" w:line="240" w:lineRule="auto"/>
        <w:ind w:left="705" w:hanging="705"/>
        <w:jc w:val="center"/>
        <w:rPr>
          <w:rFonts w:ascii="Footlight MT Light" w:hAnsi="Footlight MT Light"/>
          <w:b/>
          <w:sz w:val="32"/>
          <w:szCs w:val="32"/>
        </w:rPr>
      </w:pPr>
      <w:r>
        <w:rPr>
          <w:rFonts w:ascii="Footlight MT Light" w:hAnsi="Footlight MT Light"/>
          <w:b/>
          <w:sz w:val="32"/>
          <w:szCs w:val="32"/>
        </w:rPr>
        <w:t>F</w:t>
      </w:r>
      <w:r w:rsidRPr="003864E9">
        <w:rPr>
          <w:rFonts w:ascii="Footlight MT Light" w:hAnsi="Footlight MT Light"/>
          <w:b/>
          <w:sz w:val="32"/>
          <w:szCs w:val="32"/>
        </w:rPr>
        <w:t xml:space="preserve">ourniture </w:t>
      </w:r>
      <w:r>
        <w:rPr>
          <w:rFonts w:ascii="Footlight MT Light" w:hAnsi="Footlight MT Light"/>
          <w:b/>
          <w:sz w:val="32"/>
          <w:szCs w:val="32"/>
        </w:rPr>
        <w:t xml:space="preserve">de </w:t>
      </w:r>
      <w:r w:rsidR="00943A78">
        <w:rPr>
          <w:rFonts w:ascii="Footlight MT Light" w:hAnsi="Footlight MT Light"/>
          <w:b/>
          <w:sz w:val="32"/>
          <w:szCs w:val="32"/>
        </w:rPr>
        <w:t>matériels, d’équipements et de produits d’hygiène</w:t>
      </w:r>
      <w:r w:rsidR="00DA1D87">
        <w:rPr>
          <w:rFonts w:ascii="Footlight MT Light" w:hAnsi="Footlight MT Light"/>
          <w:b/>
          <w:sz w:val="32"/>
          <w:szCs w:val="32"/>
        </w:rPr>
        <w:t xml:space="preserve"> </w:t>
      </w:r>
      <w:r w:rsidR="00943A78">
        <w:rPr>
          <w:rFonts w:ascii="Footlight MT Light" w:hAnsi="Footlight MT Light"/>
          <w:b/>
          <w:sz w:val="32"/>
          <w:szCs w:val="32"/>
        </w:rPr>
        <w:t xml:space="preserve"> </w:t>
      </w:r>
      <w:r>
        <w:rPr>
          <w:rFonts w:ascii="Footlight MT Light" w:hAnsi="Footlight MT Light"/>
          <w:b/>
          <w:sz w:val="32"/>
          <w:szCs w:val="32"/>
        </w:rPr>
        <w:t xml:space="preserve"> </w:t>
      </w:r>
      <w:r w:rsidR="00DA1D87">
        <w:rPr>
          <w:rFonts w:ascii="Footlight MT Light" w:hAnsi="Footlight MT Light"/>
          <w:b/>
          <w:sz w:val="32"/>
          <w:szCs w:val="32"/>
        </w:rPr>
        <w:t xml:space="preserve">pour le compte de la </w:t>
      </w:r>
      <w:r>
        <w:rPr>
          <w:rFonts w:ascii="Footlight MT Light" w:hAnsi="Footlight MT Light"/>
          <w:b/>
          <w:sz w:val="32"/>
          <w:szCs w:val="32"/>
        </w:rPr>
        <w:t>Direction Générale de la Santé et de l’Hygiène Publique (DGS – HP),</w:t>
      </w:r>
      <w:r w:rsidRPr="00526A22">
        <w:rPr>
          <w:rFonts w:ascii="Footlight MT Light" w:hAnsi="Footlight MT Light"/>
          <w:b/>
          <w:sz w:val="32"/>
          <w:szCs w:val="32"/>
        </w:rPr>
        <w:t xml:space="preserve"> </w:t>
      </w:r>
      <w:r>
        <w:rPr>
          <w:rFonts w:ascii="Footlight MT Light" w:hAnsi="Footlight MT Light"/>
          <w:b/>
          <w:sz w:val="32"/>
          <w:szCs w:val="32"/>
        </w:rPr>
        <w:t xml:space="preserve">en </w:t>
      </w:r>
      <w:r w:rsidR="000B3C76">
        <w:rPr>
          <w:rFonts w:ascii="Footlight MT Light" w:hAnsi="Footlight MT Light"/>
          <w:b/>
          <w:sz w:val="32"/>
          <w:szCs w:val="32"/>
        </w:rPr>
        <w:t>quatre</w:t>
      </w:r>
      <w:r w:rsidR="009948DB">
        <w:rPr>
          <w:rFonts w:ascii="Footlight MT Light" w:hAnsi="Footlight MT Light"/>
          <w:b/>
          <w:sz w:val="32"/>
          <w:szCs w:val="32"/>
        </w:rPr>
        <w:t xml:space="preserve"> (0</w:t>
      </w:r>
      <w:r w:rsidR="000B3C76">
        <w:rPr>
          <w:rFonts w:ascii="Footlight MT Light" w:hAnsi="Footlight MT Light"/>
          <w:b/>
          <w:sz w:val="32"/>
          <w:szCs w:val="32"/>
        </w:rPr>
        <w:t>4</w:t>
      </w:r>
      <w:r w:rsidR="009948DB">
        <w:rPr>
          <w:rFonts w:ascii="Footlight MT Light" w:hAnsi="Footlight MT Light"/>
          <w:b/>
          <w:sz w:val="32"/>
          <w:szCs w:val="32"/>
        </w:rPr>
        <w:t>) lots</w:t>
      </w:r>
      <w:r>
        <w:rPr>
          <w:rFonts w:ascii="Footlight MT Light" w:hAnsi="Footlight MT Light"/>
          <w:b/>
          <w:sz w:val="32"/>
          <w:szCs w:val="32"/>
        </w:rPr>
        <w:t>.</w:t>
      </w:r>
    </w:p>
    <w:p w:rsidR="006A328F" w:rsidRDefault="006A328F" w:rsidP="006A328F">
      <w:pPr>
        <w:ind w:left="705" w:hanging="705"/>
        <w:jc w:val="center"/>
        <w:rPr>
          <w:rFonts w:ascii="Times New Roman" w:hAnsi="Times New Roman" w:cs="Times New Roman"/>
          <w:b/>
          <w:sz w:val="40"/>
          <w:szCs w:val="40"/>
        </w:rPr>
      </w:pPr>
    </w:p>
    <w:p w:rsidR="006A328F" w:rsidRDefault="006A328F" w:rsidP="006A328F">
      <w:pPr>
        <w:ind w:left="705" w:hanging="705"/>
        <w:jc w:val="both"/>
        <w:rPr>
          <w:rFonts w:ascii="Times New Roman" w:hAnsi="Times New Roman" w:cs="Times New Roman"/>
          <w:sz w:val="24"/>
          <w:szCs w:val="24"/>
        </w:rPr>
      </w:pPr>
    </w:p>
    <w:p w:rsidR="006A328F" w:rsidRPr="003F4718" w:rsidRDefault="006A328F" w:rsidP="006A328F">
      <w:pPr>
        <w:jc w:val="center"/>
        <w:rPr>
          <w:rFonts w:ascii="Footlight MT Light" w:hAnsi="Footlight MT Light"/>
          <w:sz w:val="40"/>
          <w:szCs w:val="40"/>
        </w:rPr>
      </w:pPr>
      <w:r w:rsidRPr="003F4718">
        <w:rPr>
          <w:rFonts w:ascii="Footlight MT Light" w:hAnsi="Footlight MT Light"/>
          <w:b/>
          <w:sz w:val="40"/>
        </w:rPr>
        <w:t>Appel d’Offres N°…</w:t>
      </w:r>
      <w:r>
        <w:rPr>
          <w:rFonts w:ascii="Footlight MT Light" w:hAnsi="Footlight MT Light"/>
          <w:b/>
          <w:sz w:val="40"/>
        </w:rPr>
        <w:t>……….</w:t>
      </w:r>
      <w:r w:rsidRPr="003F4718">
        <w:rPr>
          <w:rFonts w:ascii="Footlight MT Light" w:hAnsi="Footlight MT Light"/>
          <w:b/>
          <w:sz w:val="40"/>
        </w:rPr>
        <w:t>…../</w:t>
      </w:r>
      <w:r>
        <w:rPr>
          <w:rFonts w:ascii="Footlight MT Light" w:hAnsi="Footlight MT Light"/>
          <w:b/>
          <w:sz w:val="40"/>
        </w:rPr>
        <w:t>MSDS</w:t>
      </w:r>
      <w:r w:rsidRPr="003F4718">
        <w:rPr>
          <w:rFonts w:ascii="Footlight MT Light" w:hAnsi="Footlight MT Light"/>
          <w:b/>
          <w:sz w:val="40"/>
        </w:rPr>
        <w:t xml:space="preserve"> – SG </w:t>
      </w:r>
    </w:p>
    <w:p w:rsidR="006A328F" w:rsidRPr="003F4718" w:rsidRDefault="006A328F" w:rsidP="006A328F">
      <w:pPr>
        <w:jc w:val="both"/>
        <w:rPr>
          <w:rFonts w:ascii="Footlight MT Light" w:hAnsi="Footlight MT Light"/>
          <w:b/>
        </w:rPr>
      </w:pPr>
    </w:p>
    <w:p w:rsidR="006A328F" w:rsidRPr="00165A30" w:rsidRDefault="006A328F" w:rsidP="006A328F">
      <w:pPr>
        <w:pStyle w:val="BankNormal"/>
        <w:jc w:val="both"/>
        <w:rPr>
          <w:rFonts w:ascii="Footlight MT Light" w:hAnsi="Footlight MT Light"/>
          <w:b/>
          <w:sz w:val="36"/>
          <w:szCs w:val="36"/>
          <w:lang w:val="fr-FR"/>
        </w:rPr>
      </w:pPr>
      <w:r w:rsidRPr="00165A30">
        <w:rPr>
          <w:rFonts w:ascii="Footlight MT Light" w:hAnsi="Footlight MT Light"/>
          <w:b/>
          <w:sz w:val="32"/>
          <w:szCs w:val="32"/>
          <w:u w:val="single"/>
          <w:lang w:val="fr-FR"/>
        </w:rPr>
        <w:t>Autorité contractante</w:t>
      </w:r>
      <w:r w:rsidRPr="003F4718">
        <w:rPr>
          <w:rFonts w:ascii="Footlight MT Light" w:hAnsi="Footlight MT Light"/>
          <w:b/>
          <w:sz w:val="40"/>
          <w:lang w:val="fr-FR"/>
        </w:rPr>
        <w:t>:</w:t>
      </w:r>
      <w:r>
        <w:rPr>
          <w:rFonts w:ascii="Footlight MT Light" w:hAnsi="Footlight MT Light"/>
          <w:b/>
          <w:sz w:val="40"/>
          <w:lang w:val="fr-FR"/>
        </w:rPr>
        <w:t xml:space="preserve"> </w:t>
      </w:r>
      <w:r w:rsidRPr="00165A30">
        <w:rPr>
          <w:rFonts w:ascii="Footlight MT Light" w:hAnsi="Footlight MT Light"/>
          <w:b/>
          <w:sz w:val="32"/>
          <w:szCs w:val="32"/>
          <w:lang w:val="fr-FR"/>
        </w:rPr>
        <w:t xml:space="preserve">Ministère de la Santé et </w:t>
      </w:r>
      <w:r>
        <w:rPr>
          <w:rFonts w:ascii="Footlight MT Light" w:hAnsi="Footlight MT Light"/>
          <w:b/>
          <w:sz w:val="32"/>
          <w:szCs w:val="32"/>
          <w:lang w:val="fr-FR"/>
        </w:rPr>
        <w:t>du Développement Social.</w:t>
      </w:r>
    </w:p>
    <w:p w:rsidR="006A328F" w:rsidRPr="008370DC" w:rsidRDefault="006A328F" w:rsidP="006A328F">
      <w:pPr>
        <w:jc w:val="both"/>
        <w:rPr>
          <w:rFonts w:ascii="Footlight MT Light" w:hAnsi="Footlight MT Light"/>
          <w:sz w:val="16"/>
          <w:szCs w:val="16"/>
        </w:rPr>
      </w:pPr>
    </w:p>
    <w:p w:rsidR="006A328F" w:rsidRDefault="006A328F" w:rsidP="006A328F">
      <w:pPr>
        <w:ind w:left="705" w:hanging="705"/>
        <w:jc w:val="both"/>
        <w:rPr>
          <w:rFonts w:ascii="Times New Roman" w:hAnsi="Times New Roman" w:cs="Times New Roman"/>
          <w:sz w:val="24"/>
          <w:szCs w:val="24"/>
        </w:rPr>
      </w:pPr>
      <w:r w:rsidRPr="00165A30">
        <w:rPr>
          <w:rFonts w:ascii="Footlight MT Light" w:hAnsi="Footlight MT Light"/>
          <w:b/>
          <w:sz w:val="32"/>
          <w:szCs w:val="32"/>
          <w:u w:val="single"/>
        </w:rPr>
        <w:t>Source de financement</w:t>
      </w:r>
      <w:r w:rsidRPr="003F4718">
        <w:rPr>
          <w:rFonts w:ascii="Footlight MT Light" w:hAnsi="Footlight MT Light"/>
          <w:b/>
          <w:sz w:val="32"/>
          <w:szCs w:val="32"/>
        </w:rPr>
        <w:t xml:space="preserve"> : </w:t>
      </w:r>
      <w:r>
        <w:rPr>
          <w:rFonts w:ascii="Footlight MT Light" w:hAnsi="Footlight MT Light"/>
          <w:b/>
          <w:sz w:val="32"/>
          <w:szCs w:val="32"/>
        </w:rPr>
        <w:t>Budget National – Exercice 2021</w:t>
      </w:r>
    </w:p>
    <w:p w:rsidR="006A328F" w:rsidRDefault="006A328F" w:rsidP="006A328F">
      <w:pPr>
        <w:ind w:left="705" w:hanging="705"/>
        <w:jc w:val="both"/>
        <w:rPr>
          <w:rFonts w:ascii="Times New Roman" w:hAnsi="Times New Roman" w:cs="Times New Roman"/>
          <w:sz w:val="24"/>
          <w:szCs w:val="24"/>
        </w:rPr>
      </w:pPr>
    </w:p>
    <w:p w:rsidR="006A328F" w:rsidRDefault="006A328F" w:rsidP="006A328F">
      <w:pPr>
        <w:ind w:left="705" w:hanging="705"/>
        <w:jc w:val="both"/>
        <w:rPr>
          <w:rFonts w:ascii="Times New Roman" w:hAnsi="Times New Roman" w:cs="Times New Roman"/>
          <w:sz w:val="24"/>
          <w:szCs w:val="24"/>
        </w:rPr>
      </w:pPr>
    </w:p>
    <w:p w:rsidR="006A328F" w:rsidRDefault="006A328F" w:rsidP="006A328F">
      <w:pPr>
        <w:ind w:left="705" w:hanging="705"/>
        <w:jc w:val="both"/>
        <w:rPr>
          <w:rFonts w:ascii="Times New Roman" w:hAnsi="Times New Roman" w:cs="Times New Roman"/>
          <w:sz w:val="24"/>
          <w:szCs w:val="24"/>
        </w:rPr>
      </w:pPr>
    </w:p>
    <w:p w:rsidR="006A328F" w:rsidRDefault="006A328F" w:rsidP="006A328F">
      <w:pPr>
        <w:ind w:left="705" w:hanging="705"/>
        <w:jc w:val="both"/>
        <w:rPr>
          <w:rFonts w:ascii="Times New Roman" w:hAnsi="Times New Roman" w:cs="Times New Roman"/>
          <w:sz w:val="24"/>
          <w:szCs w:val="24"/>
        </w:rPr>
      </w:pPr>
    </w:p>
    <w:p w:rsidR="006A328F" w:rsidRDefault="006A328F" w:rsidP="006A328F">
      <w:pPr>
        <w:ind w:left="705" w:hanging="705"/>
        <w:jc w:val="both"/>
        <w:rPr>
          <w:rFonts w:ascii="Times New Roman" w:hAnsi="Times New Roman" w:cs="Times New Roman"/>
          <w:sz w:val="24"/>
          <w:szCs w:val="24"/>
        </w:rPr>
      </w:pPr>
    </w:p>
    <w:p w:rsidR="006A328F" w:rsidRDefault="006A328F" w:rsidP="006A328F">
      <w:pPr>
        <w:ind w:left="705" w:hanging="705"/>
        <w:jc w:val="both"/>
        <w:rPr>
          <w:rFonts w:ascii="Times New Roman" w:hAnsi="Times New Roman" w:cs="Times New Roman"/>
          <w:sz w:val="24"/>
          <w:szCs w:val="24"/>
        </w:rPr>
      </w:pPr>
    </w:p>
    <w:p w:rsidR="006A328F" w:rsidRPr="00C75AED" w:rsidRDefault="006A328F" w:rsidP="006A328F">
      <w:pPr>
        <w:ind w:left="705" w:hanging="705"/>
        <w:jc w:val="center"/>
        <w:rPr>
          <w:rFonts w:ascii="Footlight MT Light" w:hAnsi="Footlight MT Light"/>
          <w:b/>
          <w:sz w:val="24"/>
          <w:szCs w:val="32"/>
          <w:u w:val="single"/>
        </w:rPr>
      </w:pPr>
      <w:r w:rsidRPr="00C75AED">
        <w:rPr>
          <w:rFonts w:ascii="Footlight MT Light" w:hAnsi="Footlight MT Light"/>
          <w:b/>
          <w:sz w:val="24"/>
          <w:szCs w:val="32"/>
          <w:u w:val="single"/>
        </w:rPr>
        <w:t>Juin 2021</w:t>
      </w:r>
    </w:p>
    <w:p w:rsidR="006A328F" w:rsidRDefault="006A328F" w:rsidP="006A328F">
      <w:pPr>
        <w:ind w:left="705" w:hanging="705"/>
        <w:jc w:val="both"/>
        <w:rPr>
          <w:rFonts w:ascii="Times New Roman" w:hAnsi="Times New Roman" w:cs="Times New Roman"/>
          <w:sz w:val="24"/>
          <w:szCs w:val="24"/>
        </w:rPr>
      </w:pPr>
    </w:p>
    <w:p w:rsidR="006A328F" w:rsidRDefault="006A328F" w:rsidP="006A328F">
      <w:pPr>
        <w:ind w:left="705" w:hanging="705"/>
        <w:jc w:val="both"/>
        <w:rPr>
          <w:rFonts w:ascii="Times New Roman" w:hAnsi="Times New Roman" w:cs="Times New Roman"/>
          <w:sz w:val="24"/>
          <w:szCs w:val="24"/>
        </w:rPr>
      </w:pPr>
    </w:p>
    <w:p w:rsidR="006A328F" w:rsidRDefault="006A328F" w:rsidP="006A328F">
      <w:pPr>
        <w:ind w:left="705" w:hanging="705"/>
        <w:jc w:val="both"/>
        <w:rPr>
          <w:rFonts w:ascii="Times New Roman" w:hAnsi="Times New Roman" w:cs="Times New Roman"/>
          <w:sz w:val="24"/>
          <w:szCs w:val="24"/>
        </w:rPr>
      </w:pPr>
    </w:p>
    <w:p w:rsidR="006A328F" w:rsidRDefault="006A328F" w:rsidP="006A328F">
      <w:pPr>
        <w:ind w:left="705" w:hanging="705"/>
        <w:jc w:val="both"/>
        <w:rPr>
          <w:rFonts w:ascii="Times New Roman" w:hAnsi="Times New Roman" w:cs="Times New Roman"/>
          <w:sz w:val="24"/>
          <w:szCs w:val="24"/>
        </w:rPr>
      </w:pPr>
    </w:p>
    <w:p w:rsidR="006A328F" w:rsidRDefault="006A328F" w:rsidP="006A328F">
      <w:pPr>
        <w:ind w:left="705" w:hanging="705"/>
        <w:jc w:val="both"/>
        <w:rPr>
          <w:rFonts w:ascii="Times New Roman" w:hAnsi="Times New Roman" w:cs="Times New Roman"/>
          <w:sz w:val="24"/>
          <w:szCs w:val="24"/>
        </w:rPr>
      </w:pPr>
    </w:p>
    <w:p w:rsidR="006A328F" w:rsidRDefault="006A328F" w:rsidP="006A328F">
      <w:pPr>
        <w:ind w:left="705" w:hanging="705"/>
        <w:jc w:val="both"/>
        <w:rPr>
          <w:rFonts w:ascii="Times New Roman" w:hAnsi="Times New Roman" w:cs="Times New Roman"/>
          <w:sz w:val="24"/>
          <w:szCs w:val="24"/>
        </w:rPr>
      </w:pPr>
    </w:p>
    <w:p w:rsidR="006A328F" w:rsidRDefault="006A328F" w:rsidP="006A328F">
      <w:pPr>
        <w:ind w:left="705" w:hanging="705"/>
        <w:jc w:val="both"/>
        <w:rPr>
          <w:rFonts w:ascii="Times New Roman" w:hAnsi="Times New Roman" w:cs="Times New Roman"/>
          <w:sz w:val="24"/>
          <w:szCs w:val="24"/>
        </w:rPr>
      </w:pPr>
    </w:p>
    <w:p w:rsidR="006A328F" w:rsidRDefault="006A328F" w:rsidP="006A328F">
      <w:pPr>
        <w:ind w:left="705" w:hanging="705"/>
        <w:jc w:val="both"/>
        <w:rPr>
          <w:rFonts w:ascii="Times New Roman" w:hAnsi="Times New Roman" w:cs="Times New Roman"/>
          <w:sz w:val="24"/>
          <w:szCs w:val="24"/>
        </w:rPr>
      </w:pPr>
    </w:p>
    <w:p w:rsidR="006A328F" w:rsidRDefault="006A328F" w:rsidP="006A328F">
      <w:pPr>
        <w:ind w:left="705" w:hanging="705"/>
        <w:jc w:val="both"/>
        <w:rPr>
          <w:rFonts w:ascii="Times New Roman" w:hAnsi="Times New Roman" w:cs="Times New Roman"/>
          <w:sz w:val="24"/>
          <w:szCs w:val="24"/>
        </w:rPr>
      </w:pPr>
    </w:p>
    <w:p w:rsidR="006A328F" w:rsidRDefault="006A328F" w:rsidP="006A328F">
      <w:pPr>
        <w:ind w:left="705" w:hanging="705"/>
        <w:jc w:val="both"/>
        <w:rPr>
          <w:rFonts w:ascii="Times New Roman" w:hAnsi="Times New Roman" w:cs="Times New Roman"/>
          <w:sz w:val="24"/>
          <w:szCs w:val="24"/>
        </w:rPr>
      </w:pPr>
    </w:p>
    <w:p w:rsidR="006A328F" w:rsidRDefault="006A328F" w:rsidP="006A328F">
      <w:pPr>
        <w:ind w:left="705" w:hanging="705"/>
        <w:jc w:val="both"/>
        <w:rPr>
          <w:rFonts w:ascii="Times New Roman" w:hAnsi="Times New Roman" w:cs="Times New Roman"/>
          <w:sz w:val="24"/>
          <w:szCs w:val="24"/>
        </w:rPr>
      </w:pPr>
    </w:p>
    <w:p w:rsidR="006A328F" w:rsidRDefault="006A328F" w:rsidP="006A328F">
      <w:pPr>
        <w:ind w:left="705" w:hanging="705"/>
        <w:jc w:val="both"/>
        <w:rPr>
          <w:rFonts w:ascii="Times New Roman" w:hAnsi="Times New Roman" w:cs="Times New Roman"/>
          <w:sz w:val="24"/>
          <w:szCs w:val="24"/>
        </w:rPr>
      </w:pPr>
    </w:p>
    <w:p w:rsidR="006A328F" w:rsidRDefault="006A328F" w:rsidP="006A328F">
      <w:pPr>
        <w:ind w:left="705" w:hanging="705"/>
        <w:jc w:val="both"/>
        <w:rPr>
          <w:rFonts w:ascii="Times New Roman" w:hAnsi="Times New Roman" w:cs="Times New Roman"/>
          <w:sz w:val="24"/>
          <w:szCs w:val="24"/>
        </w:rPr>
      </w:pPr>
    </w:p>
    <w:p w:rsidR="006A328F" w:rsidRPr="009053BD" w:rsidRDefault="006A328F" w:rsidP="006A328F">
      <w:pPr>
        <w:pStyle w:val="Titre1"/>
        <w:jc w:val="center"/>
        <w:rPr>
          <w:rFonts w:ascii="Times New Roman" w:hAnsi="Times New Roman" w:cs="Times New Roman"/>
          <w:b/>
          <w:color w:val="000000" w:themeColor="text1"/>
        </w:rPr>
      </w:pPr>
      <w:bookmarkStart w:id="1" w:name="_Toc494382130"/>
      <w:r w:rsidRPr="009053BD">
        <w:rPr>
          <w:rFonts w:ascii="Times New Roman" w:hAnsi="Times New Roman" w:cs="Times New Roman"/>
          <w:b/>
          <w:color w:val="000000" w:themeColor="text1"/>
        </w:rPr>
        <w:t>PREMIERE PARTIE : Procédures d’appel d’offres</w:t>
      </w:r>
      <w:bookmarkEnd w:id="1"/>
    </w:p>
    <w:p w:rsidR="006A328F" w:rsidRDefault="006A328F" w:rsidP="006A328F">
      <w:pPr>
        <w:ind w:left="705" w:hanging="705"/>
        <w:jc w:val="both"/>
        <w:rPr>
          <w:rFonts w:ascii="Times New Roman" w:hAnsi="Times New Roman" w:cs="Times New Roman"/>
          <w:sz w:val="24"/>
          <w:szCs w:val="24"/>
        </w:rPr>
      </w:pPr>
    </w:p>
    <w:p w:rsidR="006A328F" w:rsidRDefault="006A328F" w:rsidP="006A328F">
      <w:pPr>
        <w:ind w:left="705" w:hanging="705"/>
        <w:jc w:val="both"/>
        <w:rPr>
          <w:rFonts w:ascii="Times New Roman" w:hAnsi="Times New Roman" w:cs="Times New Roman"/>
          <w:sz w:val="24"/>
          <w:szCs w:val="24"/>
        </w:rPr>
      </w:pPr>
    </w:p>
    <w:p w:rsidR="006A328F" w:rsidRDefault="006A328F" w:rsidP="006A328F">
      <w:pPr>
        <w:ind w:left="705" w:hanging="705"/>
        <w:jc w:val="both"/>
        <w:rPr>
          <w:rFonts w:ascii="Times New Roman" w:hAnsi="Times New Roman" w:cs="Times New Roman"/>
          <w:sz w:val="24"/>
          <w:szCs w:val="24"/>
        </w:rPr>
      </w:pPr>
    </w:p>
    <w:p w:rsidR="006A328F" w:rsidRDefault="006A328F" w:rsidP="006A328F">
      <w:pPr>
        <w:ind w:left="705" w:hanging="705"/>
        <w:jc w:val="both"/>
        <w:rPr>
          <w:rFonts w:ascii="Times New Roman" w:hAnsi="Times New Roman" w:cs="Times New Roman"/>
          <w:sz w:val="24"/>
          <w:szCs w:val="24"/>
        </w:rPr>
      </w:pPr>
    </w:p>
    <w:p w:rsidR="006A328F" w:rsidRDefault="006A328F" w:rsidP="006A328F">
      <w:pPr>
        <w:ind w:left="705" w:hanging="705"/>
        <w:jc w:val="both"/>
        <w:rPr>
          <w:rFonts w:ascii="Times New Roman" w:hAnsi="Times New Roman" w:cs="Times New Roman"/>
          <w:sz w:val="24"/>
          <w:szCs w:val="24"/>
        </w:rPr>
      </w:pPr>
    </w:p>
    <w:p w:rsidR="006A328F" w:rsidRDefault="006A328F" w:rsidP="006A328F">
      <w:pPr>
        <w:ind w:left="705" w:hanging="705"/>
        <w:jc w:val="both"/>
        <w:rPr>
          <w:rFonts w:ascii="Times New Roman" w:hAnsi="Times New Roman" w:cs="Times New Roman"/>
          <w:sz w:val="24"/>
          <w:szCs w:val="24"/>
        </w:rPr>
      </w:pPr>
    </w:p>
    <w:p w:rsidR="006A328F" w:rsidRDefault="006A328F" w:rsidP="006A328F">
      <w:pPr>
        <w:ind w:left="705" w:hanging="705"/>
        <w:jc w:val="both"/>
        <w:rPr>
          <w:rFonts w:ascii="Times New Roman" w:hAnsi="Times New Roman" w:cs="Times New Roman"/>
          <w:sz w:val="24"/>
          <w:szCs w:val="24"/>
        </w:rPr>
      </w:pPr>
    </w:p>
    <w:p w:rsidR="006A328F" w:rsidRDefault="006A328F" w:rsidP="006A328F">
      <w:pPr>
        <w:ind w:left="705" w:hanging="705"/>
        <w:jc w:val="both"/>
        <w:rPr>
          <w:rFonts w:ascii="Times New Roman" w:hAnsi="Times New Roman" w:cs="Times New Roman"/>
          <w:sz w:val="24"/>
          <w:szCs w:val="24"/>
        </w:rPr>
      </w:pPr>
    </w:p>
    <w:p w:rsidR="006A328F" w:rsidRDefault="006A328F" w:rsidP="006A328F">
      <w:pPr>
        <w:ind w:left="705" w:hanging="705"/>
        <w:jc w:val="both"/>
        <w:rPr>
          <w:rFonts w:ascii="Times New Roman" w:hAnsi="Times New Roman" w:cs="Times New Roman"/>
          <w:sz w:val="24"/>
          <w:szCs w:val="24"/>
        </w:rPr>
      </w:pPr>
    </w:p>
    <w:p w:rsidR="006A328F" w:rsidRDefault="006A328F" w:rsidP="006A328F">
      <w:pPr>
        <w:ind w:left="705" w:hanging="705"/>
        <w:jc w:val="both"/>
        <w:rPr>
          <w:rFonts w:ascii="Times New Roman" w:hAnsi="Times New Roman" w:cs="Times New Roman"/>
          <w:sz w:val="24"/>
          <w:szCs w:val="24"/>
        </w:rPr>
      </w:pPr>
    </w:p>
    <w:p w:rsidR="006A328F" w:rsidRDefault="006A328F" w:rsidP="006A328F">
      <w:pPr>
        <w:ind w:left="705" w:hanging="705"/>
        <w:jc w:val="both"/>
        <w:rPr>
          <w:rFonts w:ascii="Times New Roman" w:hAnsi="Times New Roman" w:cs="Times New Roman"/>
          <w:sz w:val="24"/>
          <w:szCs w:val="24"/>
        </w:rPr>
      </w:pPr>
    </w:p>
    <w:p w:rsidR="006A328F" w:rsidRDefault="006A328F" w:rsidP="006A328F">
      <w:pPr>
        <w:ind w:left="705" w:hanging="705"/>
        <w:jc w:val="both"/>
        <w:rPr>
          <w:rFonts w:ascii="Times New Roman" w:hAnsi="Times New Roman" w:cs="Times New Roman"/>
          <w:sz w:val="24"/>
          <w:szCs w:val="24"/>
        </w:rPr>
      </w:pPr>
    </w:p>
    <w:p w:rsidR="006A328F" w:rsidRDefault="006A328F" w:rsidP="006A328F">
      <w:pPr>
        <w:ind w:left="705" w:hanging="705"/>
        <w:jc w:val="both"/>
        <w:rPr>
          <w:rFonts w:ascii="Times New Roman" w:hAnsi="Times New Roman" w:cs="Times New Roman"/>
          <w:sz w:val="24"/>
          <w:szCs w:val="24"/>
        </w:rPr>
      </w:pPr>
    </w:p>
    <w:p w:rsidR="006A328F" w:rsidRDefault="006A328F" w:rsidP="006A328F">
      <w:pPr>
        <w:ind w:left="705" w:hanging="705"/>
        <w:jc w:val="both"/>
        <w:rPr>
          <w:rFonts w:ascii="Times New Roman" w:hAnsi="Times New Roman" w:cs="Times New Roman"/>
          <w:sz w:val="24"/>
          <w:szCs w:val="24"/>
        </w:rPr>
      </w:pPr>
    </w:p>
    <w:p w:rsidR="006A328F" w:rsidRDefault="006A328F" w:rsidP="006A328F">
      <w:pPr>
        <w:ind w:left="705" w:hanging="705"/>
        <w:jc w:val="both"/>
        <w:rPr>
          <w:rFonts w:ascii="Times New Roman" w:hAnsi="Times New Roman" w:cs="Times New Roman"/>
          <w:sz w:val="24"/>
          <w:szCs w:val="24"/>
        </w:rPr>
      </w:pPr>
    </w:p>
    <w:p w:rsidR="006A328F" w:rsidRDefault="006A328F" w:rsidP="006A328F">
      <w:pPr>
        <w:ind w:left="705" w:hanging="705"/>
        <w:jc w:val="both"/>
        <w:rPr>
          <w:rFonts w:ascii="Times New Roman" w:hAnsi="Times New Roman" w:cs="Times New Roman"/>
          <w:sz w:val="24"/>
          <w:szCs w:val="24"/>
        </w:rPr>
      </w:pPr>
    </w:p>
    <w:p w:rsidR="006A328F" w:rsidRDefault="006A328F" w:rsidP="006A328F">
      <w:pPr>
        <w:ind w:left="705" w:hanging="705"/>
        <w:jc w:val="both"/>
        <w:rPr>
          <w:rFonts w:ascii="Times New Roman" w:hAnsi="Times New Roman" w:cs="Times New Roman"/>
          <w:sz w:val="24"/>
          <w:szCs w:val="24"/>
        </w:rPr>
      </w:pPr>
    </w:p>
    <w:p w:rsidR="006A328F" w:rsidRDefault="006A328F" w:rsidP="006A328F">
      <w:pPr>
        <w:ind w:left="705" w:hanging="705"/>
        <w:jc w:val="both"/>
        <w:rPr>
          <w:rFonts w:ascii="Times New Roman" w:hAnsi="Times New Roman" w:cs="Times New Roman"/>
          <w:sz w:val="24"/>
          <w:szCs w:val="24"/>
        </w:rPr>
      </w:pPr>
    </w:p>
    <w:p w:rsidR="006A328F" w:rsidRDefault="006A328F" w:rsidP="006A328F">
      <w:pPr>
        <w:ind w:left="705" w:hanging="705"/>
        <w:jc w:val="both"/>
        <w:rPr>
          <w:rFonts w:ascii="Times New Roman" w:hAnsi="Times New Roman" w:cs="Times New Roman"/>
          <w:sz w:val="24"/>
          <w:szCs w:val="24"/>
        </w:rPr>
      </w:pPr>
    </w:p>
    <w:p w:rsidR="006A328F" w:rsidRDefault="006A328F" w:rsidP="006A328F">
      <w:pPr>
        <w:ind w:left="705" w:hanging="705"/>
        <w:jc w:val="both"/>
        <w:rPr>
          <w:rFonts w:ascii="Times New Roman" w:hAnsi="Times New Roman" w:cs="Times New Roman"/>
          <w:sz w:val="24"/>
          <w:szCs w:val="24"/>
        </w:rPr>
      </w:pPr>
    </w:p>
    <w:p w:rsidR="006A328F" w:rsidRDefault="006A328F" w:rsidP="006A328F">
      <w:pPr>
        <w:ind w:left="705" w:hanging="705"/>
        <w:jc w:val="both"/>
        <w:rPr>
          <w:rFonts w:ascii="Times New Roman" w:hAnsi="Times New Roman" w:cs="Times New Roman"/>
          <w:sz w:val="24"/>
          <w:szCs w:val="24"/>
        </w:rPr>
      </w:pPr>
    </w:p>
    <w:p w:rsidR="006A328F" w:rsidRDefault="006A328F" w:rsidP="006A328F">
      <w:pPr>
        <w:ind w:left="705" w:hanging="705"/>
        <w:jc w:val="both"/>
        <w:rPr>
          <w:rFonts w:ascii="Times New Roman" w:hAnsi="Times New Roman" w:cs="Times New Roman"/>
          <w:sz w:val="24"/>
          <w:szCs w:val="24"/>
        </w:rPr>
      </w:pPr>
    </w:p>
    <w:p w:rsidR="006A328F" w:rsidRDefault="006A328F" w:rsidP="006A328F">
      <w:pPr>
        <w:ind w:left="705" w:hanging="705"/>
        <w:jc w:val="both"/>
        <w:rPr>
          <w:rFonts w:ascii="Times New Roman" w:hAnsi="Times New Roman" w:cs="Times New Roman"/>
          <w:sz w:val="24"/>
          <w:szCs w:val="24"/>
        </w:rPr>
      </w:pPr>
    </w:p>
    <w:p w:rsidR="006A328F" w:rsidRDefault="006A328F" w:rsidP="006A328F">
      <w:pPr>
        <w:ind w:left="705" w:hanging="705"/>
        <w:jc w:val="both"/>
        <w:rPr>
          <w:rFonts w:ascii="Times New Roman" w:hAnsi="Times New Roman" w:cs="Times New Roman"/>
          <w:sz w:val="24"/>
          <w:szCs w:val="24"/>
        </w:rPr>
      </w:pPr>
    </w:p>
    <w:p w:rsidR="006A328F" w:rsidRDefault="006A328F" w:rsidP="006A328F">
      <w:pPr>
        <w:ind w:left="705" w:hanging="705"/>
        <w:jc w:val="both"/>
        <w:rPr>
          <w:rFonts w:ascii="Times New Roman" w:hAnsi="Times New Roman" w:cs="Times New Roman"/>
          <w:sz w:val="24"/>
          <w:szCs w:val="24"/>
        </w:rPr>
      </w:pPr>
    </w:p>
    <w:p w:rsidR="006A328F" w:rsidRDefault="006A328F" w:rsidP="006A328F">
      <w:pPr>
        <w:ind w:left="705" w:hanging="705"/>
        <w:jc w:val="both"/>
        <w:rPr>
          <w:rFonts w:ascii="Times New Roman" w:hAnsi="Times New Roman" w:cs="Times New Roman"/>
          <w:sz w:val="24"/>
          <w:szCs w:val="24"/>
        </w:rPr>
      </w:pPr>
    </w:p>
    <w:p w:rsidR="006A328F" w:rsidRDefault="006A328F" w:rsidP="006A328F">
      <w:pPr>
        <w:ind w:left="705" w:hanging="705"/>
        <w:jc w:val="both"/>
        <w:rPr>
          <w:rFonts w:ascii="Times New Roman" w:hAnsi="Times New Roman" w:cs="Times New Roman"/>
          <w:sz w:val="24"/>
          <w:szCs w:val="24"/>
        </w:rPr>
      </w:pPr>
    </w:p>
    <w:p w:rsidR="006A328F" w:rsidRDefault="006A328F" w:rsidP="006A328F">
      <w:pPr>
        <w:ind w:left="705" w:hanging="705"/>
        <w:jc w:val="both"/>
        <w:rPr>
          <w:rFonts w:ascii="Times New Roman" w:hAnsi="Times New Roman" w:cs="Times New Roman"/>
          <w:sz w:val="24"/>
          <w:szCs w:val="24"/>
        </w:rPr>
      </w:pPr>
    </w:p>
    <w:p w:rsidR="006A328F" w:rsidRPr="00E00287" w:rsidRDefault="006A328F" w:rsidP="006A328F">
      <w:pPr>
        <w:pStyle w:val="Titre2"/>
        <w:jc w:val="center"/>
        <w:rPr>
          <w:rFonts w:eastAsiaTheme="majorEastAsia"/>
          <w:color w:val="000000" w:themeColor="text1"/>
          <w:sz w:val="32"/>
          <w:szCs w:val="32"/>
          <w:lang w:eastAsia="en-US"/>
        </w:rPr>
      </w:pPr>
      <w:bookmarkStart w:id="2" w:name="_Toc494382131"/>
      <w:r w:rsidRPr="00E00287">
        <w:rPr>
          <w:rFonts w:eastAsiaTheme="majorEastAsia"/>
          <w:color w:val="000000" w:themeColor="text1"/>
          <w:sz w:val="32"/>
          <w:szCs w:val="32"/>
          <w:lang w:eastAsia="en-US"/>
        </w:rPr>
        <w:t>Section 0 : Avis d’Appel d’offres (AAO)</w:t>
      </w:r>
      <w:bookmarkEnd w:id="2"/>
    </w:p>
    <w:p w:rsidR="006A328F" w:rsidRDefault="006A328F" w:rsidP="006A328F">
      <w:pPr>
        <w:pStyle w:val="Sous-titre"/>
        <w:rPr>
          <w:sz w:val="36"/>
          <w:lang w:val="fr-FR"/>
        </w:rPr>
      </w:pPr>
    </w:p>
    <w:p w:rsidR="006A328F" w:rsidRDefault="006A328F" w:rsidP="006A328F">
      <w:pPr>
        <w:pStyle w:val="Sous-titre"/>
        <w:rPr>
          <w:sz w:val="36"/>
          <w:lang w:val="fr-FR"/>
        </w:rPr>
      </w:pPr>
    </w:p>
    <w:p w:rsidR="006A328F" w:rsidRDefault="006A328F" w:rsidP="006A328F">
      <w:pPr>
        <w:pStyle w:val="Sous-titre"/>
        <w:rPr>
          <w:sz w:val="36"/>
          <w:lang w:val="fr-FR"/>
        </w:rPr>
      </w:pPr>
    </w:p>
    <w:p w:rsidR="006A328F" w:rsidRDefault="006A328F" w:rsidP="006A328F">
      <w:pPr>
        <w:pStyle w:val="Sous-titre"/>
        <w:rPr>
          <w:sz w:val="36"/>
          <w:lang w:val="fr-FR"/>
        </w:rPr>
      </w:pPr>
    </w:p>
    <w:p w:rsidR="006A328F" w:rsidRDefault="006A328F" w:rsidP="006A328F">
      <w:pPr>
        <w:pStyle w:val="Sous-titre"/>
        <w:rPr>
          <w:sz w:val="36"/>
          <w:lang w:val="fr-FR"/>
        </w:rPr>
      </w:pPr>
    </w:p>
    <w:p w:rsidR="006A328F" w:rsidRDefault="006A328F" w:rsidP="006A328F">
      <w:pPr>
        <w:pStyle w:val="Sous-titre"/>
        <w:rPr>
          <w:sz w:val="36"/>
          <w:lang w:val="fr-FR"/>
        </w:rPr>
      </w:pPr>
    </w:p>
    <w:p w:rsidR="006A328F" w:rsidRDefault="006A328F" w:rsidP="006A328F">
      <w:pPr>
        <w:pStyle w:val="Sous-titre"/>
        <w:rPr>
          <w:sz w:val="36"/>
          <w:lang w:val="fr-FR"/>
        </w:rPr>
      </w:pPr>
    </w:p>
    <w:p w:rsidR="006A328F" w:rsidRDefault="006A328F" w:rsidP="006A328F">
      <w:pPr>
        <w:pStyle w:val="Sous-titre"/>
        <w:rPr>
          <w:sz w:val="36"/>
          <w:lang w:val="fr-FR"/>
        </w:rPr>
      </w:pPr>
    </w:p>
    <w:p w:rsidR="006A328F" w:rsidRDefault="006A328F" w:rsidP="006A328F">
      <w:pPr>
        <w:pStyle w:val="Sous-titre"/>
        <w:rPr>
          <w:sz w:val="36"/>
          <w:lang w:val="fr-FR"/>
        </w:rPr>
      </w:pPr>
    </w:p>
    <w:p w:rsidR="006A328F" w:rsidRDefault="006A328F" w:rsidP="006A328F">
      <w:pPr>
        <w:pStyle w:val="Sous-titre"/>
        <w:rPr>
          <w:sz w:val="36"/>
          <w:lang w:val="fr-FR"/>
        </w:rPr>
      </w:pPr>
    </w:p>
    <w:p w:rsidR="006A328F" w:rsidRDefault="006A328F" w:rsidP="006A328F">
      <w:pPr>
        <w:pStyle w:val="Sous-titre"/>
        <w:rPr>
          <w:sz w:val="36"/>
          <w:lang w:val="fr-FR"/>
        </w:rPr>
      </w:pPr>
    </w:p>
    <w:p w:rsidR="006A328F" w:rsidRDefault="006A328F" w:rsidP="006A328F">
      <w:pPr>
        <w:pStyle w:val="Sous-titre"/>
        <w:rPr>
          <w:sz w:val="36"/>
          <w:lang w:val="fr-FR"/>
        </w:rPr>
      </w:pPr>
    </w:p>
    <w:p w:rsidR="006A328F" w:rsidRDefault="006A328F" w:rsidP="006A328F">
      <w:pPr>
        <w:pStyle w:val="Sous-titre"/>
        <w:rPr>
          <w:sz w:val="36"/>
          <w:lang w:val="fr-FR"/>
        </w:rPr>
      </w:pPr>
    </w:p>
    <w:p w:rsidR="006A328F" w:rsidRDefault="006A328F" w:rsidP="006A328F">
      <w:pPr>
        <w:pStyle w:val="Sous-titre"/>
        <w:rPr>
          <w:sz w:val="36"/>
          <w:lang w:val="fr-FR"/>
        </w:rPr>
      </w:pPr>
    </w:p>
    <w:p w:rsidR="006A328F" w:rsidRDefault="006A328F" w:rsidP="006A328F">
      <w:pPr>
        <w:pStyle w:val="Sous-titre"/>
        <w:rPr>
          <w:sz w:val="36"/>
          <w:lang w:val="fr-FR"/>
        </w:rPr>
      </w:pPr>
    </w:p>
    <w:p w:rsidR="006A328F" w:rsidRDefault="006A328F" w:rsidP="006A328F">
      <w:pPr>
        <w:pStyle w:val="Sous-titre"/>
        <w:rPr>
          <w:sz w:val="36"/>
          <w:lang w:val="fr-FR"/>
        </w:rPr>
      </w:pPr>
    </w:p>
    <w:p w:rsidR="006A328F" w:rsidRDefault="006A328F" w:rsidP="006A328F">
      <w:pPr>
        <w:pStyle w:val="Sous-titre"/>
        <w:rPr>
          <w:sz w:val="36"/>
          <w:lang w:val="fr-FR"/>
        </w:rPr>
      </w:pPr>
    </w:p>
    <w:p w:rsidR="006A328F" w:rsidRDefault="006A328F" w:rsidP="006A328F">
      <w:pPr>
        <w:pStyle w:val="Sous-titre"/>
        <w:rPr>
          <w:sz w:val="36"/>
          <w:lang w:val="fr-FR"/>
        </w:rPr>
      </w:pPr>
    </w:p>
    <w:p w:rsidR="006A328F" w:rsidRDefault="006A328F" w:rsidP="006A328F">
      <w:pPr>
        <w:pStyle w:val="Sous-titre"/>
        <w:rPr>
          <w:sz w:val="36"/>
          <w:lang w:val="fr-FR"/>
        </w:rPr>
      </w:pPr>
    </w:p>
    <w:p w:rsidR="006A328F" w:rsidRDefault="006A328F" w:rsidP="006A328F">
      <w:pPr>
        <w:pStyle w:val="Sansinterligne"/>
      </w:pPr>
      <w:bookmarkStart w:id="3" w:name="hassane5"/>
    </w:p>
    <w:p w:rsidR="003D1FDE" w:rsidRDefault="003D1FDE" w:rsidP="006A328F">
      <w:pPr>
        <w:pStyle w:val="Sansinterligne"/>
      </w:pPr>
    </w:p>
    <w:p w:rsidR="006A328F" w:rsidRPr="00072883" w:rsidRDefault="006A328F" w:rsidP="006A328F">
      <w:pPr>
        <w:spacing w:line="360" w:lineRule="auto"/>
        <w:jc w:val="center"/>
        <w:rPr>
          <w:rFonts w:ascii="Footlight MT Light" w:hAnsi="Footlight MT Light"/>
          <w:b/>
          <w:sz w:val="32"/>
          <w:szCs w:val="32"/>
        </w:rPr>
      </w:pPr>
      <w:r w:rsidRPr="004B2187">
        <w:rPr>
          <w:rFonts w:ascii="Footlight MT Light" w:hAnsi="Footlight MT Light"/>
          <w:b/>
          <w:sz w:val="32"/>
          <w:szCs w:val="32"/>
        </w:rPr>
        <w:lastRenderedPageBreak/>
        <w:t>Avis d’Appel d’Offres Ouvert (AAOO)</w:t>
      </w:r>
    </w:p>
    <w:p w:rsidR="006A328F" w:rsidRPr="003557CE" w:rsidRDefault="006A328F" w:rsidP="006A328F">
      <w:pPr>
        <w:spacing w:line="360" w:lineRule="auto"/>
        <w:jc w:val="center"/>
        <w:rPr>
          <w:b/>
          <w:bCs/>
          <w:i/>
          <w:iCs/>
        </w:rPr>
      </w:pPr>
      <w:r>
        <w:rPr>
          <w:b/>
          <w:bCs/>
          <w:i/>
          <w:iCs/>
        </w:rPr>
        <w:t>Ministère de la Santé et du Développement Social</w:t>
      </w:r>
    </w:p>
    <w:p w:rsidR="006A328F" w:rsidRDefault="006A328F" w:rsidP="006A328F">
      <w:pPr>
        <w:spacing w:after="0" w:line="240" w:lineRule="auto"/>
        <w:jc w:val="center"/>
        <w:rPr>
          <w:rFonts w:ascii="Times New Roman" w:hAnsi="Times New Roman" w:cs="Times New Roman"/>
          <w:b/>
          <w:sz w:val="40"/>
          <w:szCs w:val="40"/>
        </w:rPr>
      </w:pPr>
      <w:r w:rsidRPr="00B53FC8">
        <w:rPr>
          <w:rFonts w:ascii="Footlight MT Light" w:hAnsi="Footlight MT Light"/>
          <w:b/>
          <w:sz w:val="28"/>
          <w:szCs w:val="28"/>
        </w:rPr>
        <w:t>Appel d’offres ouvert n°……</w:t>
      </w:r>
      <w:r>
        <w:rPr>
          <w:rFonts w:ascii="Footlight MT Light" w:hAnsi="Footlight MT Light"/>
          <w:b/>
          <w:sz w:val="28"/>
          <w:szCs w:val="28"/>
        </w:rPr>
        <w:t>….</w:t>
      </w:r>
      <w:r w:rsidRPr="00B53FC8">
        <w:rPr>
          <w:rFonts w:ascii="Footlight MT Light" w:hAnsi="Footlight MT Light"/>
          <w:b/>
          <w:sz w:val="28"/>
          <w:szCs w:val="28"/>
        </w:rPr>
        <w:t>……/</w:t>
      </w:r>
      <w:r>
        <w:rPr>
          <w:rFonts w:ascii="Footlight MT Light" w:hAnsi="Footlight MT Light"/>
          <w:b/>
          <w:sz w:val="28"/>
          <w:szCs w:val="28"/>
        </w:rPr>
        <w:t>MSDS</w:t>
      </w:r>
      <w:r w:rsidRPr="00B53FC8">
        <w:rPr>
          <w:rFonts w:ascii="Footlight MT Light" w:hAnsi="Footlight MT Light"/>
          <w:b/>
          <w:sz w:val="28"/>
          <w:szCs w:val="28"/>
        </w:rPr>
        <w:t xml:space="preserve"> – SG </w:t>
      </w:r>
      <w:r>
        <w:rPr>
          <w:rFonts w:ascii="Footlight MT Light" w:hAnsi="Footlight MT Light"/>
          <w:b/>
          <w:sz w:val="28"/>
          <w:szCs w:val="28"/>
        </w:rPr>
        <w:t xml:space="preserve">du ……….relatif à la </w:t>
      </w:r>
      <w:r w:rsidR="003D1FDE">
        <w:rPr>
          <w:rFonts w:ascii="Footlight MT Light" w:hAnsi="Footlight MT Light"/>
          <w:b/>
          <w:sz w:val="28"/>
          <w:szCs w:val="28"/>
        </w:rPr>
        <w:t>f</w:t>
      </w:r>
      <w:r w:rsidR="00DA1D87" w:rsidRPr="00DA1D87">
        <w:rPr>
          <w:rFonts w:ascii="Footlight MT Light" w:hAnsi="Footlight MT Light"/>
          <w:b/>
          <w:sz w:val="28"/>
          <w:szCs w:val="28"/>
        </w:rPr>
        <w:t xml:space="preserve">ourniture de </w:t>
      </w:r>
      <w:r w:rsidR="00943A78">
        <w:rPr>
          <w:rFonts w:ascii="Footlight MT Light" w:hAnsi="Footlight MT Light"/>
          <w:b/>
          <w:sz w:val="28"/>
          <w:szCs w:val="28"/>
        </w:rPr>
        <w:t>matériels, d’équipements et de produits d’hygiène</w:t>
      </w:r>
      <w:r w:rsidR="003D1FDE">
        <w:rPr>
          <w:rFonts w:ascii="Footlight MT Light" w:hAnsi="Footlight MT Light"/>
          <w:b/>
          <w:sz w:val="28"/>
          <w:szCs w:val="28"/>
        </w:rPr>
        <w:t xml:space="preserve"> </w:t>
      </w:r>
      <w:r w:rsidR="00DA1D87" w:rsidRPr="00DA1D87">
        <w:rPr>
          <w:rFonts w:ascii="Footlight MT Light" w:hAnsi="Footlight MT Light"/>
          <w:b/>
          <w:sz w:val="28"/>
          <w:szCs w:val="28"/>
        </w:rPr>
        <w:t>pour le compte de la Direction Générale de la Santé et de l’Hygiène Publique (DGS – HP), en quatre (04) lots</w:t>
      </w:r>
      <w:r>
        <w:rPr>
          <w:rFonts w:ascii="Footlight MT Light" w:hAnsi="Footlight MT Light"/>
          <w:b/>
          <w:sz w:val="28"/>
          <w:szCs w:val="28"/>
        </w:rPr>
        <w:t>.</w:t>
      </w:r>
    </w:p>
    <w:p w:rsidR="006A328F" w:rsidRPr="00BA5D08" w:rsidRDefault="006A328F" w:rsidP="006A328F">
      <w:pPr>
        <w:pStyle w:val="Sansinterligne"/>
        <w:rPr>
          <w:sz w:val="14"/>
        </w:rPr>
      </w:pPr>
    </w:p>
    <w:p w:rsidR="006A328F" w:rsidRPr="003D1FDE" w:rsidRDefault="006A328F" w:rsidP="006A328F">
      <w:pPr>
        <w:spacing w:line="360" w:lineRule="auto"/>
        <w:jc w:val="both"/>
        <w:rPr>
          <w:rFonts w:ascii="Footlight MT Light" w:hAnsi="Footlight MT Light"/>
          <w:i/>
          <w:iCs/>
          <w:sz w:val="24"/>
        </w:rPr>
      </w:pPr>
      <w:r w:rsidRPr="003D1FDE">
        <w:rPr>
          <w:rFonts w:ascii="Footlight MT Light" w:hAnsi="Footlight MT Light"/>
        </w:rPr>
        <w:t>Cet Avis d’appel d’offres fait suite à l’Avis Général de Passation des Marchés paru dans le quotidien national « L’INDEPENDANT » n°4862 du 09 décembre 2020</w:t>
      </w:r>
      <w:r w:rsidRPr="003D1FDE">
        <w:rPr>
          <w:rFonts w:ascii="Footlight MT Light" w:hAnsi="Footlight MT Light"/>
          <w:i/>
          <w:iCs/>
          <w:sz w:val="24"/>
        </w:rPr>
        <w:t xml:space="preserve">. </w:t>
      </w:r>
    </w:p>
    <w:p w:rsidR="006A328F" w:rsidRPr="003D1FDE" w:rsidRDefault="006A328F" w:rsidP="006A328F">
      <w:pPr>
        <w:pStyle w:val="Paragraphedeliste"/>
        <w:numPr>
          <w:ilvl w:val="0"/>
          <w:numId w:val="92"/>
        </w:numPr>
        <w:spacing w:after="0" w:line="360" w:lineRule="auto"/>
        <w:jc w:val="both"/>
        <w:rPr>
          <w:rFonts w:ascii="Footlight MT Light" w:hAnsi="Footlight MT Light"/>
        </w:rPr>
      </w:pPr>
      <w:r w:rsidRPr="003D1FDE">
        <w:rPr>
          <w:rFonts w:ascii="Footlight MT Light" w:hAnsi="Footlight MT Light"/>
        </w:rPr>
        <w:t xml:space="preserve">Le Ministère de la Santé et du Développement Social a sollicité et obtenu des fonds du Budget National – Exercice 2021, afin de financer le PRODESS et à l’intention d’utiliser une partie de ces fonds pour effectuer des paiements au titre du Marché relatif à la </w:t>
      </w:r>
      <w:r w:rsidR="009948DB" w:rsidRPr="003D1FDE">
        <w:rPr>
          <w:rFonts w:ascii="Footlight MT Light" w:hAnsi="Footlight MT Light"/>
        </w:rPr>
        <w:t xml:space="preserve">fourniture de matériels, </w:t>
      </w:r>
      <w:r w:rsidR="003D1FDE">
        <w:rPr>
          <w:rFonts w:ascii="Footlight MT Light" w:hAnsi="Footlight MT Light"/>
        </w:rPr>
        <w:t>d’</w:t>
      </w:r>
      <w:r w:rsidR="009948DB" w:rsidRPr="003D1FDE">
        <w:rPr>
          <w:rFonts w:ascii="Footlight MT Light" w:hAnsi="Footlight MT Light"/>
        </w:rPr>
        <w:t xml:space="preserve">équipements et </w:t>
      </w:r>
      <w:r w:rsidR="003D1FDE">
        <w:rPr>
          <w:rFonts w:ascii="Footlight MT Light" w:hAnsi="Footlight MT Light"/>
        </w:rPr>
        <w:t xml:space="preserve">de </w:t>
      </w:r>
      <w:r w:rsidR="009948DB" w:rsidRPr="003D1FDE">
        <w:rPr>
          <w:rFonts w:ascii="Footlight MT Light" w:hAnsi="Footlight MT Light"/>
        </w:rPr>
        <w:t xml:space="preserve">produits destinés à la Direction Générale de la Santé et de l’Hygiène Publique (DGS – HP), en </w:t>
      </w:r>
      <w:r w:rsidR="007C32B7" w:rsidRPr="003D1FDE">
        <w:rPr>
          <w:rFonts w:ascii="Footlight MT Light" w:hAnsi="Footlight MT Light"/>
        </w:rPr>
        <w:t xml:space="preserve">quatre </w:t>
      </w:r>
      <w:r w:rsidR="009948DB" w:rsidRPr="003D1FDE">
        <w:rPr>
          <w:rFonts w:ascii="Footlight MT Light" w:hAnsi="Footlight MT Light"/>
        </w:rPr>
        <w:t xml:space="preserve"> (0</w:t>
      </w:r>
      <w:r w:rsidR="007C32B7" w:rsidRPr="003D1FDE">
        <w:rPr>
          <w:rFonts w:ascii="Footlight MT Light" w:hAnsi="Footlight MT Light"/>
        </w:rPr>
        <w:t>4</w:t>
      </w:r>
      <w:r w:rsidR="009948DB" w:rsidRPr="003D1FDE">
        <w:rPr>
          <w:rFonts w:ascii="Footlight MT Light" w:hAnsi="Footlight MT Light"/>
        </w:rPr>
        <w:t>) lots</w:t>
      </w:r>
      <w:r w:rsidRPr="003D1FDE">
        <w:rPr>
          <w:rFonts w:ascii="Footlight MT Light" w:hAnsi="Footlight MT Light"/>
        </w:rPr>
        <w:t> :</w:t>
      </w:r>
    </w:p>
    <w:p w:rsidR="006A328F" w:rsidRPr="003D1FDE" w:rsidRDefault="006A328F" w:rsidP="00C54640">
      <w:pPr>
        <w:pStyle w:val="Sansinterligne"/>
        <w:numPr>
          <w:ilvl w:val="0"/>
          <w:numId w:val="116"/>
        </w:numPr>
        <w:rPr>
          <w:rFonts w:ascii="Footlight MT Light" w:hAnsi="Footlight MT Light"/>
          <w:sz w:val="22"/>
        </w:rPr>
      </w:pPr>
      <w:r w:rsidRPr="003D1FDE">
        <w:rPr>
          <w:rFonts w:ascii="Footlight MT Light" w:hAnsi="Footlight MT Light"/>
          <w:sz w:val="22"/>
          <w:u w:val="single"/>
        </w:rPr>
        <w:t>Lot 1</w:t>
      </w:r>
      <w:r w:rsidRPr="003D1FDE">
        <w:rPr>
          <w:rFonts w:ascii="Footlight MT Light" w:hAnsi="Footlight MT Light"/>
          <w:sz w:val="22"/>
        </w:rPr>
        <w:t xml:space="preserve"> : Fourniture de </w:t>
      </w:r>
      <w:r w:rsidR="00A9501B" w:rsidRPr="003D1FDE">
        <w:rPr>
          <w:rFonts w:ascii="Footlight MT Light" w:hAnsi="Footlight MT Light"/>
          <w:sz w:val="22"/>
        </w:rPr>
        <w:t xml:space="preserve">matériels et équipements de gestion </w:t>
      </w:r>
      <w:r w:rsidR="003D1FDE">
        <w:rPr>
          <w:rFonts w:ascii="Footlight MT Light" w:hAnsi="Footlight MT Light"/>
          <w:sz w:val="22"/>
        </w:rPr>
        <w:t>des déchets biomédicaux</w:t>
      </w:r>
      <w:r w:rsidRPr="003D1FDE">
        <w:rPr>
          <w:rFonts w:ascii="Footlight MT Light" w:hAnsi="Footlight MT Light"/>
          <w:sz w:val="22"/>
        </w:rPr>
        <w:t>.</w:t>
      </w:r>
    </w:p>
    <w:p w:rsidR="006A328F" w:rsidRPr="003D1FDE" w:rsidRDefault="006A328F" w:rsidP="006A328F">
      <w:pPr>
        <w:pStyle w:val="Sansinterligne"/>
        <w:ind w:left="720"/>
        <w:rPr>
          <w:rFonts w:ascii="Footlight MT Light" w:hAnsi="Footlight MT Light"/>
          <w:sz w:val="12"/>
        </w:rPr>
      </w:pPr>
    </w:p>
    <w:p w:rsidR="006A328F" w:rsidRPr="003D1FDE" w:rsidRDefault="006A328F" w:rsidP="00C54640">
      <w:pPr>
        <w:pStyle w:val="Sansinterligne"/>
        <w:numPr>
          <w:ilvl w:val="0"/>
          <w:numId w:val="116"/>
        </w:numPr>
        <w:rPr>
          <w:rFonts w:ascii="Footlight MT Light" w:hAnsi="Footlight MT Light"/>
          <w:bCs/>
          <w:sz w:val="22"/>
        </w:rPr>
      </w:pPr>
      <w:r w:rsidRPr="003D1FDE">
        <w:rPr>
          <w:rFonts w:ascii="Footlight MT Light" w:hAnsi="Footlight MT Light"/>
          <w:sz w:val="22"/>
          <w:u w:val="single"/>
        </w:rPr>
        <w:t xml:space="preserve">Lot </w:t>
      </w:r>
      <w:r w:rsidR="007C32B7" w:rsidRPr="003D1FDE">
        <w:rPr>
          <w:rFonts w:ascii="Footlight MT Light" w:hAnsi="Footlight MT Light"/>
          <w:sz w:val="22"/>
          <w:u w:val="single"/>
        </w:rPr>
        <w:t>2</w:t>
      </w:r>
      <w:r w:rsidRPr="003D1FDE">
        <w:rPr>
          <w:rFonts w:ascii="Footlight MT Light" w:hAnsi="Footlight MT Light"/>
          <w:sz w:val="22"/>
        </w:rPr>
        <w:t xml:space="preserve"> : Fourniture de </w:t>
      </w:r>
      <w:r w:rsidR="003D1FDE">
        <w:rPr>
          <w:rFonts w:ascii="Footlight MT Light" w:hAnsi="Footlight MT Light"/>
          <w:sz w:val="22"/>
        </w:rPr>
        <w:t>produits désinfectants</w:t>
      </w:r>
      <w:r w:rsidRPr="003D1FDE">
        <w:rPr>
          <w:rFonts w:ascii="Footlight MT Light" w:hAnsi="Footlight MT Light"/>
          <w:sz w:val="22"/>
        </w:rPr>
        <w:t>.</w:t>
      </w:r>
      <w:r w:rsidRPr="003D1FDE">
        <w:rPr>
          <w:rFonts w:ascii="Footlight MT Light" w:hAnsi="Footlight MT Light"/>
          <w:bCs/>
          <w:sz w:val="22"/>
        </w:rPr>
        <w:t> </w:t>
      </w:r>
    </w:p>
    <w:p w:rsidR="006A328F" w:rsidRPr="003D1FDE" w:rsidRDefault="006A328F" w:rsidP="006A328F">
      <w:pPr>
        <w:pStyle w:val="Sansinterligne"/>
        <w:rPr>
          <w:rFonts w:ascii="Footlight MT Light" w:hAnsi="Footlight MT Light"/>
          <w:sz w:val="12"/>
          <w:szCs w:val="12"/>
        </w:rPr>
      </w:pPr>
    </w:p>
    <w:p w:rsidR="006A328F" w:rsidRPr="003D1FDE" w:rsidRDefault="006A328F" w:rsidP="00C54640">
      <w:pPr>
        <w:pStyle w:val="Sansinterligne"/>
        <w:numPr>
          <w:ilvl w:val="0"/>
          <w:numId w:val="116"/>
        </w:numPr>
        <w:rPr>
          <w:rFonts w:ascii="Footlight MT Light" w:hAnsi="Footlight MT Light"/>
          <w:sz w:val="22"/>
        </w:rPr>
      </w:pPr>
      <w:r w:rsidRPr="003D1FDE">
        <w:rPr>
          <w:rFonts w:ascii="Footlight MT Light" w:hAnsi="Footlight MT Light"/>
          <w:sz w:val="22"/>
          <w:u w:val="single"/>
        </w:rPr>
        <w:t xml:space="preserve">Lot </w:t>
      </w:r>
      <w:r w:rsidR="007C32B7" w:rsidRPr="003D1FDE">
        <w:rPr>
          <w:rFonts w:ascii="Footlight MT Light" w:hAnsi="Footlight MT Light"/>
          <w:sz w:val="22"/>
          <w:u w:val="single"/>
        </w:rPr>
        <w:t>3</w:t>
      </w:r>
      <w:r w:rsidRPr="003D1FDE">
        <w:rPr>
          <w:rFonts w:ascii="Footlight MT Light" w:hAnsi="Footlight MT Light"/>
          <w:sz w:val="22"/>
        </w:rPr>
        <w:t xml:space="preserve"> : Fourniture </w:t>
      </w:r>
      <w:r w:rsidR="003D1FDE">
        <w:rPr>
          <w:rFonts w:ascii="Footlight MT Light" w:hAnsi="Footlight MT Light"/>
          <w:sz w:val="22"/>
        </w:rPr>
        <w:t>d’équipements et de réactifs</w:t>
      </w:r>
      <w:r w:rsidR="00A9501B" w:rsidRPr="003D1FDE">
        <w:rPr>
          <w:rFonts w:ascii="Footlight MT Light" w:hAnsi="Footlight MT Light"/>
          <w:sz w:val="22"/>
        </w:rPr>
        <w:t xml:space="preserve"> de contrôle de la </w:t>
      </w:r>
      <w:r w:rsidR="006C6A98">
        <w:rPr>
          <w:rFonts w:ascii="Footlight MT Light" w:hAnsi="Footlight MT Light"/>
          <w:sz w:val="22"/>
        </w:rPr>
        <w:t>qualité de l’eau</w:t>
      </w:r>
      <w:r w:rsidR="00A9501B" w:rsidRPr="003D1FDE">
        <w:rPr>
          <w:rFonts w:ascii="Footlight MT Light" w:hAnsi="Footlight MT Light"/>
          <w:sz w:val="22"/>
        </w:rPr>
        <w:t xml:space="preserve"> de boisson</w:t>
      </w:r>
      <w:r w:rsidRPr="003D1FDE">
        <w:rPr>
          <w:rFonts w:ascii="Footlight MT Light" w:hAnsi="Footlight MT Light"/>
          <w:sz w:val="22"/>
        </w:rPr>
        <w:t>.</w:t>
      </w:r>
    </w:p>
    <w:p w:rsidR="006A328F" w:rsidRPr="003D1FDE" w:rsidRDefault="006A328F" w:rsidP="006A328F">
      <w:pPr>
        <w:pStyle w:val="Sansinterligne"/>
        <w:rPr>
          <w:rFonts w:ascii="Footlight MT Light" w:hAnsi="Footlight MT Light"/>
          <w:sz w:val="12"/>
          <w:szCs w:val="12"/>
        </w:rPr>
      </w:pPr>
    </w:p>
    <w:p w:rsidR="006A328F" w:rsidRPr="003D1FDE" w:rsidRDefault="006A328F" w:rsidP="00C54640">
      <w:pPr>
        <w:pStyle w:val="Sansinterligne"/>
        <w:numPr>
          <w:ilvl w:val="0"/>
          <w:numId w:val="116"/>
        </w:numPr>
        <w:rPr>
          <w:rFonts w:ascii="Footlight MT Light" w:hAnsi="Footlight MT Light"/>
          <w:sz w:val="22"/>
        </w:rPr>
      </w:pPr>
      <w:r w:rsidRPr="003D1FDE">
        <w:rPr>
          <w:rFonts w:ascii="Footlight MT Light" w:hAnsi="Footlight MT Light"/>
          <w:sz w:val="22"/>
          <w:u w:val="single"/>
        </w:rPr>
        <w:t xml:space="preserve">Lot </w:t>
      </w:r>
      <w:r w:rsidR="007C32B7" w:rsidRPr="003D1FDE">
        <w:rPr>
          <w:rFonts w:ascii="Footlight MT Light" w:hAnsi="Footlight MT Light"/>
          <w:sz w:val="22"/>
          <w:u w:val="single"/>
        </w:rPr>
        <w:t>4</w:t>
      </w:r>
      <w:r w:rsidRPr="003D1FDE">
        <w:rPr>
          <w:rFonts w:ascii="Footlight MT Light" w:hAnsi="Footlight MT Light"/>
          <w:sz w:val="22"/>
        </w:rPr>
        <w:t xml:space="preserve"> : Fourniture </w:t>
      </w:r>
      <w:r w:rsidR="003D1FDE">
        <w:rPr>
          <w:rFonts w:ascii="Footlight MT Light" w:hAnsi="Footlight MT Light"/>
          <w:sz w:val="22"/>
        </w:rPr>
        <w:t>d’insecticides et de raticides</w:t>
      </w:r>
      <w:r w:rsidRPr="003D1FDE">
        <w:rPr>
          <w:rFonts w:ascii="Footlight MT Light" w:hAnsi="Footlight MT Light"/>
          <w:sz w:val="22"/>
        </w:rPr>
        <w:t>.</w:t>
      </w:r>
    </w:p>
    <w:p w:rsidR="006A328F" w:rsidRPr="003D1FDE" w:rsidRDefault="006A328F" w:rsidP="006A328F">
      <w:pPr>
        <w:jc w:val="both"/>
        <w:rPr>
          <w:rFonts w:ascii="Footlight MT Light" w:hAnsi="Footlight MT Light"/>
          <w:sz w:val="8"/>
          <w:szCs w:val="6"/>
        </w:rPr>
      </w:pPr>
    </w:p>
    <w:p w:rsidR="006A328F" w:rsidRPr="003D1FDE" w:rsidRDefault="006A328F" w:rsidP="006A328F">
      <w:pPr>
        <w:pStyle w:val="Sansinterligne"/>
        <w:ind w:left="360"/>
        <w:rPr>
          <w:rFonts w:ascii="Footlight MT Light" w:hAnsi="Footlight MT Light"/>
        </w:rPr>
      </w:pPr>
      <w:r w:rsidRPr="003D1FDE">
        <w:rPr>
          <w:rFonts w:ascii="Footlight MT Light" w:hAnsi="Footlight MT Light" w:cs="Verdana"/>
          <w:b/>
          <w:sz w:val="20"/>
          <w:u w:val="single"/>
        </w:rPr>
        <w:t>NB</w:t>
      </w:r>
      <w:r w:rsidRPr="003D1FDE">
        <w:rPr>
          <w:rFonts w:ascii="Footlight MT Light" w:hAnsi="Footlight MT Light" w:cs="Verdana"/>
          <w:b/>
          <w:i/>
        </w:rPr>
        <w:t> </w:t>
      </w:r>
      <w:r w:rsidRPr="00BA032A">
        <w:rPr>
          <w:rFonts w:ascii="Footlight MT Light" w:hAnsi="Footlight MT Light" w:cs="Verdana"/>
          <w:b/>
        </w:rPr>
        <w:t xml:space="preserve">: </w:t>
      </w:r>
      <w:r w:rsidRPr="003D1FDE">
        <w:rPr>
          <w:rFonts w:ascii="Footlight MT Light" w:hAnsi="Footlight MT Light"/>
          <w:sz w:val="22"/>
        </w:rPr>
        <w:t xml:space="preserve">Un même candidat peut soumissionner pour l’ensemble des lots et </w:t>
      </w:r>
      <w:r w:rsidR="00F0733F" w:rsidRPr="003D1FDE">
        <w:rPr>
          <w:rFonts w:ascii="Footlight MT Light" w:hAnsi="Footlight MT Light"/>
          <w:sz w:val="22"/>
        </w:rPr>
        <w:t xml:space="preserve">ne peut </w:t>
      </w:r>
      <w:r w:rsidRPr="003D1FDE">
        <w:rPr>
          <w:rFonts w:ascii="Footlight MT Light" w:hAnsi="Footlight MT Light"/>
          <w:sz w:val="22"/>
        </w:rPr>
        <w:t xml:space="preserve">être attributaire </w:t>
      </w:r>
      <w:r w:rsidR="00F0733F" w:rsidRPr="003D1FDE">
        <w:rPr>
          <w:rFonts w:ascii="Footlight MT Light" w:hAnsi="Footlight MT Light"/>
          <w:sz w:val="22"/>
        </w:rPr>
        <w:t>que de deux (02)</w:t>
      </w:r>
      <w:r w:rsidRPr="003D1FDE">
        <w:rPr>
          <w:rFonts w:ascii="Footlight MT Light" w:hAnsi="Footlight MT Light"/>
          <w:sz w:val="22"/>
        </w:rPr>
        <w:t xml:space="preserve"> lots</w:t>
      </w:r>
      <w:r w:rsidRPr="003D1FDE">
        <w:rPr>
          <w:rFonts w:ascii="Footlight MT Light" w:hAnsi="Footlight MT Light"/>
        </w:rPr>
        <w:t>.</w:t>
      </w:r>
    </w:p>
    <w:p w:rsidR="006A328F" w:rsidRPr="003D1FDE" w:rsidRDefault="006A328F" w:rsidP="006A328F">
      <w:pPr>
        <w:pStyle w:val="Sansinterligne"/>
        <w:rPr>
          <w:rFonts w:ascii="Footlight MT Light" w:hAnsi="Footlight MT Light"/>
          <w:sz w:val="18"/>
        </w:rPr>
      </w:pPr>
    </w:p>
    <w:p w:rsidR="006A328F" w:rsidRPr="003D1FDE" w:rsidRDefault="006A328F" w:rsidP="006A328F">
      <w:pPr>
        <w:pStyle w:val="Paragraphedeliste"/>
        <w:numPr>
          <w:ilvl w:val="0"/>
          <w:numId w:val="92"/>
        </w:numPr>
        <w:spacing w:after="0" w:line="360" w:lineRule="auto"/>
        <w:jc w:val="both"/>
        <w:rPr>
          <w:rFonts w:ascii="Footlight MT Light" w:hAnsi="Footlight MT Light"/>
        </w:rPr>
      </w:pPr>
      <w:r w:rsidRPr="003D1FDE">
        <w:rPr>
          <w:rFonts w:ascii="Footlight MT Light" w:hAnsi="Footlight MT Light"/>
        </w:rPr>
        <w:t xml:space="preserve">Le Ministère de la Santé et du Développement Social sollicite des offres fermées de la part de candidats éligibles et répondant aux qualifications requises pour la livraison des </w:t>
      </w:r>
      <w:r w:rsidR="009948DB" w:rsidRPr="003D1FDE">
        <w:rPr>
          <w:rFonts w:ascii="Footlight MT Light" w:hAnsi="Footlight MT Light"/>
        </w:rPr>
        <w:t xml:space="preserve">fourniture de matériels, </w:t>
      </w:r>
      <w:r w:rsidR="00BA032A">
        <w:rPr>
          <w:rFonts w:ascii="Footlight MT Light" w:hAnsi="Footlight MT Light"/>
        </w:rPr>
        <w:t>d’</w:t>
      </w:r>
      <w:r w:rsidR="009948DB" w:rsidRPr="003D1FDE">
        <w:rPr>
          <w:rFonts w:ascii="Footlight MT Light" w:hAnsi="Footlight MT Light"/>
        </w:rPr>
        <w:t xml:space="preserve">équipements et </w:t>
      </w:r>
      <w:r w:rsidR="00BA032A">
        <w:rPr>
          <w:rFonts w:ascii="Footlight MT Light" w:hAnsi="Footlight MT Light"/>
        </w:rPr>
        <w:t xml:space="preserve">de </w:t>
      </w:r>
      <w:r w:rsidR="009948DB" w:rsidRPr="003D1FDE">
        <w:rPr>
          <w:rFonts w:ascii="Footlight MT Light" w:hAnsi="Footlight MT Light"/>
        </w:rPr>
        <w:t xml:space="preserve">produits </w:t>
      </w:r>
      <w:r w:rsidR="00DA1D87" w:rsidRPr="003D1FDE">
        <w:rPr>
          <w:rFonts w:ascii="Footlight MT Light" w:hAnsi="Footlight MT Light"/>
        </w:rPr>
        <w:t>d’hygiène</w:t>
      </w:r>
      <w:r w:rsidR="009948DB" w:rsidRPr="003D1FDE">
        <w:rPr>
          <w:rFonts w:ascii="Footlight MT Light" w:hAnsi="Footlight MT Light"/>
        </w:rPr>
        <w:t xml:space="preserve"> </w:t>
      </w:r>
      <w:r w:rsidR="00DA1D87" w:rsidRPr="003D1FDE">
        <w:rPr>
          <w:rFonts w:ascii="Footlight MT Light" w:hAnsi="Footlight MT Light"/>
        </w:rPr>
        <w:t xml:space="preserve">pour le compte de la </w:t>
      </w:r>
      <w:r w:rsidR="009948DB" w:rsidRPr="003D1FDE">
        <w:rPr>
          <w:rFonts w:ascii="Footlight MT Light" w:hAnsi="Footlight MT Light"/>
        </w:rPr>
        <w:t xml:space="preserve"> Direction Générale de la Santé et de l’Hygiène Publique (DGS – HP), en </w:t>
      </w:r>
      <w:r w:rsidR="000B3C76" w:rsidRPr="003D1FDE">
        <w:rPr>
          <w:rFonts w:ascii="Footlight MT Light" w:hAnsi="Footlight MT Light"/>
        </w:rPr>
        <w:t>quatre (04)</w:t>
      </w:r>
      <w:r w:rsidR="009948DB" w:rsidRPr="003D1FDE">
        <w:rPr>
          <w:rFonts w:ascii="Footlight MT Light" w:hAnsi="Footlight MT Light"/>
        </w:rPr>
        <w:t xml:space="preserve"> lots</w:t>
      </w:r>
      <w:r w:rsidRPr="003D1FDE">
        <w:rPr>
          <w:rFonts w:ascii="Footlight MT Light" w:hAnsi="Footlight MT Light"/>
        </w:rPr>
        <w:t>.</w:t>
      </w:r>
    </w:p>
    <w:p w:rsidR="006A328F" w:rsidRPr="003D1FDE" w:rsidRDefault="006A328F" w:rsidP="006A328F">
      <w:pPr>
        <w:numPr>
          <w:ilvl w:val="0"/>
          <w:numId w:val="92"/>
        </w:numPr>
        <w:spacing w:after="0" w:line="360" w:lineRule="auto"/>
        <w:jc w:val="both"/>
        <w:rPr>
          <w:rFonts w:ascii="Footlight MT Light" w:hAnsi="Footlight MT Light"/>
        </w:rPr>
      </w:pPr>
      <w:r w:rsidRPr="003D1FDE">
        <w:rPr>
          <w:rFonts w:ascii="Footlight MT Light" w:hAnsi="Footlight MT Light"/>
        </w:rPr>
        <w:t>La passation du Marché sera conduite par Appel d’</w:t>
      </w:r>
      <w:r w:rsidR="00BA032A" w:rsidRPr="003D1FDE">
        <w:rPr>
          <w:rFonts w:ascii="Footlight MT Light" w:hAnsi="Footlight MT Light"/>
        </w:rPr>
        <w:t>O</w:t>
      </w:r>
      <w:r w:rsidRPr="003D1FDE">
        <w:rPr>
          <w:rFonts w:ascii="Footlight MT Light" w:hAnsi="Footlight MT Light"/>
        </w:rPr>
        <w:t xml:space="preserve">ffres </w:t>
      </w:r>
      <w:r w:rsidR="00BA032A" w:rsidRPr="003D1FDE">
        <w:rPr>
          <w:rFonts w:ascii="Footlight MT Light" w:hAnsi="Footlight MT Light"/>
        </w:rPr>
        <w:t>O</w:t>
      </w:r>
      <w:r w:rsidRPr="003D1FDE">
        <w:rPr>
          <w:rFonts w:ascii="Footlight MT Light" w:hAnsi="Footlight MT Light"/>
        </w:rPr>
        <w:t>uvert tel que défini dans le Code des Marchés publics à l’article 50</w:t>
      </w:r>
      <w:r w:rsidRPr="003D1FDE">
        <w:rPr>
          <w:rFonts w:ascii="Footlight MT Light" w:hAnsi="Footlight MT Light"/>
          <w:i/>
          <w:iCs/>
        </w:rPr>
        <w:t>,</w:t>
      </w:r>
      <w:r w:rsidRPr="003D1FDE">
        <w:rPr>
          <w:rFonts w:ascii="Footlight MT Light" w:hAnsi="Footlight MT Light"/>
        </w:rPr>
        <w:t xml:space="preserve"> et ouvert à tous les candidats éligibles. </w:t>
      </w:r>
    </w:p>
    <w:p w:rsidR="006A328F" w:rsidRPr="003D1FDE" w:rsidRDefault="006A328F" w:rsidP="006A328F">
      <w:pPr>
        <w:numPr>
          <w:ilvl w:val="0"/>
          <w:numId w:val="92"/>
        </w:numPr>
        <w:spacing w:after="0" w:line="360" w:lineRule="auto"/>
        <w:jc w:val="both"/>
        <w:rPr>
          <w:rFonts w:ascii="Footlight MT Light" w:hAnsi="Footlight MT Light"/>
        </w:rPr>
      </w:pPr>
      <w:r w:rsidRPr="003D1FDE">
        <w:rPr>
          <w:rFonts w:ascii="Footlight MT Light" w:hAnsi="Footlight MT Light"/>
        </w:rPr>
        <w:t>Les candidats intéressés peuvent obtenir des informations auprès de la Direction des Finances et du Matériel du Ministère de la Santé et du Développement Social et prendre connaissance des documents d’Appel d’offres à l’adresse mentionnée ci-après : Direction des Finances et du matériel du Ministère de la Santé et du Développement Social à N’</w:t>
      </w:r>
      <w:proofErr w:type="spellStart"/>
      <w:r w:rsidRPr="003D1FDE">
        <w:rPr>
          <w:rFonts w:ascii="Footlight MT Light" w:hAnsi="Footlight MT Light"/>
        </w:rPr>
        <w:t>Tominkorobougou</w:t>
      </w:r>
      <w:proofErr w:type="spellEnd"/>
      <w:r w:rsidRPr="003D1FDE">
        <w:rPr>
          <w:rFonts w:ascii="Footlight MT Light" w:hAnsi="Footlight MT Light"/>
        </w:rPr>
        <w:t>, sise OMS, BP : 232 - Tél. : (223) 22 53 61/02 Fax : 20 23  03 25) de 08 heures à 16 heures.</w:t>
      </w:r>
    </w:p>
    <w:p w:rsidR="006A328F" w:rsidRPr="003D1FDE" w:rsidRDefault="006A328F" w:rsidP="006A328F">
      <w:pPr>
        <w:numPr>
          <w:ilvl w:val="0"/>
          <w:numId w:val="92"/>
        </w:numPr>
        <w:spacing w:after="0" w:line="360" w:lineRule="auto"/>
        <w:jc w:val="both"/>
        <w:rPr>
          <w:rFonts w:ascii="Footlight MT Light" w:hAnsi="Footlight MT Light"/>
        </w:rPr>
      </w:pPr>
      <w:r w:rsidRPr="003D1FDE">
        <w:rPr>
          <w:rFonts w:ascii="Footlight MT Light" w:hAnsi="Footlight MT Light"/>
        </w:rPr>
        <w:t xml:space="preserve">Les exigences en matière de qualifications sont : l’expérience, la capacité financière et la capacité technique. Voir le DPAO pour les informations détaillées. </w:t>
      </w:r>
    </w:p>
    <w:p w:rsidR="006A328F" w:rsidRPr="003D1FDE" w:rsidRDefault="006A328F" w:rsidP="006A328F">
      <w:pPr>
        <w:pStyle w:val="Sansinterligne"/>
        <w:rPr>
          <w:rFonts w:ascii="Footlight MT Light" w:hAnsi="Footlight MT Light"/>
          <w:sz w:val="12"/>
          <w:szCs w:val="12"/>
        </w:rPr>
      </w:pPr>
    </w:p>
    <w:p w:rsidR="006A328F" w:rsidRPr="003D1FDE" w:rsidRDefault="006A328F" w:rsidP="006A328F">
      <w:pPr>
        <w:numPr>
          <w:ilvl w:val="0"/>
          <w:numId w:val="92"/>
        </w:numPr>
        <w:spacing w:after="0" w:line="360" w:lineRule="auto"/>
        <w:jc w:val="both"/>
        <w:rPr>
          <w:rFonts w:ascii="Footlight MT Light" w:hAnsi="Footlight MT Light"/>
        </w:rPr>
      </w:pPr>
      <w:r w:rsidRPr="003D1FDE">
        <w:rPr>
          <w:rFonts w:ascii="Footlight MT Light" w:hAnsi="Footlight MT Light"/>
        </w:rPr>
        <w:t>Les candidats intéressés peuvent consulter gratuitement le dossier d’Appel d’offres complet ou le retirer à titre onéreux contre paiement d’une somme non remboursable de Cent mille (100 000) en F CFA à l’adresse mentionnée ci-après : Direction des Finances et du matériel du Ministère de la Santé et du Développement Social à N’</w:t>
      </w:r>
      <w:proofErr w:type="spellStart"/>
      <w:r w:rsidRPr="003D1FDE">
        <w:rPr>
          <w:rFonts w:ascii="Footlight MT Light" w:hAnsi="Footlight MT Light"/>
        </w:rPr>
        <w:t>Tominkorobougou</w:t>
      </w:r>
      <w:proofErr w:type="spellEnd"/>
      <w:r w:rsidRPr="003D1FDE">
        <w:rPr>
          <w:rFonts w:ascii="Footlight MT Light" w:hAnsi="Footlight MT Light"/>
        </w:rPr>
        <w:t xml:space="preserve">, sise OMS, BP : 232 -  Tél. : (223) 22 </w:t>
      </w:r>
      <w:r w:rsidRPr="003D1FDE">
        <w:rPr>
          <w:rFonts w:ascii="Footlight MT Light" w:hAnsi="Footlight MT Light"/>
        </w:rPr>
        <w:lastRenderedPageBreak/>
        <w:t>53 61/02  Fax : 20 23  03 25). La méthode de paiement sera au comptant et espèces. Le Dossier d’Appel d’offres sera adressé par version physique ou électronique</w:t>
      </w:r>
      <w:r w:rsidRPr="003D1FDE">
        <w:rPr>
          <w:rFonts w:ascii="Footlight MT Light" w:hAnsi="Footlight MT Light"/>
          <w:i/>
          <w:iCs/>
        </w:rPr>
        <w:t>.</w:t>
      </w:r>
    </w:p>
    <w:p w:rsidR="006A328F" w:rsidRPr="003D1FDE" w:rsidRDefault="006A328F" w:rsidP="006A328F">
      <w:pPr>
        <w:pStyle w:val="Sansinterligne"/>
        <w:rPr>
          <w:rFonts w:ascii="Footlight MT Light" w:hAnsi="Footlight MT Light"/>
          <w:sz w:val="12"/>
          <w:szCs w:val="12"/>
        </w:rPr>
      </w:pPr>
    </w:p>
    <w:p w:rsidR="006A328F" w:rsidRPr="003D1FDE" w:rsidRDefault="006A328F" w:rsidP="006A328F">
      <w:pPr>
        <w:numPr>
          <w:ilvl w:val="0"/>
          <w:numId w:val="92"/>
        </w:numPr>
        <w:spacing w:after="0" w:line="360" w:lineRule="auto"/>
        <w:jc w:val="both"/>
        <w:rPr>
          <w:rFonts w:ascii="Footlight MT Light" w:hAnsi="Footlight MT Light"/>
        </w:rPr>
      </w:pPr>
      <w:r w:rsidRPr="003D1FDE">
        <w:rPr>
          <w:rFonts w:ascii="Footlight MT Light" w:hAnsi="Footlight MT Light"/>
        </w:rPr>
        <w:t>Les offres devront être soumises à l’adresse ci-après : Direction des Finances et du matériel du Ministère de la Santé et du Développement Social à N’</w:t>
      </w:r>
      <w:proofErr w:type="spellStart"/>
      <w:r w:rsidRPr="003D1FDE">
        <w:rPr>
          <w:rFonts w:ascii="Footlight MT Light" w:hAnsi="Footlight MT Light"/>
        </w:rPr>
        <w:t>Tominkorobougou</w:t>
      </w:r>
      <w:proofErr w:type="spellEnd"/>
      <w:r w:rsidRPr="003D1FDE">
        <w:rPr>
          <w:rFonts w:ascii="Footlight MT Light" w:hAnsi="Footlight MT Light"/>
        </w:rPr>
        <w:t xml:space="preserve">, sise OMS, BP : 232 -  Tél. : (223) 22 53 61/02  Fax : 20 23  03 25), au plus tard le ………………………… 2021 à 10 heures. Les offres remises en retard ne seront pas acceptées. </w:t>
      </w:r>
    </w:p>
    <w:p w:rsidR="006A328F" w:rsidRPr="003D1FDE" w:rsidRDefault="006A328F" w:rsidP="006A328F">
      <w:pPr>
        <w:pStyle w:val="Sansinterligne"/>
        <w:rPr>
          <w:rFonts w:ascii="Footlight MT Light" w:hAnsi="Footlight MT Light"/>
          <w:sz w:val="12"/>
          <w:szCs w:val="12"/>
        </w:rPr>
      </w:pPr>
    </w:p>
    <w:p w:rsidR="006A328F" w:rsidRPr="003D1FDE" w:rsidRDefault="006A328F" w:rsidP="006A328F">
      <w:pPr>
        <w:numPr>
          <w:ilvl w:val="0"/>
          <w:numId w:val="92"/>
        </w:numPr>
        <w:spacing w:after="0" w:line="360" w:lineRule="auto"/>
        <w:jc w:val="both"/>
        <w:rPr>
          <w:rFonts w:ascii="Footlight MT Light" w:hAnsi="Footlight MT Light"/>
        </w:rPr>
      </w:pPr>
      <w:r w:rsidRPr="003D1FDE">
        <w:rPr>
          <w:rFonts w:ascii="Footlight MT Light" w:hAnsi="Footlight MT Light"/>
        </w:rPr>
        <w:t>Les offres doivent comprendre une garantie de soumission, d’un montant de :</w:t>
      </w:r>
    </w:p>
    <w:p w:rsidR="006A328F" w:rsidRPr="00A17957" w:rsidRDefault="006A328F" w:rsidP="00A17957">
      <w:pPr>
        <w:pStyle w:val="Paragraphedeliste"/>
        <w:numPr>
          <w:ilvl w:val="0"/>
          <w:numId w:val="100"/>
        </w:numPr>
        <w:tabs>
          <w:tab w:val="left" w:pos="900"/>
        </w:tabs>
        <w:suppressAutoHyphens/>
        <w:autoSpaceDN w:val="0"/>
        <w:spacing w:after="0" w:line="240" w:lineRule="auto"/>
        <w:jc w:val="both"/>
        <w:rPr>
          <w:rFonts w:ascii="Footlight MT Light" w:hAnsi="Footlight MT Light"/>
        </w:rPr>
      </w:pPr>
      <w:r w:rsidRPr="00A17957">
        <w:rPr>
          <w:rFonts w:ascii="Footlight MT Light" w:hAnsi="Footlight MT Light" w:cs="Verdana"/>
        </w:rPr>
        <w:t xml:space="preserve">Lot 1 : </w:t>
      </w:r>
      <w:r w:rsidR="00A17957" w:rsidRPr="00A17957">
        <w:rPr>
          <w:rFonts w:ascii="Footlight MT Light" w:hAnsi="Footlight MT Light"/>
        </w:rPr>
        <w:t xml:space="preserve">Deux </w:t>
      </w:r>
      <w:r w:rsidRPr="00A17957">
        <w:rPr>
          <w:rFonts w:ascii="Footlight MT Light" w:hAnsi="Footlight MT Light"/>
        </w:rPr>
        <w:t>million</w:t>
      </w:r>
      <w:r w:rsidR="00F0733F" w:rsidRPr="00A17957">
        <w:rPr>
          <w:rFonts w:ascii="Footlight MT Light" w:hAnsi="Footlight MT Light"/>
        </w:rPr>
        <w:t>s</w:t>
      </w:r>
      <w:r w:rsidRPr="00A17957">
        <w:rPr>
          <w:rFonts w:ascii="Footlight MT Light" w:hAnsi="Footlight MT Light"/>
        </w:rPr>
        <w:t xml:space="preserve"> (</w:t>
      </w:r>
      <w:r w:rsidR="007C32B7" w:rsidRPr="00A17957">
        <w:rPr>
          <w:rFonts w:ascii="Footlight MT Light" w:hAnsi="Footlight MT Light"/>
        </w:rPr>
        <w:t>2</w:t>
      </w:r>
      <w:r w:rsidRPr="00A17957">
        <w:rPr>
          <w:rFonts w:ascii="Footlight MT Light" w:hAnsi="Footlight MT Light"/>
        </w:rPr>
        <w:t> 000 000) F CFA ;</w:t>
      </w:r>
    </w:p>
    <w:p w:rsidR="006A328F" w:rsidRPr="00A17957" w:rsidRDefault="006A328F" w:rsidP="00A17957">
      <w:pPr>
        <w:pStyle w:val="Paragraphedeliste"/>
        <w:numPr>
          <w:ilvl w:val="0"/>
          <w:numId w:val="100"/>
        </w:numPr>
        <w:tabs>
          <w:tab w:val="left" w:pos="900"/>
        </w:tabs>
        <w:suppressAutoHyphens/>
        <w:autoSpaceDN w:val="0"/>
        <w:spacing w:after="0" w:line="240" w:lineRule="auto"/>
        <w:jc w:val="both"/>
        <w:rPr>
          <w:rFonts w:ascii="Footlight MT Light" w:hAnsi="Footlight MT Light" w:cs="Verdana"/>
        </w:rPr>
      </w:pPr>
      <w:r w:rsidRPr="00A17957">
        <w:rPr>
          <w:rFonts w:ascii="Footlight MT Light" w:hAnsi="Footlight MT Light" w:cs="Verdana"/>
        </w:rPr>
        <w:t xml:space="preserve">Lot 2 : </w:t>
      </w:r>
      <w:r w:rsidR="00A17957" w:rsidRPr="00A17957">
        <w:rPr>
          <w:rFonts w:ascii="Footlight MT Light" w:hAnsi="Footlight MT Light"/>
        </w:rPr>
        <w:t xml:space="preserve">Un </w:t>
      </w:r>
      <w:r w:rsidR="00F0733F" w:rsidRPr="00A17957">
        <w:rPr>
          <w:rFonts w:ascii="Footlight MT Light" w:hAnsi="Footlight MT Light"/>
        </w:rPr>
        <w:t>million</w:t>
      </w:r>
      <w:r w:rsidRPr="00A17957">
        <w:rPr>
          <w:rFonts w:ascii="Footlight MT Light" w:hAnsi="Footlight MT Light"/>
        </w:rPr>
        <w:t xml:space="preserve"> (</w:t>
      </w:r>
      <w:r w:rsidR="00F0733F" w:rsidRPr="00A17957">
        <w:rPr>
          <w:rFonts w:ascii="Footlight MT Light" w:hAnsi="Footlight MT Light"/>
        </w:rPr>
        <w:t>1</w:t>
      </w:r>
      <w:r w:rsidR="00A17957">
        <w:rPr>
          <w:rFonts w:ascii="Footlight MT Light" w:hAnsi="Footlight MT Light"/>
        </w:rPr>
        <w:t xml:space="preserve"> </w:t>
      </w:r>
      <w:r w:rsidR="00F0733F" w:rsidRPr="00A17957">
        <w:rPr>
          <w:rFonts w:ascii="Footlight MT Light" w:hAnsi="Footlight MT Light"/>
        </w:rPr>
        <w:t>0</w:t>
      </w:r>
      <w:r w:rsidRPr="00A17957">
        <w:rPr>
          <w:rFonts w:ascii="Footlight MT Light" w:hAnsi="Footlight MT Light"/>
        </w:rPr>
        <w:t>00 000) F CFA ;</w:t>
      </w:r>
    </w:p>
    <w:p w:rsidR="006A328F" w:rsidRPr="00A17957" w:rsidRDefault="006A328F" w:rsidP="00A17957">
      <w:pPr>
        <w:pStyle w:val="Paragraphedeliste"/>
        <w:numPr>
          <w:ilvl w:val="0"/>
          <w:numId w:val="100"/>
        </w:numPr>
        <w:spacing w:after="0" w:line="240" w:lineRule="auto"/>
        <w:jc w:val="both"/>
        <w:rPr>
          <w:rFonts w:ascii="Footlight MT Light" w:hAnsi="Footlight MT Light"/>
        </w:rPr>
      </w:pPr>
      <w:r w:rsidRPr="00A17957">
        <w:rPr>
          <w:rFonts w:ascii="Footlight MT Light" w:hAnsi="Footlight MT Light" w:cs="Verdana"/>
        </w:rPr>
        <w:t xml:space="preserve">Lot 3 : </w:t>
      </w:r>
      <w:r w:rsidR="00A17957" w:rsidRPr="00A17957">
        <w:rPr>
          <w:rFonts w:ascii="Footlight MT Light" w:hAnsi="Footlight MT Light"/>
        </w:rPr>
        <w:t xml:space="preserve">Un </w:t>
      </w:r>
      <w:r w:rsidR="00F0733F" w:rsidRPr="00A17957">
        <w:rPr>
          <w:rFonts w:ascii="Footlight MT Light" w:hAnsi="Footlight MT Light"/>
        </w:rPr>
        <w:t xml:space="preserve">million </w:t>
      </w:r>
      <w:r w:rsidRPr="00A17957">
        <w:rPr>
          <w:rFonts w:ascii="Footlight MT Light" w:hAnsi="Footlight MT Light"/>
        </w:rPr>
        <w:t xml:space="preserve"> (</w:t>
      </w:r>
      <w:r w:rsidR="00F0733F" w:rsidRPr="00A17957">
        <w:rPr>
          <w:rFonts w:ascii="Footlight MT Light" w:hAnsi="Footlight MT Light"/>
        </w:rPr>
        <w:t>1</w:t>
      </w:r>
      <w:r w:rsidR="00A17957">
        <w:rPr>
          <w:rFonts w:ascii="Footlight MT Light" w:hAnsi="Footlight MT Light"/>
        </w:rPr>
        <w:t xml:space="preserve"> 0</w:t>
      </w:r>
      <w:r w:rsidRPr="00A17957">
        <w:rPr>
          <w:rFonts w:ascii="Footlight MT Light" w:hAnsi="Footlight MT Light"/>
        </w:rPr>
        <w:t>00 000) F CFA ;</w:t>
      </w:r>
    </w:p>
    <w:p w:rsidR="006A328F" w:rsidRPr="00A17957" w:rsidRDefault="006A328F" w:rsidP="00A17957">
      <w:pPr>
        <w:pStyle w:val="Paragraphedeliste"/>
        <w:numPr>
          <w:ilvl w:val="0"/>
          <w:numId w:val="100"/>
        </w:numPr>
        <w:spacing w:after="0" w:line="240" w:lineRule="auto"/>
        <w:jc w:val="both"/>
        <w:rPr>
          <w:rFonts w:ascii="Footlight MT Light" w:hAnsi="Footlight MT Light"/>
        </w:rPr>
      </w:pPr>
      <w:r w:rsidRPr="00A17957">
        <w:rPr>
          <w:rFonts w:ascii="Footlight MT Light" w:hAnsi="Footlight MT Light" w:cs="Verdana"/>
        </w:rPr>
        <w:t xml:space="preserve">Lot 4 : </w:t>
      </w:r>
      <w:r w:rsidR="00A17957" w:rsidRPr="00A17957">
        <w:rPr>
          <w:rFonts w:ascii="Footlight MT Light" w:hAnsi="Footlight MT Light"/>
        </w:rPr>
        <w:t xml:space="preserve">Un </w:t>
      </w:r>
      <w:r w:rsidR="00F0733F" w:rsidRPr="00A17957">
        <w:rPr>
          <w:rFonts w:ascii="Footlight MT Light" w:hAnsi="Footlight MT Light"/>
        </w:rPr>
        <w:t xml:space="preserve">million </w:t>
      </w:r>
      <w:r w:rsidRPr="00A17957">
        <w:rPr>
          <w:rFonts w:ascii="Footlight MT Light" w:hAnsi="Footlight MT Light"/>
        </w:rPr>
        <w:t xml:space="preserve"> (</w:t>
      </w:r>
      <w:r w:rsidR="00F0733F" w:rsidRPr="00A17957">
        <w:rPr>
          <w:rFonts w:ascii="Footlight MT Light" w:hAnsi="Footlight MT Light"/>
        </w:rPr>
        <w:t>1</w:t>
      </w:r>
      <w:r w:rsidR="00A17957">
        <w:rPr>
          <w:rFonts w:ascii="Footlight MT Light" w:hAnsi="Footlight MT Light"/>
        </w:rPr>
        <w:t xml:space="preserve"> </w:t>
      </w:r>
      <w:r w:rsidR="00F0733F" w:rsidRPr="00A17957">
        <w:rPr>
          <w:rFonts w:ascii="Footlight MT Light" w:hAnsi="Footlight MT Light"/>
        </w:rPr>
        <w:t>0</w:t>
      </w:r>
      <w:r w:rsidRPr="00A17957">
        <w:rPr>
          <w:rFonts w:ascii="Footlight MT Light" w:hAnsi="Footlight MT Light"/>
        </w:rPr>
        <w:t>00 000) F CFA ;</w:t>
      </w:r>
    </w:p>
    <w:p w:rsidR="006A328F" w:rsidRPr="003D1FDE" w:rsidRDefault="006A328F" w:rsidP="006A328F">
      <w:pPr>
        <w:pStyle w:val="Paragraphedeliste"/>
        <w:spacing w:after="0" w:line="240" w:lineRule="auto"/>
        <w:ind w:left="1260"/>
        <w:jc w:val="both"/>
        <w:rPr>
          <w:rFonts w:ascii="Footlight MT Light" w:hAnsi="Footlight MT Light"/>
          <w:sz w:val="12"/>
        </w:rPr>
      </w:pPr>
    </w:p>
    <w:p w:rsidR="006A328F" w:rsidRPr="003D1FDE" w:rsidRDefault="006A328F" w:rsidP="006A328F">
      <w:pPr>
        <w:numPr>
          <w:ilvl w:val="0"/>
          <w:numId w:val="92"/>
        </w:numPr>
        <w:spacing w:after="0" w:line="360" w:lineRule="auto"/>
        <w:jc w:val="both"/>
        <w:rPr>
          <w:rFonts w:ascii="Footlight MT Light" w:hAnsi="Footlight MT Light"/>
          <w:sz w:val="20"/>
        </w:rPr>
      </w:pPr>
      <w:r w:rsidRPr="003D1FDE">
        <w:rPr>
          <w:rFonts w:ascii="Footlight MT Light" w:hAnsi="Footlight MT Light"/>
        </w:rPr>
        <w:t>Les Soumissionnaires resteront engagés par leur offre pendant une période de quatre-vingt-dix jours (90) à compter de la date limite du dépôt des offres comme spécifié au point 19.1 des IC et au DPAO.</w:t>
      </w:r>
    </w:p>
    <w:p w:rsidR="006A328F" w:rsidRPr="003D1FDE" w:rsidRDefault="006A328F" w:rsidP="006A328F">
      <w:pPr>
        <w:pStyle w:val="Sansinterligne"/>
        <w:rPr>
          <w:rFonts w:ascii="Footlight MT Light" w:hAnsi="Footlight MT Light"/>
          <w:sz w:val="10"/>
          <w:szCs w:val="12"/>
        </w:rPr>
      </w:pPr>
    </w:p>
    <w:p w:rsidR="006A328F" w:rsidRPr="003D1FDE" w:rsidRDefault="006A328F" w:rsidP="006A328F">
      <w:pPr>
        <w:numPr>
          <w:ilvl w:val="0"/>
          <w:numId w:val="92"/>
        </w:numPr>
        <w:spacing w:after="0" w:line="360" w:lineRule="auto"/>
        <w:jc w:val="both"/>
        <w:rPr>
          <w:rFonts w:ascii="Footlight MT Light" w:hAnsi="Footlight MT Light"/>
        </w:rPr>
      </w:pPr>
      <w:r w:rsidRPr="003D1FDE">
        <w:rPr>
          <w:rFonts w:ascii="Footlight MT Light" w:hAnsi="Footlight MT Light"/>
        </w:rPr>
        <w:t>Les offres seront ouvertes en présence des représentants des soumissionnaires qui souhaitent assister à l’ouverture des plis le ……………………. 2021 à 10 heures à l’adresse suivante : Salle de conférence de la Direction des Finances et du matériel du Ministère de la Santé et du Développement Social à N’</w:t>
      </w:r>
      <w:proofErr w:type="spellStart"/>
      <w:r w:rsidRPr="003D1FDE">
        <w:rPr>
          <w:rFonts w:ascii="Footlight MT Light" w:hAnsi="Footlight MT Light"/>
        </w:rPr>
        <w:t>Tominkorobougou</w:t>
      </w:r>
      <w:proofErr w:type="spellEnd"/>
      <w:r w:rsidRPr="003D1FDE">
        <w:rPr>
          <w:rFonts w:ascii="Footlight MT Light" w:hAnsi="Footlight MT Light"/>
        </w:rPr>
        <w:t>, sise OMS, BP : 232 -  Tél. : (223) 22 53 61/02  Fax : 20 23  03 25).</w:t>
      </w:r>
    </w:p>
    <w:p w:rsidR="006A328F" w:rsidRPr="00612A7A" w:rsidRDefault="006A328F" w:rsidP="006A328F">
      <w:pPr>
        <w:spacing w:after="0"/>
        <w:ind w:left="720"/>
        <w:jc w:val="center"/>
        <w:rPr>
          <w:rFonts w:ascii="Book Antiqua" w:hAnsi="Book Antiqua"/>
          <w:b/>
        </w:rPr>
      </w:pPr>
      <w:r w:rsidRPr="00FD62F1">
        <w:rPr>
          <w:rFonts w:ascii="Book Antiqua" w:hAnsi="Book Antiqua" w:cs="Verdana"/>
          <w:lang w:eastAsia="x-none"/>
        </w:rPr>
        <w:t>P/Le Ministre de la Santé</w:t>
      </w:r>
    </w:p>
    <w:p w:rsidR="006A328F" w:rsidRPr="002933F3" w:rsidRDefault="006A328F" w:rsidP="006A328F">
      <w:pPr>
        <w:spacing w:after="0"/>
        <w:ind w:left="720"/>
        <w:jc w:val="center"/>
        <w:rPr>
          <w:rFonts w:ascii="Book Antiqua" w:hAnsi="Book Antiqua"/>
          <w:b/>
        </w:rPr>
      </w:pPr>
      <w:proofErr w:type="gramStart"/>
      <w:r w:rsidRPr="00FD62F1">
        <w:rPr>
          <w:rFonts w:ascii="Book Antiqua" w:hAnsi="Book Antiqua" w:cs="Verdana"/>
          <w:lang w:eastAsia="x-none"/>
        </w:rPr>
        <w:t>et</w:t>
      </w:r>
      <w:proofErr w:type="gramEnd"/>
      <w:r w:rsidRPr="00FD62F1">
        <w:rPr>
          <w:rFonts w:ascii="Book Antiqua" w:hAnsi="Book Antiqua" w:cs="Verdana"/>
          <w:lang w:eastAsia="x-none"/>
        </w:rPr>
        <w:t xml:space="preserve"> </w:t>
      </w:r>
      <w:r>
        <w:rPr>
          <w:rFonts w:ascii="Book Antiqua" w:hAnsi="Book Antiqua" w:cs="Verdana"/>
          <w:lang w:eastAsia="x-none"/>
        </w:rPr>
        <w:t>du Développement Social</w:t>
      </w:r>
      <w:r w:rsidRPr="00FD62F1">
        <w:rPr>
          <w:rFonts w:ascii="Book Antiqua" w:hAnsi="Book Antiqua" w:cs="Verdana"/>
          <w:lang w:eastAsia="x-none"/>
        </w:rPr>
        <w:t>/PO</w:t>
      </w:r>
    </w:p>
    <w:p w:rsidR="006A328F" w:rsidRPr="002933F3" w:rsidRDefault="006A328F" w:rsidP="006A328F">
      <w:pPr>
        <w:ind w:left="720"/>
        <w:jc w:val="center"/>
        <w:rPr>
          <w:rFonts w:ascii="Book Antiqua" w:hAnsi="Book Antiqua"/>
        </w:rPr>
      </w:pPr>
      <w:r w:rsidRPr="00FD62F1">
        <w:rPr>
          <w:rFonts w:ascii="Book Antiqua" w:hAnsi="Book Antiqua" w:cs="Verdana"/>
          <w:lang w:eastAsia="x-none"/>
        </w:rPr>
        <w:t>Le Secrétaire Général</w:t>
      </w:r>
    </w:p>
    <w:p w:rsidR="006A328F" w:rsidRDefault="006A328F" w:rsidP="006A328F">
      <w:pPr>
        <w:ind w:left="720"/>
        <w:jc w:val="center"/>
        <w:rPr>
          <w:rFonts w:ascii="Book Antiqua" w:hAnsi="Book Antiqua"/>
          <w:b/>
          <w:u w:val="single"/>
        </w:rPr>
      </w:pPr>
    </w:p>
    <w:p w:rsidR="00EF3318" w:rsidRDefault="00EF3318" w:rsidP="006A328F">
      <w:pPr>
        <w:ind w:left="720"/>
        <w:jc w:val="center"/>
        <w:rPr>
          <w:rFonts w:ascii="Book Antiqua" w:hAnsi="Book Antiqua"/>
          <w:b/>
          <w:u w:val="single"/>
        </w:rPr>
      </w:pPr>
    </w:p>
    <w:p w:rsidR="006A328F" w:rsidRDefault="006A328F" w:rsidP="006A328F">
      <w:pPr>
        <w:spacing w:after="0" w:line="240" w:lineRule="auto"/>
        <w:ind w:left="720"/>
        <w:jc w:val="center"/>
        <w:rPr>
          <w:rFonts w:ascii="Book Antiqua" w:hAnsi="Book Antiqua"/>
          <w:b/>
          <w:u w:val="single"/>
        </w:rPr>
      </w:pPr>
      <w:r>
        <w:rPr>
          <w:rFonts w:ascii="Trebuchet MS" w:hAnsi="Trebuchet MS"/>
          <w:b/>
          <w:u w:val="single"/>
        </w:rPr>
        <w:t>Aly DIOP</w:t>
      </w:r>
    </w:p>
    <w:p w:rsidR="006A328F" w:rsidRDefault="006A328F" w:rsidP="006A328F">
      <w:pPr>
        <w:spacing w:after="0" w:line="240" w:lineRule="auto"/>
        <w:ind w:left="720"/>
        <w:jc w:val="center"/>
        <w:rPr>
          <w:rFonts w:ascii="Trebuchet MS" w:hAnsi="Trebuchet MS" w:cs="Arial"/>
          <w:b/>
          <w:bCs/>
          <w:i/>
          <w:sz w:val="16"/>
          <w:szCs w:val="18"/>
        </w:rPr>
      </w:pPr>
      <w:r w:rsidRPr="00E05D22">
        <w:rPr>
          <w:rFonts w:ascii="Trebuchet MS" w:hAnsi="Trebuchet MS" w:cs="Arial"/>
          <w:b/>
          <w:bCs/>
          <w:i/>
          <w:sz w:val="16"/>
          <w:szCs w:val="18"/>
        </w:rPr>
        <w:t>Chevalier de l’Ordre National</w:t>
      </w:r>
    </w:p>
    <w:p w:rsidR="007C4377" w:rsidRDefault="007C4377" w:rsidP="006A328F">
      <w:pPr>
        <w:spacing w:after="0" w:line="240" w:lineRule="auto"/>
        <w:ind w:left="720"/>
        <w:jc w:val="center"/>
        <w:rPr>
          <w:rFonts w:ascii="Trebuchet MS" w:hAnsi="Trebuchet MS" w:cs="Arial"/>
          <w:b/>
          <w:bCs/>
          <w:i/>
          <w:sz w:val="16"/>
          <w:szCs w:val="18"/>
        </w:rPr>
      </w:pPr>
    </w:p>
    <w:p w:rsidR="007C4377" w:rsidRDefault="007C4377" w:rsidP="006A328F">
      <w:pPr>
        <w:spacing w:after="0" w:line="240" w:lineRule="auto"/>
        <w:ind w:left="720"/>
        <w:jc w:val="center"/>
        <w:rPr>
          <w:rFonts w:ascii="Book Antiqua" w:hAnsi="Book Antiqua"/>
          <w:b/>
          <w:sz w:val="18"/>
          <w:szCs w:val="18"/>
        </w:rPr>
      </w:pPr>
    </w:p>
    <w:p w:rsidR="007C32B7" w:rsidRDefault="007C32B7" w:rsidP="006A328F">
      <w:pPr>
        <w:spacing w:after="0" w:line="240" w:lineRule="auto"/>
        <w:ind w:left="720"/>
        <w:jc w:val="center"/>
        <w:rPr>
          <w:rFonts w:ascii="Book Antiqua" w:hAnsi="Book Antiqua"/>
          <w:b/>
          <w:sz w:val="18"/>
          <w:szCs w:val="18"/>
        </w:rPr>
      </w:pPr>
    </w:p>
    <w:p w:rsidR="007C32B7" w:rsidRDefault="007C32B7" w:rsidP="006A328F">
      <w:pPr>
        <w:spacing w:after="0" w:line="240" w:lineRule="auto"/>
        <w:ind w:left="720"/>
        <w:jc w:val="center"/>
        <w:rPr>
          <w:rFonts w:ascii="Book Antiqua" w:hAnsi="Book Antiqua"/>
          <w:b/>
          <w:sz w:val="18"/>
          <w:szCs w:val="18"/>
        </w:rPr>
      </w:pPr>
    </w:p>
    <w:p w:rsidR="007C32B7" w:rsidRDefault="007C32B7" w:rsidP="006A328F">
      <w:pPr>
        <w:spacing w:after="0" w:line="240" w:lineRule="auto"/>
        <w:ind w:left="720"/>
        <w:jc w:val="center"/>
        <w:rPr>
          <w:rFonts w:ascii="Book Antiqua" w:hAnsi="Book Antiqua"/>
          <w:b/>
          <w:sz w:val="18"/>
          <w:szCs w:val="18"/>
        </w:rPr>
      </w:pPr>
    </w:p>
    <w:p w:rsidR="007C32B7" w:rsidRDefault="007C32B7" w:rsidP="006A328F">
      <w:pPr>
        <w:spacing w:after="0" w:line="240" w:lineRule="auto"/>
        <w:ind w:left="720"/>
        <w:jc w:val="center"/>
        <w:rPr>
          <w:rFonts w:ascii="Book Antiqua" w:hAnsi="Book Antiqua"/>
          <w:b/>
          <w:sz w:val="18"/>
          <w:szCs w:val="18"/>
        </w:rPr>
      </w:pPr>
    </w:p>
    <w:p w:rsidR="003D1FDE" w:rsidRDefault="003D1FDE" w:rsidP="006A328F">
      <w:pPr>
        <w:spacing w:after="0" w:line="240" w:lineRule="auto"/>
        <w:ind w:left="720"/>
        <w:jc w:val="center"/>
        <w:rPr>
          <w:rFonts w:ascii="Book Antiqua" w:hAnsi="Book Antiqua"/>
          <w:b/>
          <w:sz w:val="18"/>
          <w:szCs w:val="18"/>
        </w:rPr>
      </w:pPr>
    </w:p>
    <w:p w:rsidR="003D1FDE" w:rsidRDefault="003D1FDE" w:rsidP="006A328F">
      <w:pPr>
        <w:spacing w:after="0" w:line="240" w:lineRule="auto"/>
        <w:ind w:left="720"/>
        <w:jc w:val="center"/>
        <w:rPr>
          <w:rFonts w:ascii="Book Antiqua" w:hAnsi="Book Antiqua"/>
          <w:b/>
          <w:sz w:val="18"/>
          <w:szCs w:val="18"/>
        </w:rPr>
      </w:pPr>
    </w:p>
    <w:p w:rsidR="003D1FDE" w:rsidRDefault="003D1FDE" w:rsidP="006A328F">
      <w:pPr>
        <w:spacing w:after="0" w:line="240" w:lineRule="auto"/>
        <w:ind w:left="720"/>
        <w:jc w:val="center"/>
        <w:rPr>
          <w:rFonts w:ascii="Book Antiqua" w:hAnsi="Book Antiqua"/>
          <w:b/>
          <w:sz w:val="18"/>
          <w:szCs w:val="18"/>
        </w:rPr>
      </w:pPr>
    </w:p>
    <w:p w:rsidR="003D1FDE" w:rsidRDefault="003D1FDE" w:rsidP="006A328F">
      <w:pPr>
        <w:spacing w:after="0" w:line="240" w:lineRule="auto"/>
        <w:ind w:left="720"/>
        <w:jc w:val="center"/>
        <w:rPr>
          <w:rFonts w:ascii="Book Antiqua" w:hAnsi="Book Antiqua"/>
          <w:b/>
          <w:sz w:val="18"/>
          <w:szCs w:val="18"/>
        </w:rPr>
      </w:pPr>
    </w:p>
    <w:p w:rsidR="003D1FDE" w:rsidRDefault="003D1FDE" w:rsidP="006A328F">
      <w:pPr>
        <w:spacing w:after="0" w:line="240" w:lineRule="auto"/>
        <w:ind w:left="720"/>
        <w:jc w:val="center"/>
        <w:rPr>
          <w:rFonts w:ascii="Book Antiqua" w:hAnsi="Book Antiqua"/>
          <w:b/>
          <w:sz w:val="18"/>
          <w:szCs w:val="18"/>
        </w:rPr>
      </w:pPr>
    </w:p>
    <w:p w:rsidR="003D1FDE" w:rsidRDefault="003D1FDE" w:rsidP="006A328F">
      <w:pPr>
        <w:spacing w:after="0" w:line="240" w:lineRule="auto"/>
        <w:ind w:left="720"/>
        <w:jc w:val="center"/>
        <w:rPr>
          <w:rFonts w:ascii="Book Antiqua" w:hAnsi="Book Antiqua"/>
          <w:b/>
          <w:sz w:val="18"/>
          <w:szCs w:val="18"/>
        </w:rPr>
      </w:pPr>
    </w:p>
    <w:p w:rsidR="003D1FDE" w:rsidRDefault="003D1FDE" w:rsidP="006A328F">
      <w:pPr>
        <w:spacing w:after="0" w:line="240" w:lineRule="auto"/>
        <w:ind w:left="720"/>
        <w:jc w:val="center"/>
        <w:rPr>
          <w:rFonts w:ascii="Book Antiqua" w:hAnsi="Book Antiqua"/>
          <w:b/>
          <w:sz w:val="18"/>
          <w:szCs w:val="18"/>
        </w:rPr>
      </w:pPr>
    </w:p>
    <w:p w:rsidR="003D1FDE" w:rsidRDefault="003D1FDE" w:rsidP="006A328F">
      <w:pPr>
        <w:spacing w:after="0" w:line="240" w:lineRule="auto"/>
        <w:ind w:left="720"/>
        <w:jc w:val="center"/>
        <w:rPr>
          <w:rFonts w:ascii="Book Antiqua" w:hAnsi="Book Antiqua"/>
          <w:b/>
          <w:sz w:val="18"/>
          <w:szCs w:val="18"/>
        </w:rPr>
      </w:pPr>
    </w:p>
    <w:p w:rsidR="003D1FDE" w:rsidRDefault="003D1FDE" w:rsidP="006A328F">
      <w:pPr>
        <w:spacing w:after="0" w:line="240" w:lineRule="auto"/>
        <w:ind w:left="720"/>
        <w:jc w:val="center"/>
        <w:rPr>
          <w:rFonts w:ascii="Book Antiqua" w:hAnsi="Book Antiqua"/>
          <w:b/>
          <w:sz w:val="18"/>
          <w:szCs w:val="18"/>
        </w:rPr>
      </w:pPr>
    </w:p>
    <w:p w:rsidR="003D1FDE" w:rsidRDefault="003D1FDE" w:rsidP="006A328F">
      <w:pPr>
        <w:spacing w:after="0" w:line="240" w:lineRule="auto"/>
        <w:ind w:left="720"/>
        <w:jc w:val="center"/>
        <w:rPr>
          <w:rFonts w:ascii="Book Antiqua" w:hAnsi="Book Antiqua"/>
          <w:b/>
          <w:sz w:val="18"/>
          <w:szCs w:val="18"/>
        </w:rPr>
      </w:pPr>
    </w:p>
    <w:p w:rsidR="003D1FDE" w:rsidRDefault="003D1FDE" w:rsidP="006A328F">
      <w:pPr>
        <w:spacing w:after="0" w:line="240" w:lineRule="auto"/>
        <w:ind w:left="720"/>
        <w:jc w:val="center"/>
        <w:rPr>
          <w:rFonts w:ascii="Book Antiqua" w:hAnsi="Book Antiqua"/>
          <w:b/>
          <w:sz w:val="18"/>
          <w:szCs w:val="18"/>
        </w:rPr>
      </w:pPr>
    </w:p>
    <w:p w:rsidR="003D1FDE" w:rsidRDefault="003D1FDE" w:rsidP="006A328F">
      <w:pPr>
        <w:spacing w:after="0" w:line="240" w:lineRule="auto"/>
        <w:ind w:left="720"/>
        <w:jc w:val="center"/>
        <w:rPr>
          <w:rFonts w:ascii="Book Antiqua" w:hAnsi="Book Antiqua"/>
          <w:b/>
          <w:sz w:val="18"/>
          <w:szCs w:val="18"/>
        </w:rPr>
      </w:pPr>
    </w:p>
    <w:p w:rsidR="003D1FDE" w:rsidRDefault="003D1FDE" w:rsidP="006A328F">
      <w:pPr>
        <w:spacing w:after="0" w:line="240" w:lineRule="auto"/>
        <w:ind w:left="720"/>
        <w:jc w:val="center"/>
        <w:rPr>
          <w:rFonts w:ascii="Book Antiqua" w:hAnsi="Book Antiqua"/>
          <w:b/>
          <w:sz w:val="18"/>
          <w:szCs w:val="18"/>
        </w:rPr>
      </w:pPr>
    </w:p>
    <w:p w:rsidR="003D1FDE" w:rsidRDefault="003D1FDE" w:rsidP="006A328F">
      <w:pPr>
        <w:spacing w:after="0" w:line="240" w:lineRule="auto"/>
        <w:ind w:left="720"/>
        <w:jc w:val="center"/>
        <w:rPr>
          <w:rFonts w:ascii="Book Antiqua" w:hAnsi="Book Antiqua"/>
          <w:b/>
          <w:sz w:val="18"/>
          <w:szCs w:val="18"/>
        </w:rPr>
      </w:pPr>
    </w:p>
    <w:p w:rsidR="003D1FDE" w:rsidRDefault="003D1FDE" w:rsidP="006A328F">
      <w:pPr>
        <w:spacing w:after="0" w:line="240" w:lineRule="auto"/>
        <w:ind w:left="720"/>
        <w:jc w:val="center"/>
        <w:rPr>
          <w:rFonts w:ascii="Book Antiqua" w:hAnsi="Book Antiqua"/>
          <w:b/>
          <w:sz w:val="18"/>
          <w:szCs w:val="18"/>
        </w:rPr>
      </w:pPr>
    </w:p>
    <w:p w:rsidR="003D1FDE" w:rsidRDefault="003D1FDE" w:rsidP="006A328F">
      <w:pPr>
        <w:spacing w:after="0" w:line="240" w:lineRule="auto"/>
        <w:ind w:left="720"/>
        <w:jc w:val="center"/>
        <w:rPr>
          <w:rFonts w:ascii="Book Antiqua" w:hAnsi="Book Antiqua"/>
          <w:b/>
          <w:sz w:val="18"/>
          <w:szCs w:val="18"/>
        </w:rPr>
      </w:pPr>
    </w:p>
    <w:p w:rsidR="003D1FDE" w:rsidRDefault="003D1FDE" w:rsidP="006A328F">
      <w:pPr>
        <w:spacing w:after="0" w:line="240" w:lineRule="auto"/>
        <w:ind w:left="720"/>
        <w:jc w:val="center"/>
        <w:rPr>
          <w:rFonts w:ascii="Book Antiqua" w:hAnsi="Book Antiqua"/>
          <w:b/>
          <w:sz w:val="18"/>
          <w:szCs w:val="18"/>
        </w:rPr>
      </w:pPr>
    </w:p>
    <w:p w:rsidR="006A328F" w:rsidRPr="00E00287" w:rsidRDefault="006A328F" w:rsidP="006A328F">
      <w:pPr>
        <w:pStyle w:val="Titre2"/>
        <w:jc w:val="center"/>
        <w:rPr>
          <w:rFonts w:eastAsiaTheme="majorEastAsia"/>
          <w:color w:val="000000" w:themeColor="text1"/>
          <w:sz w:val="32"/>
          <w:szCs w:val="32"/>
          <w:lang w:eastAsia="en-US"/>
        </w:rPr>
      </w:pPr>
      <w:bookmarkStart w:id="4" w:name="_Toc494382132"/>
      <w:bookmarkEnd w:id="3"/>
      <w:r w:rsidRPr="00E00287">
        <w:rPr>
          <w:rFonts w:eastAsiaTheme="majorEastAsia"/>
          <w:color w:val="000000" w:themeColor="text1"/>
          <w:sz w:val="32"/>
          <w:szCs w:val="32"/>
          <w:lang w:eastAsia="en-US"/>
        </w:rPr>
        <w:t>Section I : Instructions aux candidats (IC)</w:t>
      </w:r>
      <w:bookmarkEnd w:id="4"/>
    </w:p>
    <w:p w:rsidR="006A328F" w:rsidRPr="00FE0BC0" w:rsidRDefault="006A328F" w:rsidP="006A328F">
      <w:pPr>
        <w:rPr>
          <w:rFonts w:ascii="Times New Roman" w:hAnsi="Times New Roman" w:cs="Times New Roman"/>
          <w:sz w:val="12"/>
          <w:szCs w:val="12"/>
        </w:rPr>
      </w:pPr>
    </w:p>
    <w:p w:rsidR="006A328F" w:rsidRPr="00E6567B" w:rsidRDefault="006A328F" w:rsidP="006A328F">
      <w:pPr>
        <w:jc w:val="center"/>
        <w:rPr>
          <w:rFonts w:ascii="Times New Roman" w:hAnsi="Times New Roman" w:cs="Times New Roman"/>
          <w:b/>
          <w:sz w:val="24"/>
          <w:szCs w:val="24"/>
        </w:rPr>
      </w:pPr>
      <w:r w:rsidRPr="00E6567B">
        <w:rPr>
          <w:rFonts w:ascii="Times New Roman" w:hAnsi="Times New Roman" w:cs="Times New Roman"/>
          <w:b/>
          <w:sz w:val="24"/>
          <w:szCs w:val="24"/>
        </w:rPr>
        <w:t>Table des clauses</w:t>
      </w:r>
    </w:p>
    <w:p w:rsidR="006A328F" w:rsidRPr="00E6567B" w:rsidRDefault="006A328F" w:rsidP="006A328F">
      <w:pPr>
        <w:rPr>
          <w:sz w:val="24"/>
          <w:szCs w:val="24"/>
        </w:rPr>
        <w:sectPr w:rsidR="006A328F" w:rsidRPr="00E6567B" w:rsidSect="00A9501B">
          <w:headerReference w:type="default" r:id="rId9"/>
          <w:footerReference w:type="default" r:id="rId10"/>
          <w:headerReference w:type="first" r:id="rId11"/>
          <w:pgSz w:w="11906" w:h="16838"/>
          <w:pgMar w:top="1417" w:right="1417" w:bottom="1417" w:left="1417" w:header="708" w:footer="708" w:gutter="0"/>
          <w:pgNumType w:start="1"/>
          <w:cols w:space="708"/>
          <w:titlePg/>
          <w:docGrid w:linePitch="360"/>
        </w:sectPr>
      </w:pPr>
    </w:p>
    <w:p w:rsidR="006A328F" w:rsidRPr="00BA5D08" w:rsidRDefault="006A328F" w:rsidP="006A328F">
      <w:pPr>
        <w:pStyle w:val="TM1"/>
        <w:rPr>
          <w:rFonts w:asciiTheme="minorHAnsi" w:hAnsiTheme="minorHAnsi" w:cstheme="minorBidi"/>
          <w:b w:val="0"/>
          <w:noProof/>
          <w:sz w:val="24"/>
          <w:szCs w:val="24"/>
        </w:rPr>
      </w:pPr>
      <w:r w:rsidRPr="00E6567B">
        <w:rPr>
          <w:rFonts w:ascii="Footlight MT Light" w:hAnsi="Footlight MT Light"/>
          <w:sz w:val="24"/>
          <w:szCs w:val="24"/>
        </w:rPr>
        <w:lastRenderedPageBreak/>
        <w:fldChar w:fldCharType="begin"/>
      </w:r>
      <w:r w:rsidRPr="00BA5D08">
        <w:rPr>
          <w:rFonts w:ascii="Footlight MT Light" w:hAnsi="Footlight MT Light"/>
          <w:sz w:val="24"/>
          <w:szCs w:val="24"/>
        </w:rPr>
        <w:instrText xml:space="preserve"> TOC \b hassane1 \* MERGEFORMAT </w:instrText>
      </w:r>
      <w:r w:rsidRPr="00E6567B">
        <w:rPr>
          <w:rFonts w:ascii="Footlight MT Light" w:hAnsi="Footlight MT Light"/>
          <w:sz w:val="24"/>
          <w:szCs w:val="24"/>
        </w:rPr>
        <w:fldChar w:fldCharType="separate"/>
      </w:r>
      <w:r w:rsidRPr="00BA5D08">
        <w:rPr>
          <w:rFonts w:ascii="Footlight MT Light" w:hAnsi="Footlight MT Light"/>
          <w:noProof/>
          <w:sz w:val="24"/>
          <w:szCs w:val="24"/>
        </w:rPr>
        <w:t>1</w:t>
      </w:r>
      <w:r w:rsidRPr="00E6567B">
        <w:rPr>
          <w:noProof/>
          <w:sz w:val="24"/>
          <w:szCs w:val="24"/>
        </w:rPr>
        <w:t>.</w:t>
      </w:r>
      <w:r w:rsidRPr="00BA5D08">
        <w:rPr>
          <w:b w:val="0"/>
          <w:noProof/>
          <w:sz w:val="24"/>
          <w:szCs w:val="24"/>
        </w:rPr>
        <w:t>Objet du marché</w:t>
      </w:r>
      <w:r w:rsidRPr="00BA5D08">
        <w:rPr>
          <w:b w:val="0"/>
          <w:noProof/>
          <w:sz w:val="24"/>
          <w:szCs w:val="24"/>
        </w:rPr>
        <w:tab/>
      </w:r>
      <w:r w:rsidRPr="00BA5D08">
        <w:rPr>
          <w:b w:val="0"/>
          <w:noProof/>
          <w:sz w:val="24"/>
          <w:szCs w:val="24"/>
        </w:rPr>
        <w:fldChar w:fldCharType="begin"/>
      </w:r>
      <w:r w:rsidRPr="00BA5D08">
        <w:rPr>
          <w:b w:val="0"/>
          <w:noProof/>
          <w:sz w:val="24"/>
          <w:szCs w:val="24"/>
        </w:rPr>
        <w:instrText xml:space="preserve"> PAGEREF _Toc494445333 \h </w:instrText>
      </w:r>
      <w:r w:rsidRPr="00BA5D08">
        <w:rPr>
          <w:b w:val="0"/>
          <w:noProof/>
          <w:sz w:val="24"/>
          <w:szCs w:val="24"/>
        </w:rPr>
      </w:r>
      <w:r w:rsidRPr="00BA5D08">
        <w:rPr>
          <w:b w:val="0"/>
          <w:noProof/>
          <w:sz w:val="24"/>
          <w:szCs w:val="24"/>
        </w:rPr>
        <w:fldChar w:fldCharType="separate"/>
      </w:r>
      <w:r w:rsidR="000E1CDE">
        <w:rPr>
          <w:b w:val="0"/>
          <w:noProof/>
          <w:sz w:val="24"/>
          <w:szCs w:val="24"/>
        </w:rPr>
        <w:t>8</w:t>
      </w:r>
      <w:r w:rsidRPr="00BA5D08">
        <w:rPr>
          <w:b w:val="0"/>
          <w:noProof/>
          <w:sz w:val="24"/>
          <w:szCs w:val="24"/>
        </w:rPr>
        <w:fldChar w:fldCharType="end"/>
      </w:r>
    </w:p>
    <w:p w:rsidR="006A328F" w:rsidRPr="00BA5D08" w:rsidRDefault="006A328F" w:rsidP="006A328F">
      <w:pPr>
        <w:pStyle w:val="TM1"/>
        <w:rPr>
          <w:rFonts w:asciiTheme="minorHAnsi" w:hAnsiTheme="minorHAnsi" w:cstheme="minorBidi"/>
          <w:b w:val="0"/>
          <w:noProof/>
          <w:sz w:val="24"/>
          <w:szCs w:val="24"/>
        </w:rPr>
      </w:pPr>
      <w:r w:rsidRPr="00BA5D08">
        <w:rPr>
          <w:b w:val="0"/>
          <w:noProof/>
          <w:sz w:val="24"/>
          <w:szCs w:val="24"/>
        </w:rPr>
        <w:t>2.Origine des fonds</w:t>
      </w:r>
      <w:r w:rsidRPr="00BA5D08">
        <w:rPr>
          <w:b w:val="0"/>
          <w:noProof/>
          <w:sz w:val="24"/>
          <w:szCs w:val="24"/>
        </w:rPr>
        <w:tab/>
      </w:r>
      <w:r w:rsidRPr="00BA5D08">
        <w:rPr>
          <w:b w:val="0"/>
          <w:noProof/>
          <w:sz w:val="24"/>
          <w:szCs w:val="24"/>
        </w:rPr>
        <w:fldChar w:fldCharType="begin"/>
      </w:r>
      <w:r w:rsidRPr="00BA5D08">
        <w:rPr>
          <w:b w:val="0"/>
          <w:noProof/>
          <w:sz w:val="24"/>
          <w:szCs w:val="24"/>
        </w:rPr>
        <w:instrText xml:space="preserve"> PAGEREF _Toc494445334 \h </w:instrText>
      </w:r>
      <w:r w:rsidRPr="00BA5D08">
        <w:rPr>
          <w:b w:val="0"/>
          <w:noProof/>
          <w:sz w:val="24"/>
          <w:szCs w:val="24"/>
        </w:rPr>
      </w:r>
      <w:r w:rsidRPr="00BA5D08">
        <w:rPr>
          <w:b w:val="0"/>
          <w:noProof/>
          <w:sz w:val="24"/>
          <w:szCs w:val="24"/>
        </w:rPr>
        <w:fldChar w:fldCharType="separate"/>
      </w:r>
      <w:r w:rsidR="000E1CDE">
        <w:rPr>
          <w:b w:val="0"/>
          <w:noProof/>
          <w:sz w:val="24"/>
          <w:szCs w:val="24"/>
        </w:rPr>
        <w:t>8</w:t>
      </w:r>
      <w:r w:rsidRPr="00BA5D08">
        <w:rPr>
          <w:b w:val="0"/>
          <w:noProof/>
          <w:sz w:val="24"/>
          <w:szCs w:val="24"/>
        </w:rPr>
        <w:fldChar w:fldCharType="end"/>
      </w:r>
    </w:p>
    <w:p w:rsidR="006A328F" w:rsidRPr="00BA5D08" w:rsidRDefault="006A328F" w:rsidP="006A328F">
      <w:pPr>
        <w:pStyle w:val="TM1"/>
        <w:rPr>
          <w:rFonts w:asciiTheme="minorHAnsi" w:hAnsiTheme="minorHAnsi" w:cstheme="minorBidi"/>
          <w:b w:val="0"/>
          <w:noProof/>
          <w:sz w:val="24"/>
          <w:szCs w:val="24"/>
        </w:rPr>
      </w:pPr>
      <w:r w:rsidRPr="00BA5D08">
        <w:rPr>
          <w:b w:val="0"/>
          <w:noProof/>
          <w:sz w:val="24"/>
          <w:szCs w:val="24"/>
        </w:rPr>
        <w:t>3.Sanction des fautes commises par les candidats, soumissionnaires ou titulaires de marchés public</w:t>
      </w:r>
      <w:r w:rsidRPr="00BA5D08">
        <w:rPr>
          <w:b w:val="0"/>
          <w:noProof/>
          <w:sz w:val="24"/>
          <w:szCs w:val="24"/>
        </w:rPr>
        <w:tab/>
      </w:r>
      <w:r w:rsidRPr="00BA5D08">
        <w:rPr>
          <w:b w:val="0"/>
          <w:noProof/>
          <w:sz w:val="24"/>
          <w:szCs w:val="24"/>
        </w:rPr>
        <w:fldChar w:fldCharType="begin"/>
      </w:r>
      <w:r w:rsidRPr="00BA5D08">
        <w:rPr>
          <w:b w:val="0"/>
          <w:noProof/>
          <w:sz w:val="24"/>
          <w:szCs w:val="24"/>
        </w:rPr>
        <w:instrText xml:space="preserve"> PAGEREF _Toc494445335 \h </w:instrText>
      </w:r>
      <w:r w:rsidRPr="00BA5D08">
        <w:rPr>
          <w:b w:val="0"/>
          <w:noProof/>
          <w:sz w:val="24"/>
          <w:szCs w:val="24"/>
        </w:rPr>
      </w:r>
      <w:r w:rsidRPr="00BA5D08">
        <w:rPr>
          <w:b w:val="0"/>
          <w:noProof/>
          <w:sz w:val="24"/>
          <w:szCs w:val="24"/>
        </w:rPr>
        <w:fldChar w:fldCharType="separate"/>
      </w:r>
      <w:r w:rsidR="000E1CDE">
        <w:rPr>
          <w:b w:val="0"/>
          <w:noProof/>
          <w:sz w:val="24"/>
          <w:szCs w:val="24"/>
        </w:rPr>
        <w:t>8</w:t>
      </w:r>
      <w:r w:rsidRPr="00BA5D08">
        <w:rPr>
          <w:b w:val="0"/>
          <w:noProof/>
          <w:sz w:val="24"/>
          <w:szCs w:val="24"/>
        </w:rPr>
        <w:fldChar w:fldCharType="end"/>
      </w:r>
    </w:p>
    <w:p w:rsidR="006A328F" w:rsidRPr="00BA5D08" w:rsidRDefault="006A328F" w:rsidP="006A328F">
      <w:pPr>
        <w:pStyle w:val="TM1"/>
        <w:rPr>
          <w:rFonts w:asciiTheme="minorHAnsi" w:hAnsiTheme="minorHAnsi" w:cstheme="minorBidi"/>
          <w:b w:val="0"/>
          <w:noProof/>
          <w:sz w:val="24"/>
          <w:szCs w:val="24"/>
        </w:rPr>
      </w:pPr>
      <w:r w:rsidRPr="00BA5D08">
        <w:rPr>
          <w:b w:val="0"/>
          <w:noProof/>
          <w:sz w:val="24"/>
          <w:szCs w:val="24"/>
        </w:rPr>
        <w:t>4.Conditions à remplir pour prendre part aux marchés</w:t>
      </w:r>
      <w:r w:rsidRPr="00BA5D08">
        <w:rPr>
          <w:b w:val="0"/>
          <w:noProof/>
          <w:sz w:val="24"/>
          <w:szCs w:val="24"/>
        </w:rPr>
        <w:tab/>
      </w:r>
      <w:r w:rsidRPr="00BA5D08">
        <w:rPr>
          <w:b w:val="0"/>
          <w:noProof/>
          <w:sz w:val="24"/>
          <w:szCs w:val="24"/>
        </w:rPr>
        <w:fldChar w:fldCharType="begin"/>
      </w:r>
      <w:r w:rsidRPr="00BA5D08">
        <w:rPr>
          <w:b w:val="0"/>
          <w:noProof/>
          <w:sz w:val="24"/>
          <w:szCs w:val="24"/>
        </w:rPr>
        <w:instrText xml:space="preserve"> PAGEREF _Toc494445336 \h </w:instrText>
      </w:r>
      <w:r w:rsidRPr="00BA5D08">
        <w:rPr>
          <w:b w:val="0"/>
          <w:noProof/>
          <w:sz w:val="24"/>
          <w:szCs w:val="24"/>
        </w:rPr>
      </w:r>
      <w:r w:rsidRPr="00BA5D08">
        <w:rPr>
          <w:b w:val="0"/>
          <w:noProof/>
          <w:sz w:val="24"/>
          <w:szCs w:val="24"/>
        </w:rPr>
        <w:fldChar w:fldCharType="separate"/>
      </w:r>
      <w:r w:rsidR="000E1CDE">
        <w:rPr>
          <w:b w:val="0"/>
          <w:noProof/>
          <w:sz w:val="24"/>
          <w:szCs w:val="24"/>
        </w:rPr>
        <w:t>9</w:t>
      </w:r>
      <w:r w:rsidRPr="00BA5D08">
        <w:rPr>
          <w:b w:val="0"/>
          <w:noProof/>
          <w:sz w:val="24"/>
          <w:szCs w:val="24"/>
        </w:rPr>
        <w:fldChar w:fldCharType="end"/>
      </w:r>
    </w:p>
    <w:p w:rsidR="006A328F" w:rsidRPr="00BA5D08" w:rsidRDefault="006A328F" w:rsidP="006A328F">
      <w:pPr>
        <w:pStyle w:val="TM1"/>
        <w:rPr>
          <w:rFonts w:asciiTheme="minorHAnsi" w:hAnsiTheme="minorHAnsi" w:cstheme="minorBidi"/>
          <w:b w:val="0"/>
          <w:noProof/>
          <w:sz w:val="24"/>
          <w:szCs w:val="24"/>
        </w:rPr>
      </w:pPr>
      <w:r w:rsidRPr="00BA5D08">
        <w:rPr>
          <w:b w:val="0"/>
          <w:noProof/>
          <w:sz w:val="24"/>
          <w:szCs w:val="24"/>
        </w:rPr>
        <w:t>5.Qualification des candidats</w:t>
      </w:r>
      <w:r w:rsidRPr="00BA5D08">
        <w:rPr>
          <w:b w:val="0"/>
          <w:noProof/>
          <w:sz w:val="24"/>
          <w:szCs w:val="24"/>
        </w:rPr>
        <w:tab/>
      </w:r>
      <w:r w:rsidRPr="00BA5D08">
        <w:rPr>
          <w:b w:val="0"/>
          <w:noProof/>
          <w:sz w:val="24"/>
          <w:szCs w:val="24"/>
        </w:rPr>
        <w:fldChar w:fldCharType="begin"/>
      </w:r>
      <w:r w:rsidRPr="00BA5D08">
        <w:rPr>
          <w:b w:val="0"/>
          <w:noProof/>
          <w:sz w:val="24"/>
          <w:szCs w:val="24"/>
        </w:rPr>
        <w:instrText xml:space="preserve"> PAGEREF _Toc494445337 \h </w:instrText>
      </w:r>
      <w:r w:rsidRPr="00BA5D08">
        <w:rPr>
          <w:b w:val="0"/>
          <w:noProof/>
          <w:sz w:val="24"/>
          <w:szCs w:val="24"/>
        </w:rPr>
      </w:r>
      <w:r w:rsidRPr="00BA5D08">
        <w:rPr>
          <w:b w:val="0"/>
          <w:noProof/>
          <w:sz w:val="24"/>
          <w:szCs w:val="24"/>
        </w:rPr>
        <w:fldChar w:fldCharType="separate"/>
      </w:r>
      <w:r w:rsidR="000E1CDE">
        <w:rPr>
          <w:b w:val="0"/>
          <w:noProof/>
          <w:sz w:val="24"/>
          <w:szCs w:val="24"/>
        </w:rPr>
        <w:t>11</w:t>
      </w:r>
      <w:r w:rsidRPr="00BA5D08">
        <w:rPr>
          <w:b w:val="0"/>
          <w:noProof/>
          <w:sz w:val="24"/>
          <w:szCs w:val="24"/>
        </w:rPr>
        <w:fldChar w:fldCharType="end"/>
      </w:r>
    </w:p>
    <w:p w:rsidR="006A328F" w:rsidRPr="00BA5D08" w:rsidRDefault="006A328F" w:rsidP="006A328F">
      <w:pPr>
        <w:pStyle w:val="TM1"/>
        <w:rPr>
          <w:rFonts w:asciiTheme="minorHAnsi" w:hAnsiTheme="minorHAnsi" w:cstheme="minorBidi"/>
          <w:b w:val="0"/>
          <w:noProof/>
          <w:sz w:val="24"/>
          <w:szCs w:val="24"/>
        </w:rPr>
      </w:pPr>
      <w:r w:rsidRPr="00BA5D08">
        <w:rPr>
          <w:b w:val="0"/>
          <w:noProof/>
          <w:sz w:val="24"/>
          <w:szCs w:val="24"/>
        </w:rPr>
        <w:t>6.Sections du Dossier d’appel d’offre</w:t>
      </w:r>
      <w:r w:rsidRPr="00BA5D08">
        <w:rPr>
          <w:b w:val="0"/>
          <w:noProof/>
          <w:sz w:val="24"/>
          <w:szCs w:val="24"/>
        </w:rPr>
        <w:tab/>
      </w:r>
      <w:r w:rsidRPr="00BA5D08">
        <w:rPr>
          <w:b w:val="0"/>
          <w:noProof/>
          <w:sz w:val="24"/>
          <w:szCs w:val="24"/>
        </w:rPr>
        <w:fldChar w:fldCharType="begin"/>
      </w:r>
      <w:r w:rsidRPr="00BA5D08">
        <w:rPr>
          <w:b w:val="0"/>
          <w:noProof/>
          <w:sz w:val="24"/>
          <w:szCs w:val="24"/>
        </w:rPr>
        <w:instrText xml:space="preserve"> PAGEREF _Toc494445338 \h </w:instrText>
      </w:r>
      <w:r w:rsidRPr="00BA5D08">
        <w:rPr>
          <w:b w:val="0"/>
          <w:noProof/>
          <w:sz w:val="24"/>
          <w:szCs w:val="24"/>
        </w:rPr>
      </w:r>
      <w:r w:rsidRPr="00BA5D08">
        <w:rPr>
          <w:b w:val="0"/>
          <w:noProof/>
          <w:sz w:val="24"/>
          <w:szCs w:val="24"/>
        </w:rPr>
        <w:fldChar w:fldCharType="separate"/>
      </w:r>
      <w:r w:rsidR="000E1CDE">
        <w:rPr>
          <w:b w:val="0"/>
          <w:noProof/>
          <w:sz w:val="24"/>
          <w:szCs w:val="24"/>
        </w:rPr>
        <w:t>11</w:t>
      </w:r>
      <w:r w:rsidRPr="00BA5D08">
        <w:rPr>
          <w:b w:val="0"/>
          <w:noProof/>
          <w:sz w:val="24"/>
          <w:szCs w:val="24"/>
        </w:rPr>
        <w:fldChar w:fldCharType="end"/>
      </w:r>
    </w:p>
    <w:p w:rsidR="006A328F" w:rsidRPr="00BA5D08" w:rsidRDefault="006A328F" w:rsidP="006A328F">
      <w:pPr>
        <w:pStyle w:val="TM1"/>
        <w:rPr>
          <w:rFonts w:asciiTheme="minorHAnsi" w:hAnsiTheme="minorHAnsi" w:cstheme="minorBidi"/>
          <w:b w:val="0"/>
          <w:noProof/>
          <w:sz w:val="24"/>
          <w:szCs w:val="24"/>
        </w:rPr>
      </w:pPr>
      <w:r w:rsidRPr="00BA5D08">
        <w:rPr>
          <w:b w:val="0"/>
          <w:noProof/>
          <w:sz w:val="24"/>
          <w:szCs w:val="24"/>
        </w:rPr>
        <w:t>7.Eclaircissements apportés au Dossier d’appel d’offres</w:t>
      </w:r>
      <w:r w:rsidRPr="00BA5D08">
        <w:rPr>
          <w:b w:val="0"/>
          <w:noProof/>
          <w:sz w:val="24"/>
          <w:szCs w:val="24"/>
        </w:rPr>
        <w:tab/>
      </w:r>
      <w:r w:rsidRPr="00BA5D08">
        <w:rPr>
          <w:b w:val="0"/>
          <w:noProof/>
          <w:sz w:val="24"/>
          <w:szCs w:val="24"/>
        </w:rPr>
        <w:fldChar w:fldCharType="begin"/>
      </w:r>
      <w:r w:rsidRPr="00BA5D08">
        <w:rPr>
          <w:b w:val="0"/>
          <w:noProof/>
          <w:sz w:val="24"/>
          <w:szCs w:val="24"/>
        </w:rPr>
        <w:instrText xml:space="preserve"> PAGEREF _Toc494445339 \h </w:instrText>
      </w:r>
      <w:r w:rsidRPr="00BA5D08">
        <w:rPr>
          <w:b w:val="0"/>
          <w:noProof/>
          <w:sz w:val="24"/>
          <w:szCs w:val="24"/>
        </w:rPr>
      </w:r>
      <w:r w:rsidRPr="00BA5D08">
        <w:rPr>
          <w:b w:val="0"/>
          <w:noProof/>
          <w:sz w:val="24"/>
          <w:szCs w:val="24"/>
        </w:rPr>
        <w:fldChar w:fldCharType="separate"/>
      </w:r>
      <w:r w:rsidR="000E1CDE">
        <w:rPr>
          <w:b w:val="0"/>
          <w:noProof/>
          <w:sz w:val="24"/>
          <w:szCs w:val="24"/>
        </w:rPr>
        <w:t>12</w:t>
      </w:r>
      <w:r w:rsidRPr="00BA5D08">
        <w:rPr>
          <w:b w:val="0"/>
          <w:noProof/>
          <w:sz w:val="24"/>
          <w:szCs w:val="24"/>
        </w:rPr>
        <w:fldChar w:fldCharType="end"/>
      </w:r>
    </w:p>
    <w:p w:rsidR="006A328F" w:rsidRPr="00BA5D08" w:rsidRDefault="006A328F" w:rsidP="006A328F">
      <w:pPr>
        <w:pStyle w:val="TM1"/>
        <w:rPr>
          <w:rFonts w:asciiTheme="minorHAnsi" w:hAnsiTheme="minorHAnsi" w:cstheme="minorBidi"/>
          <w:b w:val="0"/>
          <w:noProof/>
          <w:sz w:val="24"/>
          <w:szCs w:val="24"/>
        </w:rPr>
      </w:pPr>
      <w:r w:rsidRPr="00BA5D08">
        <w:rPr>
          <w:b w:val="0"/>
          <w:noProof/>
          <w:sz w:val="24"/>
          <w:szCs w:val="24"/>
        </w:rPr>
        <w:t>8.Modifications apportées au Dossier d’appel d’offre</w:t>
      </w:r>
      <w:r w:rsidRPr="00BA5D08">
        <w:rPr>
          <w:b w:val="0"/>
          <w:noProof/>
          <w:sz w:val="24"/>
          <w:szCs w:val="24"/>
        </w:rPr>
        <w:tab/>
      </w:r>
      <w:r w:rsidRPr="00BA5D08">
        <w:rPr>
          <w:b w:val="0"/>
          <w:noProof/>
          <w:sz w:val="24"/>
          <w:szCs w:val="24"/>
        </w:rPr>
        <w:fldChar w:fldCharType="begin"/>
      </w:r>
      <w:r w:rsidRPr="00BA5D08">
        <w:rPr>
          <w:b w:val="0"/>
          <w:noProof/>
          <w:sz w:val="24"/>
          <w:szCs w:val="24"/>
        </w:rPr>
        <w:instrText xml:space="preserve"> PAGEREF _Toc494445340 \h </w:instrText>
      </w:r>
      <w:r w:rsidRPr="00BA5D08">
        <w:rPr>
          <w:b w:val="0"/>
          <w:noProof/>
          <w:sz w:val="24"/>
          <w:szCs w:val="24"/>
        </w:rPr>
      </w:r>
      <w:r w:rsidRPr="00BA5D08">
        <w:rPr>
          <w:b w:val="0"/>
          <w:noProof/>
          <w:sz w:val="24"/>
          <w:szCs w:val="24"/>
        </w:rPr>
        <w:fldChar w:fldCharType="separate"/>
      </w:r>
      <w:r w:rsidR="000E1CDE">
        <w:rPr>
          <w:b w:val="0"/>
          <w:noProof/>
          <w:sz w:val="24"/>
          <w:szCs w:val="24"/>
        </w:rPr>
        <w:t>12</w:t>
      </w:r>
      <w:r w:rsidRPr="00BA5D08">
        <w:rPr>
          <w:b w:val="0"/>
          <w:noProof/>
          <w:sz w:val="24"/>
          <w:szCs w:val="24"/>
        </w:rPr>
        <w:fldChar w:fldCharType="end"/>
      </w:r>
    </w:p>
    <w:p w:rsidR="006A328F" w:rsidRPr="00BA5D08" w:rsidRDefault="006A328F" w:rsidP="006A328F">
      <w:pPr>
        <w:pStyle w:val="TM1"/>
        <w:rPr>
          <w:rFonts w:asciiTheme="minorHAnsi" w:hAnsiTheme="minorHAnsi" w:cstheme="minorBidi"/>
          <w:b w:val="0"/>
          <w:noProof/>
          <w:sz w:val="24"/>
          <w:szCs w:val="24"/>
        </w:rPr>
      </w:pPr>
      <w:r w:rsidRPr="00BA5D08">
        <w:rPr>
          <w:b w:val="0"/>
          <w:noProof/>
          <w:sz w:val="24"/>
          <w:szCs w:val="24"/>
        </w:rPr>
        <w:t>9.Frais de soumission</w:t>
      </w:r>
      <w:r w:rsidRPr="00BA5D08">
        <w:rPr>
          <w:b w:val="0"/>
          <w:noProof/>
          <w:sz w:val="24"/>
          <w:szCs w:val="24"/>
        </w:rPr>
        <w:tab/>
      </w:r>
      <w:r w:rsidRPr="00BA5D08">
        <w:rPr>
          <w:b w:val="0"/>
          <w:noProof/>
          <w:sz w:val="24"/>
          <w:szCs w:val="24"/>
        </w:rPr>
        <w:fldChar w:fldCharType="begin"/>
      </w:r>
      <w:r w:rsidRPr="00BA5D08">
        <w:rPr>
          <w:b w:val="0"/>
          <w:noProof/>
          <w:sz w:val="24"/>
          <w:szCs w:val="24"/>
        </w:rPr>
        <w:instrText xml:space="preserve"> PAGEREF _Toc494445341 \h </w:instrText>
      </w:r>
      <w:r w:rsidRPr="00BA5D08">
        <w:rPr>
          <w:b w:val="0"/>
          <w:noProof/>
          <w:sz w:val="24"/>
          <w:szCs w:val="24"/>
        </w:rPr>
      </w:r>
      <w:r w:rsidRPr="00BA5D08">
        <w:rPr>
          <w:b w:val="0"/>
          <w:noProof/>
          <w:sz w:val="24"/>
          <w:szCs w:val="24"/>
        </w:rPr>
        <w:fldChar w:fldCharType="separate"/>
      </w:r>
      <w:r w:rsidR="000E1CDE">
        <w:rPr>
          <w:b w:val="0"/>
          <w:noProof/>
          <w:sz w:val="24"/>
          <w:szCs w:val="24"/>
        </w:rPr>
        <w:t>12</w:t>
      </w:r>
      <w:r w:rsidRPr="00BA5D08">
        <w:rPr>
          <w:b w:val="0"/>
          <w:noProof/>
          <w:sz w:val="24"/>
          <w:szCs w:val="24"/>
        </w:rPr>
        <w:fldChar w:fldCharType="end"/>
      </w:r>
    </w:p>
    <w:p w:rsidR="006A328F" w:rsidRPr="00BA5D08" w:rsidRDefault="006A328F" w:rsidP="006A328F">
      <w:pPr>
        <w:pStyle w:val="TM1"/>
        <w:rPr>
          <w:rFonts w:asciiTheme="minorHAnsi" w:hAnsiTheme="minorHAnsi" w:cstheme="minorBidi"/>
          <w:b w:val="0"/>
          <w:noProof/>
          <w:sz w:val="24"/>
          <w:szCs w:val="24"/>
        </w:rPr>
      </w:pPr>
      <w:r w:rsidRPr="00BA5D08">
        <w:rPr>
          <w:b w:val="0"/>
          <w:noProof/>
          <w:sz w:val="24"/>
          <w:szCs w:val="24"/>
        </w:rPr>
        <w:t>10.Langue de l’offre</w:t>
      </w:r>
      <w:r w:rsidRPr="00BA5D08">
        <w:rPr>
          <w:b w:val="0"/>
          <w:noProof/>
          <w:sz w:val="24"/>
          <w:szCs w:val="24"/>
        </w:rPr>
        <w:tab/>
      </w:r>
      <w:r w:rsidRPr="00BA5D08">
        <w:rPr>
          <w:b w:val="0"/>
          <w:noProof/>
          <w:sz w:val="24"/>
          <w:szCs w:val="24"/>
        </w:rPr>
        <w:fldChar w:fldCharType="begin"/>
      </w:r>
      <w:r w:rsidRPr="00BA5D08">
        <w:rPr>
          <w:b w:val="0"/>
          <w:noProof/>
          <w:sz w:val="24"/>
          <w:szCs w:val="24"/>
        </w:rPr>
        <w:instrText xml:space="preserve"> PAGEREF _Toc494445342 \h </w:instrText>
      </w:r>
      <w:r w:rsidRPr="00BA5D08">
        <w:rPr>
          <w:b w:val="0"/>
          <w:noProof/>
          <w:sz w:val="24"/>
          <w:szCs w:val="24"/>
        </w:rPr>
      </w:r>
      <w:r w:rsidRPr="00BA5D08">
        <w:rPr>
          <w:b w:val="0"/>
          <w:noProof/>
          <w:sz w:val="24"/>
          <w:szCs w:val="24"/>
        </w:rPr>
        <w:fldChar w:fldCharType="separate"/>
      </w:r>
      <w:r w:rsidR="000E1CDE">
        <w:rPr>
          <w:b w:val="0"/>
          <w:noProof/>
          <w:sz w:val="24"/>
          <w:szCs w:val="24"/>
        </w:rPr>
        <w:t>12</w:t>
      </w:r>
      <w:r w:rsidRPr="00BA5D08">
        <w:rPr>
          <w:b w:val="0"/>
          <w:noProof/>
          <w:sz w:val="24"/>
          <w:szCs w:val="24"/>
        </w:rPr>
        <w:fldChar w:fldCharType="end"/>
      </w:r>
    </w:p>
    <w:p w:rsidR="006A328F" w:rsidRPr="00BA5D08" w:rsidRDefault="006A328F" w:rsidP="006A328F">
      <w:pPr>
        <w:pStyle w:val="TM1"/>
        <w:rPr>
          <w:rFonts w:asciiTheme="minorHAnsi" w:hAnsiTheme="minorHAnsi" w:cstheme="minorBidi"/>
          <w:b w:val="0"/>
          <w:noProof/>
          <w:sz w:val="24"/>
          <w:szCs w:val="24"/>
        </w:rPr>
      </w:pPr>
      <w:r w:rsidRPr="00BA5D08">
        <w:rPr>
          <w:b w:val="0"/>
          <w:noProof/>
          <w:sz w:val="24"/>
          <w:szCs w:val="24"/>
        </w:rPr>
        <w:t>11.Documents constitutifs de l’offre</w:t>
      </w:r>
      <w:r w:rsidRPr="00BA5D08">
        <w:rPr>
          <w:b w:val="0"/>
          <w:noProof/>
          <w:sz w:val="24"/>
          <w:szCs w:val="24"/>
        </w:rPr>
        <w:tab/>
      </w:r>
      <w:r w:rsidRPr="00BA5D08">
        <w:rPr>
          <w:b w:val="0"/>
          <w:noProof/>
          <w:sz w:val="24"/>
          <w:szCs w:val="24"/>
        </w:rPr>
        <w:fldChar w:fldCharType="begin"/>
      </w:r>
      <w:r w:rsidRPr="00BA5D08">
        <w:rPr>
          <w:b w:val="0"/>
          <w:noProof/>
          <w:sz w:val="24"/>
          <w:szCs w:val="24"/>
        </w:rPr>
        <w:instrText xml:space="preserve"> PAGEREF _Toc494445343 \h </w:instrText>
      </w:r>
      <w:r w:rsidRPr="00BA5D08">
        <w:rPr>
          <w:b w:val="0"/>
          <w:noProof/>
          <w:sz w:val="24"/>
          <w:szCs w:val="24"/>
        </w:rPr>
      </w:r>
      <w:r w:rsidRPr="00BA5D08">
        <w:rPr>
          <w:b w:val="0"/>
          <w:noProof/>
          <w:sz w:val="24"/>
          <w:szCs w:val="24"/>
        </w:rPr>
        <w:fldChar w:fldCharType="separate"/>
      </w:r>
      <w:r w:rsidR="000E1CDE">
        <w:rPr>
          <w:b w:val="0"/>
          <w:noProof/>
          <w:sz w:val="24"/>
          <w:szCs w:val="24"/>
        </w:rPr>
        <w:t>12</w:t>
      </w:r>
      <w:r w:rsidRPr="00BA5D08">
        <w:rPr>
          <w:b w:val="0"/>
          <w:noProof/>
          <w:sz w:val="24"/>
          <w:szCs w:val="24"/>
        </w:rPr>
        <w:fldChar w:fldCharType="end"/>
      </w:r>
    </w:p>
    <w:p w:rsidR="006A328F" w:rsidRPr="00BA5D08" w:rsidRDefault="006A328F" w:rsidP="006A328F">
      <w:pPr>
        <w:pStyle w:val="TM1"/>
        <w:rPr>
          <w:rFonts w:asciiTheme="minorHAnsi" w:hAnsiTheme="minorHAnsi" w:cstheme="minorBidi"/>
          <w:b w:val="0"/>
          <w:noProof/>
          <w:sz w:val="24"/>
          <w:szCs w:val="24"/>
        </w:rPr>
      </w:pPr>
      <w:r w:rsidRPr="00BA5D08">
        <w:rPr>
          <w:b w:val="0"/>
          <w:noProof/>
          <w:sz w:val="24"/>
          <w:szCs w:val="24"/>
        </w:rPr>
        <w:t>12.Lettre de soumission de l’offre et bordereaux des prix</w:t>
      </w:r>
      <w:r w:rsidRPr="00BA5D08">
        <w:rPr>
          <w:b w:val="0"/>
          <w:noProof/>
          <w:sz w:val="24"/>
          <w:szCs w:val="24"/>
        </w:rPr>
        <w:tab/>
      </w:r>
      <w:r w:rsidRPr="00BA5D08">
        <w:rPr>
          <w:b w:val="0"/>
          <w:noProof/>
          <w:sz w:val="24"/>
          <w:szCs w:val="24"/>
        </w:rPr>
        <w:fldChar w:fldCharType="begin"/>
      </w:r>
      <w:r w:rsidRPr="00BA5D08">
        <w:rPr>
          <w:b w:val="0"/>
          <w:noProof/>
          <w:sz w:val="24"/>
          <w:szCs w:val="24"/>
        </w:rPr>
        <w:instrText xml:space="preserve"> PAGEREF _Toc494445344 \h </w:instrText>
      </w:r>
      <w:r w:rsidRPr="00BA5D08">
        <w:rPr>
          <w:b w:val="0"/>
          <w:noProof/>
          <w:sz w:val="24"/>
          <w:szCs w:val="24"/>
        </w:rPr>
      </w:r>
      <w:r w:rsidRPr="00BA5D08">
        <w:rPr>
          <w:b w:val="0"/>
          <w:noProof/>
          <w:sz w:val="24"/>
          <w:szCs w:val="24"/>
        </w:rPr>
        <w:fldChar w:fldCharType="separate"/>
      </w:r>
      <w:r w:rsidR="000E1CDE">
        <w:rPr>
          <w:b w:val="0"/>
          <w:noProof/>
          <w:sz w:val="24"/>
          <w:szCs w:val="24"/>
        </w:rPr>
        <w:t>13</w:t>
      </w:r>
      <w:r w:rsidRPr="00BA5D08">
        <w:rPr>
          <w:b w:val="0"/>
          <w:noProof/>
          <w:sz w:val="24"/>
          <w:szCs w:val="24"/>
        </w:rPr>
        <w:fldChar w:fldCharType="end"/>
      </w:r>
    </w:p>
    <w:p w:rsidR="006A328F" w:rsidRPr="00BA5D08" w:rsidRDefault="006A328F" w:rsidP="006A328F">
      <w:pPr>
        <w:pStyle w:val="TM1"/>
        <w:rPr>
          <w:rFonts w:asciiTheme="minorHAnsi" w:hAnsiTheme="minorHAnsi" w:cstheme="minorBidi"/>
          <w:b w:val="0"/>
          <w:noProof/>
          <w:sz w:val="24"/>
          <w:szCs w:val="24"/>
        </w:rPr>
      </w:pPr>
      <w:r w:rsidRPr="00BA5D08">
        <w:rPr>
          <w:b w:val="0"/>
          <w:noProof/>
          <w:sz w:val="24"/>
          <w:szCs w:val="24"/>
        </w:rPr>
        <w:t>13.Variantes</w:t>
      </w:r>
      <w:r w:rsidRPr="00BA5D08">
        <w:rPr>
          <w:b w:val="0"/>
          <w:noProof/>
          <w:sz w:val="24"/>
          <w:szCs w:val="24"/>
        </w:rPr>
        <w:tab/>
      </w:r>
      <w:r w:rsidRPr="00BA5D08">
        <w:rPr>
          <w:b w:val="0"/>
          <w:noProof/>
          <w:sz w:val="24"/>
          <w:szCs w:val="24"/>
        </w:rPr>
        <w:fldChar w:fldCharType="begin"/>
      </w:r>
      <w:r w:rsidRPr="00BA5D08">
        <w:rPr>
          <w:b w:val="0"/>
          <w:noProof/>
          <w:sz w:val="24"/>
          <w:szCs w:val="24"/>
        </w:rPr>
        <w:instrText xml:space="preserve"> PAGEREF _Toc494445345 \h </w:instrText>
      </w:r>
      <w:r w:rsidRPr="00BA5D08">
        <w:rPr>
          <w:b w:val="0"/>
          <w:noProof/>
          <w:sz w:val="24"/>
          <w:szCs w:val="24"/>
        </w:rPr>
      </w:r>
      <w:r w:rsidRPr="00BA5D08">
        <w:rPr>
          <w:b w:val="0"/>
          <w:noProof/>
          <w:sz w:val="24"/>
          <w:szCs w:val="24"/>
        </w:rPr>
        <w:fldChar w:fldCharType="separate"/>
      </w:r>
      <w:r w:rsidR="000E1CDE">
        <w:rPr>
          <w:b w:val="0"/>
          <w:noProof/>
          <w:sz w:val="24"/>
          <w:szCs w:val="24"/>
        </w:rPr>
        <w:t>13</w:t>
      </w:r>
      <w:r w:rsidRPr="00BA5D08">
        <w:rPr>
          <w:b w:val="0"/>
          <w:noProof/>
          <w:sz w:val="24"/>
          <w:szCs w:val="24"/>
        </w:rPr>
        <w:fldChar w:fldCharType="end"/>
      </w:r>
    </w:p>
    <w:p w:rsidR="006A328F" w:rsidRPr="00BA5D08" w:rsidRDefault="006A328F" w:rsidP="006A328F">
      <w:pPr>
        <w:pStyle w:val="TM1"/>
        <w:rPr>
          <w:rFonts w:asciiTheme="minorHAnsi" w:hAnsiTheme="minorHAnsi" w:cstheme="minorBidi"/>
          <w:b w:val="0"/>
          <w:noProof/>
          <w:sz w:val="24"/>
          <w:szCs w:val="24"/>
        </w:rPr>
      </w:pPr>
      <w:r w:rsidRPr="00BA5D08">
        <w:rPr>
          <w:b w:val="0"/>
          <w:noProof/>
          <w:sz w:val="24"/>
          <w:szCs w:val="24"/>
        </w:rPr>
        <w:t>14.Prix de l’offre et rabais</w:t>
      </w:r>
      <w:r w:rsidRPr="00BA5D08">
        <w:rPr>
          <w:b w:val="0"/>
          <w:noProof/>
          <w:sz w:val="24"/>
          <w:szCs w:val="24"/>
        </w:rPr>
        <w:tab/>
      </w:r>
      <w:r w:rsidRPr="00BA5D08">
        <w:rPr>
          <w:b w:val="0"/>
          <w:noProof/>
          <w:sz w:val="24"/>
          <w:szCs w:val="24"/>
        </w:rPr>
        <w:fldChar w:fldCharType="begin"/>
      </w:r>
      <w:r w:rsidRPr="00BA5D08">
        <w:rPr>
          <w:b w:val="0"/>
          <w:noProof/>
          <w:sz w:val="24"/>
          <w:szCs w:val="24"/>
        </w:rPr>
        <w:instrText xml:space="preserve"> PAGEREF _Toc494445346 \h </w:instrText>
      </w:r>
      <w:r w:rsidRPr="00BA5D08">
        <w:rPr>
          <w:b w:val="0"/>
          <w:noProof/>
          <w:sz w:val="24"/>
          <w:szCs w:val="24"/>
        </w:rPr>
      </w:r>
      <w:r w:rsidRPr="00BA5D08">
        <w:rPr>
          <w:b w:val="0"/>
          <w:noProof/>
          <w:sz w:val="24"/>
          <w:szCs w:val="24"/>
        </w:rPr>
        <w:fldChar w:fldCharType="separate"/>
      </w:r>
      <w:r w:rsidR="000E1CDE">
        <w:rPr>
          <w:b w:val="0"/>
          <w:noProof/>
          <w:sz w:val="24"/>
          <w:szCs w:val="24"/>
        </w:rPr>
        <w:t>13</w:t>
      </w:r>
      <w:r w:rsidRPr="00BA5D08">
        <w:rPr>
          <w:b w:val="0"/>
          <w:noProof/>
          <w:sz w:val="24"/>
          <w:szCs w:val="24"/>
        </w:rPr>
        <w:fldChar w:fldCharType="end"/>
      </w:r>
    </w:p>
    <w:p w:rsidR="006A328F" w:rsidRPr="00BA5D08" w:rsidRDefault="006A328F" w:rsidP="006A328F">
      <w:pPr>
        <w:pStyle w:val="TM1"/>
        <w:rPr>
          <w:rFonts w:asciiTheme="minorHAnsi" w:hAnsiTheme="minorHAnsi" w:cstheme="minorBidi"/>
          <w:b w:val="0"/>
          <w:noProof/>
          <w:sz w:val="24"/>
          <w:szCs w:val="24"/>
        </w:rPr>
      </w:pPr>
      <w:r w:rsidRPr="00BA5D08">
        <w:rPr>
          <w:b w:val="0"/>
          <w:noProof/>
          <w:sz w:val="24"/>
          <w:szCs w:val="24"/>
        </w:rPr>
        <w:t>15.Monnaie de l’offre</w:t>
      </w:r>
      <w:r w:rsidRPr="00BA5D08">
        <w:rPr>
          <w:b w:val="0"/>
          <w:noProof/>
          <w:sz w:val="24"/>
          <w:szCs w:val="24"/>
        </w:rPr>
        <w:tab/>
      </w:r>
      <w:r w:rsidRPr="00BA5D08">
        <w:rPr>
          <w:b w:val="0"/>
          <w:noProof/>
          <w:sz w:val="24"/>
          <w:szCs w:val="24"/>
        </w:rPr>
        <w:fldChar w:fldCharType="begin"/>
      </w:r>
      <w:r w:rsidRPr="00BA5D08">
        <w:rPr>
          <w:b w:val="0"/>
          <w:noProof/>
          <w:sz w:val="24"/>
          <w:szCs w:val="24"/>
        </w:rPr>
        <w:instrText xml:space="preserve"> PAGEREF _Toc494445347 \h </w:instrText>
      </w:r>
      <w:r w:rsidRPr="00BA5D08">
        <w:rPr>
          <w:b w:val="0"/>
          <w:noProof/>
          <w:sz w:val="24"/>
          <w:szCs w:val="24"/>
        </w:rPr>
      </w:r>
      <w:r w:rsidRPr="00BA5D08">
        <w:rPr>
          <w:b w:val="0"/>
          <w:noProof/>
          <w:sz w:val="24"/>
          <w:szCs w:val="24"/>
        </w:rPr>
        <w:fldChar w:fldCharType="separate"/>
      </w:r>
      <w:r w:rsidR="000E1CDE">
        <w:rPr>
          <w:b w:val="0"/>
          <w:noProof/>
          <w:sz w:val="24"/>
          <w:szCs w:val="24"/>
        </w:rPr>
        <w:t>14</w:t>
      </w:r>
      <w:r w:rsidRPr="00BA5D08">
        <w:rPr>
          <w:b w:val="0"/>
          <w:noProof/>
          <w:sz w:val="24"/>
          <w:szCs w:val="24"/>
        </w:rPr>
        <w:fldChar w:fldCharType="end"/>
      </w:r>
    </w:p>
    <w:p w:rsidR="006A328F" w:rsidRPr="00BA5D08" w:rsidRDefault="006A328F" w:rsidP="006A328F">
      <w:pPr>
        <w:pStyle w:val="TM1"/>
        <w:rPr>
          <w:rFonts w:asciiTheme="minorHAnsi" w:hAnsiTheme="minorHAnsi" w:cstheme="minorBidi"/>
          <w:b w:val="0"/>
          <w:noProof/>
          <w:sz w:val="24"/>
          <w:szCs w:val="24"/>
        </w:rPr>
      </w:pPr>
      <w:r w:rsidRPr="00BA5D08">
        <w:rPr>
          <w:b w:val="0"/>
          <w:noProof/>
          <w:sz w:val="24"/>
          <w:szCs w:val="24"/>
        </w:rPr>
        <w:t>16.Documents attestant que le candidat est admis à concourir</w:t>
      </w:r>
      <w:r w:rsidRPr="00BA5D08">
        <w:rPr>
          <w:b w:val="0"/>
          <w:noProof/>
          <w:sz w:val="24"/>
          <w:szCs w:val="24"/>
        </w:rPr>
        <w:tab/>
      </w:r>
      <w:r w:rsidRPr="00BA5D08">
        <w:rPr>
          <w:b w:val="0"/>
          <w:noProof/>
          <w:sz w:val="24"/>
          <w:szCs w:val="24"/>
        </w:rPr>
        <w:fldChar w:fldCharType="begin"/>
      </w:r>
      <w:r w:rsidRPr="00BA5D08">
        <w:rPr>
          <w:b w:val="0"/>
          <w:noProof/>
          <w:sz w:val="24"/>
          <w:szCs w:val="24"/>
        </w:rPr>
        <w:instrText xml:space="preserve"> PAGEREF _Toc494445348 \h </w:instrText>
      </w:r>
      <w:r w:rsidRPr="00BA5D08">
        <w:rPr>
          <w:b w:val="0"/>
          <w:noProof/>
          <w:sz w:val="24"/>
          <w:szCs w:val="24"/>
        </w:rPr>
      </w:r>
      <w:r w:rsidRPr="00BA5D08">
        <w:rPr>
          <w:b w:val="0"/>
          <w:noProof/>
          <w:sz w:val="24"/>
          <w:szCs w:val="24"/>
        </w:rPr>
        <w:fldChar w:fldCharType="separate"/>
      </w:r>
      <w:r w:rsidR="000E1CDE">
        <w:rPr>
          <w:b w:val="0"/>
          <w:noProof/>
          <w:sz w:val="24"/>
          <w:szCs w:val="24"/>
        </w:rPr>
        <w:t>14</w:t>
      </w:r>
      <w:r w:rsidRPr="00BA5D08">
        <w:rPr>
          <w:b w:val="0"/>
          <w:noProof/>
          <w:sz w:val="24"/>
          <w:szCs w:val="24"/>
        </w:rPr>
        <w:fldChar w:fldCharType="end"/>
      </w:r>
    </w:p>
    <w:p w:rsidR="006A328F" w:rsidRPr="00BA5D08" w:rsidRDefault="006A328F" w:rsidP="006A328F">
      <w:pPr>
        <w:pStyle w:val="TM1"/>
        <w:rPr>
          <w:rFonts w:asciiTheme="minorHAnsi" w:hAnsiTheme="minorHAnsi" w:cstheme="minorBidi"/>
          <w:b w:val="0"/>
          <w:noProof/>
          <w:sz w:val="24"/>
          <w:szCs w:val="24"/>
        </w:rPr>
      </w:pPr>
      <w:r w:rsidRPr="00BA5D08">
        <w:rPr>
          <w:b w:val="0"/>
          <w:noProof/>
          <w:sz w:val="24"/>
          <w:szCs w:val="24"/>
        </w:rPr>
        <w:t>17.Documents attestant de la conformité des Fournitures et/ou Services connexes au Dossier d’appel d’offre</w:t>
      </w:r>
      <w:r w:rsidRPr="00BA5D08">
        <w:rPr>
          <w:b w:val="0"/>
          <w:noProof/>
          <w:sz w:val="24"/>
          <w:szCs w:val="24"/>
        </w:rPr>
        <w:tab/>
      </w:r>
      <w:r w:rsidRPr="00BA5D08">
        <w:rPr>
          <w:b w:val="0"/>
          <w:noProof/>
          <w:sz w:val="24"/>
          <w:szCs w:val="24"/>
        </w:rPr>
        <w:fldChar w:fldCharType="begin"/>
      </w:r>
      <w:r w:rsidRPr="00BA5D08">
        <w:rPr>
          <w:b w:val="0"/>
          <w:noProof/>
          <w:sz w:val="24"/>
          <w:szCs w:val="24"/>
        </w:rPr>
        <w:instrText xml:space="preserve"> PAGEREF _Toc494445349 \h </w:instrText>
      </w:r>
      <w:r w:rsidRPr="00BA5D08">
        <w:rPr>
          <w:b w:val="0"/>
          <w:noProof/>
          <w:sz w:val="24"/>
          <w:szCs w:val="24"/>
        </w:rPr>
      </w:r>
      <w:r w:rsidRPr="00BA5D08">
        <w:rPr>
          <w:b w:val="0"/>
          <w:noProof/>
          <w:sz w:val="24"/>
          <w:szCs w:val="24"/>
        </w:rPr>
        <w:fldChar w:fldCharType="separate"/>
      </w:r>
      <w:r w:rsidR="000E1CDE">
        <w:rPr>
          <w:b w:val="0"/>
          <w:noProof/>
          <w:sz w:val="24"/>
          <w:szCs w:val="24"/>
        </w:rPr>
        <w:t>15</w:t>
      </w:r>
      <w:r w:rsidRPr="00BA5D08">
        <w:rPr>
          <w:b w:val="0"/>
          <w:noProof/>
          <w:sz w:val="24"/>
          <w:szCs w:val="24"/>
        </w:rPr>
        <w:fldChar w:fldCharType="end"/>
      </w:r>
    </w:p>
    <w:p w:rsidR="006A328F" w:rsidRPr="00BA5D08" w:rsidRDefault="006A328F" w:rsidP="006A328F">
      <w:pPr>
        <w:pStyle w:val="TM1"/>
        <w:rPr>
          <w:rFonts w:asciiTheme="minorHAnsi" w:hAnsiTheme="minorHAnsi" w:cstheme="minorBidi"/>
          <w:b w:val="0"/>
          <w:noProof/>
          <w:sz w:val="24"/>
          <w:szCs w:val="24"/>
        </w:rPr>
      </w:pPr>
      <w:r w:rsidRPr="00BA5D08">
        <w:rPr>
          <w:b w:val="0"/>
          <w:noProof/>
          <w:sz w:val="24"/>
          <w:szCs w:val="24"/>
        </w:rPr>
        <w:t>18.Documents attestant des qualifications du Soumissionnaire</w:t>
      </w:r>
      <w:r w:rsidRPr="00BA5D08">
        <w:rPr>
          <w:b w:val="0"/>
          <w:noProof/>
          <w:sz w:val="24"/>
          <w:szCs w:val="24"/>
        </w:rPr>
        <w:tab/>
      </w:r>
      <w:r w:rsidRPr="00BA5D08">
        <w:rPr>
          <w:b w:val="0"/>
          <w:noProof/>
          <w:sz w:val="24"/>
          <w:szCs w:val="24"/>
        </w:rPr>
        <w:fldChar w:fldCharType="begin"/>
      </w:r>
      <w:r w:rsidRPr="00BA5D08">
        <w:rPr>
          <w:b w:val="0"/>
          <w:noProof/>
          <w:sz w:val="24"/>
          <w:szCs w:val="24"/>
        </w:rPr>
        <w:instrText xml:space="preserve"> PAGEREF _Toc494445350 \h </w:instrText>
      </w:r>
      <w:r w:rsidRPr="00BA5D08">
        <w:rPr>
          <w:b w:val="0"/>
          <w:noProof/>
          <w:sz w:val="24"/>
          <w:szCs w:val="24"/>
        </w:rPr>
      </w:r>
      <w:r w:rsidRPr="00BA5D08">
        <w:rPr>
          <w:b w:val="0"/>
          <w:noProof/>
          <w:sz w:val="24"/>
          <w:szCs w:val="24"/>
        </w:rPr>
        <w:fldChar w:fldCharType="separate"/>
      </w:r>
      <w:r w:rsidR="000E1CDE">
        <w:rPr>
          <w:b w:val="0"/>
          <w:noProof/>
          <w:sz w:val="24"/>
          <w:szCs w:val="24"/>
        </w:rPr>
        <w:t>15</w:t>
      </w:r>
      <w:r w:rsidRPr="00BA5D08">
        <w:rPr>
          <w:b w:val="0"/>
          <w:noProof/>
          <w:sz w:val="24"/>
          <w:szCs w:val="24"/>
        </w:rPr>
        <w:fldChar w:fldCharType="end"/>
      </w:r>
    </w:p>
    <w:p w:rsidR="006A328F" w:rsidRPr="00BA5D08" w:rsidRDefault="006A328F" w:rsidP="006A328F">
      <w:pPr>
        <w:pStyle w:val="TM1"/>
        <w:rPr>
          <w:rFonts w:asciiTheme="minorHAnsi" w:hAnsiTheme="minorHAnsi" w:cstheme="minorBidi"/>
          <w:b w:val="0"/>
          <w:noProof/>
          <w:sz w:val="24"/>
          <w:szCs w:val="24"/>
        </w:rPr>
      </w:pPr>
      <w:r w:rsidRPr="00BA5D08">
        <w:rPr>
          <w:b w:val="0"/>
          <w:noProof/>
          <w:sz w:val="24"/>
          <w:szCs w:val="24"/>
        </w:rPr>
        <w:t>19.Période de validité des offres</w:t>
      </w:r>
      <w:r w:rsidRPr="00BA5D08">
        <w:rPr>
          <w:b w:val="0"/>
          <w:noProof/>
          <w:sz w:val="24"/>
          <w:szCs w:val="24"/>
        </w:rPr>
        <w:tab/>
      </w:r>
      <w:r w:rsidRPr="00BA5D08">
        <w:rPr>
          <w:b w:val="0"/>
          <w:noProof/>
          <w:sz w:val="24"/>
          <w:szCs w:val="24"/>
        </w:rPr>
        <w:fldChar w:fldCharType="begin"/>
      </w:r>
      <w:r w:rsidRPr="00BA5D08">
        <w:rPr>
          <w:b w:val="0"/>
          <w:noProof/>
          <w:sz w:val="24"/>
          <w:szCs w:val="24"/>
        </w:rPr>
        <w:instrText xml:space="preserve"> PAGEREF _Toc494445351 \h </w:instrText>
      </w:r>
      <w:r w:rsidRPr="00BA5D08">
        <w:rPr>
          <w:b w:val="0"/>
          <w:noProof/>
          <w:sz w:val="24"/>
          <w:szCs w:val="24"/>
        </w:rPr>
      </w:r>
      <w:r w:rsidRPr="00BA5D08">
        <w:rPr>
          <w:b w:val="0"/>
          <w:noProof/>
          <w:sz w:val="24"/>
          <w:szCs w:val="24"/>
        </w:rPr>
        <w:fldChar w:fldCharType="separate"/>
      </w:r>
      <w:r w:rsidR="000E1CDE">
        <w:rPr>
          <w:b w:val="0"/>
          <w:noProof/>
          <w:sz w:val="24"/>
          <w:szCs w:val="24"/>
        </w:rPr>
        <w:t>15</w:t>
      </w:r>
      <w:r w:rsidRPr="00BA5D08">
        <w:rPr>
          <w:b w:val="0"/>
          <w:noProof/>
          <w:sz w:val="24"/>
          <w:szCs w:val="24"/>
        </w:rPr>
        <w:fldChar w:fldCharType="end"/>
      </w:r>
    </w:p>
    <w:p w:rsidR="006A328F" w:rsidRPr="00BA5D08" w:rsidRDefault="006A328F" w:rsidP="006A328F">
      <w:pPr>
        <w:pStyle w:val="TM1"/>
        <w:rPr>
          <w:rFonts w:asciiTheme="minorHAnsi" w:hAnsiTheme="minorHAnsi" w:cstheme="minorBidi"/>
          <w:b w:val="0"/>
          <w:noProof/>
          <w:sz w:val="24"/>
          <w:szCs w:val="24"/>
        </w:rPr>
      </w:pPr>
      <w:r w:rsidRPr="00BA5D08">
        <w:rPr>
          <w:b w:val="0"/>
          <w:noProof/>
          <w:sz w:val="24"/>
          <w:szCs w:val="24"/>
        </w:rPr>
        <w:t>20.Garantie de soumission</w:t>
      </w:r>
      <w:r w:rsidRPr="00BA5D08">
        <w:rPr>
          <w:b w:val="0"/>
          <w:noProof/>
          <w:sz w:val="24"/>
          <w:szCs w:val="24"/>
        </w:rPr>
        <w:tab/>
      </w:r>
      <w:r w:rsidRPr="00BA5D08">
        <w:rPr>
          <w:b w:val="0"/>
          <w:noProof/>
          <w:sz w:val="24"/>
          <w:szCs w:val="24"/>
        </w:rPr>
        <w:fldChar w:fldCharType="begin"/>
      </w:r>
      <w:r w:rsidRPr="00BA5D08">
        <w:rPr>
          <w:b w:val="0"/>
          <w:noProof/>
          <w:sz w:val="24"/>
          <w:szCs w:val="24"/>
        </w:rPr>
        <w:instrText xml:space="preserve"> PAGEREF _Toc494445352 \h </w:instrText>
      </w:r>
      <w:r w:rsidRPr="00BA5D08">
        <w:rPr>
          <w:b w:val="0"/>
          <w:noProof/>
          <w:sz w:val="24"/>
          <w:szCs w:val="24"/>
        </w:rPr>
      </w:r>
      <w:r w:rsidRPr="00BA5D08">
        <w:rPr>
          <w:b w:val="0"/>
          <w:noProof/>
          <w:sz w:val="24"/>
          <w:szCs w:val="24"/>
        </w:rPr>
        <w:fldChar w:fldCharType="separate"/>
      </w:r>
      <w:r w:rsidR="000E1CDE">
        <w:rPr>
          <w:b w:val="0"/>
          <w:noProof/>
          <w:sz w:val="24"/>
          <w:szCs w:val="24"/>
        </w:rPr>
        <w:t>16</w:t>
      </w:r>
      <w:r w:rsidRPr="00BA5D08">
        <w:rPr>
          <w:b w:val="0"/>
          <w:noProof/>
          <w:sz w:val="24"/>
          <w:szCs w:val="24"/>
        </w:rPr>
        <w:fldChar w:fldCharType="end"/>
      </w:r>
    </w:p>
    <w:p w:rsidR="006A328F" w:rsidRPr="00BA5D08" w:rsidRDefault="006A328F" w:rsidP="006A328F">
      <w:pPr>
        <w:pStyle w:val="TM1"/>
        <w:rPr>
          <w:rFonts w:asciiTheme="minorHAnsi" w:hAnsiTheme="minorHAnsi" w:cstheme="minorBidi"/>
          <w:b w:val="0"/>
          <w:noProof/>
          <w:sz w:val="24"/>
          <w:szCs w:val="24"/>
        </w:rPr>
      </w:pPr>
      <w:r w:rsidRPr="00BA5D08">
        <w:rPr>
          <w:b w:val="0"/>
          <w:noProof/>
          <w:sz w:val="24"/>
          <w:szCs w:val="24"/>
        </w:rPr>
        <w:t>21.Forme et signature de l’offre</w:t>
      </w:r>
      <w:r w:rsidRPr="00BA5D08">
        <w:rPr>
          <w:b w:val="0"/>
          <w:noProof/>
          <w:sz w:val="24"/>
          <w:szCs w:val="24"/>
        </w:rPr>
        <w:tab/>
      </w:r>
      <w:r w:rsidRPr="00BA5D08">
        <w:rPr>
          <w:b w:val="0"/>
          <w:noProof/>
          <w:sz w:val="24"/>
          <w:szCs w:val="24"/>
        </w:rPr>
        <w:fldChar w:fldCharType="begin"/>
      </w:r>
      <w:r w:rsidRPr="00BA5D08">
        <w:rPr>
          <w:b w:val="0"/>
          <w:noProof/>
          <w:sz w:val="24"/>
          <w:szCs w:val="24"/>
        </w:rPr>
        <w:instrText xml:space="preserve"> PAGEREF _Toc494445353 \h </w:instrText>
      </w:r>
      <w:r w:rsidRPr="00BA5D08">
        <w:rPr>
          <w:b w:val="0"/>
          <w:noProof/>
          <w:sz w:val="24"/>
          <w:szCs w:val="24"/>
        </w:rPr>
      </w:r>
      <w:r w:rsidRPr="00BA5D08">
        <w:rPr>
          <w:b w:val="0"/>
          <w:noProof/>
          <w:sz w:val="24"/>
          <w:szCs w:val="24"/>
        </w:rPr>
        <w:fldChar w:fldCharType="separate"/>
      </w:r>
      <w:r w:rsidR="000E1CDE">
        <w:rPr>
          <w:b w:val="0"/>
          <w:noProof/>
          <w:sz w:val="24"/>
          <w:szCs w:val="24"/>
        </w:rPr>
        <w:t>17</w:t>
      </w:r>
      <w:r w:rsidRPr="00BA5D08">
        <w:rPr>
          <w:b w:val="0"/>
          <w:noProof/>
          <w:sz w:val="24"/>
          <w:szCs w:val="24"/>
        </w:rPr>
        <w:fldChar w:fldCharType="end"/>
      </w:r>
    </w:p>
    <w:p w:rsidR="006A328F" w:rsidRPr="00BA5D08" w:rsidRDefault="006A328F" w:rsidP="006A328F">
      <w:pPr>
        <w:pStyle w:val="TM1"/>
        <w:rPr>
          <w:rFonts w:asciiTheme="minorHAnsi" w:hAnsiTheme="minorHAnsi" w:cstheme="minorBidi"/>
          <w:b w:val="0"/>
          <w:noProof/>
          <w:sz w:val="24"/>
          <w:szCs w:val="24"/>
        </w:rPr>
      </w:pPr>
      <w:r w:rsidRPr="00BA5D08">
        <w:rPr>
          <w:b w:val="0"/>
          <w:noProof/>
          <w:sz w:val="24"/>
          <w:szCs w:val="24"/>
        </w:rPr>
        <w:t>22.Cachetage et marquage des offres</w:t>
      </w:r>
      <w:r w:rsidRPr="00BA5D08">
        <w:rPr>
          <w:b w:val="0"/>
          <w:noProof/>
          <w:sz w:val="24"/>
          <w:szCs w:val="24"/>
        </w:rPr>
        <w:tab/>
      </w:r>
      <w:r w:rsidRPr="00BA5D08">
        <w:rPr>
          <w:b w:val="0"/>
          <w:noProof/>
          <w:sz w:val="24"/>
          <w:szCs w:val="24"/>
        </w:rPr>
        <w:fldChar w:fldCharType="begin"/>
      </w:r>
      <w:r w:rsidRPr="00BA5D08">
        <w:rPr>
          <w:b w:val="0"/>
          <w:noProof/>
          <w:sz w:val="24"/>
          <w:szCs w:val="24"/>
        </w:rPr>
        <w:instrText xml:space="preserve"> PAGEREF _Toc494445354 \h </w:instrText>
      </w:r>
      <w:r w:rsidRPr="00BA5D08">
        <w:rPr>
          <w:b w:val="0"/>
          <w:noProof/>
          <w:sz w:val="24"/>
          <w:szCs w:val="24"/>
        </w:rPr>
      </w:r>
      <w:r w:rsidRPr="00BA5D08">
        <w:rPr>
          <w:b w:val="0"/>
          <w:noProof/>
          <w:sz w:val="24"/>
          <w:szCs w:val="24"/>
        </w:rPr>
        <w:fldChar w:fldCharType="separate"/>
      </w:r>
      <w:r w:rsidR="000E1CDE">
        <w:rPr>
          <w:b w:val="0"/>
          <w:noProof/>
          <w:sz w:val="24"/>
          <w:szCs w:val="24"/>
        </w:rPr>
        <w:t>17</w:t>
      </w:r>
      <w:r w:rsidRPr="00BA5D08">
        <w:rPr>
          <w:b w:val="0"/>
          <w:noProof/>
          <w:sz w:val="24"/>
          <w:szCs w:val="24"/>
        </w:rPr>
        <w:fldChar w:fldCharType="end"/>
      </w:r>
    </w:p>
    <w:p w:rsidR="006A328F" w:rsidRPr="00BA5D08" w:rsidRDefault="006A328F" w:rsidP="006A328F">
      <w:pPr>
        <w:pStyle w:val="TM1"/>
        <w:rPr>
          <w:rFonts w:asciiTheme="minorHAnsi" w:hAnsiTheme="minorHAnsi" w:cstheme="minorBidi"/>
          <w:b w:val="0"/>
          <w:noProof/>
          <w:sz w:val="24"/>
          <w:szCs w:val="24"/>
        </w:rPr>
      </w:pPr>
      <w:r w:rsidRPr="00BA5D08">
        <w:rPr>
          <w:b w:val="0"/>
          <w:noProof/>
          <w:sz w:val="24"/>
          <w:szCs w:val="24"/>
        </w:rPr>
        <w:t>23.Date et heure limites de remise des offres</w:t>
      </w:r>
      <w:r w:rsidRPr="00BA5D08">
        <w:rPr>
          <w:b w:val="0"/>
          <w:noProof/>
          <w:sz w:val="24"/>
          <w:szCs w:val="24"/>
        </w:rPr>
        <w:tab/>
      </w:r>
      <w:r w:rsidRPr="00BA5D08">
        <w:rPr>
          <w:b w:val="0"/>
          <w:noProof/>
          <w:sz w:val="24"/>
          <w:szCs w:val="24"/>
        </w:rPr>
        <w:fldChar w:fldCharType="begin"/>
      </w:r>
      <w:r w:rsidRPr="00BA5D08">
        <w:rPr>
          <w:b w:val="0"/>
          <w:noProof/>
          <w:sz w:val="24"/>
          <w:szCs w:val="24"/>
        </w:rPr>
        <w:instrText xml:space="preserve"> PAGEREF _Toc494445355 \h </w:instrText>
      </w:r>
      <w:r w:rsidRPr="00BA5D08">
        <w:rPr>
          <w:b w:val="0"/>
          <w:noProof/>
          <w:sz w:val="24"/>
          <w:szCs w:val="24"/>
        </w:rPr>
      </w:r>
      <w:r w:rsidRPr="00BA5D08">
        <w:rPr>
          <w:b w:val="0"/>
          <w:noProof/>
          <w:sz w:val="24"/>
          <w:szCs w:val="24"/>
        </w:rPr>
        <w:fldChar w:fldCharType="separate"/>
      </w:r>
      <w:r w:rsidR="000E1CDE">
        <w:rPr>
          <w:b w:val="0"/>
          <w:noProof/>
          <w:sz w:val="24"/>
          <w:szCs w:val="24"/>
        </w:rPr>
        <w:t>18</w:t>
      </w:r>
      <w:r w:rsidRPr="00BA5D08">
        <w:rPr>
          <w:b w:val="0"/>
          <w:noProof/>
          <w:sz w:val="24"/>
          <w:szCs w:val="24"/>
        </w:rPr>
        <w:fldChar w:fldCharType="end"/>
      </w:r>
    </w:p>
    <w:p w:rsidR="006A328F" w:rsidRPr="00BA5D08" w:rsidRDefault="006A328F" w:rsidP="006A328F">
      <w:pPr>
        <w:pStyle w:val="TM1"/>
        <w:rPr>
          <w:rFonts w:asciiTheme="minorHAnsi" w:hAnsiTheme="minorHAnsi" w:cstheme="minorBidi"/>
          <w:b w:val="0"/>
          <w:noProof/>
          <w:sz w:val="24"/>
          <w:szCs w:val="24"/>
        </w:rPr>
      </w:pPr>
      <w:r w:rsidRPr="00BA5D08">
        <w:rPr>
          <w:b w:val="0"/>
          <w:noProof/>
          <w:sz w:val="24"/>
          <w:szCs w:val="24"/>
        </w:rPr>
        <w:t>24.Offres hors délai</w:t>
      </w:r>
      <w:r w:rsidRPr="00BA5D08">
        <w:rPr>
          <w:b w:val="0"/>
          <w:noProof/>
          <w:sz w:val="24"/>
          <w:szCs w:val="24"/>
        </w:rPr>
        <w:tab/>
      </w:r>
      <w:r w:rsidRPr="00BA5D08">
        <w:rPr>
          <w:b w:val="0"/>
          <w:noProof/>
          <w:sz w:val="24"/>
          <w:szCs w:val="24"/>
        </w:rPr>
        <w:fldChar w:fldCharType="begin"/>
      </w:r>
      <w:r w:rsidRPr="00BA5D08">
        <w:rPr>
          <w:b w:val="0"/>
          <w:noProof/>
          <w:sz w:val="24"/>
          <w:szCs w:val="24"/>
        </w:rPr>
        <w:instrText xml:space="preserve"> PAGEREF _Toc494445356 \h </w:instrText>
      </w:r>
      <w:r w:rsidRPr="00BA5D08">
        <w:rPr>
          <w:b w:val="0"/>
          <w:noProof/>
          <w:sz w:val="24"/>
          <w:szCs w:val="24"/>
        </w:rPr>
      </w:r>
      <w:r w:rsidRPr="00BA5D08">
        <w:rPr>
          <w:b w:val="0"/>
          <w:noProof/>
          <w:sz w:val="24"/>
          <w:szCs w:val="24"/>
        </w:rPr>
        <w:fldChar w:fldCharType="separate"/>
      </w:r>
      <w:r w:rsidR="000E1CDE">
        <w:rPr>
          <w:b w:val="0"/>
          <w:noProof/>
          <w:sz w:val="24"/>
          <w:szCs w:val="24"/>
        </w:rPr>
        <w:t>18</w:t>
      </w:r>
      <w:r w:rsidRPr="00BA5D08">
        <w:rPr>
          <w:b w:val="0"/>
          <w:noProof/>
          <w:sz w:val="24"/>
          <w:szCs w:val="24"/>
        </w:rPr>
        <w:fldChar w:fldCharType="end"/>
      </w:r>
    </w:p>
    <w:p w:rsidR="006A328F" w:rsidRPr="00BA5D08" w:rsidRDefault="006A328F" w:rsidP="006A328F">
      <w:pPr>
        <w:pStyle w:val="TM1"/>
        <w:rPr>
          <w:rFonts w:asciiTheme="minorHAnsi" w:hAnsiTheme="minorHAnsi" w:cstheme="minorBidi"/>
          <w:b w:val="0"/>
          <w:noProof/>
          <w:sz w:val="24"/>
          <w:szCs w:val="24"/>
        </w:rPr>
      </w:pPr>
      <w:r w:rsidRPr="00BA5D08">
        <w:rPr>
          <w:b w:val="0"/>
          <w:noProof/>
          <w:sz w:val="24"/>
          <w:szCs w:val="24"/>
        </w:rPr>
        <w:t>25.Retrait, substitution et modification des offres</w:t>
      </w:r>
      <w:r w:rsidRPr="00BA5D08">
        <w:rPr>
          <w:b w:val="0"/>
          <w:noProof/>
          <w:sz w:val="24"/>
          <w:szCs w:val="24"/>
        </w:rPr>
        <w:tab/>
      </w:r>
      <w:r w:rsidRPr="00BA5D08">
        <w:rPr>
          <w:b w:val="0"/>
          <w:noProof/>
          <w:sz w:val="24"/>
          <w:szCs w:val="24"/>
        </w:rPr>
        <w:fldChar w:fldCharType="begin"/>
      </w:r>
      <w:r w:rsidRPr="00BA5D08">
        <w:rPr>
          <w:b w:val="0"/>
          <w:noProof/>
          <w:sz w:val="24"/>
          <w:szCs w:val="24"/>
        </w:rPr>
        <w:instrText xml:space="preserve"> PAGEREF _Toc494445357 \h </w:instrText>
      </w:r>
      <w:r w:rsidRPr="00BA5D08">
        <w:rPr>
          <w:b w:val="0"/>
          <w:noProof/>
          <w:sz w:val="24"/>
          <w:szCs w:val="24"/>
        </w:rPr>
      </w:r>
      <w:r w:rsidRPr="00BA5D08">
        <w:rPr>
          <w:b w:val="0"/>
          <w:noProof/>
          <w:sz w:val="24"/>
          <w:szCs w:val="24"/>
        </w:rPr>
        <w:fldChar w:fldCharType="separate"/>
      </w:r>
      <w:r w:rsidR="000E1CDE">
        <w:rPr>
          <w:b w:val="0"/>
          <w:noProof/>
          <w:sz w:val="24"/>
          <w:szCs w:val="24"/>
        </w:rPr>
        <w:t>18</w:t>
      </w:r>
      <w:r w:rsidRPr="00BA5D08">
        <w:rPr>
          <w:b w:val="0"/>
          <w:noProof/>
          <w:sz w:val="24"/>
          <w:szCs w:val="24"/>
        </w:rPr>
        <w:fldChar w:fldCharType="end"/>
      </w:r>
    </w:p>
    <w:p w:rsidR="006A328F" w:rsidRPr="00BA5D08" w:rsidRDefault="006A328F" w:rsidP="006A328F">
      <w:pPr>
        <w:pStyle w:val="TM1"/>
        <w:rPr>
          <w:rFonts w:asciiTheme="minorHAnsi" w:hAnsiTheme="minorHAnsi" w:cstheme="minorBidi"/>
          <w:b w:val="0"/>
          <w:noProof/>
          <w:sz w:val="24"/>
          <w:szCs w:val="24"/>
        </w:rPr>
      </w:pPr>
      <w:r w:rsidRPr="00BA5D08">
        <w:rPr>
          <w:b w:val="0"/>
          <w:noProof/>
          <w:sz w:val="24"/>
          <w:szCs w:val="24"/>
        </w:rPr>
        <w:t>26.Ouverture des plis</w:t>
      </w:r>
      <w:r w:rsidRPr="00BA5D08">
        <w:rPr>
          <w:b w:val="0"/>
          <w:noProof/>
          <w:sz w:val="24"/>
          <w:szCs w:val="24"/>
        </w:rPr>
        <w:tab/>
      </w:r>
      <w:r w:rsidRPr="00BA5D08">
        <w:rPr>
          <w:b w:val="0"/>
          <w:noProof/>
          <w:sz w:val="24"/>
          <w:szCs w:val="24"/>
        </w:rPr>
        <w:fldChar w:fldCharType="begin"/>
      </w:r>
      <w:r w:rsidRPr="00BA5D08">
        <w:rPr>
          <w:b w:val="0"/>
          <w:noProof/>
          <w:sz w:val="24"/>
          <w:szCs w:val="24"/>
        </w:rPr>
        <w:instrText xml:space="preserve"> PAGEREF _Toc494445358 \h </w:instrText>
      </w:r>
      <w:r w:rsidRPr="00BA5D08">
        <w:rPr>
          <w:b w:val="0"/>
          <w:noProof/>
          <w:sz w:val="24"/>
          <w:szCs w:val="24"/>
        </w:rPr>
      </w:r>
      <w:r w:rsidRPr="00BA5D08">
        <w:rPr>
          <w:b w:val="0"/>
          <w:noProof/>
          <w:sz w:val="24"/>
          <w:szCs w:val="24"/>
        </w:rPr>
        <w:fldChar w:fldCharType="separate"/>
      </w:r>
      <w:r w:rsidR="000E1CDE">
        <w:rPr>
          <w:b w:val="0"/>
          <w:noProof/>
          <w:sz w:val="24"/>
          <w:szCs w:val="24"/>
        </w:rPr>
        <w:t>18</w:t>
      </w:r>
      <w:r w:rsidRPr="00BA5D08">
        <w:rPr>
          <w:b w:val="0"/>
          <w:noProof/>
          <w:sz w:val="24"/>
          <w:szCs w:val="24"/>
        </w:rPr>
        <w:fldChar w:fldCharType="end"/>
      </w:r>
    </w:p>
    <w:p w:rsidR="006A328F" w:rsidRPr="00BA5D08" w:rsidRDefault="006A328F" w:rsidP="006A328F">
      <w:pPr>
        <w:pStyle w:val="TM1"/>
        <w:rPr>
          <w:rFonts w:asciiTheme="minorHAnsi" w:hAnsiTheme="minorHAnsi" w:cstheme="minorBidi"/>
          <w:b w:val="0"/>
          <w:noProof/>
          <w:sz w:val="24"/>
          <w:szCs w:val="24"/>
        </w:rPr>
      </w:pPr>
      <w:r w:rsidRPr="00BA5D08">
        <w:rPr>
          <w:b w:val="0"/>
          <w:noProof/>
          <w:sz w:val="24"/>
          <w:szCs w:val="24"/>
        </w:rPr>
        <w:t>27.Confidentialité</w:t>
      </w:r>
      <w:r w:rsidRPr="00BA5D08">
        <w:rPr>
          <w:b w:val="0"/>
          <w:noProof/>
          <w:sz w:val="24"/>
          <w:szCs w:val="24"/>
        </w:rPr>
        <w:tab/>
      </w:r>
      <w:r w:rsidRPr="00BA5D08">
        <w:rPr>
          <w:b w:val="0"/>
          <w:noProof/>
          <w:sz w:val="24"/>
          <w:szCs w:val="24"/>
        </w:rPr>
        <w:fldChar w:fldCharType="begin"/>
      </w:r>
      <w:r w:rsidRPr="00BA5D08">
        <w:rPr>
          <w:b w:val="0"/>
          <w:noProof/>
          <w:sz w:val="24"/>
          <w:szCs w:val="24"/>
        </w:rPr>
        <w:instrText xml:space="preserve"> PAGEREF _Toc494445359 \h </w:instrText>
      </w:r>
      <w:r w:rsidRPr="00BA5D08">
        <w:rPr>
          <w:b w:val="0"/>
          <w:noProof/>
          <w:sz w:val="24"/>
          <w:szCs w:val="24"/>
        </w:rPr>
      </w:r>
      <w:r w:rsidRPr="00BA5D08">
        <w:rPr>
          <w:b w:val="0"/>
          <w:noProof/>
          <w:sz w:val="24"/>
          <w:szCs w:val="24"/>
        </w:rPr>
        <w:fldChar w:fldCharType="separate"/>
      </w:r>
      <w:r w:rsidR="000E1CDE">
        <w:rPr>
          <w:b w:val="0"/>
          <w:noProof/>
          <w:sz w:val="24"/>
          <w:szCs w:val="24"/>
        </w:rPr>
        <w:t>19</w:t>
      </w:r>
      <w:r w:rsidRPr="00BA5D08">
        <w:rPr>
          <w:b w:val="0"/>
          <w:noProof/>
          <w:sz w:val="24"/>
          <w:szCs w:val="24"/>
        </w:rPr>
        <w:fldChar w:fldCharType="end"/>
      </w:r>
    </w:p>
    <w:p w:rsidR="006A328F" w:rsidRPr="00BA5D08" w:rsidRDefault="006A328F" w:rsidP="006A328F">
      <w:pPr>
        <w:pStyle w:val="TM1"/>
        <w:rPr>
          <w:rFonts w:asciiTheme="minorHAnsi" w:hAnsiTheme="minorHAnsi" w:cstheme="minorBidi"/>
          <w:b w:val="0"/>
          <w:noProof/>
          <w:sz w:val="24"/>
          <w:szCs w:val="24"/>
        </w:rPr>
      </w:pPr>
      <w:r w:rsidRPr="00BA5D08">
        <w:rPr>
          <w:b w:val="0"/>
          <w:noProof/>
          <w:sz w:val="24"/>
          <w:szCs w:val="24"/>
        </w:rPr>
        <w:t>28.Éclaircissements concernant les Offres</w:t>
      </w:r>
      <w:r w:rsidRPr="00BA5D08">
        <w:rPr>
          <w:b w:val="0"/>
          <w:noProof/>
          <w:sz w:val="24"/>
          <w:szCs w:val="24"/>
        </w:rPr>
        <w:tab/>
      </w:r>
      <w:r w:rsidRPr="00BA5D08">
        <w:rPr>
          <w:b w:val="0"/>
          <w:noProof/>
          <w:sz w:val="24"/>
          <w:szCs w:val="24"/>
        </w:rPr>
        <w:fldChar w:fldCharType="begin"/>
      </w:r>
      <w:r w:rsidRPr="00BA5D08">
        <w:rPr>
          <w:b w:val="0"/>
          <w:noProof/>
          <w:sz w:val="24"/>
          <w:szCs w:val="24"/>
        </w:rPr>
        <w:instrText xml:space="preserve"> PAGEREF _Toc494445360 \h </w:instrText>
      </w:r>
      <w:r w:rsidRPr="00BA5D08">
        <w:rPr>
          <w:b w:val="0"/>
          <w:noProof/>
          <w:sz w:val="24"/>
          <w:szCs w:val="24"/>
        </w:rPr>
      </w:r>
      <w:r w:rsidRPr="00BA5D08">
        <w:rPr>
          <w:b w:val="0"/>
          <w:noProof/>
          <w:sz w:val="24"/>
          <w:szCs w:val="24"/>
        </w:rPr>
        <w:fldChar w:fldCharType="separate"/>
      </w:r>
      <w:r w:rsidR="000E1CDE">
        <w:rPr>
          <w:b w:val="0"/>
          <w:noProof/>
          <w:sz w:val="24"/>
          <w:szCs w:val="24"/>
        </w:rPr>
        <w:t>20</w:t>
      </w:r>
      <w:r w:rsidRPr="00BA5D08">
        <w:rPr>
          <w:b w:val="0"/>
          <w:noProof/>
          <w:sz w:val="24"/>
          <w:szCs w:val="24"/>
        </w:rPr>
        <w:fldChar w:fldCharType="end"/>
      </w:r>
    </w:p>
    <w:p w:rsidR="006A328F" w:rsidRPr="00BA5D08" w:rsidRDefault="006A328F" w:rsidP="006A328F">
      <w:pPr>
        <w:pStyle w:val="TM1"/>
        <w:rPr>
          <w:rFonts w:asciiTheme="minorHAnsi" w:hAnsiTheme="minorHAnsi" w:cstheme="minorBidi"/>
          <w:b w:val="0"/>
          <w:noProof/>
          <w:sz w:val="24"/>
          <w:szCs w:val="24"/>
        </w:rPr>
      </w:pPr>
      <w:r w:rsidRPr="00BA5D08">
        <w:rPr>
          <w:b w:val="0"/>
          <w:noProof/>
          <w:sz w:val="24"/>
          <w:szCs w:val="24"/>
        </w:rPr>
        <w:t>29.Conformité des offres</w:t>
      </w:r>
      <w:r w:rsidRPr="00BA5D08">
        <w:rPr>
          <w:b w:val="0"/>
          <w:noProof/>
          <w:sz w:val="24"/>
          <w:szCs w:val="24"/>
        </w:rPr>
        <w:tab/>
      </w:r>
      <w:r w:rsidRPr="00BA5D08">
        <w:rPr>
          <w:b w:val="0"/>
          <w:noProof/>
          <w:sz w:val="24"/>
          <w:szCs w:val="24"/>
        </w:rPr>
        <w:fldChar w:fldCharType="begin"/>
      </w:r>
      <w:r w:rsidRPr="00BA5D08">
        <w:rPr>
          <w:b w:val="0"/>
          <w:noProof/>
          <w:sz w:val="24"/>
          <w:szCs w:val="24"/>
        </w:rPr>
        <w:instrText xml:space="preserve"> PAGEREF _Toc494445361 \h </w:instrText>
      </w:r>
      <w:r w:rsidRPr="00BA5D08">
        <w:rPr>
          <w:b w:val="0"/>
          <w:noProof/>
          <w:sz w:val="24"/>
          <w:szCs w:val="24"/>
        </w:rPr>
      </w:r>
      <w:r w:rsidRPr="00BA5D08">
        <w:rPr>
          <w:b w:val="0"/>
          <w:noProof/>
          <w:sz w:val="24"/>
          <w:szCs w:val="24"/>
        </w:rPr>
        <w:fldChar w:fldCharType="separate"/>
      </w:r>
      <w:r w:rsidR="000E1CDE">
        <w:rPr>
          <w:b w:val="0"/>
          <w:noProof/>
          <w:sz w:val="24"/>
          <w:szCs w:val="24"/>
        </w:rPr>
        <w:t>20</w:t>
      </w:r>
      <w:r w:rsidRPr="00BA5D08">
        <w:rPr>
          <w:b w:val="0"/>
          <w:noProof/>
          <w:sz w:val="24"/>
          <w:szCs w:val="24"/>
        </w:rPr>
        <w:fldChar w:fldCharType="end"/>
      </w:r>
    </w:p>
    <w:p w:rsidR="006A328F" w:rsidRPr="00BA5D08" w:rsidRDefault="006A328F" w:rsidP="006A328F">
      <w:pPr>
        <w:pStyle w:val="TM1"/>
        <w:rPr>
          <w:rFonts w:asciiTheme="minorHAnsi" w:hAnsiTheme="minorHAnsi" w:cstheme="minorBidi"/>
          <w:b w:val="0"/>
          <w:noProof/>
          <w:sz w:val="24"/>
          <w:szCs w:val="24"/>
        </w:rPr>
      </w:pPr>
      <w:r w:rsidRPr="00BA5D08">
        <w:rPr>
          <w:b w:val="0"/>
          <w:noProof/>
          <w:sz w:val="24"/>
          <w:szCs w:val="24"/>
        </w:rPr>
        <w:t>30.Non-conformité, erreurs et omission</w:t>
      </w:r>
      <w:r w:rsidRPr="00BA5D08">
        <w:rPr>
          <w:b w:val="0"/>
          <w:noProof/>
          <w:sz w:val="24"/>
          <w:szCs w:val="24"/>
        </w:rPr>
        <w:tab/>
      </w:r>
      <w:r w:rsidRPr="00BA5D08">
        <w:rPr>
          <w:b w:val="0"/>
          <w:noProof/>
          <w:sz w:val="24"/>
          <w:szCs w:val="24"/>
        </w:rPr>
        <w:fldChar w:fldCharType="begin"/>
      </w:r>
      <w:r w:rsidRPr="00BA5D08">
        <w:rPr>
          <w:b w:val="0"/>
          <w:noProof/>
          <w:sz w:val="24"/>
          <w:szCs w:val="24"/>
        </w:rPr>
        <w:instrText xml:space="preserve"> PAGEREF _Toc494445362 \h </w:instrText>
      </w:r>
      <w:r w:rsidRPr="00BA5D08">
        <w:rPr>
          <w:b w:val="0"/>
          <w:noProof/>
          <w:sz w:val="24"/>
          <w:szCs w:val="24"/>
        </w:rPr>
      </w:r>
      <w:r w:rsidRPr="00BA5D08">
        <w:rPr>
          <w:b w:val="0"/>
          <w:noProof/>
          <w:sz w:val="24"/>
          <w:szCs w:val="24"/>
        </w:rPr>
        <w:fldChar w:fldCharType="separate"/>
      </w:r>
      <w:r w:rsidR="000E1CDE">
        <w:rPr>
          <w:b w:val="0"/>
          <w:noProof/>
          <w:sz w:val="24"/>
          <w:szCs w:val="24"/>
        </w:rPr>
        <w:t>20</w:t>
      </w:r>
      <w:r w:rsidRPr="00BA5D08">
        <w:rPr>
          <w:b w:val="0"/>
          <w:noProof/>
          <w:sz w:val="24"/>
          <w:szCs w:val="24"/>
        </w:rPr>
        <w:fldChar w:fldCharType="end"/>
      </w:r>
    </w:p>
    <w:p w:rsidR="006A328F" w:rsidRPr="00BA5D08" w:rsidRDefault="006A328F" w:rsidP="006A328F">
      <w:pPr>
        <w:pStyle w:val="TM1"/>
        <w:rPr>
          <w:rFonts w:asciiTheme="minorHAnsi" w:hAnsiTheme="minorHAnsi" w:cstheme="minorBidi"/>
          <w:b w:val="0"/>
          <w:noProof/>
          <w:sz w:val="24"/>
          <w:szCs w:val="24"/>
        </w:rPr>
      </w:pPr>
      <w:r w:rsidRPr="00BA5D08">
        <w:rPr>
          <w:b w:val="0"/>
          <w:noProof/>
          <w:sz w:val="24"/>
          <w:szCs w:val="24"/>
        </w:rPr>
        <w:lastRenderedPageBreak/>
        <w:t>31.Examen préliminaire des offres</w:t>
      </w:r>
      <w:r w:rsidRPr="00BA5D08">
        <w:rPr>
          <w:b w:val="0"/>
          <w:noProof/>
          <w:sz w:val="24"/>
          <w:szCs w:val="24"/>
        </w:rPr>
        <w:tab/>
      </w:r>
      <w:r w:rsidRPr="00BA5D08">
        <w:rPr>
          <w:b w:val="0"/>
          <w:noProof/>
          <w:sz w:val="24"/>
          <w:szCs w:val="24"/>
        </w:rPr>
        <w:fldChar w:fldCharType="begin"/>
      </w:r>
      <w:r w:rsidRPr="00BA5D08">
        <w:rPr>
          <w:b w:val="0"/>
          <w:noProof/>
          <w:sz w:val="24"/>
          <w:szCs w:val="24"/>
        </w:rPr>
        <w:instrText xml:space="preserve"> PAGEREF _Toc494445363 \h </w:instrText>
      </w:r>
      <w:r w:rsidRPr="00BA5D08">
        <w:rPr>
          <w:b w:val="0"/>
          <w:noProof/>
          <w:sz w:val="24"/>
          <w:szCs w:val="24"/>
        </w:rPr>
      </w:r>
      <w:r w:rsidRPr="00BA5D08">
        <w:rPr>
          <w:b w:val="0"/>
          <w:noProof/>
          <w:sz w:val="24"/>
          <w:szCs w:val="24"/>
        </w:rPr>
        <w:fldChar w:fldCharType="separate"/>
      </w:r>
      <w:r w:rsidR="000E1CDE">
        <w:rPr>
          <w:b w:val="0"/>
          <w:noProof/>
          <w:sz w:val="24"/>
          <w:szCs w:val="24"/>
        </w:rPr>
        <w:t>21</w:t>
      </w:r>
      <w:r w:rsidRPr="00BA5D08">
        <w:rPr>
          <w:b w:val="0"/>
          <w:noProof/>
          <w:sz w:val="24"/>
          <w:szCs w:val="24"/>
        </w:rPr>
        <w:fldChar w:fldCharType="end"/>
      </w:r>
    </w:p>
    <w:p w:rsidR="006A328F" w:rsidRPr="00BA5D08" w:rsidRDefault="006A328F" w:rsidP="006A328F">
      <w:pPr>
        <w:pStyle w:val="TM1"/>
        <w:rPr>
          <w:rFonts w:asciiTheme="minorHAnsi" w:hAnsiTheme="minorHAnsi" w:cstheme="minorBidi"/>
          <w:b w:val="0"/>
          <w:noProof/>
          <w:sz w:val="24"/>
          <w:szCs w:val="24"/>
        </w:rPr>
      </w:pPr>
      <w:r w:rsidRPr="00BA5D08">
        <w:rPr>
          <w:b w:val="0"/>
          <w:noProof/>
          <w:sz w:val="24"/>
          <w:szCs w:val="24"/>
        </w:rPr>
        <w:t>32.Examen des conditions, Évaluation technique</w:t>
      </w:r>
      <w:r w:rsidRPr="00BA5D08">
        <w:rPr>
          <w:b w:val="0"/>
          <w:noProof/>
          <w:sz w:val="24"/>
          <w:szCs w:val="24"/>
        </w:rPr>
        <w:tab/>
      </w:r>
      <w:r w:rsidRPr="00BA5D08">
        <w:rPr>
          <w:b w:val="0"/>
          <w:noProof/>
          <w:sz w:val="24"/>
          <w:szCs w:val="24"/>
        </w:rPr>
        <w:fldChar w:fldCharType="begin"/>
      </w:r>
      <w:r w:rsidRPr="00BA5D08">
        <w:rPr>
          <w:b w:val="0"/>
          <w:noProof/>
          <w:sz w:val="24"/>
          <w:szCs w:val="24"/>
        </w:rPr>
        <w:instrText xml:space="preserve"> PAGEREF _Toc494445364 \h </w:instrText>
      </w:r>
      <w:r w:rsidRPr="00BA5D08">
        <w:rPr>
          <w:b w:val="0"/>
          <w:noProof/>
          <w:sz w:val="24"/>
          <w:szCs w:val="24"/>
        </w:rPr>
      </w:r>
      <w:r w:rsidRPr="00BA5D08">
        <w:rPr>
          <w:b w:val="0"/>
          <w:noProof/>
          <w:sz w:val="24"/>
          <w:szCs w:val="24"/>
        </w:rPr>
        <w:fldChar w:fldCharType="separate"/>
      </w:r>
      <w:r w:rsidR="000E1CDE">
        <w:rPr>
          <w:b w:val="0"/>
          <w:noProof/>
          <w:sz w:val="24"/>
          <w:szCs w:val="24"/>
        </w:rPr>
        <w:t>21</w:t>
      </w:r>
      <w:r w:rsidRPr="00BA5D08">
        <w:rPr>
          <w:b w:val="0"/>
          <w:noProof/>
          <w:sz w:val="24"/>
          <w:szCs w:val="24"/>
        </w:rPr>
        <w:fldChar w:fldCharType="end"/>
      </w:r>
    </w:p>
    <w:p w:rsidR="006A328F" w:rsidRPr="00BA5D08" w:rsidRDefault="006A328F" w:rsidP="006A328F">
      <w:pPr>
        <w:pStyle w:val="TM1"/>
        <w:rPr>
          <w:rFonts w:asciiTheme="minorHAnsi" w:hAnsiTheme="minorHAnsi" w:cstheme="minorBidi"/>
          <w:b w:val="0"/>
          <w:noProof/>
          <w:sz w:val="24"/>
          <w:szCs w:val="24"/>
        </w:rPr>
      </w:pPr>
      <w:r w:rsidRPr="00BA5D08">
        <w:rPr>
          <w:b w:val="0"/>
          <w:noProof/>
          <w:sz w:val="24"/>
          <w:szCs w:val="24"/>
        </w:rPr>
        <w:t>33.Évaluation des Offres</w:t>
      </w:r>
      <w:r w:rsidRPr="00BA5D08">
        <w:rPr>
          <w:b w:val="0"/>
          <w:noProof/>
          <w:sz w:val="24"/>
          <w:szCs w:val="24"/>
        </w:rPr>
        <w:tab/>
      </w:r>
      <w:r w:rsidRPr="00BA5D08">
        <w:rPr>
          <w:b w:val="0"/>
          <w:noProof/>
          <w:sz w:val="24"/>
          <w:szCs w:val="24"/>
        </w:rPr>
        <w:fldChar w:fldCharType="begin"/>
      </w:r>
      <w:r w:rsidRPr="00BA5D08">
        <w:rPr>
          <w:b w:val="0"/>
          <w:noProof/>
          <w:sz w:val="24"/>
          <w:szCs w:val="24"/>
        </w:rPr>
        <w:instrText xml:space="preserve"> PAGEREF _Toc494445365 \h </w:instrText>
      </w:r>
      <w:r w:rsidRPr="00BA5D08">
        <w:rPr>
          <w:b w:val="0"/>
          <w:noProof/>
          <w:sz w:val="24"/>
          <w:szCs w:val="24"/>
        </w:rPr>
      </w:r>
      <w:r w:rsidRPr="00BA5D08">
        <w:rPr>
          <w:b w:val="0"/>
          <w:noProof/>
          <w:sz w:val="24"/>
          <w:szCs w:val="24"/>
        </w:rPr>
        <w:fldChar w:fldCharType="separate"/>
      </w:r>
      <w:r w:rsidR="000E1CDE">
        <w:rPr>
          <w:b w:val="0"/>
          <w:noProof/>
          <w:sz w:val="24"/>
          <w:szCs w:val="24"/>
        </w:rPr>
        <w:t>22</w:t>
      </w:r>
      <w:r w:rsidRPr="00BA5D08">
        <w:rPr>
          <w:b w:val="0"/>
          <w:noProof/>
          <w:sz w:val="24"/>
          <w:szCs w:val="24"/>
        </w:rPr>
        <w:fldChar w:fldCharType="end"/>
      </w:r>
    </w:p>
    <w:p w:rsidR="006A328F" w:rsidRPr="00BA5D08" w:rsidRDefault="006A328F" w:rsidP="006A328F">
      <w:pPr>
        <w:pStyle w:val="TM1"/>
        <w:rPr>
          <w:rFonts w:asciiTheme="minorHAnsi" w:hAnsiTheme="minorHAnsi" w:cstheme="minorBidi"/>
          <w:b w:val="0"/>
          <w:noProof/>
          <w:sz w:val="24"/>
          <w:szCs w:val="24"/>
        </w:rPr>
      </w:pPr>
      <w:r w:rsidRPr="00BA5D08">
        <w:rPr>
          <w:b w:val="0"/>
          <w:noProof/>
          <w:sz w:val="24"/>
          <w:szCs w:val="24"/>
        </w:rPr>
        <w:t>34.Marge de préférence</w:t>
      </w:r>
      <w:r w:rsidRPr="00BA5D08">
        <w:rPr>
          <w:b w:val="0"/>
          <w:noProof/>
          <w:sz w:val="24"/>
          <w:szCs w:val="24"/>
        </w:rPr>
        <w:tab/>
      </w:r>
      <w:r w:rsidRPr="00BA5D08">
        <w:rPr>
          <w:b w:val="0"/>
          <w:noProof/>
          <w:sz w:val="24"/>
          <w:szCs w:val="24"/>
        </w:rPr>
        <w:fldChar w:fldCharType="begin"/>
      </w:r>
      <w:r w:rsidRPr="00BA5D08">
        <w:rPr>
          <w:b w:val="0"/>
          <w:noProof/>
          <w:sz w:val="24"/>
          <w:szCs w:val="24"/>
        </w:rPr>
        <w:instrText xml:space="preserve"> PAGEREF _Toc494445366 \h </w:instrText>
      </w:r>
      <w:r w:rsidRPr="00BA5D08">
        <w:rPr>
          <w:b w:val="0"/>
          <w:noProof/>
          <w:sz w:val="24"/>
          <w:szCs w:val="24"/>
        </w:rPr>
      </w:r>
      <w:r w:rsidRPr="00BA5D08">
        <w:rPr>
          <w:b w:val="0"/>
          <w:noProof/>
          <w:sz w:val="24"/>
          <w:szCs w:val="24"/>
        </w:rPr>
        <w:fldChar w:fldCharType="separate"/>
      </w:r>
      <w:r w:rsidR="000E1CDE">
        <w:rPr>
          <w:b w:val="0"/>
          <w:noProof/>
          <w:sz w:val="24"/>
          <w:szCs w:val="24"/>
        </w:rPr>
        <w:t>22</w:t>
      </w:r>
      <w:r w:rsidRPr="00BA5D08">
        <w:rPr>
          <w:b w:val="0"/>
          <w:noProof/>
          <w:sz w:val="24"/>
          <w:szCs w:val="24"/>
        </w:rPr>
        <w:fldChar w:fldCharType="end"/>
      </w:r>
    </w:p>
    <w:p w:rsidR="006A328F" w:rsidRPr="00BA5D08" w:rsidRDefault="006A328F" w:rsidP="006A328F">
      <w:pPr>
        <w:pStyle w:val="TM1"/>
        <w:rPr>
          <w:rFonts w:asciiTheme="minorHAnsi" w:hAnsiTheme="minorHAnsi" w:cstheme="minorBidi"/>
          <w:b w:val="0"/>
          <w:noProof/>
          <w:sz w:val="24"/>
          <w:szCs w:val="24"/>
        </w:rPr>
      </w:pPr>
      <w:r w:rsidRPr="00BA5D08">
        <w:rPr>
          <w:b w:val="0"/>
          <w:noProof/>
          <w:sz w:val="24"/>
          <w:szCs w:val="24"/>
        </w:rPr>
        <w:t>35.Comparaison des offres</w:t>
      </w:r>
      <w:r w:rsidRPr="00BA5D08">
        <w:rPr>
          <w:b w:val="0"/>
          <w:noProof/>
          <w:sz w:val="24"/>
          <w:szCs w:val="24"/>
        </w:rPr>
        <w:tab/>
      </w:r>
      <w:r w:rsidRPr="00BA5D08">
        <w:rPr>
          <w:b w:val="0"/>
          <w:noProof/>
          <w:sz w:val="24"/>
          <w:szCs w:val="24"/>
        </w:rPr>
        <w:fldChar w:fldCharType="begin"/>
      </w:r>
      <w:r w:rsidRPr="00BA5D08">
        <w:rPr>
          <w:b w:val="0"/>
          <w:noProof/>
          <w:sz w:val="24"/>
          <w:szCs w:val="24"/>
        </w:rPr>
        <w:instrText xml:space="preserve"> PAGEREF _Toc494445367 \h </w:instrText>
      </w:r>
      <w:r w:rsidRPr="00BA5D08">
        <w:rPr>
          <w:b w:val="0"/>
          <w:noProof/>
          <w:sz w:val="24"/>
          <w:szCs w:val="24"/>
        </w:rPr>
      </w:r>
      <w:r w:rsidRPr="00BA5D08">
        <w:rPr>
          <w:b w:val="0"/>
          <w:noProof/>
          <w:sz w:val="24"/>
          <w:szCs w:val="24"/>
        </w:rPr>
        <w:fldChar w:fldCharType="separate"/>
      </w:r>
      <w:r w:rsidR="000E1CDE">
        <w:rPr>
          <w:b w:val="0"/>
          <w:noProof/>
          <w:sz w:val="24"/>
          <w:szCs w:val="24"/>
        </w:rPr>
        <w:t>23</w:t>
      </w:r>
      <w:r w:rsidRPr="00BA5D08">
        <w:rPr>
          <w:b w:val="0"/>
          <w:noProof/>
          <w:sz w:val="24"/>
          <w:szCs w:val="24"/>
        </w:rPr>
        <w:fldChar w:fldCharType="end"/>
      </w:r>
    </w:p>
    <w:p w:rsidR="006A328F" w:rsidRPr="00BA5D08" w:rsidRDefault="006A328F" w:rsidP="006A328F">
      <w:pPr>
        <w:pStyle w:val="TM1"/>
        <w:rPr>
          <w:rFonts w:asciiTheme="minorHAnsi" w:hAnsiTheme="minorHAnsi" w:cstheme="minorBidi"/>
          <w:b w:val="0"/>
          <w:noProof/>
          <w:sz w:val="24"/>
          <w:szCs w:val="24"/>
        </w:rPr>
      </w:pPr>
      <w:r w:rsidRPr="00BA5D08">
        <w:rPr>
          <w:b w:val="0"/>
          <w:noProof/>
          <w:sz w:val="24"/>
          <w:szCs w:val="24"/>
        </w:rPr>
        <w:t>36.Vérification a posteriori des qualifications du Soumissionnaire</w:t>
      </w:r>
      <w:r w:rsidRPr="00BA5D08">
        <w:rPr>
          <w:b w:val="0"/>
          <w:noProof/>
          <w:sz w:val="24"/>
          <w:szCs w:val="24"/>
        </w:rPr>
        <w:tab/>
      </w:r>
      <w:r w:rsidRPr="00BA5D08">
        <w:rPr>
          <w:b w:val="0"/>
          <w:noProof/>
          <w:sz w:val="24"/>
          <w:szCs w:val="24"/>
        </w:rPr>
        <w:fldChar w:fldCharType="begin"/>
      </w:r>
      <w:r w:rsidRPr="00BA5D08">
        <w:rPr>
          <w:b w:val="0"/>
          <w:noProof/>
          <w:sz w:val="24"/>
          <w:szCs w:val="24"/>
        </w:rPr>
        <w:instrText xml:space="preserve"> PAGEREF _Toc494445368 \h </w:instrText>
      </w:r>
      <w:r w:rsidRPr="00BA5D08">
        <w:rPr>
          <w:b w:val="0"/>
          <w:noProof/>
          <w:sz w:val="24"/>
          <w:szCs w:val="24"/>
        </w:rPr>
      </w:r>
      <w:r w:rsidRPr="00BA5D08">
        <w:rPr>
          <w:b w:val="0"/>
          <w:noProof/>
          <w:sz w:val="24"/>
          <w:szCs w:val="24"/>
        </w:rPr>
        <w:fldChar w:fldCharType="separate"/>
      </w:r>
      <w:r w:rsidR="000E1CDE">
        <w:rPr>
          <w:b w:val="0"/>
          <w:noProof/>
          <w:sz w:val="24"/>
          <w:szCs w:val="24"/>
        </w:rPr>
        <w:t>23</w:t>
      </w:r>
      <w:r w:rsidRPr="00BA5D08">
        <w:rPr>
          <w:b w:val="0"/>
          <w:noProof/>
          <w:sz w:val="24"/>
          <w:szCs w:val="24"/>
        </w:rPr>
        <w:fldChar w:fldCharType="end"/>
      </w:r>
    </w:p>
    <w:p w:rsidR="006A328F" w:rsidRPr="00BA5D08" w:rsidRDefault="006A328F" w:rsidP="006A328F">
      <w:pPr>
        <w:pStyle w:val="TM1"/>
        <w:rPr>
          <w:rFonts w:asciiTheme="minorHAnsi" w:hAnsiTheme="minorHAnsi" w:cstheme="minorBidi"/>
          <w:b w:val="0"/>
          <w:noProof/>
          <w:sz w:val="24"/>
          <w:szCs w:val="24"/>
        </w:rPr>
      </w:pPr>
      <w:r w:rsidRPr="00BA5D08">
        <w:rPr>
          <w:b w:val="0"/>
          <w:noProof/>
          <w:sz w:val="24"/>
          <w:szCs w:val="24"/>
        </w:rPr>
        <w:t>37.Droit de l’Autorité contractante d’accepter l’une quelconque des offres et de rejeter une ou toutes les offres</w:t>
      </w:r>
      <w:r w:rsidRPr="00BA5D08">
        <w:rPr>
          <w:b w:val="0"/>
          <w:noProof/>
          <w:sz w:val="24"/>
          <w:szCs w:val="24"/>
        </w:rPr>
        <w:tab/>
      </w:r>
      <w:r w:rsidRPr="00BA5D08">
        <w:rPr>
          <w:b w:val="0"/>
          <w:noProof/>
          <w:sz w:val="24"/>
          <w:szCs w:val="24"/>
        </w:rPr>
        <w:fldChar w:fldCharType="begin"/>
      </w:r>
      <w:r w:rsidRPr="00BA5D08">
        <w:rPr>
          <w:b w:val="0"/>
          <w:noProof/>
          <w:sz w:val="24"/>
          <w:szCs w:val="24"/>
        </w:rPr>
        <w:instrText xml:space="preserve"> PAGEREF _Toc494445369 \h </w:instrText>
      </w:r>
      <w:r w:rsidRPr="00BA5D08">
        <w:rPr>
          <w:b w:val="0"/>
          <w:noProof/>
          <w:sz w:val="24"/>
          <w:szCs w:val="24"/>
        </w:rPr>
      </w:r>
      <w:r w:rsidRPr="00BA5D08">
        <w:rPr>
          <w:b w:val="0"/>
          <w:noProof/>
          <w:sz w:val="24"/>
          <w:szCs w:val="24"/>
        </w:rPr>
        <w:fldChar w:fldCharType="separate"/>
      </w:r>
      <w:r w:rsidR="000E1CDE">
        <w:rPr>
          <w:b w:val="0"/>
          <w:noProof/>
          <w:sz w:val="24"/>
          <w:szCs w:val="24"/>
        </w:rPr>
        <w:t>24</w:t>
      </w:r>
      <w:r w:rsidRPr="00BA5D08">
        <w:rPr>
          <w:b w:val="0"/>
          <w:noProof/>
          <w:sz w:val="24"/>
          <w:szCs w:val="24"/>
        </w:rPr>
        <w:fldChar w:fldCharType="end"/>
      </w:r>
    </w:p>
    <w:p w:rsidR="006A328F" w:rsidRPr="00BA5D08" w:rsidRDefault="006A328F" w:rsidP="006A328F">
      <w:pPr>
        <w:pStyle w:val="TM1"/>
        <w:rPr>
          <w:rFonts w:asciiTheme="minorHAnsi" w:hAnsiTheme="minorHAnsi" w:cstheme="minorBidi"/>
          <w:b w:val="0"/>
          <w:noProof/>
          <w:sz w:val="24"/>
          <w:szCs w:val="24"/>
        </w:rPr>
      </w:pPr>
      <w:r w:rsidRPr="00BA5D08">
        <w:rPr>
          <w:b w:val="0"/>
          <w:noProof/>
          <w:sz w:val="24"/>
          <w:szCs w:val="24"/>
        </w:rPr>
        <w:t>38.Critères d’attribution</w:t>
      </w:r>
      <w:r w:rsidRPr="00BA5D08">
        <w:rPr>
          <w:b w:val="0"/>
          <w:noProof/>
          <w:sz w:val="24"/>
          <w:szCs w:val="24"/>
        </w:rPr>
        <w:tab/>
      </w:r>
      <w:r w:rsidRPr="00BA5D08">
        <w:rPr>
          <w:b w:val="0"/>
          <w:noProof/>
          <w:sz w:val="24"/>
          <w:szCs w:val="24"/>
        </w:rPr>
        <w:fldChar w:fldCharType="begin"/>
      </w:r>
      <w:r w:rsidRPr="00BA5D08">
        <w:rPr>
          <w:b w:val="0"/>
          <w:noProof/>
          <w:sz w:val="24"/>
          <w:szCs w:val="24"/>
        </w:rPr>
        <w:instrText xml:space="preserve"> PAGEREF _Toc494445370 \h </w:instrText>
      </w:r>
      <w:r w:rsidRPr="00BA5D08">
        <w:rPr>
          <w:b w:val="0"/>
          <w:noProof/>
          <w:sz w:val="24"/>
          <w:szCs w:val="24"/>
        </w:rPr>
      </w:r>
      <w:r w:rsidRPr="00BA5D08">
        <w:rPr>
          <w:b w:val="0"/>
          <w:noProof/>
          <w:sz w:val="24"/>
          <w:szCs w:val="24"/>
        </w:rPr>
        <w:fldChar w:fldCharType="separate"/>
      </w:r>
      <w:r w:rsidR="000E1CDE">
        <w:rPr>
          <w:b w:val="0"/>
          <w:noProof/>
          <w:sz w:val="24"/>
          <w:szCs w:val="24"/>
        </w:rPr>
        <w:t>24</w:t>
      </w:r>
      <w:r w:rsidRPr="00BA5D08">
        <w:rPr>
          <w:b w:val="0"/>
          <w:noProof/>
          <w:sz w:val="24"/>
          <w:szCs w:val="24"/>
        </w:rPr>
        <w:fldChar w:fldCharType="end"/>
      </w:r>
    </w:p>
    <w:p w:rsidR="006A328F" w:rsidRPr="00BA5D08" w:rsidRDefault="006A328F" w:rsidP="006A328F">
      <w:pPr>
        <w:pStyle w:val="TM1"/>
        <w:rPr>
          <w:rFonts w:asciiTheme="minorHAnsi" w:hAnsiTheme="minorHAnsi" w:cstheme="minorBidi"/>
          <w:b w:val="0"/>
          <w:noProof/>
          <w:sz w:val="24"/>
          <w:szCs w:val="24"/>
        </w:rPr>
      </w:pPr>
      <w:r w:rsidRPr="00BA5D08">
        <w:rPr>
          <w:b w:val="0"/>
          <w:noProof/>
          <w:sz w:val="24"/>
          <w:szCs w:val="24"/>
        </w:rPr>
        <w:t>39.Droit de l’Autorité contractante de modifier les quantités au moment de l’attribution du Marché</w:t>
      </w:r>
      <w:r w:rsidRPr="00BA5D08">
        <w:rPr>
          <w:b w:val="0"/>
          <w:noProof/>
          <w:sz w:val="24"/>
          <w:szCs w:val="24"/>
        </w:rPr>
        <w:tab/>
      </w:r>
      <w:r w:rsidRPr="00BA5D08">
        <w:rPr>
          <w:b w:val="0"/>
          <w:noProof/>
          <w:sz w:val="24"/>
          <w:szCs w:val="24"/>
        </w:rPr>
        <w:fldChar w:fldCharType="begin"/>
      </w:r>
      <w:r w:rsidRPr="00BA5D08">
        <w:rPr>
          <w:b w:val="0"/>
          <w:noProof/>
          <w:sz w:val="24"/>
          <w:szCs w:val="24"/>
        </w:rPr>
        <w:instrText xml:space="preserve"> PAGEREF _Toc494445371 \h </w:instrText>
      </w:r>
      <w:r w:rsidRPr="00BA5D08">
        <w:rPr>
          <w:b w:val="0"/>
          <w:noProof/>
          <w:sz w:val="24"/>
          <w:szCs w:val="24"/>
        </w:rPr>
      </w:r>
      <w:r w:rsidRPr="00BA5D08">
        <w:rPr>
          <w:b w:val="0"/>
          <w:noProof/>
          <w:sz w:val="24"/>
          <w:szCs w:val="24"/>
        </w:rPr>
        <w:fldChar w:fldCharType="separate"/>
      </w:r>
      <w:r w:rsidR="000E1CDE">
        <w:rPr>
          <w:b w:val="0"/>
          <w:noProof/>
          <w:sz w:val="24"/>
          <w:szCs w:val="24"/>
        </w:rPr>
        <w:t>24</w:t>
      </w:r>
      <w:r w:rsidRPr="00BA5D08">
        <w:rPr>
          <w:b w:val="0"/>
          <w:noProof/>
          <w:sz w:val="24"/>
          <w:szCs w:val="24"/>
        </w:rPr>
        <w:fldChar w:fldCharType="end"/>
      </w:r>
    </w:p>
    <w:p w:rsidR="006A328F" w:rsidRPr="00BA5D08" w:rsidRDefault="006A328F" w:rsidP="006A328F">
      <w:pPr>
        <w:pStyle w:val="TM1"/>
        <w:rPr>
          <w:rFonts w:asciiTheme="minorHAnsi" w:hAnsiTheme="minorHAnsi" w:cstheme="minorBidi"/>
          <w:b w:val="0"/>
          <w:noProof/>
          <w:sz w:val="24"/>
          <w:szCs w:val="24"/>
        </w:rPr>
      </w:pPr>
      <w:r w:rsidRPr="00BA5D08">
        <w:rPr>
          <w:b w:val="0"/>
          <w:noProof/>
          <w:sz w:val="24"/>
          <w:szCs w:val="24"/>
        </w:rPr>
        <w:t>40.Notification de l’attribution du Marché</w:t>
      </w:r>
      <w:r w:rsidRPr="00BA5D08">
        <w:rPr>
          <w:b w:val="0"/>
          <w:noProof/>
          <w:sz w:val="24"/>
          <w:szCs w:val="24"/>
        </w:rPr>
        <w:tab/>
      </w:r>
      <w:r w:rsidRPr="00BA5D08">
        <w:rPr>
          <w:b w:val="0"/>
          <w:noProof/>
          <w:sz w:val="24"/>
          <w:szCs w:val="24"/>
        </w:rPr>
        <w:fldChar w:fldCharType="begin"/>
      </w:r>
      <w:r w:rsidRPr="00BA5D08">
        <w:rPr>
          <w:b w:val="0"/>
          <w:noProof/>
          <w:sz w:val="24"/>
          <w:szCs w:val="24"/>
        </w:rPr>
        <w:instrText xml:space="preserve"> PAGEREF _Toc494445372 \h </w:instrText>
      </w:r>
      <w:r w:rsidRPr="00BA5D08">
        <w:rPr>
          <w:b w:val="0"/>
          <w:noProof/>
          <w:sz w:val="24"/>
          <w:szCs w:val="24"/>
        </w:rPr>
      </w:r>
      <w:r w:rsidRPr="00BA5D08">
        <w:rPr>
          <w:b w:val="0"/>
          <w:noProof/>
          <w:sz w:val="24"/>
          <w:szCs w:val="24"/>
        </w:rPr>
        <w:fldChar w:fldCharType="separate"/>
      </w:r>
      <w:r w:rsidR="000E1CDE">
        <w:rPr>
          <w:b w:val="0"/>
          <w:noProof/>
          <w:sz w:val="24"/>
          <w:szCs w:val="24"/>
        </w:rPr>
        <w:t>24</w:t>
      </w:r>
      <w:r w:rsidRPr="00BA5D08">
        <w:rPr>
          <w:b w:val="0"/>
          <w:noProof/>
          <w:sz w:val="24"/>
          <w:szCs w:val="24"/>
        </w:rPr>
        <w:fldChar w:fldCharType="end"/>
      </w:r>
    </w:p>
    <w:p w:rsidR="006A328F" w:rsidRPr="00BA5D08" w:rsidRDefault="006A328F" w:rsidP="006A328F">
      <w:pPr>
        <w:pStyle w:val="TM1"/>
        <w:rPr>
          <w:rFonts w:asciiTheme="minorHAnsi" w:hAnsiTheme="minorHAnsi" w:cstheme="minorBidi"/>
          <w:b w:val="0"/>
          <w:noProof/>
          <w:sz w:val="24"/>
          <w:szCs w:val="24"/>
        </w:rPr>
      </w:pPr>
      <w:r w:rsidRPr="00BA5D08">
        <w:rPr>
          <w:b w:val="0"/>
          <w:noProof/>
          <w:sz w:val="24"/>
          <w:szCs w:val="24"/>
        </w:rPr>
        <w:t>41.Information des candidats</w:t>
      </w:r>
      <w:r w:rsidRPr="00BA5D08">
        <w:rPr>
          <w:b w:val="0"/>
          <w:noProof/>
          <w:sz w:val="24"/>
          <w:szCs w:val="24"/>
        </w:rPr>
        <w:tab/>
      </w:r>
      <w:r w:rsidRPr="00BA5D08">
        <w:rPr>
          <w:b w:val="0"/>
          <w:noProof/>
          <w:sz w:val="24"/>
          <w:szCs w:val="24"/>
        </w:rPr>
        <w:fldChar w:fldCharType="begin"/>
      </w:r>
      <w:r w:rsidRPr="00BA5D08">
        <w:rPr>
          <w:b w:val="0"/>
          <w:noProof/>
          <w:sz w:val="24"/>
          <w:szCs w:val="24"/>
        </w:rPr>
        <w:instrText xml:space="preserve"> PAGEREF _Toc494445373 \h </w:instrText>
      </w:r>
      <w:r w:rsidRPr="00BA5D08">
        <w:rPr>
          <w:b w:val="0"/>
          <w:noProof/>
          <w:sz w:val="24"/>
          <w:szCs w:val="24"/>
        </w:rPr>
      </w:r>
      <w:r w:rsidRPr="00BA5D08">
        <w:rPr>
          <w:b w:val="0"/>
          <w:noProof/>
          <w:sz w:val="24"/>
          <w:szCs w:val="24"/>
        </w:rPr>
        <w:fldChar w:fldCharType="separate"/>
      </w:r>
      <w:r w:rsidR="000E1CDE">
        <w:rPr>
          <w:b w:val="0"/>
          <w:noProof/>
          <w:sz w:val="24"/>
          <w:szCs w:val="24"/>
        </w:rPr>
        <w:t>24</w:t>
      </w:r>
      <w:r w:rsidRPr="00BA5D08">
        <w:rPr>
          <w:b w:val="0"/>
          <w:noProof/>
          <w:sz w:val="24"/>
          <w:szCs w:val="24"/>
        </w:rPr>
        <w:fldChar w:fldCharType="end"/>
      </w:r>
    </w:p>
    <w:p w:rsidR="006A328F" w:rsidRPr="00BA5D08" w:rsidRDefault="006A328F" w:rsidP="006A328F">
      <w:pPr>
        <w:pStyle w:val="TM1"/>
        <w:rPr>
          <w:rFonts w:asciiTheme="minorHAnsi" w:hAnsiTheme="minorHAnsi" w:cstheme="minorBidi"/>
          <w:b w:val="0"/>
          <w:noProof/>
          <w:sz w:val="24"/>
          <w:szCs w:val="24"/>
        </w:rPr>
      </w:pPr>
      <w:r w:rsidRPr="00BA5D08">
        <w:rPr>
          <w:b w:val="0"/>
          <w:noProof/>
          <w:sz w:val="24"/>
          <w:szCs w:val="24"/>
        </w:rPr>
        <w:t>42.Signature du Marché</w:t>
      </w:r>
      <w:r w:rsidRPr="00BA5D08">
        <w:rPr>
          <w:b w:val="0"/>
          <w:noProof/>
          <w:sz w:val="24"/>
          <w:szCs w:val="24"/>
        </w:rPr>
        <w:tab/>
      </w:r>
      <w:r w:rsidRPr="00BA5D08">
        <w:rPr>
          <w:b w:val="0"/>
          <w:noProof/>
          <w:sz w:val="24"/>
          <w:szCs w:val="24"/>
        </w:rPr>
        <w:fldChar w:fldCharType="begin"/>
      </w:r>
      <w:r w:rsidRPr="00BA5D08">
        <w:rPr>
          <w:b w:val="0"/>
          <w:noProof/>
          <w:sz w:val="24"/>
          <w:szCs w:val="24"/>
        </w:rPr>
        <w:instrText xml:space="preserve"> PAGEREF _Toc494445374 \h </w:instrText>
      </w:r>
      <w:r w:rsidRPr="00BA5D08">
        <w:rPr>
          <w:b w:val="0"/>
          <w:noProof/>
          <w:sz w:val="24"/>
          <w:szCs w:val="24"/>
        </w:rPr>
      </w:r>
      <w:r w:rsidRPr="00BA5D08">
        <w:rPr>
          <w:b w:val="0"/>
          <w:noProof/>
          <w:sz w:val="24"/>
          <w:szCs w:val="24"/>
        </w:rPr>
        <w:fldChar w:fldCharType="separate"/>
      </w:r>
      <w:r w:rsidR="000E1CDE">
        <w:rPr>
          <w:b w:val="0"/>
          <w:noProof/>
          <w:sz w:val="24"/>
          <w:szCs w:val="24"/>
        </w:rPr>
        <w:t>25</w:t>
      </w:r>
      <w:r w:rsidRPr="00BA5D08">
        <w:rPr>
          <w:b w:val="0"/>
          <w:noProof/>
          <w:sz w:val="24"/>
          <w:szCs w:val="24"/>
        </w:rPr>
        <w:fldChar w:fldCharType="end"/>
      </w:r>
    </w:p>
    <w:p w:rsidR="006A328F" w:rsidRPr="00BA5D08" w:rsidRDefault="006A328F" w:rsidP="006A328F">
      <w:pPr>
        <w:pStyle w:val="TM1"/>
        <w:rPr>
          <w:rFonts w:asciiTheme="minorHAnsi" w:hAnsiTheme="minorHAnsi" w:cstheme="minorBidi"/>
          <w:b w:val="0"/>
          <w:noProof/>
          <w:sz w:val="24"/>
          <w:szCs w:val="24"/>
        </w:rPr>
      </w:pPr>
      <w:r w:rsidRPr="00BA5D08">
        <w:rPr>
          <w:b w:val="0"/>
          <w:noProof/>
          <w:sz w:val="24"/>
          <w:szCs w:val="24"/>
        </w:rPr>
        <w:t>43.Notification du Marché approuvé</w:t>
      </w:r>
      <w:r w:rsidRPr="00BA5D08">
        <w:rPr>
          <w:b w:val="0"/>
          <w:noProof/>
          <w:sz w:val="24"/>
          <w:szCs w:val="24"/>
        </w:rPr>
        <w:tab/>
      </w:r>
      <w:r w:rsidRPr="00BA5D08">
        <w:rPr>
          <w:b w:val="0"/>
          <w:noProof/>
          <w:sz w:val="24"/>
          <w:szCs w:val="24"/>
        </w:rPr>
        <w:fldChar w:fldCharType="begin"/>
      </w:r>
      <w:r w:rsidRPr="00BA5D08">
        <w:rPr>
          <w:b w:val="0"/>
          <w:noProof/>
          <w:sz w:val="24"/>
          <w:szCs w:val="24"/>
        </w:rPr>
        <w:instrText xml:space="preserve"> PAGEREF _Toc494445375 \h </w:instrText>
      </w:r>
      <w:r w:rsidRPr="00BA5D08">
        <w:rPr>
          <w:b w:val="0"/>
          <w:noProof/>
          <w:sz w:val="24"/>
          <w:szCs w:val="24"/>
        </w:rPr>
      </w:r>
      <w:r w:rsidRPr="00BA5D08">
        <w:rPr>
          <w:b w:val="0"/>
          <w:noProof/>
          <w:sz w:val="24"/>
          <w:szCs w:val="24"/>
        </w:rPr>
        <w:fldChar w:fldCharType="separate"/>
      </w:r>
      <w:r w:rsidR="000E1CDE">
        <w:rPr>
          <w:b w:val="0"/>
          <w:noProof/>
          <w:sz w:val="24"/>
          <w:szCs w:val="24"/>
        </w:rPr>
        <w:t>25</w:t>
      </w:r>
      <w:r w:rsidRPr="00BA5D08">
        <w:rPr>
          <w:b w:val="0"/>
          <w:noProof/>
          <w:sz w:val="24"/>
          <w:szCs w:val="24"/>
        </w:rPr>
        <w:fldChar w:fldCharType="end"/>
      </w:r>
    </w:p>
    <w:p w:rsidR="006A328F" w:rsidRPr="00BA5D08" w:rsidRDefault="006A328F" w:rsidP="006A328F">
      <w:pPr>
        <w:pStyle w:val="TM1"/>
        <w:rPr>
          <w:rFonts w:asciiTheme="minorHAnsi" w:hAnsiTheme="minorHAnsi" w:cstheme="minorBidi"/>
          <w:b w:val="0"/>
          <w:noProof/>
          <w:sz w:val="24"/>
          <w:szCs w:val="24"/>
        </w:rPr>
      </w:pPr>
      <w:r w:rsidRPr="00BA5D08">
        <w:rPr>
          <w:b w:val="0"/>
          <w:noProof/>
          <w:sz w:val="24"/>
          <w:szCs w:val="24"/>
        </w:rPr>
        <w:t>44.Garantie de bonne exécution</w:t>
      </w:r>
      <w:r w:rsidRPr="00BA5D08">
        <w:rPr>
          <w:b w:val="0"/>
          <w:noProof/>
          <w:sz w:val="24"/>
          <w:szCs w:val="24"/>
        </w:rPr>
        <w:tab/>
      </w:r>
      <w:r w:rsidRPr="00BA5D08">
        <w:rPr>
          <w:b w:val="0"/>
          <w:noProof/>
          <w:sz w:val="24"/>
          <w:szCs w:val="24"/>
        </w:rPr>
        <w:fldChar w:fldCharType="begin"/>
      </w:r>
      <w:r w:rsidRPr="00BA5D08">
        <w:rPr>
          <w:b w:val="0"/>
          <w:noProof/>
          <w:sz w:val="24"/>
          <w:szCs w:val="24"/>
        </w:rPr>
        <w:instrText xml:space="preserve"> PAGEREF _Toc494445376 \h </w:instrText>
      </w:r>
      <w:r w:rsidRPr="00BA5D08">
        <w:rPr>
          <w:b w:val="0"/>
          <w:noProof/>
          <w:sz w:val="24"/>
          <w:szCs w:val="24"/>
        </w:rPr>
      </w:r>
      <w:r w:rsidRPr="00BA5D08">
        <w:rPr>
          <w:b w:val="0"/>
          <w:noProof/>
          <w:sz w:val="24"/>
          <w:szCs w:val="24"/>
        </w:rPr>
        <w:fldChar w:fldCharType="separate"/>
      </w:r>
      <w:r w:rsidR="000E1CDE">
        <w:rPr>
          <w:b w:val="0"/>
          <w:noProof/>
          <w:sz w:val="24"/>
          <w:szCs w:val="24"/>
        </w:rPr>
        <w:t>25</w:t>
      </w:r>
      <w:r w:rsidRPr="00BA5D08">
        <w:rPr>
          <w:b w:val="0"/>
          <w:noProof/>
          <w:sz w:val="24"/>
          <w:szCs w:val="24"/>
        </w:rPr>
        <w:fldChar w:fldCharType="end"/>
      </w:r>
    </w:p>
    <w:p w:rsidR="006A328F" w:rsidRPr="00BA5D08" w:rsidRDefault="006A328F" w:rsidP="006A328F">
      <w:pPr>
        <w:pStyle w:val="TM1"/>
        <w:rPr>
          <w:rFonts w:asciiTheme="minorHAnsi" w:hAnsiTheme="minorHAnsi" w:cstheme="minorBidi"/>
          <w:b w:val="0"/>
          <w:noProof/>
          <w:sz w:val="24"/>
          <w:szCs w:val="24"/>
        </w:rPr>
      </w:pPr>
      <w:r w:rsidRPr="00BA5D08">
        <w:rPr>
          <w:b w:val="0"/>
          <w:noProof/>
          <w:sz w:val="24"/>
          <w:szCs w:val="24"/>
        </w:rPr>
        <w:t>45.Recours</w:t>
      </w:r>
      <w:r w:rsidRPr="00BA5D08">
        <w:rPr>
          <w:b w:val="0"/>
          <w:noProof/>
          <w:sz w:val="24"/>
          <w:szCs w:val="24"/>
        </w:rPr>
        <w:tab/>
      </w:r>
      <w:r w:rsidRPr="00BA5D08">
        <w:rPr>
          <w:b w:val="0"/>
          <w:noProof/>
          <w:sz w:val="24"/>
          <w:szCs w:val="24"/>
        </w:rPr>
        <w:fldChar w:fldCharType="begin"/>
      </w:r>
      <w:r w:rsidRPr="00BA5D08">
        <w:rPr>
          <w:b w:val="0"/>
          <w:noProof/>
          <w:sz w:val="24"/>
          <w:szCs w:val="24"/>
        </w:rPr>
        <w:instrText xml:space="preserve"> PAGEREF _Toc494445377 \h </w:instrText>
      </w:r>
      <w:r w:rsidRPr="00BA5D08">
        <w:rPr>
          <w:b w:val="0"/>
          <w:noProof/>
          <w:sz w:val="24"/>
          <w:szCs w:val="24"/>
        </w:rPr>
      </w:r>
      <w:r w:rsidRPr="00BA5D08">
        <w:rPr>
          <w:b w:val="0"/>
          <w:noProof/>
          <w:sz w:val="24"/>
          <w:szCs w:val="24"/>
        </w:rPr>
        <w:fldChar w:fldCharType="separate"/>
      </w:r>
      <w:r w:rsidR="000E1CDE">
        <w:rPr>
          <w:b w:val="0"/>
          <w:noProof/>
          <w:sz w:val="24"/>
          <w:szCs w:val="24"/>
        </w:rPr>
        <w:t>25</w:t>
      </w:r>
      <w:r w:rsidRPr="00BA5D08">
        <w:rPr>
          <w:b w:val="0"/>
          <w:noProof/>
          <w:sz w:val="24"/>
          <w:szCs w:val="24"/>
        </w:rPr>
        <w:fldChar w:fldCharType="end"/>
      </w:r>
    </w:p>
    <w:p w:rsidR="006A328F" w:rsidRDefault="006A328F" w:rsidP="006A328F">
      <w:pPr>
        <w:tabs>
          <w:tab w:val="left" w:pos="2040"/>
        </w:tabs>
        <w:ind w:left="705" w:hanging="705"/>
        <w:jc w:val="both"/>
        <w:rPr>
          <w:rFonts w:ascii="Times New Roman" w:hAnsi="Times New Roman" w:cs="Times New Roman"/>
          <w:sz w:val="24"/>
          <w:szCs w:val="24"/>
        </w:rPr>
      </w:pPr>
      <w:r w:rsidRPr="00E6567B">
        <w:rPr>
          <w:rFonts w:ascii="Times New Roman" w:hAnsi="Times New Roman" w:cs="Times New Roman"/>
          <w:b/>
          <w:sz w:val="24"/>
          <w:szCs w:val="24"/>
        </w:rPr>
        <w:fldChar w:fldCharType="end"/>
      </w:r>
      <w:r>
        <w:rPr>
          <w:rFonts w:ascii="Times New Roman" w:hAnsi="Times New Roman" w:cs="Times New Roman"/>
          <w:sz w:val="24"/>
          <w:szCs w:val="24"/>
        </w:rPr>
        <w:tab/>
      </w:r>
      <w:r>
        <w:rPr>
          <w:rFonts w:ascii="Times New Roman" w:hAnsi="Times New Roman" w:cs="Times New Roman"/>
          <w:sz w:val="24"/>
          <w:szCs w:val="24"/>
        </w:rPr>
        <w:tab/>
      </w:r>
    </w:p>
    <w:p w:rsidR="006A328F" w:rsidRDefault="006A328F" w:rsidP="006A328F">
      <w:pPr>
        <w:ind w:left="705" w:hanging="705"/>
        <w:rPr>
          <w:rFonts w:ascii="Times New Roman" w:hAnsi="Times New Roman" w:cs="Times New Roman"/>
          <w:sz w:val="24"/>
          <w:szCs w:val="24"/>
        </w:rPr>
      </w:pPr>
    </w:p>
    <w:p w:rsidR="006A328F" w:rsidRDefault="006A328F" w:rsidP="006A328F">
      <w:pPr>
        <w:ind w:left="705" w:hanging="705"/>
        <w:rPr>
          <w:rFonts w:ascii="Times New Roman" w:hAnsi="Times New Roman" w:cs="Times New Roman"/>
          <w:sz w:val="24"/>
          <w:szCs w:val="24"/>
        </w:rPr>
      </w:pPr>
    </w:p>
    <w:p w:rsidR="006A328F" w:rsidRDefault="006A328F" w:rsidP="006A328F">
      <w:pPr>
        <w:ind w:left="705" w:hanging="705"/>
        <w:rPr>
          <w:rFonts w:ascii="Times New Roman" w:hAnsi="Times New Roman" w:cs="Times New Roman"/>
          <w:sz w:val="24"/>
          <w:szCs w:val="24"/>
        </w:rPr>
      </w:pPr>
    </w:p>
    <w:p w:rsidR="006A328F" w:rsidRDefault="006A328F" w:rsidP="006A328F">
      <w:pPr>
        <w:ind w:left="705" w:hanging="705"/>
        <w:rPr>
          <w:rFonts w:ascii="Times New Roman" w:hAnsi="Times New Roman" w:cs="Times New Roman"/>
          <w:sz w:val="24"/>
          <w:szCs w:val="24"/>
        </w:rPr>
      </w:pPr>
    </w:p>
    <w:p w:rsidR="006A328F" w:rsidRDefault="006A328F" w:rsidP="006A328F">
      <w:pPr>
        <w:ind w:left="705" w:hanging="705"/>
        <w:rPr>
          <w:rFonts w:ascii="Times New Roman" w:hAnsi="Times New Roman" w:cs="Times New Roman"/>
          <w:sz w:val="24"/>
          <w:szCs w:val="24"/>
        </w:rPr>
      </w:pPr>
    </w:p>
    <w:p w:rsidR="006A328F" w:rsidRDefault="006A328F" w:rsidP="006A328F">
      <w:pPr>
        <w:ind w:left="705" w:hanging="705"/>
        <w:rPr>
          <w:rFonts w:ascii="Times New Roman" w:hAnsi="Times New Roman" w:cs="Times New Roman"/>
          <w:sz w:val="24"/>
          <w:szCs w:val="24"/>
        </w:rPr>
      </w:pPr>
    </w:p>
    <w:p w:rsidR="006A328F" w:rsidRDefault="006A328F" w:rsidP="006A328F">
      <w:pPr>
        <w:ind w:left="705" w:hanging="705"/>
        <w:rPr>
          <w:rFonts w:ascii="Times New Roman" w:hAnsi="Times New Roman" w:cs="Times New Roman"/>
          <w:sz w:val="24"/>
          <w:szCs w:val="24"/>
        </w:rPr>
      </w:pPr>
    </w:p>
    <w:p w:rsidR="006A328F" w:rsidRDefault="006A328F" w:rsidP="006A328F">
      <w:pPr>
        <w:ind w:left="705" w:hanging="705"/>
        <w:rPr>
          <w:rFonts w:ascii="Times New Roman" w:hAnsi="Times New Roman" w:cs="Times New Roman"/>
          <w:sz w:val="24"/>
          <w:szCs w:val="24"/>
        </w:rPr>
      </w:pPr>
    </w:p>
    <w:p w:rsidR="006A328F" w:rsidRDefault="006A328F" w:rsidP="006A328F">
      <w:pPr>
        <w:ind w:left="705" w:hanging="705"/>
        <w:rPr>
          <w:rFonts w:ascii="Times New Roman" w:hAnsi="Times New Roman" w:cs="Times New Roman"/>
          <w:sz w:val="24"/>
          <w:szCs w:val="24"/>
        </w:rPr>
      </w:pPr>
    </w:p>
    <w:p w:rsidR="006A328F" w:rsidRDefault="006A328F" w:rsidP="006A328F">
      <w:pPr>
        <w:ind w:left="705" w:hanging="705"/>
        <w:rPr>
          <w:rFonts w:ascii="Times New Roman" w:hAnsi="Times New Roman" w:cs="Times New Roman"/>
          <w:sz w:val="24"/>
          <w:szCs w:val="24"/>
        </w:rPr>
      </w:pPr>
    </w:p>
    <w:p w:rsidR="006A328F" w:rsidRDefault="006A328F" w:rsidP="006A328F">
      <w:pPr>
        <w:rPr>
          <w:rFonts w:ascii="Times New Roman" w:hAnsi="Times New Roman" w:cs="Times New Roman"/>
          <w:sz w:val="24"/>
          <w:szCs w:val="24"/>
        </w:rPr>
      </w:pPr>
    </w:p>
    <w:p w:rsidR="006A328F" w:rsidRDefault="006A328F" w:rsidP="006A328F">
      <w:pPr>
        <w:rPr>
          <w:rFonts w:ascii="Times New Roman" w:hAnsi="Times New Roman" w:cs="Times New Roman"/>
          <w:sz w:val="24"/>
          <w:szCs w:val="24"/>
        </w:rPr>
      </w:pPr>
    </w:p>
    <w:p w:rsidR="006A328F" w:rsidRDefault="006A328F" w:rsidP="006A328F">
      <w:pPr>
        <w:rPr>
          <w:rFonts w:ascii="Times New Roman" w:hAnsi="Times New Roman" w:cs="Times New Roman"/>
          <w:sz w:val="24"/>
          <w:szCs w:val="24"/>
        </w:rPr>
      </w:pPr>
    </w:p>
    <w:p w:rsidR="006A328F" w:rsidRDefault="006A328F" w:rsidP="006A328F">
      <w:pPr>
        <w:rPr>
          <w:rFonts w:ascii="Times New Roman" w:hAnsi="Times New Roman" w:cs="Times New Roman"/>
          <w:sz w:val="24"/>
          <w:szCs w:val="24"/>
        </w:rPr>
      </w:pPr>
    </w:p>
    <w:p w:rsidR="006A328F" w:rsidRDefault="006A328F" w:rsidP="006A328F">
      <w:pPr>
        <w:rPr>
          <w:rFonts w:ascii="Times New Roman" w:hAnsi="Times New Roman" w:cs="Times New Roman"/>
          <w:sz w:val="24"/>
          <w:szCs w:val="24"/>
        </w:rPr>
      </w:pPr>
    </w:p>
    <w:p w:rsidR="006A328F" w:rsidRPr="00095BF8" w:rsidRDefault="006A328F" w:rsidP="006A328F">
      <w:pPr>
        <w:pStyle w:val="Paragraphedeliste"/>
        <w:numPr>
          <w:ilvl w:val="0"/>
          <w:numId w:val="3"/>
        </w:numPr>
        <w:jc w:val="center"/>
        <w:rPr>
          <w:rFonts w:ascii="Times New Roman" w:hAnsi="Times New Roman" w:cs="Times New Roman"/>
          <w:b/>
          <w:sz w:val="28"/>
          <w:szCs w:val="28"/>
        </w:rPr>
      </w:pPr>
      <w:r w:rsidRPr="00095BF8">
        <w:rPr>
          <w:rFonts w:ascii="Times New Roman" w:hAnsi="Times New Roman" w:cs="Times New Roman"/>
          <w:b/>
          <w:sz w:val="28"/>
          <w:szCs w:val="28"/>
        </w:rPr>
        <w:t>Généralités</w:t>
      </w:r>
    </w:p>
    <w:p w:rsidR="006A328F" w:rsidRPr="00A95DB1" w:rsidRDefault="006A328F" w:rsidP="006A328F">
      <w:pPr>
        <w:pStyle w:val="Style1"/>
        <w:outlineLvl w:val="1"/>
      </w:pPr>
      <w:bookmarkStart w:id="5" w:name="_Toc494445333"/>
      <w:bookmarkStart w:id="6" w:name="hassane1"/>
      <w:r w:rsidRPr="00A95DB1">
        <w:t>Objet du marché</w:t>
      </w:r>
      <w:bookmarkEnd w:id="5"/>
    </w:p>
    <w:p w:rsidR="006A328F" w:rsidRPr="00F07373" w:rsidRDefault="006A328F" w:rsidP="006A328F">
      <w:pPr>
        <w:numPr>
          <w:ilvl w:val="1"/>
          <w:numId w:val="4"/>
        </w:numPr>
        <w:spacing w:after="220" w:line="240" w:lineRule="auto"/>
        <w:jc w:val="both"/>
        <w:outlineLvl w:val="0"/>
        <w:rPr>
          <w:rFonts w:ascii="Times New Roman" w:eastAsia="Times New Roman" w:hAnsi="Times New Roman" w:cs="Times New Roman"/>
          <w:sz w:val="24"/>
          <w:szCs w:val="20"/>
          <w:lang w:eastAsia="fr-FR"/>
        </w:rPr>
      </w:pPr>
      <w:r w:rsidRPr="00F07373">
        <w:rPr>
          <w:rFonts w:ascii="Times New Roman" w:eastAsia="Times New Roman" w:hAnsi="Times New Roman" w:cs="Times New Roman"/>
          <w:sz w:val="24"/>
          <w:szCs w:val="20"/>
          <w:lang w:eastAsia="fr-FR"/>
        </w:rPr>
        <w:t xml:space="preserve">À l’appui de l’avis d’appel d’offres indiqué dans les Données Particulières de l’Appel d’Offres </w:t>
      </w:r>
      <w:r w:rsidRPr="00F07373">
        <w:rPr>
          <w:rFonts w:ascii="Times New Roman" w:eastAsia="Times New Roman" w:hAnsi="Times New Roman" w:cs="Times New Roman"/>
          <w:b/>
          <w:bCs/>
          <w:sz w:val="24"/>
          <w:szCs w:val="20"/>
          <w:lang w:eastAsia="fr-FR"/>
        </w:rPr>
        <w:t>(DPAO),</w:t>
      </w:r>
      <w:r w:rsidRPr="00F07373">
        <w:rPr>
          <w:rFonts w:ascii="Times New Roman" w:eastAsia="Times New Roman" w:hAnsi="Times New Roman" w:cs="Times New Roman"/>
          <w:sz w:val="24"/>
          <w:szCs w:val="20"/>
          <w:lang w:eastAsia="fr-FR"/>
        </w:rPr>
        <w:t xml:space="preserve"> l’Autorité contractante, tel qu’indiqué dans les </w:t>
      </w:r>
      <w:r w:rsidRPr="00F07373">
        <w:rPr>
          <w:rFonts w:ascii="Times New Roman" w:eastAsia="Times New Roman" w:hAnsi="Times New Roman" w:cs="Times New Roman"/>
          <w:b/>
          <w:bCs/>
          <w:sz w:val="24"/>
          <w:szCs w:val="20"/>
          <w:lang w:eastAsia="fr-FR"/>
        </w:rPr>
        <w:t>DPAO</w:t>
      </w:r>
      <w:r w:rsidRPr="00F07373">
        <w:rPr>
          <w:rFonts w:ascii="Times New Roman" w:eastAsia="Times New Roman" w:hAnsi="Times New Roman" w:cs="Times New Roman"/>
          <w:sz w:val="24"/>
          <w:szCs w:val="20"/>
          <w:lang w:eastAsia="fr-FR"/>
        </w:rPr>
        <w:t>, publie le présent Dossier d’Appel d’Offres en vu</w:t>
      </w:r>
      <w:r w:rsidRPr="00F07373">
        <w:rPr>
          <w:rFonts w:ascii="Times New Roman" w:eastAsia="Times New Roman" w:hAnsi="Times New Roman" w:cs="Times New Roman"/>
          <w:sz w:val="24"/>
          <w:szCs w:val="20"/>
          <w:shd w:val="clear" w:color="auto" w:fill="FFFFFF"/>
          <w:lang w:eastAsia="fr-FR"/>
        </w:rPr>
        <w:t>e de l’obtention des fournitures et/ou Services connexes spécifiés à la Section IV, Bordereau des quantités, calen</w:t>
      </w:r>
      <w:r w:rsidRPr="00F07373">
        <w:rPr>
          <w:rFonts w:ascii="Times New Roman" w:eastAsia="Times New Roman" w:hAnsi="Times New Roman" w:cs="Times New Roman"/>
          <w:sz w:val="24"/>
          <w:szCs w:val="20"/>
          <w:lang w:eastAsia="fr-FR"/>
        </w:rPr>
        <w:t xml:space="preserve">driers de livraison, Cahier des Clauses techniques, plans, inspections et essais. Le nom, le numéro d’identification et le nombre de lots faisant l’objet de l’Appel d’Offres (AO) figurent dans les </w:t>
      </w:r>
      <w:r w:rsidRPr="00F07373">
        <w:rPr>
          <w:rFonts w:ascii="Times New Roman" w:eastAsia="Times New Roman" w:hAnsi="Times New Roman" w:cs="Times New Roman"/>
          <w:b/>
          <w:bCs/>
          <w:sz w:val="24"/>
          <w:szCs w:val="20"/>
          <w:lang w:eastAsia="fr-FR"/>
        </w:rPr>
        <w:t>DPAO</w:t>
      </w:r>
      <w:r w:rsidRPr="00F07373">
        <w:rPr>
          <w:rFonts w:ascii="Times New Roman" w:eastAsia="Times New Roman" w:hAnsi="Times New Roman" w:cs="Times New Roman"/>
          <w:sz w:val="24"/>
          <w:szCs w:val="20"/>
          <w:lang w:eastAsia="fr-FR"/>
        </w:rPr>
        <w:t>.</w:t>
      </w:r>
    </w:p>
    <w:p w:rsidR="006A328F" w:rsidRPr="00F07373" w:rsidRDefault="006A328F" w:rsidP="006A328F">
      <w:pPr>
        <w:numPr>
          <w:ilvl w:val="0"/>
          <w:numId w:val="6"/>
        </w:numPr>
        <w:spacing w:after="220" w:line="240" w:lineRule="auto"/>
        <w:jc w:val="both"/>
        <w:outlineLvl w:val="0"/>
        <w:rPr>
          <w:rFonts w:ascii="Times New Roman" w:eastAsia="Times New Roman" w:hAnsi="Times New Roman" w:cs="Times New Roman"/>
          <w:vanish/>
          <w:sz w:val="24"/>
          <w:szCs w:val="20"/>
          <w:lang w:eastAsia="fr-FR"/>
        </w:rPr>
      </w:pPr>
    </w:p>
    <w:p w:rsidR="006A328F" w:rsidRPr="00F07373" w:rsidRDefault="006A328F" w:rsidP="006A328F">
      <w:pPr>
        <w:numPr>
          <w:ilvl w:val="0"/>
          <w:numId w:val="6"/>
        </w:numPr>
        <w:spacing w:after="220" w:line="240" w:lineRule="auto"/>
        <w:jc w:val="both"/>
        <w:outlineLvl w:val="0"/>
        <w:rPr>
          <w:rFonts w:ascii="Times New Roman" w:eastAsia="Times New Roman" w:hAnsi="Times New Roman" w:cs="Times New Roman"/>
          <w:vanish/>
          <w:sz w:val="24"/>
          <w:szCs w:val="20"/>
          <w:lang w:eastAsia="fr-FR"/>
        </w:rPr>
      </w:pPr>
    </w:p>
    <w:p w:rsidR="006A328F" w:rsidRPr="00F83EFE" w:rsidRDefault="006A328F" w:rsidP="006A328F">
      <w:pPr>
        <w:pStyle w:val="Paragraphedeliste"/>
        <w:numPr>
          <w:ilvl w:val="1"/>
          <w:numId w:val="2"/>
        </w:numPr>
        <w:spacing w:after="220" w:line="240" w:lineRule="auto"/>
        <w:ind w:left="426"/>
        <w:jc w:val="both"/>
        <w:outlineLvl w:val="0"/>
        <w:rPr>
          <w:rFonts w:ascii="Times New Roman" w:eastAsia="Times New Roman" w:hAnsi="Times New Roman" w:cs="Times New Roman"/>
          <w:sz w:val="24"/>
          <w:szCs w:val="20"/>
          <w:lang w:eastAsia="fr-FR"/>
        </w:rPr>
      </w:pPr>
      <w:r w:rsidRPr="00F83EFE">
        <w:rPr>
          <w:rFonts w:ascii="Times New Roman" w:eastAsia="Times New Roman" w:hAnsi="Times New Roman" w:cs="Times New Roman"/>
          <w:sz w:val="24"/>
          <w:szCs w:val="20"/>
          <w:lang w:eastAsia="fr-FR"/>
        </w:rPr>
        <w:t>Tout au long du présent Dossier d’Appel d’Offres :</w:t>
      </w:r>
    </w:p>
    <w:p w:rsidR="006A328F" w:rsidRPr="00F07373" w:rsidRDefault="006A328F" w:rsidP="006A328F">
      <w:pPr>
        <w:numPr>
          <w:ilvl w:val="0"/>
          <w:numId w:val="5"/>
        </w:numPr>
        <w:spacing w:after="200" w:line="240" w:lineRule="auto"/>
        <w:ind w:left="1152" w:hanging="540"/>
        <w:jc w:val="both"/>
        <w:outlineLvl w:val="0"/>
        <w:rPr>
          <w:rFonts w:ascii="Times New Roman" w:eastAsia="Times New Roman" w:hAnsi="Times New Roman" w:cs="Times New Roman"/>
          <w:sz w:val="24"/>
          <w:szCs w:val="20"/>
          <w:lang w:eastAsia="fr-FR"/>
        </w:rPr>
      </w:pPr>
      <w:r w:rsidRPr="00F07373">
        <w:rPr>
          <w:rFonts w:ascii="Times New Roman" w:eastAsia="Times New Roman" w:hAnsi="Times New Roman" w:cs="Times New Roman"/>
          <w:sz w:val="24"/>
          <w:szCs w:val="20"/>
          <w:lang w:eastAsia="fr-FR"/>
        </w:rPr>
        <w:t>Le terme « par écrit » signifie communiqué sous forme écrite avec accusé de réception ;</w:t>
      </w:r>
    </w:p>
    <w:p w:rsidR="006A328F" w:rsidRPr="00F07373" w:rsidRDefault="006A328F" w:rsidP="006A328F">
      <w:pPr>
        <w:numPr>
          <w:ilvl w:val="0"/>
          <w:numId w:val="5"/>
        </w:numPr>
        <w:spacing w:after="200" w:line="240" w:lineRule="auto"/>
        <w:ind w:left="1152" w:hanging="540"/>
        <w:jc w:val="both"/>
        <w:outlineLvl w:val="0"/>
        <w:rPr>
          <w:rFonts w:ascii="Times New Roman" w:eastAsia="Times New Roman" w:hAnsi="Times New Roman" w:cs="Times New Roman"/>
          <w:sz w:val="24"/>
          <w:szCs w:val="20"/>
          <w:lang w:eastAsia="fr-FR"/>
        </w:rPr>
      </w:pPr>
      <w:r w:rsidRPr="00F07373">
        <w:rPr>
          <w:rFonts w:ascii="Times New Roman" w:eastAsia="Times New Roman" w:hAnsi="Times New Roman" w:cs="Times New Roman"/>
          <w:sz w:val="24"/>
          <w:szCs w:val="20"/>
          <w:lang w:eastAsia="fr-FR"/>
        </w:rPr>
        <w:t>Si le contexte l’exige, le singulier désigne le pluriel, et vice versa ;</w:t>
      </w:r>
    </w:p>
    <w:p w:rsidR="006A328F" w:rsidRPr="00F07373" w:rsidRDefault="006A328F" w:rsidP="006A328F">
      <w:pPr>
        <w:numPr>
          <w:ilvl w:val="0"/>
          <w:numId w:val="5"/>
        </w:numPr>
        <w:spacing w:after="200" w:line="240" w:lineRule="auto"/>
        <w:ind w:left="1152" w:hanging="540"/>
        <w:jc w:val="both"/>
        <w:outlineLvl w:val="0"/>
        <w:rPr>
          <w:rFonts w:ascii="Times New Roman" w:eastAsia="Times New Roman" w:hAnsi="Times New Roman" w:cs="Times New Roman"/>
          <w:sz w:val="24"/>
          <w:szCs w:val="20"/>
          <w:lang w:eastAsia="fr-FR"/>
        </w:rPr>
      </w:pPr>
      <w:r w:rsidRPr="00F07373">
        <w:rPr>
          <w:rFonts w:ascii="Times New Roman" w:eastAsia="Times New Roman" w:hAnsi="Times New Roman" w:cs="Times New Roman"/>
          <w:sz w:val="24"/>
          <w:szCs w:val="20"/>
          <w:lang w:eastAsia="fr-FR"/>
        </w:rPr>
        <w:t>Le terme « jour » désigne un jour calendaire, sauf indication contraire ;</w:t>
      </w:r>
    </w:p>
    <w:p w:rsidR="006A328F" w:rsidRPr="00FB028A" w:rsidRDefault="006A328F" w:rsidP="006A328F">
      <w:pPr>
        <w:spacing w:line="240" w:lineRule="auto"/>
        <w:outlineLvl w:val="0"/>
        <w:rPr>
          <w:rFonts w:ascii="Times New Roman" w:hAnsi="Times New Roman" w:cs="Times New Roman"/>
          <w:sz w:val="24"/>
          <w:szCs w:val="24"/>
        </w:rPr>
      </w:pPr>
      <w:r w:rsidRPr="00F07373">
        <w:rPr>
          <w:rFonts w:ascii="Times New Roman" w:eastAsia="Times New Roman" w:hAnsi="Times New Roman" w:cs="Times New Roman"/>
          <w:sz w:val="24"/>
          <w:szCs w:val="20"/>
          <w:lang w:eastAsia="fr-FR"/>
        </w:rPr>
        <w:t>Le terme « Services Connexes » désigne les services afférents à la fourniture des biens, tels que l’assurance, l’installation, la formation et la maintenance initiale, ainsi que toute obligation analogue du Titulaire dans le cadre du march</w:t>
      </w:r>
      <w:r>
        <w:rPr>
          <w:rFonts w:ascii="Times New Roman" w:eastAsia="Times New Roman" w:hAnsi="Times New Roman" w:cs="Times New Roman"/>
          <w:sz w:val="24"/>
          <w:szCs w:val="20"/>
          <w:lang w:eastAsia="fr-FR"/>
        </w:rPr>
        <w:t>é.</w:t>
      </w:r>
    </w:p>
    <w:p w:rsidR="006A328F" w:rsidRPr="00A95DB1" w:rsidRDefault="006A328F" w:rsidP="006A328F">
      <w:pPr>
        <w:pStyle w:val="Style1"/>
        <w:outlineLvl w:val="1"/>
      </w:pPr>
      <w:bookmarkStart w:id="7" w:name="_Toc494445334"/>
      <w:r w:rsidRPr="00A95DB1">
        <w:t>Origine des fonds</w:t>
      </w:r>
      <w:bookmarkEnd w:id="7"/>
    </w:p>
    <w:p w:rsidR="006A328F" w:rsidRPr="00FB028A" w:rsidRDefault="006A328F" w:rsidP="006A328F">
      <w:pPr>
        <w:spacing w:line="240" w:lineRule="auto"/>
        <w:rPr>
          <w:rFonts w:ascii="Times New Roman" w:hAnsi="Times New Roman" w:cs="Times New Roman"/>
          <w:sz w:val="24"/>
          <w:szCs w:val="24"/>
        </w:rPr>
      </w:pPr>
      <w:r w:rsidRPr="00F07373">
        <w:rPr>
          <w:rFonts w:ascii="Times New Roman" w:eastAsia="Times New Roman" w:hAnsi="Times New Roman" w:cs="Times New Roman"/>
          <w:sz w:val="24"/>
          <w:szCs w:val="20"/>
          <w:lang w:eastAsia="fr-FR"/>
        </w:rPr>
        <w:t xml:space="preserve">L’origine des fonds budgétisés pour le financement du Marché faisant l’objet du présent appel d’offres est indiquée dans les </w:t>
      </w:r>
      <w:r w:rsidRPr="00F07373">
        <w:rPr>
          <w:rFonts w:ascii="Times New Roman" w:eastAsia="Times New Roman" w:hAnsi="Times New Roman" w:cs="Times New Roman"/>
          <w:b/>
          <w:sz w:val="24"/>
          <w:szCs w:val="20"/>
          <w:lang w:eastAsia="fr-FR"/>
        </w:rPr>
        <w:t>DPAO</w:t>
      </w:r>
      <w:r>
        <w:rPr>
          <w:rFonts w:ascii="Times New Roman" w:eastAsia="Times New Roman" w:hAnsi="Times New Roman" w:cs="Times New Roman"/>
          <w:b/>
          <w:sz w:val="24"/>
          <w:szCs w:val="20"/>
          <w:lang w:eastAsia="fr-FR"/>
        </w:rPr>
        <w:t>.</w:t>
      </w:r>
    </w:p>
    <w:p w:rsidR="006A328F" w:rsidRPr="00A95DB1" w:rsidRDefault="006A328F" w:rsidP="006A328F">
      <w:pPr>
        <w:pStyle w:val="Style1"/>
        <w:outlineLvl w:val="1"/>
      </w:pPr>
      <w:bookmarkStart w:id="8" w:name="_Toc494445335"/>
      <w:r w:rsidRPr="00A95DB1">
        <w:t>Sanction des fautes commises par les candidats, soumissionnaires ou titulaires de marchés public</w:t>
      </w:r>
      <w:bookmarkEnd w:id="8"/>
      <w:r>
        <w:t>s</w:t>
      </w:r>
    </w:p>
    <w:p w:rsidR="006A328F" w:rsidRPr="00F07373" w:rsidRDefault="006A328F" w:rsidP="006A328F">
      <w:pPr>
        <w:numPr>
          <w:ilvl w:val="1"/>
          <w:numId w:val="8"/>
        </w:numPr>
        <w:spacing w:after="220" w:line="240" w:lineRule="auto"/>
        <w:jc w:val="both"/>
        <w:rPr>
          <w:rFonts w:ascii="Times New Roman" w:eastAsia="Times New Roman" w:hAnsi="Times New Roman" w:cs="Arial"/>
          <w:sz w:val="24"/>
          <w:szCs w:val="24"/>
          <w:lang w:eastAsia="fr-FR"/>
        </w:rPr>
      </w:pPr>
      <w:r w:rsidRPr="00F07373">
        <w:rPr>
          <w:rFonts w:ascii="Times New Roman" w:eastAsia="Times New Roman" w:hAnsi="Times New Roman" w:cs="Times New Roman"/>
          <w:sz w:val="24"/>
          <w:szCs w:val="20"/>
          <w:lang w:eastAsia="fr-FR"/>
        </w:rPr>
        <w:t>La République du Mali exige de la part des candidats, soumissionnaires et titulaires de ses marchés publics, qu’ils respectent les règles d’éthique professionnelle les plus strictes durant la passation et l’exécution de ces marchés. Conformément à l’article 128 du CMP, des sanctions peuvent être prononcées par le « Comité de Règlement des Différends de  l’Autorité de Régulation des Marchés Publics et des Délégations de Service Public (ARMDS) » à l'égard des candidats, soumissionnaires et titulaires des marchés en cas de violations aux règles de passation des marchés publics commises par les intéressés. Est passible de telles sanctions le candidat, soumissionnaire, attributaire ou titulaire qui :</w:t>
      </w:r>
    </w:p>
    <w:p w:rsidR="006A328F" w:rsidRDefault="006A328F" w:rsidP="006A328F">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octroie ou </w:t>
      </w:r>
      <w:r w:rsidRPr="00F07373">
        <w:rPr>
          <w:rFonts w:ascii="Times New Roman" w:eastAsia="Times New Roman" w:hAnsi="Times New Roman" w:cs="Times New Roman"/>
          <w:sz w:val="24"/>
          <w:szCs w:val="20"/>
          <w:lang w:eastAsia="fr-FR"/>
        </w:rPr>
        <w:t>promet d’octroyer à toute personne intervenant à quelque titre que ce soit dans la procédure de passation du marché un avantage indu, pécuniaire ou autre, directement ou par des intermédiaires, en vue d'obtenir le marché ;</w:t>
      </w:r>
    </w:p>
    <w:p w:rsidR="006A328F" w:rsidRDefault="006A328F" w:rsidP="006A328F">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t>participe à des pratiques de collusion entre candidats afin d’établir les prix des offres à des niveaux artificiels et non concurrentiels, privant l’autorité contractante des avantages d’une concurrence libre et ouverte ;</w:t>
      </w:r>
    </w:p>
    <w:p w:rsidR="006A328F" w:rsidRDefault="006A328F" w:rsidP="006A328F">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lastRenderedPageBreak/>
        <w:t xml:space="preserve">a influé sur le mode de passation du marché ou sur la définition des prestations de façon à bénéficier d'un avantage indu ; </w:t>
      </w:r>
    </w:p>
    <w:p w:rsidR="006A328F" w:rsidRDefault="006A328F" w:rsidP="006A328F">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t>a fourni délibérément dans son offre des informations ou des déclarations fausses ou mensongères, ou fait usage d’informations confidentielles dans le cadre de la procédure d’appel d’offres ;</w:t>
      </w:r>
    </w:p>
    <w:p w:rsidR="006A328F" w:rsidRDefault="006A328F" w:rsidP="006A328F">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t xml:space="preserve">établit des demandes de paiement ne correspondant pas aux prestations effectivement fournies ; </w:t>
      </w:r>
    </w:p>
    <w:p w:rsidR="006A328F" w:rsidRDefault="006A328F" w:rsidP="006A328F">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t>a bénéficié de pratiques de fractionnement ou de toute autre pratique visant sur le plan technique à influer sur le contenu du dossier d’appel d’offres ;</w:t>
      </w:r>
    </w:p>
    <w:p w:rsidR="006A328F" w:rsidRDefault="006A328F" w:rsidP="006A328F">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t>recourt à la surfacturation et/ou à la fausse facturation ;</w:t>
      </w:r>
    </w:p>
    <w:p w:rsidR="006A328F" w:rsidRDefault="006A328F" w:rsidP="006A328F">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t>tente d’influer sur l’évaluation des offres ou sur les décisions d’attribution, y compris en proposant tout paiement ou avantage indu ;</w:t>
      </w:r>
    </w:p>
    <w:p w:rsidR="006A328F" w:rsidRPr="006C3E86" w:rsidRDefault="006A328F" w:rsidP="006A328F">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hAnsi="Times New Roman" w:cs="Times New Roman"/>
          <w:sz w:val="24"/>
          <w:szCs w:val="24"/>
        </w:rPr>
        <w:t>est reconnu coupable d’un manquement à ses obligations contractuelles lors de l’exécution de contrats antérieurs à la suite d’une décision d’une juridiction nationale devenue définitive.</w:t>
      </w:r>
    </w:p>
    <w:p w:rsidR="006A328F" w:rsidRDefault="006A328F" w:rsidP="006A328F">
      <w:pPr>
        <w:pStyle w:val="Paragraphedeliste"/>
        <w:spacing w:line="240" w:lineRule="auto"/>
        <w:rPr>
          <w:rFonts w:ascii="Times New Roman" w:eastAsia="Times New Roman" w:hAnsi="Times New Roman" w:cs="Times New Roman"/>
          <w:sz w:val="24"/>
          <w:szCs w:val="20"/>
          <w:lang w:eastAsia="fr-FR"/>
        </w:rPr>
      </w:pPr>
    </w:p>
    <w:p w:rsidR="006A328F" w:rsidRPr="00F87048" w:rsidRDefault="006A328F" w:rsidP="006A328F">
      <w:pPr>
        <w:numPr>
          <w:ilvl w:val="1"/>
          <w:numId w:val="10"/>
        </w:numPr>
        <w:spacing w:after="220" w:line="240" w:lineRule="auto"/>
        <w:ind w:left="734" w:hanging="644"/>
        <w:jc w:val="both"/>
        <w:rPr>
          <w:rFonts w:ascii="Times New Roman" w:eastAsia="Times New Roman" w:hAnsi="Times New Roman" w:cs="Arial"/>
          <w:sz w:val="24"/>
          <w:szCs w:val="24"/>
          <w:lang w:eastAsia="fr-FR"/>
        </w:rPr>
      </w:pPr>
      <w:r w:rsidRPr="00F87048">
        <w:rPr>
          <w:rFonts w:ascii="Times New Roman" w:eastAsia="Times New Roman" w:hAnsi="Times New Roman" w:cs="Times New Roman"/>
          <w:sz w:val="24"/>
          <w:szCs w:val="20"/>
          <w:lang w:eastAsia="fr-FR"/>
        </w:rPr>
        <w:t>Les violations commises sont constatées par le Comité de Règlement des Différends qui diligente toutes enquêtes nécessaires et saisit toutes autorités compétentes.  Sans préjudice de poursuites pénales et d'actions en réparation du préjudice subi par l'autorité contractante les sanctions suivantes peuvent être prononcées, et, selon le cas, de façon cumulative :</w:t>
      </w:r>
    </w:p>
    <w:p w:rsidR="006A328F" w:rsidRPr="00F87048" w:rsidRDefault="006A328F" w:rsidP="006A328F">
      <w:pPr>
        <w:numPr>
          <w:ilvl w:val="0"/>
          <w:numId w:val="9"/>
        </w:numPr>
        <w:autoSpaceDN w:val="0"/>
        <w:spacing w:after="0" w:line="240" w:lineRule="auto"/>
        <w:ind w:right="113"/>
        <w:jc w:val="both"/>
        <w:rPr>
          <w:rFonts w:ascii="Times New Roman" w:eastAsia="Times New Roman" w:hAnsi="Times New Roman" w:cs="Times New Roman"/>
          <w:sz w:val="24"/>
          <w:szCs w:val="20"/>
          <w:lang w:eastAsia="fr-FR"/>
        </w:rPr>
      </w:pPr>
      <w:r w:rsidRPr="00F87048">
        <w:rPr>
          <w:rFonts w:ascii="Times New Roman" w:eastAsia="Times New Roman" w:hAnsi="Times New Roman" w:cs="Times New Roman"/>
          <w:sz w:val="24"/>
          <w:szCs w:val="20"/>
          <w:lang w:eastAsia="fr-FR"/>
        </w:rPr>
        <w:t>confiscation des garanties constituées par le contrevenant dans le cadre des procédures de passation de marchés auxquelles il a participé ;</w:t>
      </w:r>
    </w:p>
    <w:p w:rsidR="006A328F" w:rsidRPr="00F87048" w:rsidRDefault="006A328F" w:rsidP="006A328F">
      <w:pPr>
        <w:spacing w:after="0" w:line="240" w:lineRule="auto"/>
        <w:ind w:right="113"/>
        <w:jc w:val="both"/>
        <w:rPr>
          <w:rFonts w:ascii="Times New Roman" w:eastAsia="Times New Roman" w:hAnsi="Times New Roman" w:cs="Times New Roman"/>
          <w:sz w:val="16"/>
          <w:szCs w:val="16"/>
          <w:lang w:eastAsia="fr-FR"/>
        </w:rPr>
      </w:pPr>
    </w:p>
    <w:p w:rsidR="006A328F" w:rsidRPr="00F87048" w:rsidRDefault="006A328F" w:rsidP="006A328F">
      <w:pPr>
        <w:numPr>
          <w:ilvl w:val="0"/>
          <w:numId w:val="9"/>
        </w:numPr>
        <w:autoSpaceDN w:val="0"/>
        <w:spacing w:before="120" w:after="120" w:line="240" w:lineRule="auto"/>
        <w:ind w:right="113"/>
        <w:jc w:val="both"/>
        <w:rPr>
          <w:rFonts w:ascii="Times New Roman" w:eastAsia="Times New Roman" w:hAnsi="Times New Roman" w:cs="Times New Roman"/>
          <w:sz w:val="24"/>
          <w:szCs w:val="20"/>
          <w:lang w:eastAsia="fr-FR"/>
        </w:rPr>
      </w:pPr>
      <w:r w:rsidRPr="00F87048">
        <w:rPr>
          <w:rFonts w:ascii="Times New Roman" w:eastAsia="Times New Roman" w:hAnsi="Times New Roman" w:cs="Times New Roman"/>
          <w:sz w:val="24"/>
          <w:szCs w:val="20"/>
          <w:lang w:eastAsia="fr-FR"/>
        </w:rPr>
        <w:t>exclusion du droit à concourir pour l'obtention de marchés publics et de délégations de service public pour une durée déterminée en fonction de la gravité de la faute commise.  Ces sanctions doivent être mise en œuvre conformément à l’article 128 du CMP.</w:t>
      </w:r>
    </w:p>
    <w:p w:rsidR="006A328F" w:rsidRPr="00F87048" w:rsidRDefault="006A328F" w:rsidP="006A328F">
      <w:pPr>
        <w:numPr>
          <w:ilvl w:val="1"/>
          <w:numId w:val="10"/>
        </w:numPr>
        <w:spacing w:before="120" w:after="120" w:line="240" w:lineRule="auto"/>
        <w:ind w:left="734" w:hanging="644"/>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En cas </w:t>
      </w:r>
      <w:r w:rsidRPr="00F87048">
        <w:rPr>
          <w:rFonts w:ascii="Times New Roman" w:eastAsia="Times New Roman" w:hAnsi="Times New Roman" w:cs="Times New Roman"/>
          <w:sz w:val="24"/>
          <w:szCs w:val="20"/>
          <w:lang w:eastAsia="fr-FR"/>
        </w:rPr>
        <w:t>de collusion établie par le Comité de Règlement des Différends, ces sanctions peuvent être étendues à toute entreprise qui possède la majorité du capital de l’entreprise contrevenante, ou dont l’entreprise contrevenante possède la majorité du capital.</w:t>
      </w:r>
    </w:p>
    <w:p w:rsidR="006A328F" w:rsidRDefault="006A328F" w:rsidP="006A328F">
      <w:pPr>
        <w:numPr>
          <w:ilvl w:val="1"/>
          <w:numId w:val="10"/>
        </w:numPr>
        <w:spacing w:after="220" w:line="240" w:lineRule="auto"/>
        <w:ind w:left="734" w:hanging="644"/>
        <w:jc w:val="both"/>
        <w:rPr>
          <w:rFonts w:ascii="Times New Roman" w:eastAsia="Times New Roman" w:hAnsi="Times New Roman" w:cs="Times New Roman"/>
          <w:sz w:val="24"/>
          <w:szCs w:val="20"/>
          <w:lang w:eastAsia="fr-FR"/>
        </w:rPr>
      </w:pPr>
      <w:r w:rsidRPr="00F87048">
        <w:rPr>
          <w:rFonts w:ascii="Times New Roman" w:eastAsia="Times New Roman" w:hAnsi="Times New Roman" w:cs="Times New Roman"/>
          <w:sz w:val="24"/>
          <w:szCs w:val="20"/>
          <w:lang w:eastAsia="fr-FR"/>
        </w:rPr>
        <w:t>Lorsque les violations commises sont établies après l'attribution d'un marché, la sanction prononcée peut être assortie de la résiliation du contrat en cours ou de la substitution d'une autre entreprise aux risques et périls du contrevenant sanctionné.</w:t>
      </w:r>
    </w:p>
    <w:p w:rsidR="006A328F" w:rsidRPr="003235A7" w:rsidRDefault="006A328F" w:rsidP="006A328F">
      <w:pPr>
        <w:numPr>
          <w:ilvl w:val="1"/>
          <w:numId w:val="10"/>
        </w:numPr>
        <w:spacing w:after="220" w:line="240" w:lineRule="auto"/>
        <w:ind w:left="734" w:hanging="644"/>
        <w:jc w:val="both"/>
        <w:rPr>
          <w:rFonts w:ascii="Times New Roman" w:eastAsia="Times New Roman" w:hAnsi="Times New Roman" w:cs="Times New Roman"/>
          <w:sz w:val="24"/>
          <w:szCs w:val="20"/>
          <w:lang w:eastAsia="fr-FR"/>
        </w:rPr>
      </w:pPr>
      <w:r w:rsidRPr="00F87048">
        <w:rPr>
          <w:rFonts w:ascii="Times New Roman" w:eastAsia="Times New Roman" w:hAnsi="Times New Roman" w:cs="Times New Roman"/>
          <w:sz w:val="24"/>
          <w:szCs w:val="20"/>
          <w:lang w:eastAsia="fr-FR"/>
        </w:rPr>
        <w:t>Le contrevenant dispose d'un droit de recours devant la Section Administrative de la Cour Suprême à l'encontre des décisions du Comité de Règlement des Différends. Ce recours n'est pas suspensif de la procédure de passation</w:t>
      </w:r>
    </w:p>
    <w:p w:rsidR="006A328F" w:rsidRPr="00C058A4" w:rsidRDefault="006A328F" w:rsidP="006A328F">
      <w:pPr>
        <w:pStyle w:val="Style1"/>
        <w:outlineLvl w:val="1"/>
      </w:pPr>
      <w:bookmarkStart w:id="9" w:name="_Toc494445336"/>
      <w:r w:rsidRPr="00C058A4">
        <w:t>Conditions à remplir pour prendre part aux marchés</w:t>
      </w:r>
      <w:bookmarkEnd w:id="9"/>
    </w:p>
    <w:p w:rsidR="006A328F" w:rsidRDefault="006A328F" w:rsidP="006A328F">
      <w:pPr>
        <w:numPr>
          <w:ilvl w:val="1"/>
          <w:numId w:val="11"/>
        </w:numPr>
        <w:tabs>
          <w:tab w:val="left" w:pos="450"/>
        </w:tabs>
        <w:overflowPunct w:val="0"/>
        <w:autoSpaceDE w:val="0"/>
        <w:autoSpaceDN w:val="0"/>
        <w:adjustRightInd w:val="0"/>
        <w:spacing w:after="220" w:line="240" w:lineRule="auto"/>
        <w:ind w:left="450" w:hanging="450"/>
        <w:jc w:val="both"/>
        <w:rPr>
          <w:rFonts w:ascii="Times New Roman" w:eastAsia="Times New Roman" w:hAnsi="Times New Roman" w:cs="Times New Roman"/>
          <w:sz w:val="24"/>
          <w:szCs w:val="20"/>
          <w:lang w:eastAsia="fr-FR"/>
        </w:rPr>
      </w:pPr>
      <w:r w:rsidRPr="00266F5C">
        <w:rPr>
          <w:rFonts w:ascii="Times New Roman" w:eastAsia="Times New Roman" w:hAnsi="Times New Roman" w:cs="Times New Roman"/>
          <w:sz w:val="24"/>
          <w:szCs w:val="20"/>
          <w:lang w:eastAsia="fr-FR"/>
        </w:rPr>
        <w:lastRenderedPageBreak/>
        <w:t xml:space="preserve">Si le présent Appel d’Offres a été précédé d’un avis de pré qualification, tel que renseigné dans les DPAO, seuls les candidats qui se sont vus notifier qu’ils étaient pré qualifiés sont autorisés à soumissionner ; dans le cas contraire, les candidats doivent remplir les conditions de qualification en application de la Clause 5 ci-après. </w:t>
      </w:r>
    </w:p>
    <w:p w:rsidR="006A328F" w:rsidRDefault="006A328F" w:rsidP="006A328F">
      <w:pPr>
        <w:numPr>
          <w:ilvl w:val="1"/>
          <w:numId w:val="11"/>
        </w:numPr>
        <w:tabs>
          <w:tab w:val="left" w:pos="450"/>
        </w:tabs>
        <w:overflowPunct w:val="0"/>
        <w:autoSpaceDE w:val="0"/>
        <w:autoSpaceDN w:val="0"/>
        <w:adjustRightInd w:val="0"/>
        <w:spacing w:after="220" w:line="240" w:lineRule="auto"/>
        <w:ind w:left="450" w:hanging="450"/>
        <w:jc w:val="both"/>
        <w:rPr>
          <w:rFonts w:ascii="Times New Roman" w:eastAsia="Times New Roman" w:hAnsi="Times New Roman" w:cs="Times New Roman"/>
          <w:sz w:val="24"/>
          <w:szCs w:val="20"/>
          <w:lang w:eastAsia="fr-FR"/>
        </w:rPr>
      </w:pPr>
      <w:r w:rsidRPr="00F83EFE">
        <w:rPr>
          <w:rFonts w:ascii="Times New Roman" w:eastAsia="Times New Roman" w:hAnsi="Times New Roman" w:cs="Times New Roman"/>
          <w:spacing w:val="-4"/>
          <w:sz w:val="24"/>
          <w:szCs w:val="20"/>
          <w:lang w:eastAsia="fr-FR"/>
        </w:rPr>
        <w:t xml:space="preserve">Les candidats peuvent être des personnes physiques, des personnes morales ou toute combinaison entre elles avec une volonté formelle de conclure une convention de groupement ou ayant conclu une telle convention de groupement. Le groupement peut être conjoint ou solidaire. Toutefois, en cas de groupement, sauf stipulation contraire dans les DPAO ou dans la convention de groupement, toutes les parties membres sont solidairement responsables. </w:t>
      </w:r>
      <w:r w:rsidRPr="00F83EFE">
        <w:rPr>
          <w:rFonts w:ascii="Times New Roman" w:eastAsia="Times New Roman" w:hAnsi="Times New Roman" w:cs="Times New Roman"/>
          <w:sz w:val="24"/>
          <w:szCs w:val="20"/>
          <w:lang w:eastAsia="fr-FR"/>
        </w:rPr>
        <w:t>Les candidats doivent fournir tout document que l’Autorité contractante peut raisonnablement exiger, établissant à la satisfaction de celle-ci qu’ils continuent d’être admis à concourir. En tout état cause, la mise en œuvre des règles relatives aux groupements doit être conforme à l’article 31 du CMP.</w:t>
      </w:r>
    </w:p>
    <w:p w:rsidR="006A328F" w:rsidRPr="00F83EFE" w:rsidRDefault="006A328F" w:rsidP="006A328F">
      <w:pPr>
        <w:numPr>
          <w:ilvl w:val="1"/>
          <w:numId w:val="11"/>
        </w:numPr>
        <w:tabs>
          <w:tab w:val="left" w:pos="450"/>
        </w:tabs>
        <w:overflowPunct w:val="0"/>
        <w:autoSpaceDE w:val="0"/>
        <w:autoSpaceDN w:val="0"/>
        <w:adjustRightInd w:val="0"/>
        <w:spacing w:after="220" w:line="240" w:lineRule="auto"/>
        <w:ind w:left="450" w:hanging="450"/>
        <w:jc w:val="both"/>
        <w:rPr>
          <w:rFonts w:ascii="Times New Roman" w:eastAsia="Times New Roman" w:hAnsi="Times New Roman" w:cs="Times New Roman"/>
          <w:sz w:val="24"/>
          <w:szCs w:val="20"/>
          <w:lang w:eastAsia="fr-FR"/>
        </w:rPr>
      </w:pPr>
      <w:r w:rsidRPr="00F83EFE">
        <w:rPr>
          <w:rFonts w:ascii="Times New Roman" w:eastAsia="Times New Roman" w:hAnsi="Times New Roman" w:cs="Times New Roman"/>
          <w:sz w:val="24"/>
          <w:szCs w:val="20"/>
          <w:lang w:eastAsia="fr-FR"/>
        </w:rPr>
        <w:t>Ne sont pas admises à concourir les personnes physiques ou morales :</w:t>
      </w:r>
    </w:p>
    <w:p w:rsidR="006A328F" w:rsidRPr="00AA7DF0" w:rsidRDefault="006A328F" w:rsidP="006A328F">
      <w:pPr>
        <w:numPr>
          <w:ilvl w:val="0"/>
          <w:numId w:val="12"/>
        </w:numPr>
        <w:spacing w:before="120" w:after="120" w:line="240" w:lineRule="auto"/>
        <w:jc w:val="both"/>
        <w:rPr>
          <w:rFonts w:ascii="Times New Roman" w:eastAsia="Times New Roman" w:hAnsi="Times New Roman" w:cs="Times New Roman"/>
          <w:sz w:val="24"/>
          <w:szCs w:val="20"/>
          <w:lang w:eastAsia="fr-FR"/>
        </w:rPr>
      </w:pPr>
      <w:r w:rsidRPr="00AA7DF0">
        <w:rPr>
          <w:rFonts w:ascii="Times New Roman" w:eastAsia="Times New Roman" w:hAnsi="Times New Roman" w:cs="Times New Roman"/>
          <w:sz w:val="24"/>
          <w:szCs w:val="20"/>
          <w:lang w:eastAsia="fr-FR"/>
        </w:rPr>
        <w:t>qui sont en état de faillite personnelle, de cessation d’activités, de liquidation ou de redressement judiciaire, ou dans toute situation analogue de même nature ; ces dispositions ne s’appliquent pas aux personnes morales en état de redressement judiciaire autorisées à poursuivre leurs activités par une décision de justice ;</w:t>
      </w:r>
    </w:p>
    <w:p w:rsidR="006A328F" w:rsidRPr="00AA7DF0" w:rsidRDefault="006A328F" w:rsidP="006A328F">
      <w:pPr>
        <w:numPr>
          <w:ilvl w:val="0"/>
          <w:numId w:val="12"/>
        </w:numPr>
        <w:spacing w:before="120" w:after="120" w:line="240" w:lineRule="auto"/>
        <w:jc w:val="both"/>
        <w:rPr>
          <w:rFonts w:ascii="Times New Roman" w:eastAsia="Times New Roman" w:hAnsi="Times New Roman" w:cs="Times New Roman"/>
          <w:sz w:val="24"/>
          <w:szCs w:val="20"/>
          <w:lang w:eastAsia="fr-FR"/>
        </w:rPr>
      </w:pPr>
      <w:r w:rsidRPr="00AA7DF0">
        <w:rPr>
          <w:rFonts w:ascii="Times New Roman" w:eastAsia="Times New Roman" w:hAnsi="Times New Roman" w:cs="Times New Roman"/>
          <w:sz w:val="24"/>
          <w:szCs w:val="20"/>
          <w:lang w:eastAsia="fr-FR"/>
        </w:rPr>
        <w:t>qui sont exclues des procédures de passation des marchés par une décision de justice devenue définitive en matière pénale, fiscale, ou sociale ou par une décision de l’Autorité de Régulation des Marchés Publics et des Délégations de Service Public (ARMDS) ;</w:t>
      </w:r>
    </w:p>
    <w:p w:rsidR="006A328F" w:rsidRPr="00AA7DF0" w:rsidRDefault="006A328F" w:rsidP="006A328F">
      <w:pPr>
        <w:numPr>
          <w:ilvl w:val="0"/>
          <w:numId w:val="12"/>
        </w:numPr>
        <w:spacing w:before="120" w:after="120" w:line="240" w:lineRule="auto"/>
        <w:jc w:val="both"/>
        <w:rPr>
          <w:rFonts w:ascii="Times New Roman" w:eastAsia="Times New Roman" w:hAnsi="Times New Roman" w:cs="Times New Roman"/>
          <w:sz w:val="24"/>
          <w:szCs w:val="24"/>
          <w:lang w:eastAsia="fr-FR"/>
        </w:rPr>
      </w:pPr>
      <w:r w:rsidRPr="00AA7DF0">
        <w:rPr>
          <w:rFonts w:ascii="Times New Roman" w:eastAsia="Times New Roman" w:hAnsi="Times New Roman" w:cs="Times New Roman"/>
          <w:sz w:val="24"/>
          <w:szCs w:val="20"/>
          <w:lang w:eastAsia="fr-FR"/>
        </w:rPr>
        <w:t>toute personne morale sous le couvert de laquelle une personne physique exclue des procédures de passation des marchés publics ou de délégation de service public en application d’une décision visée au paragraphe b) ci-dessus agirait pour se soustraire à cette exclusion ;</w:t>
      </w:r>
    </w:p>
    <w:p w:rsidR="006A328F" w:rsidRDefault="006A328F" w:rsidP="006A328F">
      <w:pPr>
        <w:numPr>
          <w:ilvl w:val="0"/>
          <w:numId w:val="12"/>
        </w:numPr>
        <w:spacing w:before="120" w:after="120" w:line="240" w:lineRule="auto"/>
        <w:jc w:val="both"/>
        <w:rPr>
          <w:rFonts w:ascii="Times New Roman" w:eastAsia="Times New Roman" w:hAnsi="Times New Roman" w:cs="Times New Roman"/>
          <w:sz w:val="24"/>
          <w:szCs w:val="24"/>
          <w:lang w:eastAsia="fr-FR"/>
        </w:rPr>
      </w:pPr>
      <w:r w:rsidRPr="00AA7DF0">
        <w:rPr>
          <w:rFonts w:ascii="Times New Roman" w:eastAsia="Times New Roman" w:hAnsi="Times New Roman" w:cs="Times New Roman"/>
          <w:sz w:val="24"/>
          <w:szCs w:val="20"/>
          <w:lang w:eastAsia="fr-FR"/>
        </w:rPr>
        <w:t xml:space="preserve"> les entreprises dont les exploitants ou dirigeants ont été condamnés en raison de leur participation à une action concertée, convention, entente expresse ou tacite ou coalition ;</w:t>
      </w:r>
    </w:p>
    <w:p w:rsidR="006A328F" w:rsidRDefault="006A328F" w:rsidP="006A328F">
      <w:pPr>
        <w:numPr>
          <w:ilvl w:val="0"/>
          <w:numId w:val="12"/>
        </w:numPr>
        <w:spacing w:before="120" w:after="120" w:line="240" w:lineRule="auto"/>
        <w:jc w:val="both"/>
        <w:rPr>
          <w:rFonts w:ascii="Times New Roman" w:eastAsia="Times New Roman" w:hAnsi="Times New Roman" w:cs="Times New Roman"/>
          <w:sz w:val="24"/>
          <w:szCs w:val="24"/>
          <w:lang w:eastAsia="fr-FR"/>
        </w:rPr>
      </w:pPr>
      <w:r w:rsidRPr="00A44959">
        <w:rPr>
          <w:rFonts w:ascii="Times New Roman" w:eastAsia="Times New Roman" w:hAnsi="Times New Roman" w:cs="Times New Roman"/>
          <w:sz w:val="24"/>
          <w:szCs w:val="20"/>
          <w:lang w:eastAsia="fr-FR"/>
        </w:rPr>
        <w:t>qui se trouve en situation de conflit d’intérêt, notamment (i) les personnes physiques avec lesquelles ou les personnes morales dans lesquelles les membres de l'autorité contractante, de la Direction</w:t>
      </w:r>
      <w:r>
        <w:rPr>
          <w:rFonts w:ascii="Times New Roman" w:eastAsia="Times New Roman" w:hAnsi="Times New Roman" w:cs="Times New Roman"/>
          <w:sz w:val="24"/>
          <w:szCs w:val="20"/>
          <w:lang w:eastAsia="fr-FR"/>
        </w:rPr>
        <w:t> </w:t>
      </w:r>
      <w:r w:rsidRPr="00A44959">
        <w:rPr>
          <w:rFonts w:ascii="Times New Roman" w:hAnsi="Times New Roman" w:cs="Times New Roman"/>
          <w:sz w:val="24"/>
          <w:szCs w:val="24"/>
        </w:rPr>
        <w:t>Générale des Marchés Publics et des Délégations de Service Public ou ses services déconcentrés, la personne responsable du marché ou les membres de la Commission d'ouverture des plis et d'évaluation des offres possèdent des intérêts financiers ou personnels de nature à compromettre la transparence des procédures de passation des marchés publics ; ou (ii) les personnes physiques ou morales affiliées aux consultants ayant contribué à préparer tout ou partie des dossiers d'appel d'offres ou de consultation.</w:t>
      </w:r>
    </w:p>
    <w:p w:rsidR="006A328F" w:rsidRDefault="006A328F" w:rsidP="006A328F">
      <w:pPr>
        <w:numPr>
          <w:ilvl w:val="0"/>
          <w:numId w:val="12"/>
        </w:numPr>
        <w:spacing w:before="120" w:after="120" w:line="240" w:lineRule="auto"/>
        <w:jc w:val="both"/>
        <w:rPr>
          <w:rFonts w:ascii="Times New Roman" w:eastAsia="Times New Roman" w:hAnsi="Times New Roman" w:cs="Times New Roman"/>
          <w:sz w:val="24"/>
          <w:szCs w:val="24"/>
          <w:lang w:eastAsia="fr-FR"/>
        </w:rPr>
      </w:pPr>
      <w:r w:rsidRPr="00A44959">
        <w:rPr>
          <w:rFonts w:ascii="Times New Roman" w:hAnsi="Times New Roman" w:cs="Times New Roman"/>
          <w:sz w:val="24"/>
          <w:szCs w:val="24"/>
        </w:rPr>
        <w:t xml:space="preserve">Les dispositions ci-dessus sont </w:t>
      </w:r>
      <w:r>
        <w:rPr>
          <w:rFonts w:ascii="Times New Roman" w:hAnsi="Times New Roman" w:cs="Times New Roman"/>
          <w:sz w:val="24"/>
          <w:szCs w:val="24"/>
        </w:rPr>
        <w:t xml:space="preserve">également </w:t>
      </w:r>
      <w:r w:rsidRPr="00A44959">
        <w:rPr>
          <w:rFonts w:ascii="Times New Roman" w:hAnsi="Times New Roman" w:cs="Times New Roman"/>
          <w:sz w:val="24"/>
          <w:szCs w:val="24"/>
        </w:rPr>
        <w:t>applicables aux membres de groupement et aux sous-traitants. [NB : Conformément à l’article 32 du CMP, seule la sous-traitance des marchés de travaux</w:t>
      </w:r>
      <w:r>
        <w:rPr>
          <w:rFonts w:ascii="Times New Roman" w:hAnsi="Times New Roman" w:cs="Times New Roman"/>
          <w:sz w:val="24"/>
          <w:szCs w:val="24"/>
        </w:rPr>
        <w:t xml:space="preserve"> et </w:t>
      </w:r>
      <w:r w:rsidRPr="00A44959">
        <w:rPr>
          <w:rFonts w:ascii="Times New Roman" w:hAnsi="Times New Roman" w:cs="Times New Roman"/>
          <w:sz w:val="24"/>
          <w:szCs w:val="24"/>
        </w:rPr>
        <w:t>de services sont autorisées</w:t>
      </w:r>
      <w:r>
        <w:rPr>
          <w:rFonts w:ascii="Times New Roman" w:hAnsi="Times New Roman" w:cs="Times New Roman"/>
          <w:sz w:val="24"/>
          <w:szCs w:val="24"/>
        </w:rPr>
        <w:t>].</w:t>
      </w:r>
    </w:p>
    <w:p w:rsidR="006A328F" w:rsidRPr="00F83EFE" w:rsidRDefault="006A328F" w:rsidP="006A328F">
      <w:pPr>
        <w:pStyle w:val="Paragraphedeliste"/>
        <w:numPr>
          <w:ilvl w:val="1"/>
          <w:numId w:val="11"/>
        </w:numPr>
        <w:spacing w:before="120" w:after="120" w:line="240" w:lineRule="auto"/>
        <w:ind w:left="426" w:hanging="567"/>
        <w:jc w:val="both"/>
        <w:rPr>
          <w:rFonts w:ascii="Times New Roman" w:eastAsia="Times New Roman" w:hAnsi="Times New Roman" w:cs="Times New Roman"/>
          <w:sz w:val="24"/>
          <w:szCs w:val="24"/>
          <w:lang w:eastAsia="fr-FR"/>
        </w:rPr>
      </w:pPr>
      <w:r w:rsidRPr="00F83EFE">
        <w:rPr>
          <w:rFonts w:ascii="Times New Roman" w:eastAsia="Times New Roman" w:hAnsi="Times New Roman" w:cs="Times New Roman"/>
          <w:sz w:val="24"/>
          <w:szCs w:val="20"/>
          <w:lang w:eastAsia="fr-FR"/>
        </w:rPr>
        <w:t>Un candidat</w:t>
      </w:r>
      <w:r>
        <w:rPr>
          <w:rFonts w:ascii="Times New Roman" w:eastAsia="Times New Roman" w:hAnsi="Times New Roman" w:cs="Times New Roman"/>
          <w:sz w:val="24"/>
          <w:szCs w:val="20"/>
          <w:lang w:eastAsia="fr-FR"/>
        </w:rPr>
        <w:t xml:space="preserve"> </w:t>
      </w:r>
      <w:r w:rsidRPr="00F83EFE">
        <w:rPr>
          <w:rFonts w:ascii="Times New Roman" w:eastAsia="Times New Roman" w:hAnsi="Times New Roman" w:cs="Times New Roman"/>
          <w:sz w:val="24"/>
          <w:szCs w:val="20"/>
          <w:lang w:eastAsia="fr-FR"/>
        </w:rPr>
        <w:t>ne peut se trouver en situation de conflit d’intérêt. Tout candidat</w:t>
      </w:r>
      <w:r>
        <w:rPr>
          <w:rFonts w:ascii="Times New Roman" w:eastAsia="Times New Roman" w:hAnsi="Times New Roman" w:cs="Times New Roman"/>
          <w:sz w:val="24"/>
          <w:szCs w:val="20"/>
          <w:lang w:eastAsia="fr-FR"/>
        </w:rPr>
        <w:t xml:space="preserve"> </w:t>
      </w:r>
      <w:r w:rsidRPr="00F83EFE">
        <w:rPr>
          <w:rFonts w:ascii="Times New Roman" w:eastAsia="Times New Roman" w:hAnsi="Times New Roman" w:cs="Times New Roman"/>
          <w:sz w:val="24"/>
          <w:szCs w:val="20"/>
          <w:lang w:eastAsia="fr-FR"/>
        </w:rPr>
        <w:t>se trouvant dans une situation de conflit d’intérêt sera disqualifié</w:t>
      </w:r>
      <w:r w:rsidRPr="00F83EFE">
        <w:rPr>
          <w:rFonts w:ascii="Times New Roman" w:eastAsia="Times New Roman" w:hAnsi="Times New Roman" w:cs="Times New Roman"/>
          <w:i/>
          <w:sz w:val="24"/>
          <w:szCs w:val="20"/>
          <w:lang w:eastAsia="fr-FR"/>
        </w:rPr>
        <w:t xml:space="preserve">. </w:t>
      </w:r>
      <w:r w:rsidRPr="00F83EFE">
        <w:rPr>
          <w:rFonts w:ascii="Times New Roman" w:eastAsia="Times New Roman" w:hAnsi="Times New Roman" w:cs="Times New Roman"/>
          <w:sz w:val="24"/>
          <w:szCs w:val="20"/>
          <w:lang w:eastAsia="fr-FR"/>
        </w:rPr>
        <w:t>Un candidat</w:t>
      </w:r>
      <w:r>
        <w:rPr>
          <w:rFonts w:ascii="Times New Roman" w:eastAsia="Times New Roman" w:hAnsi="Times New Roman" w:cs="Times New Roman"/>
          <w:sz w:val="24"/>
          <w:szCs w:val="20"/>
          <w:lang w:eastAsia="fr-FR"/>
        </w:rPr>
        <w:t xml:space="preserve"> </w:t>
      </w:r>
      <w:r w:rsidRPr="00F83EFE">
        <w:rPr>
          <w:rFonts w:ascii="Times New Roman" w:eastAsia="Times New Roman" w:hAnsi="Times New Roman" w:cs="Times New Roman"/>
          <w:sz w:val="24"/>
          <w:szCs w:val="20"/>
          <w:lang w:eastAsia="fr-FR"/>
        </w:rPr>
        <w:t>(y compris tous les membres d’un groupement d’entreprises et tous les sous-traitants du candidat) sera considéré comme étant en situation de conflit d’intérêt s’il :</w:t>
      </w:r>
    </w:p>
    <w:p w:rsidR="006A328F" w:rsidRPr="00A64EF6" w:rsidRDefault="006A328F" w:rsidP="006A328F">
      <w:pPr>
        <w:numPr>
          <w:ilvl w:val="0"/>
          <w:numId w:val="13"/>
        </w:numPr>
        <w:autoSpaceDN w:val="0"/>
        <w:spacing w:after="180" w:line="240" w:lineRule="auto"/>
        <w:ind w:hanging="516"/>
        <w:jc w:val="both"/>
        <w:rPr>
          <w:rFonts w:ascii="Times New Roman" w:eastAsia="Times New Roman" w:hAnsi="Times New Roman" w:cs="Times New Roman"/>
          <w:sz w:val="24"/>
          <w:szCs w:val="20"/>
          <w:lang w:eastAsia="fr-FR"/>
        </w:rPr>
      </w:pPr>
      <w:r w:rsidRPr="00A64EF6">
        <w:rPr>
          <w:rFonts w:ascii="Times New Roman" w:eastAsia="Times New Roman" w:hAnsi="Times New Roman" w:cs="Times New Roman"/>
          <w:sz w:val="24"/>
          <w:szCs w:val="20"/>
          <w:lang w:eastAsia="fr-FR"/>
        </w:rPr>
        <w:lastRenderedPageBreak/>
        <w:t>est associé ou a été associé dans le passé, à une entreprise (ou à une filiale de cette entreprise) qui a fourni des services de consultant pour la conception, la préparation des prescriptions techniques et autres documents utilisés dans le cadre des marchés passés au titre du présent appel d’offres ; ou</w:t>
      </w:r>
    </w:p>
    <w:p w:rsidR="006A328F" w:rsidRPr="00A64EF6" w:rsidRDefault="006A328F" w:rsidP="006A328F">
      <w:pPr>
        <w:numPr>
          <w:ilvl w:val="0"/>
          <w:numId w:val="14"/>
        </w:numPr>
        <w:spacing w:after="180" w:line="240" w:lineRule="auto"/>
        <w:ind w:hanging="516"/>
        <w:jc w:val="both"/>
        <w:rPr>
          <w:rFonts w:ascii="Times New Roman" w:eastAsia="Times New Roman" w:hAnsi="Times New Roman" w:cs="Times New Roman"/>
          <w:sz w:val="24"/>
          <w:szCs w:val="20"/>
          <w:lang w:eastAsia="fr-FR"/>
        </w:rPr>
      </w:pPr>
      <w:r w:rsidRPr="00A64EF6">
        <w:rPr>
          <w:rFonts w:ascii="Times New Roman" w:eastAsia="Times New Roman" w:hAnsi="Times New Roman" w:cs="Times New Roman"/>
          <w:sz w:val="24"/>
          <w:szCs w:val="20"/>
          <w:lang w:eastAsia="fr-FR"/>
        </w:rPr>
        <w:t>se trouve dans les situations de conflit d’intérêt prévues à l’alinéa 4.3 e) ci-dessus ; ou</w:t>
      </w:r>
    </w:p>
    <w:p w:rsidR="006A328F" w:rsidRDefault="006A328F" w:rsidP="006A328F">
      <w:pPr>
        <w:numPr>
          <w:ilvl w:val="0"/>
          <w:numId w:val="13"/>
        </w:numPr>
        <w:autoSpaceDN w:val="0"/>
        <w:spacing w:after="180" w:line="240" w:lineRule="auto"/>
        <w:ind w:hanging="516"/>
        <w:jc w:val="both"/>
        <w:rPr>
          <w:rFonts w:ascii="Times New Roman" w:eastAsia="Times New Roman" w:hAnsi="Times New Roman" w:cs="Times New Roman"/>
          <w:sz w:val="24"/>
          <w:szCs w:val="20"/>
          <w:lang w:eastAsia="fr-FR"/>
        </w:rPr>
      </w:pPr>
      <w:r w:rsidRPr="00A64EF6">
        <w:rPr>
          <w:rFonts w:ascii="Times New Roman" w:eastAsia="Times New Roman" w:hAnsi="Times New Roman" w:cs="Times New Roman"/>
          <w:sz w:val="24"/>
          <w:szCs w:val="20"/>
          <w:lang w:eastAsia="fr-FR"/>
        </w:rPr>
        <w:t xml:space="preserve">présente plus d’une offre dans le cadre du présent appel d’offres, à l’exception des offres variantes autorisées selon la clause 13 des IC, le cas échéant ; cependant, ceci ne fait pas obstacle à la participation de sous-traitants dans plus d’une offre.  </w:t>
      </w:r>
      <w:r w:rsidRPr="00A64EF6">
        <w:rPr>
          <w:rFonts w:ascii="Times New Roman" w:eastAsia="Times New Roman" w:hAnsi="Times New Roman" w:cs="Times New Roman"/>
          <w:color w:val="000000"/>
          <w:sz w:val="24"/>
          <w:szCs w:val="20"/>
          <w:lang w:eastAsia="fr-FR"/>
        </w:rPr>
        <w:t xml:space="preserve">Un </w:t>
      </w:r>
      <w:r w:rsidRPr="00A64EF6">
        <w:rPr>
          <w:rFonts w:ascii="Times New Roman" w:eastAsia="Times New Roman" w:hAnsi="Times New Roman" w:cs="Times New Roman"/>
          <w:sz w:val="24"/>
          <w:szCs w:val="20"/>
          <w:lang w:eastAsia="fr-FR"/>
        </w:rPr>
        <w:t>Soumissionnaire</w:t>
      </w:r>
      <w:r>
        <w:rPr>
          <w:rFonts w:ascii="Times New Roman" w:eastAsia="Times New Roman" w:hAnsi="Times New Roman" w:cs="Times New Roman"/>
          <w:sz w:val="24"/>
          <w:szCs w:val="20"/>
          <w:lang w:eastAsia="fr-FR"/>
        </w:rPr>
        <w:t xml:space="preserve"> </w:t>
      </w:r>
      <w:r w:rsidRPr="00A64EF6">
        <w:rPr>
          <w:rFonts w:ascii="Times New Roman" w:eastAsia="Times New Roman" w:hAnsi="Times New Roman" w:cs="Times New Roman"/>
          <w:color w:val="000000"/>
          <w:sz w:val="24"/>
          <w:szCs w:val="20"/>
          <w:lang w:eastAsia="fr-FR"/>
        </w:rPr>
        <w:t>qui présente plusieurs offres ou qui participe à plusieurs offres (à l’exception des variantes présentée</w:t>
      </w:r>
      <w:r>
        <w:rPr>
          <w:rFonts w:ascii="Times New Roman" w:eastAsia="Times New Roman" w:hAnsi="Times New Roman" w:cs="Times New Roman"/>
          <w:color w:val="000000"/>
          <w:sz w:val="24"/>
          <w:szCs w:val="20"/>
          <w:lang w:eastAsia="fr-FR"/>
        </w:rPr>
        <w:t xml:space="preserve">s en vertu de la Clause 13 des </w:t>
      </w:r>
      <w:r w:rsidRPr="00A64EF6">
        <w:rPr>
          <w:rFonts w:ascii="Times New Roman" w:eastAsia="Times New Roman" w:hAnsi="Times New Roman" w:cs="Times New Roman"/>
          <w:color w:val="000000"/>
          <w:sz w:val="24"/>
          <w:szCs w:val="20"/>
          <w:lang w:eastAsia="fr-FR"/>
        </w:rPr>
        <w:t>IC) provoquera la disqualification de toutes les offres auxquelles il aura participé ; ou</w:t>
      </w:r>
    </w:p>
    <w:p w:rsidR="006A328F" w:rsidRDefault="006A328F" w:rsidP="006A328F">
      <w:pPr>
        <w:numPr>
          <w:ilvl w:val="0"/>
          <w:numId w:val="13"/>
        </w:numPr>
        <w:autoSpaceDN w:val="0"/>
        <w:spacing w:after="180" w:line="240" w:lineRule="auto"/>
        <w:ind w:hanging="516"/>
        <w:jc w:val="both"/>
        <w:rPr>
          <w:rFonts w:ascii="Times New Roman" w:eastAsia="Times New Roman" w:hAnsi="Times New Roman" w:cs="Times New Roman"/>
          <w:sz w:val="24"/>
          <w:szCs w:val="20"/>
          <w:lang w:eastAsia="fr-FR"/>
        </w:rPr>
      </w:pPr>
      <w:r w:rsidRPr="003235A7">
        <w:rPr>
          <w:rFonts w:ascii="Times New Roman" w:eastAsia="Times New Roman" w:hAnsi="Times New Roman" w:cs="Times New Roman"/>
          <w:sz w:val="24"/>
          <w:szCs w:val="20"/>
          <w:lang w:eastAsia="fr-FR"/>
        </w:rPr>
        <w:t>S’il est affilié à une firme ou entité que l’Autorité contractante a recruté, ou envisage de recruter, pour participer au contrôle de travaux dans le cadre du March</w:t>
      </w:r>
      <w:r>
        <w:rPr>
          <w:rFonts w:ascii="Times New Roman" w:eastAsia="Times New Roman" w:hAnsi="Times New Roman" w:cs="Times New Roman"/>
          <w:sz w:val="24"/>
          <w:szCs w:val="20"/>
          <w:lang w:eastAsia="fr-FR"/>
        </w:rPr>
        <w:t>é.</w:t>
      </w:r>
    </w:p>
    <w:p w:rsidR="006A328F" w:rsidRPr="00C058A4" w:rsidRDefault="006A328F" w:rsidP="006A328F">
      <w:pPr>
        <w:pStyle w:val="Style1"/>
        <w:outlineLvl w:val="1"/>
      </w:pPr>
      <w:bookmarkStart w:id="10" w:name="_Toc494445337"/>
      <w:r w:rsidRPr="00C058A4">
        <w:t>Qualification des candidats</w:t>
      </w:r>
      <w:bookmarkEnd w:id="10"/>
    </w:p>
    <w:p w:rsidR="006A328F" w:rsidRDefault="006A328F" w:rsidP="006A328F">
      <w:pPr>
        <w:pStyle w:val="Paragraphedeliste"/>
        <w:numPr>
          <w:ilvl w:val="1"/>
          <w:numId w:val="15"/>
        </w:numPr>
        <w:autoSpaceDN w:val="0"/>
        <w:spacing w:after="180" w:line="240" w:lineRule="auto"/>
        <w:jc w:val="both"/>
        <w:rPr>
          <w:rFonts w:ascii="Times New Roman" w:eastAsia="Times New Roman" w:hAnsi="Times New Roman" w:cs="Times New Roman"/>
          <w:sz w:val="24"/>
          <w:szCs w:val="20"/>
          <w:lang w:eastAsia="fr-FR"/>
        </w:rPr>
      </w:pPr>
      <w:r w:rsidRPr="003235A7">
        <w:rPr>
          <w:rFonts w:ascii="Times New Roman" w:eastAsia="Times New Roman" w:hAnsi="Times New Roman" w:cs="Times New Roman"/>
          <w:sz w:val="24"/>
          <w:szCs w:val="20"/>
          <w:lang w:eastAsia="fr-FR"/>
        </w:rPr>
        <w:t>Les candidats doivent remplir les conditions de qualification juridiques</w:t>
      </w:r>
      <w:r>
        <w:rPr>
          <w:rFonts w:ascii="Times New Roman" w:eastAsia="Times New Roman" w:hAnsi="Times New Roman" w:cs="Times New Roman"/>
          <w:sz w:val="24"/>
          <w:szCs w:val="20"/>
          <w:lang w:eastAsia="fr-FR"/>
        </w:rPr>
        <w:t xml:space="preserve"> et disposer </w:t>
      </w:r>
      <w:r w:rsidRPr="003235A7">
        <w:rPr>
          <w:rFonts w:ascii="Times New Roman" w:eastAsia="Times New Roman" w:hAnsi="Times New Roman" w:cs="Times New Roman"/>
          <w:sz w:val="24"/>
          <w:szCs w:val="20"/>
          <w:lang w:eastAsia="fr-FR"/>
        </w:rPr>
        <w:t>des capacités techniques et financières requises pour exécuter le marché public, tel que renseigné dans les DPAO.</w:t>
      </w:r>
    </w:p>
    <w:p w:rsidR="006A328F" w:rsidRDefault="006A328F" w:rsidP="006A328F">
      <w:pPr>
        <w:pStyle w:val="Paragraphedeliste"/>
        <w:autoSpaceDN w:val="0"/>
        <w:spacing w:after="180" w:line="240" w:lineRule="auto"/>
        <w:ind w:left="360"/>
        <w:jc w:val="both"/>
        <w:rPr>
          <w:rFonts w:ascii="Times New Roman" w:eastAsia="Times New Roman" w:hAnsi="Times New Roman" w:cs="Times New Roman"/>
          <w:sz w:val="24"/>
          <w:szCs w:val="20"/>
          <w:lang w:eastAsia="fr-FR"/>
        </w:rPr>
      </w:pPr>
    </w:p>
    <w:p w:rsidR="006A328F" w:rsidRPr="00095BF8" w:rsidRDefault="006A328F" w:rsidP="006A328F">
      <w:pPr>
        <w:pStyle w:val="Paragraphedeliste"/>
        <w:numPr>
          <w:ilvl w:val="0"/>
          <w:numId w:val="3"/>
        </w:numPr>
        <w:spacing w:line="240" w:lineRule="auto"/>
        <w:jc w:val="center"/>
        <w:rPr>
          <w:rFonts w:ascii="Times New Roman" w:hAnsi="Times New Roman" w:cs="Times New Roman"/>
          <w:b/>
          <w:sz w:val="28"/>
          <w:szCs w:val="28"/>
        </w:rPr>
      </w:pPr>
      <w:r w:rsidRPr="00095BF8">
        <w:rPr>
          <w:rFonts w:ascii="Times New Roman" w:hAnsi="Times New Roman" w:cs="Times New Roman"/>
          <w:b/>
          <w:sz w:val="28"/>
          <w:szCs w:val="28"/>
        </w:rPr>
        <w:t>Contenu du Dossier d’Appel d’Offre</w:t>
      </w:r>
      <w:r>
        <w:rPr>
          <w:rFonts w:ascii="Times New Roman" w:hAnsi="Times New Roman" w:cs="Times New Roman"/>
          <w:b/>
          <w:sz w:val="28"/>
          <w:szCs w:val="28"/>
        </w:rPr>
        <w:t>s</w:t>
      </w:r>
    </w:p>
    <w:p w:rsidR="006A328F" w:rsidRPr="00C058A4" w:rsidRDefault="006A328F" w:rsidP="006A328F">
      <w:pPr>
        <w:pStyle w:val="Style1"/>
        <w:outlineLvl w:val="1"/>
      </w:pPr>
      <w:bookmarkStart w:id="11" w:name="_Toc494445338"/>
      <w:r w:rsidRPr="00C058A4">
        <w:t>Sections du Dossier d’appel d’offre</w:t>
      </w:r>
      <w:bookmarkEnd w:id="11"/>
      <w:r>
        <w:t>s</w:t>
      </w:r>
    </w:p>
    <w:p w:rsidR="006A328F" w:rsidRDefault="006A328F" w:rsidP="006A328F">
      <w:pPr>
        <w:pStyle w:val="Paragraphedeliste"/>
        <w:numPr>
          <w:ilvl w:val="1"/>
          <w:numId w:val="16"/>
        </w:numPr>
        <w:spacing w:line="240" w:lineRule="auto"/>
        <w:rPr>
          <w:rFonts w:ascii="Times New Roman" w:hAnsi="Times New Roman" w:cs="Times New Roman"/>
          <w:sz w:val="24"/>
          <w:szCs w:val="24"/>
        </w:rPr>
      </w:pPr>
      <w:r>
        <w:rPr>
          <w:rFonts w:ascii="Times New Roman" w:hAnsi="Times New Roman" w:cs="Times New Roman"/>
          <w:sz w:val="24"/>
          <w:szCs w:val="24"/>
        </w:rPr>
        <w:t xml:space="preserve">Le DAO comprend </w:t>
      </w:r>
      <w:proofErr w:type="gramStart"/>
      <w:r>
        <w:rPr>
          <w:rFonts w:ascii="Times New Roman" w:hAnsi="Times New Roman" w:cs="Times New Roman"/>
          <w:sz w:val="24"/>
          <w:szCs w:val="24"/>
        </w:rPr>
        <w:t xml:space="preserve">les </w:t>
      </w:r>
      <w:r w:rsidRPr="00CE320E">
        <w:rPr>
          <w:rFonts w:ascii="Times New Roman" w:hAnsi="Times New Roman" w:cs="Times New Roman"/>
          <w:sz w:val="24"/>
          <w:szCs w:val="24"/>
        </w:rPr>
        <w:t>parties</w:t>
      </w:r>
      <w:proofErr w:type="gramEnd"/>
      <w:r w:rsidRPr="00CE320E">
        <w:rPr>
          <w:rFonts w:ascii="Times New Roman" w:hAnsi="Times New Roman" w:cs="Times New Roman"/>
          <w:sz w:val="24"/>
          <w:szCs w:val="24"/>
        </w:rPr>
        <w:t xml:space="preserve"> 1, 2 et 3, qui incluent toutes les sections dont la liste figure ci-après. Il doit être lu en conjonction avec tout additif éventuel, émis conformément à la clause 8 des I</w:t>
      </w:r>
      <w:r>
        <w:rPr>
          <w:rFonts w:ascii="Times New Roman" w:hAnsi="Times New Roman" w:cs="Times New Roman"/>
          <w:sz w:val="24"/>
          <w:szCs w:val="24"/>
        </w:rPr>
        <w:t>C.</w:t>
      </w:r>
    </w:p>
    <w:p w:rsidR="006A328F" w:rsidRPr="00F83EFE" w:rsidRDefault="006A328F" w:rsidP="006A328F">
      <w:pPr>
        <w:spacing w:line="240" w:lineRule="auto"/>
        <w:ind w:left="360"/>
        <w:rPr>
          <w:rFonts w:ascii="Times New Roman" w:hAnsi="Times New Roman" w:cs="Times New Roman"/>
          <w:b/>
          <w:sz w:val="24"/>
          <w:szCs w:val="24"/>
        </w:rPr>
      </w:pPr>
      <w:r w:rsidRPr="00F83EFE">
        <w:rPr>
          <w:rFonts w:ascii="Times New Roman" w:hAnsi="Times New Roman" w:cs="Times New Roman"/>
          <w:b/>
          <w:sz w:val="24"/>
          <w:szCs w:val="24"/>
        </w:rPr>
        <w:t>PREMIÈRE PARTIE : Procédures d’appel d’offre</w:t>
      </w:r>
      <w:r>
        <w:rPr>
          <w:rFonts w:ascii="Times New Roman" w:hAnsi="Times New Roman" w:cs="Times New Roman"/>
          <w:b/>
          <w:sz w:val="24"/>
          <w:szCs w:val="24"/>
        </w:rPr>
        <w:t>s</w:t>
      </w:r>
    </w:p>
    <w:p w:rsidR="006A328F" w:rsidRPr="00CE320E" w:rsidRDefault="006A328F" w:rsidP="006A328F">
      <w:pPr>
        <w:pStyle w:val="Paragraphedeliste"/>
        <w:numPr>
          <w:ilvl w:val="0"/>
          <w:numId w:val="17"/>
        </w:numPr>
        <w:spacing w:line="240" w:lineRule="auto"/>
        <w:ind w:left="1080"/>
        <w:rPr>
          <w:rFonts w:ascii="Times New Roman" w:hAnsi="Times New Roman" w:cs="Times New Roman"/>
          <w:sz w:val="24"/>
          <w:szCs w:val="24"/>
        </w:rPr>
      </w:pPr>
      <w:r w:rsidRPr="00CE320E">
        <w:rPr>
          <w:rFonts w:ascii="Times New Roman" w:hAnsi="Times New Roman" w:cs="Times New Roman"/>
          <w:sz w:val="24"/>
          <w:szCs w:val="24"/>
        </w:rPr>
        <w:t>Section I. Instructions aux candidats (IC)</w:t>
      </w:r>
    </w:p>
    <w:p w:rsidR="006A328F" w:rsidRPr="00CE320E" w:rsidRDefault="006A328F" w:rsidP="006A328F">
      <w:pPr>
        <w:pStyle w:val="Paragraphedeliste"/>
        <w:numPr>
          <w:ilvl w:val="0"/>
          <w:numId w:val="17"/>
        </w:numPr>
        <w:spacing w:line="240" w:lineRule="auto"/>
        <w:ind w:left="1080"/>
        <w:rPr>
          <w:rFonts w:ascii="Times New Roman" w:hAnsi="Times New Roman" w:cs="Times New Roman"/>
          <w:sz w:val="24"/>
          <w:szCs w:val="24"/>
        </w:rPr>
      </w:pPr>
      <w:r w:rsidRPr="00CE320E">
        <w:rPr>
          <w:rFonts w:ascii="Times New Roman" w:hAnsi="Times New Roman" w:cs="Times New Roman"/>
          <w:sz w:val="24"/>
          <w:szCs w:val="24"/>
        </w:rPr>
        <w:t>Section II. Données Particulières de l’Appel d’Offres (DPAO)</w:t>
      </w:r>
    </w:p>
    <w:p w:rsidR="006A328F" w:rsidRPr="00CE320E" w:rsidRDefault="006A328F" w:rsidP="006A328F">
      <w:pPr>
        <w:pStyle w:val="Paragraphedeliste"/>
        <w:numPr>
          <w:ilvl w:val="0"/>
          <w:numId w:val="17"/>
        </w:numPr>
        <w:spacing w:line="240" w:lineRule="auto"/>
        <w:ind w:left="1080"/>
        <w:rPr>
          <w:rFonts w:ascii="Times New Roman" w:hAnsi="Times New Roman" w:cs="Times New Roman"/>
          <w:sz w:val="24"/>
          <w:szCs w:val="24"/>
        </w:rPr>
      </w:pPr>
      <w:r w:rsidRPr="00CE320E">
        <w:rPr>
          <w:rFonts w:ascii="Times New Roman" w:hAnsi="Times New Roman" w:cs="Times New Roman"/>
          <w:sz w:val="24"/>
          <w:szCs w:val="24"/>
        </w:rPr>
        <w:t>Section III. Formulaires de soumission</w:t>
      </w:r>
    </w:p>
    <w:p w:rsidR="006A328F" w:rsidRPr="00F83EFE" w:rsidRDefault="006A328F" w:rsidP="006A328F">
      <w:pPr>
        <w:spacing w:line="240" w:lineRule="auto"/>
        <w:ind w:left="360"/>
        <w:rPr>
          <w:rFonts w:ascii="Times New Roman" w:hAnsi="Times New Roman" w:cs="Times New Roman"/>
          <w:b/>
          <w:sz w:val="24"/>
          <w:szCs w:val="24"/>
        </w:rPr>
      </w:pPr>
      <w:r w:rsidRPr="00F83EFE">
        <w:rPr>
          <w:rFonts w:ascii="Times New Roman" w:hAnsi="Times New Roman" w:cs="Times New Roman"/>
          <w:b/>
          <w:sz w:val="24"/>
          <w:szCs w:val="24"/>
        </w:rPr>
        <w:t>DEUXIÈME PARTIE : Conditions d’Approvisionnement des fournitures</w:t>
      </w:r>
    </w:p>
    <w:p w:rsidR="006A328F" w:rsidRDefault="006A328F" w:rsidP="006A328F">
      <w:pPr>
        <w:pStyle w:val="Paragraphedeliste"/>
        <w:numPr>
          <w:ilvl w:val="0"/>
          <w:numId w:val="18"/>
        </w:numPr>
        <w:spacing w:line="240" w:lineRule="auto"/>
        <w:ind w:left="1080"/>
        <w:rPr>
          <w:rFonts w:ascii="Times New Roman" w:hAnsi="Times New Roman" w:cs="Times New Roman"/>
          <w:sz w:val="24"/>
          <w:szCs w:val="24"/>
        </w:rPr>
      </w:pPr>
      <w:r w:rsidRPr="00C207D9">
        <w:rPr>
          <w:rFonts w:ascii="Times New Roman" w:hAnsi="Times New Roman" w:cs="Times New Roman"/>
          <w:sz w:val="24"/>
          <w:szCs w:val="24"/>
        </w:rPr>
        <w:t>Section IV. Bordereau des quantités, Calendrier de      livraison, Cahier des Clauses techniques. Plans et Inspections et Essai</w:t>
      </w:r>
      <w:r>
        <w:rPr>
          <w:rFonts w:ascii="Times New Roman" w:hAnsi="Times New Roman" w:cs="Times New Roman"/>
          <w:sz w:val="24"/>
          <w:szCs w:val="24"/>
        </w:rPr>
        <w:t>s</w:t>
      </w:r>
    </w:p>
    <w:p w:rsidR="006A328F" w:rsidRPr="00F83EFE" w:rsidRDefault="006A328F" w:rsidP="006A328F">
      <w:pPr>
        <w:spacing w:line="240" w:lineRule="auto"/>
        <w:ind w:left="360"/>
        <w:rPr>
          <w:rFonts w:ascii="Times New Roman" w:hAnsi="Times New Roman" w:cs="Times New Roman"/>
          <w:b/>
          <w:sz w:val="24"/>
          <w:szCs w:val="24"/>
        </w:rPr>
      </w:pPr>
      <w:r w:rsidRPr="00F83EFE">
        <w:rPr>
          <w:rFonts w:ascii="Times New Roman" w:hAnsi="Times New Roman" w:cs="Times New Roman"/>
          <w:b/>
          <w:sz w:val="24"/>
          <w:szCs w:val="24"/>
        </w:rPr>
        <w:t>TROISIÈME PARTIE : Marché</w:t>
      </w:r>
    </w:p>
    <w:p w:rsidR="006A328F" w:rsidRDefault="006A328F" w:rsidP="006A328F">
      <w:pPr>
        <w:numPr>
          <w:ilvl w:val="0"/>
          <w:numId w:val="19"/>
        </w:numPr>
        <w:tabs>
          <w:tab w:val="clear" w:pos="432"/>
          <w:tab w:val="num" w:pos="792"/>
          <w:tab w:val="left" w:pos="972"/>
          <w:tab w:val="left" w:pos="1602"/>
        </w:tabs>
        <w:spacing w:after="100" w:line="240" w:lineRule="auto"/>
        <w:ind w:left="1339" w:hanging="360"/>
        <w:jc w:val="both"/>
        <w:rPr>
          <w:rFonts w:ascii="Times New Roman" w:eastAsia="Times New Roman" w:hAnsi="Times New Roman" w:cs="Times New Roman"/>
          <w:sz w:val="24"/>
          <w:szCs w:val="20"/>
          <w:lang w:eastAsia="fr-FR"/>
        </w:rPr>
      </w:pPr>
      <w:r w:rsidRPr="00A376F0">
        <w:rPr>
          <w:rFonts w:ascii="Times New Roman" w:eastAsia="Times New Roman" w:hAnsi="Times New Roman" w:cs="Times New Roman"/>
          <w:sz w:val="24"/>
          <w:szCs w:val="20"/>
          <w:lang w:eastAsia="fr-FR"/>
        </w:rPr>
        <w:t>Section V. Cahier des Clauses administratives générales (CCAG)</w:t>
      </w:r>
    </w:p>
    <w:p w:rsidR="006A328F" w:rsidRDefault="006A328F" w:rsidP="006A328F">
      <w:pPr>
        <w:numPr>
          <w:ilvl w:val="0"/>
          <w:numId w:val="19"/>
        </w:numPr>
        <w:tabs>
          <w:tab w:val="clear" w:pos="432"/>
          <w:tab w:val="num" w:pos="792"/>
          <w:tab w:val="left" w:pos="972"/>
          <w:tab w:val="left" w:pos="1602"/>
        </w:tabs>
        <w:spacing w:after="100" w:line="240" w:lineRule="auto"/>
        <w:ind w:left="1339" w:hanging="360"/>
        <w:jc w:val="both"/>
        <w:rPr>
          <w:rFonts w:ascii="Times New Roman" w:eastAsia="Times New Roman" w:hAnsi="Times New Roman" w:cs="Times New Roman"/>
          <w:sz w:val="24"/>
          <w:szCs w:val="20"/>
          <w:lang w:eastAsia="fr-FR"/>
        </w:rPr>
      </w:pPr>
      <w:r w:rsidRPr="00A376F0">
        <w:rPr>
          <w:rFonts w:ascii="Times New Roman" w:eastAsia="Times New Roman" w:hAnsi="Times New Roman" w:cs="Times New Roman"/>
          <w:sz w:val="24"/>
          <w:szCs w:val="20"/>
          <w:lang w:eastAsia="fr-FR"/>
        </w:rPr>
        <w:t>Section VI. Cahier des Clauses administratives particulières (CCAP</w:t>
      </w:r>
      <w:r>
        <w:rPr>
          <w:rFonts w:ascii="Times New Roman" w:eastAsia="Times New Roman" w:hAnsi="Times New Roman" w:cs="Times New Roman"/>
          <w:sz w:val="24"/>
          <w:szCs w:val="20"/>
          <w:lang w:eastAsia="fr-FR"/>
        </w:rPr>
        <w:t>)</w:t>
      </w:r>
    </w:p>
    <w:p w:rsidR="006A328F" w:rsidRPr="00A376F0" w:rsidRDefault="006A328F" w:rsidP="006A328F">
      <w:pPr>
        <w:numPr>
          <w:ilvl w:val="0"/>
          <w:numId w:val="19"/>
        </w:numPr>
        <w:tabs>
          <w:tab w:val="clear" w:pos="432"/>
          <w:tab w:val="num" w:pos="792"/>
          <w:tab w:val="left" w:pos="972"/>
          <w:tab w:val="left" w:pos="1602"/>
        </w:tabs>
        <w:spacing w:before="120" w:after="120" w:line="240" w:lineRule="auto"/>
        <w:ind w:left="1339" w:hanging="357"/>
        <w:jc w:val="both"/>
        <w:rPr>
          <w:rFonts w:ascii="Times New Roman" w:eastAsia="Times New Roman" w:hAnsi="Times New Roman" w:cs="Times New Roman"/>
          <w:sz w:val="24"/>
          <w:szCs w:val="20"/>
          <w:lang w:eastAsia="fr-FR"/>
        </w:rPr>
      </w:pPr>
      <w:r w:rsidRPr="00A376F0">
        <w:rPr>
          <w:rFonts w:ascii="Times New Roman" w:hAnsi="Times New Roman" w:cs="Times New Roman"/>
          <w:sz w:val="24"/>
          <w:szCs w:val="24"/>
        </w:rPr>
        <w:t>Section VII. Formulaires du March</w:t>
      </w:r>
      <w:r>
        <w:rPr>
          <w:rFonts w:ascii="Times New Roman" w:hAnsi="Times New Roman" w:cs="Times New Roman"/>
          <w:sz w:val="24"/>
          <w:szCs w:val="24"/>
        </w:rPr>
        <w:t>é</w:t>
      </w:r>
    </w:p>
    <w:p w:rsidR="006A328F" w:rsidRPr="00FB6E82" w:rsidRDefault="006A328F" w:rsidP="006A328F">
      <w:pPr>
        <w:pStyle w:val="Paragraphedeliste"/>
        <w:numPr>
          <w:ilvl w:val="1"/>
          <w:numId w:val="16"/>
        </w:numPr>
        <w:tabs>
          <w:tab w:val="left" w:pos="450"/>
        </w:tabs>
        <w:autoSpaceDN w:val="0"/>
        <w:spacing w:before="120" w:after="120" w:line="240" w:lineRule="auto"/>
        <w:ind w:hanging="357"/>
        <w:jc w:val="both"/>
        <w:rPr>
          <w:rFonts w:ascii="Times New Roman" w:eastAsia="Times New Roman" w:hAnsi="Times New Roman" w:cs="Times New Roman"/>
          <w:sz w:val="24"/>
          <w:szCs w:val="20"/>
          <w:lang w:eastAsia="fr-FR"/>
        </w:rPr>
      </w:pPr>
      <w:r w:rsidRPr="00FB6E82">
        <w:rPr>
          <w:rFonts w:ascii="Times New Roman" w:eastAsia="Times New Roman" w:hAnsi="Times New Roman" w:cs="Times New Roman"/>
          <w:sz w:val="24"/>
          <w:szCs w:val="20"/>
          <w:lang w:eastAsia="fr-FR"/>
        </w:rPr>
        <w:t>L’Avis d’Appel d’Offres publié par l’Autorité contractante ne fait pas partie du Dossier d’Appel d’Offres.</w:t>
      </w:r>
    </w:p>
    <w:p w:rsidR="006A328F" w:rsidRDefault="006A328F" w:rsidP="006A328F">
      <w:pPr>
        <w:numPr>
          <w:ilvl w:val="1"/>
          <w:numId w:val="16"/>
        </w:numPr>
        <w:tabs>
          <w:tab w:val="left" w:pos="450"/>
        </w:tabs>
        <w:autoSpaceDN w:val="0"/>
        <w:spacing w:after="220" w:line="240" w:lineRule="auto"/>
        <w:ind w:left="450"/>
        <w:jc w:val="both"/>
        <w:rPr>
          <w:rFonts w:ascii="Times New Roman" w:eastAsia="Times New Roman" w:hAnsi="Times New Roman" w:cs="Times New Roman"/>
          <w:sz w:val="24"/>
          <w:szCs w:val="20"/>
          <w:lang w:eastAsia="fr-FR"/>
        </w:rPr>
      </w:pPr>
      <w:r w:rsidRPr="00FB6E82">
        <w:rPr>
          <w:rFonts w:ascii="Times New Roman" w:eastAsia="Times New Roman" w:hAnsi="Times New Roman" w:cs="Times New Roman"/>
          <w:sz w:val="24"/>
          <w:szCs w:val="20"/>
          <w:lang w:eastAsia="fr-FR"/>
        </w:rPr>
        <w:t xml:space="preserve">L’Autorité contractante ne peut être tenu responsable de l’intégrité du Dossier d’appel d’offres et de ses additifs, s’ils n’ont pas été obtenus directement de lui. </w:t>
      </w:r>
    </w:p>
    <w:p w:rsidR="006A328F" w:rsidRPr="009C22B4" w:rsidRDefault="006A328F" w:rsidP="006A328F">
      <w:pPr>
        <w:numPr>
          <w:ilvl w:val="1"/>
          <w:numId w:val="16"/>
        </w:numPr>
        <w:tabs>
          <w:tab w:val="left" w:pos="450"/>
        </w:tabs>
        <w:autoSpaceDN w:val="0"/>
        <w:spacing w:after="220" w:line="240" w:lineRule="auto"/>
        <w:ind w:left="450"/>
        <w:jc w:val="both"/>
        <w:rPr>
          <w:rFonts w:ascii="Times New Roman" w:eastAsia="Times New Roman" w:hAnsi="Times New Roman" w:cs="Times New Roman"/>
          <w:sz w:val="24"/>
          <w:szCs w:val="20"/>
          <w:lang w:eastAsia="fr-FR"/>
        </w:rPr>
      </w:pPr>
      <w:r w:rsidRPr="00FB6E82">
        <w:rPr>
          <w:rFonts w:ascii="Times New Roman" w:eastAsia="Times New Roman" w:hAnsi="Times New Roman" w:cs="Times New Roman"/>
          <w:spacing w:val="-4"/>
          <w:sz w:val="24"/>
          <w:szCs w:val="20"/>
          <w:lang w:eastAsia="fr-FR"/>
        </w:rPr>
        <w:lastRenderedPageBreak/>
        <w:t>Le Candidat doit examiner l’ensemble des instructions, formulaires, conditions et prescriptions techniques figurant dans le Dossier d’appel d’offres. Il lui appartient de fournir tous les renseignements et documents demandés dans le Dossier d’appel d’offres. Toute carence à cet égard peut entraîner le rejet de son</w:t>
      </w:r>
      <w:r>
        <w:rPr>
          <w:rFonts w:ascii="Times New Roman" w:eastAsia="Times New Roman" w:hAnsi="Times New Roman" w:cs="Times New Roman"/>
          <w:spacing w:val="-4"/>
          <w:sz w:val="24"/>
          <w:szCs w:val="20"/>
          <w:lang w:eastAsia="fr-FR"/>
        </w:rPr>
        <w:t xml:space="preserve"> offre.</w:t>
      </w:r>
    </w:p>
    <w:p w:rsidR="006A328F" w:rsidRPr="00A95DB1" w:rsidRDefault="006A328F" w:rsidP="006A328F">
      <w:pPr>
        <w:pStyle w:val="Style1"/>
        <w:outlineLvl w:val="1"/>
        <w:rPr>
          <w:b w:val="0"/>
        </w:rPr>
      </w:pPr>
      <w:bookmarkStart w:id="12" w:name="_Toc494445339"/>
      <w:r w:rsidRPr="00C058A4">
        <w:t>Éclaircissements apportés au Dossier d’appel d’offres</w:t>
      </w:r>
      <w:bookmarkEnd w:id="12"/>
    </w:p>
    <w:p w:rsidR="006A328F" w:rsidRPr="00DC72F8" w:rsidRDefault="006A328F" w:rsidP="006A328F">
      <w:pPr>
        <w:pStyle w:val="Paragraphedeliste"/>
        <w:numPr>
          <w:ilvl w:val="1"/>
          <w:numId w:val="20"/>
        </w:numPr>
        <w:tabs>
          <w:tab w:val="left" w:pos="450"/>
        </w:tabs>
        <w:autoSpaceDN w:val="0"/>
        <w:spacing w:after="220" w:line="240" w:lineRule="auto"/>
        <w:jc w:val="both"/>
        <w:rPr>
          <w:rFonts w:ascii="Times New Roman" w:eastAsia="Times New Roman" w:hAnsi="Times New Roman" w:cs="Times New Roman"/>
          <w:b/>
          <w:spacing w:val="-4"/>
          <w:sz w:val="24"/>
          <w:szCs w:val="20"/>
          <w:lang w:eastAsia="fr-FR"/>
        </w:rPr>
      </w:pPr>
      <w:r w:rsidRPr="00FB6E82">
        <w:rPr>
          <w:rFonts w:ascii="Times New Roman" w:eastAsia="Times New Roman" w:hAnsi="Times New Roman" w:cs="Times New Roman"/>
          <w:spacing w:val="-4"/>
          <w:sz w:val="24"/>
          <w:szCs w:val="20"/>
          <w:lang w:eastAsia="fr-FR"/>
        </w:rPr>
        <w:t>Un candidat éventuel désirant des éclaircissements sur les documents devra contacter l’Autorité contractante par écrit, à l’adresse de l’Autorité contractante indiquée dans les DPAO. L’Autorité contractante répondra par écrit à toute demande d’éclaircissements reçue au plus tard quatorze (14) jours ouvrables avant la date limite de dépôt des offres. Elle adressera une copie de sa réponse (indiquant la question posée mais sans en identifier l’auteur) à tous les candidats éventuels qui auront obtenu le DAO directement auprès d’elle. Au cas où l’Autorité contractante jugerait nécessaire de modifier le DAO suite aux demandes d’éclaircissements, elle le fera conformément à la procédure stipulée à la clause 8 et à l’alinéa 23.2 des</w:t>
      </w:r>
      <w:r>
        <w:rPr>
          <w:rFonts w:ascii="Times New Roman" w:eastAsia="Times New Roman" w:hAnsi="Times New Roman" w:cs="Times New Roman"/>
          <w:spacing w:val="-4"/>
          <w:sz w:val="24"/>
          <w:szCs w:val="20"/>
          <w:lang w:eastAsia="fr-FR"/>
        </w:rPr>
        <w:t xml:space="preserve"> IC.</w:t>
      </w:r>
    </w:p>
    <w:p w:rsidR="006A328F" w:rsidRPr="00C058A4" w:rsidRDefault="006A328F" w:rsidP="006A328F">
      <w:pPr>
        <w:pStyle w:val="Style1"/>
        <w:outlineLvl w:val="1"/>
      </w:pPr>
      <w:bookmarkStart w:id="13" w:name="_Toc494445340"/>
      <w:r w:rsidRPr="00C058A4">
        <w:t>Modifications apportées au Dossier d’appel d’offre</w:t>
      </w:r>
      <w:bookmarkEnd w:id="13"/>
      <w:r>
        <w:t>s</w:t>
      </w:r>
    </w:p>
    <w:p w:rsidR="006A328F" w:rsidRPr="00FB6E82" w:rsidRDefault="006A328F" w:rsidP="006A328F">
      <w:pPr>
        <w:numPr>
          <w:ilvl w:val="1"/>
          <w:numId w:val="21"/>
        </w:numPr>
        <w:tabs>
          <w:tab w:val="left" w:pos="450"/>
        </w:tabs>
        <w:autoSpaceDN w:val="0"/>
        <w:spacing w:after="220" w:line="240" w:lineRule="auto"/>
        <w:ind w:left="450"/>
        <w:jc w:val="both"/>
        <w:rPr>
          <w:rFonts w:ascii="Times New Roman" w:eastAsia="Times New Roman" w:hAnsi="Times New Roman" w:cs="Times New Roman"/>
          <w:sz w:val="24"/>
          <w:szCs w:val="24"/>
          <w:lang w:eastAsia="fr-FR"/>
        </w:rPr>
      </w:pPr>
      <w:r w:rsidRPr="00FB6E82">
        <w:rPr>
          <w:rFonts w:ascii="Times New Roman" w:eastAsia="Times New Roman" w:hAnsi="Times New Roman" w:cs="Times New Roman"/>
          <w:sz w:val="24"/>
          <w:szCs w:val="24"/>
          <w:lang w:eastAsia="fr-FR"/>
        </w:rPr>
        <w:t xml:space="preserve">L’Autorité contractante peut au plus tard dix (10) jours ouvrables, avant la date limite de remise des offres, modifier le DAO en publiant un additif. </w:t>
      </w:r>
    </w:p>
    <w:p w:rsidR="006A328F" w:rsidRPr="00FB6E82" w:rsidRDefault="006A328F" w:rsidP="006A328F">
      <w:pPr>
        <w:numPr>
          <w:ilvl w:val="1"/>
          <w:numId w:val="21"/>
        </w:numPr>
        <w:tabs>
          <w:tab w:val="left" w:pos="450"/>
        </w:tabs>
        <w:autoSpaceDN w:val="0"/>
        <w:spacing w:after="220" w:line="240" w:lineRule="auto"/>
        <w:ind w:left="450"/>
        <w:jc w:val="both"/>
        <w:rPr>
          <w:rFonts w:ascii="Times New Roman" w:eastAsia="Times New Roman" w:hAnsi="Times New Roman" w:cs="Times New Roman"/>
          <w:sz w:val="24"/>
          <w:szCs w:val="24"/>
          <w:lang w:eastAsia="fr-FR"/>
        </w:rPr>
      </w:pPr>
      <w:r w:rsidRPr="00FB6E82">
        <w:rPr>
          <w:rFonts w:ascii="Times New Roman" w:eastAsia="Times New Roman" w:hAnsi="Times New Roman" w:cs="Times New Roman"/>
          <w:sz w:val="24"/>
          <w:szCs w:val="24"/>
          <w:lang w:eastAsia="fr-FR"/>
        </w:rPr>
        <w:t xml:space="preserve">Tout additif publié sera considéré comme faisant partie intégrante du DAO et sera communiqué par écrit à tous ceux qui ont obtenu le DAO directement de l’Autorité contractante. </w:t>
      </w:r>
    </w:p>
    <w:p w:rsidR="006A328F" w:rsidRDefault="006A328F" w:rsidP="006A328F">
      <w:pPr>
        <w:tabs>
          <w:tab w:val="left" w:pos="450"/>
        </w:tabs>
        <w:autoSpaceDN w:val="0"/>
        <w:spacing w:after="220" w:line="240" w:lineRule="auto"/>
        <w:jc w:val="both"/>
        <w:rPr>
          <w:rFonts w:ascii="Times New Roman" w:eastAsia="Times New Roman" w:hAnsi="Times New Roman" w:cs="Times New Roman"/>
          <w:sz w:val="24"/>
          <w:szCs w:val="24"/>
          <w:lang w:eastAsia="fr-FR"/>
        </w:rPr>
      </w:pPr>
      <w:r w:rsidRPr="00FB6E82">
        <w:rPr>
          <w:rFonts w:ascii="Times New Roman" w:eastAsia="Times New Roman" w:hAnsi="Times New Roman" w:cs="Times New Roman"/>
          <w:sz w:val="24"/>
          <w:szCs w:val="24"/>
          <w:lang w:eastAsia="fr-FR"/>
        </w:rPr>
        <w:t>Afin de laisser aux candidats un délai raisonnable pour prendre en compte l’additif dans la préparation de leurs offres, l’Autorité contractante peut, à sa discrétion, reporter la date limite de remise des offres conformément à l’alinéa 23.2 des</w:t>
      </w:r>
      <w:r>
        <w:rPr>
          <w:rFonts w:ascii="Times New Roman" w:eastAsia="Times New Roman" w:hAnsi="Times New Roman" w:cs="Times New Roman"/>
          <w:sz w:val="24"/>
          <w:szCs w:val="24"/>
          <w:lang w:eastAsia="fr-FR"/>
        </w:rPr>
        <w:t xml:space="preserve"> IC.</w:t>
      </w:r>
    </w:p>
    <w:p w:rsidR="006A328F" w:rsidRPr="0027166B" w:rsidRDefault="006A328F" w:rsidP="006A328F">
      <w:pPr>
        <w:pStyle w:val="Paragraphedeliste"/>
        <w:numPr>
          <w:ilvl w:val="0"/>
          <w:numId w:val="3"/>
        </w:numPr>
        <w:tabs>
          <w:tab w:val="left" w:pos="450"/>
        </w:tabs>
        <w:autoSpaceDN w:val="0"/>
        <w:spacing w:after="220" w:line="240" w:lineRule="auto"/>
        <w:jc w:val="center"/>
        <w:rPr>
          <w:rFonts w:ascii="Times New Roman" w:eastAsia="Times New Roman" w:hAnsi="Times New Roman" w:cs="Times New Roman"/>
          <w:b/>
          <w:sz w:val="28"/>
          <w:szCs w:val="28"/>
          <w:lang w:eastAsia="fr-FR"/>
        </w:rPr>
      </w:pPr>
      <w:r w:rsidRPr="0027166B">
        <w:rPr>
          <w:rFonts w:ascii="Times New Roman" w:eastAsia="Times New Roman" w:hAnsi="Times New Roman" w:cs="Times New Roman"/>
          <w:b/>
          <w:sz w:val="28"/>
          <w:szCs w:val="28"/>
          <w:lang w:eastAsia="fr-FR"/>
        </w:rPr>
        <w:t>Préparation des offres</w:t>
      </w:r>
    </w:p>
    <w:p w:rsidR="006A328F" w:rsidRPr="00C058A4" w:rsidRDefault="006A328F" w:rsidP="006A328F">
      <w:pPr>
        <w:pStyle w:val="Style1"/>
        <w:outlineLvl w:val="1"/>
      </w:pPr>
      <w:bookmarkStart w:id="14" w:name="_Toc494445341"/>
      <w:r w:rsidRPr="00C058A4">
        <w:t>Frais de soumission</w:t>
      </w:r>
      <w:bookmarkEnd w:id="14"/>
    </w:p>
    <w:p w:rsidR="006A328F" w:rsidRDefault="006A328F" w:rsidP="006A328F">
      <w:pPr>
        <w:pStyle w:val="Paragraphedeliste"/>
        <w:numPr>
          <w:ilvl w:val="1"/>
          <w:numId w:val="22"/>
        </w:numPr>
        <w:tabs>
          <w:tab w:val="left" w:pos="450"/>
        </w:tabs>
        <w:autoSpaceDN w:val="0"/>
        <w:spacing w:after="220" w:line="240" w:lineRule="auto"/>
        <w:jc w:val="both"/>
        <w:rPr>
          <w:rFonts w:ascii="Times New Roman" w:eastAsia="Times New Roman" w:hAnsi="Times New Roman" w:cs="Times New Roman"/>
          <w:sz w:val="24"/>
          <w:szCs w:val="20"/>
          <w:lang w:eastAsia="fr-FR"/>
        </w:rPr>
      </w:pPr>
      <w:r w:rsidRPr="00DC72F8">
        <w:rPr>
          <w:rFonts w:ascii="Times New Roman" w:eastAsia="Times New Roman" w:hAnsi="Times New Roman" w:cs="Times New Roman"/>
          <w:sz w:val="24"/>
          <w:szCs w:val="20"/>
          <w:lang w:eastAsia="fr-FR"/>
        </w:rPr>
        <w:t>Le candidat supportera tous les frais afférents à la préparation et à la présentation de son offre, et l’Autorité contractante n’est en aucun cas responsable de ces frais ni tenu de les régler, quels que soient le déroulement et l’issue de la procédure d’appel d’offre</w:t>
      </w:r>
      <w:r>
        <w:rPr>
          <w:rFonts w:ascii="Times New Roman" w:eastAsia="Times New Roman" w:hAnsi="Times New Roman" w:cs="Times New Roman"/>
          <w:sz w:val="24"/>
          <w:szCs w:val="20"/>
          <w:lang w:eastAsia="fr-FR"/>
        </w:rPr>
        <w:t>s.</w:t>
      </w:r>
    </w:p>
    <w:p w:rsidR="006A328F" w:rsidRPr="00C058A4" w:rsidRDefault="006A328F" w:rsidP="006A328F">
      <w:pPr>
        <w:pStyle w:val="Style1"/>
        <w:outlineLvl w:val="1"/>
      </w:pPr>
      <w:bookmarkStart w:id="15" w:name="_Toc494445342"/>
      <w:r w:rsidRPr="00C058A4">
        <w:t>Langue de l’offre</w:t>
      </w:r>
      <w:bookmarkEnd w:id="15"/>
    </w:p>
    <w:p w:rsidR="006A328F" w:rsidRPr="002C23C9" w:rsidRDefault="006A328F" w:rsidP="006A328F">
      <w:pPr>
        <w:pStyle w:val="Paragraphedeliste"/>
        <w:numPr>
          <w:ilvl w:val="1"/>
          <w:numId w:val="75"/>
        </w:numPr>
        <w:spacing w:line="240" w:lineRule="auto"/>
        <w:ind w:left="426"/>
        <w:jc w:val="both"/>
        <w:rPr>
          <w:rFonts w:ascii="Times New Roman" w:hAnsi="Times New Roman" w:cs="Times New Roman"/>
          <w:b/>
          <w:sz w:val="24"/>
          <w:szCs w:val="24"/>
        </w:rPr>
      </w:pPr>
      <w:r w:rsidRPr="00DC72F8">
        <w:rPr>
          <w:rFonts w:ascii="Times New Roman" w:hAnsi="Times New Roman" w:cs="Times New Roman"/>
          <w:sz w:val="24"/>
          <w:szCs w:val="24"/>
        </w:rPr>
        <w:t>L’offre, ainsi que toute la correspondance et tous les documents concernant la soumission, échangés entre le Candidat et l’Autorité contractante seront rédigés dans la langue française. Les documents complémentaires et les imprimés fournis par le Soumissionnaire dans le cadre de la soumission peuvent être rédigés dans une autre langue à condition d’être accompagnés d’une traduction dans la langue française, auquel cas, aux fins d’interprétation de l’offre, ladite traduction fera fo</w:t>
      </w:r>
      <w:r>
        <w:rPr>
          <w:rFonts w:ascii="Times New Roman" w:hAnsi="Times New Roman" w:cs="Times New Roman"/>
          <w:sz w:val="24"/>
          <w:szCs w:val="24"/>
        </w:rPr>
        <w:t>i.</w:t>
      </w:r>
    </w:p>
    <w:p w:rsidR="006A328F" w:rsidRPr="00C058A4" w:rsidRDefault="006A328F" w:rsidP="006A328F">
      <w:pPr>
        <w:pStyle w:val="Style1"/>
        <w:outlineLvl w:val="1"/>
      </w:pPr>
      <w:bookmarkStart w:id="16" w:name="_Toc494445343"/>
      <w:r w:rsidRPr="00C058A4">
        <w:t>Documents constitutifs de l’offre</w:t>
      </w:r>
      <w:bookmarkEnd w:id="16"/>
    </w:p>
    <w:p w:rsidR="006A328F" w:rsidRPr="00F83EFE" w:rsidRDefault="006A328F" w:rsidP="006A328F">
      <w:pPr>
        <w:pStyle w:val="Paragraphedeliste"/>
        <w:numPr>
          <w:ilvl w:val="1"/>
          <w:numId w:val="43"/>
        </w:numPr>
        <w:spacing w:before="120" w:after="120" w:line="240" w:lineRule="auto"/>
        <w:ind w:left="426"/>
        <w:contextualSpacing w:val="0"/>
        <w:rPr>
          <w:rFonts w:ascii="Times New Roman" w:hAnsi="Times New Roman" w:cs="Times New Roman"/>
          <w:b/>
          <w:sz w:val="24"/>
          <w:szCs w:val="24"/>
        </w:rPr>
      </w:pPr>
      <w:r w:rsidRPr="00F83EFE">
        <w:rPr>
          <w:rFonts w:ascii="Times New Roman" w:hAnsi="Times New Roman" w:cs="Times New Roman"/>
          <w:sz w:val="24"/>
          <w:szCs w:val="24"/>
        </w:rPr>
        <w:t>L’offre comprendra les documents suivants :</w:t>
      </w:r>
    </w:p>
    <w:p w:rsidR="006A328F" w:rsidRPr="002C23C9" w:rsidRDefault="006A328F" w:rsidP="006A328F">
      <w:pPr>
        <w:pStyle w:val="Paragraphedeliste"/>
        <w:numPr>
          <w:ilvl w:val="0"/>
          <w:numId w:val="23"/>
        </w:numPr>
        <w:spacing w:before="120" w:after="120" w:line="240" w:lineRule="auto"/>
        <w:ind w:left="714" w:hanging="357"/>
        <w:contextualSpacing w:val="0"/>
        <w:jc w:val="both"/>
        <w:rPr>
          <w:rFonts w:ascii="Times New Roman" w:hAnsi="Times New Roman" w:cs="Times New Roman"/>
          <w:sz w:val="24"/>
          <w:szCs w:val="24"/>
        </w:rPr>
      </w:pPr>
      <w:r w:rsidRPr="002C23C9">
        <w:rPr>
          <w:rFonts w:ascii="Times New Roman" w:hAnsi="Times New Roman" w:cs="Times New Roman"/>
          <w:sz w:val="24"/>
          <w:szCs w:val="24"/>
        </w:rPr>
        <w:lastRenderedPageBreak/>
        <w:t>La lettre de soumission de l’offre et les bordereaux de prix applicables, remplis conformément aux dispositions des clauses 12, 14, et 15 des IC ;</w:t>
      </w:r>
    </w:p>
    <w:p w:rsidR="006A328F" w:rsidRPr="002C23C9" w:rsidRDefault="006A328F" w:rsidP="006A328F">
      <w:pPr>
        <w:pStyle w:val="Paragraphedeliste"/>
        <w:numPr>
          <w:ilvl w:val="0"/>
          <w:numId w:val="23"/>
        </w:numPr>
        <w:spacing w:before="120" w:after="120" w:line="240" w:lineRule="auto"/>
        <w:ind w:left="714" w:hanging="357"/>
        <w:contextualSpacing w:val="0"/>
        <w:jc w:val="both"/>
        <w:rPr>
          <w:rFonts w:ascii="Times New Roman" w:hAnsi="Times New Roman" w:cs="Times New Roman"/>
          <w:sz w:val="24"/>
          <w:szCs w:val="24"/>
        </w:rPr>
      </w:pPr>
      <w:r w:rsidRPr="002C23C9">
        <w:rPr>
          <w:rFonts w:ascii="Times New Roman" w:hAnsi="Times New Roman" w:cs="Times New Roman"/>
          <w:sz w:val="24"/>
          <w:szCs w:val="24"/>
        </w:rPr>
        <w:t>la garantie de soumission établie conformément aux dispositions de la clause 20 des IC ;</w:t>
      </w:r>
    </w:p>
    <w:p w:rsidR="006A328F" w:rsidRDefault="006A328F" w:rsidP="006A328F">
      <w:pPr>
        <w:pStyle w:val="Paragraphedeliste"/>
        <w:numPr>
          <w:ilvl w:val="0"/>
          <w:numId w:val="23"/>
        </w:numPr>
        <w:spacing w:before="120" w:after="120" w:line="240" w:lineRule="auto"/>
        <w:contextualSpacing w:val="0"/>
        <w:jc w:val="both"/>
        <w:rPr>
          <w:rFonts w:ascii="Times New Roman" w:hAnsi="Times New Roman" w:cs="Times New Roman"/>
          <w:sz w:val="24"/>
          <w:szCs w:val="24"/>
        </w:rPr>
      </w:pPr>
      <w:r w:rsidRPr="002C23C9">
        <w:rPr>
          <w:rFonts w:ascii="Times New Roman" w:hAnsi="Times New Roman" w:cs="Times New Roman"/>
          <w:sz w:val="24"/>
          <w:szCs w:val="24"/>
        </w:rPr>
        <w:t xml:space="preserve">la confirmation écrite habilitant le signataire de l’offre à engager le Soumissionnaire, conformément aux dispositions de la clause 21.2 des IC ; </w:t>
      </w:r>
    </w:p>
    <w:p w:rsidR="006A328F" w:rsidRDefault="006A328F" w:rsidP="006A328F">
      <w:pPr>
        <w:pStyle w:val="Paragraphedeliste"/>
        <w:numPr>
          <w:ilvl w:val="0"/>
          <w:numId w:val="23"/>
        </w:numPr>
        <w:spacing w:before="120" w:after="120" w:line="240" w:lineRule="auto"/>
        <w:ind w:left="714" w:hanging="357"/>
        <w:contextualSpacing w:val="0"/>
        <w:jc w:val="both"/>
        <w:rPr>
          <w:rFonts w:ascii="Times New Roman" w:hAnsi="Times New Roman" w:cs="Times New Roman"/>
          <w:sz w:val="24"/>
          <w:szCs w:val="24"/>
        </w:rPr>
      </w:pPr>
      <w:r w:rsidRPr="002C23C9">
        <w:rPr>
          <w:rFonts w:ascii="Times New Roman" w:hAnsi="Times New Roman" w:cs="Times New Roman"/>
          <w:sz w:val="24"/>
          <w:szCs w:val="24"/>
        </w:rPr>
        <w:t>les documents attestant, conformément aux dispositions de la clause 16 des IC, que le Soumissionnaire est admis à concourir, incluant le Formulaire de Renseignements sur le Soumissionnaire, et le cas échéant, les Formulaires de Renseignements sur les membres du groupement</w:t>
      </w:r>
      <w:r>
        <w:rPr>
          <w:rFonts w:ascii="Times New Roman" w:hAnsi="Times New Roman" w:cs="Times New Roman"/>
          <w:sz w:val="24"/>
          <w:szCs w:val="24"/>
        </w:rPr>
        <w:t> ;</w:t>
      </w:r>
    </w:p>
    <w:p w:rsidR="006A328F" w:rsidRPr="002C23C9" w:rsidRDefault="006A328F" w:rsidP="006A328F">
      <w:pPr>
        <w:pStyle w:val="Paragraphedeliste"/>
        <w:numPr>
          <w:ilvl w:val="0"/>
          <w:numId w:val="23"/>
        </w:numPr>
        <w:spacing w:before="120" w:after="120" w:line="240" w:lineRule="auto"/>
        <w:ind w:left="714" w:hanging="357"/>
        <w:contextualSpacing w:val="0"/>
        <w:jc w:val="both"/>
        <w:rPr>
          <w:rFonts w:ascii="Times New Roman" w:hAnsi="Times New Roman" w:cs="Times New Roman"/>
          <w:sz w:val="24"/>
          <w:szCs w:val="24"/>
        </w:rPr>
      </w:pPr>
      <w:r w:rsidRPr="002C23C9">
        <w:rPr>
          <w:rFonts w:ascii="Times New Roman" w:hAnsi="Times New Roman" w:cs="Times New Roman"/>
          <w:sz w:val="24"/>
          <w:szCs w:val="24"/>
        </w:rPr>
        <w:t xml:space="preserve">les documents attestant, conformément aux dispositions des clauses 18 et 30 des IC, que les Fournitures et Services connexes sont conformes aux exigences du DAO ; </w:t>
      </w:r>
    </w:p>
    <w:p w:rsidR="006A328F" w:rsidRDefault="006A328F" w:rsidP="006A328F">
      <w:pPr>
        <w:pStyle w:val="Paragraphedeliste"/>
        <w:numPr>
          <w:ilvl w:val="0"/>
          <w:numId w:val="23"/>
        </w:numPr>
        <w:spacing w:before="120" w:after="120" w:line="240" w:lineRule="auto"/>
        <w:contextualSpacing w:val="0"/>
        <w:jc w:val="both"/>
        <w:rPr>
          <w:rFonts w:ascii="Times New Roman" w:hAnsi="Times New Roman" w:cs="Times New Roman"/>
          <w:sz w:val="24"/>
          <w:szCs w:val="24"/>
        </w:rPr>
      </w:pPr>
      <w:r w:rsidRPr="002C23C9">
        <w:rPr>
          <w:rFonts w:ascii="Times New Roman" w:hAnsi="Times New Roman" w:cs="Times New Roman"/>
          <w:sz w:val="24"/>
          <w:szCs w:val="24"/>
        </w:rPr>
        <w:t>les documents attestant, conformément aux dispositions de la clause 18 des IC, que le Soumissionnaire possède les qualifications requises pour exécuter le Marché si son offre est retenue ; e</w:t>
      </w:r>
      <w:r>
        <w:rPr>
          <w:rFonts w:ascii="Times New Roman" w:hAnsi="Times New Roman" w:cs="Times New Roman"/>
          <w:sz w:val="24"/>
          <w:szCs w:val="24"/>
        </w:rPr>
        <w:t>t</w:t>
      </w:r>
    </w:p>
    <w:p w:rsidR="006A328F" w:rsidRDefault="006A328F" w:rsidP="006A328F">
      <w:pPr>
        <w:pStyle w:val="Paragraphedeliste"/>
        <w:numPr>
          <w:ilvl w:val="0"/>
          <w:numId w:val="23"/>
        </w:numPr>
        <w:spacing w:before="120" w:after="120" w:line="240" w:lineRule="auto"/>
        <w:ind w:hanging="357"/>
        <w:contextualSpacing w:val="0"/>
        <w:jc w:val="both"/>
        <w:rPr>
          <w:rFonts w:ascii="Times New Roman" w:hAnsi="Times New Roman" w:cs="Times New Roman"/>
          <w:sz w:val="24"/>
          <w:szCs w:val="24"/>
        </w:rPr>
      </w:pPr>
      <w:r w:rsidRPr="002C23C9">
        <w:rPr>
          <w:rFonts w:ascii="Times New Roman" w:hAnsi="Times New Roman" w:cs="Times New Roman"/>
          <w:sz w:val="24"/>
          <w:szCs w:val="24"/>
        </w:rPr>
        <w:t>tout autre document stipulé dans les DPAO</w:t>
      </w:r>
      <w:r>
        <w:rPr>
          <w:rFonts w:ascii="Times New Roman" w:hAnsi="Times New Roman" w:cs="Times New Roman"/>
          <w:sz w:val="24"/>
          <w:szCs w:val="24"/>
        </w:rPr>
        <w:t>.</w:t>
      </w:r>
    </w:p>
    <w:p w:rsidR="006A328F" w:rsidRPr="00A95DB1" w:rsidRDefault="006A328F" w:rsidP="006A328F">
      <w:pPr>
        <w:pStyle w:val="Style1"/>
        <w:spacing w:before="120" w:after="120"/>
        <w:ind w:hanging="357"/>
        <w:outlineLvl w:val="1"/>
        <w:rPr>
          <w:b w:val="0"/>
        </w:rPr>
      </w:pPr>
      <w:bookmarkStart w:id="17" w:name="_Toc494445344"/>
      <w:r w:rsidRPr="00C058A4">
        <w:t>Lettre de soumission de l’offre et bordereaux des prix</w:t>
      </w:r>
      <w:bookmarkEnd w:id="17"/>
    </w:p>
    <w:p w:rsidR="006A328F" w:rsidRPr="002B585D" w:rsidRDefault="006A328F" w:rsidP="006A328F">
      <w:pPr>
        <w:pStyle w:val="Paragraphedeliste"/>
        <w:numPr>
          <w:ilvl w:val="1"/>
          <w:numId w:val="45"/>
        </w:numPr>
        <w:spacing w:before="120" w:after="120" w:line="240" w:lineRule="auto"/>
        <w:contextualSpacing w:val="0"/>
        <w:jc w:val="both"/>
        <w:rPr>
          <w:rFonts w:ascii="Times New Roman" w:hAnsi="Times New Roman" w:cs="Times New Roman"/>
          <w:b/>
          <w:sz w:val="24"/>
          <w:szCs w:val="24"/>
        </w:rPr>
      </w:pPr>
      <w:r w:rsidRPr="002B585D">
        <w:rPr>
          <w:rFonts w:ascii="Times New Roman" w:hAnsi="Times New Roman" w:cs="Times New Roman"/>
          <w:sz w:val="24"/>
          <w:szCs w:val="24"/>
        </w:rPr>
        <w:t>Le Candidat soumettra son offre en remplissant le formulaire fourni à la Section III, Formulaires de soumission, sans apporter aucune modification à sa présentation, et aucun autre format ne sera accepté. Toutes les rubriques doivent être remplies de manière à fournir les renseignements demandés ;</w:t>
      </w:r>
    </w:p>
    <w:p w:rsidR="006A328F" w:rsidRPr="002B585D" w:rsidRDefault="006A328F" w:rsidP="006A328F">
      <w:pPr>
        <w:pStyle w:val="Paragraphedeliste"/>
        <w:numPr>
          <w:ilvl w:val="1"/>
          <w:numId w:val="45"/>
        </w:numPr>
        <w:spacing w:before="120" w:after="120" w:line="240" w:lineRule="auto"/>
        <w:contextualSpacing w:val="0"/>
        <w:jc w:val="both"/>
        <w:rPr>
          <w:rFonts w:ascii="Times New Roman" w:hAnsi="Times New Roman" w:cs="Times New Roman"/>
          <w:b/>
          <w:sz w:val="24"/>
          <w:szCs w:val="24"/>
        </w:rPr>
      </w:pPr>
      <w:r w:rsidRPr="002B585D">
        <w:rPr>
          <w:rFonts w:ascii="Times New Roman" w:hAnsi="Times New Roman" w:cs="Times New Roman"/>
          <w:sz w:val="24"/>
          <w:szCs w:val="24"/>
        </w:rPr>
        <w:t>Le Candidat fournira les bordereaux des prix pour les Fournitures et Services connexes, à l’aide des formulaires appropriés figurant à la Section III, Formulaires de soumission.</w:t>
      </w:r>
    </w:p>
    <w:p w:rsidR="006A328F" w:rsidRPr="00C058A4" w:rsidRDefault="006A328F" w:rsidP="006A328F">
      <w:pPr>
        <w:pStyle w:val="Style1"/>
        <w:outlineLvl w:val="1"/>
      </w:pPr>
      <w:bookmarkStart w:id="18" w:name="_Toc494445345"/>
      <w:r w:rsidRPr="00C058A4">
        <w:t>Variantes</w:t>
      </w:r>
      <w:bookmarkEnd w:id="18"/>
    </w:p>
    <w:p w:rsidR="006A328F" w:rsidRPr="00EE7645" w:rsidRDefault="006A328F" w:rsidP="006A328F">
      <w:pPr>
        <w:pStyle w:val="Paragraphedeliste"/>
        <w:numPr>
          <w:ilvl w:val="1"/>
          <w:numId w:val="24"/>
        </w:numPr>
        <w:spacing w:before="120" w:after="120" w:line="240" w:lineRule="auto"/>
        <w:ind w:left="426"/>
        <w:jc w:val="both"/>
        <w:rPr>
          <w:rFonts w:ascii="Times New Roman" w:eastAsia="Times New Roman" w:hAnsi="Times New Roman" w:cs="Times New Roman"/>
          <w:sz w:val="24"/>
          <w:szCs w:val="20"/>
          <w:lang w:eastAsia="fr-FR"/>
        </w:rPr>
      </w:pPr>
      <w:r w:rsidRPr="00EE7645">
        <w:rPr>
          <w:rFonts w:ascii="Times New Roman" w:eastAsia="Times New Roman" w:hAnsi="Times New Roman" w:cs="Times New Roman"/>
          <w:sz w:val="24"/>
          <w:szCs w:val="20"/>
          <w:lang w:eastAsia="fr-FR"/>
        </w:rPr>
        <w:t xml:space="preserve">Les variantes ne seront pas considérées sauf indication contraire dans les DPAO. Dans ce cas, seule la variante du Soumissionnaire ayant proposé l´offre de base évaluée la moins </w:t>
      </w:r>
      <w:proofErr w:type="spellStart"/>
      <w:r w:rsidRPr="00EE7645">
        <w:rPr>
          <w:rFonts w:ascii="Times New Roman" w:eastAsia="Times New Roman" w:hAnsi="Times New Roman" w:cs="Times New Roman"/>
          <w:sz w:val="24"/>
          <w:szCs w:val="20"/>
          <w:lang w:eastAsia="fr-FR"/>
        </w:rPr>
        <w:t>disante</w:t>
      </w:r>
      <w:proofErr w:type="spellEnd"/>
      <w:r w:rsidRPr="00EE7645">
        <w:rPr>
          <w:rFonts w:ascii="Times New Roman" w:eastAsia="Times New Roman" w:hAnsi="Times New Roman" w:cs="Times New Roman"/>
          <w:sz w:val="24"/>
          <w:szCs w:val="20"/>
          <w:lang w:eastAsia="fr-FR"/>
        </w:rPr>
        <w:t xml:space="preserve"> sera prise en considératio</w:t>
      </w:r>
      <w:r>
        <w:rPr>
          <w:rFonts w:ascii="Times New Roman" w:eastAsia="Times New Roman" w:hAnsi="Times New Roman" w:cs="Times New Roman"/>
          <w:sz w:val="24"/>
          <w:szCs w:val="20"/>
          <w:lang w:eastAsia="fr-FR"/>
        </w:rPr>
        <w:t>n.</w:t>
      </w:r>
    </w:p>
    <w:p w:rsidR="006A328F" w:rsidRPr="00C058A4" w:rsidRDefault="006A328F" w:rsidP="006A328F">
      <w:pPr>
        <w:pStyle w:val="Style1"/>
        <w:spacing w:before="120" w:after="120"/>
        <w:outlineLvl w:val="1"/>
      </w:pPr>
      <w:bookmarkStart w:id="19" w:name="_Toc494445346"/>
      <w:r w:rsidRPr="00C058A4">
        <w:t>Prix de l’offre et rabais</w:t>
      </w:r>
      <w:bookmarkEnd w:id="19"/>
    </w:p>
    <w:p w:rsidR="006A328F" w:rsidRPr="002B585D" w:rsidRDefault="006A328F" w:rsidP="006A328F">
      <w:pPr>
        <w:pStyle w:val="Paragraphedeliste"/>
        <w:numPr>
          <w:ilvl w:val="1"/>
          <w:numId w:val="44"/>
        </w:numPr>
        <w:spacing w:after="200" w:line="240" w:lineRule="auto"/>
        <w:ind w:left="426"/>
        <w:contextualSpacing w:val="0"/>
        <w:jc w:val="both"/>
        <w:rPr>
          <w:rFonts w:ascii="Times New Roman" w:eastAsia="Times New Roman" w:hAnsi="Times New Roman" w:cs="Times New Roman"/>
          <w:b/>
          <w:sz w:val="24"/>
          <w:szCs w:val="20"/>
          <w:lang w:eastAsia="fr-FR"/>
        </w:rPr>
      </w:pPr>
      <w:r w:rsidRPr="002B585D">
        <w:rPr>
          <w:rFonts w:ascii="Times New Roman" w:eastAsia="Times New Roman" w:hAnsi="Times New Roman" w:cs="Times New Roman"/>
          <w:sz w:val="24"/>
          <w:szCs w:val="20"/>
          <w:lang w:eastAsia="fr-FR"/>
        </w:rPr>
        <w:t>Les prix et rabais indiqués par le Candidat</w:t>
      </w:r>
      <w:r>
        <w:rPr>
          <w:rFonts w:ascii="Times New Roman" w:eastAsia="Times New Roman" w:hAnsi="Times New Roman" w:cs="Times New Roman"/>
          <w:sz w:val="24"/>
          <w:szCs w:val="20"/>
          <w:lang w:eastAsia="fr-FR"/>
        </w:rPr>
        <w:t xml:space="preserve"> </w:t>
      </w:r>
      <w:r w:rsidRPr="002B585D">
        <w:rPr>
          <w:rFonts w:ascii="Times New Roman" w:eastAsia="Times New Roman" w:hAnsi="Times New Roman" w:cs="Times New Roman"/>
          <w:sz w:val="24"/>
          <w:szCs w:val="20"/>
          <w:lang w:eastAsia="fr-FR"/>
        </w:rPr>
        <w:t xml:space="preserve">sur le formulaire de soumission et les bordereaux de prix seront conformes aux stipulations des clauses 14.2 à 14.9 ci-après. </w:t>
      </w:r>
    </w:p>
    <w:p w:rsidR="006A328F" w:rsidRPr="002B585D" w:rsidRDefault="006A328F" w:rsidP="006A328F">
      <w:pPr>
        <w:pStyle w:val="Paragraphedeliste"/>
        <w:numPr>
          <w:ilvl w:val="1"/>
          <w:numId w:val="44"/>
        </w:numPr>
        <w:spacing w:after="200" w:line="240" w:lineRule="auto"/>
        <w:ind w:left="426"/>
        <w:contextualSpacing w:val="0"/>
        <w:jc w:val="both"/>
        <w:rPr>
          <w:rFonts w:ascii="Times New Roman" w:eastAsia="Times New Roman" w:hAnsi="Times New Roman" w:cs="Times New Roman"/>
          <w:b/>
          <w:sz w:val="24"/>
          <w:szCs w:val="20"/>
          <w:lang w:eastAsia="fr-FR"/>
        </w:rPr>
      </w:pPr>
      <w:r w:rsidRPr="002B585D">
        <w:rPr>
          <w:rFonts w:ascii="Times New Roman" w:eastAsia="Times New Roman" w:hAnsi="Times New Roman" w:cs="Times New Roman"/>
          <w:sz w:val="24"/>
          <w:szCs w:val="20"/>
          <w:lang w:eastAsia="fr-FR"/>
        </w:rPr>
        <w:t xml:space="preserve"> Tous les lots et articles figurant sur la liste des Fournitures et Services connexes devront être énumérés et leur prix devra figurer séparément sur les bordereaux de prix ;</w:t>
      </w:r>
    </w:p>
    <w:p w:rsidR="006A328F" w:rsidRPr="00182BB5" w:rsidRDefault="006A328F" w:rsidP="006A328F">
      <w:pPr>
        <w:pStyle w:val="Paragraphedeliste"/>
        <w:numPr>
          <w:ilvl w:val="1"/>
          <w:numId w:val="44"/>
        </w:numPr>
        <w:spacing w:before="120" w:after="120" w:line="240" w:lineRule="auto"/>
        <w:ind w:left="426"/>
        <w:contextualSpacing w:val="0"/>
        <w:jc w:val="both"/>
        <w:rPr>
          <w:rFonts w:ascii="Times New Roman" w:eastAsia="Times New Roman" w:hAnsi="Times New Roman" w:cs="Times New Roman"/>
          <w:b/>
          <w:sz w:val="24"/>
          <w:szCs w:val="20"/>
          <w:lang w:eastAsia="fr-FR"/>
        </w:rPr>
      </w:pPr>
      <w:r w:rsidRPr="002B585D">
        <w:rPr>
          <w:rFonts w:ascii="Times New Roman" w:eastAsia="Times New Roman" w:hAnsi="Times New Roman" w:cs="Times New Roman"/>
          <w:sz w:val="24"/>
          <w:szCs w:val="20"/>
          <w:lang w:eastAsia="fr-FR"/>
        </w:rPr>
        <w:t>Le prix à indiquer sur la lettre de soumission de l’offre sera le prix TTC de l’offre ;</w:t>
      </w:r>
    </w:p>
    <w:p w:rsidR="006A328F" w:rsidRPr="00182BB5" w:rsidRDefault="006A328F" w:rsidP="006A328F">
      <w:pPr>
        <w:pStyle w:val="Paragraphedeliste"/>
        <w:numPr>
          <w:ilvl w:val="1"/>
          <w:numId w:val="44"/>
        </w:numPr>
        <w:spacing w:before="120" w:after="120" w:line="240" w:lineRule="auto"/>
        <w:ind w:left="426"/>
        <w:contextualSpacing w:val="0"/>
        <w:jc w:val="both"/>
        <w:rPr>
          <w:rFonts w:ascii="Times New Roman" w:eastAsia="Times New Roman" w:hAnsi="Times New Roman" w:cs="Times New Roman"/>
          <w:b/>
          <w:sz w:val="24"/>
          <w:szCs w:val="20"/>
          <w:lang w:eastAsia="fr-FR"/>
        </w:rPr>
      </w:pPr>
      <w:r w:rsidRPr="00182BB5">
        <w:rPr>
          <w:rFonts w:ascii="Times New Roman" w:eastAsia="Times New Roman" w:hAnsi="Times New Roman" w:cs="Times New Roman"/>
          <w:sz w:val="24"/>
          <w:szCs w:val="20"/>
          <w:lang w:eastAsia="fr-FR"/>
        </w:rPr>
        <w:t>Le Candidat indiquera tout rabais inconditionnel et la méthode d’application dudit rabais dans la lettre de soumission de l’offre ;</w:t>
      </w:r>
    </w:p>
    <w:p w:rsidR="006A328F" w:rsidRPr="00182BB5" w:rsidRDefault="006A328F" w:rsidP="006A328F">
      <w:pPr>
        <w:pStyle w:val="Paragraphedeliste"/>
        <w:numPr>
          <w:ilvl w:val="1"/>
          <w:numId w:val="44"/>
        </w:numPr>
        <w:spacing w:before="120" w:after="120" w:line="240" w:lineRule="auto"/>
        <w:ind w:left="426"/>
        <w:contextualSpacing w:val="0"/>
        <w:jc w:val="both"/>
        <w:rPr>
          <w:rFonts w:ascii="Times New Roman" w:eastAsia="Times New Roman" w:hAnsi="Times New Roman" w:cs="Times New Roman"/>
          <w:b/>
          <w:sz w:val="24"/>
          <w:szCs w:val="20"/>
          <w:lang w:eastAsia="fr-FR"/>
        </w:rPr>
      </w:pPr>
      <w:r w:rsidRPr="00182BB5">
        <w:rPr>
          <w:rFonts w:ascii="Times New Roman" w:eastAsia="Times New Roman" w:hAnsi="Times New Roman" w:cs="Times New Roman"/>
          <w:sz w:val="24"/>
          <w:szCs w:val="20"/>
          <w:lang w:eastAsia="fr-FR"/>
        </w:rPr>
        <w:t>Les termes « EXW, CIF, CIP, DDP » et autres termes analogues seront régis par les règles prescrites dans la dernière édition d’Incoterms publiée par la Chambre de Commerce internationale à la date de l’appel d’offres ;</w:t>
      </w:r>
    </w:p>
    <w:p w:rsidR="006A328F" w:rsidRPr="00182BB5" w:rsidRDefault="006A328F" w:rsidP="006A328F">
      <w:pPr>
        <w:pStyle w:val="Paragraphedeliste"/>
        <w:numPr>
          <w:ilvl w:val="1"/>
          <w:numId w:val="44"/>
        </w:numPr>
        <w:spacing w:before="120" w:after="120" w:line="240" w:lineRule="auto"/>
        <w:ind w:left="426"/>
        <w:contextualSpacing w:val="0"/>
        <w:jc w:val="both"/>
        <w:rPr>
          <w:rFonts w:ascii="Times New Roman" w:eastAsia="Times New Roman" w:hAnsi="Times New Roman" w:cs="Times New Roman"/>
          <w:b/>
          <w:sz w:val="24"/>
          <w:szCs w:val="20"/>
          <w:lang w:eastAsia="fr-FR"/>
        </w:rPr>
      </w:pPr>
      <w:r w:rsidRPr="00182BB5">
        <w:rPr>
          <w:rFonts w:ascii="Times New Roman" w:eastAsia="Times New Roman" w:hAnsi="Times New Roman" w:cs="Times New Roman"/>
          <w:sz w:val="24"/>
          <w:szCs w:val="20"/>
          <w:lang w:eastAsia="fr-FR"/>
        </w:rPr>
        <w:t xml:space="preserve"> Les prix seront indiqués comme requis dans chacun des bordereaux des prix fournis à la Section III, Formulaires de soumission. Les prix proposés dans les formulaires de </w:t>
      </w:r>
      <w:r w:rsidRPr="00182BB5">
        <w:rPr>
          <w:rFonts w:ascii="Times New Roman" w:eastAsia="Times New Roman" w:hAnsi="Times New Roman" w:cs="Times New Roman"/>
          <w:sz w:val="24"/>
          <w:szCs w:val="20"/>
          <w:lang w:eastAsia="fr-FR"/>
        </w:rPr>
        <w:lastRenderedPageBreak/>
        <w:t>bordereaux des prix pour les Fournitures et/ou Services connexes, seront présentés de la manière suivante, sauf stipulation contraire figurant dans les DPAO :</w:t>
      </w:r>
    </w:p>
    <w:p w:rsidR="006A328F" w:rsidRDefault="006A328F" w:rsidP="006A328F">
      <w:pPr>
        <w:pStyle w:val="Paragraphedeliste"/>
        <w:numPr>
          <w:ilvl w:val="0"/>
          <w:numId w:val="25"/>
        </w:numPr>
        <w:spacing w:before="120" w:after="120" w:line="240" w:lineRule="auto"/>
        <w:ind w:left="714" w:hanging="357"/>
        <w:contextualSpacing w:val="0"/>
        <w:jc w:val="both"/>
        <w:rPr>
          <w:rFonts w:ascii="Times New Roman" w:eastAsia="Times New Roman" w:hAnsi="Times New Roman" w:cs="Times New Roman"/>
          <w:sz w:val="24"/>
          <w:szCs w:val="20"/>
          <w:lang w:eastAsia="fr-FR"/>
        </w:rPr>
      </w:pPr>
      <w:r w:rsidRPr="006154E3">
        <w:rPr>
          <w:rFonts w:ascii="Times New Roman" w:eastAsia="Times New Roman" w:hAnsi="Times New Roman" w:cs="Times New Roman"/>
          <w:sz w:val="24"/>
          <w:szCs w:val="20"/>
          <w:lang w:eastAsia="fr-FR"/>
        </w:rPr>
        <w:t xml:space="preserve">Pour les Fournitures : le prix des fournitures DDP Rendu Droits acquittés (lieu de destination convenu spécifié dans les DPAO) y compris tous les droits de douanes, taxes sur les ventes ou autres déjà payés ou à payer;  </w:t>
      </w:r>
    </w:p>
    <w:p w:rsidR="006A328F" w:rsidRDefault="006A328F" w:rsidP="006A328F">
      <w:pPr>
        <w:pStyle w:val="Paragraphedeliste"/>
        <w:numPr>
          <w:ilvl w:val="0"/>
          <w:numId w:val="25"/>
        </w:numPr>
        <w:spacing w:before="120" w:after="120" w:line="240" w:lineRule="auto"/>
        <w:ind w:left="714" w:hanging="357"/>
        <w:contextualSpacing w:val="0"/>
        <w:jc w:val="both"/>
        <w:rPr>
          <w:rFonts w:ascii="Times New Roman" w:eastAsia="Times New Roman" w:hAnsi="Times New Roman" w:cs="Times New Roman"/>
          <w:sz w:val="24"/>
          <w:szCs w:val="20"/>
          <w:lang w:eastAsia="fr-FR"/>
        </w:rPr>
      </w:pPr>
      <w:r w:rsidRPr="006154E3">
        <w:rPr>
          <w:rFonts w:ascii="Times New Roman" w:eastAsia="Times New Roman" w:hAnsi="Times New Roman" w:cs="Times New Roman"/>
          <w:sz w:val="24"/>
          <w:szCs w:val="20"/>
          <w:lang w:eastAsia="fr-FR"/>
        </w:rPr>
        <w:t>Pour les Services connexes, lorsque de tels Services connexes sont requis dans la Section V : Bordereau des quantités, Calendrier de livraison, Cahier des Clauses techniques, plans, inspections et essais : le prix de chaque élément faisant partie des Services connexes (taxes applicables comprises</w:t>
      </w:r>
      <w:r>
        <w:rPr>
          <w:rFonts w:ascii="Times New Roman" w:eastAsia="Times New Roman" w:hAnsi="Times New Roman" w:cs="Times New Roman"/>
          <w:sz w:val="24"/>
          <w:szCs w:val="20"/>
          <w:lang w:eastAsia="fr-FR"/>
        </w:rPr>
        <w:t>) ;</w:t>
      </w:r>
    </w:p>
    <w:p w:rsidR="006A328F" w:rsidRDefault="006A328F" w:rsidP="006A328F">
      <w:pPr>
        <w:pStyle w:val="Paragraphedeliste"/>
        <w:numPr>
          <w:ilvl w:val="1"/>
          <w:numId w:val="44"/>
        </w:numPr>
        <w:spacing w:before="120" w:after="120" w:line="240" w:lineRule="auto"/>
        <w:contextualSpacing w:val="0"/>
        <w:jc w:val="both"/>
        <w:rPr>
          <w:rFonts w:ascii="Times New Roman" w:eastAsia="Times New Roman" w:hAnsi="Times New Roman" w:cs="Times New Roman"/>
          <w:sz w:val="24"/>
          <w:szCs w:val="20"/>
          <w:lang w:eastAsia="fr-FR"/>
        </w:rPr>
      </w:pPr>
      <w:r w:rsidRPr="00182BB5">
        <w:rPr>
          <w:rFonts w:ascii="Times New Roman" w:eastAsia="Times New Roman" w:hAnsi="Times New Roman" w:cs="Times New Roman"/>
          <w:sz w:val="24"/>
          <w:szCs w:val="20"/>
          <w:lang w:eastAsia="fr-FR"/>
        </w:rPr>
        <w:t>Pour les marchés dont le délai d’exécution est inférieur à 18 mois, les prix proposés doivent être fermes pendant toute la durée d’exécution du Marché par le Titulaire et ne pourront varier en aucune manière, sauf stipulation contraire figurant dans les DPAO. Une offre assortie d’une clause de révision des prix sera considérée comme non conforme et sera écartée, en application de la clause 29 des IC.</w:t>
      </w:r>
    </w:p>
    <w:p w:rsidR="006A328F" w:rsidRPr="00182BB5" w:rsidRDefault="006A328F" w:rsidP="006A328F">
      <w:pPr>
        <w:pStyle w:val="Paragraphedeliste"/>
        <w:numPr>
          <w:ilvl w:val="1"/>
          <w:numId w:val="44"/>
        </w:numPr>
        <w:spacing w:after="200" w:line="240" w:lineRule="auto"/>
        <w:jc w:val="both"/>
        <w:rPr>
          <w:rFonts w:ascii="Times New Roman" w:eastAsia="Times New Roman" w:hAnsi="Times New Roman" w:cs="Times New Roman"/>
          <w:sz w:val="24"/>
          <w:szCs w:val="20"/>
          <w:lang w:eastAsia="fr-FR"/>
        </w:rPr>
      </w:pPr>
      <w:r w:rsidRPr="00182BB5">
        <w:rPr>
          <w:rFonts w:ascii="Times New Roman" w:eastAsia="Times New Roman" w:hAnsi="Times New Roman" w:cs="Times New Roman"/>
          <w:sz w:val="24"/>
          <w:szCs w:val="20"/>
          <w:lang w:eastAsia="fr-FR"/>
        </w:rPr>
        <w:t>Pour les marchés dont le délai d’exécution est supérieur à 18 mois, le prix doit être révisable. Il peut alors être modifié durant l’exécution des prestations aux conditions expressément prévues par le marché en vertu d’une clause de révision du prix stipulée au CCAP et au marché par application des indices de prix officiels nationaux et, le cas échéant, étrangers.</w:t>
      </w:r>
    </w:p>
    <w:p w:rsidR="006A328F" w:rsidRPr="0059272A" w:rsidRDefault="006A328F" w:rsidP="006A328F">
      <w:pPr>
        <w:pStyle w:val="Paragraphedeliste"/>
        <w:spacing w:line="240" w:lineRule="auto"/>
        <w:rPr>
          <w:rFonts w:ascii="Times New Roman" w:eastAsia="Times New Roman" w:hAnsi="Times New Roman" w:cs="Times New Roman"/>
          <w:sz w:val="24"/>
          <w:szCs w:val="20"/>
          <w:lang w:eastAsia="fr-FR"/>
        </w:rPr>
      </w:pPr>
    </w:p>
    <w:p w:rsidR="006A328F" w:rsidRDefault="006A328F" w:rsidP="006A328F">
      <w:pPr>
        <w:pStyle w:val="Paragraphedeliste"/>
        <w:numPr>
          <w:ilvl w:val="1"/>
          <w:numId w:val="44"/>
        </w:numPr>
        <w:spacing w:after="200" w:line="240" w:lineRule="auto"/>
        <w:jc w:val="both"/>
        <w:rPr>
          <w:rFonts w:ascii="Times New Roman" w:eastAsia="Times New Roman" w:hAnsi="Times New Roman" w:cs="Times New Roman"/>
          <w:sz w:val="24"/>
          <w:szCs w:val="20"/>
          <w:lang w:eastAsia="fr-FR"/>
        </w:rPr>
      </w:pPr>
      <w:r w:rsidRPr="0059272A">
        <w:rPr>
          <w:rFonts w:ascii="Times New Roman" w:eastAsia="Times New Roman" w:hAnsi="Times New Roman" w:cs="Times New Roman"/>
          <w:sz w:val="24"/>
          <w:szCs w:val="20"/>
          <w:lang w:eastAsia="fr-FR"/>
        </w:rPr>
        <w:t>Le montant d'un marché à prix ferme est actualisable pour tenir compte des variations de coûts entre la date limite initiale de validité des offres et la date du début de l’exécution du marché, en appliquant au montant d'origine de l'offre la formule d'actualisation stipulée par le CCAP</w:t>
      </w:r>
      <w:r>
        <w:rPr>
          <w:rFonts w:ascii="Times New Roman" w:eastAsia="Times New Roman" w:hAnsi="Times New Roman" w:cs="Times New Roman"/>
          <w:sz w:val="24"/>
          <w:szCs w:val="20"/>
          <w:lang w:eastAsia="fr-FR"/>
        </w:rPr>
        <w:t>.</w:t>
      </w:r>
    </w:p>
    <w:p w:rsidR="006A328F" w:rsidRPr="0059272A" w:rsidRDefault="006A328F" w:rsidP="006A328F">
      <w:pPr>
        <w:pStyle w:val="Paragraphedeliste"/>
        <w:spacing w:line="240" w:lineRule="auto"/>
        <w:rPr>
          <w:rFonts w:ascii="Times New Roman" w:eastAsia="Times New Roman" w:hAnsi="Times New Roman" w:cs="Times New Roman"/>
          <w:sz w:val="24"/>
          <w:szCs w:val="20"/>
          <w:lang w:eastAsia="fr-FR"/>
        </w:rPr>
      </w:pPr>
    </w:p>
    <w:p w:rsidR="006A328F" w:rsidRDefault="006A328F" w:rsidP="006A328F">
      <w:pPr>
        <w:pStyle w:val="Paragraphedeliste"/>
        <w:numPr>
          <w:ilvl w:val="1"/>
          <w:numId w:val="44"/>
        </w:numPr>
        <w:spacing w:after="200" w:line="240" w:lineRule="auto"/>
        <w:jc w:val="both"/>
        <w:rPr>
          <w:rFonts w:ascii="Times New Roman" w:eastAsia="Times New Roman" w:hAnsi="Times New Roman" w:cs="Times New Roman"/>
          <w:sz w:val="24"/>
          <w:szCs w:val="20"/>
          <w:lang w:eastAsia="fr-FR"/>
        </w:rPr>
      </w:pPr>
      <w:r w:rsidRPr="0059272A">
        <w:rPr>
          <w:rFonts w:ascii="Times New Roman" w:eastAsia="Times New Roman" w:hAnsi="Times New Roman" w:cs="Times New Roman"/>
          <w:sz w:val="24"/>
          <w:szCs w:val="20"/>
          <w:lang w:eastAsia="fr-FR"/>
        </w:rPr>
        <w:t>La clause 1.1 peut prévoir que l’appel d’offres soit lancé pour un seul marché (lot) ou pour un groupe de marchés (lots). Sauf indication contraire dans les DPAO, les prix indiqués devront correspondre à la totalité des articles de chaque lot, et à la totalité de la quantité indiquée pour chaque article. Les Soumissionnaires désirant offrir une réduction de prix en cas d’attribution de plus d’un marché spécifieront les réductions applicables à chaque groupe de lots ou à chaque marché du groupe de lots. Les réductions de prix ou rabais accordés seront proposés conformément à l’alinéa 14.4, à la condition toutefois que les offres pour tous les lots soient soumises et ouvertes en même temps</w:t>
      </w:r>
      <w:r>
        <w:rPr>
          <w:rFonts w:ascii="Times New Roman" w:eastAsia="Times New Roman" w:hAnsi="Times New Roman" w:cs="Times New Roman"/>
          <w:sz w:val="24"/>
          <w:szCs w:val="20"/>
          <w:lang w:eastAsia="fr-FR"/>
        </w:rPr>
        <w:t>.</w:t>
      </w:r>
    </w:p>
    <w:p w:rsidR="006A328F" w:rsidRPr="00C058A4" w:rsidRDefault="006A328F" w:rsidP="006A328F">
      <w:pPr>
        <w:pStyle w:val="Style1"/>
        <w:outlineLvl w:val="1"/>
      </w:pPr>
      <w:bookmarkStart w:id="20" w:name="_Toc494445347"/>
      <w:r w:rsidRPr="00C058A4">
        <w:t>Monnaie de l’offre</w:t>
      </w:r>
      <w:bookmarkEnd w:id="20"/>
    </w:p>
    <w:p w:rsidR="006A328F" w:rsidRPr="00182BB5" w:rsidRDefault="006A328F" w:rsidP="006A328F">
      <w:pPr>
        <w:pStyle w:val="Paragraphedeliste"/>
        <w:numPr>
          <w:ilvl w:val="1"/>
          <w:numId w:val="46"/>
        </w:numPr>
        <w:spacing w:after="200" w:line="240" w:lineRule="auto"/>
        <w:jc w:val="both"/>
        <w:rPr>
          <w:rFonts w:ascii="Times New Roman" w:eastAsia="Times New Roman" w:hAnsi="Times New Roman" w:cs="Times New Roman"/>
          <w:b/>
          <w:sz w:val="24"/>
          <w:szCs w:val="20"/>
          <w:lang w:eastAsia="fr-FR"/>
        </w:rPr>
      </w:pPr>
      <w:r w:rsidRPr="00182BB5">
        <w:rPr>
          <w:rFonts w:ascii="Times New Roman" w:eastAsia="Times New Roman" w:hAnsi="Times New Roman" w:cs="Times New Roman"/>
          <w:sz w:val="24"/>
          <w:szCs w:val="20"/>
          <w:lang w:eastAsia="fr-FR"/>
        </w:rPr>
        <w:t xml:space="preserve">Les prix seront indiqués en FCFA, sauf stipulation contraire figurant dans les </w:t>
      </w:r>
      <w:r w:rsidRPr="00182BB5">
        <w:rPr>
          <w:rFonts w:ascii="Times New Roman" w:eastAsia="Times New Roman" w:hAnsi="Times New Roman" w:cs="Times New Roman"/>
          <w:b/>
          <w:sz w:val="24"/>
          <w:szCs w:val="20"/>
          <w:lang w:eastAsia="fr-FR"/>
        </w:rPr>
        <w:t>DPAO</w:t>
      </w:r>
      <w:r w:rsidRPr="00182BB5">
        <w:rPr>
          <w:rFonts w:ascii="Times New Roman" w:eastAsia="Times New Roman" w:hAnsi="Times New Roman" w:cs="Times New Roman"/>
          <w:sz w:val="24"/>
          <w:szCs w:val="20"/>
          <w:lang w:eastAsia="fr-FR"/>
        </w:rPr>
        <w:t>.</w:t>
      </w:r>
    </w:p>
    <w:p w:rsidR="006A328F" w:rsidRPr="00182BB5" w:rsidRDefault="006A328F" w:rsidP="006A328F">
      <w:pPr>
        <w:pStyle w:val="Paragraphedeliste"/>
        <w:numPr>
          <w:ilvl w:val="1"/>
          <w:numId w:val="46"/>
        </w:numPr>
        <w:spacing w:after="200" w:line="240" w:lineRule="auto"/>
        <w:jc w:val="both"/>
        <w:rPr>
          <w:rFonts w:ascii="Times New Roman" w:eastAsia="Times New Roman" w:hAnsi="Times New Roman" w:cs="Times New Roman"/>
          <w:b/>
          <w:sz w:val="24"/>
          <w:szCs w:val="20"/>
          <w:lang w:eastAsia="fr-FR"/>
        </w:rPr>
      </w:pPr>
      <w:r w:rsidRPr="00182BB5">
        <w:rPr>
          <w:rFonts w:ascii="Times New Roman" w:eastAsia="Times New Roman" w:hAnsi="Times New Roman" w:cs="Times New Roman"/>
          <w:sz w:val="24"/>
          <w:szCs w:val="20"/>
          <w:lang w:eastAsia="fr-FR"/>
        </w:rPr>
        <w:t xml:space="preserve">L’attributaire pourra être tenu de soumettre une décomposition des prix forfaitaires ou, le cas échéant un sous-détail des prix unitaires conformément aux dispositions y relatives du </w:t>
      </w:r>
      <w:r w:rsidRPr="00182BB5">
        <w:rPr>
          <w:rFonts w:ascii="Times New Roman" w:eastAsia="Times New Roman" w:hAnsi="Times New Roman" w:cs="Times New Roman"/>
          <w:b/>
          <w:sz w:val="24"/>
          <w:szCs w:val="20"/>
          <w:lang w:eastAsia="fr-FR"/>
        </w:rPr>
        <w:t>CCAG</w:t>
      </w:r>
      <w:r w:rsidRPr="00182BB5">
        <w:rPr>
          <w:rFonts w:ascii="Times New Roman" w:eastAsia="Times New Roman" w:hAnsi="Times New Roman" w:cs="Times New Roman"/>
          <w:sz w:val="24"/>
          <w:szCs w:val="20"/>
          <w:lang w:eastAsia="fr-FR"/>
        </w:rPr>
        <w:t>.</w:t>
      </w:r>
    </w:p>
    <w:p w:rsidR="006A328F" w:rsidRPr="00C058A4" w:rsidRDefault="006A328F" w:rsidP="006A328F">
      <w:pPr>
        <w:pStyle w:val="Style1"/>
        <w:outlineLvl w:val="1"/>
      </w:pPr>
      <w:bookmarkStart w:id="21" w:name="_Toc494445348"/>
      <w:r w:rsidRPr="00C058A4">
        <w:t>Documents attestant que le candidat est admis à concourir</w:t>
      </w:r>
      <w:bookmarkEnd w:id="21"/>
    </w:p>
    <w:p w:rsidR="006A328F" w:rsidRPr="00182BB5" w:rsidRDefault="006A328F" w:rsidP="006A328F">
      <w:pPr>
        <w:spacing w:after="200" w:line="240" w:lineRule="auto"/>
        <w:ind w:left="284" w:hanging="284"/>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16.1</w:t>
      </w:r>
      <w:r w:rsidRPr="00182BB5">
        <w:rPr>
          <w:rFonts w:ascii="Times New Roman" w:eastAsia="Times New Roman" w:hAnsi="Times New Roman" w:cs="Times New Roman"/>
          <w:sz w:val="24"/>
          <w:szCs w:val="20"/>
          <w:lang w:eastAsia="fr-FR"/>
        </w:rPr>
        <w:t xml:space="preserve"> Pour établir qu’il est admis à concourir en application des dispositions de la clause 4 des IC, le Candidat devra remplir la lettre de soumission de l’offre (Section III, Formulaires types de soumission de l’offre).</w:t>
      </w:r>
    </w:p>
    <w:p w:rsidR="006A328F" w:rsidRPr="00C058A4" w:rsidRDefault="006A328F" w:rsidP="006A328F">
      <w:pPr>
        <w:pStyle w:val="Style1"/>
        <w:outlineLvl w:val="1"/>
      </w:pPr>
      <w:bookmarkStart w:id="22" w:name="_Toc494445349"/>
      <w:r w:rsidRPr="00C058A4">
        <w:lastRenderedPageBreak/>
        <w:t>Documents attestant de la conformité des Fournitures et/ou Services connexes au Dossier d’appel d’offre</w:t>
      </w:r>
      <w:bookmarkEnd w:id="22"/>
      <w:r>
        <w:t>s</w:t>
      </w:r>
    </w:p>
    <w:p w:rsidR="006A328F" w:rsidRPr="00182BB5" w:rsidRDefault="006A328F" w:rsidP="006A328F">
      <w:pPr>
        <w:pStyle w:val="Paragraphedeliste"/>
        <w:numPr>
          <w:ilvl w:val="1"/>
          <w:numId w:val="47"/>
        </w:numPr>
        <w:spacing w:before="120" w:after="120" w:line="240" w:lineRule="auto"/>
        <w:contextualSpacing w:val="0"/>
        <w:jc w:val="both"/>
        <w:rPr>
          <w:rFonts w:ascii="Times New Roman" w:eastAsia="Times New Roman" w:hAnsi="Times New Roman" w:cs="Times New Roman"/>
          <w:b/>
          <w:sz w:val="24"/>
          <w:szCs w:val="20"/>
          <w:lang w:eastAsia="fr-FR"/>
        </w:rPr>
      </w:pPr>
      <w:r w:rsidRPr="00182BB5">
        <w:rPr>
          <w:rFonts w:ascii="Times New Roman" w:eastAsia="Times New Roman" w:hAnsi="Times New Roman" w:cs="Times New Roman"/>
          <w:sz w:val="24"/>
          <w:szCs w:val="20"/>
          <w:lang w:eastAsia="fr-FR"/>
        </w:rPr>
        <w:t>Pour établir la conformité des Fournitures et/ou Services connexes au DAO, le Soumissionnaire fournira dans le cadre de son offre les preuves écrites que les fournitures se conforment aux prescriptions techniques et normes spécifiées à la Section IV.</w:t>
      </w:r>
    </w:p>
    <w:p w:rsidR="006A328F" w:rsidRPr="009D41ED" w:rsidRDefault="006A328F" w:rsidP="006A328F">
      <w:pPr>
        <w:pStyle w:val="Paragraphedeliste"/>
        <w:numPr>
          <w:ilvl w:val="1"/>
          <w:numId w:val="47"/>
        </w:numPr>
        <w:spacing w:before="120" w:after="120" w:line="240" w:lineRule="auto"/>
        <w:contextualSpacing w:val="0"/>
        <w:jc w:val="both"/>
        <w:rPr>
          <w:rFonts w:ascii="Times New Roman" w:eastAsia="Times New Roman" w:hAnsi="Times New Roman" w:cs="Times New Roman"/>
          <w:b/>
          <w:sz w:val="24"/>
          <w:szCs w:val="20"/>
          <w:lang w:eastAsia="fr-FR"/>
        </w:rPr>
      </w:pPr>
      <w:r w:rsidRPr="009D41ED">
        <w:rPr>
          <w:rFonts w:ascii="Times New Roman" w:eastAsia="Times New Roman" w:hAnsi="Times New Roman" w:cs="Times New Roman"/>
          <w:sz w:val="24"/>
          <w:szCs w:val="20"/>
          <w:lang w:eastAsia="fr-FR"/>
        </w:rPr>
        <w:t>Les preuves écrites peuvent revêtir la forme de prospectus, dessins ou données et comprendront une description détaillée des principales caractéristiques techniques et de performance des Fournitures et/ou Services connexes, démontrant qu’ils correspondent pour l’essentiel aux spécifications et, le cas échéant une liste des divergences et réserves par rapport aux dispositions de la Section IV.</w:t>
      </w:r>
    </w:p>
    <w:p w:rsidR="006A328F" w:rsidRPr="009D41ED" w:rsidRDefault="006A328F" w:rsidP="006A328F">
      <w:pPr>
        <w:pStyle w:val="Paragraphedeliste"/>
        <w:spacing w:line="240" w:lineRule="auto"/>
        <w:rPr>
          <w:rFonts w:ascii="Times New Roman" w:eastAsia="Times New Roman" w:hAnsi="Times New Roman" w:cs="Times New Roman"/>
          <w:sz w:val="24"/>
          <w:szCs w:val="20"/>
          <w:lang w:eastAsia="fr-FR"/>
        </w:rPr>
      </w:pPr>
    </w:p>
    <w:p w:rsidR="006A328F" w:rsidRPr="009D41ED" w:rsidRDefault="006A328F" w:rsidP="006A328F">
      <w:pPr>
        <w:pStyle w:val="Paragraphedeliste"/>
        <w:numPr>
          <w:ilvl w:val="1"/>
          <w:numId w:val="47"/>
        </w:numPr>
        <w:spacing w:before="120" w:after="120" w:line="240" w:lineRule="auto"/>
        <w:contextualSpacing w:val="0"/>
        <w:jc w:val="both"/>
        <w:rPr>
          <w:rFonts w:ascii="Times New Roman" w:eastAsia="Times New Roman" w:hAnsi="Times New Roman" w:cs="Times New Roman"/>
          <w:b/>
          <w:sz w:val="24"/>
          <w:szCs w:val="20"/>
          <w:lang w:eastAsia="fr-FR"/>
        </w:rPr>
      </w:pPr>
      <w:r w:rsidRPr="009D41ED">
        <w:rPr>
          <w:rFonts w:ascii="Times New Roman" w:eastAsia="Times New Roman" w:hAnsi="Times New Roman" w:cs="Times New Roman"/>
          <w:sz w:val="24"/>
          <w:szCs w:val="20"/>
          <w:lang w:eastAsia="fr-FR"/>
        </w:rPr>
        <w:t>Le Candidat fournira également une liste donnant tous les détails, y compris les sources d’approvisionnement disponibles et les prix connexes des pièces de rechange, outils spéciaux, etc., nécessaires au fonctionnement correct et continu des fournitures depuis le début de leur utilisation par l’Autorité contractante et pendant la période précisée aux DPAO.</w:t>
      </w:r>
    </w:p>
    <w:p w:rsidR="006A328F" w:rsidRPr="0087276F" w:rsidRDefault="006A328F" w:rsidP="006A328F">
      <w:pPr>
        <w:pStyle w:val="Paragraphedeliste"/>
        <w:numPr>
          <w:ilvl w:val="1"/>
          <w:numId w:val="47"/>
        </w:numPr>
        <w:spacing w:before="120" w:after="120" w:line="240" w:lineRule="auto"/>
        <w:contextualSpacing w:val="0"/>
        <w:jc w:val="both"/>
        <w:rPr>
          <w:rFonts w:ascii="Times New Roman" w:eastAsia="Times New Roman" w:hAnsi="Times New Roman" w:cs="Times New Roman"/>
          <w:b/>
          <w:sz w:val="24"/>
          <w:szCs w:val="20"/>
          <w:lang w:eastAsia="fr-FR"/>
        </w:rPr>
      </w:pPr>
      <w:r w:rsidRPr="009D41ED">
        <w:rPr>
          <w:rFonts w:ascii="Times New Roman" w:eastAsia="Times New Roman" w:hAnsi="Times New Roman" w:cs="Times New Roman"/>
          <w:sz w:val="24"/>
          <w:szCs w:val="20"/>
          <w:lang w:eastAsia="fr-FR"/>
        </w:rPr>
        <w:t>Les normes qui s’appliquent aux modes d’exécution, procédés de fabrication, équipements et matériels, ainsi que les références à des noms de marque ou à des numéros de catalogue spécifiés par l’Autorité contractante ne sont mentionnés qu’à titre indicatif et n’ont nullement un caractère restrictif. Le Candidat peut leur substituer d’autres normes de qualité, noms de marque et/ou d’autres numéros de catalogue, pourvu qu’il établisse à la satisfaction de l’Autorité contractante que les normes, marques et numéros ainsi substitués sont substantiellement équivalents ou supérieurs aux prescriptions techniques</w:t>
      </w:r>
      <w:r>
        <w:rPr>
          <w:rFonts w:ascii="Times New Roman" w:eastAsia="Times New Roman" w:hAnsi="Times New Roman" w:cs="Times New Roman"/>
          <w:sz w:val="24"/>
          <w:szCs w:val="20"/>
          <w:lang w:eastAsia="fr-FR"/>
        </w:rPr>
        <w:t>.</w:t>
      </w:r>
    </w:p>
    <w:p w:rsidR="006A328F" w:rsidRPr="00C058A4" w:rsidRDefault="006A328F" w:rsidP="006A328F">
      <w:pPr>
        <w:pStyle w:val="Style1"/>
        <w:outlineLvl w:val="1"/>
      </w:pPr>
      <w:bookmarkStart w:id="23" w:name="_Toc494445350"/>
      <w:r w:rsidRPr="00C058A4">
        <w:t>Documents attestant des qualifications du Soumissionnaire</w:t>
      </w:r>
      <w:bookmarkEnd w:id="23"/>
    </w:p>
    <w:p w:rsidR="006A328F" w:rsidRPr="0029651A" w:rsidRDefault="006A328F" w:rsidP="006A328F">
      <w:pPr>
        <w:pStyle w:val="Paragraphedeliste"/>
        <w:numPr>
          <w:ilvl w:val="1"/>
          <w:numId w:val="48"/>
        </w:numPr>
        <w:spacing w:before="120" w:after="120" w:line="240" w:lineRule="auto"/>
        <w:contextualSpacing w:val="0"/>
        <w:jc w:val="both"/>
        <w:rPr>
          <w:rFonts w:ascii="Times New Roman" w:eastAsia="Times New Roman" w:hAnsi="Times New Roman" w:cs="Times New Roman"/>
          <w:sz w:val="24"/>
          <w:szCs w:val="20"/>
          <w:lang w:eastAsia="fr-FR"/>
        </w:rPr>
      </w:pPr>
      <w:r w:rsidRPr="0029651A">
        <w:rPr>
          <w:rFonts w:ascii="Times New Roman" w:eastAsia="Times New Roman" w:hAnsi="Times New Roman" w:cs="Times New Roman"/>
          <w:sz w:val="24"/>
          <w:szCs w:val="20"/>
          <w:lang w:eastAsia="fr-FR"/>
        </w:rPr>
        <w:t xml:space="preserve"> Les documents que le Candidat fournira pour établir qu’il possède les qualifications requises pour exécuter le Marché si son offre est acceptée, établiront, à la satisfaction de l’Autorité contractante, que : </w:t>
      </w:r>
    </w:p>
    <w:p w:rsidR="006A328F" w:rsidRPr="0087276F" w:rsidRDefault="006A328F" w:rsidP="006A328F">
      <w:pPr>
        <w:pStyle w:val="Paragraphedeliste"/>
        <w:numPr>
          <w:ilvl w:val="0"/>
          <w:numId w:val="26"/>
        </w:numPr>
        <w:spacing w:before="120" w:after="120" w:line="240" w:lineRule="auto"/>
        <w:contextualSpacing w:val="0"/>
        <w:jc w:val="both"/>
        <w:rPr>
          <w:rFonts w:ascii="Times New Roman" w:eastAsia="Times New Roman" w:hAnsi="Times New Roman" w:cs="Times New Roman"/>
          <w:b/>
          <w:sz w:val="24"/>
          <w:szCs w:val="20"/>
          <w:lang w:eastAsia="fr-FR"/>
        </w:rPr>
      </w:pPr>
      <w:r w:rsidRPr="0087276F">
        <w:rPr>
          <w:rFonts w:ascii="Times New Roman" w:eastAsia="Times New Roman" w:hAnsi="Times New Roman" w:cs="Times New Roman"/>
          <w:sz w:val="24"/>
          <w:szCs w:val="20"/>
          <w:lang w:eastAsia="fr-FR"/>
        </w:rPr>
        <w:t xml:space="preserve">si requis par les DPAO, le Candidat qui ne fabrique ou ne produit pas les Fournitures qu’il offre, soumettra une Autorisation du Fabriquant ou du Distributeur Agréé, en utilisant à cet effet le formulaire type inclus dans la Section III, pour attester du fait qu’il a été dûment autorisé par le fabriquant, le producteur ou le Distributeur Agréé des Fournitures pour fournir ces dernières au Mali; </w:t>
      </w:r>
    </w:p>
    <w:p w:rsidR="006A328F" w:rsidRPr="0087276F" w:rsidRDefault="006A328F" w:rsidP="006A328F">
      <w:pPr>
        <w:pStyle w:val="Paragraphedeliste"/>
        <w:numPr>
          <w:ilvl w:val="0"/>
          <w:numId w:val="26"/>
        </w:numPr>
        <w:spacing w:before="120" w:after="120" w:line="240" w:lineRule="auto"/>
        <w:ind w:left="714" w:hanging="357"/>
        <w:contextualSpacing w:val="0"/>
        <w:jc w:val="both"/>
        <w:rPr>
          <w:rFonts w:ascii="Times New Roman" w:eastAsia="Times New Roman" w:hAnsi="Times New Roman" w:cs="Times New Roman"/>
          <w:b/>
          <w:sz w:val="24"/>
          <w:szCs w:val="20"/>
          <w:lang w:eastAsia="fr-FR"/>
        </w:rPr>
      </w:pPr>
      <w:r w:rsidRPr="0087276F">
        <w:rPr>
          <w:rFonts w:ascii="Times New Roman" w:eastAsia="Times New Roman" w:hAnsi="Times New Roman" w:cs="Times New Roman"/>
          <w:sz w:val="24"/>
          <w:szCs w:val="20"/>
          <w:lang w:eastAsia="fr-FR"/>
        </w:rPr>
        <w:t xml:space="preserve">si requis par les DPAO, au cas où il n’est pas présent au Mali, le Candidat est ou sera (si son offre est acceptée) représenté par un agent équipé et en mesure de répondre </w:t>
      </w:r>
      <w:r>
        <w:rPr>
          <w:rFonts w:ascii="Times New Roman" w:eastAsia="Times New Roman" w:hAnsi="Times New Roman" w:cs="Times New Roman"/>
          <w:sz w:val="24"/>
          <w:szCs w:val="20"/>
          <w:lang w:eastAsia="fr-FR"/>
        </w:rPr>
        <w:t xml:space="preserve">aux obligations contractuelles </w:t>
      </w:r>
      <w:r w:rsidRPr="0087276F">
        <w:rPr>
          <w:rFonts w:ascii="Times New Roman" w:eastAsia="Times New Roman" w:hAnsi="Times New Roman" w:cs="Times New Roman"/>
          <w:sz w:val="24"/>
          <w:szCs w:val="20"/>
          <w:lang w:eastAsia="fr-FR"/>
        </w:rPr>
        <w:t>de l’Attributaire en matière de spécifications techniques, d’entretien, de réparations et de fournitures de pièces détachées.</w:t>
      </w:r>
    </w:p>
    <w:p w:rsidR="006A328F" w:rsidRPr="00A95DB1" w:rsidRDefault="006A328F" w:rsidP="006A328F">
      <w:pPr>
        <w:pStyle w:val="Paragraphedeliste"/>
        <w:numPr>
          <w:ilvl w:val="0"/>
          <w:numId w:val="26"/>
        </w:numPr>
        <w:spacing w:before="120" w:after="120" w:line="240" w:lineRule="auto"/>
        <w:ind w:left="714" w:hanging="357"/>
        <w:contextualSpacing w:val="0"/>
        <w:jc w:val="both"/>
        <w:rPr>
          <w:rFonts w:ascii="Times New Roman" w:eastAsia="Times New Roman" w:hAnsi="Times New Roman" w:cs="Times New Roman"/>
          <w:b/>
          <w:sz w:val="24"/>
          <w:szCs w:val="20"/>
          <w:lang w:eastAsia="fr-FR"/>
        </w:rPr>
      </w:pPr>
      <w:r w:rsidRPr="0087276F">
        <w:rPr>
          <w:rFonts w:ascii="Times New Roman" w:eastAsia="Times New Roman" w:hAnsi="Times New Roman" w:cs="Times New Roman"/>
          <w:sz w:val="24"/>
          <w:szCs w:val="20"/>
          <w:lang w:eastAsia="fr-FR"/>
        </w:rPr>
        <w:t>le Candidat remplit chacun des critères de qualification spécifiés à la Clause 5 des IC</w:t>
      </w:r>
      <w:r>
        <w:rPr>
          <w:rFonts w:ascii="Times New Roman" w:eastAsia="Times New Roman" w:hAnsi="Times New Roman" w:cs="Times New Roman"/>
          <w:sz w:val="24"/>
          <w:szCs w:val="20"/>
          <w:lang w:eastAsia="fr-FR"/>
        </w:rPr>
        <w:t>.</w:t>
      </w:r>
    </w:p>
    <w:p w:rsidR="006A328F" w:rsidRPr="00C058A4" w:rsidRDefault="006A328F" w:rsidP="006A328F">
      <w:pPr>
        <w:pStyle w:val="Style1"/>
        <w:spacing w:before="120" w:after="120"/>
        <w:outlineLvl w:val="1"/>
      </w:pPr>
      <w:bookmarkStart w:id="24" w:name="_Toc494445351"/>
      <w:r w:rsidRPr="00C058A4">
        <w:t>Période de validité des offres</w:t>
      </w:r>
      <w:bookmarkEnd w:id="24"/>
    </w:p>
    <w:p w:rsidR="006A328F" w:rsidRDefault="006A328F" w:rsidP="006A328F">
      <w:pPr>
        <w:pStyle w:val="Paragraphedeliste"/>
        <w:numPr>
          <w:ilvl w:val="1"/>
          <w:numId w:val="49"/>
        </w:numPr>
        <w:spacing w:before="120" w:after="120" w:line="240" w:lineRule="auto"/>
        <w:contextualSpacing w:val="0"/>
        <w:jc w:val="both"/>
        <w:rPr>
          <w:rFonts w:ascii="Times New Roman" w:eastAsia="Times New Roman" w:hAnsi="Times New Roman" w:cs="Times New Roman"/>
          <w:sz w:val="24"/>
          <w:szCs w:val="20"/>
          <w:lang w:eastAsia="fr-FR"/>
        </w:rPr>
      </w:pPr>
      <w:r w:rsidRPr="0029651A">
        <w:rPr>
          <w:rFonts w:ascii="Times New Roman" w:eastAsia="Times New Roman" w:hAnsi="Times New Roman" w:cs="Times New Roman"/>
          <w:sz w:val="24"/>
          <w:szCs w:val="20"/>
          <w:lang w:eastAsia="fr-FR"/>
        </w:rPr>
        <w:t xml:space="preserve"> Les offres demeureront valables pendant la période spécifiée dans les DPAO après la date limite de soumission fixée par l’Autorité contractante. Une offre valable pour une période plus courte sera considérée comme non conforme et rejetée par l’Autorité contractante ;</w:t>
      </w:r>
    </w:p>
    <w:p w:rsidR="006A328F" w:rsidRPr="0029651A" w:rsidRDefault="006A328F" w:rsidP="006A328F">
      <w:pPr>
        <w:pStyle w:val="Paragraphedeliste"/>
        <w:numPr>
          <w:ilvl w:val="1"/>
          <w:numId w:val="49"/>
        </w:numPr>
        <w:spacing w:before="120" w:after="120" w:line="240" w:lineRule="auto"/>
        <w:contextualSpacing w:val="0"/>
        <w:jc w:val="both"/>
        <w:rPr>
          <w:rFonts w:ascii="Times New Roman" w:eastAsia="Times New Roman" w:hAnsi="Times New Roman" w:cs="Times New Roman"/>
          <w:sz w:val="24"/>
          <w:szCs w:val="20"/>
          <w:lang w:eastAsia="fr-FR"/>
        </w:rPr>
      </w:pPr>
      <w:r w:rsidRPr="0029651A">
        <w:rPr>
          <w:rFonts w:ascii="Times New Roman" w:eastAsia="Times New Roman" w:hAnsi="Times New Roman" w:cs="Times New Roman"/>
          <w:sz w:val="24"/>
          <w:szCs w:val="20"/>
          <w:lang w:eastAsia="fr-FR"/>
        </w:rPr>
        <w:lastRenderedPageBreak/>
        <w:t>Exceptionnellement, avant l’expiration de la période de validité des offres, l’Autorité contractante peut demander aux candidats de proroger la durée de validité de leurs offres. La demande et les réponses seront formulées par écrit. La validité de la garantie de soumission sera prolongée pour une dur</w:t>
      </w:r>
      <w:r>
        <w:rPr>
          <w:rFonts w:ascii="Times New Roman" w:eastAsia="Times New Roman" w:hAnsi="Times New Roman" w:cs="Times New Roman"/>
          <w:sz w:val="24"/>
          <w:szCs w:val="20"/>
          <w:lang w:eastAsia="fr-FR"/>
        </w:rPr>
        <w:t xml:space="preserve">ée correspondante. Un Candidat </w:t>
      </w:r>
      <w:r w:rsidRPr="0029651A">
        <w:rPr>
          <w:rFonts w:ascii="Times New Roman" w:eastAsia="Times New Roman" w:hAnsi="Times New Roman" w:cs="Times New Roman"/>
          <w:sz w:val="24"/>
          <w:szCs w:val="20"/>
          <w:lang w:eastAsia="fr-FR"/>
        </w:rPr>
        <w:t>peut refuser de proroger la validité de son offre sans perdre sa garantie. Un Candidat qui consent à cette prorogation ne se verra pas demander de modifier son offre, ni ne sera autorisé à le faire, sous réserve des dispositions de l’alinéa 14.9 des IC.</w:t>
      </w:r>
    </w:p>
    <w:p w:rsidR="006A328F" w:rsidRPr="00C058A4" w:rsidRDefault="006A328F" w:rsidP="006A328F">
      <w:pPr>
        <w:pStyle w:val="Style1"/>
        <w:outlineLvl w:val="1"/>
      </w:pPr>
      <w:bookmarkStart w:id="25" w:name="_Toc494445352"/>
      <w:r w:rsidRPr="00C058A4">
        <w:t>Garantie de soumission</w:t>
      </w:r>
      <w:bookmarkEnd w:id="25"/>
    </w:p>
    <w:p w:rsidR="006A328F" w:rsidRPr="0029651A" w:rsidRDefault="006A328F" w:rsidP="006A328F">
      <w:pPr>
        <w:pStyle w:val="Paragraphedeliste"/>
        <w:numPr>
          <w:ilvl w:val="1"/>
          <w:numId w:val="50"/>
        </w:numPr>
        <w:spacing w:before="120" w:after="120" w:line="240" w:lineRule="auto"/>
        <w:contextualSpacing w:val="0"/>
        <w:jc w:val="both"/>
        <w:rPr>
          <w:rFonts w:ascii="Times New Roman" w:eastAsia="Times New Roman" w:hAnsi="Times New Roman" w:cs="Times New Roman"/>
          <w:b/>
          <w:sz w:val="24"/>
          <w:szCs w:val="20"/>
          <w:lang w:eastAsia="fr-FR"/>
        </w:rPr>
      </w:pPr>
      <w:r w:rsidRPr="0029651A">
        <w:rPr>
          <w:rFonts w:ascii="Times New Roman" w:eastAsia="Times New Roman" w:hAnsi="Times New Roman" w:cs="Times New Roman"/>
          <w:sz w:val="24"/>
          <w:szCs w:val="20"/>
          <w:lang w:eastAsia="fr-FR"/>
        </w:rPr>
        <w:t xml:space="preserve"> Le Candidat fournira une garantie de soumission qui fera partie intégrante de son offre, comme spécifié dans les DPAO.</w:t>
      </w:r>
    </w:p>
    <w:p w:rsidR="006A328F" w:rsidRPr="006E55B4" w:rsidRDefault="006A328F" w:rsidP="006A328F">
      <w:pPr>
        <w:pStyle w:val="Paragraphedeliste"/>
        <w:numPr>
          <w:ilvl w:val="1"/>
          <w:numId w:val="50"/>
        </w:numPr>
        <w:spacing w:before="120" w:after="120" w:line="240" w:lineRule="auto"/>
        <w:contextualSpacing w:val="0"/>
        <w:jc w:val="both"/>
        <w:rPr>
          <w:rFonts w:ascii="Times New Roman" w:eastAsia="Times New Roman" w:hAnsi="Times New Roman" w:cs="Times New Roman"/>
          <w:b/>
          <w:sz w:val="24"/>
          <w:szCs w:val="20"/>
          <w:lang w:eastAsia="fr-FR"/>
        </w:rPr>
      </w:pPr>
      <w:r w:rsidRPr="006E55B4">
        <w:rPr>
          <w:rFonts w:ascii="Times New Roman" w:eastAsia="Times New Roman" w:hAnsi="Times New Roman" w:cs="Times New Roman"/>
          <w:sz w:val="24"/>
          <w:szCs w:val="20"/>
          <w:lang w:eastAsia="fr-FR"/>
        </w:rPr>
        <w:t>La garantie de soumission sera libellée en FCFA ou une monnaie librement convertible pour le montant spécifié aux DPAO et devra :</w:t>
      </w:r>
    </w:p>
    <w:p w:rsidR="006A328F" w:rsidRPr="006E55B4" w:rsidRDefault="006A328F" w:rsidP="006A328F">
      <w:pPr>
        <w:numPr>
          <w:ilvl w:val="0"/>
          <w:numId w:val="27"/>
        </w:numPr>
        <w:spacing w:after="200" w:line="240" w:lineRule="auto"/>
        <w:ind w:hanging="516"/>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au choix du Candidat, être sous l’une des formes ci- après   : (i) une lettre de crédit irrévocable, ou (ii) une garantie bancaire proven</w:t>
      </w:r>
      <w:r>
        <w:rPr>
          <w:rFonts w:ascii="Times New Roman" w:eastAsia="Times New Roman" w:hAnsi="Times New Roman" w:cs="Times New Roman"/>
          <w:sz w:val="24"/>
          <w:szCs w:val="20"/>
          <w:lang w:eastAsia="fr-FR"/>
        </w:rPr>
        <w:t xml:space="preserve">ant d’une institution bancaire </w:t>
      </w:r>
      <w:r w:rsidRPr="006E55B4">
        <w:rPr>
          <w:rFonts w:ascii="Times New Roman" w:eastAsia="Times New Roman" w:hAnsi="Times New Roman" w:cs="Times New Roman"/>
          <w:sz w:val="24"/>
          <w:szCs w:val="20"/>
          <w:lang w:eastAsia="fr-FR"/>
        </w:rPr>
        <w:t>agréée par le Ministre chargé des Finances, ou (iii) une garantie émise par une institution habilitée à émettre des garanties par le Ministre chargé des Finances, ou (iv) un chèque de banque ;</w:t>
      </w:r>
    </w:p>
    <w:p w:rsidR="006A328F" w:rsidRPr="006E55B4" w:rsidRDefault="006A328F" w:rsidP="006A328F">
      <w:pPr>
        <w:numPr>
          <w:ilvl w:val="0"/>
          <w:numId w:val="27"/>
        </w:numPr>
        <w:spacing w:after="200" w:line="240" w:lineRule="auto"/>
        <w:ind w:hanging="516"/>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 xml:space="preserve">provenir d’une institution de bonne réputation au choix du Candidat établie dans un pays satisfaisant aux critères d’origine. Si l’institution d’émission de la garantie de soumission est étrangère, elle devra avoir un </w:t>
      </w:r>
      <w:r w:rsidRPr="006E55B4">
        <w:rPr>
          <w:rFonts w:ascii="Times New Roman" w:eastAsia="Times New Roman" w:hAnsi="Times New Roman" w:cs="Times New Roman"/>
          <w:sz w:val="24"/>
          <w:szCs w:val="24"/>
          <w:lang w:eastAsia="fr-FR"/>
        </w:rPr>
        <w:t>correspondant local agréé par le Ministre chargé des Finances</w:t>
      </w:r>
      <w:r w:rsidRPr="006E55B4">
        <w:rPr>
          <w:rFonts w:ascii="Times New Roman" w:eastAsia="Times New Roman" w:hAnsi="Times New Roman" w:cs="Times New Roman"/>
          <w:sz w:val="24"/>
          <w:szCs w:val="20"/>
          <w:lang w:eastAsia="fr-FR"/>
        </w:rPr>
        <w:t xml:space="preserve"> permettant d’appeler la garantie ;</w:t>
      </w:r>
    </w:p>
    <w:p w:rsidR="006A328F" w:rsidRPr="006E55B4" w:rsidRDefault="006A328F" w:rsidP="006A328F">
      <w:pPr>
        <w:numPr>
          <w:ilvl w:val="0"/>
          <w:numId w:val="27"/>
        </w:numPr>
        <w:spacing w:after="200" w:line="240" w:lineRule="auto"/>
        <w:ind w:hanging="516"/>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 xml:space="preserve">être conforme au formulaire de garantie de soumission figurant à la Section III ; </w:t>
      </w:r>
    </w:p>
    <w:p w:rsidR="006A328F" w:rsidRPr="006E55B4" w:rsidRDefault="006A328F" w:rsidP="006A328F">
      <w:pPr>
        <w:numPr>
          <w:ilvl w:val="0"/>
          <w:numId w:val="27"/>
        </w:numPr>
        <w:spacing w:after="200" w:line="240" w:lineRule="auto"/>
        <w:ind w:hanging="516"/>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être payable immédiatement, sur demande écrite formulée par l’Autorité contractante dans le cas où les conditions énumérées à l’alinéa 20.5 des IC sont invoquées ;</w:t>
      </w:r>
    </w:p>
    <w:p w:rsidR="006A328F" w:rsidRDefault="006A328F" w:rsidP="006A328F">
      <w:pPr>
        <w:numPr>
          <w:ilvl w:val="0"/>
          <w:numId w:val="27"/>
        </w:numPr>
        <w:spacing w:after="200" w:line="240" w:lineRule="auto"/>
        <w:ind w:hanging="516"/>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être soumise sous la forme d’un document o</w:t>
      </w:r>
      <w:r>
        <w:rPr>
          <w:rFonts w:ascii="Times New Roman" w:eastAsia="Times New Roman" w:hAnsi="Times New Roman" w:cs="Times New Roman"/>
          <w:sz w:val="24"/>
          <w:szCs w:val="20"/>
          <w:lang w:eastAsia="fr-FR"/>
        </w:rPr>
        <w:t xml:space="preserve">riginal ; une copie ne sera pas </w:t>
      </w:r>
      <w:r w:rsidRPr="006E55B4">
        <w:rPr>
          <w:rFonts w:ascii="Times New Roman" w:eastAsia="Times New Roman" w:hAnsi="Times New Roman" w:cs="Times New Roman"/>
          <w:sz w:val="24"/>
          <w:szCs w:val="20"/>
          <w:lang w:eastAsia="fr-FR"/>
        </w:rPr>
        <w:t>admise ;</w:t>
      </w:r>
    </w:p>
    <w:p w:rsidR="006A328F" w:rsidRDefault="006A328F" w:rsidP="006A328F">
      <w:pPr>
        <w:numPr>
          <w:ilvl w:val="0"/>
          <w:numId w:val="27"/>
        </w:numPr>
        <w:spacing w:after="200" w:line="240" w:lineRule="auto"/>
        <w:ind w:hanging="516"/>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demeurer valide pendant trente (30) jours après l’expiration de la durée de validité de l’offre, y compris si la durée de validité de l’offre est prorogée selon les dispositions de l’alinéa 19.2 des IC</w:t>
      </w:r>
      <w:r>
        <w:rPr>
          <w:rFonts w:ascii="Times New Roman" w:eastAsia="Times New Roman" w:hAnsi="Times New Roman" w:cs="Times New Roman"/>
          <w:sz w:val="24"/>
          <w:szCs w:val="20"/>
          <w:lang w:eastAsia="fr-FR"/>
        </w:rPr>
        <w:t>.</w:t>
      </w:r>
    </w:p>
    <w:p w:rsidR="006A328F" w:rsidRDefault="006A328F" w:rsidP="006A328F">
      <w:pPr>
        <w:pStyle w:val="Paragraphedeliste"/>
        <w:numPr>
          <w:ilvl w:val="1"/>
          <w:numId w:val="50"/>
        </w:numPr>
        <w:spacing w:before="120" w:after="120" w:line="240" w:lineRule="auto"/>
        <w:contextualSpacing w:val="0"/>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Toute offre non accompagnée d’une garantie de soumission, selon les dispositions de l’alinéa 20.1 des IC, sera écartée par l’Autorité contractante comme étant non conforme</w:t>
      </w:r>
      <w:r>
        <w:rPr>
          <w:rFonts w:ascii="Times New Roman" w:eastAsia="Times New Roman" w:hAnsi="Times New Roman" w:cs="Times New Roman"/>
          <w:sz w:val="24"/>
          <w:szCs w:val="20"/>
          <w:lang w:eastAsia="fr-FR"/>
        </w:rPr>
        <w:t>.</w:t>
      </w:r>
    </w:p>
    <w:p w:rsidR="006A328F" w:rsidRPr="000A5DD0" w:rsidRDefault="006A328F" w:rsidP="006A328F">
      <w:pPr>
        <w:pStyle w:val="Paragraphedeliste"/>
        <w:numPr>
          <w:ilvl w:val="1"/>
          <w:numId w:val="50"/>
        </w:numPr>
        <w:spacing w:before="120" w:after="120" w:line="240" w:lineRule="auto"/>
        <w:contextualSpacing w:val="0"/>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Les garanties de soumission des Candidats non retenus leur seront restituées le plus rapidement possible après que l’Autorité contractante aura pris la décision d’attribution du marché</w:t>
      </w:r>
      <w:r>
        <w:rPr>
          <w:rFonts w:ascii="Times New Roman" w:eastAsia="Times New Roman" w:hAnsi="Times New Roman" w:cs="Times New Roman"/>
          <w:sz w:val="24"/>
          <w:szCs w:val="20"/>
          <w:lang w:eastAsia="fr-FR"/>
        </w:rPr>
        <w:t>.</w:t>
      </w:r>
    </w:p>
    <w:p w:rsidR="006A328F" w:rsidRDefault="006A328F" w:rsidP="006A328F">
      <w:pPr>
        <w:pStyle w:val="Paragraphedeliste"/>
        <w:numPr>
          <w:ilvl w:val="1"/>
          <w:numId w:val="50"/>
        </w:numPr>
        <w:spacing w:after="200" w:line="240" w:lineRule="auto"/>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La garantie de soumission peut être saisie:</w:t>
      </w:r>
    </w:p>
    <w:p w:rsidR="006A328F" w:rsidRPr="006E55B4" w:rsidRDefault="006A328F" w:rsidP="006A328F">
      <w:pPr>
        <w:pStyle w:val="Paragraphedeliste"/>
        <w:spacing w:line="240" w:lineRule="auto"/>
        <w:rPr>
          <w:rFonts w:ascii="Times New Roman" w:eastAsia="Times New Roman" w:hAnsi="Times New Roman" w:cs="Times New Roman"/>
          <w:sz w:val="24"/>
          <w:szCs w:val="20"/>
          <w:lang w:eastAsia="fr-FR"/>
        </w:rPr>
      </w:pPr>
    </w:p>
    <w:p w:rsidR="006A328F" w:rsidRDefault="006A328F" w:rsidP="006A328F">
      <w:pPr>
        <w:pStyle w:val="Paragraphedeliste"/>
        <w:numPr>
          <w:ilvl w:val="0"/>
          <w:numId w:val="28"/>
        </w:numPr>
        <w:spacing w:before="120" w:after="120" w:line="240" w:lineRule="auto"/>
        <w:ind w:left="714" w:hanging="357"/>
        <w:contextualSpacing w:val="0"/>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si le Candidat retire son offre pendant le délai de validité qu’il aura spécifié dans la lettre de soumission de son offre, sous réserve des dispositions de l’alinéa 19.2 des IC ; ou</w:t>
      </w:r>
    </w:p>
    <w:p w:rsidR="006A328F" w:rsidRPr="001A3CA9" w:rsidRDefault="006A328F" w:rsidP="006A328F">
      <w:pPr>
        <w:pStyle w:val="Paragraphedeliste"/>
        <w:numPr>
          <w:ilvl w:val="0"/>
          <w:numId w:val="28"/>
        </w:numPr>
        <w:spacing w:after="200" w:line="240" w:lineRule="auto"/>
        <w:jc w:val="both"/>
        <w:rPr>
          <w:rFonts w:ascii="Times New Roman" w:eastAsia="Times New Roman" w:hAnsi="Times New Roman" w:cs="Times New Roman"/>
          <w:sz w:val="24"/>
          <w:szCs w:val="24"/>
          <w:lang w:eastAsia="fr-FR"/>
        </w:rPr>
      </w:pPr>
      <w:r w:rsidRPr="001A3CA9">
        <w:rPr>
          <w:rFonts w:ascii="Times New Roman" w:eastAsia="Times New Roman" w:hAnsi="Times New Roman" w:cs="Times New Roman"/>
          <w:sz w:val="24"/>
          <w:szCs w:val="24"/>
          <w:lang w:eastAsia="fr-FR"/>
        </w:rPr>
        <w:t>s’agissant du Candidat retenu, si ce dernier :</w:t>
      </w:r>
    </w:p>
    <w:p w:rsidR="006A328F" w:rsidRPr="001A3CA9" w:rsidRDefault="006A328F" w:rsidP="006A328F">
      <w:pPr>
        <w:numPr>
          <w:ilvl w:val="0"/>
          <w:numId w:val="78"/>
        </w:numPr>
        <w:spacing w:before="120" w:after="120" w:line="240" w:lineRule="auto"/>
        <w:jc w:val="both"/>
        <w:rPr>
          <w:rFonts w:ascii="Times New Roman" w:hAnsi="Times New Roman" w:cs="Times New Roman"/>
          <w:sz w:val="24"/>
          <w:szCs w:val="24"/>
        </w:rPr>
      </w:pPr>
      <w:r w:rsidRPr="001A3CA9">
        <w:rPr>
          <w:rFonts w:ascii="Times New Roman" w:hAnsi="Times New Roman" w:cs="Times New Roman"/>
          <w:sz w:val="24"/>
          <w:szCs w:val="24"/>
        </w:rPr>
        <w:lastRenderedPageBreak/>
        <w:t>n’accepte pas les corrections apportées à son offre pendant l’évaluation et la comparaison des offres en application de la clause 30.4 des IC ;</w:t>
      </w:r>
    </w:p>
    <w:p w:rsidR="006A328F" w:rsidRPr="001A3CA9" w:rsidRDefault="006A328F" w:rsidP="006A328F">
      <w:pPr>
        <w:numPr>
          <w:ilvl w:val="0"/>
          <w:numId w:val="78"/>
        </w:numPr>
        <w:spacing w:before="120" w:after="120" w:line="240" w:lineRule="auto"/>
        <w:jc w:val="both"/>
        <w:rPr>
          <w:rFonts w:ascii="Times New Roman" w:hAnsi="Times New Roman" w:cs="Times New Roman"/>
          <w:sz w:val="24"/>
          <w:szCs w:val="24"/>
        </w:rPr>
      </w:pPr>
      <w:r w:rsidRPr="001A3CA9">
        <w:rPr>
          <w:rFonts w:ascii="Times New Roman" w:hAnsi="Times New Roman" w:cs="Times New Roman"/>
          <w:sz w:val="24"/>
          <w:szCs w:val="24"/>
        </w:rPr>
        <w:t xml:space="preserve">manque à son obligation de signer le Marché en application de la clause 42 des IC ; </w:t>
      </w:r>
    </w:p>
    <w:p w:rsidR="006A328F" w:rsidRPr="001A3CA9" w:rsidRDefault="006A328F" w:rsidP="006A328F">
      <w:pPr>
        <w:numPr>
          <w:ilvl w:val="0"/>
          <w:numId w:val="78"/>
        </w:numPr>
        <w:spacing w:before="120" w:after="120" w:line="240" w:lineRule="auto"/>
        <w:jc w:val="both"/>
        <w:rPr>
          <w:rFonts w:ascii="Times New Roman" w:hAnsi="Times New Roman" w:cs="Times New Roman"/>
          <w:sz w:val="24"/>
          <w:szCs w:val="24"/>
        </w:rPr>
      </w:pPr>
      <w:r w:rsidRPr="001A3CA9">
        <w:rPr>
          <w:rFonts w:ascii="Times New Roman" w:hAnsi="Times New Roman" w:cs="Times New Roman"/>
          <w:sz w:val="24"/>
          <w:szCs w:val="24"/>
        </w:rPr>
        <w:t>manque à son obligation de fournir la garantie de bonne exécution en application de la clause 44 des IC ;</w:t>
      </w:r>
    </w:p>
    <w:p w:rsidR="006A328F" w:rsidRPr="00096FA0" w:rsidRDefault="006A328F" w:rsidP="006A328F">
      <w:pPr>
        <w:pStyle w:val="Paragraphedeliste"/>
        <w:spacing w:after="200" w:line="240" w:lineRule="auto"/>
        <w:jc w:val="both"/>
        <w:rPr>
          <w:rFonts w:ascii="Times New Roman" w:eastAsia="Times New Roman" w:hAnsi="Times New Roman" w:cs="Times New Roman"/>
          <w:sz w:val="24"/>
          <w:szCs w:val="20"/>
          <w:lang w:eastAsia="fr-FR"/>
        </w:rPr>
      </w:pPr>
    </w:p>
    <w:p w:rsidR="006A328F" w:rsidRDefault="006A328F" w:rsidP="006A328F">
      <w:pPr>
        <w:pStyle w:val="Paragraphedeliste"/>
        <w:numPr>
          <w:ilvl w:val="1"/>
          <w:numId w:val="50"/>
        </w:numPr>
        <w:spacing w:after="200" w:line="240" w:lineRule="auto"/>
        <w:jc w:val="both"/>
        <w:rPr>
          <w:rFonts w:ascii="Times New Roman" w:eastAsia="Times New Roman" w:hAnsi="Times New Roman" w:cs="Times New Roman"/>
          <w:sz w:val="24"/>
          <w:szCs w:val="20"/>
          <w:lang w:eastAsia="fr-FR"/>
        </w:rPr>
      </w:pPr>
      <w:r w:rsidRPr="00096FA0">
        <w:rPr>
          <w:rFonts w:ascii="Times New Roman" w:eastAsia="Times New Roman" w:hAnsi="Times New Roman" w:cs="Times New Roman"/>
          <w:sz w:val="24"/>
          <w:szCs w:val="20"/>
          <w:lang w:eastAsia="fr-FR"/>
        </w:rPr>
        <w:t>La garantie de soumission d’un groupement d’entreprises doit être au nom du groupement qui a soumis l’offre. Si un groupement n’a pas été formellement constitué lors du dépôt de l’offre, la garantie de soumission d’un groupement d’entreprises doit être au nom de tous les futurs membres du groupement</w:t>
      </w:r>
      <w:r>
        <w:rPr>
          <w:rFonts w:ascii="Times New Roman" w:eastAsia="Times New Roman" w:hAnsi="Times New Roman" w:cs="Times New Roman"/>
          <w:sz w:val="24"/>
          <w:szCs w:val="20"/>
          <w:lang w:eastAsia="fr-FR"/>
        </w:rPr>
        <w:t>.</w:t>
      </w:r>
    </w:p>
    <w:p w:rsidR="006A328F" w:rsidRPr="00C058A4" w:rsidRDefault="006A328F" w:rsidP="006A328F">
      <w:pPr>
        <w:pStyle w:val="Style1"/>
        <w:outlineLvl w:val="1"/>
      </w:pPr>
      <w:bookmarkStart w:id="26" w:name="_Toc494445353"/>
      <w:r w:rsidRPr="00C058A4">
        <w:t>Forme et signature de l’offre</w:t>
      </w:r>
      <w:bookmarkEnd w:id="26"/>
    </w:p>
    <w:p w:rsidR="006A328F" w:rsidRPr="0029651A" w:rsidRDefault="006A328F" w:rsidP="006A328F">
      <w:pPr>
        <w:pStyle w:val="Paragraphedeliste"/>
        <w:numPr>
          <w:ilvl w:val="1"/>
          <w:numId w:val="51"/>
        </w:numPr>
        <w:spacing w:before="120" w:after="120" w:line="240" w:lineRule="auto"/>
        <w:contextualSpacing w:val="0"/>
        <w:jc w:val="both"/>
        <w:rPr>
          <w:rFonts w:ascii="Times New Roman" w:eastAsia="Times New Roman" w:hAnsi="Times New Roman" w:cs="Times New Roman"/>
          <w:sz w:val="24"/>
          <w:szCs w:val="20"/>
          <w:lang w:eastAsia="fr-FR"/>
        </w:rPr>
      </w:pPr>
      <w:r w:rsidRPr="0029651A">
        <w:rPr>
          <w:rFonts w:ascii="Times New Roman" w:eastAsia="Times New Roman" w:hAnsi="Times New Roman" w:cs="Times New Roman"/>
          <w:sz w:val="24"/>
          <w:szCs w:val="20"/>
          <w:lang w:eastAsia="fr-FR"/>
        </w:rPr>
        <w:t xml:space="preserve"> Le Candidat préparera un original des documents constitutifs de l’offre tels que décrits à la clause 11 des IC, en indiquant clairement la mention « ORIGINAL ». Par ailleurs, il soumettra le nombre de copies de l’offre indiqué dans les DPAO, en mentionnant clairement sur ces exemplaires « COPIE ». En cas de différences entre les copies et l’original, l’original fera foi.</w:t>
      </w:r>
    </w:p>
    <w:p w:rsidR="006A328F" w:rsidRDefault="006A328F" w:rsidP="006A328F">
      <w:pPr>
        <w:pStyle w:val="Paragraphedeliste"/>
        <w:numPr>
          <w:ilvl w:val="1"/>
          <w:numId w:val="51"/>
        </w:numPr>
        <w:spacing w:before="120" w:after="120" w:line="240" w:lineRule="auto"/>
        <w:contextualSpacing w:val="0"/>
        <w:jc w:val="both"/>
        <w:rPr>
          <w:rFonts w:ascii="Times New Roman" w:eastAsia="Times New Roman" w:hAnsi="Times New Roman" w:cs="Times New Roman"/>
          <w:sz w:val="24"/>
          <w:szCs w:val="20"/>
          <w:lang w:eastAsia="fr-FR"/>
        </w:rPr>
      </w:pPr>
      <w:r w:rsidRPr="003D6C2F">
        <w:rPr>
          <w:rFonts w:ascii="Times New Roman" w:eastAsia="Times New Roman" w:hAnsi="Times New Roman" w:cs="Times New Roman"/>
          <w:sz w:val="24"/>
          <w:szCs w:val="20"/>
          <w:lang w:eastAsia="fr-FR"/>
        </w:rPr>
        <w:t>L’original et toutes copies de l’offre seront dactylographiés ou écrits à l’encre indélébile ; ils seront signés par une personne dûment habilitée à signer au nom du Candidat. Cette habilitation consistera en une confirmation écrite qui sera jointe au Formulaire de renseignements sur le Candidat qui fait partie de la Section III. Le nom et le titre de chaque personne signataire de l’habilitation devront être dactylographiés ou imprimés sous la signature. Une même personne ne peut représenter plus d'un candidat pour un même marché. Toutes les pages de l’offre, à l’exception des publications non modifiées, seront paraphées par la personne signataire de l’offre</w:t>
      </w:r>
      <w:r>
        <w:rPr>
          <w:rFonts w:ascii="Times New Roman" w:eastAsia="Times New Roman" w:hAnsi="Times New Roman" w:cs="Times New Roman"/>
          <w:sz w:val="24"/>
          <w:szCs w:val="20"/>
          <w:lang w:eastAsia="fr-FR"/>
        </w:rPr>
        <w:t>.</w:t>
      </w:r>
    </w:p>
    <w:p w:rsidR="006A328F" w:rsidRDefault="006A328F" w:rsidP="006A328F">
      <w:pPr>
        <w:pStyle w:val="Paragraphedeliste"/>
        <w:numPr>
          <w:ilvl w:val="1"/>
          <w:numId w:val="51"/>
        </w:numPr>
        <w:spacing w:after="200" w:line="240" w:lineRule="auto"/>
        <w:jc w:val="both"/>
        <w:rPr>
          <w:rFonts w:ascii="Times New Roman" w:eastAsia="Times New Roman" w:hAnsi="Times New Roman" w:cs="Times New Roman"/>
          <w:sz w:val="24"/>
          <w:szCs w:val="20"/>
          <w:lang w:eastAsia="fr-FR"/>
        </w:rPr>
      </w:pPr>
      <w:r w:rsidRPr="003D6C2F">
        <w:rPr>
          <w:rFonts w:ascii="Times New Roman" w:eastAsia="Times New Roman" w:hAnsi="Times New Roman" w:cs="Times New Roman"/>
          <w:sz w:val="24"/>
          <w:szCs w:val="20"/>
          <w:lang w:eastAsia="fr-FR"/>
        </w:rPr>
        <w:t>Tout ajout entre les lignes, rature ou surcharge, pour être valable, devra être signé ou paraphé par la personne signataire de l’offre</w:t>
      </w:r>
      <w:r>
        <w:rPr>
          <w:rFonts w:ascii="Times New Roman" w:eastAsia="Times New Roman" w:hAnsi="Times New Roman" w:cs="Times New Roman"/>
          <w:sz w:val="24"/>
          <w:szCs w:val="20"/>
          <w:lang w:eastAsia="fr-FR"/>
        </w:rPr>
        <w:t>.</w:t>
      </w:r>
    </w:p>
    <w:p w:rsidR="006A328F" w:rsidRPr="003D6C2F" w:rsidRDefault="006A328F" w:rsidP="006A328F">
      <w:pPr>
        <w:pStyle w:val="Paragraphedeliste"/>
        <w:spacing w:line="240" w:lineRule="auto"/>
        <w:rPr>
          <w:rFonts w:ascii="Times New Roman" w:eastAsia="Times New Roman" w:hAnsi="Times New Roman" w:cs="Times New Roman"/>
          <w:sz w:val="24"/>
          <w:szCs w:val="20"/>
          <w:lang w:eastAsia="fr-FR"/>
        </w:rPr>
      </w:pPr>
    </w:p>
    <w:p w:rsidR="006A328F" w:rsidRPr="00526096" w:rsidRDefault="006A328F" w:rsidP="006A328F">
      <w:pPr>
        <w:pStyle w:val="Paragraphedeliste"/>
        <w:numPr>
          <w:ilvl w:val="0"/>
          <w:numId w:val="3"/>
        </w:numPr>
        <w:spacing w:after="200" w:line="240" w:lineRule="auto"/>
        <w:jc w:val="center"/>
        <w:rPr>
          <w:rFonts w:ascii="Times New Roman" w:eastAsia="Times New Roman" w:hAnsi="Times New Roman" w:cs="Times New Roman"/>
          <w:b/>
          <w:sz w:val="28"/>
          <w:szCs w:val="28"/>
          <w:lang w:eastAsia="fr-FR"/>
        </w:rPr>
      </w:pPr>
      <w:r w:rsidRPr="00526096">
        <w:rPr>
          <w:rFonts w:ascii="Times New Roman" w:eastAsia="Times New Roman" w:hAnsi="Times New Roman" w:cs="Times New Roman"/>
          <w:b/>
          <w:sz w:val="28"/>
          <w:szCs w:val="28"/>
          <w:lang w:eastAsia="fr-FR"/>
        </w:rPr>
        <w:t>Remise des Offres et Ouverture des plis</w:t>
      </w:r>
    </w:p>
    <w:p w:rsidR="006A328F" w:rsidRPr="00C058A4" w:rsidRDefault="006A328F" w:rsidP="006A328F">
      <w:pPr>
        <w:pStyle w:val="Style1"/>
        <w:outlineLvl w:val="1"/>
      </w:pPr>
      <w:bookmarkStart w:id="27" w:name="_Toc494445354"/>
      <w:r w:rsidRPr="00C058A4">
        <w:t>Cachetage et marquage des offres</w:t>
      </w:r>
      <w:bookmarkEnd w:id="27"/>
    </w:p>
    <w:p w:rsidR="006A328F" w:rsidRPr="0029651A" w:rsidRDefault="006A328F" w:rsidP="006A328F">
      <w:pPr>
        <w:pStyle w:val="Paragraphedeliste"/>
        <w:numPr>
          <w:ilvl w:val="1"/>
          <w:numId w:val="52"/>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Les offres peuvent toujours être soumises par courrier ou déposées en personne.  Le Candidat devra placer l’original de son offre et chacune de ses copies, y compris les variantes éventuellement autorisées en application de la clause 13 des IC, dans des enveloppes séparées et cachetées, portant la mention « ORIGINAL » ou « COPIE », selon le cas. Toutes ces enveloppes seront elles-mêmes placées dans une même enveloppe extérieure cachetée.</w:t>
      </w:r>
    </w:p>
    <w:p w:rsidR="006A328F" w:rsidRDefault="006A328F" w:rsidP="006A328F">
      <w:pPr>
        <w:pStyle w:val="Paragraphedeliste"/>
        <w:numPr>
          <w:ilvl w:val="1"/>
          <w:numId w:val="52"/>
        </w:numPr>
        <w:spacing w:before="120" w:after="120" w:line="240" w:lineRule="auto"/>
        <w:contextualSpacing w:val="0"/>
        <w:jc w:val="both"/>
        <w:rPr>
          <w:rFonts w:ascii="Times New Roman" w:eastAsia="Times New Roman" w:hAnsi="Times New Roman" w:cs="Times New Roman"/>
          <w:sz w:val="24"/>
          <w:szCs w:val="24"/>
          <w:lang w:eastAsia="fr-FR"/>
        </w:rPr>
      </w:pPr>
      <w:r w:rsidRPr="009876C2">
        <w:rPr>
          <w:rFonts w:ascii="Times New Roman" w:eastAsia="Times New Roman" w:hAnsi="Times New Roman" w:cs="Times New Roman"/>
          <w:sz w:val="24"/>
          <w:szCs w:val="24"/>
          <w:lang w:eastAsia="fr-FR"/>
        </w:rPr>
        <w:t>Cette enveloppe extérieure devra :</w:t>
      </w:r>
    </w:p>
    <w:p w:rsidR="006A328F" w:rsidRDefault="006A328F" w:rsidP="006A328F">
      <w:pPr>
        <w:pStyle w:val="Paragraphedeliste"/>
        <w:numPr>
          <w:ilvl w:val="0"/>
          <w:numId w:val="29"/>
        </w:numPr>
        <w:spacing w:before="120" w:after="120" w:line="240" w:lineRule="auto"/>
        <w:ind w:left="1344" w:hanging="357"/>
        <w:contextualSpacing w:val="0"/>
        <w:jc w:val="both"/>
        <w:rPr>
          <w:rFonts w:ascii="Times New Roman" w:eastAsia="Times New Roman" w:hAnsi="Times New Roman" w:cs="Times New Roman"/>
          <w:sz w:val="24"/>
          <w:szCs w:val="24"/>
          <w:lang w:eastAsia="fr-FR"/>
        </w:rPr>
      </w:pPr>
      <w:r w:rsidRPr="009876C2">
        <w:rPr>
          <w:rFonts w:ascii="Times New Roman" w:eastAsia="Times New Roman" w:hAnsi="Times New Roman" w:cs="Times New Roman"/>
          <w:sz w:val="24"/>
          <w:szCs w:val="24"/>
          <w:lang w:eastAsia="fr-FR"/>
        </w:rPr>
        <w:t>être adressées à l’Autorité contractante conformément à l’alinéa 23.1 des IC ;</w:t>
      </w:r>
    </w:p>
    <w:p w:rsidR="006A328F" w:rsidRDefault="006A328F" w:rsidP="006A328F">
      <w:pPr>
        <w:pStyle w:val="Paragraphedeliste"/>
        <w:numPr>
          <w:ilvl w:val="0"/>
          <w:numId w:val="29"/>
        </w:numPr>
        <w:spacing w:before="120" w:after="120" w:line="240" w:lineRule="auto"/>
        <w:ind w:left="1344" w:hanging="357"/>
        <w:contextualSpacing w:val="0"/>
        <w:jc w:val="both"/>
        <w:rPr>
          <w:rFonts w:ascii="Times New Roman" w:eastAsia="Times New Roman" w:hAnsi="Times New Roman" w:cs="Times New Roman"/>
          <w:sz w:val="24"/>
          <w:szCs w:val="24"/>
          <w:lang w:eastAsia="fr-FR"/>
        </w:rPr>
      </w:pPr>
      <w:r w:rsidRPr="009876C2">
        <w:rPr>
          <w:rFonts w:ascii="Times New Roman" w:eastAsia="Times New Roman" w:hAnsi="Times New Roman" w:cs="Times New Roman"/>
          <w:sz w:val="24"/>
          <w:szCs w:val="24"/>
          <w:lang w:eastAsia="fr-FR"/>
        </w:rPr>
        <w:t>comporter l’identification de l’appel d’offres indiqué à l’alinéa 1.1 des IC, et toute autre identification indiquées dans les DPAO ;</w:t>
      </w:r>
    </w:p>
    <w:p w:rsidR="006A328F" w:rsidRDefault="006A328F" w:rsidP="006A328F">
      <w:pPr>
        <w:pStyle w:val="Paragraphedeliste"/>
        <w:numPr>
          <w:ilvl w:val="0"/>
          <w:numId w:val="29"/>
        </w:numPr>
        <w:spacing w:after="200" w:line="240" w:lineRule="auto"/>
        <w:ind w:left="1347"/>
        <w:jc w:val="both"/>
        <w:rPr>
          <w:rFonts w:ascii="Times New Roman" w:eastAsia="Times New Roman" w:hAnsi="Times New Roman" w:cs="Times New Roman"/>
          <w:sz w:val="24"/>
          <w:szCs w:val="24"/>
          <w:lang w:eastAsia="fr-FR"/>
        </w:rPr>
      </w:pPr>
      <w:r w:rsidRPr="009876C2">
        <w:rPr>
          <w:rFonts w:ascii="Times New Roman" w:eastAsia="Times New Roman" w:hAnsi="Times New Roman" w:cs="Times New Roman"/>
          <w:sz w:val="24"/>
          <w:szCs w:val="24"/>
          <w:lang w:eastAsia="fr-FR"/>
        </w:rPr>
        <w:t>comporter la mention « À N’OUVRIR QU’EN SEANCE D’OUVERTURE DES PLIS » en application de l’alinéa 26.1 des IC.</w:t>
      </w:r>
    </w:p>
    <w:p w:rsidR="006A328F" w:rsidRDefault="006A328F" w:rsidP="006A328F">
      <w:pPr>
        <w:pStyle w:val="Paragraphedeliste"/>
        <w:numPr>
          <w:ilvl w:val="1"/>
          <w:numId w:val="52"/>
        </w:numPr>
        <w:spacing w:after="200" w:line="240" w:lineRule="auto"/>
        <w:jc w:val="both"/>
        <w:rPr>
          <w:rFonts w:ascii="Times New Roman" w:eastAsia="Times New Roman" w:hAnsi="Times New Roman" w:cs="Times New Roman"/>
          <w:sz w:val="24"/>
          <w:szCs w:val="24"/>
          <w:lang w:eastAsia="fr-FR"/>
        </w:rPr>
      </w:pPr>
      <w:r w:rsidRPr="009876C2">
        <w:rPr>
          <w:rFonts w:ascii="Times New Roman" w:eastAsia="Times New Roman" w:hAnsi="Times New Roman" w:cs="Times New Roman"/>
          <w:sz w:val="24"/>
          <w:szCs w:val="24"/>
          <w:lang w:eastAsia="fr-FR"/>
        </w:rPr>
        <w:lastRenderedPageBreak/>
        <w:t xml:space="preserve"> Les enveloppes intérieures devront comporter le nom et l’adresse du Candidat.</w:t>
      </w:r>
    </w:p>
    <w:p w:rsidR="006A328F" w:rsidRPr="009876C2" w:rsidRDefault="006A328F" w:rsidP="006A328F">
      <w:pPr>
        <w:pStyle w:val="Paragraphedeliste"/>
        <w:spacing w:after="200" w:line="240" w:lineRule="auto"/>
        <w:ind w:left="987"/>
        <w:jc w:val="both"/>
        <w:rPr>
          <w:rFonts w:ascii="Times New Roman" w:eastAsia="Times New Roman" w:hAnsi="Times New Roman" w:cs="Times New Roman"/>
          <w:sz w:val="24"/>
          <w:szCs w:val="24"/>
          <w:lang w:eastAsia="fr-FR"/>
        </w:rPr>
      </w:pPr>
    </w:p>
    <w:p w:rsidR="006A328F" w:rsidRDefault="006A328F" w:rsidP="006A328F">
      <w:pPr>
        <w:pStyle w:val="Paragraphedeliste"/>
        <w:numPr>
          <w:ilvl w:val="1"/>
          <w:numId w:val="52"/>
        </w:numPr>
        <w:spacing w:after="200" w:line="240" w:lineRule="auto"/>
        <w:jc w:val="both"/>
        <w:rPr>
          <w:rFonts w:ascii="Times New Roman" w:eastAsia="Times New Roman" w:hAnsi="Times New Roman" w:cs="Times New Roman"/>
          <w:sz w:val="24"/>
          <w:szCs w:val="24"/>
          <w:lang w:eastAsia="fr-FR"/>
        </w:rPr>
      </w:pPr>
      <w:r w:rsidRPr="009876C2">
        <w:rPr>
          <w:rFonts w:ascii="Times New Roman" w:eastAsia="Times New Roman" w:hAnsi="Times New Roman" w:cs="Times New Roman"/>
          <w:sz w:val="24"/>
          <w:szCs w:val="24"/>
          <w:lang w:eastAsia="fr-FR"/>
        </w:rPr>
        <w:t>Si les enveloppes ne sont pas cachetées et marquées comme stipulé, l’Autorité contractante ne sera nullement responsable si l’offre est égarée ou ouverte prématurémen</w:t>
      </w:r>
      <w:r>
        <w:rPr>
          <w:rFonts w:ascii="Times New Roman" w:eastAsia="Times New Roman" w:hAnsi="Times New Roman" w:cs="Times New Roman"/>
          <w:sz w:val="24"/>
          <w:szCs w:val="24"/>
          <w:lang w:eastAsia="fr-FR"/>
        </w:rPr>
        <w:t>t.</w:t>
      </w:r>
    </w:p>
    <w:p w:rsidR="006A328F" w:rsidRPr="00C058A4" w:rsidRDefault="006A328F" w:rsidP="006A328F">
      <w:pPr>
        <w:pStyle w:val="Style1"/>
        <w:outlineLvl w:val="1"/>
      </w:pPr>
      <w:bookmarkStart w:id="28" w:name="_Toc494445355"/>
      <w:r w:rsidRPr="00C058A4">
        <w:t>Date et heure limites de remise des offres</w:t>
      </w:r>
      <w:bookmarkEnd w:id="28"/>
    </w:p>
    <w:p w:rsidR="006A328F" w:rsidRPr="0029651A" w:rsidRDefault="006A328F" w:rsidP="006A328F">
      <w:pPr>
        <w:pStyle w:val="Paragraphedeliste"/>
        <w:numPr>
          <w:ilvl w:val="1"/>
          <w:numId w:val="53"/>
        </w:numPr>
        <w:spacing w:before="120" w:after="120" w:line="240" w:lineRule="auto"/>
        <w:contextualSpacing w:val="0"/>
        <w:jc w:val="both"/>
        <w:rPr>
          <w:rFonts w:ascii="Times New Roman" w:eastAsia="Times New Roman" w:hAnsi="Times New Roman" w:cs="Times New Roman"/>
          <w:b/>
          <w:sz w:val="24"/>
          <w:szCs w:val="24"/>
          <w:lang w:eastAsia="fr-FR"/>
        </w:rPr>
      </w:pPr>
      <w:r w:rsidRPr="0029651A">
        <w:rPr>
          <w:rFonts w:ascii="Times New Roman" w:eastAsia="Times New Roman" w:hAnsi="Times New Roman" w:cs="Times New Roman"/>
          <w:sz w:val="24"/>
          <w:szCs w:val="24"/>
          <w:lang w:eastAsia="fr-FR"/>
        </w:rPr>
        <w:t xml:space="preserve"> Les offres doivent être reçues par l’Autorité contractante à l’adresse indiquée dans les DPAO et au plus tard à la date et à l’heure spécifiées dans lesdites DPAO. </w:t>
      </w:r>
    </w:p>
    <w:p w:rsidR="006A328F" w:rsidRPr="00B85A78" w:rsidRDefault="006A328F" w:rsidP="006A328F">
      <w:pPr>
        <w:pStyle w:val="Paragraphedeliste"/>
        <w:numPr>
          <w:ilvl w:val="1"/>
          <w:numId w:val="53"/>
        </w:numPr>
        <w:spacing w:before="120" w:after="120" w:line="240" w:lineRule="auto"/>
        <w:contextualSpacing w:val="0"/>
        <w:jc w:val="both"/>
        <w:rPr>
          <w:rFonts w:ascii="Times New Roman" w:eastAsia="Times New Roman" w:hAnsi="Times New Roman" w:cs="Times New Roman"/>
          <w:b/>
          <w:sz w:val="24"/>
          <w:szCs w:val="24"/>
          <w:lang w:eastAsia="fr-FR"/>
        </w:rPr>
      </w:pPr>
      <w:r w:rsidRPr="00B85A78">
        <w:rPr>
          <w:rFonts w:ascii="Times New Roman" w:eastAsia="Times New Roman" w:hAnsi="Times New Roman" w:cs="Times New Roman"/>
          <w:sz w:val="24"/>
          <w:szCs w:val="24"/>
          <w:lang w:eastAsia="fr-FR"/>
        </w:rPr>
        <w:t>L’Autorité contractante peut, si elle le juge nécessaire, reporter la date limite de remise des offres en modifiant le Dossier d’appel d’offres en application de la clause 8 des IC, auquel cas, tous les droits et obligations de l’Autorité contractante et des candidats régis par la date limite antérieure seront régis par la nouvelle dat</w:t>
      </w:r>
      <w:r>
        <w:rPr>
          <w:rFonts w:ascii="Times New Roman" w:eastAsia="Times New Roman" w:hAnsi="Times New Roman" w:cs="Times New Roman"/>
          <w:sz w:val="24"/>
          <w:szCs w:val="24"/>
          <w:lang w:eastAsia="fr-FR"/>
        </w:rPr>
        <w:t>e.</w:t>
      </w:r>
    </w:p>
    <w:p w:rsidR="006A328F" w:rsidRPr="00C058A4" w:rsidRDefault="006A328F" w:rsidP="006A328F">
      <w:pPr>
        <w:pStyle w:val="Style1"/>
        <w:outlineLvl w:val="1"/>
      </w:pPr>
      <w:bookmarkStart w:id="29" w:name="_Toc494445356"/>
      <w:r w:rsidRPr="00C058A4">
        <w:t>Offres hors délai</w:t>
      </w:r>
      <w:bookmarkEnd w:id="29"/>
    </w:p>
    <w:p w:rsidR="006A328F" w:rsidRDefault="006A328F" w:rsidP="006A328F">
      <w:pPr>
        <w:pStyle w:val="Paragraphedeliste"/>
        <w:numPr>
          <w:ilvl w:val="1"/>
          <w:numId w:val="54"/>
        </w:numPr>
        <w:spacing w:after="200" w:line="240" w:lineRule="auto"/>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L’Autorité contractante n’examinera aucune offre arrivée après l’expiration du délai de remise des offres, conformément à la clause 23 des IC. Toute offre reçue par l’Autorité contractante après la date et l’heure limites de dépôt des offres sera déclarée hors délai, écartée et renvoyée au Candidat sans avoir été ouverte.</w:t>
      </w:r>
    </w:p>
    <w:p w:rsidR="006A328F" w:rsidRPr="0029651A" w:rsidRDefault="006A328F" w:rsidP="006A328F">
      <w:pPr>
        <w:pStyle w:val="Paragraphedeliste"/>
        <w:spacing w:after="200" w:line="240" w:lineRule="auto"/>
        <w:ind w:left="420"/>
        <w:jc w:val="both"/>
        <w:rPr>
          <w:rFonts w:ascii="Times New Roman" w:eastAsia="Times New Roman" w:hAnsi="Times New Roman" w:cs="Times New Roman"/>
          <w:sz w:val="24"/>
          <w:szCs w:val="24"/>
          <w:lang w:eastAsia="fr-FR"/>
        </w:rPr>
      </w:pPr>
    </w:p>
    <w:p w:rsidR="006A328F" w:rsidRPr="00C058A4" w:rsidRDefault="006A328F" w:rsidP="006A328F">
      <w:pPr>
        <w:pStyle w:val="Style1"/>
        <w:outlineLvl w:val="1"/>
      </w:pPr>
      <w:bookmarkStart w:id="30" w:name="_Toc494445357"/>
      <w:r w:rsidRPr="00C058A4">
        <w:t>Retrait, substitution et modification des offres</w:t>
      </w:r>
      <w:bookmarkEnd w:id="30"/>
    </w:p>
    <w:p w:rsidR="006A328F" w:rsidRDefault="006A328F" w:rsidP="006A328F">
      <w:pPr>
        <w:pStyle w:val="Paragraphedeliste"/>
        <w:numPr>
          <w:ilvl w:val="1"/>
          <w:numId w:val="55"/>
        </w:numPr>
        <w:spacing w:after="200" w:line="240" w:lineRule="auto"/>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Un candidat peut retirer, remplacer, ou modifier son offre après l’avoir déposée, par voie de notification écrite conformément à la clause 22 des IC, dûment signée par un représentant habilité, assortie d’une copie de l’habilitation (pouvoir) en application de l’alinéa 21.2 des IC (sauf pour ce qui est des notifications de retrait pour lesquelles des copies ne sont pas nécessaires). La modification ou l’offre de remplacement correspondante doit être jointe à la notification écrite. Toutes les notifications doivent être:</w:t>
      </w:r>
    </w:p>
    <w:p w:rsidR="006A328F" w:rsidRPr="0029651A" w:rsidRDefault="006A328F" w:rsidP="006A328F">
      <w:pPr>
        <w:pStyle w:val="Paragraphedeliste"/>
        <w:spacing w:after="200" w:line="240" w:lineRule="auto"/>
        <w:ind w:left="420"/>
        <w:jc w:val="both"/>
        <w:rPr>
          <w:rFonts w:ascii="Times New Roman" w:eastAsia="Times New Roman" w:hAnsi="Times New Roman" w:cs="Times New Roman"/>
          <w:sz w:val="24"/>
          <w:szCs w:val="24"/>
          <w:lang w:eastAsia="fr-FR"/>
        </w:rPr>
      </w:pPr>
    </w:p>
    <w:p w:rsidR="006A328F" w:rsidRPr="00B85A78" w:rsidRDefault="006A328F" w:rsidP="006A328F">
      <w:pPr>
        <w:pStyle w:val="Paragraphedeliste"/>
        <w:numPr>
          <w:ilvl w:val="0"/>
          <w:numId w:val="30"/>
        </w:numPr>
        <w:spacing w:after="200" w:line="240" w:lineRule="auto"/>
        <w:jc w:val="both"/>
        <w:rPr>
          <w:rFonts w:ascii="Times New Roman" w:eastAsia="Times New Roman" w:hAnsi="Times New Roman" w:cs="Times New Roman"/>
          <w:sz w:val="24"/>
          <w:szCs w:val="24"/>
          <w:lang w:eastAsia="fr-FR"/>
        </w:rPr>
      </w:pPr>
      <w:r w:rsidRPr="00B85A78">
        <w:rPr>
          <w:rFonts w:ascii="Times New Roman" w:eastAsia="Times New Roman" w:hAnsi="Times New Roman" w:cs="Times New Roman"/>
          <w:sz w:val="24"/>
          <w:szCs w:val="24"/>
          <w:lang w:eastAsia="fr-FR"/>
        </w:rPr>
        <w:t>délivrées en application des clauses 21 et 22 des IC (sauf pour ce qui est des notifications de retrait qui ne nécessitent pas de copies). Par ailleurs, les enveloppes doivent porter clairement, selon le cas, la mention « RETRAIT », « OFFRE DE REMPLACEMENT » ou « MODIFICATION » ; e</w:t>
      </w:r>
      <w:r>
        <w:rPr>
          <w:rFonts w:ascii="Times New Roman" w:eastAsia="Times New Roman" w:hAnsi="Times New Roman" w:cs="Times New Roman"/>
          <w:sz w:val="24"/>
          <w:szCs w:val="24"/>
          <w:lang w:eastAsia="fr-FR"/>
        </w:rPr>
        <w:t>t</w:t>
      </w:r>
    </w:p>
    <w:p w:rsidR="006A328F" w:rsidRDefault="006A328F" w:rsidP="006A328F">
      <w:pPr>
        <w:pStyle w:val="Paragraphedeliste"/>
        <w:numPr>
          <w:ilvl w:val="0"/>
          <w:numId w:val="30"/>
        </w:numPr>
        <w:spacing w:before="120" w:after="120" w:line="240" w:lineRule="auto"/>
        <w:contextualSpacing w:val="0"/>
        <w:jc w:val="both"/>
        <w:rPr>
          <w:rFonts w:ascii="Times New Roman" w:eastAsia="Times New Roman" w:hAnsi="Times New Roman" w:cs="Times New Roman"/>
          <w:sz w:val="24"/>
          <w:szCs w:val="24"/>
          <w:lang w:eastAsia="fr-FR"/>
        </w:rPr>
      </w:pPr>
      <w:r w:rsidRPr="002013C6">
        <w:rPr>
          <w:rFonts w:ascii="Times New Roman" w:eastAsia="Times New Roman" w:hAnsi="Times New Roman" w:cs="Times New Roman"/>
          <w:sz w:val="24"/>
          <w:szCs w:val="24"/>
          <w:lang w:eastAsia="fr-FR"/>
        </w:rPr>
        <w:t>reçues par l’Autorité contractante avant la date et l’heure limites de remise des offres conformément à la clause 23 des IC.</w:t>
      </w:r>
    </w:p>
    <w:p w:rsidR="006A328F" w:rsidRDefault="006A328F" w:rsidP="006A328F">
      <w:pPr>
        <w:pStyle w:val="Paragraphedeliste"/>
        <w:numPr>
          <w:ilvl w:val="1"/>
          <w:numId w:val="55"/>
        </w:numPr>
        <w:spacing w:before="120" w:after="120" w:line="240" w:lineRule="auto"/>
        <w:contextualSpacing w:val="0"/>
        <w:jc w:val="both"/>
        <w:rPr>
          <w:rFonts w:ascii="Times New Roman" w:eastAsia="Times New Roman" w:hAnsi="Times New Roman" w:cs="Times New Roman"/>
          <w:sz w:val="24"/>
          <w:szCs w:val="24"/>
          <w:lang w:eastAsia="fr-FR"/>
        </w:rPr>
      </w:pPr>
      <w:r w:rsidRPr="002013C6">
        <w:rPr>
          <w:rFonts w:ascii="Times New Roman" w:eastAsia="Times New Roman" w:hAnsi="Times New Roman" w:cs="Times New Roman"/>
          <w:sz w:val="24"/>
          <w:szCs w:val="24"/>
          <w:lang w:eastAsia="fr-FR"/>
        </w:rPr>
        <w:t>Les offres dont les Candidats demandent le retrait en application de l’alinéa 26.1 leur seront renvoyées sans avoir être ouvertes</w:t>
      </w:r>
      <w:r>
        <w:rPr>
          <w:rFonts w:ascii="Times New Roman" w:eastAsia="Times New Roman" w:hAnsi="Times New Roman" w:cs="Times New Roman"/>
          <w:sz w:val="24"/>
          <w:szCs w:val="24"/>
          <w:lang w:eastAsia="fr-FR"/>
        </w:rPr>
        <w:t>.</w:t>
      </w:r>
    </w:p>
    <w:p w:rsidR="006A328F" w:rsidRDefault="006A328F" w:rsidP="006A328F">
      <w:pPr>
        <w:pStyle w:val="Paragraphedeliste"/>
        <w:numPr>
          <w:ilvl w:val="1"/>
          <w:numId w:val="55"/>
        </w:numPr>
        <w:spacing w:after="200" w:line="240" w:lineRule="auto"/>
        <w:jc w:val="both"/>
        <w:rPr>
          <w:rFonts w:ascii="Times New Roman" w:eastAsia="Times New Roman" w:hAnsi="Times New Roman" w:cs="Times New Roman"/>
          <w:sz w:val="24"/>
          <w:szCs w:val="24"/>
          <w:lang w:eastAsia="fr-FR"/>
        </w:rPr>
      </w:pPr>
      <w:r w:rsidRPr="002013C6">
        <w:rPr>
          <w:rFonts w:ascii="Times New Roman" w:eastAsia="Times New Roman" w:hAnsi="Times New Roman" w:cs="Times New Roman"/>
          <w:sz w:val="24"/>
          <w:szCs w:val="24"/>
          <w:lang w:eastAsia="fr-FR"/>
        </w:rPr>
        <w:t>Aucune offre ne peut être retirée, remplacée ou modifiée entre la date et l’heure limites de dépôt des offres et la date d’expiration de la validité spécifiée par le Candidat sur le formulaire d’offre, ou d’expiration de toute période de prorogation</w:t>
      </w:r>
      <w:r>
        <w:rPr>
          <w:rFonts w:ascii="Times New Roman" w:eastAsia="Times New Roman" w:hAnsi="Times New Roman" w:cs="Times New Roman"/>
          <w:sz w:val="24"/>
          <w:szCs w:val="24"/>
          <w:lang w:eastAsia="fr-FR"/>
        </w:rPr>
        <w:t>.</w:t>
      </w:r>
    </w:p>
    <w:p w:rsidR="006A328F" w:rsidRPr="00C058A4" w:rsidRDefault="006A328F" w:rsidP="006A328F">
      <w:pPr>
        <w:pStyle w:val="Style1"/>
        <w:outlineLvl w:val="1"/>
      </w:pPr>
      <w:bookmarkStart w:id="31" w:name="_Toc494445358"/>
      <w:r w:rsidRPr="00C058A4">
        <w:t>Ouverture des plis</w:t>
      </w:r>
      <w:bookmarkEnd w:id="31"/>
    </w:p>
    <w:p w:rsidR="006A328F" w:rsidRPr="0029651A" w:rsidRDefault="006A328F" w:rsidP="006A328F">
      <w:pPr>
        <w:pStyle w:val="Paragraphedeliste"/>
        <w:numPr>
          <w:ilvl w:val="1"/>
          <w:numId w:val="56"/>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La Commission d'ouverture des plis et d'évaluation des offres de l’Autorité contractante procédera à l’ouverture des plis en public à la date, à l’heure et à l’adresse indiquées dans </w:t>
      </w:r>
      <w:r w:rsidRPr="0029651A">
        <w:rPr>
          <w:rFonts w:ascii="Times New Roman" w:eastAsia="Times New Roman" w:hAnsi="Times New Roman" w:cs="Times New Roman"/>
          <w:sz w:val="24"/>
          <w:szCs w:val="24"/>
          <w:lang w:eastAsia="fr-FR"/>
        </w:rPr>
        <w:lastRenderedPageBreak/>
        <w:t>les DPAO. Il sera demandé aux représentants des Candidats présents de signer un registre attestant de leur présence.</w:t>
      </w:r>
    </w:p>
    <w:p w:rsidR="006A328F" w:rsidRDefault="006A328F" w:rsidP="006A328F">
      <w:pPr>
        <w:pStyle w:val="Paragraphedeliste"/>
        <w:numPr>
          <w:ilvl w:val="1"/>
          <w:numId w:val="56"/>
        </w:numPr>
        <w:spacing w:before="120" w:after="120" w:line="240" w:lineRule="auto"/>
        <w:contextualSpacing w:val="0"/>
        <w:jc w:val="both"/>
        <w:rPr>
          <w:rFonts w:ascii="Times New Roman" w:eastAsia="Times New Roman" w:hAnsi="Times New Roman" w:cs="Times New Roman"/>
          <w:sz w:val="24"/>
          <w:szCs w:val="24"/>
          <w:lang w:eastAsia="fr-FR"/>
        </w:rPr>
      </w:pPr>
      <w:r w:rsidRPr="002013C6">
        <w:rPr>
          <w:rFonts w:ascii="Times New Roman" w:eastAsia="Times New Roman" w:hAnsi="Times New Roman" w:cs="Times New Roman"/>
          <w:sz w:val="24"/>
          <w:szCs w:val="24"/>
          <w:lang w:eastAsia="fr-FR"/>
        </w:rPr>
        <w:t>Dans un premier temps, les enveloppes marquées « RETRAIT » seront ouvertes et leur contenu annoncé à haute voix, tandis que l’enveloppe contenant l’offre correspondante sera renvoyée au Soumissionnaire sans avoir été ouverte. Si l’enveloppe marquée « RETRAIT »  ne contient pas le pouvoir confirmant que la signature est celle d’une personne autorisée à représenter le Candidat, le retrait ne sera pas autorisé et l’offre correspondante sera ouverte. Aucun retrait d’offre ne sera autorisé si la notification correspondante ne contient pas une habilitation valide du signataire à demander le retrait et n’est pas lue à haute voix. Ensuite, les enveloppes marquées « OFFRE DE REMPLACEMENT » seront ouvertes et annoncées à haute voix et la nouvelle offre correspondante substituée à la précédente, qui sera renvoyée sans avoir été ouverte au Candidat. Aucun remplacement d’offre ne sera autorisé si la notification correspondante ne contient pas une habilitation valide du signataire à demander le remplacement et n’est pas lue à haute voix. Enfin, les enveloppes marquées « MODIFICATION » seront ouvertes et leur contenu lu à haute voix avec l’offre correspondante. Aucune modification d’offre ne sera autorisée si la notification correspondante ne contient pas une habilitation valide du signataire à demander la modification et n’est pas lue à haute voix. Seules les offres qui ont été ouvertes et annoncées à haute voix lors de l’ouverture des plis seront ensuite considérée</w:t>
      </w:r>
      <w:r>
        <w:rPr>
          <w:rFonts w:ascii="Times New Roman" w:eastAsia="Times New Roman" w:hAnsi="Times New Roman" w:cs="Times New Roman"/>
          <w:sz w:val="24"/>
          <w:szCs w:val="24"/>
          <w:lang w:eastAsia="fr-FR"/>
        </w:rPr>
        <w:t>s.</w:t>
      </w:r>
    </w:p>
    <w:p w:rsidR="006A328F" w:rsidRDefault="006A328F" w:rsidP="006A328F">
      <w:pPr>
        <w:pStyle w:val="Paragraphedeliste"/>
        <w:numPr>
          <w:ilvl w:val="1"/>
          <w:numId w:val="56"/>
        </w:numPr>
        <w:spacing w:after="200" w:line="240" w:lineRule="auto"/>
        <w:jc w:val="both"/>
        <w:rPr>
          <w:rFonts w:ascii="Times New Roman" w:eastAsia="Times New Roman" w:hAnsi="Times New Roman" w:cs="Times New Roman"/>
          <w:sz w:val="24"/>
          <w:szCs w:val="24"/>
          <w:lang w:eastAsia="fr-FR"/>
        </w:rPr>
      </w:pPr>
      <w:r w:rsidRPr="002013C6">
        <w:rPr>
          <w:rFonts w:ascii="Times New Roman" w:eastAsia="Times New Roman" w:hAnsi="Times New Roman" w:cs="Times New Roman"/>
          <w:sz w:val="24"/>
          <w:szCs w:val="24"/>
          <w:lang w:eastAsia="fr-FR"/>
        </w:rPr>
        <w:t>Toutes les autres enveloppes seront ouvertes l’une après l’autre et le nom de chaque Candidat annoncé à haute voix, ainsi que la mention éventuelle d’une modification, le montant de l’offre par lot le cas échéant, y compris tout rabais et toutes variantes éventuelles, l’existence d’une garantie de soumission, et tout autre détail que la Commission d'ouverture des plis et d'évaluation des offres peut juger utile de mentionner. Seuls les rabais et variantes de l’offre annoncés à haute voix lors de l’ouverture des plis seront soumis à évaluation. Aucune offre ne sera écartée à</w:t>
      </w:r>
      <w:r>
        <w:rPr>
          <w:rFonts w:ascii="Times New Roman" w:eastAsia="Times New Roman" w:hAnsi="Times New Roman" w:cs="Times New Roman"/>
          <w:sz w:val="24"/>
          <w:szCs w:val="24"/>
          <w:lang w:eastAsia="fr-FR"/>
        </w:rPr>
        <w:t xml:space="preserve"> l’ouverture des plis, </w:t>
      </w:r>
      <w:proofErr w:type="gramStart"/>
      <w:r>
        <w:rPr>
          <w:rFonts w:ascii="Times New Roman" w:eastAsia="Times New Roman" w:hAnsi="Times New Roman" w:cs="Times New Roman"/>
          <w:sz w:val="24"/>
          <w:szCs w:val="24"/>
          <w:lang w:eastAsia="fr-FR"/>
        </w:rPr>
        <w:t>exceptées</w:t>
      </w:r>
      <w:proofErr w:type="gramEnd"/>
      <w:r w:rsidRPr="002013C6">
        <w:rPr>
          <w:rFonts w:ascii="Times New Roman" w:eastAsia="Times New Roman" w:hAnsi="Times New Roman" w:cs="Times New Roman"/>
          <w:sz w:val="24"/>
          <w:szCs w:val="24"/>
          <w:lang w:eastAsia="fr-FR"/>
        </w:rPr>
        <w:t xml:space="preserve"> les offres hors délai en application de l’alinéa 24.1 des IC. Toutes les pages de la soumission et des Bordereaux de prix seront visées par un minimum de trois membres de la Commission d'ouverture des plis et d'évaluation des offres présents à la cérémonie d’ouverture</w:t>
      </w:r>
      <w:r>
        <w:rPr>
          <w:rFonts w:ascii="Times New Roman" w:eastAsia="Times New Roman" w:hAnsi="Times New Roman" w:cs="Times New Roman"/>
          <w:sz w:val="24"/>
          <w:szCs w:val="24"/>
          <w:lang w:eastAsia="fr-FR"/>
        </w:rPr>
        <w:t>.</w:t>
      </w:r>
    </w:p>
    <w:p w:rsidR="006A328F" w:rsidRPr="002013C6" w:rsidRDefault="006A328F" w:rsidP="006A328F">
      <w:pPr>
        <w:pStyle w:val="Paragraphedeliste"/>
        <w:spacing w:line="240" w:lineRule="auto"/>
        <w:rPr>
          <w:rFonts w:ascii="Times New Roman" w:eastAsia="Times New Roman" w:hAnsi="Times New Roman" w:cs="Times New Roman"/>
          <w:sz w:val="24"/>
          <w:szCs w:val="24"/>
          <w:lang w:eastAsia="fr-FR"/>
        </w:rPr>
      </w:pPr>
    </w:p>
    <w:p w:rsidR="006A328F" w:rsidRDefault="006A328F" w:rsidP="006A328F">
      <w:pPr>
        <w:pStyle w:val="Paragraphedeliste"/>
        <w:numPr>
          <w:ilvl w:val="1"/>
          <w:numId w:val="56"/>
        </w:numPr>
        <w:spacing w:after="200" w:line="240" w:lineRule="auto"/>
        <w:jc w:val="both"/>
        <w:rPr>
          <w:rFonts w:ascii="Times New Roman" w:eastAsia="Times New Roman" w:hAnsi="Times New Roman" w:cs="Times New Roman"/>
          <w:sz w:val="24"/>
          <w:szCs w:val="24"/>
          <w:lang w:eastAsia="fr-FR"/>
        </w:rPr>
      </w:pPr>
      <w:r w:rsidRPr="002013C6">
        <w:rPr>
          <w:rFonts w:ascii="Times New Roman" w:eastAsia="Times New Roman" w:hAnsi="Times New Roman" w:cs="Times New Roman"/>
          <w:sz w:val="24"/>
          <w:szCs w:val="24"/>
          <w:lang w:eastAsia="fr-FR"/>
        </w:rPr>
        <w:t>Dès la fin des opérations d'ouverture des plis, la Commission d'ouverture des plis et d'évaluation des offres établira un procès-verbal de la séance d’ouverture des plis, consignant les informations lues à haute voix. Un exemplaire du procès-verbal sera remis à tous les Candidats, ayant soumis une offre dans les délais, qui en font la demand</w:t>
      </w:r>
      <w:r>
        <w:rPr>
          <w:rFonts w:ascii="Times New Roman" w:eastAsia="Times New Roman" w:hAnsi="Times New Roman" w:cs="Times New Roman"/>
          <w:sz w:val="24"/>
          <w:szCs w:val="24"/>
          <w:lang w:eastAsia="fr-FR"/>
        </w:rPr>
        <w:t>e.</w:t>
      </w:r>
    </w:p>
    <w:p w:rsidR="006A328F" w:rsidRDefault="006A328F" w:rsidP="006A328F">
      <w:pPr>
        <w:pStyle w:val="Paragraphedeliste"/>
        <w:spacing w:after="200" w:line="240" w:lineRule="auto"/>
        <w:ind w:left="987"/>
        <w:jc w:val="both"/>
        <w:rPr>
          <w:rFonts w:ascii="Times New Roman" w:eastAsia="Times New Roman" w:hAnsi="Times New Roman" w:cs="Times New Roman"/>
          <w:sz w:val="24"/>
          <w:szCs w:val="24"/>
          <w:lang w:eastAsia="fr-FR"/>
        </w:rPr>
      </w:pPr>
    </w:p>
    <w:p w:rsidR="006A328F" w:rsidRPr="00146470" w:rsidRDefault="006A328F" w:rsidP="006A328F">
      <w:pPr>
        <w:pStyle w:val="Paragraphedeliste"/>
        <w:numPr>
          <w:ilvl w:val="0"/>
          <w:numId w:val="3"/>
        </w:numPr>
        <w:spacing w:after="200" w:line="240" w:lineRule="auto"/>
        <w:jc w:val="center"/>
        <w:rPr>
          <w:rFonts w:ascii="Times New Roman" w:eastAsia="Times New Roman" w:hAnsi="Times New Roman" w:cs="Times New Roman"/>
          <w:b/>
          <w:sz w:val="28"/>
          <w:szCs w:val="28"/>
          <w:lang w:eastAsia="fr-FR"/>
        </w:rPr>
      </w:pPr>
      <w:r w:rsidRPr="00146470">
        <w:rPr>
          <w:rFonts w:ascii="Times New Roman" w:eastAsia="Times New Roman" w:hAnsi="Times New Roman" w:cs="Times New Roman"/>
          <w:b/>
          <w:sz w:val="28"/>
          <w:szCs w:val="28"/>
          <w:lang w:eastAsia="fr-FR"/>
        </w:rPr>
        <w:t>Évaluation et comparaison des offres</w:t>
      </w:r>
    </w:p>
    <w:p w:rsidR="006A328F" w:rsidRPr="00C058A4" w:rsidRDefault="006A328F" w:rsidP="006A328F">
      <w:pPr>
        <w:pStyle w:val="Style1"/>
        <w:outlineLvl w:val="1"/>
      </w:pPr>
      <w:bookmarkStart w:id="32" w:name="_Toc494445359"/>
      <w:r w:rsidRPr="00C058A4">
        <w:t>Confidentialité</w:t>
      </w:r>
      <w:bookmarkEnd w:id="32"/>
    </w:p>
    <w:p w:rsidR="006A328F" w:rsidRPr="0029651A" w:rsidRDefault="006A328F" w:rsidP="006A328F">
      <w:pPr>
        <w:pStyle w:val="Paragraphedeliste"/>
        <w:numPr>
          <w:ilvl w:val="1"/>
          <w:numId w:val="57"/>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Aucune information relative à l’examen, à l’évaluation, à la comparaison des offres, à la vérification de la qualification des Candidats, et à la recommandation d’attribution du Marché ne sera donnée aux Candidats ni à toute autre personne non concernée par ladite procédure tant que l’attribution du Marché n’aura pas été rendue publique.</w:t>
      </w:r>
    </w:p>
    <w:p w:rsidR="006A328F" w:rsidRDefault="006A328F" w:rsidP="006A328F">
      <w:pPr>
        <w:pStyle w:val="Paragraphedeliste"/>
        <w:numPr>
          <w:ilvl w:val="1"/>
          <w:numId w:val="57"/>
        </w:numPr>
        <w:spacing w:before="120" w:after="120" w:line="240" w:lineRule="auto"/>
        <w:contextualSpacing w:val="0"/>
        <w:jc w:val="both"/>
        <w:rPr>
          <w:rFonts w:ascii="Times New Roman" w:eastAsia="Times New Roman" w:hAnsi="Times New Roman" w:cs="Times New Roman"/>
          <w:sz w:val="24"/>
          <w:szCs w:val="24"/>
          <w:lang w:eastAsia="fr-FR"/>
        </w:rPr>
      </w:pPr>
      <w:r w:rsidRPr="00C313FD">
        <w:rPr>
          <w:rFonts w:ascii="Times New Roman" w:eastAsia="Times New Roman" w:hAnsi="Times New Roman" w:cs="Times New Roman"/>
          <w:sz w:val="24"/>
          <w:szCs w:val="24"/>
          <w:lang w:eastAsia="fr-FR"/>
        </w:rPr>
        <w:t xml:space="preserve">Toute tentative faite par un Candidat pour influencer l’Autorité contractante lors de l’examen, de l’évaluation, de la comparaison des offres et de la vérification de la </w:t>
      </w:r>
      <w:r w:rsidRPr="00C313FD">
        <w:rPr>
          <w:rFonts w:ascii="Times New Roman" w:eastAsia="Times New Roman" w:hAnsi="Times New Roman" w:cs="Times New Roman"/>
          <w:sz w:val="24"/>
          <w:szCs w:val="24"/>
          <w:lang w:eastAsia="fr-FR"/>
        </w:rPr>
        <w:lastRenderedPageBreak/>
        <w:t>qualification des Candidats ou lors de la décision d’attribution peut entraîner le rejet de son offre</w:t>
      </w:r>
      <w:r>
        <w:rPr>
          <w:rFonts w:ascii="Times New Roman" w:eastAsia="Times New Roman" w:hAnsi="Times New Roman" w:cs="Times New Roman"/>
          <w:sz w:val="24"/>
          <w:szCs w:val="24"/>
          <w:lang w:eastAsia="fr-FR"/>
        </w:rPr>
        <w:t>.</w:t>
      </w:r>
    </w:p>
    <w:p w:rsidR="006A328F" w:rsidRDefault="006A328F" w:rsidP="006A328F">
      <w:pPr>
        <w:pStyle w:val="Paragraphedeliste"/>
        <w:numPr>
          <w:ilvl w:val="1"/>
          <w:numId w:val="57"/>
        </w:numPr>
        <w:spacing w:after="200" w:line="240" w:lineRule="auto"/>
        <w:jc w:val="both"/>
        <w:rPr>
          <w:rFonts w:ascii="Times New Roman" w:eastAsia="Times New Roman" w:hAnsi="Times New Roman" w:cs="Times New Roman"/>
          <w:sz w:val="24"/>
          <w:szCs w:val="24"/>
          <w:lang w:eastAsia="fr-FR"/>
        </w:rPr>
      </w:pPr>
      <w:r w:rsidRPr="00C313FD">
        <w:rPr>
          <w:rFonts w:ascii="Times New Roman" w:eastAsia="Times New Roman" w:hAnsi="Times New Roman" w:cs="Times New Roman"/>
          <w:sz w:val="24"/>
          <w:szCs w:val="24"/>
          <w:lang w:eastAsia="fr-FR"/>
        </w:rPr>
        <w:t>Nonobstant les dispositions de l’alinéa 27.2, entre le moment où les plis seront ouverts et celui où le Marché sera attribué, si un Candidat souhaite entrer en contact avec l’Autorité contractante pour des motifs ayant trait à son offre, il devra le faire par écrit</w:t>
      </w:r>
      <w:r>
        <w:rPr>
          <w:rFonts w:ascii="Times New Roman" w:eastAsia="Times New Roman" w:hAnsi="Times New Roman" w:cs="Times New Roman"/>
          <w:sz w:val="24"/>
          <w:szCs w:val="24"/>
          <w:lang w:eastAsia="fr-FR"/>
        </w:rPr>
        <w:t>.</w:t>
      </w:r>
    </w:p>
    <w:p w:rsidR="006A328F" w:rsidRPr="00C058A4" w:rsidRDefault="006A328F" w:rsidP="006A328F">
      <w:pPr>
        <w:pStyle w:val="Style1"/>
        <w:outlineLvl w:val="1"/>
      </w:pPr>
      <w:bookmarkStart w:id="33" w:name="_Toc494445360"/>
      <w:r w:rsidRPr="00C058A4">
        <w:t>Éclaircissements concernant les Offres</w:t>
      </w:r>
      <w:bookmarkEnd w:id="33"/>
    </w:p>
    <w:p w:rsidR="006A328F" w:rsidRPr="0029651A" w:rsidRDefault="006A328F" w:rsidP="006A328F">
      <w:pPr>
        <w:pStyle w:val="Paragraphedeliste"/>
        <w:numPr>
          <w:ilvl w:val="1"/>
          <w:numId w:val="58"/>
        </w:numPr>
        <w:spacing w:after="200" w:line="240" w:lineRule="auto"/>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Pour faciliter l’examen, l’évaluation, la comparaison des offres et la vérification de la qualification des Candidats, l’Autorité contractante a toute latitude pour demander à un Candidat des éclaircissements sur son offre. Aucun éclaircissement apporté par un Candidat autrement qu’en réponse à une demande de l’Autorité contractante ne sera pris en compte. La demande d’éclaircissement de l’Autorité contractante, comme la réponse apportée, seront formulées par écrit. Aucune modification de prix ni aucun changemen</w:t>
      </w:r>
      <w:r>
        <w:rPr>
          <w:rFonts w:ascii="Times New Roman" w:eastAsia="Times New Roman" w:hAnsi="Times New Roman" w:cs="Times New Roman"/>
          <w:sz w:val="24"/>
          <w:szCs w:val="24"/>
          <w:lang w:eastAsia="fr-FR"/>
        </w:rPr>
        <w:t xml:space="preserve">t substantiel de l’offre ne </w:t>
      </w:r>
      <w:proofErr w:type="gramStart"/>
      <w:r>
        <w:rPr>
          <w:rFonts w:ascii="Times New Roman" w:eastAsia="Times New Roman" w:hAnsi="Times New Roman" w:cs="Times New Roman"/>
          <w:sz w:val="24"/>
          <w:szCs w:val="24"/>
          <w:lang w:eastAsia="fr-FR"/>
        </w:rPr>
        <w:t>seront</w:t>
      </w:r>
      <w:proofErr w:type="gramEnd"/>
      <w:r w:rsidRPr="0029651A">
        <w:rPr>
          <w:rFonts w:ascii="Times New Roman" w:eastAsia="Times New Roman" w:hAnsi="Times New Roman" w:cs="Times New Roman"/>
          <w:sz w:val="24"/>
          <w:szCs w:val="24"/>
          <w:lang w:eastAsia="fr-FR"/>
        </w:rPr>
        <w:t xml:space="preserve"> demandé</w:t>
      </w:r>
      <w:r>
        <w:rPr>
          <w:rFonts w:ascii="Times New Roman" w:eastAsia="Times New Roman" w:hAnsi="Times New Roman" w:cs="Times New Roman"/>
          <w:sz w:val="24"/>
          <w:szCs w:val="24"/>
          <w:lang w:eastAsia="fr-FR"/>
        </w:rPr>
        <w:t>s</w:t>
      </w:r>
      <w:r w:rsidRPr="0029651A">
        <w:rPr>
          <w:rFonts w:ascii="Times New Roman" w:eastAsia="Times New Roman" w:hAnsi="Times New Roman" w:cs="Times New Roman"/>
          <w:sz w:val="24"/>
          <w:szCs w:val="24"/>
          <w:lang w:eastAsia="fr-FR"/>
        </w:rPr>
        <w:t>, offerts ou autorisés, si ce n’est pour confirmer la correction des erreurs arithmétiques découvertes par l’Autorité contractante lors de l’évaluation des offres en application de la clause 30 des IC.</w:t>
      </w:r>
    </w:p>
    <w:p w:rsidR="006A328F" w:rsidRPr="00C058A4" w:rsidRDefault="006A328F" w:rsidP="006A328F">
      <w:pPr>
        <w:pStyle w:val="Style1"/>
        <w:outlineLvl w:val="1"/>
      </w:pPr>
      <w:bookmarkStart w:id="34" w:name="_Toc494445361"/>
      <w:r w:rsidRPr="00C058A4">
        <w:t>Conformité des offres</w:t>
      </w:r>
      <w:bookmarkEnd w:id="34"/>
    </w:p>
    <w:p w:rsidR="006A328F" w:rsidRPr="0029651A" w:rsidRDefault="006A328F" w:rsidP="006A328F">
      <w:pPr>
        <w:pStyle w:val="Paragraphedeliste"/>
        <w:numPr>
          <w:ilvl w:val="1"/>
          <w:numId w:val="59"/>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L’Autorité contractante établira la conformité de l’offre sur la base de son seul contenu.</w:t>
      </w:r>
    </w:p>
    <w:p w:rsidR="006A328F" w:rsidRPr="0008427D" w:rsidRDefault="006A328F" w:rsidP="006A328F">
      <w:pPr>
        <w:pStyle w:val="Paragraphedeliste"/>
        <w:numPr>
          <w:ilvl w:val="1"/>
          <w:numId w:val="59"/>
        </w:numPr>
        <w:spacing w:before="120" w:after="120" w:line="240" w:lineRule="auto"/>
        <w:contextualSpacing w:val="0"/>
        <w:jc w:val="both"/>
        <w:rPr>
          <w:rFonts w:ascii="Times New Roman" w:eastAsia="Times New Roman" w:hAnsi="Times New Roman" w:cs="Times New Roman"/>
          <w:sz w:val="24"/>
          <w:szCs w:val="24"/>
          <w:lang w:eastAsia="fr-FR"/>
        </w:rPr>
      </w:pPr>
      <w:r w:rsidRPr="0008427D">
        <w:rPr>
          <w:rFonts w:ascii="Times New Roman" w:eastAsia="Times New Roman" w:hAnsi="Times New Roman" w:cs="Times New Roman"/>
          <w:sz w:val="24"/>
          <w:szCs w:val="24"/>
          <w:lang w:eastAsia="fr-FR"/>
        </w:rPr>
        <w:t xml:space="preserve">Une offre conforme pour l’essentiel est une offre conforme à toutes les stipulations, spécifications et conditions du Dossier d’appel d’offres, sans divergence, réserve ou omission substantielles. Les divergences ou omissions substantielles sont celles : </w:t>
      </w:r>
    </w:p>
    <w:p w:rsidR="006A328F" w:rsidRDefault="006A328F" w:rsidP="006A328F">
      <w:pPr>
        <w:pStyle w:val="Paragraphedeliste"/>
        <w:numPr>
          <w:ilvl w:val="0"/>
          <w:numId w:val="31"/>
        </w:numPr>
        <w:spacing w:before="120" w:after="120" w:line="240" w:lineRule="auto"/>
        <w:contextualSpacing w:val="0"/>
        <w:jc w:val="both"/>
        <w:rPr>
          <w:rFonts w:ascii="Times New Roman" w:eastAsia="Times New Roman" w:hAnsi="Times New Roman" w:cs="Times New Roman"/>
          <w:sz w:val="24"/>
          <w:szCs w:val="24"/>
          <w:lang w:eastAsia="fr-FR"/>
        </w:rPr>
      </w:pPr>
      <w:r w:rsidRPr="0008427D">
        <w:rPr>
          <w:rFonts w:ascii="Times New Roman" w:eastAsia="Times New Roman" w:hAnsi="Times New Roman" w:cs="Times New Roman"/>
          <w:sz w:val="24"/>
          <w:szCs w:val="24"/>
          <w:lang w:eastAsia="fr-FR"/>
        </w:rPr>
        <w:t xml:space="preserve">si elles étaient acceptées, </w:t>
      </w:r>
    </w:p>
    <w:p w:rsidR="006A328F" w:rsidRPr="0008427D" w:rsidRDefault="006A328F" w:rsidP="006A328F">
      <w:pPr>
        <w:pStyle w:val="Paragraphedeliste"/>
        <w:numPr>
          <w:ilvl w:val="0"/>
          <w:numId w:val="32"/>
        </w:numPr>
        <w:spacing w:before="120" w:after="120" w:line="240" w:lineRule="auto"/>
        <w:ind w:left="2136"/>
        <w:contextualSpacing w:val="0"/>
        <w:jc w:val="both"/>
        <w:rPr>
          <w:rFonts w:ascii="Times New Roman" w:eastAsia="Times New Roman" w:hAnsi="Times New Roman" w:cs="Times New Roman"/>
          <w:sz w:val="24"/>
          <w:szCs w:val="24"/>
          <w:lang w:eastAsia="fr-FR"/>
        </w:rPr>
      </w:pPr>
      <w:r w:rsidRPr="0008427D">
        <w:rPr>
          <w:rFonts w:ascii="Times New Roman" w:eastAsia="Times New Roman" w:hAnsi="Times New Roman" w:cs="Times New Roman"/>
          <w:sz w:val="24"/>
          <w:szCs w:val="24"/>
          <w:lang w:eastAsia="fr-FR"/>
        </w:rPr>
        <w:t xml:space="preserve">limiteraient de manière substantielle la portée, la qualité ou les performances des prestations spécifiées dans le Marché ; ou </w:t>
      </w:r>
    </w:p>
    <w:p w:rsidR="006A328F" w:rsidRDefault="006A328F" w:rsidP="006A328F">
      <w:pPr>
        <w:pStyle w:val="Paragraphedeliste"/>
        <w:numPr>
          <w:ilvl w:val="0"/>
          <w:numId w:val="32"/>
        </w:numPr>
        <w:spacing w:before="120" w:after="120" w:line="240" w:lineRule="auto"/>
        <w:ind w:left="2136"/>
        <w:contextualSpacing w:val="0"/>
        <w:jc w:val="both"/>
        <w:rPr>
          <w:rFonts w:ascii="Times New Roman" w:eastAsia="Times New Roman" w:hAnsi="Times New Roman" w:cs="Times New Roman"/>
          <w:sz w:val="24"/>
          <w:szCs w:val="24"/>
          <w:lang w:eastAsia="fr-FR"/>
        </w:rPr>
      </w:pPr>
      <w:r w:rsidRPr="0008427D">
        <w:rPr>
          <w:rFonts w:ascii="Times New Roman" w:eastAsia="Times New Roman" w:hAnsi="Times New Roman" w:cs="Times New Roman"/>
          <w:sz w:val="24"/>
          <w:szCs w:val="24"/>
          <w:lang w:eastAsia="fr-FR"/>
        </w:rPr>
        <w:t xml:space="preserve">limiteraient, d’une manière substantielle et non conforme au Dossier d’appel d’offres, les droits du Maître d’Ouvrage ou les obligations du Candidat au titre du Marché ; ou </w:t>
      </w:r>
    </w:p>
    <w:p w:rsidR="006A328F" w:rsidRDefault="006A328F" w:rsidP="006A328F">
      <w:pPr>
        <w:pStyle w:val="Paragraphedeliste"/>
        <w:numPr>
          <w:ilvl w:val="0"/>
          <w:numId w:val="31"/>
        </w:numPr>
        <w:spacing w:before="120" w:after="120" w:line="240" w:lineRule="auto"/>
        <w:contextualSpacing w:val="0"/>
        <w:jc w:val="both"/>
        <w:rPr>
          <w:rFonts w:ascii="Times New Roman" w:eastAsia="Times New Roman" w:hAnsi="Times New Roman" w:cs="Times New Roman"/>
          <w:sz w:val="24"/>
          <w:szCs w:val="24"/>
          <w:lang w:eastAsia="fr-FR"/>
        </w:rPr>
      </w:pPr>
      <w:r w:rsidRPr="0008427D">
        <w:rPr>
          <w:rFonts w:ascii="Times New Roman" w:eastAsia="Times New Roman" w:hAnsi="Times New Roman" w:cs="Times New Roman"/>
          <w:sz w:val="24"/>
          <w:szCs w:val="24"/>
          <w:lang w:eastAsia="fr-FR"/>
        </w:rPr>
        <w:t>dont l’acceptation serait préjudiciable aux autres Candidats ayant présenté des offres conformes pour l’essentiel</w:t>
      </w:r>
      <w:r>
        <w:rPr>
          <w:rFonts w:ascii="Times New Roman" w:eastAsia="Times New Roman" w:hAnsi="Times New Roman" w:cs="Times New Roman"/>
          <w:sz w:val="24"/>
          <w:szCs w:val="24"/>
          <w:lang w:eastAsia="fr-FR"/>
        </w:rPr>
        <w:t>.</w:t>
      </w:r>
    </w:p>
    <w:p w:rsidR="006A328F" w:rsidRDefault="006A328F" w:rsidP="006A328F">
      <w:pPr>
        <w:pStyle w:val="Paragraphedeliste"/>
        <w:numPr>
          <w:ilvl w:val="1"/>
          <w:numId w:val="59"/>
        </w:numPr>
        <w:spacing w:before="120" w:after="120" w:line="240" w:lineRule="auto"/>
        <w:jc w:val="both"/>
        <w:rPr>
          <w:rFonts w:ascii="Times New Roman" w:eastAsia="Times New Roman" w:hAnsi="Times New Roman" w:cs="Times New Roman"/>
          <w:sz w:val="24"/>
          <w:szCs w:val="24"/>
          <w:lang w:eastAsia="fr-FR"/>
        </w:rPr>
      </w:pPr>
      <w:r w:rsidRPr="001714B0">
        <w:rPr>
          <w:rFonts w:ascii="Times New Roman" w:eastAsia="Times New Roman" w:hAnsi="Times New Roman" w:cs="Times New Roman"/>
          <w:sz w:val="24"/>
          <w:szCs w:val="24"/>
          <w:lang w:eastAsia="fr-FR"/>
        </w:rPr>
        <w:t>L’Autorité contractante écartera toute offre qui n’est pas conforme pour l’essentiel au Dossier d’appel d’offres et le Candidat ne pourra pas par la suite la rendre conforme en apportant des corrections à la divergence, réserve ou omission substantielle constatée</w:t>
      </w:r>
      <w:r>
        <w:rPr>
          <w:rFonts w:ascii="Times New Roman" w:eastAsia="Times New Roman" w:hAnsi="Times New Roman" w:cs="Times New Roman"/>
          <w:sz w:val="24"/>
          <w:szCs w:val="24"/>
          <w:lang w:eastAsia="fr-FR"/>
        </w:rPr>
        <w:t>.</w:t>
      </w:r>
    </w:p>
    <w:p w:rsidR="006A328F" w:rsidRPr="003E26D6" w:rsidRDefault="006A328F" w:rsidP="006A328F">
      <w:pPr>
        <w:pStyle w:val="Style1"/>
        <w:outlineLvl w:val="1"/>
      </w:pPr>
      <w:bookmarkStart w:id="35" w:name="_Toc494445362"/>
      <w:r w:rsidRPr="003E26D6">
        <w:t>Non-conformité, erreurs et omission</w:t>
      </w:r>
      <w:bookmarkEnd w:id="35"/>
      <w:r>
        <w:t>s</w:t>
      </w:r>
    </w:p>
    <w:p w:rsidR="006A328F" w:rsidRPr="0029651A" w:rsidRDefault="006A328F" w:rsidP="006A328F">
      <w:pPr>
        <w:pStyle w:val="Paragraphedeliste"/>
        <w:numPr>
          <w:ilvl w:val="1"/>
          <w:numId w:val="60"/>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Si une offre est conforme pour l’essentiel, l’Autorité contractante peut tolérer toute non-conformité ou omission qui ne constitue pas une divergence substantielle par rapport aux conditions de l’appel d’offres.</w:t>
      </w:r>
    </w:p>
    <w:p w:rsidR="006A328F" w:rsidRPr="009573BA" w:rsidRDefault="006A328F" w:rsidP="006A328F">
      <w:pPr>
        <w:pStyle w:val="Paragraphedeliste"/>
        <w:numPr>
          <w:ilvl w:val="1"/>
          <w:numId w:val="60"/>
        </w:numPr>
        <w:spacing w:before="120" w:after="120" w:line="240" w:lineRule="auto"/>
        <w:contextualSpacing w:val="0"/>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4"/>
          <w:lang w:eastAsia="fr-FR"/>
        </w:rPr>
        <w:t xml:space="preserve"> Si une offre est conforme pour l’essentiel, l’Autorité contractante peut demander au Candidat de présenter, dans un délai raisonnable, les informations ou la documentation nécessaire pour remédier à la non-conformité ou aux omissions non essentielles constatées dans l’offre en rapport avec la documentation demandée. Pareille omission ne peut, en aucun cas, être liée à un élément quelconque du prix de l’offre. Le Candidat qui ne ferait pas droit à cette demande peut voir son offre écartée.</w:t>
      </w:r>
    </w:p>
    <w:p w:rsidR="006A328F" w:rsidRDefault="006A328F" w:rsidP="006A328F">
      <w:pPr>
        <w:pStyle w:val="Paragraphedeliste"/>
        <w:numPr>
          <w:ilvl w:val="1"/>
          <w:numId w:val="60"/>
        </w:numPr>
        <w:spacing w:before="120" w:after="120" w:line="240" w:lineRule="auto"/>
        <w:contextualSpacing w:val="0"/>
        <w:jc w:val="both"/>
        <w:rPr>
          <w:rFonts w:ascii="Times New Roman" w:eastAsia="Times New Roman" w:hAnsi="Times New Roman" w:cs="Times New Roman"/>
          <w:sz w:val="24"/>
          <w:szCs w:val="24"/>
          <w:lang w:eastAsia="fr-FR"/>
        </w:rPr>
      </w:pPr>
      <w:r w:rsidRPr="001714B0">
        <w:rPr>
          <w:rFonts w:ascii="Times New Roman" w:eastAsia="Times New Roman" w:hAnsi="Times New Roman" w:cs="Times New Roman"/>
          <w:sz w:val="24"/>
          <w:szCs w:val="24"/>
          <w:lang w:eastAsia="fr-FR"/>
        </w:rPr>
        <w:lastRenderedPageBreak/>
        <w:t>Si une offre est conforme pour l’essentiel, l’Autorité contractante rectifiera les erreurs arithmétiques sur la base suivante :</w:t>
      </w:r>
    </w:p>
    <w:p w:rsidR="006A328F" w:rsidRDefault="006A328F" w:rsidP="006A328F">
      <w:pPr>
        <w:pStyle w:val="Paragraphedeliste"/>
        <w:numPr>
          <w:ilvl w:val="0"/>
          <w:numId w:val="79"/>
        </w:numPr>
        <w:spacing w:before="120" w:after="120" w:line="240" w:lineRule="auto"/>
        <w:contextualSpacing w:val="0"/>
        <w:jc w:val="both"/>
        <w:rPr>
          <w:rFonts w:ascii="Times New Roman" w:eastAsia="Times New Roman" w:hAnsi="Times New Roman" w:cs="Times New Roman"/>
          <w:sz w:val="24"/>
          <w:szCs w:val="24"/>
          <w:lang w:eastAsia="fr-FR"/>
        </w:rPr>
      </w:pPr>
      <w:r w:rsidRPr="001714B0">
        <w:rPr>
          <w:rFonts w:ascii="Times New Roman" w:eastAsia="Times New Roman" w:hAnsi="Times New Roman" w:cs="Times New Roman"/>
          <w:sz w:val="24"/>
          <w:szCs w:val="24"/>
          <w:lang w:eastAsia="fr-FR"/>
        </w:rPr>
        <w:t xml:space="preserve">S’il y a contradiction entre le prix unitaire et le prix total obtenu en multipliant le prix unitaire par les quantités, le prix unitaire fera foi et le prix total sera corrigé, à moins que, de l’avis de l’Autorité contractante, la virgule des décimales du prix unitaire soit manifestement mal placée, auquel cas le prix total indiqué prévaudra et le prix unitaire sera corrigé ; </w:t>
      </w:r>
    </w:p>
    <w:p w:rsidR="006A328F" w:rsidRDefault="006A328F" w:rsidP="006A328F">
      <w:pPr>
        <w:pStyle w:val="Paragraphedeliste"/>
        <w:numPr>
          <w:ilvl w:val="0"/>
          <w:numId w:val="79"/>
        </w:numPr>
        <w:spacing w:before="120" w:after="120" w:line="240" w:lineRule="auto"/>
        <w:contextualSpacing w:val="0"/>
        <w:jc w:val="both"/>
        <w:rPr>
          <w:rFonts w:ascii="Times New Roman" w:eastAsia="Times New Roman" w:hAnsi="Times New Roman" w:cs="Times New Roman"/>
          <w:sz w:val="24"/>
          <w:szCs w:val="24"/>
          <w:lang w:eastAsia="fr-FR"/>
        </w:rPr>
      </w:pPr>
      <w:r w:rsidRPr="001714B0">
        <w:rPr>
          <w:rFonts w:ascii="Times New Roman" w:eastAsia="Times New Roman" w:hAnsi="Times New Roman" w:cs="Times New Roman"/>
          <w:sz w:val="24"/>
          <w:szCs w:val="24"/>
          <w:lang w:eastAsia="fr-FR"/>
        </w:rPr>
        <w:t>Si le total obtenu par addition ou soustraction des sous totaux n’est pas exact, les sous totaux feront foi et le total sera corrigé ; et</w:t>
      </w:r>
    </w:p>
    <w:p w:rsidR="006A328F" w:rsidRDefault="006A328F" w:rsidP="006A328F">
      <w:pPr>
        <w:pStyle w:val="Paragraphedeliste"/>
        <w:numPr>
          <w:ilvl w:val="0"/>
          <w:numId w:val="79"/>
        </w:numPr>
        <w:spacing w:before="120" w:after="120" w:line="240" w:lineRule="auto"/>
        <w:contextualSpacing w:val="0"/>
        <w:jc w:val="both"/>
        <w:rPr>
          <w:rFonts w:ascii="Times New Roman" w:eastAsia="Times New Roman" w:hAnsi="Times New Roman" w:cs="Times New Roman"/>
          <w:sz w:val="24"/>
          <w:szCs w:val="24"/>
          <w:lang w:eastAsia="fr-FR"/>
        </w:rPr>
      </w:pPr>
      <w:r w:rsidRPr="001714B0">
        <w:rPr>
          <w:rFonts w:ascii="Times New Roman" w:eastAsia="Times New Roman" w:hAnsi="Times New Roman" w:cs="Times New Roman"/>
          <w:sz w:val="24"/>
          <w:szCs w:val="24"/>
          <w:lang w:eastAsia="fr-FR"/>
        </w:rPr>
        <w:t>S’il y a contradiction entre le prix indiqué en lettres et en chiffres, le montant en lettres fera foi, à moins que ce montant soit lié à une erreur arithmétique, auquel cas le montant en chiffres prévaudra sous réserve des alinéas (a) et (b) ci-dessus</w:t>
      </w:r>
      <w:r>
        <w:rPr>
          <w:rFonts w:ascii="Times New Roman" w:eastAsia="Times New Roman" w:hAnsi="Times New Roman" w:cs="Times New Roman"/>
          <w:sz w:val="24"/>
          <w:szCs w:val="24"/>
          <w:lang w:eastAsia="fr-FR"/>
        </w:rPr>
        <w:t>.</w:t>
      </w:r>
    </w:p>
    <w:p w:rsidR="006A328F" w:rsidRPr="001A3CA9" w:rsidRDefault="006A328F" w:rsidP="006A328F">
      <w:pPr>
        <w:pStyle w:val="Paragraphedeliste"/>
        <w:numPr>
          <w:ilvl w:val="1"/>
          <w:numId w:val="60"/>
        </w:numPr>
        <w:spacing w:before="120" w:after="120" w:line="240" w:lineRule="auto"/>
        <w:contextualSpacing w:val="0"/>
        <w:jc w:val="both"/>
        <w:rPr>
          <w:rFonts w:ascii="Times New Roman" w:eastAsia="Times New Roman" w:hAnsi="Times New Roman" w:cs="Times New Roman"/>
          <w:sz w:val="24"/>
          <w:szCs w:val="24"/>
          <w:lang w:eastAsia="fr-FR"/>
        </w:rPr>
      </w:pPr>
      <w:r w:rsidRPr="001A3CA9">
        <w:rPr>
          <w:rFonts w:ascii="Times New Roman" w:eastAsia="Times New Roman" w:hAnsi="Times New Roman" w:cs="Times New Roman"/>
          <w:sz w:val="24"/>
          <w:szCs w:val="24"/>
          <w:lang w:eastAsia="fr-FR"/>
        </w:rPr>
        <w:t>Si le Candidat ayant présenté l’offre conforme évaluée la moins-</w:t>
      </w:r>
      <w:proofErr w:type="spellStart"/>
      <w:r w:rsidRPr="001A3CA9">
        <w:rPr>
          <w:rFonts w:ascii="Times New Roman" w:eastAsia="Times New Roman" w:hAnsi="Times New Roman" w:cs="Times New Roman"/>
          <w:sz w:val="24"/>
          <w:szCs w:val="24"/>
          <w:lang w:eastAsia="fr-FR"/>
        </w:rPr>
        <w:t>disante</w:t>
      </w:r>
      <w:proofErr w:type="spellEnd"/>
      <w:r w:rsidRPr="001A3CA9">
        <w:rPr>
          <w:rFonts w:ascii="Times New Roman" w:eastAsia="Times New Roman" w:hAnsi="Times New Roman" w:cs="Times New Roman"/>
          <w:sz w:val="24"/>
          <w:szCs w:val="24"/>
          <w:lang w:eastAsia="fr-FR"/>
        </w:rPr>
        <w:t xml:space="preserve"> en fonction de critères exprimés en terme monétaires n’accepte pas les corrections apportées, son offre sera écartée et sa garantie de soumission pourra être saisie.</w:t>
      </w:r>
    </w:p>
    <w:p w:rsidR="006A328F" w:rsidRPr="009573BA" w:rsidRDefault="006A328F" w:rsidP="006A328F">
      <w:pPr>
        <w:pStyle w:val="Style1"/>
        <w:outlineLvl w:val="1"/>
      </w:pPr>
      <w:bookmarkStart w:id="36" w:name="_Toc494445363"/>
      <w:r w:rsidRPr="009573BA">
        <w:t>Examen préliminaire des offres</w:t>
      </w:r>
      <w:bookmarkEnd w:id="36"/>
    </w:p>
    <w:p w:rsidR="006A328F" w:rsidRPr="009573BA" w:rsidRDefault="006A328F" w:rsidP="006A328F">
      <w:pPr>
        <w:pStyle w:val="Paragraphedeliste"/>
        <w:numPr>
          <w:ilvl w:val="1"/>
          <w:numId w:val="61"/>
        </w:numPr>
        <w:spacing w:before="120" w:after="120" w:line="240" w:lineRule="auto"/>
        <w:contextualSpacing w:val="0"/>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4"/>
          <w:lang w:eastAsia="fr-FR"/>
        </w:rPr>
        <w:t xml:space="preserve"> L’Autorité contractante examinera les offres pour s’assurer que tous les documents et la documentation technique demandés à la clause 11 des IC ont bien été fournis et sont tous complets.</w:t>
      </w:r>
    </w:p>
    <w:p w:rsidR="006A328F" w:rsidRPr="009573BA" w:rsidRDefault="006A328F" w:rsidP="006A328F">
      <w:pPr>
        <w:pStyle w:val="Paragraphedeliste"/>
        <w:numPr>
          <w:ilvl w:val="1"/>
          <w:numId w:val="61"/>
        </w:numPr>
        <w:spacing w:before="120" w:after="120" w:line="240" w:lineRule="auto"/>
        <w:contextualSpacing w:val="0"/>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0"/>
          <w:lang w:eastAsia="fr-FR"/>
        </w:rPr>
        <w:t xml:space="preserve"> L’Autorité contractante confirmera que les documents et renseignements ci-après sont inclus dans l’offre. Au cas où l’un quelconque de ces documents ou renseignements manquerait, l’offre sera rejetée : </w:t>
      </w:r>
    </w:p>
    <w:p w:rsidR="006A328F" w:rsidRPr="00E6567B" w:rsidRDefault="006A328F" w:rsidP="006A328F">
      <w:pPr>
        <w:pStyle w:val="Paragraphedeliste"/>
        <w:numPr>
          <w:ilvl w:val="0"/>
          <w:numId w:val="80"/>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 xml:space="preserve">le formulaire de soumission de l’offre, conformément à l’alinéa 12.1 des IC ; </w:t>
      </w:r>
    </w:p>
    <w:p w:rsidR="006A328F" w:rsidRPr="00E6567B" w:rsidRDefault="006A328F" w:rsidP="006A328F">
      <w:pPr>
        <w:pStyle w:val="Paragraphedeliste"/>
        <w:numPr>
          <w:ilvl w:val="0"/>
          <w:numId w:val="80"/>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le bordereau des prix, conformément à l’alinéa 12.2 des IC ;</w:t>
      </w:r>
    </w:p>
    <w:p w:rsidR="006A328F" w:rsidRPr="00E6567B" w:rsidRDefault="006A328F" w:rsidP="006A328F">
      <w:pPr>
        <w:pStyle w:val="Paragraphedeliste"/>
        <w:numPr>
          <w:ilvl w:val="0"/>
          <w:numId w:val="80"/>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 xml:space="preserve">le pouvoir habilitant le signataire à engager le Candidat, conformément à l’alinéa 21.2 des IC; </w:t>
      </w:r>
    </w:p>
    <w:p w:rsidR="006A328F" w:rsidRPr="00E6567B" w:rsidRDefault="006A328F" w:rsidP="006A328F">
      <w:pPr>
        <w:pStyle w:val="Paragraphedeliste"/>
        <w:numPr>
          <w:ilvl w:val="0"/>
          <w:numId w:val="80"/>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la garantie de soumission conformément à la clause 20 des IC ;</w:t>
      </w:r>
    </w:p>
    <w:p w:rsidR="006A328F" w:rsidRPr="00E6567B" w:rsidRDefault="006A328F" w:rsidP="006A328F">
      <w:pPr>
        <w:pStyle w:val="Paragraphedeliste"/>
        <w:numPr>
          <w:ilvl w:val="0"/>
          <w:numId w:val="80"/>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tout autre document stipulé dans les DPAO.</w:t>
      </w:r>
    </w:p>
    <w:p w:rsidR="006A328F" w:rsidRDefault="006A328F" w:rsidP="006A328F">
      <w:pPr>
        <w:spacing w:after="0" w:line="240" w:lineRule="auto"/>
        <w:jc w:val="both"/>
        <w:rPr>
          <w:rFonts w:ascii="Times New Roman" w:eastAsia="Times New Roman" w:hAnsi="Times New Roman" w:cs="Times New Roman"/>
          <w:sz w:val="24"/>
          <w:szCs w:val="20"/>
          <w:lang w:eastAsia="fr-FR"/>
        </w:rPr>
      </w:pPr>
    </w:p>
    <w:p w:rsidR="006A328F" w:rsidRPr="009573BA" w:rsidRDefault="006A328F" w:rsidP="006A328F">
      <w:pPr>
        <w:pStyle w:val="Style1"/>
        <w:outlineLvl w:val="1"/>
      </w:pPr>
      <w:bookmarkStart w:id="37" w:name="_Toc494445364"/>
      <w:r w:rsidRPr="009573BA">
        <w:t>Examen des conditions, Évaluation technique</w:t>
      </w:r>
      <w:bookmarkEnd w:id="37"/>
    </w:p>
    <w:p w:rsidR="006A328F" w:rsidRPr="009573BA" w:rsidRDefault="006A328F" w:rsidP="006A328F">
      <w:pPr>
        <w:pStyle w:val="Paragraphedeliste"/>
        <w:numPr>
          <w:ilvl w:val="1"/>
          <w:numId w:val="62"/>
        </w:numPr>
        <w:spacing w:before="120" w:after="120" w:line="240" w:lineRule="auto"/>
        <w:contextualSpacing w:val="0"/>
        <w:jc w:val="both"/>
        <w:rPr>
          <w:rFonts w:ascii="Times New Roman" w:eastAsia="Times New Roman" w:hAnsi="Times New Roman" w:cs="Times New Roman"/>
          <w:b/>
          <w:sz w:val="24"/>
          <w:szCs w:val="20"/>
          <w:lang w:eastAsia="fr-FR"/>
        </w:rPr>
      </w:pPr>
      <w:r w:rsidRPr="009573BA">
        <w:rPr>
          <w:rFonts w:ascii="Times New Roman" w:eastAsia="Times New Roman" w:hAnsi="Times New Roman" w:cs="Times New Roman"/>
          <w:sz w:val="24"/>
          <w:szCs w:val="20"/>
          <w:lang w:eastAsia="fr-FR"/>
        </w:rPr>
        <w:t xml:space="preserve"> L’Autorité contractante examinera l’offre pour confirmer que toutes les conditions spécifiées dans le CCAG et le CCAP ont été acceptées par le Candidat</w:t>
      </w:r>
      <w:r>
        <w:rPr>
          <w:rFonts w:ascii="Times New Roman" w:eastAsia="Times New Roman" w:hAnsi="Times New Roman" w:cs="Times New Roman"/>
          <w:sz w:val="24"/>
          <w:szCs w:val="20"/>
          <w:lang w:eastAsia="fr-FR"/>
        </w:rPr>
        <w:t xml:space="preserve"> </w:t>
      </w:r>
      <w:r w:rsidRPr="009573BA">
        <w:rPr>
          <w:rFonts w:ascii="Times New Roman" w:eastAsia="Times New Roman" w:hAnsi="Times New Roman" w:cs="Times New Roman"/>
          <w:sz w:val="24"/>
          <w:szCs w:val="20"/>
          <w:lang w:eastAsia="fr-FR"/>
        </w:rPr>
        <w:t>sans divergence ou réserve substantielle.</w:t>
      </w:r>
    </w:p>
    <w:p w:rsidR="006A328F" w:rsidRPr="009573BA" w:rsidRDefault="006A328F" w:rsidP="006A328F">
      <w:pPr>
        <w:pStyle w:val="Paragraphedeliste"/>
        <w:numPr>
          <w:ilvl w:val="1"/>
          <w:numId w:val="62"/>
        </w:numPr>
        <w:spacing w:before="120" w:after="120" w:line="240" w:lineRule="auto"/>
        <w:contextualSpacing w:val="0"/>
        <w:jc w:val="both"/>
        <w:rPr>
          <w:rFonts w:ascii="Times New Roman" w:eastAsia="Times New Roman" w:hAnsi="Times New Roman" w:cs="Times New Roman"/>
          <w:b/>
          <w:sz w:val="24"/>
          <w:szCs w:val="20"/>
          <w:lang w:eastAsia="fr-FR"/>
        </w:rPr>
      </w:pPr>
      <w:r w:rsidRPr="009573BA">
        <w:rPr>
          <w:rFonts w:ascii="Times New Roman" w:eastAsia="Times New Roman" w:hAnsi="Times New Roman" w:cs="Times New Roman"/>
          <w:sz w:val="24"/>
          <w:szCs w:val="20"/>
          <w:lang w:eastAsia="fr-FR"/>
        </w:rPr>
        <w:t xml:space="preserve"> L’Autorité contractante évaluera les aspects techniques de l’offre présentée conformément à la clause 17 des IC pour confirmer que toutes les stipulations de la Section IV : Bordereau des quantités, calendrier de livraison, Cahier des Clauses techniques, Plans et Inspections et Essais du DAO, sont respectées sans divergence ou réserve substantielle.</w:t>
      </w:r>
    </w:p>
    <w:p w:rsidR="006A328F" w:rsidRPr="00C94EF4" w:rsidRDefault="006A328F" w:rsidP="006A328F">
      <w:pPr>
        <w:pStyle w:val="Paragraphedeliste"/>
        <w:numPr>
          <w:ilvl w:val="1"/>
          <w:numId w:val="62"/>
        </w:numPr>
        <w:spacing w:after="200" w:line="240" w:lineRule="auto"/>
        <w:jc w:val="both"/>
        <w:rPr>
          <w:rFonts w:ascii="Times New Roman" w:eastAsia="Times New Roman" w:hAnsi="Times New Roman" w:cs="Times New Roman"/>
          <w:b/>
          <w:sz w:val="24"/>
          <w:szCs w:val="20"/>
          <w:lang w:eastAsia="fr-FR"/>
        </w:rPr>
      </w:pPr>
      <w:r w:rsidRPr="004D3A1C">
        <w:rPr>
          <w:rFonts w:ascii="Times New Roman" w:eastAsia="Times New Roman" w:hAnsi="Times New Roman" w:cs="Times New Roman"/>
          <w:sz w:val="24"/>
          <w:szCs w:val="20"/>
          <w:lang w:eastAsia="fr-FR"/>
        </w:rPr>
        <w:t>Si, après l’examen des termes et conditions de l’appel d’offres et l’évaluation technique, l’Autorité contractante établit que l’offre n’est pas conforme pour l’essentiel en application de la clause 29 des IC, elle écartera l’offre en question</w:t>
      </w:r>
      <w:r>
        <w:rPr>
          <w:rFonts w:ascii="Times New Roman" w:eastAsia="Times New Roman" w:hAnsi="Times New Roman" w:cs="Times New Roman"/>
          <w:sz w:val="24"/>
          <w:szCs w:val="20"/>
          <w:lang w:eastAsia="fr-FR"/>
        </w:rPr>
        <w:t>.</w:t>
      </w:r>
    </w:p>
    <w:p w:rsidR="006A328F" w:rsidRPr="00AB456E" w:rsidRDefault="006A328F" w:rsidP="006A328F">
      <w:pPr>
        <w:pStyle w:val="Style1"/>
        <w:outlineLvl w:val="1"/>
      </w:pPr>
      <w:bookmarkStart w:id="38" w:name="_Toc494445365"/>
      <w:r w:rsidRPr="00AB456E">
        <w:lastRenderedPageBreak/>
        <w:t>Évaluation des Offres</w:t>
      </w:r>
      <w:bookmarkEnd w:id="38"/>
    </w:p>
    <w:p w:rsidR="006A328F" w:rsidRDefault="006A328F" w:rsidP="006A328F">
      <w:pPr>
        <w:pStyle w:val="Paragraphedeliste"/>
        <w:numPr>
          <w:ilvl w:val="1"/>
          <w:numId w:val="63"/>
        </w:numPr>
        <w:spacing w:after="200" w:line="240" w:lineRule="auto"/>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4"/>
          <w:lang w:eastAsia="fr-FR"/>
        </w:rPr>
        <w:t xml:space="preserve"> L’Autorité contractante évaluera chacune des offres dont il aura établi, à ce stade de l’évaluation, qu’elle était conforme pour l’essentiel.</w:t>
      </w:r>
    </w:p>
    <w:p w:rsidR="006A328F" w:rsidRPr="009573BA" w:rsidRDefault="006A328F" w:rsidP="006A328F">
      <w:pPr>
        <w:pStyle w:val="Paragraphedeliste"/>
        <w:numPr>
          <w:ilvl w:val="1"/>
          <w:numId w:val="63"/>
        </w:numPr>
        <w:spacing w:before="120" w:after="120" w:line="240" w:lineRule="auto"/>
        <w:contextualSpacing w:val="0"/>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4"/>
          <w:lang w:eastAsia="fr-FR"/>
        </w:rPr>
        <w:t xml:space="preserve"> Pour évaluer une offre, l’Autorité contractante n’utilisera que les critères et méthodes définis dans la présente clause à l’exclusion de tous autres critères et méthodes.</w:t>
      </w:r>
    </w:p>
    <w:p w:rsidR="006A328F" w:rsidRPr="009573BA" w:rsidRDefault="006A328F" w:rsidP="006A328F">
      <w:pPr>
        <w:pStyle w:val="Paragraphedeliste"/>
        <w:numPr>
          <w:ilvl w:val="1"/>
          <w:numId w:val="63"/>
        </w:numPr>
        <w:spacing w:before="120" w:after="120" w:line="240" w:lineRule="auto"/>
        <w:contextualSpacing w:val="0"/>
        <w:jc w:val="both"/>
        <w:rPr>
          <w:rFonts w:ascii="Times New Roman" w:eastAsia="Times New Roman" w:hAnsi="Times New Roman" w:cs="Times New Roman"/>
          <w:sz w:val="24"/>
          <w:szCs w:val="24"/>
          <w:lang w:eastAsia="fr-FR"/>
        </w:rPr>
      </w:pPr>
      <w:r w:rsidRPr="009573BA">
        <w:rPr>
          <w:rFonts w:ascii="Times New Roman" w:hAnsi="Times New Roman" w:cs="Times New Roman"/>
          <w:sz w:val="24"/>
        </w:rPr>
        <w:t xml:space="preserve"> Pour évaluer une offre, l’Autorité contractante prendra en compte les éléments ci-après :</w:t>
      </w:r>
    </w:p>
    <w:p w:rsidR="006A328F" w:rsidRPr="00E6567B" w:rsidRDefault="006A328F" w:rsidP="006A328F">
      <w:pPr>
        <w:pStyle w:val="Paragraphedeliste"/>
        <w:numPr>
          <w:ilvl w:val="0"/>
          <w:numId w:val="81"/>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Le mode d’évaluation, par article ou par lot, comme indiqué dans les DPAO, et le prix de l’offre indiqué suivant les dispositions de la clause 14 des IC ;</w:t>
      </w:r>
    </w:p>
    <w:p w:rsidR="006A328F" w:rsidRPr="00E6567B" w:rsidRDefault="006A328F" w:rsidP="006A328F">
      <w:pPr>
        <w:pStyle w:val="Paragraphedeliste"/>
        <w:numPr>
          <w:ilvl w:val="0"/>
          <w:numId w:val="81"/>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les ajustements apportés au prix pour corriger les erreurs arithmétiques en application de l’alinéa 30.3 des IC :</w:t>
      </w:r>
    </w:p>
    <w:p w:rsidR="006A328F" w:rsidRPr="00E6567B" w:rsidRDefault="006A328F" w:rsidP="006A328F">
      <w:pPr>
        <w:pStyle w:val="Paragraphedeliste"/>
        <w:numPr>
          <w:ilvl w:val="0"/>
          <w:numId w:val="81"/>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les ajustements du prix imputables aux rabais offerts en application de l’alinéa 14.4 des IC ;</w:t>
      </w:r>
    </w:p>
    <w:p w:rsidR="006A328F" w:rsidRPr="00E6567B" w:rsidRDefault="006A328F" w:rsidP="006A328F">
      <w:pPr>
        <w:pStyle w:val="Paragraphedeliste"/>
        <w:numPr>
          <w:ilvl w:val="0"/>
          <w:numId w:val="81"/>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les ajustements, comme indiqué dans les DPAO, résultant de l’utilisation des facteurs d’évaluation, des méthodes et critères sélectionnés ;</w:t>
      </w:r>
    </w:p>
    <w:p w:rsidR="006A328F" w:rsidRPr="00E6567B" w:rsidRDefault="006A328F" w:rsidP="006A328F">
      <w:pPr>
        <w:pStyle w:val="Paragraphedeliste"/>
        <w:numPr>
          <w:ilvl w:val="0"/>
          <w:numId w:val="81"/>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les ajustements imputables à l’application d’une marge de préférence, le cas échéant, conformément à la clause 34 des IC ;</w:t>
      </w:r>
    </w:p>
    <w:p w:rsidR="006A328F" w:rsidRPr="00E6567B" w:rsidRDefault="006A328F" w:rsidP="006A328F">
      <w:pPr>
        <w:pStyle w:val="Paragraphedeliste"/>
        <w:numPr>
          <w:ilvl w:val="0"/>
          <w:numId w:val="81"/>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Critères spécifiques additionnels (Préciser dans les DPAO).</w:t>
      </w:r>
    </w:p>
    <w:p w:rsidR="006A328F" w:rsidRDefault="006A328F" w:rsidP="006A328F">
      <w:pPr>
        <w:pStyle w:val="Paragraphedeliste"/>
        <w:numPr>
          <w:ilvl w:val="1"/>
          <w:numId w:val="63"/>
        </w:numPr>
        <w:spacing w:before="120" w:after="120" w:line="240" w:lineRule="auto"/>
        <w:contextualSpacing w:val="0"/>
        <w:jc w:val="both"/>
        <w:rPr>
          <w:rFonts w:ascii="Times New Roman" w:eastAsia="Times New Roman" w:hAnsi="Times New Roman" w:cs="Times New Roman"/>
          <w:sz w:val="24"/>
          <w:szCs w:val="20"/>
          <w:lang w:eastAsia="fr-FR"/>
        </w:rPr>
      </w:pPr>
      <w:r w:rsidRPr="00742CB7">
        <w:rPr>
          <w:rFonts w:ascii="Times New Roman" w:eastAsia="Times New Roman" w:hAnsi="Times New Roman" w:cs="Times New Roman"/>
          <w:sz w:val="24"/>
          <w:szCs w:val="20"/>
          <w:lang w:eastAsia="fr-FR"/>
        </w:rPr>
        <w:t>Pour évaluer le montant de l’offre, l’Autorité contractante peut devoir prendre également en considération des facteurs autres que le prix de l’offre indiqué en application de la clause 14 des IC, dont les caractéristiques, la performance des Fournitures et Services connexes et leurs conditions d’achat. Les facteurs retenus, le cas échéant, seront exprimés en termes monétaires de manière à faciliter la comparaison des offres, sauf spécification contraire indiquée aux DPAO. Les facteurs à utiliser et la méthode d’application seront comme indiqué à l’alinéa 33.3 (d) des IC.</w:t>
      </w:r>
    </w:p>
    <w:p w:rsidR="006A328F" w:rsidRDefault="006A328F" w:rsidP="006A328F">
      <w:pPr>
        <w:pStyle w:val="Paragraphedeliste"/>
        <w:numPr>
          <w:ilvl w:val="1"/>
          <w:numId w:val="63"/>
        </w:numPr>
        <w:spacing w:before="120" w:after="120" w:line="240" w:lineRule="auto"/>
        <w:contextualSpacing w:val="0"/>
        <w:jc w:val="both"/>
        <w:rPr>
          <w:rFonts w:ascii="Times New Roman" w:eastAsia="Times New Roman" w:hAnsi="Times New Roman" w:cs="Times New Roman"/>
          <w:sz w:val="24"/>
          <w:szCs w:val="20"/>
          <w:lang w:eastAsia="fr-FR"/>
        </w:rPr>
      </w:pPr>
      <w:r w:rsidRPr="00742CB7">
        <w:rPr>
          <w:rFonts w:ascii="Times New Roman" w:eastAsia="Times New Roman" w:hAnsi="Times New Roman" w:cs="Times New Roman"/>
          <w:sz w:val="24"/>
          <w:szCs w:val="20"/>
          <w:lang w:eastAsia="fr-FR"/>
        </w:rPr>
        <w:t>Si cela est prévu dans les DPAO, le présent DAO autorise les Candidats à indiquer séparément leurs prix pour différents lots, et permet à l’Autorité contractante d’attribuer un ou plusieurs lots à plus d’un Candidat. La méthode d’évaluation pour déterminer la combinaison d’offres la moins-</w:t>
      </w:r>
      <w:proofErr w:type="spellStart"/>
      <w:r w:rsidRPr="00742CB7">
        <w:rPr>
          <w:rFonts w:ascii="Times New Roman" w:eastAsia="Times New Roman" w:hAnsi="Times New Roman" w:cs="Times New Roman"/>
          <w:sz w:val="24"/>
          <w:szCs w:val="20"/>
          <w:lang w:eastAsia="fr-FR"/>
        </w:rPr>
        <w:t>disante</w:t>
      </w:r>
      <w:proofErr w:type="spellEnd"/>
      <w:r w:rsidRPr="00742CB7">
        <w:rPr>
          <w:rFonts w:ascii="Times New Roman" w:eastAsia="Times New Roman" w:hAnsi="Times New Roman" w:cs="Times New Roman"/>
          <w:sz w:val="24"/>
          <w:szCs w:val="20"/>
          <w:lang w:eastAsia="fr-FR"/>
        </w:rPr>
        <w:t xml:space="preserve"> en fonction de critères exprimés en termes monétaires, compte tenu de tous rabais offerts dans la lettre de soumission de l’offre, sera précisée dans les DPAO</w:t>
      </w:r>
      <w:r>
        <w:rPr>
          <w:rFonts w:ascii="Times New Roman" w:eastAsia="Times New Roman" w:hAnsi="Times New Roman" w:cs="Times New Roman"/>
          <w:sz w:val="24"/>
          <w:szCs w:val="20"/>
          <w:lang w:eastAsia="fr-FR"/>
        </w:rPr>
        <w:t>.</w:t>
      </w:r>
    </w:p>
    <w:p w:rsidR="006A328F" w:rsidRPr="000D5C81" w:rsidRDefault="006A328F" w:rsidP="006A328F">
      <w:pPr>
        <w:pStyle w:val="Style1"/>
        <w:spacing w:before="120" w:after="120"/>
        <w:outlineLvl w:val="1"/>
      </w:pPr>
      <w:bookmarkStart w:id="39" w:name="_Toc494445366"/>
      <w:r w:rsidRPr="000D5C81">
        <w:t>Marge de préférence</w:t>
      </w:r>
      <w:bookmarkEnd w:id="39"/>
    </w:p>
    <w:p w:rsidR="006A328F" w:rsidRDefault="006A328F" w:rsidP="006A328F">
      <w:pPr>
        <w:pStyle w:val="Paragraphedeliste"/>
        <w:numPr>
          <w:ilvl w:val="1"/>
          <w:numId w:val="33"/>
        </w:numPr>
        <w:spacing w:before="120" w:after="120" w:line="240" w:lineRule="auto"/>
        <w:ind w:left="426"/>
        <w:contextualSpacing w:val="0"/>
        <w:jc w:val="both"/>
        <w:rPr>
          <w:rFonts w:ascii="Times New Roman" w:eastAsia="Times New Roman" w:hAnsi="Times New Roman" w:cs="Times New Roman"/>
          <w:sz w:val="24"/>
          <w:szCs w:val="20"/>
          <w:lang w:eastAsia="fr-FR"/>
        </w:rPr>
      </w:pPr>
      <w:r w:rsidRPr="00705E3C">
        <w:rPr>
          <w:rFonts w:ascii="Times New Roman" w:eastAsia="Times New Roman" w:hAnsi="Times New Roman" w:cs="Times New Roman"/>
          <w:sz w:val="24"/>
          <w:szCs w:val="20"/>
          <w:lang w:eastAsia="fr-FR"/>
        </w:rPr>
        <w:t>Si les DPAO le prévoient, l’Autorité contractante accordera dans la comparaison des offres évaluées une marge de préférence aux fournitures originaires des pays membres de l'UEMOA, par rapport aux fournitures originaires des pays de droit non communautaire conformément aux procédures ci-après.</w:t>
      </w:r>
    </w:p>
    <w:p w:rsidR="006A328F" w:rsidRPr="00705E3C" w:rsidRDefault="006A328F" w:rsidP="006A328F">
      <w:pPr>
        <w:pStyle w:val="Paragraphedeliste"/>
        <w:numPr>
          <w:ilvl w:val="1"/>
          <w:numId w:val="33"/>
        </w:numPr>
        <w:spacing w:before="120" w:after="120" w:line="240" w:lineRule="auto"/>
        <w:ind w:left="426"/>
        <w:contextualSpacing w:val="0"/>
        <w:jc w:val="both"/>
        <w:rPr>
          <w:rFonts w:ascii="Times New Roman" w:eastAsia="Times New Roman" w:hAnsi="Times New Roman" w:cs="Times New Roman"/>
          <w:sz w:val="24"/>
          <w:szCs w:val="20"/>
          <w:lang w:eastAsia="fr-FR"/>
        </w:rPr>
      </w:pPr>
      <w:r w:rsidRPr="00705E3C">
        <w:rPr>
          <w:rFonts w:ascii="Times New Roman" w:eastAsia="Times New Roman" w:hAnsi="Times New Roman" w:cs="Times New Roman"/>
          <w:sz w:val="24"/>
          <w:szCs w:val="20"/>
          <w:lang w:eastAsia="fr-FR"/>
        </w:rPr>
        <w:t>Pour l’octroi d’une marge de préférence aux fournitures originaires de l’Espace UEMOA, l’Autorité contractante classera l’offre dans l’un des deux groupes ci-après :</w:t>
      </w:r>
    </w:p>
    <w:p w:rsidR="006A328F" w:rsidRPr="007742DA" w:rsidRDefault="006A328F" w:rsidP="006A328F">
      <w:pPr>
        <w:numPr>
          <w:ilvl w:val="0"/>
          <w:numId w:val="34"/>
        </w:numPr>
        <w:spacing w:before="120" w:after="120" w:line="240" w:lineRule="auto"/>
        <w:ind w:left="1065" w:hanging="357"/>
        <w:jc w:val="both"/>
        <w:rPr>
          <w:rFonts w:ascii="Times New Roman" w:eastAsia="Times New Roman" w:hAnsi="Times New Roman" w:cs="Times New Roman"/>
          <w:sz w:val="24"/>
          <w:szCs w:val="20"/>
          <w:lang w:eastAsia="fr-FR"/>
        </w:rPr>
      </w:pPr>
      <w:r w:rsidRPr="007742DA">
        <w:rPr>
          <w:rFonts w:ascii="Times New Roman" w:eastAsia="Times New Roman" w:hAnsi="Times New Roman" w:cs="Times New Roman"/>
          <w:sz w:val="24"/>
          <w:szCs w:val="20"/>
          <w:lang w:eastAsia="fr-FR"/>
        </w:rPr>
        <w:t> </w:t>
      </w:r>
      <w:r w:rsidRPr="007742DA">
        <w:rPr>
          <w:rFonts w:ascii="Times New Roman" w:eastAsia="Times New Roman" w:hAnsi="Times New Roman" w:cs="Times New Roman"/>
          <w:b/>
          <w:sz w:val="24"/>
          <w:szCs w:val="20"/>
          <w:lang w:eastAsia="fr-FR"/>
        </w:rPr>
        <w:t>Groupe A : les offres proposant des fournitures originaires de l’Espace UEMOA.</w:t>
      </w:r>
      <w:r w:rsidRPr="007742DA">
        <w:rPr>
          <w:rFonts w:ascii="Times New Roman" w:eastAsia="Times New Roman" w:hAnsi="Times New Roman" w:cs="Times New Roman"/>
          <w:sz w:val="24"/>
          <w:szCs w:val="20"/>
          <w:lang w:eastAsia="fr-FR"/>
        </w:rPr>
        <w:t xml:space="preserve"> Si le Candidat</w:t>
      </w:r>
      <w:r>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 xml:space="preserve">établit à la satisfaction de l’Autorité contractante : (i) que le coût de la main d’œuvre, des matières premières et des composants d'origine communautaire UEMOA représentent plus de trente pour cent (30%) du prix hors taxes des fournitures offertes, et (ii) que l’établissement dans lequel ces fournitures </w:t>
      </w:r>
      <w:r w:rsidRPr="007742DA">
        <w:rPr>
          <w:rFonts w:ascii="Times New Roman" w:eastAsia="Times New Roman" w:hAnsi="Times New Roman" w:cs="Times New Roman"/>
          <w:sz w:val="24"/>
          <w:szCs w:val="20"/>
          <w:lang w:eastAsia="fr-FR"/>
        </w:rPr>
        <w:lastRenderedPageBreak/>
        <w:t>seront fabriquées ou assemblées, fabrique ou assemble des fournitures identiques au moins depuis la date de la remise des offres;</w:t>
      </w:r>
    </w:p>
    <w:p w:rsidR="006A328F" w:rsidRPr="007742DA" w:rsidRDefault="006A328F" w:rsidP="006A328F">
      <w:pPr>
        <w:numPr>
          <w:ilvl w:val="0"/>
          <w:numId w:val="34"/>
        </w:numPr>
        <w:spacing w:before="120" w:after="120" w:line="240" w:lineRule="auto"/>
        <w:ind w:left="1065" w:hanging="357"/>
        <w:jc w:val="both"/>
        <w:rPr>
          <w:rFonts w:ascii="Times New Roman" w:eastAsia="Times New Roman" w:hAnsi="Times New Roman" w:cs="Times New Roman"/>
          <w:b/>
          <w:sz w:val="24"/>
          <w:szCs w:val="20"/>
          <w:lang w:eastAsia="fr-FR"/>
        </w:rPr>
      </w:pPr>
      <w:r w:rsidRPr="007742DA">
        <w:rPr>
          <w:rFonts w:ascii="Times New Roman" w:eastAsia="Times New Roman" w:hAnsi="Times New Roman" w:cs="Times New Roman"/>
          <w:b/>
          <w:sz w:val="24"/>
          <w:szCs w:val="20"/>
          <w:lang w:eastAsia="fr-FR"/>
        </w:rPr>
        <w:t> Groupe B : toutes les autres offres</w:t>
      </w:r>
      <w:r w:rsidRPr="007742DA">
        <w:rPr>
          <w:rFonts w:ascii="Times New Roman" w:hAnsi="Times New Roman" w:cs="Times New Roman"/>
          <w:sz w:val="24"/>
          <w:szCs w:val="24"/>
        </w:rPr>
        <w:t xml:space="preserve"> ne respectant pas les conditions ci-dessus exposées</w:t>
      </w:r>
      <w:r w:rsidRPr="007742DA">
        <w:rPr>
          <w:rFonts w:ascii="Times New Roman" w:eastAsia="Times New Roman" w:hAnsi="Times New Roman" w:cs="Times New Roman"/>
          <w:b/>
          <w:sz w:val="24"/>
          <w:szCs w:val="20"/>
          <w:lang w:eastAsia="fr-FR"/>
        </w:rPr>
        <w:t>.</w:t>
      </w:r>
    </w:p>
    <w:p w:rsidR="006A328F" w:rsidRDefault="006A328F" w:rsidP="006A328F">
      <w:pPr>
        <w:suppressAutoHyphens/>
        <w:spacing w:before="120" w:after="120" w:line="240" w:lineRule="auto"/>
        <w:ind w:left="800" w:right="-74"/>
        <w:jc w:val="both"/>
        <w:rPr>
          <w:rFonts w:ascii="Times New Roman" w:eastAsia="Times New Roman" w:hAnsi="Times New Roman" w:cs="Times New Roman"/>
          <w:sz w:val="24"/>
          <w:szCs w:val="20"/>
          <w:lang w:eastAsia="fr-FR"/>
        </w:rPr>
      </w:pPr>
      <w:r w:rsidRPr="007742DA">
        <w:rPr>
          <w:rFonts w:ascii="Times New Roman" w:eastAsia="Times New Roman" w:hAnsi="Times New Roman" w:cs="Times New Roman"/>
          <w:sz w:val="24"/>
          <w:szCs w:val="20"/>
          <w:lang w:eastAsia="fr-FR"/>
        </w:rPr>
        <w:t>Pour faciliter cette classification par l’Autorité contractante, le Candidat</w:t>
      </w:r>
      <w:r>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devra fournir dans son offre, toutes justifications nécessaires au classement de son offre dans le Groupe A.</w:t>
      </w:r>
    </w:p>
    <w:p w:rsidR="006A328F" w:rsidRDefault="006A328F" w:rsidP="006A328F">
      <w:pPr>
        <w:pStyle w:val="Paragraphedeliste"/>
        <w:numPr>
          <w:ilvl w:val="1"/>
          <w:numId w:val="33"/>
        </w:numPr>
        <w:suppressAutoHyphens/>
        <w:spacing w:before="120" w:after="120" w:line="240" w:lineRule="auto"/>
        <w:ind w:left="845" w:right="-74"/>
        <w:contextualSpacing w:val="0"/>
        <w:jc w:val="both"/>
        <w:rPr>
          <w:rFonts w:ascii="Times New Roman" w:eastAsia="Times New Roman" w:hAnsi="Times New Roman" w:cs="Times New Roman"/>
          <w:sz w:val="24"/>
          <w:szCs w:val="20"/>
          <w:lang w:eastAsia="fr-FR"/>
        </w:rPr>
      </w:pPr>
      <w:r w:rsidRPr="007742DA">
        <w:rPr>
          <w:rFonts w:ascii="Times New Roman" w:eastAsia="Times New Roman" w:hAnsi="Times New Roman" w:cs="Times New Roman"/>
          <w:sz w:val="24"/>
          <w:szCs w:val="20"/>
          <w:lang w:eastAsia="fr-FR"/>
        </w:rPr>
        <w:t>L’Autorité contractante examinera d’abord les offres pour vérifier dans quel groupe les candidat</w:t>
      </w:r>
      <w:r>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 xml:space="preserve">sauront </w:t>
      </w:r>
      <w:proofErr w:type="gramStart"/>
      <w:r w:rsidRPr="007742DA">
        <w:rPr>
          <w:rFonts w:ascii="Times New Roman" w:eastAsia="Times New Roman" w:hAnsi="Times New Roman" w:cs="Times New Roman"/>
          <w:sz w:val="24"/>
          <w:szCs w:val="20"/>
          <w:lang w:eastAsia="fr-FR"/>
        </w:rPr>
        <w:t>classé</w:t>
      </w:r>
      <w:proofErr w:type="gramEnd"/>
      <w:r w:rsidRPr="007742DA">
        <w:rPr>
          <w:rFonts w:ascii="Times New Roman" w:eastAsia="Times New Roman" w:hAnsi="Times New Roman" w:cs="Times New Roman"/>
          <w:sz w:val="24"/>
          <w:szCs w:val="20"/>
          <w:lang w:eastAsia="fr-FR"/>
        </w:rPr>
        <w:t xml:space="preserve"> leur offre en préparant leurs soumissions. Il confirmera ou modifiera ce classement si besoin est.</w:t>
      </w:r>
    </w:p>
    <w:p w:rsidR="006A328F" w:rsidRDefault="006A328F" w:rsidP="006A328F">
      <w:pPr>
        <w:pStyle w:val="Paragraphedeliste"/>
        <w:numPr>
          <w:ilvl w:val="1"/>
          <w:numId w:val="33"/>
        </w:numPr>
        <w:suppressAutoHyphens/>
        <w:spacing w:before="120" w:after="120" w:line="240" w:lineRule="auto"/>
        <w:ind w:left="845" w:right="-72"/>
        <w:contextualSpacing w:val="0"/>
        <w:jc w:val="both"/>
        <w:rPr>
          <w:rFonts w:ascii="Times New Roman" w:eastAsia="Times New Roman" w:hAnsi="Times New Roman" w:cs="Times New Roman"/>
          <w:sz w:val="24"/>
          <w:szCs w:val="20"/>
          <w:lang w:eastAsia="fr-FR"/>
        </w:rPr>
      </w:pPr>
      <w:r w:rsidRPr="007742DA">
        <w:rPr>
          <w:rFonts w:ascii="Times New Roman" w:eastAsia="Times New Roman" w:hAnsi="Times New Roman" w:cs="Times New Roman"/>
          <w:sz w:val="24"/>
          <w:szCs w:val="20"/>
          <w:lang w:eastAsia="fr-FR"/>
        </w:rPr>
        <w:t xml:space="preserve">Toutes les offres évaluées de chaque groupe seront ensuite comparées entre elles, pour déterminer quelle est l’offre évaluée la moins </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de chaque groupe.  L’offre évaluée la moins-</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en fonction de critères exprimés en termes monétaires de chaque groupe sera ensuite comparée avec l’offre évaluée la moins-</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en fonction de critères exprimés en termes monétaires des autres groupes.  Si, de cette comparaison, il ressort qu’une offre du Groupe A est l’offre évaluée la moins </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le Soumissionnaire</w:t>
      </w:r>
      <w:r>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qui l’a présentée se verra attribuer le marché.</w:t>
      </w:r>
    </w:p>
    <w:p w:rsidR="006A328F" w:rsidRDefault="006A328F" w:rsidP="006A328F">
      <w:pPr>
        <w:pStyle w:val="Paragraphedeliste"/>
        <w:numPr>
          <w:ilvl w:val="1"/>
          <w:numId w:val="33"/>
        </w:numPr>
        <w:suppressAutoHyphens/>
        <w:spacing w:before="120" w:after="120" w:line="240" w:lineRule="auto"/>
        <w:ind w:left="845" w:right="-74"/>
        <w:contextualSpacing w:val="0"/>
        <w:jc w:val="both"/>
        <w:rPr>
          <w:rFonts w:ascii="Times New Roman" w:eastAsia="Times New Roman" w:hAnsi="Times New Roman" w:cs="Times New Roman"/>
          <w:sz w:val="24"/>
          <w:szCs w:val="20"/>
          <w:lang w:eastAsia="fr-FR"/>
        </w:rPr>
      </w:pPr>
      <w:r w:rsidRPr="007742DA">
        <w:rPr>
          <w:rFonts w:ascii="Times New Roman" w:eastAsia="Times New Roman" w:hAnsi="Times New Roman" w:cs="Times New Roman"/>
          <w:sz w:val="24"/>
          <w:szCs w:val="20"/>
          <w:lang w:eastAsia="fr-FR"/>
        </w:rPr>
        <w:t xml:space="preserve">Si, à la suite de la comparaison qui précède, l’offre évaluée la moins </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fait partie du Groupe B, cette offre du Groupe B sera de nouveau comparée à l’offre évaluée la moins </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du Groupe A, après qu’on ait ajouté au prix évalué des fournitures importées proposées dans l’offre la moins-</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du Groupe B, et aux seules fins de cette comparaison supplémentaire, un taux maximal de 15 % du prix de l’offre de ces fournitures.</w:t>
      </w:r>
    </w:p>
    <w:p w:rsidR="006A328F" w:rsidRDefault="006A328F" w:rsidP="006A328F">
      <w:pPr>
        <w:pStyle w:val="Paragraphedeliste"/>
        <w:numPr>
          <w:ilvl w:val="1"/>
          <w:numId w:val="33"/>
        </w:numPr>
        <w:suppressAutoHyphens/>
        <w:spacing w:before="120" w:after="120" w:line="240" w:lineRule="auto"/>
        <w:ind w:left="845" w:right="-74"/>
        <w:contextualSpacing w:val="0"/>
        <w:jc w:val="both"/>
        <w:rPr>
          <w:rFonts w:ascii="Times New Roman" w:eastAsia="Times New Roman" w:hAnsi="Times New Roman" w:cs="Times New Roman"/>
          <w:sz w:val="24"/>
          <w:szCs w:val="20"/>
          <w:lang w:eastAsia="fr-FR"/>
        </w:rPr>
      </w:pPr>
      <w:r w:rsidRPr="007742DA">
        <w:rPr>
          <w:rFonts w:ascii="Times New Roman" w:eastAsia="Times New Roman" w:hAnsi="Times New Roman" w:cs="Times New Roman"/>
          <w:sz w:val="24"/>
          <w:szCs w:val="20"/>
          <w:lang w:eastAsia="fr-FR"/>
        </w:rPr>
        <w:t>Si l’offre du Groupe A est, dans cette comparaison supplémentaire, l’offre évaluée la moins-</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en fonction de critères exprimés en termes monétaires, elle sera retenue.  Sinon, l’offre évaluée la moins-</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en fonction de critères exprimés en termes monétaires du Groupe B, par application des dispositions de l’alinéa 34.5 ci-dessus sera retenue</w:t>
      </w:r>
      <w:r>
        <w:rPr>
          <w:rFonts w:ascii="Times New Roman" w:eastAsia="Times New Roman" w:hAnsi="Times New Roman" w:cs="Times New Roman"/>
          <w:sz w:val="24"/>
          <w:szCs w:val="20"/>
          <w:lang w:eastAsia="fr-FR"/>
        </w:rPr>
        <w:t>.</w:t>
      </w:r>
    </w:p>
    <w:p w:rsidR="006A328F" w:rsidRPr="00C058A4" w:rsidRDefault="006A328F" w:rsidP="006A328F">
      <w:pPr>
        <w:pStyle w:val="Style1"/>
        <w:spacing w:before="120" w:after="120"/>
        <w:contextualSpacing w:val="0"/>
        <w:outlineLvl w:val="1"/>
      </w:pPr>
      <w:bookmarkStart w:id="40" w:name="_Toc494445367"/>
      <w:r w:rsidRPr="00C058A4">
        <w:t>Comparaison des offres</w:t>
      </w:r>
      <w:bookmarkEnd w:id="40"/>
    </w:p>
    <w:p w:rsidR="006A328F" w:rsidRPr="00E6567B" w:rsidRDefault="006A328F" w:rsidP="006A328F">
      <w:pPr>
        <w:pStyle w:val="Paragraphedeliste"/>
        <w:numPr>
          <w:ilvl w:val="1"/>
          <w:numId w:val="64"/>
        </w:numPr>
        <w:suppressAutoHyphens/>
        <w:spacing w:before="120" w:after="120" w:line="240" w:lineRule="auto"/>
        <w:ind w:right="-72"/>
        <w:contextualSpacing w:val="0"/>
        <w:jc w:val="both"/>
        <w:rPr>
          <w:rFonts w:ascii="Times New Roman" w:eastAsia="Times New Roman" w:hAnsi="Times New Roman" w:cs="Times New Roman"/>
          <w:b/>
          <w:sz w:val="24"/>
          <w:szCs w:val="20"/>
          <w:lang w:eastAsia="fr-FR"/>
        </w:rPr>
      </w:pPr>
      <w:r w:rsidRPr="00877EE5">
        <w:rPr>
          <w:rFonts w:ascii="Times New Roman" w:eastAsia="Times New Roman" w:hAnsi="Times New Roman" w:cs="Times New Roman"/>
          <w:sz w:val="24"/>
          <w:szCs w:val="20"/>
          <w:lang w:eastAsia="fr-FR"/>
        </w:rPr>
        <w:t xml:space="preserve"> L’Autorité contractante comparera toutes les offres substantiellement conformes pour déterminer l’offre évaluée la moins-</w:t>
      </w:r>
      <w:proofErr w:type="spellStart"/>
      <w:r w:rsidRPr="00877EE5">
        <w:rPr>
          <w:rFonts w:ascii="Times New Roman" w:eastAsia="Times New Roman" w:hAnsi="Times New Roman" w:cs="Times New Roman"/>
          <w:sz w:val="24"/>
          <w:szCs w:val="20"/>
          <w:lang w:eastAsia="fr-FR"/>
        </w:rPr>
        <w:t>disante</w:t>
      </w:r>
      <w:proofErr w:type="spellEnd"/>
      <w:r w:rsidRPr="00877EE5">
        <w:rPr>
          <w:rFonts w:ascii="Times New Roman" w:eastAsia="Times New Roman" w:hAnsi="Times New Roman" w:cs="Times New Roman"/>
          <w:sz w:val="24"/>
          <w:szCs w:val="20"/>
          <w:lang w:eastAsia="fr-FR"/>
        </w:rPr>
        <w:t xml:space="preserve"> en fonction de critères exprimés en termes monétaires, en application de la clause 33 des IC.</w:t>
      </w:r>
    </w:p>
    <w:p w:rsidR="006A328F" w:rsidRPr="00C058A4" w:rsidRDefault="006A328F" w:rsidP="006A328F">
      <w:pPr>
        <w:pStyle w:val="Style1"/>
        <w:spacing w:before="120" w:after="120"/>
        <w:outlineLvl w:val="1"/>
      </w:pPr>
      <w:bookmarkStart w:id="41" w:name="_Toc494445368"/>
      <w:r>
        <w:t xml:space="preserve">Vérification a posteriori des </w:t>
      </w:r>
      <w:r w:rsidRPr="00C058A4">
        <w:t>qualifications du Soumissionnaire</w:t>
      </w:r>
      <w:bookmarkEnd w:id="41"/>
    </w:p>
    <w:p w:rsidR="006A328F" w:rsidRPr="00877EE5" w:rsidRDefault="006A328F" w:rsidP="006A328F">
      <w:pPr>
        <w:pStyle w:val="Paragraphedeliste"/>
        <w:numPr>
          <w:ilvl w:val="1"/>
          <w:numId w:val="65"/>
        </w:numPr>
        <w:suppressAutoHyphens/>
        <w:spacing w:before="120" w:after="120" w:line="240" w:lineRule="auto"/>
        <w:ind w:right="-74"/>
        <w:contextualSpacing w:val="0"/>
        <w:jc w:val="both"/>
        <w:rPr>
          <w:rFonts w:ascii="Times New Roman" w:eastAsia="Times New Roman" w:hAnsi="Times New Roman" w:cs="Times New Roman"/>
          <w:b/>
          <w:sz w:val="24"/>
          <w:szCs w:val="20"/>
          <w:lang w:eastAsia="fr-FR"/>
        </w:rPr>
      </w:pPr>
      <w:r w:rsidRPr="00877EE5">
        <w:rPr>
          <w:rFonts w:ascii="Times New Roman" w:eastAsia="Times New Roman" w:hAnsi="Times New Roman" w:cs="Times New Roman"/>
          <w:sz w:val="24"/>
          <w:szCs w:val="20"/>
          <w:lang w:eastAsia="fr-FR"/>
        </w:rPr>
        <w:t xml:space="preserve"> L’Autorité contractante s’assurera que le Candidat retenu pour avoir soumis l’offre évaluée la moins-</w:t>
      </w:r>
      <w:proofErr w:type="spellStart"/>
      <w:r w:rsidRPr="00877EE5">
        <w:rPr>
          <w:rFonts w:ascii="Times New Roman" w:eastAsia="Times New Roman" w:hAnsi="Times New Roman" w:cs="Times New Roman"/>
          <w:sz w:val="24"/>
          <w:szCs w:val="20"/>
          <w:lang w:eastAsia="fr-FR"/>
        </w:rPr>
        <w:t>disante</w:t>
      </w:r>
      <w:proofErr w:type="spellEnd"/>
      <w:r w:rsidRPr="00877EE5">
        <w:rPr>
          <w:rFonts w:ascii="Times New Roman" w:eastAsia="Times New Roman" w:hAnsi="Times New Roman" w:cs="Times New Roman"/>
          <w:sz w:val="24"/>
          <w:szCs w:val="20"/>
          <w:lang w:eastAsia="fr-FR"/>
        </w:rPr>
        <w:t xml:space="preserve"> en fonction de critères exprimés en termes monétaires et substantiellement conforme aux dispositions du dossier d’appel d’offres, possède bien les qualifications requises pour exécuter le Marché de façon satisfaisante. L’Autorité contractante se réserve le droit d’accepter des déviations mineures par rapport aux exigences de qualification si elles n’affectent pas matériellement la capacité d’un Candidat à exécuter le marché.</w:t>
      </w:r>
    </w:p>
    <w:p w:rsidR="006A328F" w:rsidRPr="00877EE5" w:rsidRDefault="006A328F" w:rsidP="006A328F">
      <w:pPr>
        <w:pStyle w:val="Paragraphedeliste"/>
        <w:numPr>
          <w:ilvl w:val="1"/>
          <w:numId w:val="65"/>
        </w:numPr>
        <w:suppressAutoHyphens/>
        <w:spacing w:before="120" w:after="120" w:line="240" w:lineRule="auto"/>
        <w:ind w:right="-74"/>
        <w:contextualSpacing w:val="0"/>
        <w:jc w:val="both"/>
        <w:rPr>
          <w:rFonts w:ascii="Times New Roman" w:eastAsia="Times New Roman" w:hAnsi="Times New Roman" w:cs="Times New Roman"/>
          <w:b/>
          <w:sz w:val="24"/>
          <w:szCs w:val="24"/>
          <w:lang w:eastAsia="fr-FR"/>
        </w:rPr>
      </w:pPr>
      <w:r w:rsidRPr="00877EE5">
        <w:rPr>
          <w:rFonts w:ascii="Times New Roman" w:hAnsi="Times New Roman" w:cs="Times New Roman"/>
          <w:sz w:val="24"/>
          <w:szCs w:val="24"/>
        </w:rPr>
        <w:t>Cette détermination sera fondée sur l’examen des pièces attestant les qualifications du Candidat</w:t>
      </w:r>
      <w:r>
        <w:rPr>
          <w:rFonts w:ascii="Times New Roman" w:hAnsi="Times New Roman" w:cs="Times New Roman"/>
          <w:sz w:val="24"/>
          <w:szCs w:val="24"/>
        </w:rPr>
        <w:t xml:space="preserve"> </w:t>
      </w:r>
      <w:r w:rsidRPr="00877EE5">
        <w:rPr>
          <w:rFonts w:ascii="Times New Roman" w:hAnsi="Times New Roman" w:cs="Times New Roman"/>
          <w:sz w:val="24"/>
          <w:szCs w:val="24"/>
        </w:rPr>
        <w:t>et soumises par lui en application de la clause 18 des IC.</w:t>
      </w:r>
    </w:p>
    <w:p w:rsidR="006A328F" w:rsidRDefault="006A328F" w:rsidP="006A328F">
      <w:pPr>
        <w:pStyle w:val="Paragraphedeliste"/>
        <w:numPr>
          <w:ilvl w:val="1"/>
          <w:numId w:val="65"/>
        </w:numPr>
        <w:suppressAutoHyphens/>
        <w:spacing w:before="120" w:after="120" w:line="240" w:lineRule="auto"/>
        <w:ind w:right="-72"/>
        <w:jc w:val="both"/>
        <w:rPr>
          <w:rFonts w:ascii="Times New Roman" w:eastAsia="Times New Roman" w:hAnsi="Times New Roman" w:cs="Times New Roman"/>
          <w:sz w:val="24"/>
          <w:szCs w:val="24"/>
          <w:lang w:eastAsia="fr-FR"/>
        </w:rPr>
      </w:pPr>
      <w:r w:rsidRPr="00C62956">
        <w:rPr>
          <w:rFonts w:ascii="Times New Roman" w:eastAsia="Times New Roman" w:hAnsi="Times New Roman" w:cs="Times New Roman"/>
          <w:sz w:val="24"/>
          <w:szCs w:val="24"/>
          <w:lang w:eastAsia="fr-FR"/>
        </w:rPr>
        <w:lastRenderedPageBreak/>
        <w:t>L’attribution du Marché au Candidat est subordonnée à l’issue positive de cette détermination. Au cas contraire, l’offre sera rejetée et l’Autorité contractante procédera à l’examen de la seconde offre évaluée la moins-</w:t>
      </w:r>
      <w:proofErr w:type="spellStart"/>
      <w:r w:rsidRPr="00C62956">
        <w:rPr>
          <w:rFonts w:ascii="Times New Roman" w:eastAsia="Times New Roman" w:hAnsi="Times New Roman" w:cs="Times New Roman"/>
          <w:sz w:val="24"/>
          <w:szCs w:val="24"/>
          <w:lang w:eastAsia="fr-FR"/>
        </w:rPr>
        <w:t>disante</w:t>
      </w:r>
      <w:proofErr w:type="spellEnd"/>
      <w:r w:rsidRPr="00C62956">
        <w:rPr>
          <w:rFonts w:ascii="Times New Roman" w:eastAsia="Times New Roman" w:hAnsi="Times New Roman" w:cs="Times New Roman"/>
          <w:sz w:val="24"/>
          <w:szCs w:val="24"/>
          <w:lang w:eastAsia="fr-FR"/>
        </w:rPr>
        <w:t xml:space="preserve"> en fonction de critères exprimés en termes monétaires afin d’établir de la même manière si le Candidat est capable d’exécuter le Marché de façon satisfaisante</w:t>
      </w:r>
      <w:r>
        <w:rPr>
          <w:rFonts w:ascii="Times New Roman" w:eastAsia="Times New Roman" w:hAnsi="Times New Roman" w:cs="Times New Roman"/>
          <w:sz w:val="24"/>
          <w:szCs w:val="24"/>
          <w:lang w:eastAsia="fr-FR"/>
        </w:rPr>
        <w:t>.</w:t>
      </w:r>
    </w:p>
    <w:p w:rsidR="006A328F" w:rsidRPr="00877EE5" w:rsidRDefault="006A328F" w:rsidP="006A328F">
      <w:pPr>
        <w:pStyle w:val="Style1"/>
        <w:spacing w:before="120" w:after="120"/>
        <w:outlineLvl w:val="1"/>
      </w:pPr>
      <w:bookmarkStart w:id="42" w:name="_Toc494445369"/>
      <w:r w:rsidRPr="00877EE5">
        <w:t xml:space="preserve">Droit de l’Autorité </w:t>
      </w:r>
      <w:r w:rsidRPr="00474093">
        <w:t xml:space="preserve">contractante </w:t>
      </w:r>
      <w:r w:rsidRPr="00877EE5">
        <w:t>d’accepter l’une quelconque des offres et de rejeter une ou toutes les offres</w:t>
      </w:r>
      <w:bookmarkEnd w:id="42"/>
    </w:p>
    <w:p w:rsidR="006A328F" w:rsidRPr="000E502D" w:rsidRDefault="006A328F" w:rsidP="006A328F">
      <w:pPr>
        <w:pStyle w:val="Paragraphedeliste"/>
        <w:numPr>
          <w:ilvl w:val="1"/>
          <w:numId w:val="66"/>
        </w:numPr>
        <w:spacing w:before="120" w:after="120" w:line="240" w:lineRule="auto"/>
        <w:contextualSpacing w:val="0"/>
        <w:jc w:val="both"/>
        <w:rPr>
          <w:rFonts w:ascii="Times New Roman" w:eastAsia="Times New Roman" w:hAnsi="Times New Roman" w:cs="Times New Roman"/>
          <w:b/>
          <w:sz w:val="24"/>
          <w:szCs w:val="20"/>
          <w:lang w:eastAsia="fr-FR"/>
        </w:rPr>
      </w:pPr>
      <w:r w:rsidRPr="000E502D">
        <w:rPr>
          <w:rFonts w:ascii="Times New Roman" w:eastAsia="Times New Roman" w:hAnsi="Times New Roman" w:cs="Times New Roman"/>
          <w:sz w:val="24"/>
          <w:szCs w:val="20"/>
          <w:lang w:eastAsia="fr-FR"/>
        </w:rPr>
        <w:t xml:space="preserve"> L’Autorité contractante se réserve le droit d’accepter ou d’écarter toute offre, et d’annuler la procédure d’appel d’offres et d’écarter toutes les offres à tout moment avant l’attribution du Marché, sans encourir de ce fait une responsabilité quelconque vis-à-vis des Candidats.</w:t>
      </w:r>
    </w:p>
    <w:p w:rsidR="006A328F" w:rsidRPr="00F646B0" w:rsidRDefault="006A328F" w:rsidP="006A328F">
      <w:pPr>
        <w:pStyle w:val="Paragraphedeliste"/>
        <w:numPr>
          <w:ilvl w:val="1"/>
          <w:numId w:val="66"/>
        </w:numPr>
        <w:spacing w:before="120" w:after="120" w:line="240" w:lineRule="auto"/>
        <w:contextualSpacing w:val="0"/>
        <w:jc w:val="both"/>
        <w:rPr>
          <w:rFonts w:ascii="Times New Roman" w:eastAsia="Times New Roman" w:hAnsi="Times New Roman" w:cs="Times New Roman"/>
          <w:b/>
          <w:sz w:val="24"/>
          <w:szCs w:val="20"/>
          <w:lang w:eastAsia="fr-FR"/>
        </w:rPr>
      </w:pPr>
      <w:r w:rsidRPr="00C62956">
        <w:rPr>
          <w:rFonts w:ascii="Times New Roman" w:eastAsia="Times New Roman" w:hAnsi="Times New Roman" w:cs="Times New Roman"/>
          <w:sz w:val="24"/>
          <w:szCs w:val="20"/>
          <w:lang w:eastAsia="fr-FR"/>
        </w:rPr>
        <w:t xml:space="preserve"> L’Autorité contractante informera, par écrit, les Candidats qui en font la demande écrite, des motifs qui l'ont conduit à ne pas attribuer ou notifier le marché ou à recommencer la procédure, dans un délai de cinq (5) jours ouvrables à compter de la réception de la demand</w:t>
      </w:r>
      <w:r>
        <w:rPr>
          <w:rFonts w:ascii="Times New Roman" w:eastAsia="Times New Roman" w:hAnsi="Times New Roman" w:cs="Times New Roman"/>
          <w:sz w:val="24"/>
          <w:szCs w:val="20"/>
          <w:lang w:eastAsia="fr-FR"/>
        </w:rPr>
        <w:t>e.</w:t>
      </w:r>
    </w:p>
    <w:p w:rsidR="006A328F" w:rsidRPr="0047162E" w:rsidRDefault="006A328F" w:rsidP="006A328F">
      <w:pPr>
        <w:pStyle w:val="Paragraphedeliste"/>
        <w:numPr>
          <w:ilvl w:val="0"/>
          <w:numId w:val="3"/>
        </w:numPr>
        <w:spacing w:before="120" w:after="120" w:line="240" w:lineRule="auto"/>
        <w:ind w:hanging="357"/>
        <w:contextualSpacing w:val="0"/>
        <w:jc w:val="center"/>
        <w:rPr>
          <w:rFonts w:ascii="Times New Roman" w:eastAsia="Times New Roman" w:hAnsi="Times New Roman" w:cs="Times New Roman"/>
          <w:b/>
          <w:sz w:val="28"/>
          <w:szCs w:val="28"/>
          <w:lang w:eastAsia="fr-FR"/>
        </w:rPr>
      </w:pPr>
      <w:r w:rsidRPr="0047162E">
        <w:rPr>
          <w:rFonts w:ascii="Times New Roman" w:eastAsia="Times New Roman" w:hAnsi="Times New Roman" w:cs="Times New Roman"/>
          <w:b/>
          <w:sz w:val="28"/>
          <w:szCs w:val="28"/>
          <w:lang w:eastAsia="fr-FR"/>
        </w:rPr>
        <w:t>Attribution du Marché</w:t>
      </w:r>
    </w:p>
    <w:p w:rsidR="006A328F" w:rsidRPr="00C058A4" w:rsidRDefault="006A328F" w:rsidP="006A328F">
      <w:pPr>
        <w:pStyle w:val="Style1"/>
        <w:spacing w:before="120" w:after="120"/>
        <w:ind w:hanging="357"/>
        <w:contextualSpacing w:val="0"/>
        <w:outlineLvl w:val="1"/>
      </w:pPr>
      <w:bookmarkStart w:id="43" w:name="_Toc494445370"/>
      <w:r w:rsidRPr="00C058A4">
        <w:t>Critères d’attribution</w:t>
      </w:r>
      <w:bookmarkEnd w:id="43"/>
    </w:p>
    <w:p w:rsidR="006A328F" w:rsidRPr="00190978" w:rsidRDefault="006A328F" w:rsidP="006A328F">
      <w:pPr>
        <w:pStyle w:val="Paragraphedeliste"/>
        <w:numPr>
          <w:ilvl w:val="1"/>
          <w:numId w:val="68"/>
        </w:numPr>
        <w:spacing w:after="200" w:line="240" w:lineRule="auto"/>
        <w:jc w:val="both"/>
        <w:rPr>
          <w:rFonts w:ascii="Times New Roman" w:eastAsia="Times New Roman" w:hAnsi="Times New Roman" w:cs="Times New Roman"/>
          <w:sz w:val="24"/>
          <w:szCs w:val="20"/>
          <w:lang w:eastAsia="fr-FR"/>
        </w:rPr>
      </w:pPr>
      <w:r w:rsidRPr="00190978">
        <w:rPr>
          <w:rFonts w:ascii="Times New Roman" w:eastAsia="Times New Roman" w:hAnsi="Times New Roman" w:cs="Times New Roman"/>
          <w:sz w:val="24"/>
          <w:szCs w:val="20"/>
          <w:lang w:eastAsia="fr-FR"/>
        </w:rPr>
        <w:t xml:space="preserve"> L’Autorité contractante attribuera le Marché au Candidat dont l’offre aura été évaluée la moins-</w:t>
      </w:r>
      <w:proofErr w:type="spellStart"/>
      <w:r w:rsidRPr="00190978">
        <w:rPr>
          <w:rFonts w:ascii="Times New Roman" w:eastAsia="Times New Roman" w:hAnsi="Times New Roman" w:cs="Times New Roman"/>
          <w:sz w:val="24"/>
          <w:szCs w:val="20"/>
          <w:lang w:eastAsia="fr-FR"/>
        </w:rPr>
        <w:t>disante</w:t>
      </w:r>
      <w:proofErr w:type="spellEnd"/>
      <w:r w:rsidRPr="00190978">
        <w:rPr>
          <w:rFonts w:ascii="Times New Roman" w:eastAsia="Times New Roman" w:hAnsi="Times New Roman" w:cs="Times New Roman"/>
          <w:sz w:val="24"/>
          <w:szCs w:val="20"/>
          <w:lang w:eastAsia="fr-FR"/>
        </w:rPr>
        <w:t xml:space="preserve"> en fonction de critères exprimés en termes monétaires et jugée substantiellement conforme au DAO, à condition que le Candidat soit en outre jugé qualifié pour exécuter le Marché de façon satisfaisante.</w:t>
      </w:r>
    </w:p>
    <w:p w:rsidR="006A328F" w:rsidRPr="00C058A4" w:rsidRDefault="006A328F" w:rsidP="006A328F">
      <w:pPr>
        <w:pStyle w:val="Style1"/>
        <w:spacing w:before="120" w:after="120"/>
        <w:contextualSpacing w:val="0"/>
        <w:outlineLvl w:val="1"/>
      </w:pPr>
      <w:bookmarkStart w:id="44" w:name="_Toc494445371"/>
      <w:r w:rsidRPr="00C058A4">
        <w:t>Droit de l’Autorité contractante de modifier les quantités au moment de l’attribution du Marché</w:t>
      </w:r>
      <w:bookmarkEnd w:id="44"/>
    </w:p>
    <w:p w:rsidR="006A328F" w:rsidRPr="00190978" w:rsidRDefault="006A328F" w:rsidP="006A328F">
      <w:pPr>
        <w:pStyle w:val="Paragraphedeliste"/>
        <w:numPr>
          <w:ilvl w:val="1"/>
          <w:numId w:val="67"/>
        </w:numPr>
        <w:spacing w:before="120" w:after="120" w:line="240" w:lineRule="auto"/>
        <w:contextualSpacing w:val="0"/>
        <w:jc w:val="both"/>
        <w:rPr>
          <w:rFonts w:ascii="Times New Roman" w:eastAsia="Times New Roman" w:hAnsi="Times New Roman" w:cs="Times New Roman"/>
          <w:sz w:val="24"/>
          <w:szCs w:val="24"/>
          <w:lang w:eastAsia="fr-FR"/>
        </w:rPr>
      </w:pPr>
      <w:r w:rsidRPr="00190978">
        <w:rPr>
          <w:rFonts w:ascii="Times New Roman" w:eastAsia="Times New Roman" w:hAnsi="Times New Roman" w:cs="Times New Roman"/>
          <w:sz w:val="24"/>
          <w:szCs w:val="24"/>
          <w:lang w:eastAsia="fr-FR"/>
        </w:rPr>
        <w:t xml:space="preserve"> Au moment de l’attribution du Marché, l’Autorité contractante se réserve le droit d’augmenter ou de diminuer la quantité de fournitures et/ou de services connexes initialement spécifiée à la Section IV, pour autant que ce changement n’excède pas les pourcentages indiqués dans les DPAO, et sans aucune modification des prix unitaires ou autres conditions de l’offre et du DAO</w:t>
      </w:r>
    </w:p>
    <w:p w:rsidR="006A328F" w:rsidRPr="00C058A4" w:rsidRDefault="006A328F" w:rsidP="006A328F">
      <w:pPr>
        <w:pStyle w:val="Style1"/>
        <w:spacing w:before="120" w:after="120"/>
        <w:contextualSpacing w:val="0"/>
        <w:outlineLvl w:val="1"/>
      </w:pPr>
      <w:bookmarkStart w:id="45" w:name="_Toc494445372"/>
      <w:r w:rsidRPr="00C058A4">
        <w:t>Notification de l’attribution du Marché</w:t>
      </w:r>
      <w:bookmarkEnd w:id="45"/>
    </w:p>
    <w:p w:rsidR="006A328F" w:rsidRPr="00E6567B" w:rsidRDefault="006A328F" w:rsidP="006A328F">
      <w:pPr>
        <w:pStyle w:val="Paragraphedeliste"/>
        <w:numPr>
          <w:ilvl w:val="1"/>
          <w:numId w:val="69"/>
        </w:numPr>
        <w:spacing w:before="120" w:after="120" w:line="240" w:lineRule="auto"/>
        <w:contextualSpacing w:val="0"/>
        <w:jc w:val="both"/>
        <w:rPr>
          <w:rFonts w:ascii="Times New Roman" w:hAnsi="Times New Roman" w:cs="Times New Roman"/>
          <w:sz w:val="24"/>
          <w:szCs w:val="24"/>
        </w:rPr>
      </w:pPr>
      <w:r w:rsidRPr="00190978">
        <w:rPr>
          <w:rFonts w:ascii="Times New Roman" w:hAnsi="Times New Roman" w:cs="Times New Roman"/>
          <w:sz w:val="24"/>
          <w:szCs w:val="24"/>
        </w:rPr>
        <w:t xml:space="preserve"> Après l’avis de la Direction Générale des Marchés Publics et des Délégations du Service Public ou du bailleur de fonds sur la proposition d’attribution, l’Autorité contractante notifie l’attribution du marché à l’attributaire par lettre recommandée avec accusé de réception ou par tout autre moyen permettant de donner date certaine à cet envoi.</w:t>
      </w:r>
    </w:p>
    <w:p w:rsidR="006A328F" w:rsidRDefault="006A328F" w:rsidP="006A328F">
      <w:pPr>
        <w:pStyle w:val="Style1"/>
        <w:spacing w:before="120" w:after="120"/>
        <w:outlineLvl w:val="1"/>
        <w:rPr>
          <w:b w:val="0"/>
        </w:rPr>
      </w:pPr>
      <w:bookmarkStart w:id="46" w:name="_Toc494445373"/>
      <w:r w:rsidRPr="00C058A4">
        <w:t>Information des candidats</w:t>
      </w:r>
      <w:bookmarkEnd w:id="46"/>
    </w:p>
    <w:p w:rsidR="006A328F" w:rsidRPr="00190978" w:rsidRDefault="006A328F" w:rsidP="006A328F">
      <w:pPr>
        <w:pStyle w:val="Paragraphedeliste"/>
        <w:numPr>
          <w:ilvl w:val="1"/>
          <w:numId w:val="70"/>
        </w:numPr>
        <w:spacing w:before="120" w:after="120" w:line="240" w:lineRule="auto"/>
        <w:contextualSpacing w:val="0"/>
        <w:jc w:val="both"/>
        <w:rPr>
          <w:rFonts w:ascii="Times New Roman" w:eastAsia="Times New Roman" w:hAnsi="Times New Roman" w:cs="Times New Roman"/>
          <w:sz w:val="24"/>
          <w:szCs w:val="20"/>
          <w:lang w:eastAsia="fr-FR"/>
        </w:rPr>
      </w:pPr>
      <w:r w:rsidRPr="00190978">
        <w:rPr>
          <w:rFonts w:ascii="Times New Roman" w:hAnsi="Times New Roman" w:cs="Times New Roman"/>
          <w:sz w:val="24"/>
          <w:szCs w:val="24"/>
        </w:rPr>
        <w:t xml:space="preserve"> Après l’avis de la Direction Générale des Marchés Publics et des Délégations du Service Public ou du bailleur de fonds sur la proposition d’attribution</w:t>
      </w:r>
      <w:r w:rsidRPr="00190978">
        <w:rPr>
          <w:rFonts w:ascii="Times New Roman" w:eastAsia="Times New Roman" w:hAnsi="Times New Roman" w:cs="Times New Roman"/>
          <w:sz w:val="24"/>
          <w:szCs w:val="20"/>
          <w:lang w:eastAsia="fr-FR"/>
        </w:rPr>
        <w:t>, l’Autorité contractante avise immédiatement les autres Soumissionnaires</w:t>
      </w:r>
      <w:r>
        <w:rPr>
          <w:rFonts w:ascii="Times New Roman" w:eastAsia="Times New Roman" w:hAnsi="Times New Roman" w:cs="Times New Roman"/>
          <w:sz w:val="24"/>
          <w:szCs w:val="20"/>
          <w:lang w:eastAsia="fr-FR"/>
        </w:rPr>
        <w:t xml:space="preserve"> </w:t>
      </w:r>
      <w:r w:rsidRPr="00190978">
        <w:rPr>
          <w:rFonts w:ascii="Times New Roman" w:eastAsia="Times New Roman" w:hAnsi="Times New Roman" w:cs="Times New Roman"/>
          <w:sz w:val="24"/>
          <w:szCs w:val="20"/>
          <w:lang w:eastAsia="fr-FR"/>
        </w:rPr>
        <w:t>du rejet de leurs offres, et leur restitue les garanties de soumission.</w:t>
      </w:r>
    </w:p>
    <w:p w:rsidR="006A328F" w:rsidRPr="00190978" w:rsidRDefault="006A328F" w:rsidP="006A328F">
      <w:pPr>
        <w:pStyle w:val="Paragraphedeliste"/>
        <w:numPr>
          <w:ilvl w:val="1"/>
          <w:numId w:val="70"/>
        </w:numPr>
        <w:spacing w:before="120" w:after="120" w:line="240" w:lineRule="auto"/>
        <w:contextualSpacing w:val="0"/>
        <w:jc w:val="both"/>
        <w:rPr>
          <w:rFonts w:ascii="Times New Roman" w:eastAsia="Times New Roman" w:hAnsi="Times New Roman" w:cs="Times New Roman"/>
          <w:sz w:val="24"/>
          <w:szCs w:val="20"/>
          <w:lang w:eastAsia="fr-FR"/>
        </w:rPr>
      </w:pPr>
      <w:r w:rsidRPr="00190978">
        <w:rPr>
          <w:rFonts w:ascii="Times New Roman" w:eastAsia="Times New Roman" w:hAnsi="Times New Roman" w:cs="Times New Roman"/>
          <w:sz w:val="24"/>
          <w:szCs w:val="20"/>
          <w:lang w:eastAsia="fr-FR"/>
        </w:rPr>
        <w:t xml:space="preserve"> L’autorité contractante doit communiquer par écrit à tout soumissionnaire écarté les motifs du rejet de son offre, le montant du marché attribué, le nom de l'attributaire, ainsi qu'une copie du procès-verbal d'attribution, dans un délai de cinq (5) jours ouvrables à compter de la réception de sa demande écrite.</w:t>
      </w:r>
    </w:p>
    <w:p w:rsidR="006A328F" w:rsidRPr="00E93CF8" w:rsidRDefault="006A328F" w:rsidP="006A328F">
      <w:pPr>
        <w:pStyle w:val="Style1"/>
        <w:outlineLvl w:val="1"/>
      </w:pPr>
      <w:bookmarkStart w:id="47" w:name="_Toc494445374"/>
      <w:r w:rsidRPr="00E93CF8">
        <w:lastRenderedPageBreak/>
        <w:t>Signature du Marché</w:t>
      </w:r>
      <w:bookmarkEnd w:id="47"/>
    </w:p>
    <w:p w:rsidR="006A328F" w:rsidRPr="00D74DC4" w:rsidRDefault="006A328F" w:rsidP="006A328F">
      <w:pPr>
        <w:pStyle w:val="Paragraphedeliste"/>
        <w:numPr>
          <w:ilvl w:val="1"/>
          <w:numId w:val="71"/>
        </w:numPr>
        <w:spacing w:before="120" w:after="120" w:line="240" w:lineRule="auto"/>
        <w:contextualSpacing w:val="0"/>
        <w:jc w:val="both"/>
        <w:rPr>
          <w:rFonts w:ascii="Times New Roman" w:eastAsia="Times New Roman" w:hAnsi="Times New Roman" w:cs="Times New Roman"/>
          <w:sz w:val="24"/>
          <w:szCs w:val="20"/>
          <w:lang w:eastAsia="fr-FR"/>
        </w:rPr>
      </w:pPr>
      <w:r w:rsidRPr="00D74DC4">
        <w:rPr>
          <w:rFonts w:ascii="Times New Roman" w:eastAsia="Times New Roman" w:hAnsi="Times New Roman" w:cs="Times New Roman"/>
          <w:sz w:val="24"/>
          <w:szCs w:val="20"/>
          <w:lang w:eastAsia="fr-FR"/>
        </w:rPr>
        <w:t xml:space="preserve"> L’Autorité contractante enverra à l’attributaire le projet de marché. Avant la signature de tout marché, les services compétents de l’Autorité contractante doivent fournir à leurs cocontractants la preuve que le crédit est disponible et a été réservé.</w:t>
      </w:r>
    </w:p>
    <w:p w:rsidR="006A328F" w:rsidRPr="00D74DC4" w:rsidRDefault="006A328F" w:rsidP="006A328F">
      <w:pPr>
        <w:pStyle w:val="Paragraphedeliste"/>
        <w:numPr>
          <w:ilvl w:val="1"/>
          <w:numId w:val="71"/>
        </w:numPr>
        <w:spacing w:before="120" w:after="120" w:line="240" w:lineRule="auto"/>
        <w:contextualSpacing w:val="0"/>
        <w:jc w:val="both"/>
        <w:rPr>
          <w:rFonts w:ascii="Times New Roman" w:eastAsia="Times New Roman" w:hAnsi="Times New Roman" w:cs="Times New Roman"/>
          <w:sz w:val="24"/>
          <w:szCs w:val="20"/>
          <w:lang w:eastAsia="fr-FR"/>
        </w:rPr>
      </w:pPr>
      <w:r w:rsidRPr="00D74DC4">
        <w:rPr>
          <w:rFonts w:ascii="Times New Roman" w:eastAsia="Times New Roman" w:hAnsi="Times New Roman" w:cs="Times New Roman"/>
          <w:sz w:val="24"/>
          <w:szCs w:val="20"/>
          <w:lang w:eastAsia="fr-FR"/>
        </w:rPr>
        <w:t xml:space="preserve"> Dans un délai d’un (1) jour à compter de la date de réception du projet de Marché, le Candidat retenu le signera, le datera et le renverra à l’Autorité contractant</w:t>
      </w:r>
      <w:r>
        <w:rPr>
          <w:rFonts w:ascii="Times New Roman" w:eastAsia="Times New Roman" w:hAnsi="Times New Roman" w:cs="Times New Roman"/>
          <w:sz w:val="24"/>
          <w:szCs w:val="20"/>
          <w:lang w:eastAsia="fr-FR"/>
        </w:rPr>
        <w:t>e</w:t>
      </w:r>
      <w:r w:rsidRPr="00D74DC4">
        <w:rPr>
          <w:rFonts w:ascii="Times New Roman" w:eastAsia="Times New Roman" w:hAnsi="Times New Roman" w:cs="Times New Roman"/>
          <w:sz w:val="24"/>
          <w:szCs w:val="20"/>
          <w:lang w:eastAsia="fr-FR"/>
        </w:rPr>
        <w:t>.</w:t>
      </w:r>
    </w:p>
    <w:p w:rsidR="006A328F" w:rsidRPr="008965A7" w:rsidRDefault="006A328F" w:rsidP="006A328F">
      <w:pPr>
        <w:pStyle w:val="Style1"/>
        <w:spacing w:before="120" w:after="120"/>
        <w:outlineLvl w:val="1"/>
      </w:pPr>
      <w:bookmarkStart w:id="48" w:name="_Toc494445375"/>
      <w:r w:rsidRPr="008965A7">
        <w:t>Notification du Marché approuvé</w:t>
      </w:r>
      <w:bookmarkEnd w:id="48"/>
    </w:p>
    <w:p w:rsidR="006A328F" w:rsidRDefault="006A328F" w:rsidP="006A328F">
      <w:pPr>
        <w:pStyle w:val="Paragraphedeliste"/>
        <w:numPr>
          <w:ilvl w:val="1"/>
          <w:numId w:val="72"/>
        </w:numPr>
        <w:spacing w:before="120" w:after="120" w:line="240" w:lineRule="auto"/>
        <w:contextualSpacing w:val="0"/>
        <w:jc w:val="both"/>
        <w:rPr>
          <w:rFonts w:ascii="Times New Roman" w:eastAsia="Times New Roman" w:hAnsi="Times New Roman" w:cs="Times New Roman"/>
          <w:sz w:val="24"/>
          <w:szCs w:val="20"/>
          <w:lang w:eastAsia="fr-FR"/>
        </w:rPr>
      </w:pPr>
      <w:r w:rsidRPr="005816E5">
        <w:rPr>
          <w:rFonts w:ascii="Times New Roman" w:eastAsia="Times New Roman" w:hAnsi="Times New Roman" w:cs="Times New Roman"/>
          <w:sz w:val="24"/>
          <w:szCs w:val="24"/>
          <w:lang w:eastAsia="fr-FR"/>
        </w:rPr>
        <w:t xml:space="preserve"> Dans les meilleurs délais après son approbation par l’autorité compétente, le marché est notifié par l'autorité contractante à l'attributaire du marché avant expiration du délai de validité des offres. Les marchés doivent être notifiés avant tout commencement d'exécution. La notification consiste en une remise à l'attributaire contre récépissé ou en un envoi par lettre recommandée avec accusé </w:t>
      </w:r>
      <w:r w:rsidRPr="005816E5">
        <w:rPr>
          <w:rFonts w:ascii="Times New Roman" w:eastAsia="Times New Roman" w:hAnsi="Times New Roman" w:cs="Times New Roman"/>
          <w:sz w:val="24"/>
          <w:szCs w:val="20"/>
          <w:lang w:eastAsia="fr-FR"/>
        </w:rPr>
        <w:t>de réception ou par tout moyen permettant de donner date certaine à cet envoi. La date de notification est celle du récépissé ou de l'avis de réception.</w:t>
      </w:r>
    </w:p>
    <w:p w:rsidR="006A328F" w:rsidRPr="005816E5" w:rsidRDefault="006A328F" w:rsidP="006A328F">
      <w:pPr>
        <w:pStyle w:val="Paragraphedeliste"/>
        <w:numPr>
          <w:ilvl w:val="1"/>
          <w:numId w:val="72"/>
        </w:numPr>
        <w:spacing w:before="120" w:after="120" w:line="240" w:lineRule="auto"/>
        <w:contextualSpacing w:val="0"/>
        <w:jc w:val="both"/>
        <w:rPr>
          <w:rFonts w:ascii="Times New Roman" w:eastAsia="Times New Roman" w:hAnsi="Times New Roman" w:cs="Times New Roman"/>
          <w:sz w:val="24"/>
          <w:szCs w:val="20"/>
          <w:lang w:eastAsia="fr-FR"/>
        </w:rPr>
      </w:pPr>
      <w:r w:rsidRPr="005816E5">
        <w:rPr>
          <w:rFonts w:ascii="Times New Roman" w:eastAsia="Times New Roman" w:hAnsi="Times New Roman" w:cs="Times New Roman"/>
          <w:sz w:val="24"/>
          <w:szCs w:val="20"/>
          <w:lang w:eastAsia="fr-FR"/>
        </w:rPr>
        <w:t>Sauf dispositions contraires dans le marché, la date de notification des marchés approuvés constitue le point de départ des délais contractuels d'exécution du marché. Le marché ne produit d'effet à l'égard du titulaire qu'à compter de la date de sa notification.</w:t>
      </w:r>
    </w:p>
    <w:p w:rsidR="006A328F" w:rsidRPr="00C058A4" w:rsidRDefault="006A328F" w:rsidP="006A328F">
      <w:pPr>
        <w:pStyle w:val="Style1"/>
        <w:spacing w:before="120" w:after="120"/>
        <w:outlineLvl w:val="1"/>
      </w:pPr>
      <w:bookmarkStart w:id="49" w:name="_Toc494445376"/>
      <w:r w:rsidRPr="00C058A4">
        <w:t>Garantie de bonne exécution</w:t>
      </w:r>
      <w:bookmarkEnd w:id="49"/>
    </w:p>
    <w:p w:rsidR="006A328F" w:rsidRDefault="006A328F" w:rsidP="006A328F">
      <w:pPr>
        <w:pStyle w:val="Paragraphedeliste"/>
        <w:numPr>
          <w:ilvl w:val="1"/>
          <w:numId w:val="73"/>
        </w:numPr>
        <w:spacing w:before="120" w:after="120" w:line="240" w:lineRule="auto"/>
        <w:contextualSpacing w:val="0"/>
        <w:jc w:val="both"/>
        <w:rPr>
          <w:rFonts w:ascii="Times New Roman" w:eastAsia="Times New Roman" w:hAnsi="Times New Roman" w:cs="Times New Roman"/>
          <w:sz w:val="24"/>
          <w:szCs w:val="24"/>
          <w:lang w:eastAsia="fr-FR"/>
        </w:rPr>
      </w:pPr>
      <w:r w:rsidRPr="001160DB">
        <w:rPr>
          <w:rFonts w:ascii="Times New Roman" w:eastAsia="Times New Roman" w:hAnsi="Times New Roman" w:cs="Times New Roman"/>
          <w:sz w:val="24"/>
          <w:szCs w:val="24"/>
          <w:lang w:eastAsia="fr-FR"/>
        </w:rPr>
        <w:t xml:space="preserve"> La garantie de bonne exécution est constituée dès la notification du marché, et en tout état de cause préalablement à tout mandatement effectué au titre du marché. Le titulaire du marché fournira la garantie de bonne exécution, conformément au CCAG (Cahier des clauses administratives générales), en utilisant le Formulaire de garantie de bonne exécution figurant à la Section VII.</w:t>
      </w:r>
    </w:p>
    <w:p w:rsidR="006A328F" w:rsidRDefault="006A328F" w:rsidP="006A328F">
      <w:pPr>
        <w:pStyle w:val="Paragraphedeliste"/>
        <w:numPr>
          <w:ilvl w:val="1"/>
          <w:numId w:val="73"/>
        </w:numPr>
        <w:spacing w:before="120" w:after="120" w:line="240" w:lineRule="auto"/>
        <w:contextualSpacing w:val="0"/>
        <w:jc w:val="both"/>
        <w:rPr>
          <w:rFonts w:ascii="Times New Roman" w:eastAsia="Times New Roman" w:hAnsi="Times New Roman" w:cs="Times New Roman"/>
          <w:sz w:val="24"/>
          <w:szCs w:val="24"/>
          <w:lang w:eastAsia="fr-FR"/>
        </w:rPr>
      </w:pPr>
      <w:r w:rsidRPr="001160DB">
        <w:rPr>
          <w:rFonts w:ascii="Times New Roman" w:eastAsia="Times New Roman" w:hAnsi="Times New Roman" w:cs="Times New Roman"/>
          <w:sz w:val="24"/>
          <w:szCs w:val="24"/>
          <w:lang w:eastAsia="fr-FR"/>
        </w:rPr>
        <w:t>Le défaut de soumission  par le titulaire du marché, de la garantie de bonne exécution susmentionnée, ou le fait qu’il ne signe pas le projet de marché, constituera un motif suffisant d’annulation de l’attribution du Marché et de saisie de la garantie de soumission, auquel cas l’Autorité contractante pourra attribuer le Marché au Candidat dont l’offre est jugée substantiellement conforme au dossier d’appel d’offres et classée la deuxième moins-</w:t>
      </w:r>
      <w:proofErr w:type="spellStart"/>
      <w:r w:rsidRPr="001160DB">
        <w:rPr>
          <w:rFonts w:ascii="Times New Roman" w:eastAsia="Times New Roman" w:hAnsi="Times New Roman" w:cs="Times New Roman"/>
          <w:sz w:val="24"/>
          <w:szCs w:val="24"/>
          <w:lang w:eastAsia="fr-FR"/>
        </w:rPr>
        <w:t>disante</w:t>
      </w:r>
      <w:proofErr w:type="spellEnd"/>
      <w:r w:rsidRPr="001160DB">
        <w:rPr>
          <w:rFonts w:ascii="Times New Roman" w:eastAsia="Times New Roman" w:hAnsi="Times New Roman" w:cs="Times New Roman"/>
          <w:sz w:val="24"/>
          <w:szCs w:val="24"/>
          <w:lang w:eastAsia="fr-FR"/>
        </w:rPr>
        <w:t>, et qui possède les qualifications exigées pour exécuter le Marché de façon satisfaisante.</w:t>
      </w:r>
    </w:p>
    <w:p w:rsidR="006A328F" w:rsidRPr="00C058A4" w:rsidRDefault="006A328F" w:rsidP="006A328F">
      <w:pPr>
        <w:pStyle w:val="Style1"/>
        <w:outlineLvl w:val="1"/>
      </w:pPr>
      <w:bookmarkStart w:id="50" w:name="_Toc494445377"/>
      <w:r w:rsidRPr="00C058A4">
        <w:t>Recours</w:t>
      </w:r>
      <w:bookmarkEnd w:id="50"/>
    </w:p>
    <w:p w:rsidR="006A328F" w:rsidRPr="001160DB" w:rsidRDefault="006A328F" w:rsidP="006A328F">
      <w:pPr>
        <w:pStyle w:val="Paragraphedeliste"/>
        <w:numPr>
          <w:ilvl w:val="1"/>
          <w:numId w:val="74"/>
        </w:numPr>
        <w:spacing w:after="220" w:line="240" w:lineRule="auto"/>
        <w:jc w:val="both"/>
        <w:outlineLvl w:val="1"/>
        <w:rPr>
          <w:rFonts w:ascii="Times New Roman" w:eastAsia="Times New Roman" w:hAnsi="Times New Roman" w:cs="Times New Roman"/>
          <w:sz w:val="24"/>
          <w:szCs w:val="20"/>
          <w:lang w:eastAsia="fr-FR"/>
        </w:rPr>
      </w:pPr>
      <w:r w:rsidRPr="001160DB">
        <w:rPr>
          <w:rFonts w:ascii="Times New Roman" w:eastAsia="Times New Roman" w:hAnsi="Times New Roman" w:cs="Times New Roman"/>
          <w:sz w:val="24"/>
          <w:szCs w:val="20"/>
          <w:lang w:eastAsia="fr-FR"/>
        </w:rPr>
        <w:t xml:space="preserve">Tout candidat ou soumissionnaire s’estimant injustement évincé des procédures de passation des marchés peut saisir l’Autorité contractante d’un recours gracieux par une demande écrite notifiée indiquant les références de la procédure de passation du marché et exposant les motifs de sa réclamation par lettre recommandée avec demande d'avis de réception ou déposée contre récépissé. L’exercice du recours gracieux préalable est obligatoire pour tout candidat ou soumissionnaire qui entend exercer une action en contestation devant le Comité de règlement des différends. Ce recours peut porter sur la décision d’attribuer ou de ne pas attribuer le marché, sur les conditions de publication des avis, les règles relatives à la participation des candidats et aux capacités et garanties exigées, le mode de passation et la procédure de sélection retenue, la conformité des documents d’appel d’offres à la réglementation, les spécifications techniques retenues, les critères d’évaluation. Il doit invoquer une violation caractérisée de la réglementation des marchés publics. Il doit être exercé dans un délai de cinq (5) jours ouvrables à compter de </w:t>
      </w:r>
      <w:r w:rsidRPr="001160DB">
        <w:rPr>
          <w:rFonts w:ascii="Times New Roman" w:eastAsia="Times New Roman" w:hAnsi="Times New Roman" w:cs="Times New Roman"/>
          <w:sz w:val="24"/>
          <w:szCs w:val="20"/>
          <w:lang w:eastAsia="fr-FR"/>
        </w:rPr>
        <w:lastRenderedPageBreak/>
        <w:t>la publication de l’avis d’attribution du marché, de l’avis d’appel d’offres ou de la communication du DAO.</w:t>
      </w:r>
    </w:p>
    <w:p w:rsidR="006A328F" w:rsidRPr="001160DB" w:rsidRDefault="006A328F" w:rsidP="006A328F">
      <w:pPr>
        <w:pStyle w:val="Paragraphedeliste"/>
        <w:spacing w:before="120" w:after="120" w:line="240" w:lineRule="auto"/>
        <w:ind w:left="374"/>
        <w:contextualSpacing w:val="0"/>
        <w:jc w:val="both"/>
        <w:outlineLvl w:val="1"/>
        <w:rPr>
          <w:rFonts w:ascii="Times New Roman" w:eastAsia="Times New Roman" w:hAnsi="Times New Roman" w:cs="Times New Roman"/>
          <w:sz w:val="24"/>
          <w:szCs w:val="20"/>
          <w:lang w:eastAsia="fr-FR"/>
        </w:rPr>
      </w:pPr>
      <w:r w:rsidRPr="001160DB">
        <w:rPr>
          <w:rFonts w:ascii="Times New Roman" w:eastAsia="Times New Roman" w:hAnsi="Times New Roman" w:cs="Times New Roman"/>
          <w:sz w:val="24"/>
          <w:szCs w:val="20"/>
          <w:lang w:eastAsia="fr-FR"/>
        </w:rPr>
        <w:t>L’Autorité contractante est tenue de répondre à ce recours gracieux dans un délai de trois (3) jours ouvrables à compter de sa saisine, au-delà duquel le défaut de réponse sera constitutif d’un rejet implicite dudit recours.</w:t>
      </w:r>
    </w:p>
    <w:p w:rsidR="006A328F" w:rsidRPr="001160DB" w:rsidRDefault="006A328F" w:rsidP="006A328F">
      <w:pPr>
        <w:pStyle w:val="Paragraphedeliste"/>
        <w:numPr>
          <w:ilvl w:val="1"/>
          <w:numId w:val="74"/>
        </w:numPr>
        <w:tabs>
          <w:tab w:val="left" w:pos="450"/>
        </w:tabs>
        <w:autoSpaceDN w:val="0"/>
        <w:spacing w:before="120" w:after="120" w:line="240" w:lineRule="auto"/>
        <w:ind w:left="374" w:hanging="374"/>
        <w:contextualSpacing w:val="0"/>
        <w:jc w:val="both"/>
        <w:rPr>
          <w:rFonts w:ascii="Times New Roman" w:eastAsia="Times New Roman" w:hAnsi="Times New Roman" w:cs="Times New Roman"/>
          <w:sz w:val="24"/>
          <w:szCs w:val="20"/>
          <w:lang w:eastAsia="fr-FR"/>
        </w:rPr>
      </w:pPr>
      <w:r w:rsidRPr="001160DB">
        <w:rPr>
          <w:rFonts w:ascii="Times New Roman" w:eastAsia="Times New Roman" w:hAnsi="Times New Roman" w:cs="Times New Roman"/>
          <w:sz w:val="24"/>
          <w:szCs w:val="20"/>
          <w:lang w:eastAsia="fr-FR"/>
        </w:rPr>
        <w:t>Les décisions rendues au titre du recours gracieux peuvent faire l’objet d’un recours devant le Comité de règlement des différends dans un délai de deux (02) jours ouvrables à compter de la date de notification de la décision faisant grief.</w:t>
      </w:r>
    </w:p>
    <w:p w:rsidR="006A328F" w:rsidRPr="001160DB" w:rsidRDefault="006A328F" w:rsidP="006A328F">
      <w:pPr>
        <w:pStyle w:val="Paragraphedeliste"/>
        <w:numPr>
          <w:ilvl w:val="1"/>
          <w:numId w:val="74"/>
        </w:numPr>
        <w:tabs>
          <w:tab w:val="left" w:pos="450"/>
        </w:tabs>
        <w:autoSpaceDN w:val="0"/>
        <w:spacing w:before="120" w:after="120" w:line="240" w:lineRule="auto"/>
        <w:ind w:left="374" w:hanging="374"/>
        <w:contextualSpacing w:val="0"/>
        <w:jc w:val="both"/>
        <w:rPr>
          <w:rFonts w:ascii="Times New Roman" w:eastAsia="Times New Roman" w:hAnsi="Times New Roman" w:cs="Times New Roman"/>
          <w:sz w:val="24"/>
          <w:szCs w:val="20"/>
          <w:lang w:eastAsia="fr-FR"/>
        </w:rPr>
      </w:pPr>
      <w:r w:rsidRPr="005332E3">
        <w:rPr>
          <w:rFonts w:ascii="Times New Roman" w:eastAsia="Times New Roman" w:hAnsi="Times New Roman" w:cs="Times New Roman"/>
          <w:sz w:val="24"/>
          <w:szCs w:val="20"/>
          <w:lang w:eastAsia="fr-FR"/>
        </w:rPr>
        <w:t>En l’absence de décision rendue par l’autorité contractante ou délégante ou l’autorité hiérarchique le cas échéant, le requérant peut saisir le Comité de règlement des différends dans les deux (2) jours ouvrables à compter de l’expiration du délai de trois (3) jours mentionnés au paragraphe 45.1 ci-dessus.</w:t>
      </w:r>
    </w:p>
    <w:p w:rsidR="006A328F" w:rsidRPr="001160DB" w:rsidRDefault="006A328F" w:rsidP="006A328F">
      <w:pPr>
        <w:pStyle w:val="Paragraphedeliste"/>
        <w:numPr>
          <w:ilvl w:val="1"/>
          <w:numId w:val="74"/>
        </w:numPr>
        <w:tabs>
          <w:tab w:val="left" w:pos="450"/>
        </w:tabs>
        <w:autoSpaceDN w:val="0"/>
        <w:spacing w:before="120" w:after="120" w:line="240" w:lineRule="auto"/>
        <w:ind w:left="374"/>
        <w:contextualSpacing w:val="0"/>
        <w:jc w:val="both"/>
        <w:rPr>
          <w:rFonts w:ascii="Times New Roman" w:eastAsia="Times New Roman" w:hAnsi="Times New Roman" w:cs="Times New Roman"/>
          <w:sz w:val="24"/>
          <w:szCs w:val="20"/>
          <w:lang w:eastAsia="fr-FR"/>
        </w:rPr>
      </w:pPr>
      <w:r w:rsidRPr="005332E3">
        <w:rPr>
          <w:rFonts w:ascii="Times New Roman" w:eastAsia="Times New Roman" w:hAnsi="Times New Roman" w:cs="Times New Roman"/>
          <w:sz w:val="24"/>
          <w:szCs w:val="20"/>
          <w:lang w:eastAsia="fr-FR"/>
        </w:rPr>
        <w:t>Le Comité de Règlement des Différends rend sa décision dans les sept (07) jours ouvrables de sa saisine, faute de quoi l'attribution du marché ne peut plus être suspendue. Les décisions du Comité de Règlement des Différends doivent être motivées ; elles ne peuvent avoir pour effet que de corriger la violation alléguée ou d'empêcher que d'autres dommages soient causés aux intérêts concernés, ou de suspendre ou faire suspendre la décision litigieuse ou la procédure de passation.</w:t>
      </w:r>
    </w:p>
    <w:p w:rsidR="006A328F" w:rsidRPr="001160DB" w:rsidRDefault="006A328F" w:rsidP="006A328F">
      <w:pPr>
        <w:pStyle w:val="Paragraphedeliste"/>
        <w:tabs>
          <w:tab w:val="left" w:pos="450"/>
        </w:tabs>
        <w:autoSpaceDN w:val="0"/>
        <w:spacing w:before="120" w:after="120" w:line="240" w:lineRule="auto"/>
        <w:ind w:left="374"/>
        <w:contextualSpacing w:val="0"/>
        <w:jc w:val="both"/>
        <w:rPr>
          <w:rFonts w:ascii="Times New Roman" w:eastAsia="Times New Roman" w:hAnsi="Times New Roman" w:cs="Times New Roman"/>
          <w:sz w:val="24"/>
          <w:szCs w:val="20"/>
          <w:lang w:eastAsia="fr-FR"/>
        </w:rPr>
      </w:pPr>
      <w:r w:rsidRPr="001160DB">
        <w:rPr>
          <w:rFonts w:ascii="Times New Roman" w:eastAsia="Times New Roman" w:hAnsi="Times New Roman" w:cs="Times New Roman"/>
          <w:sz w:val="24"/>
          <w:szCs w:val="20"/>
          <w:lang w:eastAsia="fr-FR"/>
        </w:rPr>
        <w:t>Les décisions du Comité de Règlement des Différends peuvent faire l'objet d'un recours devant la Section Administrative de la Cour Suprême dans un délai de trois (03) jours ouvrables à compter de la publication de la décision, en cas de non-respect des règles de procédures applicables au recours devant le Comité de Règlement des Différends. Ce recours n'a cependant pas d'effet suspensif.</w:t>
      </w:r>
    </w:p>
    <w:p w:rsidR="006A328F" w:rsidRPr="001160DB" w:rsidRDefault="006A328F" w:rsidP="006A328F">
      <w:pPr>
        <w:pStyle w:val="Paragraphedeliste"/>
        <w:numPr>
          <w:ilvl w:val="1"/>
          <w:numId w:val="74"/>
        </w:numPr>
        <w:spacing w:before="120" w:after="120" w:line="240" w:lineRule="auto"/>
        <w:ind w:left="374"/>
        <w:contextualSpacing w:val="0"/>
        <w:jc w:val="both"/>
        <w:rPr>
          <w:rFonts w:ascii="Times New Roman" w:eastAsia="Times New Roman" w:hAnsi="Times New Roman" w:cs="Times New Roman"/>
          <w:sz w:val="24"/>
          <w:szCs w:val="20"/>
          <w:lang w:eastAsia="fr-FR"/>
        </w:rPr>
      </w:pPr>
      <w:r w:rsidRPr="005332E3">
        <w:rPr>
          <w:rFonts w:ascii="Times New Roman" w:eastAsia="Times New Roman" w:hAnsi="Times New Roman" w:cs="Times New Roman"/>
          <w:sz w:val="24"/>
          <w:szCs w:val="20"/>
          <w:lang w:eastAsia="fr-FR"/>
        </w:rPr>
        <w:t>Les différends ou litiges nés de l’exécution et de l’interprétation des marchés qui n’ont pas été réglés à l’amiable entre les parties peuvent également être soumis à un tribunal arbitral dans les conditions prévues par l'Acte Uniforme de l'OHADA relatif à l'arbitrage, à condition qu'une clause compromissoire conforme audit Acte soit expressément prévue par les cahiers des charges</w:t>
      </w:r>
      <w:r>
        <w:rPr>
          <w:rFonts w:ascii="Times New Roman" w:eastAsia="Times New Roman" w:hAnsi="Times New Roman" w:cs="Times New Roman"/>
          <w:sz w:val="24"/>
          <w:szCs w:val="20"/>
          <w:lang w:eastAsia="fr-FR"/>
        </w:rPr>
        <w:t>.</w:t>
      </w:r>
    </w:p>
    <w:bookmarkEnd w:id="6"/>
    <w:p w:rsidR="006A328F" w:rsidRPr="00C62956" w:rsidRDefault="006A328F" w:rsidP="006A328F">
      <w:pPr>
        <w:spacing w:after="200" w:line="240" w:lineRule="auto"/>
        <w:jc w:val="both"/>
        <w:rPr>
          <w:rFonts w:ascii="Times New Roman" w:eastAsia="Times New Roman" w:hAnsi="Times New Roman" w:cs="Times New Roman"/>
          <w:sz w:val="24"/>
          <w:szCs w:val="24"/>
          <w:lang w:eastAsia="fr-FR"/>
        </w:rPr>
      </w:pPr>
    </w:p>
    <w:p w:rsidR="006A328F" w:rsidRDefault="006A328F" w:rsidP="006A328F">
      <w:pPr>
        <w:spacing w:after="200" w:line="240" w:lineRule="auto"/>
        <w:jc w:val="both"/>
        <w:rPr>
          <w:rFonts w:ascii="Times New Roman" w:eastAsia="Times New Roman" w:hAnsi="Times New Roman" w:cs="Times New Roman"/>
          <w:sz w:val="24"/>
          <w:szCs w:val="24"/>
          <w:lang w:eastAsia="fr-FR"/>
        </w:rPr>
      </w:pPr>
    </w:p>
    <w:p w:rsidR="006A328F" w:rsidRDefault="006A328F" w:rsidP="006A328F">
      <w:pPr>
        <w:spacing w:after="200" w:line="240" w:lineRule="auto"/>
        <w:jc w:val="both"/>
        <w:rPr>
          <w:rFonts w:ascii="Times New Roman" w:eastAsia="Times New Roman" w:hAnsi="Times New Roman" w:cs="Times New Roman"/>
          <w:sz w:val="24"/>
          <w:szCs w:val="24"/>
          <w:lang w:eastAsia="fr-FR"/>
        </w:rPr>
      </w:pPr>
    </w:p>
    <w:p w:rsidR="006A328F" w:rsidRDefault="006A328F" w:rsidP="006A328F">
      <w:pPr>
        <w:spacing w:after="200" w:line="240" w:lineRule="auto"/>
        <w:jc w:val="both"/>
        <w:rPr>
          <w:rFonts w:ascii="Times New Roman" w:eastAsia="Times New Roman" w:hAnsi="Times New Roman" w:cs="Times New Roman"/>
          <w:sz w:val="24"/>
          <w:szCs w:val="24"/>
          <w:lang w:eastAsia="fr-FR"/>
        </w:rPr>
      </w:pPr>
    </w:p>
    <w:p w:rsidR="006A328F" w:rsidRDefault="006A328F" w:rsidP="006A328F">
      <w:pPr>
        <w:spacing w:after="200" w:line="240" w:lineRule="auto"/>
        <w:jc w:val="both"/>
        <w:rPr>
          <w:rFonts w:ascii="Times New Roman" w:eastAsia="Times New Roman" w:hAnsi="Times New Roman" w:cs="Times New Roman"/>
          <w:sz w:val="24"/>
          <w:szCs w:val="24"/>
          <w:lang w:eastAsia="fr-FR"/>
        </w:rPr>
      </w:pPr>
    </w:p>
    <w:p w:rsidR="006A328F" w:rsidRDefault="006A328F" w:rsidP="006A328F">
      <w:pPr>
        <w:spacing w:after="200" w:line="240" w:lineRule="auto"/>
        <w:jc w:val="both"/>
        <w:rPr>
          <w:rFonts w:ascii="Times New Roman" w:eastAsia="Times New Roman" w:hAnsi="Times New Roman" w:cs="Times New Roman"/>
          <w:sz w:val="24"/>
          <w:szCs w:val="24"/>
          <w:lang w:eastAsia="fr-FR"/>
        </w:rPr>
      </w:pPr>
    </w:p>
    <w:p w:rsidR="006A328F" w:rsidRDefault="006A328F" w:rsidP="006A328F">
      <w:pPr>
        <w:spacing w:after="200" w:line="240" w:lineRule="auto"/>
        <w:jc w:val="both"/>
        <w:rPr>
          <w:rFonts w:ascii="Times New Roman" w:eastAsia="Times New Roman" w:hAnsi="Times New Roman" w:cs="Times New Roman"/>
          <w:sz w:val="24"/>
          <w:szCs w:val="24"/>
          <w:lang w:eastAsia="fr-FR"/>
        </w:rPr>
      </w:pPr>
    </w:p>
    <w:p w:rsidR="006A328F" w:rsidRDefault="006A328F" w:rsidP="006A328F">
      <w:pPr>
        <w:spacing w:after="200" w:line="240" w:lineRule="auto"/>
        <w:jc w:val="both"/>
        <w:rPr>
          <w:rFonts w:ascii="Times New Roman" w:eastAsia="Times New Roman" w:hAnsi="Times New Roman" w:cs="Times New Roman"/>
          <w:sz w:val="24"/>
          <w:szCs w:val="24"/>
          <w:lang w:eastAsia="fr-FR"/>
        </w:rPr>
      </w:pPr>
    </w:p>
    <w:p w:rsidR="006A328F" w:rsidRDefault="006A328F" w:rsidP="006A328F">
      <w:pPr>
        <w:spacing w:after="200" w:line="240" w:lineRule="auto"/>
        <w:jc w:val="both"/>
        <w:rPr>
          <w:rFonts w:ascii="Times New Roman" w:eastAsia="Times New Roman" w:hAnsi="Times New Roman" w:cs="Times New Roman"/>
          <w:sz w:val="24"/>
          <w:szCs w:val="24"/>
          <w:lang w:eastAsia="fr-FR"/>
        </w:rPr>
      </w:pPr>
    </w:p>
    <w:p w:rsidR="006A328F" w:rsidRDefault="006A328F" w:rsidP="006A328F">
      <w:pPr>
        <w:spacing w:after="200" w:line="240" w:lineRule="auto"/>
        <w:jc w:val="both"/>
        <w:rPr>
          <w:rFonts w:ascii="Times New Roman" w:eastAsia="Times New Roman" w:hAnsi="Times New Roman" w:cs="Times New Roman"/>
          <w:sz w:val="24"/>
          <w:szCs w:val="24"/>
          <w:lang w:eastAsia="fr-FR"/>
        </w:rPr>
      </w:pPr>
    </w:p>
    <w:p w:rsidR="006A328F" w:rsidRDefault="006A328F" w:rsidP="006A328F">
      <w:pPr>
        <w:spacing w:after="200" w:line="240" w:lineRule="auto"/>
        <w:jc w:val="both"/>
        <w:rPr>
          <w:rFonts w:ascii="Times New Roman" w:eastAsia="Times New Roman" w:hAnsi="Times New Roman" w:cs="Times New Roman"/>
          <w:sz w:val="24"/>
          <w:szCs w:val="24"/>
          <w:lang w:eastAsia="fr-FR"/>
        </w:rPr>
      </w:pPr>
    </w:p>
    <w:p w:rsidR="006A328F" w:rsidRDefault="006A328F" w:rsidP="006A328F">
      <w:pPr>
        <w:pStyle w:val="Titre2"/>
        <w:jc w:val="center"/>
        <w:rPr>
          <w:rFonts w:eastAsiaTheme="majorEastAsia"/>
          <w:color w:val="000000" w:themeColor="text1"/>
          <w:sz w:val="32"/>
          <w:szCs w:val="32"/>
          <w:lang w:eastAsia="en-US"/>
        </w:rPr>
      </w:pPr>
      <w:bookmarkStart w:id="51" w:name="_Toc494382133"/>
      <w:r w:rsidRPr="00E00287">
        <w:rPr>
          <w:rFonts w:eastAsiaTheme="majorEastAsia"/>
          <w:color w:val="000000" w:themeColor="text1"/>
          <w:sz w:val="32"/>
          <w:szCs w:val="32"/>
          <w:lang w:eastAsia="en-US"/>
        </w:rPr>
        <w:lastRenderedPageBreak/>
        <w:t>Section II : Données Particulières de l’Appel d’Offres (DPAO)</w:t>
      </w:r>
      <w:bookmarkEnd w:id="51"/>
    </w:p>
    <w:p w:rsidR="006A328F" w:rsidRPr="00A95FB6" w:rsidRDefault="006A328F" w:rsidP="006A328F">
      <w:pPr>
        <w:pStyle w:val="Sansinterligne"/>
        <w:rPr>
          <w:sz w:val="12"/>
          <w:szCs w:val="12"/>
        </w:rPr>
      </w:pPr>
    </w:p>
    <w:tbl>
      <w:tblPr>
        <w:tblW w:w="10632" w:type="dxa"/>
        <w:tblInd w:w="-72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135"/>
        <w:gridCol w:w="123"/>
        <w:gridCol w:w="9374"/>
      </w:tblGrid>
      <w:tr w:rsidR="006A328F" w:rsidRPr="0007115D" w:rsidTr="00A9501B">
        <w:trPr>
          <w:cantSplit/>
        </w:trPr>
        <w:tc>
          <w:tcPr>
            <w:tcW w:w="10632" w:type="dxa"/>
            <w:gridSpan w:val="3"/>
            <w:tcBorders>
              <w:bottom w:val="single" w:sz="12" w:space="0" w:color="000000"/>
              <w:right w:val="single" w:sz="4" w:space="0" w:color="auto"/>
            </w:tcBorders>
            <w:vAlign w:val="center"/>
          </w:tcPr>
          <w:p w:rsidR="006A328F" w:rsidRPr="0007115D" w:rsidRDefault="006A328F" w:rsidP="00A9501B">
            <w:pPr>
              <w:spacing w:after="0"/>
              <w:jc w:val="center"/>
              <w:rPr>
                <w:rFonts w:ascii="Times New Roman" w:hAnsi="Times New Roman" w:cs="Times New Roman"/>
                <w:b/>
                <w:sz w:val="24"/>
                <w:szCs w:val="24"/>
              </w:rPr>
            </w:pPr>
            <w:r w:rsidRPr="0007115D">
              <w:rPr>
                <w:rFonts w:ascii="Times New Roman" w:hAnsi="Times New Roman" w:cs="Times New Roman"/>
                <w:b/>
                <w:sz w:val="24"/>
                <w:szCs w:val="24"/>
              </w:rPr>
              <w:t>A. Introduction</w:t>
            </w:r>
          </w:p>
        </w:tc>
      </w:tr>
      <w:tr w:rsidR="006A328F" w:rsidRPr="0007115D" w:rsidTr="00A9501B">
        <w:trPr>
          <w:cantSplit/>
        </w:trPr>
        <w:tc>
          <w:tcPr>
            <w:tcW w:w="1258" w:type="dxa"/>
            <w:gridSpan w:val="2"/>
            <w:tcBorders>
              <w:bottom w:val="nil"/>
            </w:tcBorders>
          </w:tcPr>
          <w:p w:rsidR="006A328F" w:rsidRPr="0007115D" w:rsidRDefault="006A328F" w:rsidP="00A9501B">
            <w:pPr>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1.1</w:t>
            </w:r>
          </w:p>
        </w:tc>
        <w:tc>
          <w:tcPr>
            <w:tcW w:w="9374" w:type="dxa"/>
            <w:tcBorders>
              <w:bottom w:val="nil"/>
            </w:tcBorders>
          </w:tcPr>
          <w:p w:rsidR="006A328F" w:rsidRPr="00AC12F5" w:rsidRDefault="006A328F" w:rsidP="006C6A98">
            <w:pPr>
              <w:pStyle w:val="Paragraphedeliste"/>
              <w:ind w:left="0"/>
              <w:jc w:val="both"/>
            </w:pPr>
            <w:r w:rsidRPr="00AC12F5">
              <w:rPr>
                <w:b/>
              </w:rPr>
              <w:t>Référence de l’avis d’appel d’offres</w:t>
            </w:r>
            <w:r w:rsidRPr="000B5B09">
              <w:t> </w:t>
            </w:r>
            <w:r w:rsidRPr="00C22C63">
              <w:rPr>
                <w:rFonts w:ascii="Footlight MT Light" w:hAnsi="Footlight MT Light"/>
                <w:sz w:val="32"/>
                <w:szCs w:val="32"/>
              </w:rPr>
              <w:t xml:space="preserve"> </w:t>
            </w:r>
            <w:r w:rsidRPr="00AC12F5">
              <w:t>n°……..…/</w:t>
            </w:r>
            <w:r>
              <w:t>MSDS</w:t>
            </w:r>
            <w:r w:rsidRPr="00AC12F5">
              <w:t xml:space="preserve"> – SG ………..</w:t>
            </w:r>
            <w:r>
              <w:t>2021</w:t>
            </w:r>
            <w:r w:rsidRPr="00AC12F5">
              <w:t xml:space="preserve"> relatif</w:t>
            </w:r>
            <w:r>
              <w:t xml:space="preserve"> à</w:t>
            </w:r>
            <w:r w:rsidRPr="00AC12F5">
              <w:t xml:space="preserve"> la </w:t>
            </w:r>
            <w:r w:rsidR="001A259D">
              <w:t>f</w:t>
            </w:r>
            <w:r w:rsidR="00A9501B">
              <w:t xml:space="preserve">ourniture de matériels, </w:t>
            </w:r>
            <w:r w:rsidR="006C6A98">
              <w:t>d’</w:t>
            </w:r>
            <w:r w:rsidR="00A9501B">
              <w:t>équipements et</w:t>
            </w:r>
            <w:r w:rsidR="006C6A98">
              <w:t xml:space="preserve"> de</w:t>
            </w:r>
            <w:r w:rsidR="00A9501B">
              <w:t xml:space="preserve"> produits</w:t>
            </w:r>
            <w:r w:rsidR="00DA1D87">
              <w:t xml:space="preserve"> d’hygiène pour le compte de la </w:t>
            </w:r>
            <w:r w:rsidR="00A9501B">
              <w:t>Direction Générale de la Santé et de l’Hygiène Publique (DGS – HP)</w:t>
            </w:r>
            <w:r w:rsidRPr="00302272">
              <w:t xml:space="preserve">, </w:t>
            </w:r>
            <w:r>
              <w:t xml:space="preserve">en </w:t>
            </w:r>
            <w:r w:rsidR="000B3C76">
              <w:t>quatre (04)</w:t>
            </w:r>
            <w:r w:rsidR="009948DB">
              <w:t xml:space="preserve"> lots</w:t>
            </w:r>
          </w:p>
        </w:tc>
      </w:tr>
      <w:tr w:rsidR="006A328F" w:rsidRPr="0007115D" w:rsidTr="006C6A98">
        <w:trPr>
          <w:cantSplit/>
          <w:trHeight w:val="484"/>
        </w:trPr>
        <w:tc>
          <w:tcPr>
            <w:tcW w:w="1258" w:type="dxa"/>
            <w:gridSpan w:val="2"/>
            <w:tcBorders>
              <w:top w:val="single" w:sz="12" w:space="0" w:color="000000"/>
              <w:bottom w:val="nil"/>
              <w:right w:val="single" w:sz="8" w:space="0" w:color="000000"/>
            </w:tcBorders>
          </w:tcPr>
          <w:p w:rsidR="006A328F" w:rsidRPr="0007115D" w:rsidRDefault="006A328F" w:rsidP="00A9501B">
            <w:pPr>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1.1</w:t>
            </w:r>
          </w:p>
        </w:tc>
        <w:tc>
          <w:tcPr>
            <w:tcW w:w="9374" w:type="dxa"/>
            <w:tcBorders>
              <w:top w:val="single" w:sz="12" w:space="0" w:color="000000"/>
              <w:left w:val="nil"/>
              <w:bottom w:val="single" w:sz="12" w:space="0" w:color="auto"/>
            </w:tcBorders>
          </w:tcPr>
          <w:p w:rsidR="006A328F" w:rsidRPr="00E07343" w:rsidRDefault="006A328F" w:rsidP="00A9501B">
            <w:pPr>
              <w:tabs>
                <w:tab w:val="right" w:pos="7272"/>
              </w:tabs>
              <w:spacing w:after="200"/>
              <w:jc w:val="both"/>
              <w:rPr>
                <w:rFonts w:ascii="Times New Roman" w:hAnsi="Times New Roman" w:cs="Times New Roman"/>
                <w:sz w:val="32"/>
                <w:szCs w:val="32"/>
              </w:rPr>
            </w:pPr>
            <w:r w:rsidRPr="00AC12F5">
              <w:rPr>
                <w:b/>
              </w:rPr>
              <w:t>Nom de l’Autorité contractante</w:t>
            </w:r>
            <w:r w:rsidRPr="00E07343">
              <w:rPr>
                <w:rFonts w:ascii="Footlight MT Light" w:hAnsi="Footlight MT Light"/>
                <w:b/>
                <w:sz w:val="32"/>
                <w:szCs w:val="32"/>
              </w:rPr>
              <w:t xml:space="preserve">: </w:t>
            </w:r>
            <w:r w:rsidRPr="00AC12F5">
              <w:t xml:space="preserve">Ministère de la Santé et </w:t>
            </w:r>
            <w:r>
              <w:t>du Développement Social</w:t>
            </w:r>
          </w:p>
        </w:tc>
      </w:tr>
      <w:tr w:rsidR="006A328F" w:rsidRPr="0007115D" w:rsidTr="00A9501B">
        <w:trPr>
          <w:cantSplit/>
        </w:trPr>
        <w:tc>
          <w:tcPr>
            <w:tcW w:w="1258" w:type="dxa"/>
            <w:gridSpan w:val="2"/>
            <w:tcBorders>
              <w:top w:val="single" w:sz="12" w:space="0" w:color="000000"/>
              <w:bottom w:val="nil"/>
            </w:tcBorders>
          </w:tcPr>
          <w:p w:rsidR="006A328F" w:rsidRPr="0007115D" w:rsidRDefault="006A328F" w:rsidP="00A9501B">
            <w:pPr>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1.1</w:t>
            </w:r>
          </w:p>
        </w:tc>
        <w:tc>
          <w:tcPr>
            <w:tcW w:w="9374" w:type="dxa"/>
            <w:tcBorders>
              <w:top w:val="nil"/>
              <w:bottom w:val="single" w:sz="12" w:space="0" w:color="000000"/>
            </w:tcBorders>
          </w:tcPr>
          <w:p w:rsidR="006A328F" w:rsidRPr="00494276" w:rsidRDefault="006A328F" w:rsidP="00A9501B">
            <w:pPr>
              <w:tabs>
                <w:tab w:val="right" w:pos="7272"/>
              </w:tabs>
              <w:spacing w:after="200"/>
            </w:pPr>
            <w:r w:rsidRPr="00494276">
              <w:rPr>
                <w:b/>
              </w:rPr>
              <w:t>Nombre des lots faisant l’objet du présent appel d’offres</w:t>
            </w:r>
            <w:r w:rsidRPr="00494276">
              <w:t xml:space="preserve"> : </w:t>
            </w:r>
            <w:r w:rsidR="000B3C76">
              <w:t>Quatre (04)</w:t>
            </w:r>
          </w:p>
          <w:p w:rsidR="006A328F" w:rsidRPr="00494276" w:rsidRDefault="006A328F" w:rsidP="00A9501B">
            <w:pPr>
              <w:tabs>
                <w:tab w:val="right" w:pos="7272"/>
              </w:tabs>
              <w:spacing w:after="200"/>
            </w:pPr>
            <w:r w:rsidRPr="00494276">
              <w:rPr>
                <w:b/>
              </w:rPr>
              <w:t>Identification des lots faisant l’objet du présent appel d’offres</w:t>
            </w:r>
            <w:r w:rsidRPr="00494276">
              <w:t> :</w:t>
            </w:r>
          </w:p>
          <w:p w:rsidR="006A328F" w:rsidRPr="00954AD2" w:rsidRDefault="006A328F" w:rsidP="00A9501B">
            <w:pPr>
              <w:pStyle w:val="Sansinterligne"/>
              <w:numPr>
                <w:ilvl w:val="0"/>
                <w:numId w:val="93"/>
              </w:numPr>
              <w:rPr>
                <w:rFonts w:asciiTheme="minorHAnsi" w:hAnsiTheme="minorHAnsi"/>
                <w:sz w:val="22"/>
              </w:rPr>
            </w:pPr>
            <w:r w:rsidRPr="00954AD2">
              <w:rPr>
                <w:rFonts w:asciiTheme="minorHAnsi" w:hAnsiTheme="minorHAnsi"/>
                <w:sz w:val="22"/>
                <w:u w:val="single"/>
              </w:rPr>
              <w:t>Lot 1</w:t>
            </w:r>
            <w:r w:rsidRPr="00954AD2">
              <w:rPr>
                <w:rFonts w:asciiTheme="minorHAnsi" w:hAnsiTheme="minorHAnsi"/>
                <w:sz w:val="22"/>
              </w:rPr>
              <w:t xml:space="preserve"> : </w:t>
            </w:r>
            <w:r w:rsidR="001A259D" w:rsidRPr="00954AD2">
              <w:rPr>
                <w:rFonts w:asciiTheme="minorHAnsi" w:hAnsiTheme="minorHAnsi"/>
                <w:sz w:val="22"/>
              </w:rPr>
              <w:t xml:space="preserve">Fourniture de </w:t>
            </w:r>
            <w:r w:rsidR="001A259D">
              <w:rPr>
                <w:rFonts w:asciiTheme="minorHAnsi" w:hAnsiTheme="minorHAnsi"/>
                <w:sz w:val="22"/>
              </w:rPr>
              <w:t xml:space="preserve">matériels et </w:t>
            </w:r>
            <w:r w:rsidR="006C6A98">
              <w:rPr>
                <w:rFonts w:asciiTheme="minorHAnsi" w:hAnsiTheme="minorHAnsi"/>
                <w:sz w:val="22"/>
              </w:rPr>
              <w:t>d’</w:t>
            </w:r>
            <w:r w:rsidR="001A259D">
              <w:rPr>
                <w:rFonts w:asciiTheme="minorHAnsi" w:hAnsiTheme="minorHAnsi"/>
                <w:sz w:val="22"/>
              </w:rPr>
              <w:t xml:space="preserve">équipements de gestion </w:t>
            </w:r>
            <w:r w:rsidR="003D1FDE">
              <w:rPr>
                <w:rFonts w:asciiTheme="minorHAnsi" w:hAnsiTheme="minorHAnsi"/>
                <w:sz w:val="22"/>
              </w:rPr>
              <w:t>des déchets biomédicaux</w:t>
            </w:r>
            <w:r w:rsidRPr="00954AD2">
              <w:rPr>
                <w:rFonts w:asciiTheme="minorHAnsi" w:hAnsiTheme="minorHAnsi"/>
                <w:sz w:val="22"/>
              </w:rPr>
              <w:t>.</w:t>
            </w:r>
          </w:p>
          <w:p w:rsidR="006A328F" w:rsidRPr="00954AD2" w:rsidRDefault="006A328F" w:rsidP="00A9501B">
            <w:pPr>
              <w:pStyle w:val="Sansinterligne"/>
              <w:rPr>
                <w:rFonts w:asciiTheme="minorHAnsi" w:hAnsiTheme="minorHAnsi"/>
                <w:sz w:val="12"/>
                <w:szCs w:val="12"/>
              </w:rPr>
            </w:pPr>
          </w:p>
          <w:p w:rsidR="006A328F" w:rsidRPr="00954AD2" w:rsidRDefault="006A328F" w:rsidP="00A9501B">
            <w:pPr>
              <w:pStyle w:val="Sansinterligne"/>
              <w:numPr>
                <w:ilvl w:val="0"/>
                <w:numId w:val="93"/>
              </w:numPr>
              <w:rPr>
                <w:rFonts w:asciiTheme="minorHAnsi" w:hAnsiTheme="minorHAnsi"/>
                <w:sz w:val="22"/>
              </w:rPr>
            </w:pPr>
            <w:r w:rsidRPr="00954AD2">
              <w:rPr>
                <w:rFonts w:asciiTheme="minorHAnsi" w:hAnsiTheme="minorHAnsi"/>
                <w:sz w:val="22"/>
                <w:u w:val="single"/>
              </w:rPr>
              <w:t xml:space="preserve">Lot </w:t>
            </w:r>
            <w:r w:rsidR="007C32B7">
              <w:rPr>
                <w:rFonts w:asciiTheme="minorHAnsi" w:hAnsiTheme="minorHAnsi"/>
                <w:sz w:val="22"/>
                <w:u w:val="single"/>
              </w:rPr>
              <w:t>2</w:t>
            </w:r>
            <w:r w:rsidRPr="00954AD2">
              <w:rPr>
                <w:rFonts w:asciiTheme="minorHAnsi" w:hAnsiTheme="minorHAnsi"/>
                <w:sz w:val="22"/>
              </w:rPr>
              <w:t xml:space="preserve"> : </w:t>
            </w:r>
            <w:r w:rsidR="001A259D" w:rsidRPr="00954AD2">
              <w:rPr>
                <w:rFonts w:asciiTheme="minorHAnsi" w:hAnsiTheme="minorHAnsi"/>
                <w:sz w:val="22"/>
              </w:rPr>
              <w:t xml:space="preserve">Fourniture de </w:t>
            </w:r>
            <w:r w:rsidR="003D1FDE">
              <w:rPr>
                <w:rFonts w:asciiTheme="minorHAnsi" w:hAnsiTheme="minorHAnsi"/>
                <w:sz w:val="22"/>
              </w:rPr>
              <w:t>produits désinfectants</w:t>
            </w:r>
            <w:r w:rsidRPr="00954AD2">
              <w:rPr>
                <w:rFonts w:asciiTheme="minorHAnsi" w:hAnsiTheme="minorHAnsi"/>
                <w:sz w:val="22"/>
              </w:rPr>
              <w:t>.</w:t>
            </w:r>
          </w:p>
          <w:p w:rsidR="006A328F" w:rsidRPr="00954AD2" w:rsidRDefault="006A328F" w:rsidP="00A9501B">
            <w:pPr>
              <w:pStyle w:val="Sansinterligne"/>
              <w:rPr>
                <w:rFonts w:asciiTheme="minorHAnsi" w:hAnsiTheme="minorHAnsi"/>
                <w:sz w:val="12"/>
                <w:szCs w:val="12"/>
              </w:rPr>
            </w:pPr>
          </w:p>
          <w:p w:rsidR="006A328F" w:rsidRPr="00954AD2" w:rsidRDefault="006A328F" w:rsidP="00A9501B">
            <w:pPr>
              <w:pStyle w:val="Sansinterligne"/>
              <w:numPr>
                <w:ilvl w:val="0"/>
                <w:numId w:val="93"/>
              </w:numPr>
              <w:rPr>
                <w:rFonts w:asciiTheme="minorHAnsi" w:hAnsiTheme="minorHAnsi"/>
                <w:sz w:val="22"/>
              </w:rPr>
            </w:pPr>
            <w:r w:rsidRPr="00954AD2">
              <w:rPr>
                <w:rFonts w:asciiTheme="minorHAnsi" w:hAnsiTheme="minorHAnsi"/>
                <w:sz w:val="22"/>
                <w:u w:val="single"/>
              </w:rPr>
              <w:t xml:space="preserve">Lot </w:t>
            </w:r>
            <w:r w:rsidR="007C32B7">
              <w:rPr>
                <w:rFonts w:asciiTheme="minorHAnsi" w:hAnsiTheme="minorHAnsi"/>
                <w:sz w:val="22"/>
                <w:u w:val="single"/>
              </w:rPr>
              <w:t>3</w:t>
            </w:r>
            <w:r w:rsidRPr="00954AD2">
              <w:rPr>
                <w:rFonts w:asciiTheme="minorHAnsi" w:hAnsiTheme="minorHAnsi"/>
                <w:sz w:val="22"/>
              </w:rPr>
              <w:t xml:space="preserve"> : </w:t>
            </w:r>
            <w:r w:rsidR="001A259D">
              <w:rPr>
                <w:rFonts w:asciiTheme="minorHAnsi" w:hAnsiTheme="minorHAnsi"/>
                <w:sz w:val="22"/>
              </w:rPr>
              <w:t>Fourniture</w:t>
            </w:r>
            <w:r w:rsidR="001A259D" w:rsidRPr="00954AD2">
              <w:rPr>
                <w:rFonts w:asciiTheme="minorHAnsi" w:hAnsiTheme="minorHAnsi"/>
                <w:sz w:val="22"/>
              </w:rPr>
              <w:t xml:space="preserve"> </w:t>
            </w:r>
            <w:r w:rsidR="003D1FDE">
              <w:rPr>
                <w:rFonts w:asciiTheme="minorHAnsi" w:hAnsiTheme="minorHAnsi"/>
                <w:sz w:val="22"/>
              </w:rPr>
              <w:t>d’équipements et de réactifs</w:t>
            </w:r>
            <w:r w:rsidR="001A259D">
              <w:rPr>
                <w:rFonts w:asciiTheme="minorHAnsi" w:hAnsiTheme="minorHAnsi"/>
                <w:sz w:val="22"/>
              </w:rPr>
              <w:t xml:space="preserve"> de contrôle de la </w:t>
            </w:r>
            <w:r w:rsidR="006C6A98">
              <w:rPr>
                <w:rFonts w:asciiTheme="minorHAnsi" w:hAnsiTheme="minorHAnsi"/>
                <w:sz w:val="22"/>
              </w:rPr>
              <w:t>qualité de l’eau</w:t>
            </w:r>
            <w:r w:rsidR="001A259D">
              <w:rPr>
                <w:rFonts w:asciiTheme="minorHAnsi" w:hAnsiTheme="minorHAnsi"/>
                <w:sz w:val="22"/>
              </w:rPr>
              <w:t xml:space="preserve"> de boisson</w:t>
            </w:r>
            <w:r w:rsidRPr="00954AD2">
              <w:rPr>
                <w:rFonts w:asciiTheme="minorHAnsi" w:hAnsiTheme="minorHAnsi"/>
                <w:sz w:val="22"/>
              </w:rPr>
              <w:t>.</w:t>
            </w:r>
          </w:p>
          <w:p w:rsidR="006A328F" w:rsidRPr="00954AD2" w:rsidRDefault="006A328F" w:rsidP="00A9501B">
            <w:pPr>
              <w:pStyle w:val="Sansinterligne"/>
              <w:rPr>
                <w:rFonts w:asciiTheme="minorHAnsi" w:hAnsiTheme="minorHAnsi"/>
                <w:sz w:val="12"/>
                <w:szCs w:val="12"/>
              </w:rPr>
            </w:pPr>
          </w:p>
          <w:p w:rsidR="006A328F" w:rsidRPr="001A259D" w:rsidRDefault="006A328F" w:rsidP="001A259D">
            <w:pPr>
              <w:pStyle w:val="Sansinterligne"/>
              <w:numPr>
                <w:ilvl w:val="0"/>
                <w:numId w:val="93"/>
              </w:numPr>
              <w:rPr>
                <w:rFonts w:asciiTheme="minorHAnsi" w:hAnsiTheme="minorHAnsi"/>
                <w:sz w:val="22"/>
              </w:rPr>
            </w:pPr>
            <w:r w:rsidRPr="00954AD2">
              <w:rPr>
                <w:rFonts w:asciiTheme="minorHAnsi" w:hAnsiTheme="minorHAnsi"/>
                <w:sz w:val="22"/>
                <w:u w:val="single"/>
              </w:rPr>
              <w:t xml:space="preserve">Lot </w:t>
            </w:r>
            <w:r w:rsidR="007C32B7">
              <w:rPr>
                <w:rFonts w:asciiTheme="minorHAnsi" w:hAnsiTheme="minorHAnsi"/>
                <w:sz w:val="22"/>
                <w:u w:val="single"/>
              </w:rPr>
              <w:t>4</w:t>
            </w:r>
            <w:r w:rsidRPr="00954AD2">
              <w:rPr>
                <w:rFonts w:asciiTheme="minorHAnsi" w:hAnsiTheme="minorHAnsi"/>
                <w:sz w:val="22"/>
              </w:rPr>
              <w:t xml:space="preserve"> : </w:t>
            </w:r>
            <w:r w:rsidR="001A259D" w:rsidRPr="00954AD2">
              <w:rPr>
                <w:rFonts w:asciiTheme="minorHAnsi" w:hAnsiTheme="minorHAnsi"/>
                <w:sz w:val="22"/>
              </w:rPr>
              <w:t xml:space="preserve">Fourniture </w:t>
            </w:r>
            <w:r w:rsidR="003D1FDE">
              <w:rPr>
                <w:rFonts w:asciiTheme="minorHAnsi" w:hAnsiTheme="minorHAnsi"/>
                <w:sz w:val="22"/>
              </w:rPr>
              <w:t>d’insecticides et de raticides</w:t>
            </w:r>
            <w:r w:rsidRPr="00954AD2">
              <w:rPr>
                <w:rFonts w:asciiTheme="minorHAnsi" w:hAnsiTheme="minorHAnsi"/>
                <w:sz w:val="22"/>
              </w:rPr>
              <w:t>.</w:t>
            </w:r>
          </w:p>
          <w:p w:rsidR="006A328F" w:rsidRPr="004A609D" w:rsidRDefault="006A328F" w:rsidP="00A9501B">
            <w:pPr>
              <w:pStyle w:val="Paragraphedeliste"/>
              <w:rPr>
                <w:sz w:val="6"/>
              </w:rPr>
            </w:pPr>
          </w:p>
          <w:p w:rsidR="006A328F" w:rsidRPr="00494276" w:rsidRDefault="006A328F" w:rsidP="00DA2420">
            <w:pPr>
              <w:ind w:left="1413" w:hanging="705"/>
              <w:rPr>
                <w:rFonts w:ascii="Times New Roman" w:hAnsi="Times New Roman" w:cs="Times New Roman"/>
                <w:b/>
                <w:sz w:val="16"/>
                <w:szCs w:val="16"/>
              </w:rPr>
            </w:pPr>
            <w:r w:rsidRPr="00494276">
              <w:rPr>
                <w:rFonts w:ascii="Book Antiqua" w:hAnsi="Book Antiqua" w:cs="Verdana"/>
                <w:b/>
                <w:u w:val="single"/>
              </w:rPr>
              <w:t>NB</w:t>
            </w:r>
            <w:r w:rsidRPr="00494276">
              <w:rPr>
                <w:rFonts w:ascii="Book Antiqua" w:hAnsi="Book Antiqua" w:cs="Verdana"/>
                <w:b/>
                <w:i/>
              </w:rPr>
              <w:t xml:space="preserve"> : </w:t>
            </w:r>
            <w:r w:rsidRPr="00494276">
              <w:rPr>
                <w:bCs/>
              </w:rPr>
              <w:t>Un soumissionn</w:t>
            </w:r>
            <w:r w:rsidR="00DA2420">
              <w:rPr>
                <w:bCs/>
              </w:rPr>
              <w:t>aire peut être attributaire de l’ensemble des lots, s’il est le seul qualifié</w:t>
            </w:r>
            <w:r w:rsidRPr="00494276">
              <w:rPr>
                <w:bCs/>
              </w:rPr>
              <w:t xml:space="preserve">. </w:t>
            </w:r>
          </w:p>
        </w:tc>
      </w:tr>
      <w:tr w:rsidR="006A328F" w:rsidRPr="0007115D" w:rsidTr="00A9501B">
        <w:trPr>
          <w:cantSplit/>
          <w:trHeight w:val="467"/>
        </w:trPr>
        <w:tc>
          <w:tcPr>
            <w:tcW w:w="1258" w:type="dxa"/>
            <w:gridSpan w:val="2"/>
            <w:tcBorders>
              <w:top w:val="single" w:sz="12" w:space="0" w:color="000000"/>
              <w:bottom w:val="nil"/>
            </w:tcBorders>
          </w:tcPr>
          <w:p w:rsidR="006A328F" w:rsidRPr="0007115D" w:rsidRDefault="006A328F" w:rsidP="00DA2420">
            <w:pPr>
              <w:spacing w:after="0"/>
              <w:jc w:val="both"/>
              <w:rPr>
                <w:rFonts w:ascii="Times New Roman" w:hAnsi="Times New Roman" w:cs="Times New Roman"/>
                <w:b/>
                <w:sz w:val="24"/>
                <w:szCs w:val="24"/>
              </w:rPr>
            </w:pPr>
            <w:r w:rsidRPr="0007115D">
              <w:rPr>
                <w:rFonts w:ascii="Times New Roman" w:hAnsi="Times New Roman" w:cs="Times New Roman"/>
                <w:b/>
                <w:sz w:val="24"/>
                <w:szCs w:val="24"/>
              </w:rPr>
              <w:t>IC 2.1</w:t>
            </w:r>
          </w:p>
        </w:tc>
        <w:tc>
          <w:tcPr>
            <w:tcW w:w="9374" w:type="dxa"/>
            <w:tcBorders>
              <w:top w:val="nil"/>
              <w:bottom w:val="nil"/>
            </w:tcBorders>
          </w:tcPr>
          <w:p w:rsidR="006A328F" w:rsidRDefault="006A328F" w:rsidP="00DA2420">
            <w:pPr>
              <w:tabs>
                <w:tab w:val="right" w:pos="7272"/>
              </w:tabs>
              <w:spacing w:after="0" w:line="360" w:lineRule="auto"/>
              <w:jc w:val="both"/>
            </w:pPr>
            <w:r w:rsidRPr="00AC12F5">
              <w:rPr>
                <w:b/>
              </w:rPr>
              <w:t>Source de financement du Marché</w:t>
            </w:r>
            <w:r w:rsidRPr="00D32ECC">
              <w:t xml:space="preserve"> : </w:t>
            </w:r>
            <w:r>
              <w:t>Budget National – Exercice 2021.</w:t>
            </w:r>
          </w:p>
          <w:p w:rsidR="00DA2420" w:rsidRDefault="00DA2420" w:rsidP="00DA2420">
            <w:pPr>
              <w:tabs>
                <w:tab w:val="right" w:pos="7272"/>
              </w:tabs>
              <w:spacing w:after="0" w:line="360" w:lineRule="auto"/>
              <w:jc w:val="both"/>
            </w:pPr>
            <w:r>
              <w:t xml:space="preserve">UF : </w:t>
            </w:r>
            <w:r>
              <w:rPr>
                <w:rFonts w:ascii="Footlight MT Light" w:hAnsi="Footlight MT Light"/>
                <w:b/>
                <w:sz w:val="24"/>
                <w:szCs w:val="24"/>
              </w:rPr>
              <w:t>12-2-20</w:t>
            </w:r>
            <w:bookmarkStart w:id="52" w:name="_GoBack"/>
            <w:bookmarkEnd w:id="52"/>
            <w:r>
              <w:rPr>
                <w:rFonts w:ascii="Footlight MT Light" w:hAnsi="Footlight MT Light"/>
                <w:b/>
                <w:sz w:val="24"/>
                <w:szCs w:val="24"/>
              </w:rPr>
              <w:t>00-0062-001-000000</w:t>
            </w:r>
          </w:p>
          <w:p w:rsidR="00DA2420" w:rsidRPr="009E061C" w:rsidRDefault="00DA2420" w:rsidP="00DA2420">
            <w:pPr>
              <w:tabs>
                <w:tab w:val="right" w:pos="7272"/>
              </w:tabs>
              <w:spacing w:after="0" w:line="360" w:lineRule="auto"/>
              <w:jc w:val="both"/>
              <w:rPr>
                <w:rFonts w:ascii="Times New Roman" w:hAnsi="Times New Roman" w:cs="Times New Roman"/>
                <w:sz w:val="24"/>
                <w:szCs w:val="24"/>
              </w:rPr>
            </w:pPr>
            <w:r>
              <w:t>CE : 65-9-2-05</w:t>
            </w:r>
          </w:p>
        </w:tc>
      </w:tr>
      <w:tr w:rsidR="006A328F" w:rsidRPr="0007115D" w:rsidTr="00A9501B">
        <w:trPr>
          <w:cantSplit/>
        </w:trPr>
        <w:tc>
          <w:tcPr>
            <w:tcW w:w="1258" w:type="dxa"/>
            <w:gridSpan w:val="2"/>
            <w:tcBorders>
              <w:top w:val="single" w:sz="12" w:space="0" w:color="000000"/>
              <w:bottom w:val="single" w:sz="12" w:space="0" w:color="000000"/>
            </w:tcBorders>
          </w:tcPr>
          <w:p w:rsidR="006A328F" w:rsidRPr="0007115D" w:rsidRDefault="006A328F" w:rsidP="00A9501B">
            <w:pPr>
              <w:spacing w:after="200"/>
              <w:jc w:val="both"/>
              <w:rPr>
                <w:rFonts w:ascii="Times New Roman" w:hAnsi="Times New Roman" w:cs="Times New Roman"/>
                <w:b/>
                <w:sz w:val="24"/>
                <w:szCs w:val="24"/>
              </w:rPr>
            </w:pPr>
            <w:r w:rsidRPr="0007115D">
              <w:rPr>
                <w:rFonts w:ascii="Times New Roman" w:hAnsi="Times New Roman" w:cs="Times New Roman"/>
                <w:b/>
                <w:sz w:val="24"/>
                <w:szCs w:val="24"/>
              </w:rPr>
              <w:t>IC 4.1</w:t>
            </w:r>
          </w:p>
        </w:tc>
        <w:tc>
          <w:tcPr>
            <w:tcW w:w="9374" w:type="dxa"/>
            <w:tcBorders>
              <w:top w:val="single" w:sz="12" w:space="0" w:color="000000"/>
              <w:bottom w:val="single" w:sz="12" w:space="0" w:color="000000"/>
            </w:tcBorders>
            <w:vAlign w:val="center"/>
          </w:tcPr>
          <w:p w:rsidR="006A328F" w:rsidRPr="002B1D5B" w:rsidRDefault="006A328F" w:rsidP="00A9501B">
            <w:pPr>
              <w:tabs>
                <w:tab w:val="right" w:pos="7254"/>
              </w:tabs>
              <w:spacing w:after="200"/>
              <w:rPr>
                <w:b/>
              </w:rPr>
            </w:pPr>
            <w:r w:rsidRPr="002B1D5B">
              <w:rPr>
                <w:b/>
              </w:rPr>
              <w:t>L’appel d’offres n’a pas été précédé d’une pré-qualification.</w:t>
            </w:r>
          </w:p>
        </w:tc>
      </w:tr>
      <w:tr w:rsidR="006A328F" w:rsidRPr="0007115D" w:rsidTr="00A9501B">
        <w:trPr>
          <w:cantSplit/>
        </w:trPr>
        <w:tc>
          <w:tcPr>
            <w:tcW w:w="1258" w:type="dxa"/>
            <w:gridSpan w:val="2"/>
            <w:tcBorders>
              <w:top w:val="single" w:sz="12" w:space="0" w:color="000000"/>
              <w:bottom w:val="single" w:sz="4" w:space="0" w:color="auto"/>
            </w:tcBorders>
          </w:tcPr>
          <w:p w:rsidR="006A328F" w:rsidRPr="0007115D" w:rsidRDefault="006A328F" w:rsidP="00A9501B">
            <w:pPr>
              <w:spacing w:after="200"/>
              <w:jc w:val="both"/>
              <w:rPr>
                <w:rFonts w:ascii="Times New Roman" w:hAnsi="Times New Roman" w:cs="Times New Roman"/>
                <w:b/>
                <w:sz w:val="24"/>
                <w:szCs w:val="24"/>
              </w:rPr>
            </w:pPr>
            <w:r w:rsidRPr="0007115D">
              <w:rPr>
                <w:rFonts w:ascii="Times New Roman" w:hAnsi="Times New Roman" w:cs="Times New Roman"/>
                <w:b/>
                <w:sz w:val="24"/>
                <w:szCs w:val="24"/>
              </w:rPr>
              <w:t>IC 4.2</w:t>
            </w:r>
          </w:p>
        </w:tc>
        <w:tc>
          <w:tcPr>
            <w:tcW w:w="9374" w:type="dxa"/>
            <w:tcBorders>
              <w:top w:val="single" w:sz="12" w:space="0" w:color="000000"/>
              <w:bottom w:val="single" w:sz="4" w:space="0" w:color="auto"/>
            </w:tcBorders>
            <w:vAlign w:val="center"/>
          </w:tcPr>
          <w:p w:rsidR="006A328F" w:rsidRPr="002B1D5B" w:rsidRDefault="006A328F" w:rsidP="00A9501B">
            <w:pPr>
              <w:tabs>
                <w:tab w:val="right" w:pos="7254"/>
              </w:tabs>
              <w:spacing w:after="200"/>
              <w:rPr>
                <w:b/>
              </w:rPr>
            </w:pPr>
            <w:r w:rsidRPr="002B1D5B">
              <w:rPr>
                <w:b/>
              </w:rPr>
              <w:t>Toutes les parties membres du groupement sont solidairement responsables</w:t>
            </w:r>
          </w:p>
        </w:tc>
      </w:tr>
      <w:tr w:rsidR="006A328F" w:rsidRPr="0007115D" w:rsidTr="006D6365">
        <w:trPr>
          <w:cantSplit/>
          <w:trHeight w:val="13301"/>
        </w:trPr>
        <w:tc>
          <w:tcPr>
            <w:tcW w:w="1258" w:type="dxa"/>
            <w:gridSpan w:val="2"/>
            <w:tcBorders>
              <w:top w:val="single" w:sz="12" w:space="0" w:color="000000"/>
              <w:bottom w:val="single" w:sz="4" w:space="0" w:color="auto"/>
            </w:tcBorders>
          </w:tcPr>
          <w:p w:rsidR="006A328F" w:rsidRPr="00673BCB" w:rsidRDefault="006A328F" w:rsidP="00A9501B">
            <w:pPr>
              <w:spacing w:after="200"/>
              <w:jc w:val="both"/>
              <w:rPr>
                <w:rFonts w:ascii="Verdana" w:hAnsi="Verdana" w:cs="Times New Roman"/>
                <w:sz w:val="20"/>
                <w:szCs w:val="20"/>
              </w:rPr>
            </w:pPr>
            <w:r w:rsidRPr="00673BCB">
              <w:rPr>
                <w:rFonts w:ascii="Verdana" w:hAnsi="Verdana" w:cs="Times New Roman"/>
                <w:sz w:val="20"/>
                <w:szCs w:val="20"/>
              </w:rPr>
              <w:lastRenderedPageBreak/>
              <w:t>IC 5.1</w:t>
            </w:r>
          </w:p>
        </w:tc>
        <w:tc>
          <w:tcPr>
            <w:tcW w:w="9374" w:type="dxa"/>
            <w:tcBorders>
              <w:top w:val="single" w:sz="12" w:space="0" w:color="000000"/>
              <w:bottom w:val="single" w:sz="4" w:space="0" w:color="auto"/>
            </w:tcBorders>
            <w:shd w:val="clear" w:color="auto" w:fill="auto"/>
          </w:tcPr>
          <w:p w:rsidR="006A328F" w:rsidRPr="003C270B" w:rsidRDefault="006A328F" w:rsidP="00A9501B">
            <w:pPr>
              <w:tabs>
                <w:tab w:val="left" w:pos="-1440"/>
                <w:tab w:val="left" w:pos="-720"/>
                <w:tab w:val="left" w:pos="0"/>
                <w:tab w:val="left" w:pos="1440"/>
                <w:tab w:val="left" w:pos="2160"/>
                <w:tab w:val="left" w:pos="4680"/>
                <w:tab w:val="center" w:pos="7380"/>
              </w:tabs>
              <w:spacing w:after="200"/>
              <w:jc w:val="both"/>
              <w:rPr>
                <w:rFonts w:ascii="Footlight MT Light" w:hAnsi="Footlight MT Light"/>
                <w:b/>
                <w:szCs w:val="24"/>
              </w:rPr>
            </w:pPr>
            <w:r w:rsidRPr="003C270B">
              <w:rPr>
                <w:rFonts w:ascii="Footlight MT Light" w:hAnsi="Footlight MT Light"/>
                <w:b/>
                <w:szCs w:val="24"/>
              </w:rPr>
              <w:t xml:space="preserve">Les conditions de qualification applicables aux Soumissionnaires sont les suivantes : </w:t>
            </w:r>
          </w:p>
          <w:p w:rsidR="006A328F" w:rsidRPr="003C270B" w:rsidRDefault="006A328F" w:rsidP="00A9501B">
            <w:pPr>
              <w:spacing w:after="200"/>
              <w:ind w:left="540" w:hanging="540"/>
              <w:jc w:val="both"/>
              <w:rPr>
                <w:rFonts w:ascii="Footlight MT Light" w:hAnsi="Footlight MT Light"/>
                <w:b/>
                <w:u w:val="single"/>
              </w:rPr>
            </w:pPr>
            <w:r w:rsidRPr="003C270B">
              <w:rPr>
                <w:rFonts w:ascii="Footlight MT Light" w:hAnsi="Footlight MT Light"/>
                <w:b/>
                <w:u w:val="single"/>
              </w:rPr>
              <w:t>Capacité financière</w:t>
            </w:r>
            <w:r w:rsidRPr="003C270B">
              <w:rPr>
                <w:rFonts w:ascii="Footlight MT Light" w:hAnsi="Footlight MT Light"/>
                <w:b/>
              </w:rPr>
              <w:t> :</w:t>
            </w:r>
          </w:p>
          <w:p w:rsidR="006A328F" w:rsidRPr="003C270B" w:rsidRDefault="006A328F" w:rsidP="00A9501B">
            <w:pPr>
              <w:spacing w:after="200"/>
              <w:jc w:val="both"/>
              <w:rPr>
                <w:rFonts w:ascii="Footlight MT Light" w:hAnsi="Footlight MT Light"/>
              </w:rPr>
            </w:pPr>
            <w:r w:rsidRPr="003C270B">
              <w:rPr>
                <w:rFonts w:ascii="Footlight MT Light" w:hAnsi="Footlight MT Light"/>
                <w:b/>
              </w:rPr>
              <w:t>Le Soumissionnaire doit fournir la preuve écrite qu’il satisfait aux exigences ci-après</w:t>
            </w:r>
            <w:r w:rsidRPr="003C270B">
              <w:rPr>
                <w:rFonts w:ascii="Footlight MT Light" w:hAnsi="Footlight MT Light"/>
              </w:rPr>
              <w:t xml:space="preserve"> : </w:t>
            </w:r>
          </w:p>
          <w:p w:rsidR="00F12846" w:rsidRPr="003C270B" w:rsidRDefault="006A328F" w:rsidP="00F12846">
            <w:pPr>
              <w:pStyle w:val="Corpsdetexte3"/>
              <w:numPr>
                <w:ilvl w:val="0"/>
                <w:numId w:val="82"/>
              </w:numPr>
              <w:suppressAutoHyphens/>
              <w:spacing w:after="0" w:line="240" w:lineRule="auto"/>
              <w:jc w:val="both"/>
              <w:rPr>
                <w:i/>
                <w:iCs/>
                <w:sz w:val="12"/>
                <w:szCs w:val="12"/>
              </w:rPr>
            </w:pPr>
            <w:r w:rsidRPr="003C270B">
              <w:rPr>
                <w:rFonts w:ascii="Verdana" w:hAnsi="Verdana" w:cs="Verdana"/>
                <w:i/>
                <w:iCs/>
                <w:sz w:val="18"/>
                <w:szCs w:val="18"/>
              </w:rPr>
              <w:t>Les bilans</w:t>
            </w:r>
            <w:r w:rsidR="006C6A98" w:rsidRPr="003C270B">
              <w:rPr>
                <w:rFonts w:ascii="Verdana" w:hAnsi="Verdana" w:cs="Verdana"/>
                <w:i/>
                <w:iCs/>
                <w:sz w:val="18"/>
                <w:szCs w:val="18"/>
              </w:rPr>
              <w:t xml:space="preserve"> ou </w:t>
            </w:r>
            <w:r w:rsidRPr="003C270B">
              <w:rPr>
                <w:rFonts w:ascii="Verdana" w:hAnsi="Verdana" w:cs="Verdana"/>
                <w:i/>
                <w:iCs/>
                <w:sz w:val="18"/>
                <w:szCs w:val="18"/>
              </w:rPr>
              <w:t xml:space="preserve">extraits des bilans des années 2018 ; 2019 et 2020 </w:t>
            </w:r>
            <w:r w:rsidR="00DA1D87" w:rsidRPr="003C270B">
              <w:rPr>
                <w:rFonts w:ascii="Verdana" w:hAnsi="Verdana" w:cs="Verdana"/>
                <w:i/>
                <w:iCs/>
                <w:sz w:val="18"/>
                <w:szCs w:val="18"/>
              </w:rPr>
              <w:t>visés</w:t>
            </w:r>
            <w:r w:rsidR="00B8516A" w:rsidRPr="003C270B">
              <w:rPr>
                <w:rFonts w:ascii="Verdana" w:hAnsi="Verdana" w:cs="Verdana"/>
                <w:i/>
                <w:iCs/>
                <w:sz w:val="18"/>
                <w:szCs w:val="18"/>
              </w:rPr>
              <w:t xml:space="preserve"> </w:t>
            </w:r>
            <w:r w:rsidRPr="003C270B">
              <w:rPr>
                <w:rFonts w:ascii="Verdana" w:hAnsi="Verdana" w:cs="Verdana"/>
                <w:i/>
                <w:iCs/>
                <w:sz w:val="18"/>
                <w:szCs w:val="18"/>
              </w:rPr>
              <w:t>par un expert-comptable ou par un comptable agrée inscrit à l’Ordre et sur ces bilans, doit figurer la mention suivante apposée par le service compétent des impôts : « Bilans, ou extrait de bilans conformes aux déclarations sou</w:t>
            </w:r>
            <w:r w:rsidR="00F12846" w:rsidRPr="003C270B">
              <w:rPr>
                <w:rFonts w:ascii="Verdana" w:hAnsi="Verdana" w:cs="Verdana"/>
                <w:i/>
                <w:iCs/>
                <w:sz w:val="18"/>
                <w:szCs w:val="18"/>
              </w:rPr>
              <w:t>scrites au service des Impôts »</w:t>
            </w:r>
            <w:r w:rsidRPr="003C270B">
              <w:rPr>
                <w:rFonts w:ascii="Verdana" w:hAnsi="Verdana" w:cs="Verdana"/>
                <w:i/>
                <w:iCs/>
                <w:sz w:val="18"/>
                <w:szCs w:val="18"/>
              </w:rPr>
              <w:t>.</w:t>
            </w:r>
          </w:p>
          <w:p w:rsidR="006A328F" w:rsidRPr="003C270B" w:rsidRDefault="00F12846" w:rsidP="00F12846">
            <w:pPr>
              <w:pStyle w:val="Corpsdetexte3"/>
              <w:suppressAutoHyphens/>
              <w:spacing w:after="0" w:line="240" w:lineRule="auto"/>
              <w:ind w:left="720"/>
              <w:jc w:val="both"/>
              <w:rPr>
                <w:i/>
                <w:iCs/>
                <w:sz w:val="12"/>
                <w:szCs w:val="12"/>
              </w:rPr>
            </w:pPr>
            <w:r w:rsidRPr="003C270B">
              <w:rPr>
                <w:i/>
                <w:iCs/>
                <w:sz w:val="12"/>
                <w:szCs w:val="12"/>
              </w:rPr>
              <w:t xml:space="preserve"> </w:t>
            </w:r>
          </w:p>
          <w:p w:rsidR="006A328F" w:rsidRPr="003C270B" w:rsidRDefault="006A328F" w:rsidP="00A9501B">
            <w:pPr>
              <w:pStyle w:val="Paragraphedeliste"/>
              <w:numPr>
                <w:ilvl w:val="0"/>
                <w:numId w:val="82"/>
              </w:numPr>
              <w:spacing w:after="200" w:line="240" w:lineRule="auto"/>
              <w:jc w:val="both"/>
              <w:rPr>
                <w:i/>
                <w:iCs/>
              </w:rPr>
            </w:pPr>
            <w:r w:rsidRPr="003C270B">
              <w:rPr>
                <w:rFonts w:ascii="Verdana" w:hAnsi="Verdana" w:cs="Verdana"/>
                <w:i/>
                <w:iCs/>
                <w:sz w:val="18"/>
                <w:szCs w:val="18"/>
              </w:rPr>
              <w:t>Un chiffre d’affaires moyen des années 2018 ; 2019 et 2020 au moins égal au montant de l’offre du candidat</w:t>
            </w:r>
            <w:r w:rsidR="00F12846" w:rsidRPr="003C270B">
              <w:rPr>
                <w:rFonts w:ascii="Verdana" w:hAnsi="Verdana" w:cs="Verdana"/>
                <w:i/>
                <w:iCs/>
                <w:sz w:val="18"/>
                <w:szCs w:val="18"/>
              </w:rPr>
              <w:t>, par lot</w:t>
            </w:r>
            <w:r w:rsidRPr="003C270B">
              <w:rPr>
                <w:rFonts w:ascii="Verdana" w:hAnsi="Verdana" w:cs="Verdana"/>
                <w:i/>
                <w:iCs/>
                <w:sz w:val="20"/>
              </w:rPr>
              <w:t> ;</w:t>
            </w:r>
          </w:p>
          <w:p w:rsidR="006A328F" w:rsidRPr="003C270B" w:rsidRDefault="006A328F" w:rsidP="00A9501B">
            <w:pPr>
              <w:pStyle w:val="Paragraphedeliste"/>
              <w:spacing w:after="200"/>
              <w:jc w:val="both"/>
              <w:rPr>
                <w:i/>
                <w:iCs/>
                <w:sz w:val="12"/>
                <w:szCs w:val="12"/>
              </w:rPr>
            </w:pPr>
          </w:p>
          <w:p w:rsidR="006A328F" w:rsidRPr="003C270B" w:rsidRDefault="006A328F" w:rsidP="00A9501B">
            <w:pPr>
              <w:pStyle w:val="Paragraphedeliste"/>
              <w:jc w:val="both"/>
              <w:rPr>
                <w:rFonts w:ascii="Verdana" w:hAnsi="Verdana" w:cs="Verdana"/>
                <w:i/>
                <w:iCs/>
                <w:sz w:val="18"/>
                <w:szCs w:val="18"/>
              </w:rPr>
            </w:pPr>
            <w:r w:rsidRPr="003C270B">
              <w:rPr>
                <w:rFonts w:ascii="Verdana" w:hAnsi="Verdana" w:cs="Verdana"/>
                <w:i/>
                <w:iCs/>
                <w:sz w:val="18"/>
                <w:szCs w:val="18"/>
              </w:rPr>
              <w:t>Les sociétés nouvellement créées et dont la date d’établissement du premier bilan n’est pas arrivé à la date de dépôt des offres sont dispensées de la présentation des états financiers. Toutefois,</w:t>
            </w:r>
            <w:r w:rsidR="00F12846" w:rsidRPr="003C270B">
              <w:rPr>
                <w:rFonts w:ascii="Verdana" w:hAnsi="Verdana" w:cs="Verdana"/>
                <w:i/>
                <w:iCs/>
                <w:sz w:val="18"/>
                <w:szCs w:val="18"/>
              </w:rPr>
              <w:t xml:space="preserve"> </w:t>
            </w:r>
            <w:r w:rsidRPr="003C270B">
              <w:rPr>
                <w:rFonts w:ascii="Verdana" w:hAnsi="Verdana" w:cs="Verdana"/>
                <w:i/>
                <w:iCs/>
                <w:sz w:val="18"/>
                <w:szCs w:val="18"/>
              </w:rPr>
              <w:t>elles fourniront une attestation bancaire de disponibilité de fonds ou d’engagement à financer le marché, en lieu et place des chiffres des années 2018 ; 2019 et 2020, d’un montant égal au moins à :</w:t>
            </w:r>
          </w:p>
          <w:p w:rsidR="006A328F" w:rsidRPr="003C270B" w:rsidRDefault="006A328F" w:rsidP="00F12846">
            <w:pPr>
              <w:numPr>
                <w:ilvl w:val="0"/>
                <w:numId w:val="118"/>
              </w:numPr>
              <w:tabs>
                <w:tab w:val="left" w:pos="900"/>
              </w:tabs>
              <w:suppressAutoHyphens/>
              <w:autoSpaceDN w:val="0"/>
              <w:spacing w:after="0" w:line="240" w:lineRule="auto"/>
              <w:jc w:val="both"/>
              <w:rPr>
                <w:lang w:val="en-US"/>
              </w:rPr>
            </w:pPr>
            <w:r w:rsidRPr="003C270B">
              <w:rPr>
                <w:rFonts w:cs="Verdana"/>
                <w:lang w:val="en-US"/>
              </w:rPr>
              <w:t xml:space="preserve">Lot 1 : </w:t>
            </w:r>
            <w:proofErr w:type="spellStart"/>
            <w:r w:rsidR="00F12846" w:rsidRPr="003C270B">
              <w:rPr>
                <w:lang w:val="en-US"/>
              </w:rPr>
              <w:t>Trente</w:t>
            </w:r>
            <w:proofErr w:type="spellEnd"/>
            <w:r w:rsidR="007C4377" w:rsidRPr="003C270B">
              <w:rPr>
                <w:lang w:val="en-US"/>
              </w:rPr>
              <w:t xml:space="preserve"> </w:t>
            </w:r>
            <w:r w:rsidRPr="003C270B">
              <w:rPr>
                <w:lang w:val="en-US"/>
              </w:rPr>
              <w:t>millions (</w:t>
            </w:r>
            <w:r w:rsidR="00F12846" w:rsidRPr="003C270B">
              <w:rPr>
                <w:lang w:val="en-US"/>
              </w:rPr>
              <w:t>3</w:t>
            </w:r>
            <w:r w:rsidRPr="003C270B">
              <w:rPr>
                <w:lang w:val="en-US"/>
              </w:rPr>
              <w:t>0 000 000) F CFA ;</w:t>
            </w:r>
          </w:p>
          <w:p w:rsidR="006A328F" w:rsidRPr="003C270B" w:rsidRDefault="006A328F" w:rsidP="00F12846">
            <w:pPr>
              <w:numPr>
                <w:ilvl w:val="0"/>
                <w:numId w:val="118"/>
              </w:numPr>
              <w:tabs>
                <w:tab w:val="left" w:pos="900"/>
              </w:tabs>
              <w:suppressAutoHyphens/>
              <w:autoSpaceDN w:val="0"/>
              <w:spacing w:after="0" w:line="240" w:lineRule="auto"/>
              <w:jc w:val="both"/>
              <w:rPr>
                <w:rFonts w:cs="Verdana"/>
              </w:rPr>
            </w:pPr>
            <w:r w:rsidRPr="003C270B">
              <w:rPr>
                <w:rFonts w:cs="Verdana"/>
              </w:rPr>
              <w:t xml:space="preserve">Lot 2 : </w:t>
            </w:r>
            <w:r w:rsidR="00F12846" w:rsidRPr="003C270B">
              <w:t xml:space="preserve">Quinze </w:t>
            </w:r>
            <w:r w:rsidR="007C4377" w:rsidRPr="003C270B">
              <w:t xml:space="preserve">millions </w:t>
            </w:r>
            <w:r w:rsidRPr="003C270B">
              <w:t>(</w:t>
            </w:r>
            <w:r w:rsidR="007C4377" w:rsidRPr="003C270B">
              <w:t>1</w:t>
            </w:r>
            <w:r w:rsidRPr="003C270B">
              <w:t>5 000 000) F CFA ;</w:t>
            </w:r>
          </w:p>
          <w:p w:rsidR="006A328F" w:rsidRPr="003C270B" w:rsidRDefault="006A328F" w:rsidP="00F12846">
            <w:pPr>
              <w:numPr>
                <w:ilvl w:val="0"/>
                <w:numId w:val="118"/>
              </w:numPr>
              <w:tabs>
                <w:tab w:val="left" w:pos="900"/>
              </w:tabs>
              <w:suppressAutoHyphens/>
              <w:autoSpaceDN w:val="0"/>
              <w:spacing w:after="0" w:line="240" w:lineRule="auto"/>
              <w:jc w:val="both"/>
            </w:pPr>
            <w:r w:rsidRPr="003C270B">
              <w:rPr>
                <w:rFonts w:cs="Verdana"/>
              </w:rPr>
              <w:t xml:space="preserve">Lot 3 : </w:t>
            </w:r>
            <w:r w:rsidR="00F12846" w:rsidRPr="003C270B">
              <w:t xml:space="preserve">Quinze </w:t>
            </w:r>
            <w:r w:rsidR="007C4377" w:rsidRPr="003C270B">
              <w:t xml:space="preserve">millions </w:t>
            </w:r>
            <w:r w:rsidRPr="003C270B">
              <w:t>(</w:t>
            </w:r>
            <w:r w:rsidR="007C4377" w:rsidRPr="003C270B">
              <w:t>1</w:t>
            </w:r>
            <w:r w:rsidRPr="003C270B">
              <w:t>5 000 000) F CFA ;</w:t>
            </w:r>
          </w:p>
          <w:p w:rsidR="006A328F" w:rsidRPr="003C270B" w:rsidRDefault="006A328F" w:rsidP="00F12846">
            <w:pPr>
              <w:numPr>
                <w:ilvl w:val="0"/>
                <w:numId w:val="118"/>
              </w:numPr>
              <w:tabs>
                <w:tab w:val="left" w:pos="900"/>
              </w:tabs>
              <w:suppressAutoHyphens/>
              <w:autoSpaceDN w:val="0"/>
              <w:spacing w:after="0" w:line="240" w:lineRule="auto"/>
              <w:jc w:val="both"/>
            </w:pPr>
            <w:r w:rsidRPr="003C270B">
              <w:rPr>
                <w:rFonts w:cs="Verdana"/>
              </w:rPr>
              <w:t xml:space="preserve">Lot 4 : </w:t>
            </w:r>
            <w:r w:rsidR="00F12846" w:rsidRPr="003C270B">
              <w:t xml:space="preserve">Quinze </w:t>
            </w:r>
            <w:r w:rsidR="007C4377" w:rsidRPr="003C270B">
              <w:t xml:space="preserve">millions </w:t>
            </w:r>
            <w:r w:rsidRPr="003C270B">
              <w:t>(</w:t>
            </w:r>
            <w:r w:rsidR="007C4377" w:rsidRPr="003C270B">
              <w:t>1</w:t>
            </w:r>
            <w:r w:rsidR="007C32B7" w:rsidRPr="003C270B">
              <w:t xml:space="preserve">5 000 000) F </w:t>
            </w:r>
            <w:r w:rsidR="00F12846" w:rsidRPr="003C270B">
              <w:t>CFA.</w:t>
            </w:r>
          </w:p>
          <w:p w:rsidR="006A328F" w:rsidRPr="003C270B" w:rsidRDefault="006A328F" w:rsidP="00A9501B">
            <w:pPr>
              <w:tabs>
                <w:tab w:val="left" w:pos="900"/>
              </w:tabs>
              <w:suppressAutoHyphens/>
              <w:autoSpaceDN w:val="0"/>
              <w:spacing w:after="0" w:line="240" w:lineRule="auto"/>
              <w:ind w:left="1620"/>
              <w:jc w:val="both"/>
              <w:rPr>
                <w:sz w:val="10"/>
              </w:rPr>
            </w:pPr>
          </w:p>
          <w:p w:rsidR="006A328F" w:rsidRPr="003C270B" w:rsidRDefault="006A328F" w:rsidP="00A9501B">
            <w:pPr>
              <w:spacing w:after="200"/>
              <w:ind w:left="540" w:hanging="540"/>
              <w:jc w:val="both"/>
              <w:rPr>
                <w:rFonts w:ascii="Footlight MT Light" w:hAnsi="Footlight MT Light"/>
                <w:b/>
                <w:u w:val="single"/>
              </w:rPr>
            </w:pPr>
            <w:r w:rsidRPr="003C270B">
              <w:rPr>
                <w:rFonts w:ascii="Footlight MT Light" w:hAnsi="Footlight MT Light"/>
                <w:b/>
                <w:u w:val="single"/>
              </w:rPr>
              <w:t>Capacité technique et expérience :</w:t>
            </w:r>
          </w:p>
          <w:p w:rsidR="006A328F" w:rsidRPr="003C270B" w:rsidRDefault="006A328F" w:rsidP="00A9501B">
            <w:pPr>
              <w:spacing w:after="200" w:line="240" w:lineRule="auto"/>
              <w:jc w:val="both"/>
              <w:rPr>
                <w:rFonts w:ascii="Footlight MT Light" w:hAnsi="Footlight MT Light"/>
                <w:b/>
                <w:sz w:val="24"/>
                <w:szCs w:val="24"/>
              </w:rPr>
            </w:pPr>
            <w:r w:rsidRPr="003C270B">
              <w:rPr>
                <w:rFonts w:ascii="Footlight MT Light" w:hAnsi="Footlight MT Light"/>
                <w:b/>
                <w:sz w:val="24"/>
                <w:szCs w:val="24"/>
              </w:rPr>
              <w:t xml:space="preserve">Le Soumissionnaire doit prouver, documentation à l’appui qu’il satisfait aux exigences de capacité technique ci-après : </w:t>
            </w:r>
          </w:p>
          <w:p w:rsidR="006A328F" w:rsidRPr="003C270B" w:rsidRDefault="006A328F" w:rsidP="00A9501B">
            <w:pPr>
              <w:pStyle w:val="Corpsdetexte3"/>
              <w:numPr>
                <w:ilvl w:val="0"/>
                <w:numId w:val="95"/>
              </w:numPr>
              <w:suppressAutoHyphens/>
              <w:spacing w:after="0" w:line="240" w:lineRule="auto"/>
              <w:jc w:val="both"/>
              <w:rPr>
                <w:rFonts w:ascii="Verdana" w:hAnsi="Verdana"/>
                <w:color w:val="000000"/>
                <w:sz w:val="18"/>
                <w:szCs w:val="18"/>
              </w:rPr>
            </w:pPr>
            <w:r w:rsidRPr="003C270B">
              <w:rPr>
                <w:rFonts w:ascii="Verdana" w:hAnsi="Verdana" w:cs="Verdana"/>
                <w:iCs/>
                <w:sz w:val="18"/>
                <w:szCs w:val="18"/>
              </w:rPr>
              <w:t xml:space="preserve">Deux expériences similaires de la période </w:t>
            </w:r>
            <w:r w:rsidR="00F12846" w:rsidRPr="003C270B">
              <w:rPr>
                <w:rFonts w:ascii="Verdana" w:hAnsi="Verdana" w:cs="Verdana"/>
                <w:iCs/>
                <w:sz w:val="18"/>
                <w:szCs w:val="18"/>
              </w:rPr>
              <w:t xml:space="preserve">de </w:t>
            </w:r>
            <w:r w:rsidRPr="003C270B">
              <w:rPr>
                <w:rFonts w:ascii="Verdana" w:hAnsi="Verdana" w:cs="Verdana"/>
                <w:iCs/>
                <w:sz w:val="18"/>
                <w:szCs w:val="18"/>
              </w:rPr>
              <w:t>2016 à 2020, attestées par les attestations de bonne exécution, les procès-verbaux de réception provisoire ou définitive et les copies des pages de garde et signature des marchés ou tout document émanant d’institution publiques para publiques ou internationales permettant de justifier de sa capacité à exécuter le marché dans les règles de l’art</w:t>
            </w:r>
            <w:r w:rsidRPr="003C270B">
              <w:rPr>
                <w:rFonts w:ascii="Verdana" w:hAnsi="Verdana"/>
                <w:color w:val="000000"/>
                <w:sz w:val="18"/>
                <w:szCs w:val="18"/>
              </w:rPr>
              <w:t xml:space="preserve">. </w:t>
            </w:r>
          </w:p>
          <w:p w:rsidR="006A328F" w:rsidRPr="003C270B" w:rsidRDefault="006A328F" w:rsidP="00A9501B">
            <w:pPr>
              <w:pStyle w:val="Paragraphedeliste"/>
              <w:spacing w:after="200"/>
              <w:jc w:val="both"/>
              <w:rPr>
                <w:rFonts w:ascii="Verdana" w:hAnsi="Verdana" w:cs="Verdana"/>
                <w:i/>
                <w:iCs/>
                <w:sz w:val="12"/>
                <w:szCs w:val="12"/>
              </w:rPr>
            </w:pPr>
          </w:p>
          <w:p w:rsidR="006A328F" w:rsidRPr="003C270B" w:rsidRDefault="006A328F" w:rsidP="00A9501B">
            <w:pPr>
              <w:pStyle w:val="Paragraphedeliste"/>
              <w:spacing w:after="200"/>
              <w:jc w:val="both"/>
              <w:rPr>
                <w:rFonts w:ascii="Verdana" w:hAnsi="Verdana" w:cs="Verdana"/>
                <w:iCs/>
                <w:sz w:val="18"/>
                <w:szCs w:val="18"/>
              </w:rPr>
            </w:pPr>
            <w:r w:rsidRPr="003C270B">
              <w:rPr>
                <w:rFonts w:ascii="Verdana" w:hAnsi="Verdana" w:cs="Verdana"/>
                <w:iCs/>
                <w:sz w:val="18"/>
                <w:szCs w:val="18"/>
              </w:rPr>
              <w:t xml:space="preserve">On entend par expériences similaires, la fourniture </w:t>
            </w:r>
            <w:r w:rsidR="001A259D" w:rsidRPr="003C270B">
              <w:rPr>
                <w:rFonts w:ascii="Verdana" w:hAnsi="Verdana" w:cs="Verdana"/>
                <w:iCs/>
                <w:sz w:val="18"/>
                <w:szCs w:val="18"/>
              </w:rPr>
              <w:t>de</w:t>
            </w:r>
            <w:r w:rsidR="00055FE3" w:rsidRPr="003C270B">
              <w:rPr>
                <w:rFonts w:ascii="Verdana" w:hAnsi="Verdana" w:cs="Verdana"/>
                <w:iCs/>
                <w:sz w:val="18"/>
                <w:szCs w:val="18"/>
              </w:rPr>
              <w:t xml:space="preserve"> : </w:t>
            </w:r>
          </w:p>
          <w:p w:rsidR="00055FE3" w:rsidRPr="003C270B" w:rsidRDefault="00055FE3" w:rsidP="00A9501B">
            <w:pPr>
              <w:pStyle w:val="Paragraphedeliste"/>
              <w:spacing w:after="200"/>
              <w:jc w:val="both"/>
              <w:rPr>
                <w:rFonts w:ascii="Verdana" w:hAnsi="Verdana" w:cs="Verdana"/>
                <w:iCs/>
                <w:sz w:val="8"/>
                <w:szCs w:val="18"/>
              </w:rPr>
            </w:pPr>
          </w:p>
          <w:p w:rsidR="00055FE3" w:rsidRPr="003C270B" w:rsidRDefault="00055FE3" w:rsidP="00F12846">
            <w:pPr>
              <w:pStyle w:val="Paragraphedeliste"/>
              <w:numPr>
                <w:ilvl w:val="0"/>
                <w:numId w:val="119"/>
              </w:numPr>
              <w:spacing w:after="200"/>
              <w:jc w:val="both"/>
            </w:pPr>
            <w:r w:rsidRPr="003C270B">
              <w:rPr>
                <w:rFonts w:ascii="Verdana" w:hAnsi="Verdana" w:cs="Verdana"/>
                <w:iCs/>
                <w:sz w:val="18"/>
                <w:szCs w:val="18"/>
              </w:rPr>
              <w:t>Pour le lot</w:t>
            </w:r>
            <w:r w:rsidR="00F12846" w:rsidRPr="003C270B">
              <w:rPr>
                <w:rFonts w:ascii="Verdana" w:hAnsi="Verdana" w:cs="Verdana"/>
                <w:iCs/>
                <w:sz w:val="18"/>
                <w:szCs w:val="18"/>
              </w:rPr>
              <w:t xml:space="preserve"> </w:t>
            </w:r>
            <w:r w:rsidRPr="003C270B">
              <w:rPr>
                <w:rFonts w:ascii="Verdana" w:hAnsi="Verdana" w:cs="Verdana"/>
                <w:iCs/>
                <w:sz w:val="18"/>
                <w:szCs w:val="18"/>
              </w:rPr>
              <w:t>1 :</w:t>
            </w:r>
            <w:r w:rsidRPr="003C270B">
              <w:t xml:space="preserve"> matériels et équipements de gestion des déchets biomédicaux</w:t>
            </w:r>
            <w:r w:rsidR="00DB79A3" w:rsidRPr="003C270B">
              <w:t> ;</w:t>
            </w:r>
          </w:p>
          <w:p w:rsidR="00055FE3" w:rsidRPr="003C270B" w:rsidRDefault="00055FE3" w:rsidP="00F12846">
            <w:pPr>
              <w:pStyle w:val="Paragraphedeliste"/>
              <w:numPr>
                <w:ilvl w:val="0"/>
                <w:numId w:val="119"/>
              </w:numPr>
              <w:spacing w:after="200"/>
              <w:jc w:val="both"/>
              <w:rPr>
                <w:i/>
                <w:iCs/>
                <w:sz w:val="16"/>
                <w:szCs w:val="16"/>
              </w:rPr>
            </w:pPr>
            <w:r w:rsidRPr="003C270B">
              <w:rPr>
                <w:rFonts w:ascii="Verdana" w:hAnsi="Verdana" w:cs="Verdana"/>
                <w:iCs/>
                <w:sz w:val="18"/>
                <w:szCs w:val="18"/>
              </w:rPr>
              <w:t>Pour le lot</w:t>
            </w:r>
            <w:r w:rsidR="00F12846" w:rsidRPr="003C270B">
              <w:rPr>
                <w:rFonts w:ascii="Verdana" w:hAnsi="Verdana" w:cs="Verdana"/>
                <w:iCs/>
                <w:sz w:val="18"/>
                <w:szCs w:val="18"/>
              </w:rPr>
              <w:t xml:space="preserve"> </w:t>
            </w:r>
            <w:r w:rsidR="00AB64F1" w:rsidRPr="003C270B">
              <w:rPr>
                <w:rFonts w:ascii="Verdana" w:hAnsi="Verdana" w:cs="Verdana"/>
                <w:iCs/>
                <w:sz w:val="18"/>
                <w:szCs w:val="18"/>
              </w:rPr>
              <w:t>2</w:t>
            </w:r>
            <w:r w:rsidRPr="003C270B">
              <w:rPr>
                <w:rFonts w:ascii="Verdana" w:hAnsi="Verdana" w:cs="Verdana"/>
                <w:iCs/>
                <w:sz w:val="18"/>
                <w:szCs w:val="18"/>
              </w:rPr>
              <w:t> :</w:t>
            </w:r>
            <w:r w:rsidRPr="003C270B">
              <w:t xml:space="preserve"> </w:t>
            </w:r>
            <w:r w:rsidR="003D1FDE" w:rsidRPr="003C270B">
              <w:t>produits désinfectants</w:t>
            </w:r>
            <w:r w:rsidRPr="003C270B">
              <w:t> ;</w:t>
            </w:r>
          </w:p>
          <w:p w:rsidR="00055FE3" w:rsidRPr="003C270B" w:rsidRDefault="00055FE3" w:rsidP="00F12846">
            <w:pPr>
              <w:pStyle w:val="Paragraphedeliste"/>
              <w:numPr>
                <w:ilvl w:val="0"/>
                <w:numId w:val="119"/>
              </w:numPr>
              <w:spacing w:after="200"/>
              <w:jc w:val="both"/>
              <w:rPr>
                <w:i/>
                <w:iCs/>
                <w:sz w:val="16"/>
                <w:szCs w:val="16"/>
              </w:rPr>
            </w:pPr>
            <w:r w:rsidRPr="003C270B">
              <w:rPr>
                <w:rFonts w:ascii="Verdana" w:hAnsi="Verdana" w:cs="Verdana"/>
                <w:iCs/>
                <w:sz w:val="18"/>
                <w:szCs w:val="18"/>
              </w:rPr>
              <w:t>Pour le lot</w:t>
            </w:r>
            <w:r w:rsidR="00F12846" w:rsidRPr="003C270B">
              <w:rPr>
                <w:rFonts w:ascii="Verdana" w:hAnsi="Verdana" w:cs="Verdana"/>
                <w:iCs/>
                <w:sz w:val="18"/>
                <w:szCs w:val="18"/>
              </w:rPr>
              <w:t xml:space="preserve"> </w:t>
            </w:r>
            <w:r w:rsidR="00AB64F1" w:rsidRPr="003C270B">
              <w:rPr>
                <w:rFonts w:ascii="Verdana" w:hAnsi="Verdana" w:cs="Verdana"/>
                <w:iCs/>
                <w:sz w:val="18"/>
                <w:szCs w:val="18"/>
              </w:rPr>
              <w:t>3</w:t>
            </w:r>
            <w:r w:rsidRPr="003C270B">
              <w:rPr>
                <w:rFonts w:ascii="Verdana" w:hAnsi="Verdana" w:cs="Verdana"/>
                <w:iCs/>
                <w:sz w:val="18"/>
                <w:szCs w:val="18"/>
              </w:rPr>
              <w:t> :</w:t>
            </w:r>
            <w:r w:rsidRPr="003C270B">
              <w:t xml:space="preserve"> réactifs et ou </w:t>
            </w:r>
            <w:r w:rsidR="001E3714" w:rsidRPr="003C270B">
              <w:t xml:space="preserve">d’équipements </w:t>
            </w:r>
            <w:r w:rsidRPr="003C270B">
              <w:t xml:space="preserve">de contrôle de la </w:t>
            </w:r>
            <w:r w:rsidR="006C6A98" w:rsidRPr="003C270B">
              <w:t>qualité de l’eau</w:t>
            </w:r>
            <w:r w:rsidRPr="003C270B">
              <w:t xml:space="preserve"> de boisson ;</w:t>
            </w:r>
          </w:p>
          <w:p w:rsidR="00055FE3" w:rsidRPr="003C270B" w:rsidRDefault="00055FE3" w:rsidP="00F12846">
            <w:pPr>
              <w:pStyle w:val="Paragraphedeliste"/>
              <w:numPr>
                <w:ilvl w:val="0"/>
                <w:numId w:val="119"/>
              </w:numPr>
              <w:spacing w:after="200"/>
              <w:jc w:val="both"/>
              <w:rPr>
                <w:i/>
                <w:iCs/>
                <w:sz w:val="16"/>
                <w:szCs w:val="16"/>
              </w:rPr>
            </w:pPr>
            <w:r w:rsidRPr="003C270B">
              <w:rPr>
                <w:rFonts w:ascii="Verdana" w:hAnsi="Verdana" w:cs="Verdana"/>
                <w:iCs/>
                <w:sz w:val="18"/>
                <w:szCs w:val="18"/>
              </w:rPr>
              <w:t>Pour le lot</w:t>
            </w:r>
            <w:r w:rsidR="00F12846" w:rsidRPr="003C270B">
              <w:rPr>
                <w:rFonts w:ascii="Verdana" w:hAnsi="Verdana" w:cs="Verdana"/>
                <w:iCs/>
                <w:sz w:val="18"/>
                <w:szCs w:val="18"/>
              </w:rPr>
              <w:t xml:space="preserve"> </w:t>
            </w:r>
            <w:r w:rsidR="00AB64F1" w:rsidRPr="003C270B">
              <w:rPr>
                <w:rFonts w:ascii="Verdana" w:hAnsi="Verdana" w:cs="Verdana"/>
                <w:iCs/>
                <w:sz w:val="18"/>
                <w:szCs w:val="18"/>
              </w:rPr>
              <w:t>4</w:t>
            </w:r>
            <w:r w:rsidRPr="003C270B">
              <w:rPr>
                <w:rFonts w:ascii="Verdana" w:hAnsi="Verdana" w:cs="Verdana"/>
                <w:iCs/>
                <w:sz w:val="18"/>
                <w:szCs w:val="18"/>
              </w:rPr>
              <w:t> :</w:t>
            </w:r>
            <w:r w:rsidRPr="003C270B">
              <w:t xml:space="preserve"> insecticides et ou de raticides.</w:t>
            </w:r>
          </w:p>
          <w:p w:rsidR="006D6365" w:rsidRPr="005A392B" w:rsidRDefault="006A328F" w:rsidP="003C270B">
            <w:pPr>
              <w:pStyle w:val="Corpsdetexte3"/>
              <w:numPr>
                <w:ilvl w:val="0"/>
                <w:numId w:val="95"/>
              </w:numPr>
              <w:suppressAutoHyphens/>
              <w:spacing w:after="0" w:line="240" w:lineRule="auto"/>
              <w:jc w:val="both"/>
              <w:rPr>
                <w:rFonts w:ascii="Verdana" w:hAnsi="Verdana" w:cs="Verdana"/>
                <w:iCs/>
                <w:color w:val="FF0000"/>
                <w:sz w:val="18"/>
                <w:szCs w:val="18"/>
              </w:rPr>
            </w:pPr>
            <w:r w:rsidRPr="004E3D38">
              <w:rPr>
                <w:rFonts w:ascii="Verdana" w:hAnsi="Verdana" w:cs="Verdana"/>
                <w:iCs/>
                <w:sz w:val="18"/>
                <w:szCs w:val="18"/>
              </w:rPr>
              <w:t xml:space="preserve">Les sociétés </w:t>
            </w:r>
            <w:r w:rsidRPr="00C710EA">
              <w:rPr>
                <w:rFonts w:ascii="Verdana" w:hAnsi="Verdana" w:cs="Verdana"/>
                <w:iCs/>
                <w:sz w:val="18"/>
                <w:szCs w:val="18"/>
              </w:rPr>
              <w:t xml:space="preserve">nouvellement créées apporteront la preuve de disposer d’un </w:t>
            </w:r>
            <w:r w:rsidR="006D6365" w:rsidRPr="00C710EA">
              <w:rPr>
                <w:rFonts w:ascii="Verdana" w:hAnsi="Verdana" w:cs="Verdana"/>
                <w:iCs/>
                <w:sz w:val="18"/>
                <w:szCs w:val="18"/>
              </w:rPr>
              <w:t>membre du personnel</w:t>
            </w:r>
            <w:r w:rsidRPr="00C710EA">
              <w:rPr>
                <w:rFonts w:ascii="Verdana" w:hAnsi="Verdana" w:cs="Verdana"/>
                <w:iCs/>
                <w:sz w:val="18"/>
                <w:szCs w:val="18"/>
              </w:rPr>
              <w:t xml:space="preserve"> ayant participé </w:t>
            </w:r>
            <w:r w:rsidR="005A392B" w:rsidRPr="00C710EA">
              <w:rPr>
                <w:rFonts w:ascii="Verdana" w:hAnsi="Verdana" w:cs="Verdana"/>
                <w:iCs/>
                <w:sz w:val="18"/>
                <w:szCs w:val="18"/>
              </w:rPr>
              <w:t xml:space="preserve">au minimum </w:t>
            </w:r>
            <w:r w:rsidR="002E4D2C">
              <w:rPr>
                <w:rFonts w:ascii="Verdana" w:hAnsi="Verdana" w:cs="Verdana"/>
                <w:iCs/>
                <w:sz w:val="18"/>
                <w:szCs w:val="18"/>
              </w:rPr>
              <w:t>à l’exécution d’un marché au profit de</w:t>
            </w:r>
            <w:r w:rsidR="00A246A2" w:rsidRPr="00C710EA">
              <w:rPr>
                <w:rFonts w:ascii="Verdana" w:hAnsi="Verdana" w:cs="Verdana"/>
                <w:iCs/>
                <w:sz w:val="18"/>
                <w:szCs w:val="18"/>
              </w:rPr>
              <w:t xml:space="preserve"> </w:t>
            </w:r>
            <w:r w:rsidR="006D6365" w:rsidRPr="00C710EA">
              <w:rPr>
                <w:rFonts w:ascii="Verdana" w:hAnsi="Verdana" w:cs="Verdana"/>
                <w:iCs/>
                <w:sz w:val="18"/>
                <w:szCs w:val="18"/>
              </w:rPr>
              <w:t xml:space="preserve">services publics, para publics ou organismes internationaux services publics, para publics ou organismes internationaux, </w:t>
            </w:r>
            <w:r w:rsidR="002E4D2C">
              <w:rPr>
                <w:rFonts w:ascii="Verdana" w:hAnsi="Verdana" w:cs="Verdana"/>
                <w:iCs/>
                <w:sz w:val="18"/>
                <w:szCs w:val="18"/>
              </w:rPr>
              <w:t>relativement à la fourniture de</w:t>
            </w:r>
            <w:r w:rsidR="006D6365" w:rsidRPr="00C710EA">
              <w:rPr>
                <w:rFonts w:ascii="Verdana" w:hAnsi="Verdana" w:cs="Verdana"/>
                <w:iCs/>
                <w:sz w:val="18"/>
                <w:szCs w:val="18"/>
              </w:rPr>
              <w:t> :</w:t>
            </w:r>
          </w:p>
          <w:p w:rsidR="006D6365" w:rsidRPr="00A246A2" w:rsidRDefault="006D6365" w:rsidP="006D6365">
            <w:pPr>
              <w:pStyle w:val="Corpsdetexte3"/>
              <w:suppressAutoHyphens/>
              <w:spacing w:after="0" w:line="240" w:lineRule="auto"/>
              <w:ind w:left="720"/>
              <w:jc w:val="both"/>
              <w:rPr>
                <w:rFonts w:ascii="Verdana" w:hAnsi="Verdana" w:cs="Verdana"/>
                <w:iCs/>
                <w:color w:val="FF0000"/>
                <w:sz w:val="8"/>
                <w:szCs w:val="18"/>
              </w:rPr>
            </w:pPr>
          </w:p>
          <w:p w:rsidR="006A328F" w:rsidRPr="002E4D2C" w:rsidRDefault="006D6365" w:rsidP="006D6365">
            <w:pPr>
              <w:pStyle w:val="Corpsdetexte3"/>
              <w:numPr>
                <w:ilvl w:val="0"/>
                <w:numId w:val="118"/>
              </w:numPr>
              <w:suppressAutoHyphens/>
              <w:spacing w:after="0" w:line="240" w:lineRule="auto"/>
              <w:jc w:val="both"/>
              <w:rPr>
                <w:rFonts w:ascii="Verdana" w:hAnsi="Verdana" w:cs="Verdana"/>
                <w:iCs/>
                <w:sz w:val="18"/>
                <w:szCs w:val="18"/>
              </w:rPr>
            </w:pPr>
            <w:r w:rsidRPr="002E4D2C">
              <w:rPr>
                <w:rFonts w:ascii="Verdana" w:hAnsi="Verdana" w:cs="Verdana"/>
                <w:iCs/>
                <w:sz w:val="18"/>
                <w:szCs w:val="18"/>
              </w:rPr>
              <w:t>matériels et équipements de gestion des déchets biomédicaux</w:t>
            </w:r>
            <w:r w:rsidR="003C270B" w:rsidRPr="002E4D2C">
              <w:rPr>
                <w:rFonts w:ascii="Verdana" w:hAnsi="Verdana" w:cs="Verdana"/>
                <w:iCs/>
                <w:sz w:val="18"/>
                <w:szCs w:val="18"/>
              </w:rPr>
              <w:t>,</w:t>
            </w:r>
            <w:r w:rsidRPr="002E4D2C">
              <w:rPr>
                <w:rFonts w:ascii="Verdana" w:hAnsi="Verdana" w:cs="Verdana"/>
                <w:iCs/>
                <w:sz w:val="18"/>
                <w:szCs w:val="18"/>
              </w:rPr>
              <w:t xml:space="preserve"> pour le lot 1 ; </w:t>
            </w:r>
          </w:p>
          <w:p w:rsidR="006D6365" w:rsidRPr="002E4D2C" w:rsidRDefault="006D6365" w:rsidP="006D6365">
            <w:pPr>
              <w:pStyle w:val="Corpsdetexte3"/>
              <w:numPr>
                <w:ilvl w:val="0"/>
                <w:numId w:val="118"/>
              </w:numPr>
              <w:suppressAutoHyphens/>
              <w:spacing w:after="0" w:line="240" w:lineRule="auto"/>
              <w:jc w:val="both"/>
              <w:rPr>
                <w:rFonts w:ascii="Verdana" w:hAnsi="Verdana" w:cs="Verdana"/>
                <w:iCs/>
                <w:sz w:val="18"/>
                <w:szCs w:val="18"/>
              </w:rPr>
            </w:pPr>
            <w:r w:rsidRPr="002E4D2C">
              <w:rPr>
                <w:rFonts w:ascii="Verdana" w:hAnsi="Verdana" w:cs="Verdana"/>
                <w:iCs/>
                <w:sz w:val="18"/>
                <w:szCs w:val="18"/>
              </w:rPr>
              <w:t>produits désinfectants, pour le lot 2 ;</w:t>
            </w:r>
          </w:p>
          <w:p w:rsidR="006D6365" w:rsidRPr="002E4D2C" w:rsidRDefault="006D6365" w:rsidP="006D6365">
            <w:pPr>
              <w:pStyle w:val="Corpsdetexte3"/>
              <w:numPr>
                <w:ilvl w:val="0"/>
                <w:numId w:val="118"/>
              </w:numPr>
              <w:suppressAutoHyphens/>
              <w:spacing w:after="0" w:line="240" w:lineRule="auto"/>
              <w:jc w:val="both"/>
              <w:rPr>
                <w:rFonts w:ascii="Verdana" w:hAnsi="Verdana" w:cs="Verdana"/>
                <w:iCs/>
                <w:sz w:val="18"/>
                <w:szCs w:val="18"/>
              </w:rPr>
            </w:pPr>
            <w:r w:rsidRPr="002E4D2C">
              <w:rPr>
                <w:rFonts w:ascii="Verdana" w:hAnsi="Verdana" w:cs="Verdana"/>
                <w:iCs/>
                <w:sz w:val="18"/>
                <w:szCs w:val="18"/>
              </w:rPr>
              <w:t>réactifs et ou d’équipements de contrôle de la qualité de l’eau de boisson, pour le lot 3 ;</w:t>
            </w:r>
          </w:p>
          <w:p w:rsidR="006D6365" w:rsidRPr="002E4D2C" w:rsidRDefault="006D6365" w:rsidP="006D6365">
            <w:pPr>
              <w:pStyle w:val="Corpsdetexte3"/>
              <w:numPr>
                <w:ilvl w:val="0"/>
                <w:numId w:val="118"/>
              </w:numPr>
              <w:suppressAutoHyphens/>
              <w:spacing w:after="0" w:line="240" w:lineRule="auto"/>
              <w:jc w:val="both"/>
              <w:rPr>
                <w:rFonts w:ascii="Verdana" w:hAnsi="Verdana" w:cs="Verdana"/>
                <w:iCs/>
                <w:sz w:val="18"/>
                <w:szCs w:val="18"/>
              </w:rPr>
            </w:pPr>
            <w:r w:rsidRPr="002E4D2C">
              <w:rPr>
                <w:rFonts w:ascii="Verdana" w:hAnsi="Verdana" w:cs="Verdana"/>
                <w:iCs/>
                <w:sz w:val="18"/>
                <w:szCs w:val="18"/>
              </w:rPr>
              <w:t>insecticides et ou de raticides, pour le lot 4.</w:t>
            </w:r>
          </w:p>
          <w:p w:rsidR="006A328F" w:rsidRPr="005A392B" w:rsidRDefault="006A328F" w:rsidP="003C270B">
            <w:pPr>
              <w:pStyle w:val="Corpsdetexte3"/>
              <w:suppressAutoHyphens/>
              <w:spacing w:after="0" w:line="240" w:lineRule="auto"/>
              <w:ind w:left="1068"/>
              <w:jc w:val="both"/>
              <w:rPr>
                <w:rFonts w:ascii="Verdana" w:hAnsi="Verdana" w:cs="Verdana"/>
                <w:iCs/>
                <w:color w:val="FF0000"/>
                <w:sz w:val="12"/>
                <w:szCs w:val="18"/>
              </w:rPr>
            </w:pPr>
          </w:p>
          <w:p w:rsidR="006D6365" w:rsidRPr="002E4D2C" w:rsidRDefault="006D6365" w:rsidP="006D6365">
            <w:pPr>
              <w:pStyle w:val="Corpsdetexte3"/>
              <w:suppressAutoHyphens/>
              <w:spacing w:after="0" w:line="240" w:lineRule="auto"/>
              <w:ind w:left="360"/>
              <w:jc w:val="both"/>
              <w:rPr>
                <w:rFonts w:ascii="Verdana" w:hAnsi="Verdana" w:cs="Verdana"/>
                <w:i/>
                <w:iCs/>
                <w:sz w:val="18"/>
                <w:szCs w:val="18"/>
              </w:rPr>
            </w:pPr>
            <w:r w:rsidRPr="002E4D2C">
              <w:rPr>
                <w:rFonts w:ascii="Verdana" w:hAnsi="Verdana" w:cs="Verdana"/>
                <w:iCs/>
                <w:sz w:val="18"/>
                <w:szCs w:val="18"/>
                <w:u w:val="single"/>
              </w:rPr>
              <w:t>NB</w:t>
            </w:r>
            <w:r w:rsidRPr="002E4D2C">
              <w:rPr>
                <w:rFonts w:ascii="Verdana" w:hAnsi="Verdana" w:cs="Verdana"/>
                <w:iCs/>
                <w:sz w:val="18"/>
                <w:szCs w:val="18"/>
              </w:rPr>
              <w:t xml:space="preserve"> : Il sera obligatoirement fourni pour chaque </w:t>
            </w:r>
            <w:r w:rsidR="002E4D2C" w:rsidRPr="002E4D2C">
              <w:rPr>
                <w:rFonts w:ascii="Verdana" w:hAnsi="Verdana" w:cs="Verdana"/>
                <w:iCs/>
                <w:sz w:val="18"/>
                <w:szCs w:val="18"/>
              </w:rPr>
              <w:t>lot</w:t>
            </w:r>
            <w:r w:rsidRPr="002E4D2C">
              <w:rPr>
                <w:rFonts w:ascii="Verdana" w:hAnsi="Verdana" w:cs="Verdana"/>
                <w:iCs/>
                <w:sz w:val="18"/>
                <w:szCs w:val="18"/>
              </w:rPr>
              <w:t>, le CV; le contrat de travail avec l’employeur et les références du marché (page de garde + page de signature)</w:t>
            </w:r>
            <w:r w:rsidRPr="002E4D2C">
              <w:rPr>
                <w:rFonts w:ascii="Verdana" w:hAnsi="Verdana" w:cs="Verdana"/>
                <w:i/>
                <w:iCs/>
                <w:sz w:val="18"/>
                <w:szCs w:val="18"/>
              </w:rPr>
              <w:t xml:space="preserve">. </w:t>
            </w:r>
          </w:p>
          <w:p w:rsidR="006D6365" w:rsidRPr="002E4D2C" w:rsidRDefault="006D6365" w:rsidP="006D6365">
            <w:pPr>
              <w:pStyle w:val="Corpsdetexte3"/>
              <w:suppressAutoHyphens/>
              <w:spacing w:after="0" w:line="240" w:lineRule="auto"/>
              <w:ind w:left="360"/>
              <w:jc w:val="both"/>
              <w:rPr>
                <w:rFonts w:ascii="Verdana" w:hAnsi="Verdana" w:cs="Verdana"/>
                <w:i/>
                <w:iCs/>
                <w:sz w:val="18"/>
                <w:szCs w:val="18"/>
              </w:rPr>
            </w:pPr>
          </w:p>
          <w:p w:rsidR="006A328F" w:rsidRPr="003C270B" w:rsidRDefault="006A328F" w:rsidP="00055FE3">
            <w:pPr>
              <w:pStyle w:val="Corpsdetexte3"/>
              <w:shd w:val="clear" w:color="auto" w:fill="D99594" w:themeFill="accent2" w:themeFillTint="99"/>
              <w:suppressAutoHyphens/>
              <w:spacing w:after="0" w:line="240" w:lineRule="auto"/>
              <w:jc w:val="both"/>
              <w:rPr>
                <w:rFonts w:ascii="Times New Roman" w:hAnsi="Times New Roman" w:cs="Times New Roman"/>
                <w:i/>
                <w:iCs/>
                <w:sz w:val="24"/>
                <w:szCs w:val="24"/>
              </w:rPr>
            </w:pPr>
          </w:p>
        </w:tc>
      </w:tr>
      <w:tr w:rsidR="006A328F" w:rsidRPr="0007115D" w:rsidTr="002E4D2C">
        <w:trPr>
          <w:cantSplit/>
          <w:trHeight w:val="3115"/>
        </w:trPr>
        <w:tc>
          <w:tcPr>
            <w:tcW w:w="1258" w:type="dxa"/>
            <w:gridSpan w:val="2"/>
            <w:tcBorders>
              <w:top w:val="single" w:sz="4" w:space="0" w:color="auto"/>
            </w:tcBorders>
          </w:tcPr>
          <w:p w:rsidR="006A328F" w:rsidRPr="00673BCB" w:rsidRDefault="006A328F" w:rsidP="00A9501B">
            <w:pPr>
              <w:spacing w:after="200"/>
              <w:jc w:val="both"/>
              <w:rPr>
                <w:rFonts w:ascii="Verdana" w:hAnsi="Verdana" w:cs="Times New Roman"/>
                <w:sz w:val="20"/>
                <w:szCs w:val="20"/>
              </w:rPr>
            </w:pPr>
          </w:p>
        </w:tc>
        <w:tc>
          <w:tcPr>
            <w:tcW w:w="9374" w:type="dxa"/>
            <w:tcBorders>
              <w:top w:val="single" w:sz="4" w:space="0" w:color="auto"/>
            </w:tcBorders>
          </w:tcPr>
          <w:p w:rsidR="006A328F" w:rsidRPr="00312AE5" w:rsidRDefault="006A328F" w:rsidP="00A9501B">
            <w:pPr>
              <w:pStyle w:val="Sansinterligne"/>
              <w:rPr>
                <w:sz w:val="12"/>
              </w:rPr>
            </w:pPr>
          </w:p>
          <w:p w:rsidR="006A328F" w:rsidRPr="0058152C" w:rsidRDefault="006A328F" w:rsidP="00A9501B">
            <w:pPr>
              <w:spacing w:after="200" w:line="240" w:lineRule="auto"/>
              <w:jc w:val="both"/>
              <w:rPr>
                <w:rFonts w:ascii="Verdana" w:hAnsi="Verdana" w:cs="Verdana"/>
                <w:i/>
                <w:iCs/>
                <w:sz w:val="18"/>
                <w:szCs w:val="18"/>
              </w:rPr>
            </w:pPr>
            <w:r w:rsidRPr="0058152C">
              <w:rPr>
                <w:rFonts w:ascii="Footlight MT Light" w:hAnsi="Footlight MT Light"/>
                <w:b/>
                <w:sz w:val="24"/>
                <w:szCs w:val="24"/>
              </w:rPr>
              <w:t>Le Soumissionnaire doit fournir la preuve écrite que les fournitures qu’il propose remplissent la (les) condition (s) d’utilisation suivante</w:t>
            </w:r>
            <w:r w:rsidRPr="0058152C">
              <w:rPr>
                <w:rFonts w:ascii="Verdana" w:hAnsi="Verdana" w:cs="Verdana"/>
                <w:i/>
                <w:iCs/>
                <w:sz w:val="18"/>
                <w:szCs w:val="18"/>
              </w:rPr>
              <w:t xml:space="preserve"> : </w:t>
            </w:r>
          </w:p>
          <w:p w:rsidR="006A328F" w:rsidRPr="0058152C" w:rsidRDefault="006A328F" w:rsidP="00A9501B">
            <w:pPr>
              <w:pStyle w:val="Corpsdetexte3"/>
              <w:numPr>
                <w:ilvl w:val="0"/>
                <w:numId w:val="101"/>
              </w:numPr>
              <w:suppressAutoHyphens/>
              <w:spacing w:after="0" w:line="240" w:lineRule="auto"/>
              <w:jc w:val="both"/>
              <w:rPr>
                <w:rFonts w:ascii="Verdana" w:hAnsi="Verdana" w:cs="Verdana"/>
                <w:iCs/>
                <w:sz w:val="20"/>
              </w:rPr>
            </w:pPr>
            <w:r w:rsidRPr="0058152C">
              <w:rPr>
                <w:rFonts w:ascii="Verdana" w:hAnsi="Verdana" w:cs="Verdana"/>
                <w:iCs/>
                <w:sz w:val="18"/>
                <w:szCs w:val="18"/>
              </w:rPr>
              <w:t>Les</w:t>
            </w:r>
            <w:r w:rsidRPr="0058152C">
              <w:rPr>
                <w:rFonts w:ascii="Verdana" w:hAnsi="Verdana" w:cs="Verdana"/>
                <w:iCs/>
                <w:sz w:val="20"/>
              </w:rPr>
              <w:t xml:space="preserve"> </w:t>
            </w:r>
            <w:r w:rsidRPr="0058152C">
              <w:rPr>
                <w:rFonts w:ascii="Verdana" w:hAnsi="Verdana" w:cs="Verdana"/>
                <w:iCs/>
                <w:sz w:val="18"/>
                <w:szCs w:val="18"/>
              </w:rPr>
              <w:t>Fiches techniques (catalogues) décrivant les caractéristiques et les performances du scanner pour lequel, le candidat fait une offre conformément aux spécifications techniques demandées</w:t>
            </w:r>
            <w:r w:rsidRPr="0058152C">
              <w:rPr>
                <w:rFonts w:ascii="Verdana" w:hAnsi="Verdana" w:cs="Verdana"/>
                <w:iCs/>
                <w:sz w:val="20"/>
              </w:rPr>
              <w:t xml:space="preserve">. </w:t>
            </w:r>
          </w:p>
          <w:p w:rsidR="006A328F" w:rsidRPr="0058152C" w:rsidRDefault="006A328F" w:rsidP="00A9501B">
            <w:pPr>
              <w:pStyle w:val="Paragraphedeliste"/>
              <w:spacing w:after="200"/>
              <w:jc w:val="both"/>
              <w:rPr>
                <w:rFonts w:ascii="Verdana" w:hAnsi="Verdana"/>
                <w:color w:val="000000"/>
                <w:sz w:val="20"/>
              </w:rPr>
            </w:pPr>
            <w:r w:rsidRPr="0058152C">
              <w:rPr>
                <w:rFonts w:ascii="Verdana" w:hAnsi="Verdana" w:cs="Verdana"/>
                <w:iCs/>
                <w:sz w:val="18"/>
                <w:szCs w:val="18"/>
              </w:rPr>
              <w:t>Les fiches techniques rédigées dans une langue autre que le français doivent être accompagnées d’une traduction en langue française. Dans ce cas et aux fins de l’interprétation de l’offre, la traduction française fera fois </w:t>
            </w:r>
            <w:r w:rsidRPr="0058152C">
              <w:rPr>
                <w:rFonts w:ascii="Verdana" w:hAnsi="Verdana"/>
                <w:color w:val="000000"/>
                <w:sz w:val="20"/>
              </w:rPr>
              <w:t>;</w:t>
            </w:r>
          </w:p>
          <w:p w:rsidR="006A328F" w:rsidRPr="0058152C" w:rsidRDefault="006A328F" w:rsidP="00A9501B">
            <w:pPr>
              <w:pStyle w:val="Corpsdetexte3"/>
              <w:numPr>
                <w:ilvl w:val="0"/>
                <w:numId w:val="101"/>
              </w:numPr>
              <w:suppressAutoHyphens/>
              <w:spacing w:after="0" w:line="240" w:lineRule="auto"/>
              <w:jc w:val="both"/>
              <w:rPr>
                <w:b/>
                <w:sz w:val="22"/>
                <w:szCs w:val="22"/>
              </w:rPr>
            </w:pPr>
            <w:r w:rsidRPr="0058152C">
              <w:rPr>
                <w:rFonts w:ascii="Verdana" w:hAnsi="Verdana" w:cs="Verdana"/>
                <w:iCs/>
                <w:sz w:val="18"/>
                <w:szCs w:val="18"/>
              </w:rPr>
              <w:t>Le Cahier des Caractéristiques Techniques complété, daté et signé : il s’agira de donner pour les équipements proposé, les caractéristiques techniques</w:t>
            </w:r>
            <w:r w:rsidRPr="0058152C">
              <w:rPr>
                <w:rFonts w:ascii="Verdana" w:hAnsi="Verdana" w:cs="Verdana"/>
                <w:iCs/>
                <w:sz w:val="20"/>
              </w:rPr>
              <w:t>.</w:t>
            </w:r>
          </w:p>
          <w:p w:rsidR="006A328F" w:rsidRPr="00494276" w:rsidRDefault="006A328F" w:rsidP="00A9501B">
            <w:pPr>
              <w:spacing w:after="100" w:afterAutospacing="1"/>
              <w:jc w:val="both"/>
              <w:rPr>
                <w:rFonts w:ascii="Footlight MT Light" w:hAnsi="Footlight MT Light"/>
                <w:b/>
                <w:szCs w:val="24"/>
              </w:rPr>
            </w:pPr>
          </w:p>
        </w:tc>
      </w:tr>
      <w:tr w:rsidR="006A328F" w:rsidRPr="0007115D" w:rsidTr="00A9501B">
        <w:tc>
          <w:tcPr>
            <w:tcW w:w="10632" w:type="dxa"/>
            <w:gridSpan w:val="3"/>
            <w:tcBorders>
              <w:top w:val="single" w:sz="8" w:space="0" w:color="000000"/>
              <w:bottom w:val="single" w:sz="8" w:space="0" w:color="000000"/>
            </w:tcBorders>
            <w:vAlign w:val="center"/>
          </w:tcPr>
          <w:p w:rsidR="006A328F" w:rsidRPr="003B3DAA" w:rsidRDefault="006A328F" w:rsidP="00A9501B">
            <w:pPr>
              <w:tabs>
                <w:tab w:val="right" w:pos="7434"/>
              </w:tabs>
              <w:spacing w:after="200"/>
              <w:jc w:val="center"/>
              <w:rPr>
                <w:rFonts w:ascii="Verdana" w:hAnsi="Verdana" w:cs="Times New Roman"/>
                <w:b/>
                <w:sz w:val="20"/>
                <w:szCs w:val="20"/>
              </w:rPr>
            </w:pPr>
            <w:r w:rsidRPr="003B3DAA">
              <w:rPr>
                <w:rFonts w:ascii="Verdana" w:hAnsi="Verdana" w:cs="Times New Roman"/>
                <w:b/>
                <w:sz w:val="20"/>
                <w:szCs w:val="20"/>
              </w:rPr>
              <w:t>B. Dossier d’appel d’offres</w:t>
            </w:r>
          </w:p>
        </w:tc>
      </w:tr>
      <w:tr w:rsidR="006A328F" w:rsidRPr="00753FE7" w:rsidTr="00A9501B">
        <w:tc>
          <w:tcPr>
            <w:tcW w:w="1135" w:type="dxa"/>
            <w:tcBorders>
              <w:top w:val="single" w:sz="8" w:space="0" w:color="000000"/>
              <w:bottom w:val="single" w:sz="8" w:space="0" w:color="000000"/>
            </w:tcBorders>
          </w:tcPr>
          <w:p w:rsidR="006A328F" w:rsidRPr="00673BCB" w:rsidRDefault="006A328F" w:rsidP="00A9501B">
            <w:pPr>
              <w:spacing w:after="200"/>
              <w:jc w:val="both"/>
              <w:rPr>
                <w:rFonts w:ascii="Verdana" w:hAnsi="Verdana" w:cs="Times New Roman"/>
                <w:sz w:val="20"/>
                <w:szCs w:val="20"/>
              </w:rPr>
            </w:pPr>
            <w:r w:rsidRPr="00673BCB">
              <w:rPr>
                <w:rFonts w:ascii="Verdana" w:hAnsi="Verdana" w:cs="Times New Roman"/>
                <w:sz w:val="20"/>
                <w:szCs w:val="20"/>
              </w:rPr>
              <w:t>IC 7.1</w:t>
            </w:r>
          </w:p>
        </w:tc>
        <w:tc>
          <w:tcPr>
            <w:tcW w:w="9497" w:type="dxa"/>
            <w:gridSpan w:val="2"/>
            <w:tcBorders>
              <w:top w:val="single" w:sz="8" w:space="0" w:color="000000"/>
              <w:bottom w:val="single" w:sz="8" w:space="0" w:color="000000"/>
            </w:tcBorders>
          </w:tcPr>
          <w:p w:rsidR="006A328F" w:rsidRPr="003B3DAA" w:rsidRDefault="006A328F" w:rsidP="00A9501B">
            <w:pPr>
              <w:tabs>
                <w:tab w:val="right" w:pos="7254"/>
              </w:tabs>
              <w:spacing w:after="200"/>
              <w:jc w:val="both"/>
              <w:rPr>
                <w:rFonts w:ascii="Verdana" w:hAnsi="Verdana" w:cs="Verdana"/>
                <w:i/>
                <w:iCs/>
                <w:sz w:val="20"/>
                <w:szCs w:val="20"/>
              </w:rPr>
            </w:pPr>
            <w:r w:rsidRPr="003B3DAA">
              <w:rPr>
                <w:rFonts w:ascii="Verdana" w:hAnsi="Verdana" w:cs="Verdana"/>
                <w:i/>
                <w:iCs/>
                <w:sz w:val="20"/>
                <w:szCs w:val="20"/>
              </w:rPr>
              <w:t>Aux fins uniquement de demande de clarifications par les candidats et soumissionnaires, l’adresse de la personne responsable du Marché auprès de l’Autorité contractante est la suivante :</w:t>
            </w:r>
          </w:p>
          <w:p w:rsidR="006A328F" w:rsidRPr="003B3DAA" w:rsidRDefault="006A328F" w:rsidP="00A9501B">
            <w:pPr>
              <w:tabs>
                <w:tab w:val="right" w:pos="7254"/>
              </w:tabs>
              <w:spacing w:after="200"/>
              <w:jc w:val="both"/>
              <w:rPr>
                <w:rFonts w:ascii="Verdana" w:hAnsi="Verdana" w:cs="Verdana"/>
                <w:i/>
                <w:iCs/>
                <w:sz w:val="20"/>
                <w:szCs w:val="20"/>
              </w:rPr>
            </w:pPr>
            <w:r w:rsidRPr="003B3DAA">
              <w:rPr>
                <w:rFonts w:ascii="Verdana" w:hAnsi="Verdana" w:cs="Verdana"/>
                <w:i/>
                <w:iCs/>
                <w:sz w:val="20"/>
                <w:szCs w:val="20"/>
              </w:rPr>
              <w:t>Attention de : Directeur des Finances et du Matériel</w:t>
            </w:r>
          </w:p>
          <w:p w:rsidR="006A328F" w:rsidRPr="003B3DAA" w:rsidRDefault="006A328F" w:rsidP="00A9501B">
            <w:pPr>
              <w:tabs>
                <w:tab w:val="right" w:pos="7254"/>
              </w:tabs>
              <w:spacing w:after="200"/>
              <w:jc w:val="both"/>
              <w:rPr>
                <w:rFonts w:ascii="Verdana" w:hAnsi="Verdana" w:cs="Verdana"/>
                <w:i/>
                <w:iCs/>
                <w:sz w:val="20"/>
                <w:szCs w:val="20"/>
              </w:rPr>
            </w:pPr>
            <w:r w:rsidRPr="003B3DAA">
              <w:rPr>
                <w:rFonts w:ascii="Verdana" w:hAnsi="Verdana" w:cs="Verdana"/>
                <w:i/>
                <w:iCs/>
                <w:sz w:val="20"/>
                <w:szCs w:val="20"/>
              </w:rPr>
              <w:t>Rue : N’</w:t>
            </w:r>
            <w:proofErr w:type="spellStart"/>
            <w:r w:rsidRPr="003B3DAA">
              <w:rPr>
                <w:rFonts w:ascii="Verdana" w:hAnsi="Verdana" w:cs="Verdana"/>
                <w:i/>
                <w:iCs/>
                <w:sz w:val="20"/>
                <w:szCs w:val="20"/>
              </w:rPr>
              <w:t>Tominkorobougou</w:t>
            </w:r>
            <w:proofErr w:type="spellEnd"/>
            <w:r w:rsidRPr="003B3DAA">
              <w:rPr>
                <w:rFonts w:ascii="Verdana" w:hAnsi="Verdana" w:cs="Verdana"/>
                <w:i/>
                <w:iCs/>
                <w:sz w:val="20"/>
                <w:szCs w:val="20"/>
              </w:rPr>
              <w:t>, sise OMS, route de Koulouba</w:t>
            </w:r>
          </w:p>
          <w:p w:rsidR="006A328F" w:rsidRPr="003B3DAA" w:rsidRDefault="006A328F" w:rsidP="00A9501B">
            <w:pPr>
              <w:tabs>
                <w:tab w:val="right" w:pos="7254"/>
              </w:tabs>
              <w:spacing w:after="200"/>
              <w:jc w:val="both"/>
              <w:rPr>
                <w:rFonts w:ascii="Verdana" w:hAnsi="Verdana" w:cs="Verdana"/>
                <w:i/>
                <w:iCs/>
                <w:sz w:val="20"/>
                <w:szCs w:val="20"/>
              </w:rPr>
            </w:pPr>
            <w:r w:rsidRPr="003B3DAA">
              <w:rPr>
                <w:rFonts w:ascii="Verdana" w:hAnsi="Verdana" w:cs="Verdana"/>
                <w:i/>
                <w:iCs/>
                <w:sz w:val="20"/>
                <w:szCs w:val="20"/>
              </w:rPr>
              <w:t>Étage/ numéro de bureau :</w:t>
            </w:r>
            <w:r>
              <w:rPr>
                <w:rFonts w:ascii="Verdana" w:hAnsi="Verdana" w:cs="Verdana"/>
                <w:i/>
                <w:iCs/>
                <w:sz w:val="20"/>
                <w:szCs w:val="20"/>
              </w:rPr>
              <w:t xml:space="preserve"> </w:t>
            </w:r>
            <w:r w:rsidRPr="003B3DAA">
              <w:rPr>
                <w:rFonts w:ascii="Verdana" w:hAnsi="Verdana" w:cs="Verdana"/>
                <w:i/>
                <w:iCs/>
                <w:sz w:val="20"/>
                <w:szCs w:val="20"/>
              </w:rPr>
              <w:t>1</w:t>
            </w:r>
            <w:r w:rsidRPr="003B3DAA">
              <w:rPr>
                <w:rFonts w:ascii="Verdana" w:hAnsi="Verdana" w:cs="Verdana"/>
                <w:i/>
                <w:iCs/>
                <w:sz w:val="20"/>
                <w:szCs w:val="20"/>
                <w:vertAlign w:val="superscript"/>
              </w:rPr>
              <w:t>er</w:t>
            </w:r>
            <w:r>
              <w:rPr>
                <w:rFonts w:ascii="Verdana" w:hAnsi="Verdana" w:cs="Verdana"/>
                <w:i/>
                <w:iCs/>
                <w:sz w:val="20"/>
                <w:szCs w:val="20"/>
              </w:rPr>
              <w:t xml:space="preserve"> </w:t>
            </w:r>
            <w:r w:rsidRPr="003B3DAA">
              <w:rPr>
                <w:rFonts w:ascii="Verdana" w:hAnsi="Verdana" w:cs="Verdana"/>
                <w:i/>
                <w:iCs/>
                <w:sz w:val="20"/>
                <w:szCs w:val="20"/>
              </w:rPr>
              <w:t>étage.</w:t>
            </w:r>
          </w:p>
          <w:p w:rsidR="006A328F" w:rsidRPr="003B3DAA" w:rsidRDefault="006A328F" w:rsidP="00A9501B">
            <w:pPr>
              <w:tabs>
                <w:tab w:val="right" w:pos="7254"/>
              </w:tabs>
              <w:spacing w:after="200"/>
              <w:jc w:val="both"/>
              <w:rPr>
                <w:rFonts w:ascii="Verdana" w:hAnsi="Verdana" w:cs="Verdana"/>
                <w:i/>
                <w:iCs/>
                <w:sz w:val="20"/>
                <w:szCs w:val="20"/>
              </w:rPr>
            </w:pPr>
            <w:r w:rsidRPr="003B3DAA">
              <w:rPr>
                <w:rFonts w:ascii="Verdana" w:hAnsi="Verdana" w:cs="Verdana"/>
                <w:i/>
                <w:iCs/>
                <w:sz w:val="20"/>
                <w:szCs w:val="20"/>
              </w:rPr>
              <w:t>Ville : Bamako</w:t>
            </w:r>
          </w:p>
          <w:p w:rsidR="006A328F" w:rsidRPr="003B3DAA" w:rsidRDefault="006A328F" w:rsidP="00A9501B">
            <w:pPr>
              <w:tabs>
                <w:tab w:val="right" w:pos="7254"/>
              </w:tabs>
              <w:spacing w:after="200"/>
              <w:jc w:val="both"/>
              <w:rPr>
                <w:rFonts w:ascii="Verdana" w:hAnsi="Verdana" w:cs="Verdana"/>
                <w:i/>
                <w:iCs/>
                <w:sz w:val="20"/>
                <w:szCs w:val="20"/>
              </w:rPr>
            </w:pPr>
            <w:r w:rsidRPr="003B3DAA">
              <w:rPr>
                <w:rFonts w:ascii="Verdana" w:hAnsi="Verdana" w:cs="Verdana"/>
                <w:i/>
                <w:iCs/>
                <w:sz w:val="20"/>
                <w:szCs w:val="20"/>
              </w:rPr>
              <w:t>Boîte postale : 232</w:t>
            </w:r>
          </w:p>
          <w:p w:rsidR="006A328F" w:rsidRPr="003B3DAA" w:rsidRDefault="006A328F" w:rsidP="00A9501B">
            <w:pPr>
              <w:tabs>
                <w:tab w:val="right" w:pos="7254"/>
              </w:tabs>
              <w:spacing w:before="120"/>
              <w:rPr>
                <w:rFonts w:ascii="Verdana" w:hAnsi="Verdana" w:cs="Verdana"/>
                <w:i/>
                <w:iCs/>
                <w:sz w:val="20"/>
                <w:szCs w:val="20"/>
              </w:rPr>
            </w:pPr>
            <w:r w:rsidRPr="003B3DAA">
              <w:rPr>
                <w:rFonts w:ascii="Verdana" w:hAnsi="Verdana" w:cs="Verdana"/>
                <w:i/>
                <w:iCs/>
                <w:sz w:val="20"/>
                <w:szCs w:val="20"/>
              </w:rPr>
              <w:t>Pays : Mali</w:t>
            </w:r>
          </w:p>
          <w:p w:rsidR="006A328F" w:rsidRPr="003B3DAA" w:rsidRDefault="006A328F" w:rsidP="00A9501B">
            <w:pPr>
              <w:tabs>
                <w:tab w:val="right" w:pos="7254"/>
              </w:tabs>
              <w:spacing w:after="200"/>
              <w:jc w:val="both"/>
              <w:rPr>
                <w:rFonts w:ascii="Verdana" w:hAnsi="Verdana" w:cs="Verdana"/>
                <w:i/>
                <w:iCs/>
                <w:sz w:val="20"/>
                <w:szCs w:val="20"/>
              </w:rPr>
            </w:pPr>
            <w:r w:rsidRPr="003B3DAA">
              <w:rPr>
                <w:rFonts w:ascii="Verdana" w:hAnsi="Verdana" w:cs="Verdana"/>
                <w:i/>
                <w:iCs/>
                <w:sz w:val="20"/>
                <w:szCs w:val="20"/>
              </w:rPr>
              <w:t>Numéro de téléphone : (223) 22 53 61/02</w:t>
            </w:r>
          </w:p>
          <w:p w:rsidR="006A328F" w:rsidRPr="003B3DAA" w:rsidRDefault="006A328F" w:rsidP="00A9501B">
            <w:pPr>
              <w:tabs>
                <w:tab w:val="right" w:pos="7254"/>
              </w:tabs>
              <w:spacing w:after="200"/>
              <w:jc w:val="both"/>
              <w:rPr>
                <w:rFonts w:ascii="Verdana" w:hAnsi="Verdana" w:cs="Verdana"/>
                <w:i/>
                <w:iCs/>
                <w:sz w:val="20"/>
                <w:szCs w:val="20"/>
              </w:rPr>
            </w:pPr>
            <w:r w:rsidRPr="003B3DAA">
              <w:rPr>
                <w:rFonts w:ascii="Verdana" w:hAnsi="Verdana" w:cs="Verdana"/>
                <w:i/>
                <w:iCs/>
                <w:sz w:val="20"/>
                <w:szCs w:val="20"/>
              </w:rPr>
              <w:t>Numéro de télécopie : (223) 20 23  03 25</w:t>
            </w:r>
          </w:p>
          <w:p w:rsidR="006A328F" w:rsidRPr="003B3DAA" w:rsidRDefault="006A328F" w:rsidP="00A9501B">
            <w:pPr>
              <w:tabs>
                <w:tab w:val="right" w:pos="7254"/>
              </w:tabs>
              <w:spacing w:after="200"/>
              <w:jc w:val="both"/>
              <w:rPr>
                <w:rFonts w:ascii="Verdana" w:hAnsi="Verdana" w:cs="Verdana"/>
                <w:i/>
                <w:iCs/>
                <w:sz w:val="20"/>
                <w:szCs w:val="20"/>
              </w:rPr>
            </w:pPr>
            <w:r w:rsidRPr="003B3DAA">
              <w:rPr>
                <w:rFonts w:ascii="Verdana" w:hAnsi="Verdana" w:cs="Verdana"/>
                <w:i/>
                <w:iCs/>
                <w:sz w:val="20"/>
                <w:szCs w:val="20"/>
              </w:rPr>
              <w:t>Adresse électronique :</w:t>
            </w:r>
            <w:r>
              <w:rPr>
                <w:rFonts w:ascii="Verdana" w:hAnsi="Verdana" w:cs="Verdana"/>
                <w:i/>
                <w:iCs/>
                <w:sz w:val="20"/>
                <w:szCs w:val="20"/>
              </w:rPr>
              <w:t xml:space="preserve"> </w:t>
            </w:r>
            <w:hyperlink r:id="rId12" w:history="1">
              <w:r w:rsidRPr="006E48EF">
                <w:rPr>
                  <w:rStyle w:val="Lienhypertexte"/>
                  <w:rFonts w:ascii="Footlight MT Light" w:hAnsi="Footlight MT Light"/>
                </w:rPr>
                <w:t>boufou911@gmail.com</w:t>
              </w:r>
            </w:hyperlink>
            <w:r>
              <w:rPr>
                <w:rFonts w:ascii="Verdana" w:hAnsi="Verdana" w:cs="Verdana"/>
                <w:i/>
                <w:iCs/>
                <w:sz w:val="20"/>
                <w:szCs w:val="20"/>
              </w:rPr>
              <w:t xml:space="preserve">  </w:t>
            </w:r>
          </w:p>
        </w:tc>
      </w:tr>
      <w:tr w:rsidR="006A328F" w:rsidRPr="00753FE7" w:rsidTr="00A9501B">
        <w:tc>
          <w:tcPr>
            <w:tcW w:w="10632" w:type="dxa"/>
            <w:gridSpan w:val="3"/>
            <w:tcBorders>
              <w:top w:val="single" w:sz="8" w:space="0" w:color="000000"/>
              <w:bottom w:val="single" w:sz="8" w:space="0" w:color="000000"/>
            </w:tcBorders>
            <w:vAlign w:val="center"/>
          </w:tcPr>
          <w:p w:rsidR="006A328F" w:rsidRPr="00753FE7" w:rsidRDefault="006A328F" w:rsidP="00A9501B">
            <w:pPr>
              <w:tabs>
                <w:tab w:val="right" w:pos="7254"/>
              </w:tabs>
              <w:spacing w:after="200"/>
              <w:jc w:val="center"/>
              <w:rPr>
                <w:rFonts w:ascii="Verdana" w:hAnsi="Verdana" w:cs="Verdana"/>
                <w:i/>
                <w:iCs/>
                <w:sz w:val="24"/>
                <w:szCs w:val="24"/>
              </w:rPr>
            </w:pPr>
            <w:r w:rsidRPr="00753FE7">
              <w:rPr>
                <w:rFonts w:ascii="Verdana" w:hAnsi="Verdana" w:cs="Verdana"/>
                <w:i/>
                <w:iCs/>
                <w:sz w:val="24"/>
                <w:szCs w:val="24"/>
              </w:rPr>
              <w:t>C. Préparation des offres</w:t>
            </w:r>
          </w:p>
        </w:tc>
      </w:tr>
      <w:tr w:rsidR="006A328F" w:rsidRPr="00753FE7" w:rsidTr="00A9501B">
        <w:tc>
          <w:tcPr>
            <w:tcW w:w="1135" w:type="dxa"/>
            <w:tcBorders>
              <w:top w:val="single" w:sz="8" w:space="0" w:color="000000"/>
              <w:bottom w:val="single" w:sz="8" w:space="0" w:color="000000"/>
            </w:tcBorders>
          </w:tcPr>
          <w:p w:rsidR="006A328F" w:rsidRPr="00673BCB" w:rsidRDefault="006A328F" w:rsidP="00A9501B">
            <w:pPr>
              <w:spacing w:after="200"/>
              <w:jc w:val="both"/>
              <w:rPr>
                <w:rFonts w:ascii="Verdana" w:hAnsi="Verdana" w:cs="Times New Roman"/>
                <w:sz w:val="20"/>
                <w:szCs w:val="20"/>
              </w:rPr>
            </w:pPr>
            <w:r>
              <w:rPr>
                <w:rFonts w:ascii="Verdana" w:hAnsi="Verdana" w:cs="Times New Roman"/>
                <w:sz w:val="20"/>
                <w:szCs w:val="20"/>
              </w:rPr>
              <w:t xml:space="preserve">IC </w:t>
            </w:r>
            <w:r w:rsidRPr="00673BCB">
              <w:rPr>
                <w:rFonts w:ascii="Verdana" w:hAnsi="Verdana" w:cs="Times New Roman"/>
                <w:sz w:val="20"/>
                <w:szCs w:val="20"/>
              </w:rPr>
              <w:t>11.1 (g)</w:t>
            </w:r>
          </w:p>
        </w:tc>
        <w:tc>
          <w:tcPr>
            <w:tcW w:w="9497" w:type="dxa"/>
            <w:gridSpan w:val="2"/>
            <w:tcBorders>
              <w:top w:val="single" w:sz="8" w:space="0" w:color="000000"/>
              <w:bottom w:val="single" w:sz="8" w:space="0" w:color="000000"/>
            </w:tcBorders>
          </w:tcPr>
          <w:p w:rsidR="006A328F" w:rsidRPr="0058152C" w:rsidRDefault="006A328F" w:rsidP="00A9501B">
            <w:pPr>
              <w:tabs>
                <w:tab w:val="right" w:pos="7254"/>
              </w:tabs>
              <w:spacing w:after="200"/>
              <w:jc w:val="both"/>
              <w:rPr>
                <w:rFonts w:ascii="Verdana" w:hAnsi="Verdana" w:cs="Verdana"/>
                <w:iCs/>
                <w:sz w:val="20"/>
                <w:szCs w:val="20"/>
              </w:rPr>
            </w:pPr>
            <w:r w:rsidRPr="0058152C">
              <w:rPr>
                <w:rFonts w:ascii="Verdana" w:hAnsi="Verdana" w:cs="Verdana"/>
                <w:iCs/>
                <w:sz w:val="20"/>
                <w:szCs w:val="20"/>
              </w:rPr>
              <w:t>Le Soumissionnaire devra joindre à son offre les autres documents suivants :</w:t>
            </w:r>
          </w:p>
          <w:p w:rsidR="006A328F" w:rsidRPr="0058152C" w:rsidRDefault="006A328F" w:rsidP="00A9501B">
            <w:pPr>
              <w:numPr>
                <w:ilvl w:val="0"/>
                <w:numId w:val="83"/>
              </w:numPr>
              <w:suppressAutoHyphens/>
              <w:spacing w:before="60" w:after="60" w:line="240" w:lineRule="auto"/>
              <w:jc w:val="both"/>
              <w:rPr>
                <w:rFonts w:ascii="Verdana" w:hAnsi="Verdana" w:cs="Verdana"/>
                <w:iCs/>
                <w:sz w:val="20"/>
                <w:szCs w:val="20"/>
              </w:rPr>
            </w:pPr>
            <w:r w:rsidRPr="0058152C">
              <w:rPr>
                <w:rFonts w:ascii="Verdana" w:hAnsi="Verdana" w:cs="Verdana"/>
                <w:iCs/>
                <w:sz w:val="20"/>
                <w:szCs w:val="20"/>
              </w:rPr>
              <w:t>l’attestation d'immatriculation au registre du commerce du candidat ou sa photocopie certifiée conforme ;</w:t>
            </w:r>
          </w:p>
          <w:p w:rsidR="006A328F" w:rsidRPr="0058152C" w:rsidRDefault="006A328F" w:rsidP="00A9501B">
            <w:pPr>
              <w:numPr>
                <w:ilvl w:val="0"/>
                <w:numId w:val="83"/>
              </w:numPr>
              <w:suppressAutoHyphens/>
              <w:spacing w:before="60" w:after="60" w:line="240" w:lineRule="auto"/>
              <w:jc w:val="both"/>
              <w:rPr>
                <w:rFonts w:ascii="Verdana" w:hAnsi="Verdana" w:cs="Verdana"/>
                <w:iCs/>
                <w:sz w:val="20"/>
                <w:szCs w:val="20"/>
              </w:rPr>
            </w:pPr>
            <w:r w:rsidRPr="0058152C">
              <w:rPr>
                <w:rFonts w:ascii="Verdana" w:hAnsi="Verdana" w:cs="Verdana"/>
                <w:iCs/>
                <w:sz w:val="20"/>
                <w:szCs w:val="20"/>
              </w:rPr>
              <w:t>le quitus fiscal ou sa photocopie certifiée conforme, en cours de validité;</w:t>
            </w:r>
          </w:p>
          <w:p w:rsidR="006A328F" w:rsidRPr="0058152C" w:rsidRDefault="006A328F" w:rsidP="00A9501B">
            <w:pPr>
              <w:numPr>
                <w:ilvl w:val="0"/>
                <w:numId w:val="83"/>
              </w:numPr>
              <w:suppressAutoHyphens/>
              <w:spacing w:before="60" w:after="60" w:line="240" w:lineRule="auto"/>
              <w:jc w:val="both"/>
              <w:rPr>
                <w:rFonts w:ascii="Verdana" w:hAnsi="Verdana" w:cs="Verdana"/>
                <w:iCs/>
                <w:sz w:val="20"/>
                <w:szCs w:val="20"/>
              </w:rPr>
            </w:pPr>
            <w:r w:rsidRPr="0058152C">
              <w:rPr>
                <w:rFonts w:ascii="Verdana" w:hAnsi="Verdana" w:cs="Verdana"/>
                <w:iCs/>
                <w:sz w:val="20"/>
                <w:szCs w:val="20"/>
              </w:rPr>
              <w:t>le certificat de non - faillite du candidat dûment établi par les autorités compétentes, en cours de validité, ne datant pas de plus de trois mois ;</w:t>
            </w:r>
          </w:p>
          <w:p w:rsidR="006A328F" w:rsidRPr="0058152C" w:rsidRDefault="006A328F" w:rsidP="00A9501B">
            <w:pPr>
              <w:suppressAutoHyphens/>
              <w:spacing w:before="60" w:after="60"/>
              <w:ind w:left="432"/>
              <w:jc w:val="both"/>
              <w:rPr>
                <w:rFonts w:ascii="Verdana" w:hAnsi="Verdana" w:cs="Verdana"/>
                <w:iCs/>
                <w:sz w:val="20"/>
                <w:szCs w:val="20"/>
              </w:rPr>
            </w:pPr>
            <w:r w:rsidRPr="0058152C">
              <w:rPr>
                <w:rFonts w:ascii="Verdana" w:hAnsi="Verdana" w:cs="Verdana"/>
                <w:iCs/>
                <w:sz w:val="20"/>
                <w:szCs w:val="20"/>
              </w:rPr>
              <w:t> </w:t>
            </w:r>
            <w:r w:rsidRPr="0058152C">
              <w:rPr>
                <w:rFonts w:ascii="Verdana" w:hAnsi="Verdana" w:cs="Verdana"/>
                <w:iCs/>
                <w:sz w:val="20"/>
                <w:szCs w:val="20"/>
                <w:highlight w:val="lightGray"/>
              </w:rPr>
              <w:t>NB :</w:t>
            </w:r>
          </w:p>
          <w:p w:rsidR="006A328F" w:rsidRPr="0058152C" w:rsidRDefault="006A328F" w:rsidP="00A9501B">
            <w:pPr>
              <w:pStyle w:val="Paragraphedeliste"/>
              <w:numPr>
                <w:ilvl w:val="0"/>
                <w:numId w:val="85"/>
              </w:numPr>
              <w:spacing w:after="0" w:line="240" w:lineRule="auto"/>
              <w:jc w:val="both"/>
              <w:rPr>
                <w:rFonts w:ascii="Verdana" w:hAnsi="Verdana" w:cs="Verdana"/>
                <w:iCs/>
                <w:sz w:val="20"/>
                <w:szCs w:val="20"/>
              </w:rPr>
            </w:pPr>
            <w:r w:rsidRPr="0058152C">
              <w:rPr>
                <w:rFonts w:ascii="Verdana" w:hAnsi="Verdana" w:cs="Verdana"/>
                <w:iCs/>
                <w:sz w:val="20"/>
                <w:szCs w:val="20"/>
              </w:rPr>
              <w:t>L’attributaire provisoire doit fournir dans un délai de deux (02) jours conformément à l’article 4 de l’arrêté n°2015 - 3721/MEF – SG du 22octobre 2015, fixant les modalités d’applications du Décret n° 2015-0604/P-RM du 25 septembre, modifié, portant code des marchés publique et de délégations de service public, les pièces ci-après :</w:t>
            </w:r>
          </w:p>
          <w:p w:rsidR="006A328F" w:rsidRPr="0058152C" w:rsidRDefault="006A328F" w:rsidP="00A9501B">
            <w:pPr>
              <w:numPr>
                <w:ilvl w:val="0"/>
                <w:numId w:val="84"/>
              </w:numPr>
              <w:suppressAutoHyphens/>
              <w:spacing w:before="60" w:after="60" w:line="240" w:lineRule="auto"/>
              <w:jc w:val="both"/>
              <w:rPr>
                <w:rFonts w:ascii="Verdana" w:hAnsi="Verdana" w:cs="Verdana"/>
                <w:iCs/>
                <w:sz w:val="20"/>
                <w:szCs w:val="20"/>
              </w:rPr>
            </w:pPr>
            <w:r w:rsidRPr="0058152C">
              <w:rPr>
                <w:rFonts w:ascii="Verdana" w:hAnsi="Verdana" w:cs="Verdana"/>
                <w:iCs/>
                <w:sz w:val="20"/>
                <w:szCs w:val="20"/>
              </w:rPr>
              <w:t xml:space="preserve">L’attestation INPS, </w:t>
            </w:r>
          </w:p>
          <w:p w:rsidR="006A328F" w:rsidRPr="0058152C" w:rsidRDefault="006A328F" w:rsidP="00A9501B">
            <w:pPr>
              <w:numPr>
                <w:ilvl w:val="0"/>
                <w:numId w:val="84"/>
              </w:numPr>
              <w:suppressAutoHyphens/>
              <w:spacing w:before="60" w:after="60" w:line="240" w:lineRule="auto"/>
              <w:jc w:val="both"/>
              <w:rPr>
                <w:rFonts w:ascii="Verdana" w:hAnsi="Verdana" w:cs="Verdana"/>
                <w:iCs/>
                <w:sz w:val="20"/>
                <w:szCs w:val="20"/>
              </w:rPr>
            </w:pPr>
            <w:r w:rsidRPr="0058152C">
              <w:rPr>
                <w:rFonts w:ascii="Verdana" w:hAnsi="Verdana" w:cs="Verdana"/>
                <w:iCs/>
                <w:sz w:val="20"/>
                <w:szCs w:val="20"/>
              </w:rPr>
              <w:t xml:space="preserve">l’attestation OMH, </w:t>
            </w:r>
          </w:p>
          <w:p w:rsidR="006A328F" w:rsidRPr="00673BCB" w:rsidRDefault="006A328F" w:rsidP="00A9501B">
            <w:pPr>
              <w:numPr>
                <w:ilvl w:val="0"/>
                <w:numId w:val="84"/>
              </w:numPr>
              <w:suppressAutoHyphens/>
              <w:spacing w:before="60" w:after="60" w:line="240" w:lineRule="auto"/>
              <w:jc w:val="both"/>
              <w:rPr>
                <w:rFonts w:ascii="Verdana" w:hAnsi="Verdana" w:cs="Verdana"/>
                <w:i/>
                <w:iCs/>
                <w:sz w:val="20"/>
                <w:szCs w:val="20"/>
              </w:rPr>
            </w:pPr>
            <w:r w:rsidRPr="00673BCB">
              <w:rPr>
                <w:rFonts w:ascii="Verdana" w:hAnsi="Verdana" w:cs="Verdana"/>
                <w:i/>
                <w:iCs/>
                <w:sz w:val="20"/>
                <w:szCs w:val="20"/>
              </w:rPr>
              <w:lastRenderedPageBreak/>
              <w:t xml:space="preserve">le statut, </w:t>
            </w:r>
          </w:p>
          <w:p w:rsidR="006A328F" w:rsidRPr="00673BCB" w:rsidRDefault="006A328F" w:rsidP="00A9501B">
            <w:pPr>
              <w:numPr>
                <w:ilvl w:val="0"/>
                <w:numId w:val="84"/>
              </w:numPr>
              <w:suppressAutoHyphens/>
              <w:spacing w:before="60" w:after="60" w:line="240" w:lineRule="auto"/>
              <w:jc w:val="both"/>
              <w:rPr>
                <w:rFonts w:ascii="Verdana" w:hAnsi="Verdana" w:cs="Verdana"/>
                <w:i/>
                <w:iCs/>
                <w:sz w:val="20"/>
                <w:szCs w:val="20"/>
              </w:rPr>
            </w:pPr>
            <w:r w:rsidRPr="00673BCB">
              <w:rPr>
                <w:rFonts w:ascii="Verdana" w:hAnsi="Verdana" w:cs="Verdana"/>
                <w:i/>
                <w:iCs/>
                <w:sz w:val="20"/>
                <w:szCs w:val="20"/>
              </w:rPr>
              <w:t>la carte d’identification fiscale</w:t>
            </w:r>
          </w:p>
        </w:tc>
      </w:tr>
      <w:tr w:rsidR="006A328F" w:rsidRPr="00753FE7" w:rsidTr="00A9501B">
        <w:tc>
          <w:tcPr>
            <w:tcW w:w="1135" w:type="dxa"/>
            <w:tcBorders>
              <w:top w:val="single" w:sz="8" w:space="0" w:color="000000"/>
              <w:bottom w:val="single" w:sz="8" w:space="0" w:color="000000"/>
            </w:tcBorders>
          </w:tcPr>
          <w:p w:rsidR="006A328F" w:rsidRPr="00673BCB" w:rsidRDefault="006A328F" w:rsidP="00A9501B">
            <w:pPr>
              <w:spacing w:after="200"/>
              <w:jc w:val="both"/>
              <w:rPr>
                <w:rFonts w:ascii="Verdana" w:hAnsi="Verdana" w:cs="Times New Roman"/>
                <w:sz w:val="20"/>
                <w:szCs w:val="20"/>
              </w:rPr>
            </w:pPr>
            <w:r w:rsidRPr="00673BCB">
              <w:rPr>
                <w:rFonts w:ascii="Verdana" w:hAnsi="Verdana" w:cs="Times New Roman"/>
                <w:sz w:val="20"/>
                <w:szCs w:val="20"/>
              </w:rPr>
              <w:lastRenderedPageBreak/>
              <w:t>IC 13.1</w:t>
            </w:r>
          </w:p>
        </w:tc>
        <w:tc>
          <w:tcPr>
            <w:tcW w:w="9497" w:type="dxa"/>
            <w:gridSpan w:val="2"/>
            <w:tcBorders>
              <w:top w:val="single" w:sz="8" w:space="0" w:color="000000"/>
              <w:bottom w:val="single" w:sz="8" w:space="0" w:color="000000"/>
            </w:tcBorders>
          </w:tcPr>
          <w:p w:rsidR="006A328F" w:rsidRPr="00673BCB" w:rsidRDefault="006A328F" w:rsidP="00A9501B">
            <w:pPr>
              <w:tabs>
                <w:tab w:val="right" w:pos="7254"/>
              </w:tabs>
              <w:spacing w:after="200"/>
              <w:jc w:val="both"/>
              <w:rPr>
                <w:rFonts w:ascii="Verdana" w:hAnsi="Verdana" w:cs="Verdana"/>
                <w:iCs/>
                <w:sz w:val="20"/>
                <w:szCs w:val="20"/>
              </w:rPr>
            </w:pPr>
            <w:r w:rsidRPr="00673BCB">
              <w:rPr>
                <w:rFonts w:ascii="Verdana" w:hAnsi="Verdana" w:cs="Verdana"/>
                <w:iCs/>
                <w:sz w:val="20"/>
                <w:szCs w:val="20"/>
              </w:rPr>
              <w:t>Les variantes ne sont pas autorisées.</w:t>
            </w:r>
          </w:p>
        </w:tc>
      </w:tr>
      <w:tr w:rsidR="006A328F" w:rsidRPr="00753FE7" w:rsidTr="00A9501B">
        <w:tc>
          <w:tcPr>
            <w:tcW w:w="1135" w:type="dxa"/>
            <w:tcBorders>
              <w:top w:val="single" w:sz="8" w:space="0" w:color="000000"/>
              <w:bottom w:val="single" w:sz="8" w:space="0" w:color="000000"/>
            </w:tcBorders>
          </w:tcPr>
          <w:p w:rsidR="006A328F" w:rsidRPr="00673BCB" w:rsidRDefault="006A328F" w:rsidP="00A9501B">
            <w:pPr>
              <w:spacing w:after="200"/>
              <w:jc w:val="both"/>
              <w:rPr>
                <w:rFonts w:ascii="Verdana" w:hAnsi="Verdana" w:cs="Times New Roman"/>
                <w:sz w:val="20"/>
                <w:szCs w:val="20"/>
              </w:rPr>
            </w:pPr>
            <w:r w:rsidRPr="00673BCB">
              <w:rPr>
                <w:rFonts w:ascii="Verdana" w:hAnsi="Verdana" w:cs="Times New Roman"/>
                <w:sz w:val="20"/>
                <w:szCs w:val="20"/>
              </w:rPr>
              <w:t xml:space="preserve">IC 14.6 (a) </w:t>
            </w:r>
          </w:p>
        </w:tc>
        <w:tc>
          <w:tcPr>
            <w:tcW w:w="9497" w:type="dxa"/>
            <w:gridSpan w:val="2"/>
            <w:tcBorders>
              <w:top w:val="single" w:sz="8" w:space="0" w:color="000000"/>
              <w:bottom w:val="single" w:sz="8" w:space="0" w:color="000000"/>
            </w:tcBorders>
          </w:tcPr>
          <w:p w:rsidR="006A328F" w:rsidRDefault="006A328F" w:rsidP="00A9501B">
            <w:pPr>
              <w:tabs>
                <w:tab w:val="right" w:pos="7254"/>
              </w:tabs>
              <w:spacing w:after="200"/>
              <w:jc w:val="both"/>
              <w:rPr>
                <w:rFonts w:ascii="Verdana" w:hAnsi="Verdana" w:cs="Verdana"/>
                <w:iCs/>
                <w:sz w:val="20"/>
                <w:szCs w:val="20"/>
              </w:rPr>
            </w:pPr>
            <w:r w:rsidRPr="00673BCB">
              <w:rPr>
                <w:rFonts w:ascii="Verdana" w:hAnsi="Verdana" w:cs="Verdana"/>
                <w:iCs/>
                <w:sz w:val="20"/>
                <w:szCs w:val="20"/>
              </w:rPr>
              <w:t xml:space="preserve">Le lieu de destination ou d’exécution de la prestation de service est: </w:t>
            </w:r>
          </w:p>
          <w:p w:rsidR="006A328F" w:rsidRPr="0058152C" w:rsidRDefault="006A328F" w:rsidP="00DA1D87">
            <w:pPr>
              <w:pStyle w:val="Paragraphedeliste"/>
              <w:numPr>
                <w:ilvl w:val="0"/>
                <w:numId w:val="83"/>
              </w:numPr>
              <w:tabs>
                <w:tab w:val="right" w:pos="7254"/>
              </w:tabs>
              <w:spacing w:after="200"/>
              <w:jc w:val="both"/>
              <w:rPr>
                <w:rFonts w:ascii="Verdana" w:hAnsi="Verdana" w:cs="Verdana"/>
                <w:iCs/>
                <w:sz w:val="20"/>
                <w:szCs w:val="20"/>
              </w:rPr>
            </w:pPr>
            <w:r w:rsidRPr="0058152C">
              <w:rPr>
                <w:rFonts w:ascii="Verdana" w:hAnsi="Verdana" w:cs="Verdana"/>
                <w:iCs/>
                <w:sz w:val="20"/>
                <w:szCs w:val="20"/>
              </w:rPr>
              <w:t xml:space="preserve">Direction </w:t>
            </w:r>
            <w:r w:rsidR="00DA1D87">
              <w:rPr>
                <w:rFonts w:ascii="Verdana" w:hAnsi="Verdana" w:cs="Verdana"/>
                <w:iCs/>
                <w:sz w:val="20"/>
                <w:szCs w:val="20"/>
              </w:rPr>
              <w:t xml:space="preserve">des Finances et Matériel à N’ </w:t>
            </w:r>
            <w:proofErr w:type="spellStart"/>
            <w:r w:rsidR="00DA1D87">
              <w:rPr>
                <w:rFonts w:ascii="Verdana" w:hAnsi="Verdana" w:cs="Verdana"/>
                <w:iCs/>
                <w:sz w:val="20"/>
                <w:szCs w:val="20"/>
              </w:rPr>
              <w:t>Tomikorobougou</w:t>
            </w:r>
            <w:proofErr w:type="spellEnd"/>
            <w:r>
              <w:rPr>
                <w:rFonts w:ascii="Verdana" w:hAnsi="Verdana" w:cs="Verdana"/>
                <w:iCs/>
                <w:sz w:val="20"/>
                <w:szCs w:val="20"/>
              </w:rPr>
              <w:t xml:space="preserve"> </w:t>
            </w:r>
            <w:r w:rsidR="00DA1D87">
              <w:rPr>
                <w:rFonts w:ascii="Verdana" w:hAnsi="Verdana" w:cs="Verdana"/>
                <w:iCs/>
                <w:sz w:val="20"/>
                <w:szCs w:val="20"/>
              </w:rPr>
              <w:t>à côté de l’OMS</w:t>
            </w:r>
            <w:r>
              <w:rPr>
                <w:rFonts w:ascii="Verdana" w:hAnsi="Verdana" w:cs="Verdana"/>
                <w:iCs/>
                <w:sz w:val="20"/>
                <w:szCs w:val="20"/>
              </w:rPr>
              <w:t>.</w:t>
            </w:r>
          </w:p>
        </w:tc>
      </w:tr>
      <w:tr w:rsidR="006A328F" w:rsidRPr="00753FE7" w:rsidTr="00A9501B">
        <w:tc>
          <w:tcPr>
            <w:tcW w:w="1135" w:type="dxa"/>
            <w:tcBorders>
              <w:top w:val="single" w:sz="8" w:space="0" w:color="000000"/>
              <w:bottom w:val="single" w:sz="8" w:space="0" w:color="000000"/>
            </w:tcBorders>
          </w:tcPr>
          <w:p w:rsidR="006A328F" w:rsidRPr="00673BCB" w:rsidRDefault="006A328F" w:rsidP="00A9501B">
            <w:pPr>
              <w:spacing w:after="200"/>
              <w:jc w:val="both"/>
              <w:rPr>
                <w:rFonts w:ascii="Verdana" w:hAnsi="Verdana" w:cs="Times New Roman"/>
                <w:sz w:val="20"/>
                <w:szCs w:val="20"/>
              </w:rPr>
            </w:pPr>
            <w:r w:rsidRPr="00673BCB">
              <w:rPr>
                <w:rFonts w:ascii="Verdana" w:hAnsi="Verdana" w:cs="Times New Roman"/>
                <w:sz w:val="20"/>
                <w:szCs w:val="20"/>
              </w:rPr>
              <w:t>IC 14.7</w:t>
            </w:r>
          </w:p>
        </w:tc>
        <w:tc>
          <w:tcPr>
            <w:tcW w:w="9497" w:type="dxa"/>
            <w:gridSpan w:val="2"/>
            <w:tcBorders>
              <w:top w:val="single" w:sz="8" w:space="0" w:color="000000"/>
              <w:bottom w:val="single" w:sz="8" w:space="0" w:color="000000"/>
            </w:tcBorders>
          </w:tcPr>
          <w:p w:rsidR="006A328F" w:rsidRPr="00673BCB" w:rsidRDefault="006A328F" w:rsidP="00A9501B">
            <w:pPr>
              <w:tabs>
                <w:tab w:val="right" w:pos="7254"/>
              </w:tabs>
              <w:spacing w:after="200"/>
              <w:jc w:val="both"/>
              <w:rPr>
                <w:rFonts w:ascii="Verdana" w:hAnsi="Verdana" w:cs="Verdana"/>
                <w:iCs/>
                <w:sz w:val="20"/>
                <w:szCs w:val="20"/>
              </w:rPr>
            </w:pPr>
            <w:r w:rsidRPr="00673BCB">
              <w:rPr>
                <w:rFonts w:ascii="Verdana" w:hAnsi="Verdana" w:cs="Verdana"/>
                <w:iCs/>
                <w:sz w:val="20"/>
                <w:szCs w:val="20"/>
              </w:rPr>
              <w:t>Les prix proposés par le Soumissionnaire seront fermes </w:t>
            </w:r>
          </w:p>
        </w:tc>
      </w:tr>
      <w:tr w:rsidR="006A328F" w:rsidRPr="00753FE7" w:rsidTr="00A9501B">
        <w:tc>
          <w:tcPr>
            <w:tcW w:w="1135" w:type="dxa"/>
            <w:tcBorders>
              <w:top w:val="single" w:sz="8" w:space="0" w:color="000000"/>
              <w:bottom w:val="single" w:sz="8" w:space="0" w:color="000000"/>
            </w:tcBorders>
          </w:tcPr>
          <w:p w:rsidR="006A328F" w:rsidRPr="00673BCB" w:rsidRDefault="006A328F" w:rsidP="00A9501B">
            <w:pPr>
              <w:spacing w:after="200"/>
              <w:jc w:val="both"/>
              <w:rPr>
                <w:rFonts w:ascii="Verdana" w:hAnsi="Verdana" w:cs="Times New Roman"/>
                <w:sz w:val="20"/>
                <w:szCs w:val="20"/>
              </w:rPr>
            </w:pPr>
            <w:r w:rsidRPr="00673BCB">
              <w:rPr>
                <w:rFonts w:ascii="Verdana" w:hAnsi="Verdana" w:cs="Times New Roman"/>
                <w:sz w:val="20"/>
                <w:szCs w:val="20"/>
              </w:rPr>
              <w:t>IC 14.10</w:t>
            </w:r>
          </w:p>
        </w:tc>
        <w:tc>
          <w:tcPr>
            <w:tcW w:w="9497" w:type="dxa"/>
            <w:gridSpan w:val="2"/>
            <w:tcBorders>
              <w:top w:val="single" w:sz="8" w:space="0" w:color="000000"/>
              <w:bottom w:val="single" w:sz="8" w:space="0" w:color="000000"/>
            </w:tcBorders>
          </w:tcPr>
          <w:p w:rsidR="006A328F" w:rsidRPr="00673BCB" w:rsidRDefault="006A328F" w:rsidP="00DA1D87">
            <w:pPr>
              <w:tabs>
                <w:tab w:val="right" w:pos="7254"/>
              </w:tabs>
              <w:spacing w:after="200"/>
              <w:jc w:val="both"/>
              <w:rPr>
                <w:rFonts w:ascii="Verdana" w:hAnsi="Verdana" w:cs="Verdana"/>
                <w:iCs/>
                <w:sz w:val="20"/>
                <w:szCs w:val="20"/>
              </w:rPr>
            </w:pPr>
            <w:r w:rsidRPr="00673BCB">
              <w:rPr>
                <w:rFonts w:ascii="Verdana" w:hAnsi="Verdana" w:cs="Verdana"/>
                <w:iCs/>
                <w:sz w:val="20"/>
                <w:szCs w:val="20"/>
              </w:rPr>
              <w:t xml:space="preserve">les prix indiqués devront correspondre à la totalité des articles de chaque </w:t>
            </w:r>
            <w:r w:rsidR="00DA1D87">
              <w:rPr>
                <w:rFonts w:ascii="Verdana" w:hAnsi="Verdana" w:cs="Verdana"/>
                <w:iCs/>
                <w:sz w:val="20"/>
                <w:szCs w:val="20"/>
              </w:rPr>
              <w:t>lot</w:t>
            </w:r>
            <w:r w:rsidRPr="00673BCB">
              <w:rPr>
                <w:rFonts w:ascii="Verdana" w:hAnsi="Verdana" w:cs="Verdana"/>
                <w:iCs/>
                <w:sz w:val="20"/>
                <w:szCs w:val="20"/>
              </w:rPr>
              <w:t xml:space="preserve">, et à la totalité de la quantité indiquée pour chaque </w:t>
            </w:r>
            <w:r w:rsidR="00DA1D87">
              <w:rPr>
                <w:rFonts w:ascii="Verdana" w:hAnsi="Verdana" w:cs="Verdana"/>
                <w:iCs/>
                <w:sz w:val="20"/>
                <w:szCs w:val="20"/>
              </w:rPr>
              <w:t>lot</w:t>
            </w:r>
            <w:r w:rsidRPr="00673BCB">
              <w:rPr>
                <w:rFonts w:ascii="Verdana" w:hAnsi="Verdana" w:cs="Verdana"/>
                <w:iCs/>
                <w:sz w:val="20"/>
                <w:szCs w:val="20"/>
              </w:rPr>
              <w:t>.</w:t>
            </w:r>
          </w:p>
        </w:tc>
      </w:tr>
      <w:tr w:rsidR="006A328F" w:rsidRPr="00753FE7" w:rsidTr="00A9501B">
        <w:tc>
          <w:tcPr>
            <w:tcW w:w="1135" w:type="dxa"/>
            <w:tcBorders>
              <w:top w:val="single" w:sz="8" w:space="0" w:color="000000"/>
              <w:bottom w:val="single" w:sz="8" w:space="0" w:color="000000"/>
            </w:tcBorders>
          </w:tcPr>
          <w:p w:rsidR="006A328F" w:rsidRPr="00673BCB" w:rsidRDefault="006A328F" w:rsidP="00A9501B">
            <w:pPr>
              <w:spacing w:after="200"/>
              <w:jc w:val="both"/>
              <w:rPr>
                <w:rFonts w:ascii="Verdana" w:hAnsi="Verdana" w:cs="Times New Roman"/>
                <w:sz w:val="20"/>
                <w:szCs w:val="20"/>
              </w:rPr>
            </w:pPr>
            <w:r w:rsidRPr="00673BCB">
              <w:rPr>
                <w:rFonts w:ascii="Verdana" w:hAnsi="Verdana" w:cs="Times New Roman"/>
                <w:sz w:val="20"/>
                <w:szCs w:val="20"/>
              </w:rPr>
              <w:t>IC 15.1</w:t>
            </w:r>
          </w:p>
        </w:tc>
        <w:tc>
          <w:tcPr>
            <w:tcW w:w="9497" w:type="dxa"/>
            <w:gridSpan w:val="2"/>
            <w:tcBorders>
              <w:top w:val="single" w:sz="8" w:space="0" w:color="000000"/>
              <w:bottom w:val="single" w:sz="8" w:space="0" w:color="000000"/>
            </w:tcBorders>
          </w:tcPr>
          <w:p w:rsidR="006A328F" w:rsidRPr="00673BCB" w:rsidRDefault="006A328F" w:rsidP="00A9501B">
            <w:pPr>
              <w:tabs>
                <w:tab w:val="right" w:pos="7254"/>
              </w:tabs>
              <w:spacing w:after="200"/>
              <w:jc w:val="both"/>
              <w:rPr>
                <w:rFonts w:ascii="Verdana" w:hAnsi="Verdana" w:cs="Verdana"/>
                <w:iCs/>
                <w:sz w:val="20"/>
                <w:szCs w:val="20"/>
              </w:rPr>
            </w:pPr>
            <w:r w:rsidRPr="00673BCB">
              <w:rPr>
                <w:rFonts w:ascii="Verdana" w:hAnsi="Verdana" w:cs="Verdana"/>
                <w:iCs/>
                <w:sz w:val="20"/>
                <w:szCs w:val="20"/>
              </w:rPr>
              <w:t>La monnaie de l’offre est : francs CFA.</w:t>
            </w:r>
          </w:p>
        </w:tc>
      </w:tr>
      <w:tr w:rsidR="006A328F" w:rsidRPr="00753FE7" w:rsidTr="00A9501B">
        <w:tc>
          <w:tcPr>
            <w:tcW w:w="1135" w:type="dxa"/>
            <w:tcBorders>
              <w:top w:val="single" w:sz="8" w:space="0" w:color="000000"/>
              <w:bottom w:val="single" w:sz="8" w:space="0" w:color="000000"/>
            </w:tcBorders>
          </w:tcPr>
          <w:p w:rsidR="006A328F" w:rsidRPr="00673BCB" w:rsidRDefault="006A328F" w:rsidP="00A9501B">
            <w:pPr>
              <w:spacing w:after="200"/>
              <w:jc w:val="both"/>
              <w:rPr>
                <w:rFonts w:ascii="Verdana" w:hAnsi="Verdana" w:cs="Times New Roman"/>
                <w:sz w:val="20"/>
                <w:szCs w:val="20"/>
              </w:rPr>
            </w:pPr>
            <w:r w:rsidRPr="00673BCB">
              <w:rPr>
                <w:rFonts w:ascii="Verdana" w:hAnsi="Verdana" w:cs="Times New Roman"/>
                <w:sz w:val="20"/>
                <w:szCs w:val="20"/>
              </w:rPr>
              <w:t>IC 17.3</w:t>
            </w:r>
          </w:p>
        </w:tc>
        <w:tc>
          <w:tcPr>
            <w:tcW w:w="9497" w:type="dxa"/>
            <w:gridSpan w:val="2"/>
            <w:tcBorders>
              <w:top w:val="single" w:sz="8" w:space="0" w:color="000000"/>
              <w:bottom w:val="single" w:sz="8" w:space="0" w:color="000000"/>
            </w:tcBorders>
            <w:vAlign w:val="center"/>
          </w:tcPr>
          <w:p w:rsidR="006A328F" w:rsidRPr="00673BCB" w:rsidRDefault="006A328F" w:rsidP="00A9501B">
            <w:pPr>
              <w:tabs>
                <w:tab w:val="right" w:pos="7254"/>
              </w:tabs>
              <w:spacing w:after="200"/>
              <w:rPr>
                <w:rFonts w:ascii="Verdana" w:hAnsi="Verdana" w:cs="Verdana"/>
                <w:iCs/>
                <w:sz w:val="20"/>
                <w:szCs w:val="20"/>
              </w:rPr>
            </w:pPr>
            <w:r w:rsidRPr="00673BCB">
              <w:rPr>
                <w:rFonts w:ascii="Verdana" w:hAnsi="Verdana" w:cs="Verdana"/>
                <w:iCs/>
                <w:sz w:val="20"/>
                <w:szCs w:val="20"/>
              </w:rPr>
              <w:t>La période d’utilisation des fournitures est : Sans objet</w:t>
            </w:r>
          </w:p>
        </w:tc>
      </w:tr>
      <w:tr w:rsidR="006A328F" w:rsidRPr="00753FE7" w:rsidTr="00A9501B">
        <w:tc>
          <w:tcPr>
            <w:tcW w:w="1135" w:type="dxa"/>
            <w:tcBorders>
              <w:top w:val="single" w:sz="8" w:space="0" w:color="000000"/>
              <w:bottom w:val="single" w:sz="8" w:space="0" w:color="000000"/>
            </w:tcBorders>
          </w:tcPr>
          <w:p w:rsidR="006A328F" w:rsidRPr="00673BCB" w:rsidRDefault="006A328F" w:rsidP="00A9501B">
            <w:pPr>
              <w:spacing w:after="200"/>
              <w:jc w:val="both"/>
              <w:rPr>
                <w:rFonts w:ascii="Verdana" w:hAnsi="Verdana" w:cs="Times New Roman"/>
                <w:sz w:val="20"/>
                <w:szCs w:val="20"/>
              </w:rPr>
            </w:pPr>
            <w:r w:rsidRPr="00673BCB">
              <w:rPr>
                <w:rFonts w:ascii="Verdana" w:hAnsi="Verdana" w:cs="Times New Roman"/>
                <w:sz w:val="20"/>
                <w:szCs w:val="20"/>
              </w:rPr>
              <w:t>IC 18. 1(a)</w:t>
            </w:r>
          </w:p>
        </w:tc>
        <w:tc>
          <w:tcPr>
            <w:tcW w:w="9497" w:type="dxa"/>
            <w:gridSpan w:val="2"/>
            <w:tcBorders>
              <w:top w:val="single" w:sz="8" w:space="0" w:color="000000"/>
              <w:bottom w:val="single" w:sz="8" w:space="0" w:color="000000"/>
            </w:tcBorders>
            <w:vAlign w:val="center"/>
          </w:tcPr>
          <w:p w:rsidR="006A328F" w:rsidRPr="00494276" w:rsidRDefault="006A328F" w:rsidP="00A9501B">
            <w:pPr>
              <w:pStyle w:val="i"/>
              <w:tabs>
                <w:tab w:val="right" w:pos="7254"/>
              </w:tabs>
              <w:suppressAutoHyphens w:val="0"/>
              <w:spacing w:after="200"/>
              <w:jc w:val="left"/>
              <w:rPr>
                <w:rFonts w:ascii="Verdana" w:eastAsiaTheme="minorHAnsi" w:hAnsi="Verdana" w:cs="Verdana"/>
                <w:iCs/>
                <w:sz w:val="20"/>
                <w:lang w:val="fr-FR" w:eastAsia="en-US"/>
              </w:rPr>
            </w:pPr>
            <w:r w:rsidRPr="00494276">
              <w:rPr>
                <w:rFonts w:ascii="Verdana" w:eastAsiaTheme="minorHAnsi" w:hAnsi="Verdana" w:cs="Verdana"/>
                <w:iCs/>
                <w:sz w:val="20"/>
                <w:lang w:val="fr-FR" w:eastAsia="en-US"/>
              </w:rPr>
              <w:t xml:space="preserve">L’Autorisation du Fabriquant ou du distributeur n’est pas requise. </w:t>
            </w:r>
          </w:p>
        </w:tc>
      </w:tr>
      <w:tr w:rsidR="006A328F" w:rsidRPr="00753FE7" w:rsidTr="00A9501B">
        <w:tc>
          <w:tcPr>
            <w:tcW w:w="1135" w:type="dxa"/>
            <w:tcBorders>
              <w:top w:val="single" w:sz="8" w:space="0" w:color="000000"/>
              <w:bottom w:val="single" w:sz="8" w:space="0" w:color="000000"/>
            </w:tcBorders>
          </w:tcPr>
          <w:p w:rsidR="006A328F" w:rsidRPr="00673BCB" w:rsidRDefault="006A328F" w:rsidP="00A9501B">
            <w:pPr>
              <w:spacing w:after="200"/>
              <w:jc w:val="both"/>
              <w:rPr>
                <w:rFonts w:ascii="Verdana" w:hAnsi="Verdana" w:cs="Times New Roman"/>
                <w:sz w:val="20"/>
                <w:szCs w:val="20"/>
              </w:rPr>
            </w:pPr>
            <w:r w:rsidRPr="00673BCB">
              <w:rPr>
                <w:rFonts w:ascii="Verdana" w:hAnsi="Verdana" w:cs="Times New Roman"/>
                <w:sz w:val="20"/>
                <w:szCs w:val="20"/>
              </w:rPr>
              <w:t>IC 18.1 (b)</w:t>
            </w:r>
          </w:p>
        </w:tc>
        <w:tc>
          <w:tcPr>
            <w:tcW w:w="9497" w:type="dxa"/>
            <w:gridSpan w:val="2"/>
            <w:tcBorders>
              <w:top w:val="single" w:sz="8" w:space="0" w:color="000000"/>
              <w:bottom w:val="single" w:sz="8" w:space="0" w:color="000000"/>
            </w:tcBorders>
            <w:vAlign w:val="center"/>
          </w:tcPr>
          <w:p w:rsidR="006A328F" w:rsidRPr="00673BCB" w:rsidRDefault="006A328F" w:rsidP="00A9501B">
            <w:pPr>
              <w:pStyle w:val="i"/>
              <w:tabs>
                <w:tab w:val="right" w:pos="7254"/>
              </w:tabs>
              <w:suppressAutoHyphens w:val="0"/>
              <w:spacing w:after="200"/>
              <w:jc w:val="left"/>
              <w:rPr>
                <w:rFonts w:ascii="Verdana" w:eastAsiaTheme="minorHAnsi" w:hAnsi="Verdana" w:cs="Verdana"/>
                <w:iCs/>
                <w:sz w:val="20"/>
                <w:lang w:val="fr-FR" w:eastAsia="en-US"/>
              </w:rPr>
            </w:pPr>
            <w:r w:rsidRPr="00673BCB">
              <w:rPr>
                <w:rFonts w:ascii="Verdana" w:eastAsiaTheme="minorHAnsi" w:hAnsi="Verdana" w:cs="Verdana"/>
                <w:iCs/>
                <w:sz w:val="20"/>
                <w:lang w:val="fr-FR" w:eastAsia="en-US"/>
              </w:rPr>
              <w:t xml:space="preserve">Un service après-vente n’est pas requis.  </w:t>
            </w:r>
          </w:p>
        </w:tc>
      </w:tr>
      <w:tr w:rsidR="006A328F" w:rsidRPr="00753FE7" w:rsidTr="00A9501B">
        <w:tc>
          <w:tcPr>
            <w:tcW w:w="1135" w:type="dxa"/>
            <w:tcBorders>
              <w:top w:val="single" w:sz="8" w:space="0" w:color="000000"/>
              <w:bottom w:val="single" w:sz="8" w:space="0" w:color="000000"/>
            </w:tcBorders>
          </w:tcPr>
          <w:p w:rsidR="006A328F" w:rsidRPr="00673BCB" w:rsidRDefault="006A328F" w:rsidP="00A9501B">
            <w:pPr>
              <w:spacing w:after="200"/>
              <w:jc w:val="both"/>
              <w:rPr>
                <w:rFonts w:ascii="Verdana" w:hAnsi="Verdana" w:cs="Times New Roman"/>
                <w:sz w:val="20"/>
                <w:szCs w:val="20"/>
              </w:rPr>
            </w:pPr>
            <w:r w:rsidRPr="00673BCB">
              <w:rPr>
                <w:rFonts w:ascii="Verdana" w:hAnsi="Verdana" w:cs="Times New Roman"/>
                <w:sz w:val="20"/>
                <w:szCs w:val="20"/>
              </w:rPr>
              <w:t>IC 19.1</w:t>
            </w:r>
          </w:p>
        </w:tc>
        <w:tc>
          <w:tcPr>
            <w:tcW w:w="9497" w:type="dxa"/>
            <w:gridSpan w:val="2"/>
            <w:tcBorders>
              <w:top w:val="single" w:sz="8" w:space="0" w:color="000000"/>
              <w:bottom w:val="single" w:sz="8" w:space="0" w:color="000000"/>
            </w:tcBorders>
            <w:vAlign w:val="center"/>
          </w:tcPr>
          <w:p w:rsidR="006A328F" w:rsidRPr="00673BCB" w:rsidRDefault="006A328F" w:rsidP="00A9501B">
            <w:pPr>
              <w:pStyle w:val="i"/>
              <w:tabs>
                <w:tab w:val="right" w:pos="7254"/>
              </w:tabs>
              <w:suppressAutoHyphens w:val="0"/>
              <w:spacing w:after="200"/>
              <w:jc w:val="left"/>
              <w:rPr>
                <w:rFonts w:ascii="Verdana" w:eastAsiaTheme="minorHAnsi" w:hAnsi="Verdana" w:cs="Verdana"/>
                <w:iCs/>
                <w:sz w:val="20"/>
                <w:lang w:val="fr-FR" w:eastAsia="en-US"/>
              </w:rPr>
            </w:pPr>
            <w:r w:rsidRPr="00673BCB">
              <w:rPr>
                <w:rFonts w:ascii="Verdana" w:eastAsiaTheme="minorHAnsi" w:hAnsi="Verdana" w:cs="Verdana"/>
                <w:iCs/>
                <w:sz w:val="20"/>
                <w:lang w:val="fr-FR" w:eastAsia="en-US"/>
              </w:rPr>
              <w:t>La période de validité de l’offre est de</w:t>
            </w:r>
            <w:r>
              <w:rPr>
                <w:rFonts w:ascii="Verdana" w:eastAsiaTheme="minorHAnsi" w:hAnsi="Verdana" w:cs="Verdana"/>
                <w:iCs/>
                <w:sz w:val="20"/>
                <w:lang w:val="fr-FR" w:eastAsia="en-US"/>
              </w:rPr>
              <w:t xml:space="preserve"> </w:t>
            </w:r>
            <w:r w:rsidRPr="00673BCB">
              <w:rPr>
                <w:rFonts w:ascii="Verdana" w:eastAsiaTheme="minorHAnsi" w:hAnsi="Verdana" w:cs="Verdana"/>
                <w:iCs/>
                <w:sz w:val="20"/>
                <w:lang w:val="fr-FR" w:eastAsia="en-US"/>
              </w:rPr>
              <w:t>quatre-vingt-dix (90) jours à partir de la date d’ouverture des plis.</w:t>
            </w:r>
          </w:p>
        </w:tc>
      </w:tr>
      <w:tr w:rsidR="006A328F" w:rsidRPr="00753FE7" w:rsidTr="00A9501B">
        <w:tc>
          <w:tcPr>
            <w:tcW w:w="1135" w:type="dxa"/>
            <w:tcBorders>
              <w:top w:val="single" w:sz="8" w:space="0" w:color="000000"/>
              <w:bottom w:val="single" w:sz="8" w:space="0" w:color="000000"/>
            </w:tcBorders>
          </w:tcPr>
          <w:p w:rsidR="006A328F" w:rsidRPr="00673BCB" w:rsidRDefault="006A328F" w:rsidP="00A9501B">
            <w:pPr>
              <w:spacing w:after="200"/>
              <w:jc w:val="both"/>
              <w:rPr>
                <w:rFonts w:ascii="Verdana" w:hAnsi="Verdana" w:cs="Times New Roman"/>
                <w:sz w:val="20"/>
                <w:szCs w:val="20"/>
              </w:rPr>
            </w:pPr>
            <w:r w:rsidRPr="00673BCB">
              <w:rPr>
                <w:rFonts w:ascii="Verdana" w:hAnsi="Verdana" w:cs="Times New Roman"/>
                <w:sz w:val="20"/>
                <w:szCs w:val="20"/>
              </w:rPr>
              <w:t>IC 20.1</w:t>
            </w:r>
          </w:p>
        </w:tc>
        <w:tc>
          <w:tcPr>
            <w:tcW w:w="9497" w:type="dxa"/>
            <w:gridSpan w:val="2"/>
            <w:tcBorders>
              <w:top w:val="single" w:sz="8" w:space="0" w:color="000000"/>
              <w:bottom w:val="single" w:sz="8" w:space="0" w:color="000000"/>
            </w:tcBorders>
            <w:vAlign w:val="center"/>
          </w:tcPr>
          <w:p w:rsidR="006A328F" w:rsidRPr="00673BCB" w:rsidRDefault="006A328F" w:rsidP="00A9501B">
            <w:pPr>
              <w:tabs>
                <w:tab w:val="right" w:pos="7254"/>
              </w:tabs>
              <w:spacing w:after="200"/>
              <w:rPr>
                <w:rFonts w:ascii="Verdana" w:hAnsi="Verdana" w:cs="Verdana"/>
                <w:iCs/>
                <w:sz w:val="20"/>
                <w:szCs w:val="20"/>
              </w:rPr>
            </w:pPr>
            <w:r w:rsidRPr="00673BCB">
              <w:rPr>
                <w:rFonts w:ascii="Verdana" w:hAnsi="Verdana" w:cs="Verdana"/>
                <w:iCs/>
                <w:sz w:val="20"/>
                <w:szCs w:val="20"/>
              </w:rPr>
              <w:t>L’offre devra être accompagnée d’une garantie bancaire de soumission.</w:t>
            </w:r>
          </w:p>
        </w:tc>
      </w:tr>
      <w:tr w:rsidR="006A328F" w:rsidRPr="00753FE7" w:rsidTr="00A9501B">
        <w:tc>
          <w:tcPr>
            <w:tcW w:w="1135" w:type="dxa"/>
            <w:tcBorders>
              <w:top w:val="single" w:sz="8" w:space="0" w:color="000000"/>
              <w:bottom w:val="single" w:sz="8" w:space="0" w:color="000000"/>
            </w:tcBorders>
          </w:tcPr>
          <w:p w:rsidR="006A328F" w:rsidRPr="00673BCB" w:rsidRDefault="006A328F" w:rsidP="00A9501B">
            <w:pPr>
              <w:spacing w:after="200"/>
              <w:jc w:val="both"/>
              <w:rPr>
                <w:rFonts w:ascii="Verdana" w:hAnsi="Verdana" w:cs="Times New Roman"/>
                <w:sz w:val="20"/>
                <w:szCs w:val="20"/>
              </w:rPr>
            </w:pPr>
            <w:r w:rsidRPr="00673BCB">
              <w:rPr>
                <w:rFonts w:ascii="Verdana" w:hAnsi="Verdana" w:cs="Times New Roman"/>
                <w:sz w:val="20"/>
                <w:szCs w:val="20"/>
              </w:rPr>
              <w:t>IC 20.2</w:t>
            </w:r>
          </w:p>
        </w:tc>
        <w:tc>
          <w:tcPr>
            <w:tcW w:w="9497" w:type="dxa"/>
            <w:gridSpan w:val="2"/>
            <w:tcBorders>
              <w:top w:val="single" w:sz="8" w:space="0" w:color="000000"/>
              <w:bottom w:val="single" w:sz="8" w:space="0" w:color="000000"/>
            </w:tcBorders>
          </w:tcPr>
          <w:p w:rsidR="006A328F" w:rsidRPr="00494276" w:rsidRDefault="006A328F" w:rsidP="00A9501B">
            <w:pPr>
              <w:tabs>
                <w:tab w:val="left" w:pos="900"/>
              </w:tabs>
              <w:suppressAutoHyphens/>
              <w:autoSpaceDN w:val="0"/>
              <w:jc w:val="both"/>
              <w:rPr>
                <w:rFonts w:ascii="Footlight MT Light" w:hAnsi="Footlight MT Light"/>
                <w:b/>
              </w:rPr>
            </w:pPr>
            <w:r w:rsidRPr="00494276">
              <w:t xml:space="preserve">Le montant de la garantie de soumission est de: </w:t>
            </w:r>
          </w:p>
          <w:p w:rsidR="00B44954" w:rsidRPr="00A17957" w:rsidRDefault="00B44954" w:rsidP="00B44954">
            <w:pPr>
              <w:pStyle w:val="Paragraphedeliste"/>
              <w:numPr>
                <w:ilvl w:val="0"/>
                <w:numId w:val="97"/>
              </w:numPr>
              <w:tabs>
                <w:tab w:val="left" w:pos="900"/>
              </w:tabs>
              <w:suppressAutoHyphens/>
              <w:autoSpaceDN w:val="0"/>
              <w:spacing w:after="0" w:line="240" w:lineRule="auto"/>
              <w:jc w:val="both"/>
              <w:rPr>
                <w:rFonts w:ascii="Footlight MT Light" w:hAnsi="Footlight MT Light"/>
              </w:rPr>
            </w:pPr>
            <w:r w:rsidRPr="00A17957">
              <w:rPr>
                <w:rFonts w:ascii="Footlight MT Light" w:hAnsi="Footlight MT Light" w:cs="Verdana"/>
              </w:rPr>
              <w:t xml:space="preserve">Lot 1 : </w:t>
            </w:r>
            <w:r w:rsidRPr="00A17957">
              <w:rPr>
                <w:rFonts w:ascii="Footlight MT Light" w:hAnsi="Footlight MT Light"/>
              </w:rPr>
              <w:t>Deux millions (2 000 000) F CFA ;</w:t>
            </w:r>
          </w:p>
          <w:p w:rsidR="00B44954" w:rsidRPr="00A17957" w:rsidRDefault="00B44954" w:rsidP="00B44954">
            <w:pPr>
              <w:pStyle w:val="Paragraphedeliste"/>
              <w:numPr>
                <w:ilvl w:val="0"/>
                <w:numId w:val="97"/>
              </w:numPr>
              <w:tabs>
                <w:tab w:val="left" w:pos="900"/>
              </w:tabs>
              <w:suppressAutoHyphens/>
              <w:autoSpaceDN w:val="0"/>
              <w:spacing w:after="0" w:line="240" w:lineRule="auto"/>
              <w:jc w:val="both"/>
              <w:rPr>
                <w:rFonts w:ascii="Footlight MT Light" w:hAnsi="Footlight MT Light" w:cs="Verdana"/>
              </w:rPr>
            </w:pPr>
            <w:r w:rsidRPr="00A17957">
              <w:rPr>
                <w:rFonts w:ascii="Footlight MT Light" w:hAnsi="Footlight MT Light" w:cs="Verdana"/>
              </w:rPr>
              <w:t xml:space="preserve">Lot 2 : </w:t>
            </w:r>
            <w:r w:rsidRPr="00A17957">
              <w:rPr>
                <w:rFonts w:ascii="Footlight MT Light" w:hAnsi="Footlight MT Light"/>
              </w:rPr>
              <w:t>Un million (1</w:t>
            </w:r>
            <w:r>
              <w:rPr>
                <w:rFonts w:ascii="Footlight MT Light" w:hAnsi="Footlight MT Light"/>
              </w:rPr>
              <w:t xml:space="preserve"> </w:t>
            </w:r>
            <w:r w:rsidRPr="00A17957">
              <w:rPr>
                <w:rFonts w:ascii="Footlight MT Light" w:hAnsi="Footlight MT Light"/>
              </w:rPr>
              <w:t>000 000) F CFA ;</w:t>
            </w:r>
          </w:p>
          <w:p w:rsidR="00B44954" w:rsidRPr="00A17957" w:rsidRDefault="00B44954" w:rsidP="00B44954">
            <w:pPr>
              <w:pStyle w:val="Paragraphedeliste"/>
              <w:numPr>
                <w:ilvl w:val="0"/>
                <w:numId w:val="97"/>
              </w:numPr>
              <w:spacing w:after="0" w:line="240" w:lineRule="auto"/>
              <w:jc w:val="both"/>
              <w:rPr>
                <w:rFonts w:ascii="Footlight MT Light" w:hAnsi="Footlight MT Light"/>
              </w:rPr>
            </w:pPr>
            <w:r w:rsidRPr="00A17957">
              <w:rPr>
                <w:rFonts w:ascii="Footlight MT Light" w:hAnsi="Footlight MT Light" w:cs="Verdana"/>
              </w:rPr>
              <w:t xml:space="preserve">Lot 3 : </w:t>
            </w:r>
            <w:r w:rsidRPr="00A17957">
              <w:rPr>
                <w:rFonts w:ascii="Footlight MT Light" w:hAnsi="Footlight MT Light"/>
              </w:rPr>
              <w:t>Un million  (1</w:t>
            </w:r>
            <w:r>
              <w:rPr>
                <w:rFonts w:ascii="Footlight MT Light" w:hAnsi="Footlight MT Light"/>
              </w:rPr>
              <w:t xml:space="preserve"> 0</w:t>
            </w:r>
            <w:r w:rsidRPr="00A17957">
              <w:rPr>
                <w:rFonts w:ascii="Footlight MT Light" w:hAnsi="Footlight MT Light"/>
              </w:rPr>
              <w:t>00 000) F CFA ;</w:t>
            </w:r>
          </w:p>
          <w:p w:rsidR="00B44954" w:rsidRPr="00A17957" w:rsidRDefault="00B44954" w:rsidP="00B44954">
            <w:pPr>
              <w:pStyle w:val="Paragraphedeliste"/>
              <w:numPr>
                <w:ilvl w:val="0"/>
                <w:numId w:val="97"/>
              </w:numPr>
              <w:spacing w:after="0" w:line="240" w:lineRule="auto"/>
              <w:jc w:val="both"/>
              <w:rPr>
                <w:rFonts w:ascii="Footlight MT Light" w:hAnsi="Footlight MT Light"/>
              </w:rPr>
            </w:pPr>
            <w:r w:rsidRPr="00A17957">
              <w:rPr>
                <w:rFonts w:ascii="Footlight MT Light" w:hAnsi="Footlight MT Light" w:cs="Verdana"/>
              </w:rPr>
              <w:t xml:space="preserve">Lot 4 : </w:t>
            </w:r>
            <w:r w:rsidRPr="00A17957">
              <w:rPr>
                <w:rFonts w:ascii="Footlight MT Light" w:hAnsi="Footlight MT Light"/>
              </w:rPr>
              <w:t>Un million  (1</w:t>
            </w:r>
            <w:r>
              <w:rPr>
                <w:rFonts w:ascii="Footlight MT Light" w:hAnsi="Footlight MT Light"/>
              </w:rPr>
              <w:t xml:space="preserve"> </w:t>
            </w:r>
            <w:r w:rsidRPr="00A17957">
              <w:rPr>
                <w:rFonts w:ascii="Footlight MT Light" w:hAnsi="Footlight MT Light"/>
              </w:rPr>
              <w:t>000 000) F CFA</w:t>
            </w:r>
            <w:r>
              <w:rPr>
                <w:rFonts w:ascii="Footlight MT Light" w:hAnsi="Footlight MT Light"/>
              </w:rPr>
              <w:t>.</w:t>
            </w:r>
          </w:p>
          <w:p w:rsidR="006A328F" w:rsidRPr="00494276" w:rsidRDefault="006A328F" w:rsidP="00A9501B">
            <w:pPr>
              <w:pStyle w:val="Sansinterligne"/>
            </w:pPr>
          </w:p>
          <w:p w:rsidR="006A328F" w:rsidRPr="0058152C" w:rsidRDefault="006A328F" w:rsidP="00A9501B">
            <w:pPr>
              <w:spacing w:after="200"/>
              <w:jc w:val="both"/>
              <w:rPr>
                <w:rFonts w:ascii="Verdana" w:hAnsi="Verdana" w:cs="Verdana"/>
                <w:iCs/>
                <w:sz w:val="20"/>
                <w:szCs w:val="20"/>
              </w:rPr>
            </w:pPr>
            <w:r w:rsidRPr="00494276">
              <w:rPr>
                <w:rFonts w:ascii="Verdana" w:hAnsi="Verdana" w:cs="Times New Roman"/>
                <w:sz w:val="20"/>
                <w:szCs w:val="20"/>
              </w:rPr>
              <w:t>la</w:t>
            </w:r>
            <w:r w:rsidRPr="00494276">
              <w:rPr>
                <w:rFonts w:ascii="Verdana" w:hAnsi="Verdana" w:cs="Verdana"/>
                <w:i/>
                <w:iCs/>
                <w:sz w:val="20"/>
                <w:szCs w:val="20"/>
              </w:rPr>
              <w:t xml:space="preserve"> </w:t>
            </w:r>
            <w:r w:rsidRPr="0058152C">
              <w:rPr>
                <w:rFonts w:ascii="Verdana" w:hAnsi="Verdana" w:cs="Verdana"/>
                <w:iCs/>
                <w:sz w:val="20"/>
                <w:szCs w:val="20"/>
              </w:rPr>
              <w:t>garantie de soumission se présente sous l’une des formes suivantes :</w:t>
            </w:r>
          </w:p>
          <w:p w:rsidR="006A328F" w:rsidRPr="0058152C" w:rsidRDefault="006A328F" w:rsidP="00B44954">
            <w:pPr>
              <w:numPr>
                <w:ilvl w:val="0"/>
                <w:numId w:val="97"/>
              </w:numPr>
              <w:suppressAutoHyphens/>
              <w:spacing w:before="60" w:after="60" w:line="240" w:lineRule="auto"/>
              <w:jc w:val="both"/>
              <w:rPr>
                <w:rFonts w:ascii="Verdana" w:hAnsi="Verdana" w:cs="Verdana"/>
                <w:iCs/>
                <w:sz w:val="20"/>
                <w:szCs w:val="20"/>
              </w:rPr>
            </w:pPr>
            <w:r w:rsidRPr="0058152C">
              <w:rPr>
                <w:rFonts w:ascii="Verdana" w:hAnsi="Verdana" w:cs="Verdana"/>
                <w:iCs/>
                <w:sz w:val="20"/>
                <w:szCs w:val="20"/>
              </w:rPr>
              <w:t>une garantie bancaire conforme au formulaire de garantie de soumission figurant à la Section III, valable pendant cent vingt (120) jours à compter de la date d’ouverture des plis et provenant d’une institution bancaire ou tout établissement autorisé par l’État membre à émettre des garanties</w:t>
            </w:r>
          </w:p>
          <w:p w:rsidR="006A328F" w:rsidRPr="0058152C" w:rsidRDefault="006A328F" w:rsidP="00B44954">
            <w:pPr>
              <w:numPr>
                <w:ilvl w:val="0"/>
                <w:numId w:val="97"/>
              </w:numPr>
              <w:suppressAutoHyphens/>
              <w:spacing w:before="60" w:after="60" w:line="240" w:lineRule="auto"/>
              <w:jc w:val="both"/>
              <w:rPr>
                <w:rFonts w:ascii="Verdana" w:hAnsi="Verdana" w:cs="Verdana"/>
                <w:iCs/>
                <w:sz w:val="20"/>
                <w:szCs w:val="20"/>
              </w:rPr>
            </w:pPr>
            <w:r w:rsidRPr="0058152C">
              <w:rPr>
                <w:rFonts w:ascii="Verdana" w:hAnsi="Verdana" w:cs="Verdana"/>
                <w:iCs/>
                <w:sz w:val="20"/>
                <w:szCs w:val="20"/>
              </w:rPr>
              <w:t>une lettre de crédit irrévocable ;</w:t>
            </w:r>
          </w:p>
          <w:p w:rsidR="006A328F" w:rsidRPr="0058152C" w:rsidRDefault="006A328F" w:rsidP="00B44954">
            <w:pPr>
              <w:numPr>
                <w:ilvl w:val="0"/>
                <w:numId w:val="97"/>
              </w:numPr>
              <w:suppressAutoHyphens/>
              <w:spacing w:before="60" w:after="60" w:line="240" w:lineRule="auto"/>
              <w:jc w:val="both"/>
              <w:rPr>
                <w:rFonts w:ascii="Verdana" w:hAnsi="Verdana" w:cs="Verdana"/>
                <w:iCs/>
                <w:sz w:val="20"/>
                <w:szCs w:val="20"/>
              </w:rPr>
            </w:pPr>
            <w:r w:rsidRPr="0058152C">
              <w:rPr>
                <w:rFonts w:ascii="Verdana" w:hAnsi="Verdana" w:cs="Verdana"/>
                <w:iCs/>
                <w:sz w:val="20"/>
                <w:szCs w:val="20"/>
              </w:rPr>
              <w:t>au choix du Candidat, être sous l’une des formes ci- après: une lettre de crédit irrévocable, une garantie bancaire provenant d’une institution bancaire ou tout établissement autorisé par l’État membre à émettre des garanties;</w:t>
            </w:r>
          </w:p>
          <w:p w:rsidR="006A328F" w:rsidRPr="0058152C" w:rsidRDefault="006A328F" w:rsidP="00B44954">
            <w:pPr>
              <w:numPr>
                <w:ilvl w:val="0"/>
                <w:numId w:val="97"/>
              </w:numPr>
              <w:suppressAutoHyphens/>
              <w:spacing w:before="60" w:after="60" w:line="240" w:lineRule="auto"/>
              <w:jc w:val="both"/>
              <w:rPr>
                <w:rFonts w:ascii="Verdana" w:hAnsi="Verdana" w:cs="Verdana"/>
                <w:iCs/>
                <w:sz w:val="20"/>
                <w:szCs w:val="20"/>
              </w:rPr>
            </w:pPr>
            <w:r w:rsidRPr="0058152C">
              <w:rPr>
                <w:rFonts w:ascii="Verdana" w:hAnsi="Verdana" w:cs="Verdana"/>
                <w:iCs/>
                <w:sz w:val="20"/>
                <w:szCs w:val="20"/>
              </w:rPr>
              <w:t>provenir d’une institution de bonne réputation au choix du Candidat établie dans un pays satisfaisant aux critères d’origine. Si l’institution d’émission de la garantie de soumission  est étrangère, elle devra avoir une institution financière correspondante située dans l’Espace UEMOA permettant d’appeler la garantie ;</w:t>
            </w:r>
          </w:p>
          <w:p w:rsidR="006A328F" w:rsidRPr="0058152C" w:rsidRDefault="006A328F" w:rsidP="00B44954">
            <w:pPr>
              <w:numPr>
                <w:ilvl w:val="0"/>
                <w:numId w:val="97"/>
              </w:numPr>
              <w:suppressAutoHyphens/>
              <w:spacing w:before="60" w:after="60" w:line="240" w:lineRule="auto"/>
              <w:jc w:val="both"/>
              <w:rPr>
                <w:rFonts w:ascii="Verdana" w:hAnsi="Verdana" w:cs="Verdana"/>
                <w:iCs/>
                <w:sz w:val="20"/>
                <w:szCs w:val="20"/>
              </w:rPr>
            </w:pPr>
            <w:r w:rsidRPr="0058152C">
              <w:rPr>
                <w:rFonts w:ascii="Verdana" w:hAnsi="Verdana" w:cs="Verdana"/>
                <w:iCs/>
                <w:sz w:val="20"/>
                <w:szCs w:val="20"/>
              </w:rPr>
              <w:t>être conforme au formulaire de garantie de soumission figurant à la Section III, ou à</w:t>
            </w:r>
            <w:r w:rsidRPr="00494276">
              <w:rPr>
                <w:rFonts w:ascii="Verdana" w:hAnsi="Verdana" w:cs="Verdana"/>
                <w:i/>
                <w:iCs/>
                <w:sz w:val="20"/>
                <w:szCs w:val="20"/>
              </w:rPr>
              <w:t xml:space="preserve"> </w:t>
            </w:r>
            <w:r w:rsidRPr="0058152C">
              <w:rPr>
                <w:rFonts w:ascii="Verdana" w:hAnsi="Verdana" w:cs="Verdana"/>
                <w:iCs/>
                <w:sz w:val="20"/>
                <w:szCs w:val="20"/>
              </w:rPr>
              <w:t xml:space="preserve">un autre modèle approuvé par l’Autorité contractante avant le dépôt de l’offre ; </w:t>
            </w:r>
          </w:p>
          <w:p w:rsidR="006A328F" w:rsidRPr="0058152C" w:rsidRDefault="006A328F" w:rsidP="00B44954">
            <w:pPr>
              <w:numPr>
                <w:ilvl w:val="0"/>
                <w:numId w:val="97"/>
              </w:numPr>
              <w:suppressAutoHyphens/>
              <w:spacing w:before="60" w:after="60" w:line="240" w:lineRule="auto"/>
              <w:jc w:val="both"/>
              <w:rPr>
                <w:rFonts w:ascii="Verdana" w:hAnsi="Verdana" w:cs="Verdana"/>
                <w:iCs/>
                <w:sz w:val="20"/>
                <w:szCs w:val="20"/>
              </w:rPr>
            </w:pPr>
            <w:r w:rsidRPr="0058152C">
              <w:rPr>
                <w:rFonts w:ascii="Verdana" w:hAnsi="Verdana" w:cs="Verdana"/>
                <w:iCs/>
                <w:sz w:val="20"/>
                <w:szCs w:val="20"/>
              </w:rPr>
              <w:t xml:space="preserve">être payable immédiatement, sur demande écrite formulée par l’Autorité </w:t>
            </w:r>
            <w:r w:rsidRPr="0058152C">
              <w:rPr>
                <w:rFonts w:ascii="Verdana" w:hAnsi="Verdana" w:cs="Verdana"/>
                <w:iCs/>
                <w:sz w:val="20"/>
                <w:szCs w:val="20"/>
              </w:rPr>
              <w:lastRenderedPageBreak/>
              <w:t>contractante dans le cas où les conditions énumérées à l’alinéa 20.5 des IC sont invoquées ;</w:t>
            </w:r>
          </w:p>
          <w:p w:rsidR="006A328F" w:rsidRPr="00494276" w:rsidRDefault="006A328F" w:rsidP="00B44954">
            <w:pPr>
              <w:numPr>
                <w:ilvl w:val="0"/>
                <w:numId w:val="97"/>
              </w:numPr>
              <w:suppressAutoHyphens/>
              <w:spacing w:before="60" w:after="60" w:line="240" w:lineRule="auto"/>
              <w:jc w:val="both"/>
              <w:rPr>
                <w:rFonts w:ascii="Verdana" w:hAnsi="Verdana" w:cs="Verdana"/>
                <w:i/>
                <w:iCs/>
                <w:sz w:val="24"/>
                <w:szCs w:val="24"/>
              </w:rPr>
            </w:pPr>
            <w:r w:rsidRPr="0058152C">
              <w:rPr>
                <w:rFonts w:ascii="Verdana" w:hAnsi="Verdana" w:cs="Verdana"/>
                <w:iCs/>
                <w:sz w:val="20"/>
                <w:szCs w:val="20"/>
              </w:rPr>
              <w:t>être soumise sous la forme d’un document original ; une copie ne sera pas admise.</w:t>
            </w:r>
          </w:p>
        </w:tc>
      </w:tr>
      <w:tr w:rsidR="006A328F" w:rsidRPr="00753FE7" w:rsidTr="00A9501B">
        <w:tc>
          <w:tcPr>
            <w:tcW w:w="1135" w:type="dxa"/>
            <w:tcBorders>
              <w:top w:val="single" w:sz="8" w:space="0" w:color="000000"/>
              <w:bottom w:val="single" w:sz="8" w:space="0" w:color="000000"/>
            </w:tcBorders>
          </w:tcPr>
          <w:p w:rsidR="006A328F" w:rsidRPr="00673BCB" w:rsidRDefault="006A328F" w:rsidP="00A9501B">
            <w:pPr>
              <w:spacing w:after="200"/>
              <w:jc w:val="both"/>
              <w:rPr>
                <w:rFonts w:ascii="Verdana" w:hAnsi="Verdana" w:cs="Times New Roman"/>
                <w:sz w:val="20"/>
                <w:szCs w:val="20"/>
              </w:rPr>
            </w:pPr>
            <w:r w:rsidRPr="00673BCB">
              <w:rPr>
                <w:rFonts w:ascii="Verdana" w:hAnsi="Verdana" w:cs="Times New Roman"/>
                <w:sz w:val="20"/>
                <w:szCs w:val="20"/>
              </w:rPr>
              <w:lastRenderedPageBreak/>
              <w:t>IC 21.1</w:t>
            </w:r>
          </w:p>
        </w:tc>
        <w:tc>
          <w:tcPr>
            <w:tcW w:w="9497" w:type="dxa"/>
            <w:gridSpan w:val="2"/>
            <w:tcBorders>
              <w:top w:val="single" w:sz="8" w:space="0" w:color="000000"/>
              <w:bottom w:val="single" w:sz="8" w:space="0" w:color="000000"/>
            </w:tcBorders>
          </w:tcPr>
          <w:p w:rsidR="006A328F" w:rsidRPr="00FA2DD0" w:rsidRDefault="006A328F" w:rsidP="00A9501B">
            <w:pPr>
              <w:tabs>
                <w:tab w:val="right" w:pos="7254"/>
              </w:tabs>
              <w:spacing w:after="200"/>
              <w:jc w:val="both"/>
              <w:rPr>
                <w:rFonts w:ascii="Verdana" w:hAnsi="Verdana" w:cs="Verdana"/>
                <w:iCs/>
                <w:sz w:val="20"/>
                <w:szCs w:val="20"/>
              </w:rPr>
            </w:pPr>
            <w:r w:rsidRPr="00FA2DD0">
              <w:rPr>
                <w:rFonts w:ascii="Verdana" w:hAnsi="Verdana" w:cs="Verdana"/>
                <w:iCs/>
                <w:sz w:val="20"/>
                <w:szCs w:val="20"/>
              </w:rPr>
              <w:t>Outre l’original de l’offre, le nombre de copies demandé est de : Deux (02).</w:t>
            </w:r>
          </w:p>
        </w:tc>
      </w:tr>
      <w:tr w:rsidR="006A328F" w:rsidRPr="00753FE7" w:rsidTr="00A9501B">
        <w:tc>
          <w:tcPr>
            <w:tcW w:w="10632" w:type="dxa"/>
            <w:gridSpan w:val="3"/>
            <w:tcBorders>
              <w:top w:val="single" w:sz="8" w:space="0" w:color="000000"/>
              <w:bottom w:val="single" w:sz="8" w:space="0" w:color="000000"/>
            </w:tcBorders>
          </w:tcPr>
          <w:p w:rsidR="006A328F" w:rsidRPr="00FA2DD0" w:rsidRDefault="006A328F" w:rsidP="00A9501B">
            <w:pPr>
              <w:tabs>
                <w:tab w:val="right" w:pos="7254"/>
              </w:tabs>
              <w:spacing w:after="200"/>
              <w:jc w:val="center"/>
              <w:rPr>
                <w:rFonts w:ascii="Verdana" w:hAnsi="Verdana" w:cs="Verdana"/>
                <w:i/>
                <w:iCs/>
                <w:sz w:val="24"/>
                <w:szCs w:val="24"/>
              </w:rPr>
            </w:pPr>
            <w:r w:rsidRPr="00FA2DD0">
              <w:rPr>
                <w:rFonts w:ascii="Verdana" w:hAnsi="Verdana" w:cs="Verdana"/>
                <w:i/>
                <w:iCs/>
                <w:sz w:val="24"/>
                <w:szCs w:val="24"/>
              </w:rPr>
              <w:t>D. Remise des offres et ouverture des plis</w:t>
            </w:r>
          </w:p>
        </w:tc>
      </w:tr>
      <w:tr w:rsidR="006A328F" w:rsidRPr="00753FE7" w:rsidTr="00A9501B">
        <w:tc>
          <w:tcPr>
            <w:tcW w:w="1135" w:type="dxa"/>
            <w:tcBorders>
              <w:top w:val="single" w:sz="8" w:space="0" w:color="000000"/>
              <w:bottom w:val="single" w:sz="8" w:space="0" w:color="000000"/>
            </w:tcBorders>
          </w:tcPr>
          <w:p w:rsidR="006A328F" w:rsidRPr="00673BCB" w:rsidRDefault="006A328F" w:rsidP="00A9501B">
            <w:pPr>
              <w:spacing w:after="200"/>
              <w:jc w:val="both"/>
              <w:rPr>
                <w:rFonts w:ascii="Verdana" w:hAnsi="Verdana" w:cs="Times New Roman"/>
                <w:sz w:val="20"/>
                <w:szCs w:val="20"/>
              </w:rPr>
            </w:pPr>
            <w:r w:rsidRPr="00673BCB">
              <w:rPr>
                <w:rFonts w:ascii="Verdana" w:hAnsi="Verdana" w:cs="Times New Roman"/>
                <w:sz w:val="20"/>
                <w:szCs w:val="20"/>
              </w:rPr>
              <w:t>IC 22.3 (c)</w:t>
            </w:r>
          </w:p>
        </w:tc>
        <w:tc>
          <w:tcPr>
            <w:tcW w:w="9497" w:type="dxa"/>
            <w:gridSpan w:val="2"/>
            <w:tcBorders>
              <w:top w:val="single" w:sz="8" w:space="0" w:color="000000"/>
              <w:bottom w:val="single" w:sz="8" w:space="0" w:color="000000"/>
            </w:tcBorders>
          </w:tcPr>
          <w:p w:rsidR="006A328F" w:rsidRDefault="006A328F" w:rsidP="00A9501B">
            <w:pPr>
              <w:tabs>
                <w:tab w:val="right" w:pos="7254"/>
              </w:tabs>
              <w:spacing w:after="200"/>
              <w:jc w:val="both"/>
            </w:pPr>
            <w:r w:rsidRPr="00D32ECC">
              <w:t xml:space="preserve">Les enveloppes intérieure et extérieure devront comporter les identifications suivantes : </w:t>
            </w:r>
          </w:p>
          <w:p w:rsidR="006A328F" w:rsidRDefault="006A328F" w:rsidP="00A9501B">
            <w:pPr>
              <w:pStyle w:val="Paragraphedeliste"/>
              <w:numPr>
                <w:ilvl w:val="0"/>
                <w:numId w:val="87"/>
              </w:numPr>
              <w:spacing w:after="200" w:line="240" w:lineRule="auto"/>
              <w:jc w:val="both"/>
            </w:pPr>
            <w:r>
              <w:t>L’</w:t>
            </w:r>
            <w:r w:rsidRPr="00D32ECC">
              <w:t xml:space="preserve">enveloppe extérieure </w:t>
            </w:r>
            <w:r>
              <w:t xml:space="preserve">portera les informations suivantes : </w:t>
            </w:r>
          </w:p>
          <w:p w:rsidR="006A328F" w:rsidRPr="00E20929" w:rsidRDefault="006A328F" w:rsidP="00A9501B">
            <w:pPr>
              <w:numPr>
                <w:ilvl w:val="0"/>
                <w:numId w:val="88"/>
              </w:numPr>
              <w:spacing w:after="240" w:line="240" w:lineRule="auto"/>
              <w:ind w:left="1152"/>
              <w:jc w:val="both"/>
              <w:rPr>
                <w:rFonts w:ascii="Times New Roman" w:eastAsia="Times New Roman" w:hAnsi="Times New Roman" w:cs="Times New Roman"/>
                <w:sz w:val="24"/>
                <w:szCs w:val="20"/>
                <w:lang w:eastAsia="fr-FR"/>
              </w:rPr>
            </w:pPr>
            <w:r w:rsidRPr="0081473D">
              <w:t xml:space="preserve">Direction des Finances et du Matériel (DFM) du Ministère de la Santé et </w:t>
            </w:r>
            <w:r>
              <w:t>du Développement Social</w:t>
            </w:r>
            <w:r w:rsidRPr="0081473D">
              <w:t xml:space="preserve"> N’</w:t>
            </w:r>
            <w:proofErr w:type="spellStart"/>
            <w:r w:rsidRPr="0081473D">
              <w:t>Tominkorobougou</w:t>
            </w:r>
            <w:proofErr w:type="spellEnd"/>
            <w:r w:rsidRPr="0081473D">
              <w:t>, sise OMS, BP : 232 -  Tél. : (223) 22 53 61/02  Fax : 20 23  03 25</w:t>
            </w:r>
            <w:r w:rsidRPr="00E20929">
              <w:rPr>
                <w:rFonts w:ascii="Times New Roman" w:eastAsia="Times New Roman" w:hAnsi="Times New Roman" w:cs="Times New Roman"/>
                <w:sz w:val="24"/>
                <w:szCs w:val="20"/>
                <w:lang w:eastAsia="fr-FR"/>
              </w:rPr>
              <w:t xml:space="preserve"> ;</w:t>
            </w:r>
          </w:p>
          <w:p w:rsidR="006A328F" w:rsidRPr="00044644" w:rsidRDefault="006A328F" w:rsidP="00A9501B">
            <w:pPr>
              <w:pStyle w:val="2AutoList1"/>
              <w:numPr>
                <w:ilvl w:val="0"/>
                <w:numId w:val="88"/>
              </w:numPr>
              <w:spacing w:after="240"/>
              <w:ind w:left="1152"/>
              <w:rPr>
                <w:rFonts w:asciiTheme="minorHAnsi" w:eastAsiaTheme="minorHAnsi" w:hAnsiTheme="minorHAnsi" w:cstheme="minorBidi"/>
                <w:sz w:val="22"/>
                <w:szCs w:val="22"/>
                <w:lang w:val="fr-FR" w:eastAsia="en-US"/>
              </w:rPr>
            </w:pPr>
            <w:r w:rsidRPr="0081473D">
              <w:rPr>
                <w:rFonts w:asciiTheme="minorHAnsi" w:eastAsiaTheme="minorHAnsi" w:hAnsiTheme="minorHAnsi" w:cstheme="minorBidi"/>
                <w:sz w:val="22"/>
                <w:szCs w:val="22"/>
                <w:lang w:val="fr-FR" w:eastAsia="en-US"/>
              </w:rPr>
              <w:t>Appel d’offres n°……..…/</w:t>
            </w:r>
            <w:r>
              <w:rPr>
                <w:rFonts w:asciiTheme="minorHAnsi" w:eastAsiaTheme="minorHAnsi" w:hAnsiTheme="minorHAnsi" w:cstheme="minorBidi"/>
                <w:sz w:val="22"/>
                <w:szCs w:val="22"/>
                <w:lang w:val="fr-FR" w:eastAsia="en-US"/>
              </w:rPr>
              <w:t>MSDS</w:t>
            </w:r>
            <w:r w:rsidRPr="0081473D">
              <w:rPr>
                <w:rFonts w:asciiTheme="minorHAnsi" w:eastAsiaTheme="minorHAnsi" w:hAnsiTheme="minorHAnsi" w:cstheme="minorBidi"/>
                <w:sz w:val="22"/>
                <w:szCs w:val="22"/>
                <w:lang w:val="fr-FR" w:eastAsia="en-US"/>
              </w:rPr>
              <w:t xml:space="preserve"> – SG du ………..</w:t>
            </w:r>
            <w:r>
              <w:rPr>
                <w:rFonts w:asciiTheme="minorHAnsi" w:eastAsiaTheme="minorHAnsi" w:hAnsiTheme="minorHAnsi" w:cstheme="minorBidi"/>
                <w:sz w:val="22"/>
                <w:szCs w:val="22"/>
                <w:lang w:val="fr-FR" w:eastAsia="en-US"/>
              </w:rPr>
              <w:t>2021</w:t>
            </w:r>
            <w:r w:rsidRPr="0081473D">
              <w:rPr>
                <w:rFonts w:asciiTheme="minorHAnsi" w:eastAsiaTheme="minorHAnsi" w:hAnsiTheme="minorHAnsi" w:cstheme="minorBidi"/>
                <w:sz w:val="22"/>
                <w:szCs w:val="22"/>
                <w:lang w:val="fr-FR" w:eastAsia="en-US"/>
              </w:rPr>
              <w:t xml:space="preserve"> relatif à la </w:t>
            </w:r>
            <w:r w:rsidR="001A259D">
              <w:rPr>
                <w:rFonts w:asciiTheme="minorHAnsi" w:eastAsiaTheme="minorHAnsi" w:hAnsiTheme="minorHAnsi" w:cstheme="minorBidi"/>
                <w:sz w:val="22"/>
                <w:szCs w:val="22"/>
                <w:lang w:val="fr-FR" w:eastAsia="en-US"/>
              </w:rPr>
              <w:t>f</w:t>
            </w:r>
            <w:r w:rsidR="00A9501B">
              <w:rPr>
                <w:rFonts w:asciiTheme="minorHAnsi" w:eastAsiaTheme="minorHAnsi" w:hAnsiTheme="minorHAnsi" w:cstheme="minorBidi"/>
                <w:sz w:val="22"/>
                <w:szCs w:val="22"/>
                <w:lang w:val="fr-FR" w:eastAsia="en-US"/>
              </w:rPr>
              <w:t>ourniture de matériels, équipements et produits  destinés à la Direction Générale de la Santé et de l’Hygiène Publique (DGS – HP)</w:t>
            </w:r>
            <w:r w:rsidRPr="00044644">
              <w:rPr>
                <w:rFonts w:asciiTheme="minorHAnsi" w:eastAsiaTheme="minorHAnsi" w:hAnsiTheme="minorHAnsi" w:cstheme="minorBidi"/>
                <w:sz w:val="22"/>
                <w:szCs w:val="22"/>
                <w:lang w:val="fr-FR" w:eastAsia="en-US"/>
              </w:rPr>
              <w:t xml:space="preserve">, </w:t>
            </w:r>
            <w:r>
              <w:rPr>
                <w:rFonts w:asciiTheme="minorHAnsi" w:eastAsiaTheme="minorHAnsi" w:hAnsiTheme="minorHAnsi" w:cstheme="minorBidi"/>
                <w:sz w:val="22"/>
                <w:szCs w:val="22"/>
                <w:lang w:val="fr-FR" w:eastAsia="en-US"/>
              </w:rPr>
              <w:t xml:space="preserve">en </w:t>
            </w:r>
            <w:r w:rsidR="000B3C76">
              <w:rPr>
                <w:rFonts w:asciiTheme="minorHAnsi" w:eastAsiaTheme="minorHAnsi" w:hAnsiTheme="minorHAnsi" w:cstheme="minorBidi"/>
                <w:sz w:val="22"/>
                <w:szCs w:val="22"/>
                <w:lang w:val="fr-FR" w:eastAsia="en-US"/>
              </w:rPr>
              <w:t>quatre (04)</w:t>
            </w:r>
            <w:r w:rsidR="009948DB">
              <w:rPr>
                <w:rFonts w:asciiTheme="minorHAnsi" w:eastAsiaTheme="minorHAnsi" w:hAnsiTheme="minorHAnsi" w:cstheme="minorBidi"/>
                <w:sz w:val="22"/>
                <w:szCs w:val="22"/>
                <w:lang w:val="fr-FR" w:eastAsia="en-US"/>
              </w:rPr>
              <w:t xml:space="preserve"> lots</w:t>
            </w:r>
            <w:r w:rsidRPr="00044644">
              <w:rPr>
                <w:rFonts w:asciiTheme="minorHAnsi" w:eastAsiaTheme="minorHAnsi" w:hAnsiTheme="minorHAnsi" w:cstheme="minorBidi"/>
                <w:sz w:val="22"/>
                <w:szCs w:val="22"/>
                <w:lang w:val="fr-FR" w:eastAsia="en-US"/>
              </w:rPr>
              <w:t>.</w:t>
            </w:r>
          </w:p>
          <w:p w:rsidR="006A328F" w:rsidRPr="00C23209" w:rsidRDefault="006A328F" w:rsidP="00A9501B">
            <w:pPr>
              <w:pStyle w:val="2AutoList1"/>
              <w:numPr>
                <w:ilvl w:val="0"/>
                <w:numId w:val="88"/>
              </w:numPr>
              <w:spacing w:after="240"/>
              <w:ind w:left="1152"/>
              <w:rPr>
                <w:lang w:val="fr-FR"/>
              </w:rPr>
            </w:pPr>
            <w:r w:rsidRPr="00D32ECC">
              <w:rPr>
                <w:lang w:val="fr-FR"/>
              </w:rPr>
              <w:t xml:space="preserve">la </w:t>
            </w:r>
            <w:r w:rsidRPr="0081473D">
              <w:rPr>
                <w:rFonts w:asciiTheme="minorHAnsi" w:eastAsiaTheme="minorHAnsi" w:hAnsiTheme="minorHAnsi" w:cstheme="minorBidi"/>
                <w:sz w:val="22"/>
                <w:szCs w:val="22"/>
                <w:lang w:val="fr-FR" w:eastAsia="en-US"/>
              </w:rPr>
              <w:t>mention</w:t>
            </w:r>
            <w:r w:rsidRPr="00D32ECC">
              <w:rPr>
                <w:lang w:val="fr-FR"/>
              </w:rPr>
              <w:t xml:space="preserve"> </w:t>
            </w:r>
            <w:r w:rsidRPr="000D5491">
              <w:rPr>
                <w:szCs w:val="24"/>
                <w:lang w:val="fr-FR"/>
              </w:rPr>
              <w:t>« </w:t>
            </w:r>
            <w:r w:rsidRPr="000D5491">
              <w:rPr>
                <w:b/>
                <w:smallCaps/>
                <w:szCs w:val="24"/>
                <w:lang w:val="fr-FR"/>
              </w:rPr>
              <w:t>À N’OUVRIR QU’EN SEANCE D’OUVERTURE DES PLIS</w:t>
            </w:r>
            <w:r w:rsidRPr="000D5491">
              <w:rPr>
                <w:szCs w:val="24"/>
                <w:lang w:val="fr-FR"/>
              </w:rPr>
              <w:t> »</w:t>
            </w:r>
            <w:r w:rsidRPr="00D32ECC">
              <w:rPr>
                <w:lang w:val="fr-FR"/>
              </w:rPr>
              <w:t>.</w:t>
            </w:r>
          </w:p>
          <w:p w:rsidR="006A328F" w:rsidRPr="00753FE7" w:rsidRDefault="006A328F" w:rsidP="00A9501B">
            <w:pPr>
              <w:tabs>
                <w:tab w:val="right" w:pos="7254"/>
              </w:tabs>
              <w:spacing w:after="200"/>
              <w:jc w:val="both"/>
              <w:rPr>
                <w:rFonts w:ascii="Verdana" w:hAnsi="Verdana" w:cs="Verdana"/>
                <w:i/>
                <w:iCs/>
                <w:sz w:val="24"/>
                <w:szCs w:val="24"/>
              </w:rPr>
            </w:pPr>
            <w:r w:rsidRPr="00D32ECC">
              <w:t>Les enveloppes intérieures</w:t>
            </w:r>
            <w:r>
              <w:t xml:space="preserve"> </w:t>
            </w:r>
            <w:r w:rsidRPr="00D32ECC">
              <w:t>devront comporter</w:t>
            </w:r>
            <w:r w:rsidRPr="006D70EF">
              <w:t xml:space="preserve"> le nom et l’adresse du </w:t>
            </w:r>
            <w:r>
              <w:t>Candidat</w:t>
            </w:r>
          </w:p>
        </w:tc>
      </w:tr>
      <w:tr w:rsidR="006A328F" w:rsidRPr="00753FE7" w:rsidTr="00A9501B">
        <w:tc>
          <w:tcPr>
            <w:tcW w:w="1135" w:type="dxa"/>
            <w:tcBorders>
              <w:top w:val="single" w:sz="8" w:space="0" w:color="000000"/>
              <w:bottom w:val="single" w:sz="8" w:space="0" w:color="000000"/>
            </w:tcBorders>
          </w:tcPr>
          <w:p w:rsidR="006A328F" w:rsidRPr="00673BCB" w:rsidRDefault="006A328F" w:rsidP="00A9501B">
            <w:pPr>
              <w:spacing w:after="200"/>
              <w:jc w:val="both"/>
              <w:rPr>
                <w:rFonts w:ascii="Verdana" w:hAnsi="Verdana" w:cs="Times New Roman"/>
                <w:sz w:val="20"/>
                <w:szCs w:val="20"/>
              </w:rPr>
            </w:pPr>
            <w:r w:rsidRPr="00673BCB">
              <w:rPr>
                <w:rFonts w:ascii="Verdana" w:hAnsi="Verdana" w:cs="Times New Roman"/>
                <w:sz w:val="20"/>
                <w:szCs w:val="20"/>
              </w:rPr>
              <w:t xml:space="preserve">IC 23.1 </w:t>
            </w:r>
          </w:p>
        </w:tc>
        <w:tc>
          <w:tcPr>
            <w:tcW w:w="9497" w:type="dxa"/>
            <w:gridSpan w:val="2"/>
            <w:tcBorders>
              <w:top w:val="single" w:sz="8" w:space="0" w:color="000000"/>
              <w:bottom w:val="single" w:sz="8" w:space="0" w:color="000000"/>
            </w:tcBorders>
          </w:tcPr>
          <w:p w:rsidR="006A328F" w:rsidRPr="00FA2DD0" w:rsidRDefault="006A328F" w:rsidP="00A9501B">
            <w:pPr>
              <w:tabs>
                <w:tab w:val="right" w:pos="7254"/>
              </w:tabs>
              <w:spacing w:after="200"/>
              <w:jc w:val="both"/>
              <w:rPr>
                <w:rFonts w:ascii="Verdana" w:hAnsi="Verdana" w:cs="Verdana"/>
                <w:b/>
                <w:i/>
                <w:iCs/>
                <w:sz w:val="20"/>
                <w:szCs w:val="20"/>
              </w:rPr>
            </w:pPr>
            <w:r w:rsidRPr="00FA2DD0">
              <w:rPr>
                <w:rFonts w:ascii="Verdana" w:hAnsi="Verdana" w:cs="Verdana"/>
                <w:b/>
                <w:i/>
                <w:iCs/>
                <w:sz w:val="20"/>
                <w:szCs w:val="20"/>
              </w:rPr>
              <w:t>Aux fins uniquement de remise des offres, l’adresse de l’Autorité contractante est la suivante :</w:t>
            </w:r>
          </w:p>
          <w:p w:rsidR="006A328F" w:rsidRPr="00FA2DD0" w:rsidRDefault="006A328F" w:rsidP="00A9501B">
            <w:pPr>
              <w:tabs>
                <w:tab w:val="right" w:pos="7254"/>
              </w:tabs>
              <w:spacing w:after="200"/>
              <w:jc w:val="both"/>
              <w:rPr>
                <w:rFonts w:ascii="Verdana" w:hAnsi="Verdana" w:cs="Verdana"/>
                <w:i/>
                <w:iCs/>
                <w:sz w:val="20"/>
                <w:szCs w:val="20"/>
              </w:rPr>
            </w:pPr>
            <w:r w:rsidRPr="00FA2DD0">
              <w:rPr>
                <w:rFonts w:ascii="Verdana" w:hAnsi="Verdana" w:cs="Verdana"/>
                <w:i/>
                <w:iCs/>
                <w:sz w:val="20"/>
                <w:szCs w:val="20"/>
              </w:rPr>
              <w:t>Attention : Directeur des Finances et du Matériel</w:t>
            </w:r>
          </w:p>
          <w:p w:rsidR="006A328F" w:rsidRPr="00FA2DD0" w:rsidRDefault="006A328F" w:rsidP="00A9501B">
            <w:pPr>
              <w:tabs>
                <w:tab w:val="right" w:pos="7254"/>
              </w:tabs>
              <w:spacing w:after="180"/>
              <w:jc w:val="both"/>
              <w:rPr>
                <w:rFonts w:ascii="Verdana" w:hAnsi="Verdana" w:cs="Verdana"/>
                <w:i/>
                <w:iCs/>
                <w:sz w:val="20"/>
                <w:szCs w:val="20"/>
              </w:rPr>
            </w:pPr>
            <w:r w:rsidRPr="00FA2DD0">
              <w:rPr>
                <w:rFonts w:ascii="Verdana" w:hAnsi="Verdana" w:cs="Verdana"/>
                <w:i/>
                <w:iCs/>
                <w:sz w:val="20"/>
                <w:szCs w:val="20"/>
              </w:rPr>
              <w:t>Adresse: N’</w:t>
            </w:r>
            <w:proofErr w:type="spellStart"/>
            <w:r w:rsidRPr="00FA2DD0">
              <w:rPr>
                <w:rFonts w:ascii="Verdana" w:hAnsi="Verdana" w:cs="Verdana"/>
                <w:i/>
                <w:iCs/>
                <w:sz w:val="20"/>
                <w:szCs w:val="20"/>
              </w:rPr>
              <w:t>Tominkorobougou</w:t>
            </w:r>
            <w:proofErr w:type="spellEnd"/>
            <w:r w:rsidRPr="00FA2DD0">
              <w:rPr>
                <w:rFonts w:ascii="Verdana" w:hAnsi="Verdana" w:cs="Verdana"/>
                <w:i/>
                <w:iCs/>
                <w:sz w:val="20"/>
                <w:szCs w:val="20"/>
              </w:rPr>
              <w:t>, sise OMS, route de Koulouba</w:t>
            </w:r>
          </w:p>
          <w:p w:rsidR="006A328F" w:rsidRPr="00FA2DD0" w:rsidRDefault="006A328F" w:rsidP="00A9501B">
            <w:pPr>
              <w:tabs>
                <w:tab w:val="right" w:pos="7254"/>
              </w:tabs>
              <w:spacing w:after="180"/>
              <w:jc w:val="both"/>
              <w:rPr>
                <w:rFonts w:ascii="Verdana" w:hAnsi="Verdana" w:cs="Verdana"/>
                <w:i/>
                <w:iCs/>
                <w:sz w:val="20"/>
                <w:szCs w:val="20"/>
              </w:rPr>
            </w:pPr>
            <w:r w:rsidRPr="00FA2DD0">
              <w:rPr>
                <w:rFonts w:ascii="Verdana" w:hAnsi="Verdana" w:cs="Verdana"/>
                <w:i/>
                <w:iCs/>
                <w:sz w:val="20"/>
                <w:szCs w:val="20"/>
              </w:rPr>
              <w:t xml:space="preserve">Étage/Numéro de bureau : </w:t>
            </w:r>
            <w:proofErr w:type="spellStart"/>
            <w:r w:rsidRPr="00FA2DD0">
              <w:rPr>
                <w:rFonts w:ascii="Verdana" w:hAnsi="Verdana" w:cs="Verdana"/>
                <w:i/>
                <w:iCs/>
                <w:sz w:val="20"/>
                <w:szCs w:val="20"/>
              </w:rPr>
              <w:t>Rez</w:t>
            </w:r>
            <w:proofErr w:type="spellEnd"/>
            <w:r w:rsidRPr="00FA2DD0">
              <w:rPr>
                <w:rFonts w:ascii="Verdana" w:hAnsi="Verdana" w:cs="Verdana"/>
                <w:i/>
                <w:iCs/>
                <w:sz w:val="20"/>
                <w:szCs w:val="20"/>
              </w:rPr>
              <w:t xml:space="preserve"> de chaussée </w:t>
            </w:r>
          </w:p>
          <w:p w:rsidR="006A328F" w:rsidRPr="00FA2DD0" w:rsidRDefault="006A328F" w:rsidP="00A9501B">
            <w:pPr>
              <w:tabs>
                <w:tab w:val="right" w:pos="7254"/>
              </w:tabs>
              <w:spacing w:after="180"/>
              <w:jc w:val="both"/>
              <w:rPr>
                <w:rFonts w:ascii="Verdana" w:hAnsi="Verdana" w:cs="Verdana"/>
                <w:i/>
                <w:iCs/>
                <w:sz w:val="20"/>
                <w:szCs w:val="20"/>
              </w:rPr>
            </w:pPr>
            <w:r w:rsidRPr="00FA2DD0">
              <w:rPr>
                <w:rFonts w:ascii="Verdana" w:hAnsi="Verdana" w:cs="Verdana"/>
                <w:i/>
                <w:iCs/>
                <w:sz w:val="20"/>
                <w:szCs w:val="20"/>
              </w:rPr>
              <w:t>Ville : Bamako</w:t>
            </w:r>
          </w:p>
          <w:p w:rsidR="006A328F" w:rsidRPr="00FA2DD0" w:rsidRDefault="006A328F" w:rsidP="00A9501B">
            <w:pPr>
              <w:tabs>
                <w:tab w:val="right" w:pos="7254"/>
              </w:tabs>
              <w:spacing w:after="180"/>
              <w:jc w:val="both"/>
              <w:rPr>
                <w:rFonts w:ascii="Verdana" w:hAnsi="Verdana" w:cs="Verdana"/>
                <w:i/>
                <w:iCs/>
                <w:sz w:val="20"/>
                <w:szCs w:val="20"/>
              </w:rPr>
            </w:pPr>
            <w:r w:rsidRPr="00FA2DD0">
              <w:rPr>
                <w:rFonts w:ascii="Verdana" w:hAnsi="Verdana" w:cs="Verdana"/>
                <w:i/>
                <w:iCs/>
                <w:sz w:val="20"/>
                <w:szCs w:val="20"/>
              </w:rPr>
              <w:t>Boîte postale : 232</w:t>
            </w:r>
          </w:p>
          <w:p w:rsidR="006A328F" w:rsidRPr="00FA2DD0" w:rsidRDefault="006A328F" w:rsidP="00A9501B">
            <w:pPr>
              <w:tabs>
                <w:tab w:val="right" w:pos="7254"/>
              </w:tabs>
              <w:spacing w:before="120"/>
              <w:rPr>
                <w:rFonts w:ascii="Verdana" w:hAnsi="Verdana" w:cs="Verdana"/>
                <w:i/>
                <w:iCs/>
                <w:sz w:val="20"/>
                <w:szCs w:val="20"/>
              </w:rPr>
            </w:pPr>
            <w:r w:rsidRPr="00FA2DD0">
              <w:rPr>
                <w:rFonts w:ascii="Verdana" w:hAnsi="Verdana" w:cs="Verdana"/>
                <w:i/>
                <w:iCs/>
                <w:sz w:val="20"/>
                <w:szCs w:val="20"/>
              </w:rPr>
              <w:t>Pays : Mali</w:t>
            </w:r>
          </w:p>
          <w:p w:rsidR="006A328F" w:rsidRPr="00FA2DD0" w:rsidRDefault="006A328F" w:rsidP="00A9501B">
            <w:pPr>
              <w:tabs>
                <w:tab w:val="right" w:pos="7254"/>
              </w:tabs>
              <w:spacing w:after="180"/>
              <w:jc w:val="both"/>
              <w:rPr>
                <w:rFonts w:ascii="Verdana" w:hAnsi="Verdana" w:cs="Verdana"/>
                <w:i/>
                <w:iCs/>
                <w:sz w:val="20"/>
                <w:szCs w:val="20"/>
              </w:rPr>
            </w:pPr>
            <w:r w:rsidRPr="00FA2DD0">
              <w:rPr>
                <w:rFonts w:ascii="Verdana" w:hAnsi="Verdana" w:cs="Verdana"/>
                <w:i/>
                <w:iCs/>
                <w:sz w:val="20"/>
                <w:szCs w:val="20"/>
              </w:rPr>
              <w:t>La date et heure limites de remise des offres sont les suivantes :</w:t>
            </w:r>
          </w:p>
          <w:p w:rsidR="006A328F" w:rsidRPr="00FA2DD0" w:rsidRDefault="006A328F" w:rsidP="00A9501B">
            <w:pPr>
              <w:tabs>
                <w:tab w:val="right" w:pos="7254"/>
              </w:tabs>
              <w:spacing w:after="180"/>
              <w:jc w:val="both"/>
              <w:rPr>
                <w:rFonts w:ascii="Verdana" w:hAnsi="Verdana" w:cs="Verdana"/>
                <w:i/>
                <w:iCs/>
                <w:sz w:val="20"/>
                <w:szCs w:val="20"/>
              </w:rPr>
            </w:pPr>
            <w:r w:rsidRPr="00FA2DD0">
              <w:rPr>
                <w:rFonts w:ascii="Verdana" w:hAnsi="Verdana" w:cs="Verdana"/>
                <w:i/>
                <w:iCs/>
                <w:sz w:val="20"/>
                <w:szCs w:val="20"/>
              </w:rPr>
              <w:t>Date : …………………………</w:t>
            </w:r>
            <w:r>
              <w:rPr>
                <w:rFonts w:ascii="Verdana" w:hAnsi="Verdana" w:cs="Verdana"/>
                <w:i/>
                <w:iCs/>
                <w:sz w:val="20"/>
                <w:szCs w:val="20"/>
              </w:rPr>
              <w:t>………… 2021</w:t>
            </w:r>
          </w:p>
          <w:p w:rsidR="006A328F" w:rsidRPr="00FA2DD0" w:rsidRDefault="006A328F" w:rsidP="00A9501B">
            <w:pPr>
              <w:tabs>
                <w:tab w:val="right" w:pos="7254"/>
              </w:tabs>
              <w:spacing w:after="180"/>
              <w:jc w:val="both"/>
              <w:rPr>
                <w:rFonts w:ascii="Verdana" w:hAnsi="Verdana" w:cs="Verdana"/>
                <w:i/>
                <w:iCs/>
                <w:sz w:val="20"/>
                <w:szCs w:val="20"/>
              </w:rPr>
            </w:pPr>
            <w:r w:rsidRPr="00FA2DD0">
              <w:rPr>
                <w:rFonts w:ascii="Verdana" w:hAnsi="Verdana" w:cs="Verdana"/>
                <w:i/>
                <w:iCs/>
                <w:sz w:val="20"/>
                <w:szCs w:val="20"/>
              </w:rPr>
              <w:t>Heure : 10 heures.</w:t>
            </w:r>
          </w:p>
        </w:tc>
      </w:tr>
      <w:tr w:rsidR="006A328F" w:rsidRPr="00753FE7" w:rsidTr="00A9501B">
        <w:trPr>
          <w:trHeight w:val="3236"/>
        </w:trPr>
        <w:tc>
          <w:tcPr>
            <w:tcW w:w="1135" w:type="dxa"/>
            <w:tcBorders>
              <w:top w:val="single" w:sz="8" w:space="0" w:color="000000"/>
              <w:bottom w:val="single" w:sz="12" w:space="0" w:color="000000"/>
            </w:tcBorders>
          </w:tcPr>
          <w:p w:rsidR="006A328F" w:rsidRPr="00673BCB" w:rsidRDefault="006A328F" w:rsidP="00A9501B">
            <w:pPr>
              <w:spacing w:after="200"/>
              <w:jc w:val="both"/>
              <w:rPr>
                <w:rFonts w:ascii="Verdana" w:hAnsi="Verdana" w:cs="Times New Roman"/>
                <w:sz w:val="20"/>
                <w:szCs w:val="20"/>
              </w:rPr>
            </w:pPr>
            <w:r w:rsidRPr="00673BCB">
              <w:rPr>
                <w:rFonts w:ascii="Verdana" w:hAnsi="Verdana" w:cs="Times New Roman"/>
                <w:sz w:val="20"/>
                <w:szCs w:val="20"/>
              </w:rPr>
              <w:lastRenderedPageBreak/>
              <w:t>IC 26.1</w:t>
            </w:r>
          </w:p>
        </w:tc>
        <w:tc>
          <w:tcPr>
            <w:tcW w:w="9497" w:type="dxa"/>
            <w:gridSpan w:val="2"/>
            <w:tcBorders>
              <w:top w:val="single" w:sz="8" w:space="0" w:color="000000"/>
              <w:bottom w:val="single" w:sz="12" w:space="0" w:color="000000"/>
            </w:tcBorders>
          </w:tcPr>
          <w:p w:rsidR="006A328F" w:rsidRPr="00FB02E9" w:rsidRDefault="006A328F" w:rsidP="00A9501B">
            <w:pPr>
              <w:tabs>
                <w:tab w:val="right" w:pos="7254"/>
              </w:tabs>
              <w:spacing w:after="180"/>
              <w:jc w:val="both"/>
              <w:rPr>
                <w:rFonts w:ascii="Verdana" w:hAnsi="Verdana" w:cs="Verdana"/>
                <w:i/>
                <w:iCs/>
                <w:sz w:val="20"/>
                <w:szCs w:val="20"/>
              </w:rPr>
            </w:pPr>
            <w:r w:rsidRPr="00FB02E9">
              <w:rPr>
                <w:rFonts w:ascii="Verdana" w:hAnsi="Verdana" w:cs="Verdana"/>
                <w:i/>
                <w:iCs/>
                <w:sz w:val="20"/>
                <w:szCs w:val="20"/>
              </w:rPr>
              <w:t>L’ouverture des plis aura lieu à l’adresse suivante :</w:t>
            </w:r>
          </w:p>
          <w:p w:rsidR="006A328F" w:rsidRPr="00FB02E9" w:rsidRDefault="006A328F" w:rsidP="00A9501B">
            <w:pPr>
              <w:widowControl w:val="0"/>
              <w:rPr>
                <w:rFonts w:ascii="Verdana" w:hAnsi="Verdana" w:cs="Verdana"/>
                <w:i/>
                <w:iCs/>
                <w:sz w:val="20"/>
                <w:szCs w:val="20"/>
              </w:rPr>
            </w:pPr>
            <w:r w:rsidRPr="00FB02E9">
              <w:rPr>
                <w:rFonts w:ascii="Verdana" w:hAnsi="Verdana" w:cs="Verdana"/>
                <w:i/>
                <w:iCs/>
                <w:sz w:val="20"/>
                <w:szCs w:val="20"/>
              </w:rPr>
              <w:t>Adresse: N’</w:t>
            </w:r>
            <w:proofErr w:type="spellStart"/>
            <w:r w:rsidRPr="00FB02E9">
              <w:rPr>
                <w:rFonts w:ascii="Verdana" w:hAnsi="Verdana" w:cs="Verdana"/>
                <w:i/>
                <w:iCs/>
                <w:sz w:val="20"/>
                <w:szCs w:val="20"/>
              </w:rPr>
              <w:t>Tominkorobougou</w:t>
            </w:r>
            <w:proofErr w:type="spellEnd"/>
            <w:r w:rsidRPr="00FB02E9">
              <w:rPr>
                <w:rFonts w:ascii="Verdana" w:hAnsi="Verdana" w:cs="Verdana"/>
                <w:i/>
                <w:iCs/>
                <w:sz w:val="20"/>
                <w:szCs w:val="20"/>
              </w:rPr>
              <w:t xml:space="preserve">, sise OMS, BP : 232 -  </w:t>
            </w:r>
          </w:p>
          <w:p w:rsidR="006A328F" w:rsidRPr="00FB02E9" w:rsidRDefault="006A328F" w:rsidP="00A9501B">
            <w:pPr>
              <w:widowControl w:val="0"/>
              <w:rPr>
                <w:rFonts w:ascii="Verdana" w:hAnsi="Verdana" w:cs="Verdana"/>
                <w:i/>
                <w:iCs/>
                <w:sz w:val="20"/>
                <w:szCs w:val="20"/>
              </w:rPr>
            </w:pPr>
            <w:r w:rsidRPr="00FB02E9">
              <w:rPr>
                <w:rFonts w:ascii="Verdana" w:hAnsi="Verdana" w:cs="Verdana"/>
                <w:i/>
                <w:iCs/>
                <w:sz w:val="20"/>
                <w:szCs w:val="20"/>
              </w:rPr>
              <w:t>Tél. : (223) 22 53 61/02  Fax : 20 23  03 25.</w:t>
            </w:r>
          </w:p>
          <w:p w:rsidR="006A328F" w:rsidRPr="00FB02E9" w:rsidRDefault="006A328F" w:rsidP="00A9501B">
            <w:pPr>
              <w:tabs>
                <w:tab w:val="right" w:pos="7254"/>
              </w:tabs>
              <w:spacing w:after="180"/>
              <w:jc w:val="both"/>
              <w:rPr>
                <w:rFonts w:ascii="Verdana" w:hAnsi="Verdana" w:cs="Verdana"/>
                <w:i/>
                <w:iCs/>
                <w:sz w:val="20"/>
                <w:szCs w:val="20"/>
              </w:rPr>
            </w:pPr>
            <w:r w:rsidRPr="00FB02E9">
              <w:rPr>
                <w:rFonts w:ascii="Verdana" w:hAnsi="Verdana" w:cs="Verdana"/>
                <w:i/>
                <w:iCs/>
                <w:sz w:val="20"/>
                <w:szCs w:val="20"/>
              </w:rPr>
              <w:t>Étage /Numéro de bureau : Salle de réunion</w:t>
            </w:r>
          </w:p>
          <w:p w:rsidR="006A328F" w:rsidRPr="00FB02E9" w:rsidRDefault="006A328F" w:rsidP="00A9501B">
            <w:pPr>
              <w:tabs>
                <w:tab w:val="right" w:pos="7254"/>
              </w:tabs>
              <w:spacing w:after="180"/>
              <w:jc w:val="both"/>
              <w:rPr>
                <w:rFonts w:ascii="Verdana" w:hAnsi="Verdana" w:cs="Verdana"/>
                <w:i/>
                <w:iCs/>
                <w:sz w:val="20"/>
                <w:szCs w:val="20"/>
              </w:rPr>
            </w:pPr>
            <w:r w:rsidRPr="00FB02E9">
              <w:rPr>
                <w:rFonts w:ascii="Verdana" w:hAnsi="Verdana" w:cs="Verdana"/>
                <w:i/>
                <w:iCs/>
                <w:sz w:val="20"/>
                <w:szCs w:val="20"/>
              </w:rPr>
              <w:t>Ville : Bamako</w:t>
            </w:r>
          </w:p>
          <w:p w:rsidR="006A328F" w:rsidRPr="00FB02E9" w:rsidRDefault="006A328F" w:rsidP="00A9501B">
            <w:pPr>
              <w:tabs>
                <w:tab w:val="right" w:pos="7254"/>
              </w:tabs>
              <w:spacing w:before="120"/>
              <w:rPr>
                <w:rFonts w:ascii="Verdana" w:hAnsi="Verdana" w:cs="Verdana"/>
                <w:i/>
                <w:iCs/>
                <w:sz w:val="20"/>
                <w:szCs w:val="20"/>
              </w:rPr>
            </w:pPr>
            <w:r w:rsidRPr="00FB02E9">
              <w:rPr>
                <w:rFonts w:ascii="Verdana" w:hAnsi="Verdana" w:cs="Verdana"/>
                <w:i/>
                <w:iCs/>
                <w:sz w:val="20"/>
                <w:szCs w:val="20"/>
              </w:rPr>
              <w:t>Pays : Mali</w:t>
            </w:r>
          </w:p>
          <w:p w:rsidR="006A328F" w:rsidRPr="00FB02E9" w:rsidRDefault="006A328F" w:rsidP="00A9501B">
            <w:pPr>
              <w:tabs>
                <w:tab w:val="right" w:pos="7254"/>
              </w:tabs>
              <w:spacing w:after="180"/>
              <w:jc w:val="both"/>
              <w:rPr>
                <w:rFonts w:ascii="Verdana" w:hAnsi="Verdana" w:cs="Verdana"/>
                <w:i/>
                <w:iCs/>
                <w:sz w:val="20"/>
                <w:szCs w:val="20"/>
              </w:rPr>
            </w:pPr>
            <w:r w:rsidRPr="00FB02E9">
              <w:rPr>
                <w:rFonts w:ascii="Verdana" w:hAnsi="Verdana" w:cs="Verdana"/>
                <w:i/>
                <w:iCs/>
                <w:sz w:val="20"/>
                <w:szCs w:val="20"/>
              </w:rPr>
              <w:t>Date : ……………………………</w:t>
            </w:r>
            <w:r>
              <w:rPr>
                <w:rFonts w:ascii="Verdana" w:hAnsi="Verdana" w:cs="Verdana"/>
                <w:i/>
                <w:iCs/>
                <w:sz w:val="20"/>
                <w:szCs w:val="20"/>
              </w:rPr>
              <w:t xml:space="preserve"> 2021</w:t>
            </w:r>
          </w:p>
          <w:p w:rsidR="006A328F" w:rsidRPr="00FB02E9" w:rsidRDefault="006A328F" w:rsidP="00A9501B">
            <w:pPr>
              <w:tabs>
                <w:tab w:val="right" w:pos="7254"/>
              </w:tabs>
              <w:spacing w:after="180"/>
              <w:jc w:val="both"/>
              <w:rPr>
                <w:rFonts w:ascii="Verdana" w:hAnsi="Verdana" w:cs="Verdana"/>
                <w:i/>
                <w:iCs/>
                <w:sz w:val="20"/>
                <w:szCs w:val="20"/>
              </w:rPr>
            </w:pPr>
            <w:r w:rsidRPr="00FB02E9">
              <w:rPr>
                <w:rFonts w:ascii="Verdana" w:hAnsi="Verdana" w:cs="Verdana"/>
                <w:i/>
                <w:iCs/>
                <w:sz w:val="20"/>
                <w:szCs w:val="20"/>
              </w:rPr>
              <w:t>Heure : 10 heures</w:t>
            </w:r>
          </w:p>
        </w:tc>
      </w:tr>
      <w:tr w:rsidR="006A328F" w:rsidRPr="00753FE7" w:rsidTr="00A9501B">
        <w:tblPrEx>
          <w:tblBorders>
            <w:insideH w:val="single" w:sz="8" w:space="0" w:color="000000"/>
          </w:tblBorders>
        </w:tblPrEx>
        <w:trPr>
          <w:trHeight w:val="382"/>
        </w:trPr>
        <w:tc>
          <w:tcPr>
            <w:tcW w:w="10632" w:type="dxa"/>
            <w:gridSpan w:val="3"/>
            <w:tcBorders>
              <w:top w:val="single" w:sz="12" w:space="0" w:color="000000"/>
            </w:tcBorders>
          </w:tcPr>
          <w:p w:rsidR="006A328F" w:rsidRPr="00FA2DD0" w:rsidRDefault="006A328F" w:rsidP="00A9501B">
            <w:pPr>
              <w:tabs>
                <w:tab w:val="right" w:pos="7254"/>
              </w:tabs>
              <w:spacing w:after="200"/>
              <w:jc w:val="center"/>
              <w:rPr>
                <w:rFonts w:ascii="Verdana" w:hAnsi="Verdana" w:cs="Verdana"/>
                <w:i/>
                <w:iCs/>
                <w:sz w:val="24"/>
                <w:szCs w:val="24"/>
              </w:rPr>
            </w:pPr>
            <w:r w:rsidRPr="00FA2DD0">
              <w:rPr>
                <w:rFonts w:ascii="Verdana" w:hAnsi="Verdana" w:cs="Verdana"/>
                <w:i/>
                <w:iCs/>
                <w:sz w:val="24"/>
                <w:szCs w:val="24"/>
              </w:rPr>
              <w:t>E. Évaluation et comparaison des offres</w:t>
            </w:r>
          </w:p>
        </w:tc>
      </w:tr>
      <w:tr w:rsidR="006A328F" w:rsidRPr="00753FE7" w:rsidTr="00A9501B">
        <w:tblPrEx>
          <w:tblBorders>
            <w:insideH w:val="single" w:sz="8" w:space="0" w:color="000000"/>
          </w:tblBorders>
        </w:tblPrEx>
        <w:trPr>
          <w:trHeight w:val="358"/>
        </w:trPr>
        <w:tc>
          <w:tcPr>
            <w:tcW w:w="1135" w:type="dxa"/>
          </w:tcPr>
          <w:p w:rsidR="006A328F" w:rsidRPr="00744D86" w:rsidRDefault="006A328F" w:rsidP="00A9501B">
            <w:pPr>
              <w:tabs>
                <w:tab w:val="right" w:pos="7434"/>
              </w:tabs>
              <w:spacing w:after="200"/>
              <w:jc w:val="both"/>
              <w:rPr>
                <w:rFonts w:ascii="Verdana" w:hAnsi="Verdana" w:cs="Verdana"/>
                <w:i/>
                <w:iCs/>
                <w:sz w:val="14"/>
                <w:szCs w:val="24"/>
              </w:rPr>
            </w:pPr>
          </w:p>
        </w:tc>
        <w:tc>
          <w:tcPr>
            <w:tcW w:w="9497" w:type="dxa"/>
            <w:gridSpan w:val="2"/>
          </w:tcPr>
          <w:p w:rsidR="006A328F" w:rsidRPr="00744D86" w:rsidRDefault="006A328F" w:rsidP="00A9501B">
            <w:pPr>
              <w:pStyle w:val="i"/>
              <w:tabs>
                <w:tab w:val="right" w:pos="7254"/>
              </w:tabs>
              <w:suppressAutoHyphens w:val="0"/>
              <w:spacing w:after="200"/>
              <w:rPr>
                <w:rFonts w:ascii="Verdana" w:eastAsiaTheme="minorHAnsi" w:hAnsi="Verdana" w:cs="Verdana"/>
                <w:i/>
                <w:iCs/>
                <w:sz w:val="8"/>
                <w:szCs w:val="24"/>
                <w:lang w:val="fr-FR" w:eastAsia="en-US"/>
              </w:rPr>
            </w:pPr>
          </w:p>
        </w:tc>
      </w:tr>
      <w:tr w:rsidR="006A328F" w:rsidRPr="00753FE7" w:rsidTr="00B44954">
        <w:tblPrEx>
          <w:tblBorders>
            <w:insideH w:val="single" w:sz="8" w:space="0" w:color="000000"/>
          </w:tblBorders>
        </w:tblPrEx>
        <w:trPr>
          <w:trHeight w:val="2190"/>
        </w:trPr>
        <w:tc>
          <w:tcPr>
            <w:tcW w:w="1135" w:type="dxa"/>
          </w:tcPr>
          <w:p w:rsidR="006A328F" w:rsidRPr="00673BCB" w:rsidRDefault="006A328F" w:rsidP="00A9501B">
            <w:pPr>
              <w:spacing w:after="200"/>
              <w:jc w:val="both"/>
              <w:rPr>
                <w:rFonts w:ascii="Verdana" w:hAnsi="Verdana" w:cs="Times New Roman"/>
                <w:sz w:val="20"/>
                <w:szCs w:val="20"/>
              </w:rPr>
            </w:pPr>
            <w:r w:rsidRPr="00673BCB">
              <w:rPr>
                <w:rFonts w:ascii="Verdana" w:hAnsi="Verdana" w:cs="Times New Roman"/>
                <w:sz w:val="20"/>
                <w:szCs w:val="20"/>
              </w:rPr>
              <w:t>IC 33.3 (a)</w:t>
            </w:r>
          </w:p>
        </w:tc>
        <w:tc>
          <w:tcPr>
            <w:tcW w:w="9497" w:type="dxa"/>
            <w:gridSpan w:val="2"/>
          </w:tcPr>
          <w:p w:rsidR="006A328F" w:rsidRPr="0058152C" w:rsidRDefault="006A328F" w:rsidP="00A9501B">
            <w:pPr>
              <w:pStyle w:val="i"/>
              <w:tabs>
                <w:tab w:val="right" w:pos="7254"/>
              </w:tabs>
              <w:suppressAutoHyphens w:val="0"/>
              <w:spacing w:after="200"/>
              <w:rPr>
                <w:rFonts w:ascii="Verdana" w:eastAsiaTheme="minorHAnsi" w:hAnsi="Verdana" w:cs="Verdana"/>
                <w:iCs/>
                <w:sz w:val="20"/>
                <w:lang w:val="fr-FR" w:eastAsia="en-US"/>
              </w:rPr>
            </w:pPr>
            <w:r w:rsidRPr="0058152C">
              <w:rPr>
                <w:rFonts w:ascii="Verdana" w:eastAsiaTheme="minorHAnsi" w:hAnsi="Verdana" w:cs="Verdana"/>
                <w:iCs/>
                <w:sz w:val="20"/>
                <w:lang w:val="fr-FR" w:eastAsia="en-US"/>
              </w:rPr>
              <w:t>L’évaluation sera conduite par article </w:t>
            </w:r>
          </w:p>
          <w:p w:rsidR="006A328F" w:rsidRPr="0058152C" w:rsidRDefault="006A328F" w:rsidP="00A9501B">
            <w:pPr>
              <w:pStyle w:val="i"/>
              <w:tabs>
                <w:tab w:val="right" w:pos="7254"/>
              </w:tabs>
              <w:suppressAutoHyphens w:val="0"/>
              <w:spacing w:after="200"/>
              <w:rPr>
                <w:rFonts w:ascii="Verdana" w:eastAsiaTheme="minorHAnsi" w:hAnsi="Verdana" w:cs="Verdana"/>
                <w:iCs/>
                <w:sz w:val="20"/>
                <w:lang w:val="fr-FR" w:eastAsia="en-US"/>
              </w:rPr>
            </w:pPr>
            <w:r w:rsidRPr="0058152C">
              <w:rPr>
                <w:rFonts w:ascii="Verdana" w:eastAsiaTheme="minorHAnsi" w:hAnsi="Verdana" w:cs="Verdana"/>
                <w:iCs/>
                <w:sz w:val="20"/>
                <w:lang w:val="fr-FR" w:eastAsia="en-US"/>
              </w:rPr>
              <w:t>Les offres seront évaluées par article. Si un bordereau des prix inclut un article sans en fournir le prix, le prix sera considéré comme inclus dans les prix des autres articles. Un article non mentionné dans le Bordereau des Prix sera considéré comme ne faisant pas partie de l’offre et, en admettant que celle-ci soit conforme pour l’essentiel, le prix moyen offert pour l’article en question par les Soumissionnaires dont les offres sont conformes sera ajouté au prix de l’offre, et le prix total ainsi évalué de l’offre sera utilisé aux fins de comparaison des offres.</w:t>
            </w:r>
          </w:p>
        </w:tc>
      </w:tr>
      <w:tr w:rsidR="006A328F" w:rsidRPr="00753FE7" w:rsidTr="00A9501B">
        <w:tblPrEx>
          <w:tblBorders>
            <w:insideH w:val="single" w:sz="8" w:space="0" w:color="000000"/>
          </w:tblBorders>
        </w:tblPrEx>
        <w:tc>
          <w:tcPr>
            <w:tcW w:w="1135" w:type="dxa"/>
          </w:tcPr>
          <w:p w:rsidR="006A328F" w:rsidRPr="00673BCB" w:rsidRDefault="006A328F" w:rsidP="00A9501B">
            <w:pPr>
              <w:spacing w:after="200"/>
              <w:jc w:val="both"/>
              <w:rPr>
                <w:rFonts w:ascii="Verdana" w:hAnsi="Verdana" w:cs="Times New Roman"/>
                <w:sz w:val="20"/>
                <w:szCs w:val="20"/>
              </w:rPr>
            </w:pPr>
            <w:r w:rsidRPr="00673BCB">
              <w:rPr>
                <w:rFonts w:ascii="Verdana" w:hAnsi="Verdana" w:cs="Times New Roman"/>
                <w:sz w:val="20"/>
                <w:szCs w:val="20"/>
              </w:rPr>
              <w:t>IC 33.3 d)</w:t>
            </w:r>
          </w:p>
        </w:tc>
        <w:tc>
          <w:tcPr>
            <w:tcW w:w="9497" w:type="dxa"/>
            <w:gridSpan w:val="2"/>
          </w:tcPr>
          <w:p w:rsidR="006A328F" w:rsidRPr="0058152C" w:rsidRDefault="006A328F" w:rsidP="00A9501B">
            <w:pPr>
              <w:pStyle w:val="i"/>
              <w:tabs>
                <w:tab w:val="right" w:pos="7254"/>
              </w:tabs>
              <w:suppressAutoHyphens w:val="0"/>
              <w:spacing w:after="180"/>
              <w:rPr>
                <w:rFonts w:ascii="Verdana" w:eastAsiaTheme="minorHAnsi" w:hAnsi="Verdana" w:cs="Verdana"/>
                <w:iCs/>
                <w:sz w:val="20"/>
                <w:lang w:val="fr-FR" w:eastAsia="en-US"/>
              </w:rPr>
            </w:pPr>
            <w:r w:rsidRPr="0058152C">
              <w:rPr>
                <w:rFonts w:ascii="Verdana" w:eastAsiaTheme="minorHAnsi" w:hAnsi="Verdana" w:cs="Verdana"/>
                <w:iCs/>
                <w:sz w:val="20"/>
                <w:lang w:val="fr-FR" w:eastAsia="en-US"/>
              </w:rPr>
              <w:t>Les ajustements seront calculés en utilisant les critères d’évaluation suivants :</w:t>
            </w:r>
          </w:p>
          <w:p w:rsidR="006A328F" w:rsidRPr="0058152C" w:rsidRDefault="006A328F" w:rsidP="00A9501B">
            <w:pPr>
              <w:keepLines/>
              <w:suppressAutoHyphens/>
              <w:spacing w:after="200"/>
              <w:ind w:right="-72"/>
              <w:jc w:val="both"/>
              <w:rPr>
                <w:rFonts w:ascii="Verdana" w:hAnsi="Verdana" w:cs="Verdana"/>
                <w:iCs/>
                <w:sz w:val="20"/>
                <w:szCs w:val="20"/>
              </w:rPr>
            </w:pPr>
            <w:r w:rsidRPr="0058152C">
              <w:rPr>
                <w:rFonts w:ascii="Verdana" w:hAnsi="Verdana" w:cs="Verdana"/>
                <w:iCs/>
                <w:sz w:val="20"/>
                <w:szCs w:val="20"/>
              </w:rPr>
              <w:t>(a)variation par rapport au calendrier de livraison : Les Fournitures faisant l’objet du présent Appel d’Offres doivent être livrées au cours d’une période de temps acceptable (c’est à dire entre une date initiale et une date finale) spécifiée à la Section IV, Bordereau des quantités, Calendrier de livraison, et Cahier des Clauses techniques. Aucun bonus ne sera alloué pour livraison anticipée; et les offres proposant une livraison au-delà de cette période seront considérées comme non conformes. A l’intérieur de cette période de temps acceptable, un ajustement de [Insérer le facteur d’ajustement, par semaine de délai supérieur au délai minimum], sera ajouté aux prix des offres prévoyant une livraison à une date comprise dans  la période spécifiée au Calendrier de livraison. Cet ajustement sera effectué seulement à des fins d’évaluation. (</w:t>
            </w:r>
            <w:r w:rsidRPr="0058152C">
              <w:rPr>
                <w:rFonts w:ascii="Verdana" w:hAnsi="Verdana" w:cs="Verdana"/>
                <w:b/>
                <w:iCs/>
                <w:sz w:val="20"/>
                <w:szCs w:val="20"/>
              </w:rPr>
              <w:t>sans objet</w:t>
            </w:r>
            <w:r w:rsidRPr="0058152C">
              <w:rPr>
                <w:rFonts w:ascii="Verdana" w:hAnsi="Verdana" w:cs="Verdana"/>
                <w:iCs/>
                <w:sz w:val="20"/>
                <w:szCs w:val="20"/>
              </w:rPr>
              <w:t>)</w:t>
            </w:r>
          </w:p>
          <w:p w:rsidR="006A328F" w:rsidRPr="0058152C" w:rsidRDefault="006A328F" w:rsidP="00A9501B">
            <w:pPr>
              <w:suppressAutoHyphens/>
              <w:jc w:val="both"/>
              <w:rPr>
                <w:rFonts w:ascii="Verdana" w:hAnsi="Verdana" w:cs="Verdana"/>
                <w:iCs/>
                <w:sz w:val="20"/>
                <w:szCs w:val="20"/>
              </w:rPr>
            </w:pPr>
            <w:r w:rsidRPr="0058152C">
              <w:rPr>
                <w:rFonts w:ascii="Verdana" w:hAnsi="Verdana" w:cs="Verdana"/>
                <w:iCs/>
                <w:sz w:val="20"/>
                <w:szCs w:val="20"/>
              </w:rPr>
              <w:t>(b) Coût des pièces de rechange, des pièces détachées obligatoires, et du service après-vente:</w:t>
            </w:r>
          </w:p>
          <w:p w:rsidR="006A328F" w:rsidRPr="0058152C" w:rsidRDefault="006A328F" w:rsidP="00A9501B">
            <w:pPr>
              <w:suppressAutoHyphens/>
              <w:rPr>
                <w:rFonts w:ascii="Verdana" w:hAnsi="Verdana" w:cs="Verdana"/>
                <w:iCs/>
                <w:sz w:val="20"/>
                <w:szCs w:val="20"/>
              </w:rPr>
            </w:pPr>
            <w:r w:rsidRPr="0058152C">
              <w:rPr>
                <w:rFonts w:ascii="Verdana" w:hAnsi="Verdana" w:cs="Verdana"/>
                <w:iCs/>
                <w:sz w:val="20"/>
                <w:szCs w:val="20"/>
              </w:rPr>
              <w:t>La liste des pièces de rechange nécessaires pour une (01) d’années d’utilisation pour l’ensemble des véhicules devra être comprise dans l’offre. (</w:t>
            </w:r>
            <w:r w:rsidRPr="0058152C">
              <w:rPr>
                <w:rFonts w:ascii="Verdana" w:hAnsi="Verdana" w:cs="Verdana"/>
                <w:b/>
                <w:iCs/>
                <w:sz w:val="20"/>
                <w:szCs w:val="20"/>
              </w:rPr>
              <w:t>non applicable).</w:t>
            </w:r>
          </w:p>
          <w:p w:rsidR="006A328F" w:rsidRPr="0058152C" w:rsidRDefault="006A328F" w:rsidP="00A9501B">
            <w:pPr>
              <w:pStyle w:val="Corpsdetexte"/>
              <w:keepLines/>
              <w:rPr>
                <w:rFonts w:ascii="Verdana" w:hAnsi="Verdana" w:cs="Verdana"/>
                <w:iCs/>
                <w:sz w:val="20"/>
              </w:rPr>
            </w:pPr>
          </w:p>
          <w:p w:rsidR="006A328F" w:rsidRPr="0058152C" w:rsidRDefault="006A328F" w:rsidP="00A9501B">
            <w:pPr>
              <w:suppressAutoHyphens/>
              <w:spacing w:after="200"/>
              <w:ind w:right="-72"/>
              <w:jc w:val="both"/>
              <w:rPr>
                <w:rFonts w:ascii="Verdana" w:hAnsi="Verdana" w:cs="Verdana"/>
                <w:iCs/>
                <w:sz w:val="20"/>
                <w:szCs w:val="20"/>
              </w:rPr>
            </w:pPr>
            <w:r w:rsidRPr="0058152C">
              <w:rPr>
                <w:rFonts w:ascii="Verdana" w:hAnsi="Verdana" w:cs="Verdana"/>
                <w:iCs/>
                <w:sz w:val="20"/>
                <w:szCs w:val="20"/>
              </w:rPr>
              <w:t>i)</w:t>
            </w:r>
            <w:r w:rsidRPr="0058152C">
              <w:rPr>
                <w:rFonts w:ascii="Verdana" w:hAnsi="Verdana" w:cs="Verdana"/>
                <w:iCs/>
                <w:sz w:val="20"/>
                <w:szCs w:val="20"/>
              </w:rPr>
              <w:tab/>
              <w:t>La liste et les quantités des principaux ensembles et pièces de rechange sont fournies par l’Autorité contractante dans la liste des Fournitures. Leur coût total résultant de l’application des prix unitaires indiqués par le Soumissionnaire dans son offre, sera ajouté au prix de l’offre aux fins d’évaluation. (</w:t>
            </w:r>
            <w:r w:rsidRPr="0058152C">
              <w:rPr>
                <w:rFonts w:ascii="Verdana" w:hAnsi="Verdana" w:cs="Verdana"/>
                <w:b/>
                <w:iCs/>
                <w:sz w:val="20"/>
                <w:szCs w:val="20"/>
              </w:rPr>
              <w:t>sans objet</w:t>
            </w:r>
            <w:r w:rsidRPr="0058152C">
              <w:rPr>
                <w:rFonts w:ascii="Verdana" w:hAnsi="Verdana" w:cs="Verdana"/>
                <w:iCs/>
                <w:sz w:val="20"/>
                <w:szCs w:val="20"/>
              </w:rPr>
              <w:t>)</w:t>
            </w:r>
          </w:p>
          <w:p w:rsidR="006A328F" w:rsidRPr="0058152C" w:rsidRDefault="006A328F" w:rsidP="00A9501B">
            <w:pPr>
              <w:suppressAutoHyphens/>
              <w:spacing w:after="200"/>
              <w:ind w:left="1620" w:right="-72" w:hanging="533"/>
              <w:jc w:val="both"/>
              <w:rPr>
                <w:rFonts w:ascii="Verdana" w:hAnsi="Verdana" w:cs="Verdana"/>
                <w:iCs/>
                <w:sz w:val="20"/>
                <w:szCs w:val="20"/>
              </w:rPr>
            </w:pPr>
            <w:r w:rsidRPr="0058152C">
              <w:rPr>
                <w:rFonts w:ascii="Verdana" w:hAnsi="Verdana" w:cs="Verdana"/>
                <w:iCs/>
                <w:sz w:val="20"/>
                <w:szCs w:val="20"/>
              </w:rPr>
              <w:t>ou</w:t>
            </w:r>
          </w:p>
          <w:p w:rsidR="006A328F" w:rsidRPr="0058152C" w:rsidRDefault="006A328F" w:rsidP="00A9501B">
            <w:pPr>
              <w:suppressAutoHyphens/>
              <w:spacing w:after="200"/>
              <w:ind w:right="-72"/>
              <w:jc w:val="both"/>
              <w:rPr>
                <w:rFonts w:ascii="Verdana" w:hAnsi="Verdana" w:cs="Verdana"/>
                <w:iCs/>
                <w:sz w:val="20"/>
                <w:szCs w:val="20"/>
              </w:rPr>
            </w:pPr>
            <w:r w:rsidRPr="0058152C">
              <w:rPr>
                <w:rFonts w:ascii="Verdana" w:hAnsi="Verdana" w:cs="Verdana"/>
                <w:iCs/>
                <w:sz w:val="20"/>
                <w:szCs w:val="20"/>
              </w:rPr>
              <w:lastRenderedPageBreak/>
              <w:t>ii)</w:t>
            </w:r>
            <w:r w:rsidRPr="0058152C">
              <w:rPr>
                <w:rFonts w:ascii="Verdana" w:hAnsi="Verdana" w:cs="Verdana"/>
                <w:iCs/>
                <w:sz w:val="20"/>
                <w:szCs w:val="20"/>
              </w:rPr>
              <w:tab/>
              <w:t>L’Autorité contractante dressera une liste des composants et pièces de rechange d’emploi fréquent lors de l’évaluation de chaque offre, en même temps qu’une estimation des quantités nécessaires pour la période initiale de fonctionnement. Le coût correspondant sera déterminé à partir des prix unitaires indiqués par le Soumissionnaire, et sera ajouté au prix de l’offre aux fins d’évaluation. (</w:t>
            </w:r>
            <w:r w:rsidRPr="0058152C">
              <w:rPr>
                <w:rFonts w:ascii="Verdana" w:hAnsi="Verdana" w:cs="Verdana"/>
                <w:b/>
                <w:iCs/>
                <w:sz w:val="20"/>
                <w:szCs w:val="20"/>
              </w:rPr>
              <w:t>sans objet</w:t>
            </w:r>
            <w:r w:rsidRPr="0058152C">
              <w:rPr>
                <w:rFonts w:ascii="Verdana" w:hAnsi="Verdana" w:cs="Verdana"/>
                <w:iCs/>
                <w:sz w:val="20"/>
                <w:szCs w:val="20"/>
              </w:rPr>
              <w:t>)</w:t>
            </w:r>
          </w:p>
          <w:p w:rsidR="006A328F" w:rsidRPr="0058152C" w:rsidRDefault="006A328F" w:rsidP="00A9501B">
            <w:pPr>
              <w:suppressAutoHyphens/>
              <w:spacing w:after="200"/>
              <w:ind w:right="-72"/>
              <w:jc w:val="both"/>
              <w:rPr>
                <w:rFonts w:ascii="Verdana" w:hAnsi="Verdana" w:cs="Verdana"/>
                <w:iCs/>
                <w:sz w:val="20"/>
                <w:szCs w:val="20"/>
              </w:rPr>
            </w:pPr>
            <w:r w:rsidRPr="0058152C">
              <w:rPr>
                <w:rFonts w:ascii="Verdana" w:hAnsi="Verdana" w:cs="Verdana"/>
                <w:iCs/>
                <w:sz w:val="20"/>
                <w:szCs w:val="20"/>
              </w:rPr>
              <w:t>c)</w:t>
            </w:r>
            <w:r w:rsidRPr="0058152C">
              <w:rPr>
                <w:rFonts w:ascii="Verdana" w:hAnsi="Verdana" w:cs="Verdana"/>
                <w:iCs/>
                <w:sz w:val="20"/>
                <w:szCs w:val="20"/>
              </w:rPr>
              <w:tab/>
              <w:t>Disponibilité des pièces de rechange et des services après-vente en République du Mali, pour les équipements offerts dans l’offre : (</w:t>
            </w:r>
            <w:r w:rsidRPr="0058152C">
              <w:rPr>
                <w:rFonts w:ascii="Verdana" w:hAnsi="Verdana" w:cs="Verdana"/>
                <w:b/>
                <w:iCs/>
                <w:sz w:val="20"/>
                <w:szCs w:val="20"/>
              </w:rPr>
              <w:t>applicable</w:t>
            </w:r>
            <w:r w:rsidRPr="0058152C">
              <w:rPr>
                <w:rFonts w:ascii="Verdana" w:hAnsi="Verdana" w:cs="Verdana"/>
                <w:iCs/>
                <w:sz w:val="20"/>
                <w:szCs w:val="20"/>
              </w:rPr>
              <w:t>)</w:t>
            </w:r>
          </w:p>
          <w:p w:rsidR="006A328F" w:rsidRPr="0058152C" w:rsidRDefault="006A328F" w:rsidP="00A9501B">
            <w:pPr>
              <w:suppressAutoHyphens/>
              <w:spacing w:after="200"/>
              <w:ind w:right="-72"/>
              <w:jc w:val="both"/>
              <w:rPr>
                <w:rFonts w:ascii="Verdana" w:hAnsi="Verdana" w:cs="Verdana"/>
                <w:iCs/>
                <w:sz w:val="20"/>
                <w:szCs w:val="20"/>
              </w:rPr>
            </w:pPr>
            <w:r w:rsidRPr="0058152C">
              <w:rPr>
                <w:rFonts w:ascii="Verdana" w:hAnsi="Verdana" w:cs="Verdana"/>
                <w:iCs/>
                <w:sz w:val="20"/>
                <w:szCs w:val="20"/>
              </w:rPr>
              <w:t>Le coût pour l’Autorité contractante de la mise en place d’installations minimum pour le service après-vente et pour le stockage des pièces de rechange, sera ajouté au prix de l’offre, aux fins d’évaluation.</w:t>
            </w:r>
          </w:p>
          <w:p w:rsidR="006A328F" w:rsidRPr="0058152C" w:rsidRDefault="006A328F" w:rsidP="00A9501B">
            <w:pPr>
              <w:suppressAutoHyphens/>
              <w:spacing w:after="200"/>
              <w:ind w:right="-72"/>
              <w:jc w:val="both"/>
              <w:rPr>
                <w:rFonts w:ascii="Verdana" w:hAnsi="Verdana" w:cs="Verdana"/>
                <w:iCs/>
                <w:sz w:val="20"/>
                <w:szCs w:val="20"/>
              </w:rPr>
            </w:pPr>
            <w:r w:rsidRPr="0058152C">
              <w:rPr>
                <w:rFonts w:ascii="Verdana" w:hAnsi="Verdana" w:cs="Verdana"/>
                <w:iCs/>
                <w:sz w:val="20"/>
                <w:szCs w:val="20"/>
              </w:rPr>
              <w:t>d)</w:t>
            </w:r>
            <w:r w:rsidRPr="0058152C">
              <w:rPr>
                <w:rFonts w:ascii="Verdana" w:hAnsi="Verdana" w:cs="Verdana"/>
                <w:iCs/>
                <w:sz w:val="20"/>
                <w:szCs w:val="20"/>
              </w:rPr>
              <w:tab/>
              <w:t>Frais de fonctionnement et d’entretien: (</w:t>
            </w:r>
            <w:r w:rsidRPr="0058152C">
              <w:rPr>
                <w:rFonts w:ascii="Verdana" w:hAnsi="Verdana" w:cs="Verdana"/>
                <w:b/>
                <w:iCs/>
                <w:sz w:val="20"/>
                <w:szCs w:val="20"/>
              </w:rPr>
              <w:t>sans objet</w:t>
            </w:r>
            <w:r w:rsidRPr="0058152C">
              <w:rPr>
                <w:rFonts w:ascii="Verdana" w:hAnsi="Verdana" w:cs="Verdana"/>
                <w:iCs/>
                <w:sz w:val="20"/>
                <w:szCs w:val="20"/>
              </w:rPr>
              <w:t>)</w:t>
            </w:r>
          </w:p>
          <w:p w:rsidR="006A328F" w:rsidRPr="0058152C" w:rsidRDefault="006A328F" w:rsidP="00A9501B">
            <w:pPr>
              <w:suppressAutoHyphens/>
              <w:spacing w:after="200"/>
              <w:ind w:right="-72"/>
              <w:jc w:val="both"/>
              <w:rPr>
                <w:rFonts w:ascii="Verdana" w:hAnsi="Verdana" w:cs="Verdana"/>
                <w:iCs/>
                <w:sz w:val="20"/>
                <w:szCs w:val="20"/>
              </w:rPr>
            </w:pPr>
            <w:r w:rsidRPr="0058152C">
              <w:rPr>
                <w:rFonts w:ascii="Verdana" w:hAnsi="Verdana" w:cs="Verdana"/>
                <w:iCs/>
                <w:sz w:val="20"/>
                <w:szCs w:val="20"/>
              </w:rPr>
              <w:t>Les frais de fonctionnement et d’entretien des Fournitures faisant l’objet de l’Appel d’Offres seront ajoutés au prix de l’offre, aux fins d’évaluation uniquement. [Insérer la méthode de détermination des frais  de fonctionnement et d’entretien, le cas échéant]</w:t>
            </w:r>
          </w:p>
          <w:p w:rsidR="006A328F" w:rsidRPr="0058152C" w:rsidRDefault="006A328F" w:rsidP="00A9501B">
            <w:pPr>
              <w:suppressAutoHyphens/>
              <w:spacing w:after="200"/>
              <w:ind w:right="-72"/>
              <w:jc w:val="both"/>
              <w:rPr>
                <w:rFonts w:ascii="Verdana" w:hAnsi="Verdana" w:cs="Verdana"/>
                <w:iCs/>
                <w:sz w:val="20"/>
                <w:szCs w:val="20"/>
              </w:rPr>
            </w:pPr>
            <w:r w:rsidRPr="0058152C">
              <w:rPr>
                <w:rFonts w:ascii="Verdana" w:hAnsi="Verdana" w:cs="Verdana"/>
                <w:iCs/>
                <w:sz w:val="20"/>
                <w:szCs w:val="20"/>
              </w:rPr>
              <w:t>e)</w:t>
            </w:r>
            <w:r w:rsidRPr="0058152C">
              <w:rPr>
                <w:rFonts w:ascii="Verdana" w:hAnsi="Verdana" w:cs="Verdana"/>
                <w:iCs/>
                <w:sz w:val="20"/>
                <w:szCs w:val="20"/>
              </w:rPr>
              <w:tab/>
              <w:t>Performance et rendement des fournitures : [Insérer (i) ou (ii) ci-dessous] (sans objet)</w:t>
            </w:r>
          </w:p>
          <w:p w:rsidR="006A328F" w:rsidRPr="0058152C" w:rsidRDefault="006A328F" w:rsidP="00A9501B">
            <w:pPr>
              <w:suppressAutoHyphens/>
              <w:spacing w:after="200"/>
              <w:ind w:right="-72"/>
              <w:jc w:val="both"/>
              <w:rPr>
                <w:rFonts w:ascii="Verdana" w:hAnsi="Verdana" w:cs="Verdana"/>
                <w:iCs/>
                <w:sz w:val="20"/>
                <w:szCs w:val="20"/>
              </w:rPr>
            </w:pPr>
            <w:r w:rsidRPr="0058152C">
              <w:rPr>
                <w:rFonts w:ascii="Verdana" w:hAnsi="Verdana" w:cs="Verdana"/>
                <w:iCs/>
                <w:sz w:val="20"/>
                <w:szCs w:val="20"/>
              </w:rPr>
              <w:t>i)</w:t>
            </w:r>
            <w:r w:rsidRPr="0058152C">
              <w:rPr>
                <w:rFonts w:ascii="Verdana" w:hAnsi="Verdana" w:cs="Verdana"/>
                <w:iCs/>
                <w:sz w:val="20"/>
                <w:szCs w:val="20"/>
              </w:rPr>
              <w:tab/>
              <w:t>Les Soumissionnaires indiqueront les performances ou les rendements garantis, sur la base des Cahier des Clauses techniques. Pour toute performance ou rendement inférieur à la norme de 100, le prix de l’offre sera majoré du coût actualisé des frais de fonctionnement pendant la durée de vie de l’équipement considéré, calculé selon la méthode ci-après : [Insérer]. (</w:t>
            </w:r>
            <w:r w:rsidRPr="0058152C">
              <w:rPr>
                <w:rFonts w:ascii="Verdana" w:hAnsi="Verdana" w:cs="Verdana"/>
                <w:b/>
                <w:iCs/>
                <w:sz w:val="20"/>
                <w:szCs w:val="20"/>
              </w:rPr>
              <w:t>sans objet</w:t>
            </w:r>
            <w:r w:rsidRPr="0058152C">
              <w:rPr>
                <w:rFonts w:ascii="Verdana" w:hAnsi="Verdana" w:cs="Verdana"/>
                <w:iCs/>
                <w:sz w:val="20"/>
                <w:szCs w:val="20"/>
              </w:rPr>
              <w:t>)</w:t>
            </w:r>
          </w:p>
          <w:p w:rsidR="006A328F" w:rsidRPr="0058152C" w:rsidRDefault="006A328F" w:rsidP="00A9501B">
            <w:pPr>
              <w:suppressAutoHyphens/>
              <w:spacing w:after="200"/>
              <w:ind w:left="1620" w:right="-72" w:hanging="533"/>
              <w:jc w:val="both"/>
              <w:rPr>
                <w:rFonts w:ascii="Verdana" w:hAnsi="Verdana" w:cs="Verdana"/>
                <w:iCs/>
                <w:sz w:val="20"/>
                <w:szCs w:val="20"/>
              </w:rPr>
            </w:pPr>
            <w:r w:rsidRPr="0058152C">
              <w:rPr>
                <w:rFonts w:ascii="Verdana" w:hAnsi="Verdana" w:cs="Verdana"/>
                <w:iCs/>
                <w:sz w:val="20"/>
                <w:szCs w:val="20"/>
              </w:rPr>
              <w:t>Ou</w:t>
            </w:r>
          </w:p>
          <w:p w:rsidR="006A328F" w:rsidRPr="0058152C" w:rsidRDefault="006A328F" w:rsidP="00A9501B">
            <w:pPr>
              <w:suppressAutoHyphens/>
              <w:spacing w:after="200"/>
              <w:ind w:right="-72"/>
              <w:jc w:val="both"/>
              <w:rPr>
                <w:rFonts w:ascii="Verdana" w:hAnsi="Verdana" w:cs="Verdana"/>
                <w:iCs/>
                <w:sz w:val="20"/>
                <w:szCs w:val="20"/>
              </w:rPr>
            </w:pPr>
            <w:r w:rsidRPr="0058152C">
              <w:rPr>
                <w:rFonts w:ascii="Verdana" w:hAnsi="Verdana" w:cs="Verdana"/>
                <w:iCs/>
                <w:sz w:val="20"/>
                <w:szCs w:val="20"/>
              </w:rPr>
              <w:t>ii)</w:t>
            </w:r>
            <w:r w:rsidRPr="0058152C">
              <w:rPr>
                <w:rFonts w:ascii="Verdana" w:hAnsi="Verdana" w:cs="Verdana"/>
                <w:iCs/>
                <w:sz w:val="20"/>
                <w:szCs w:val="20"/>
              </w:rPr>
              <w:tab/>
              <w:t>Les équipements offerts devront avoir le rendement minimum spécifié dans les Cahier des Clauses techniques pour être considérés conformes aux dispositions du Dossier d’Appel d’Offres. L’évaluation tiendra compte du coût supplémentaire dû à l’écart de rendement de l’équipement proposé dans l’offre par rapport au rendement requis; le prix offert sera ajusté selon la méthode ci-après : [Insérer]. (</w:t>
            </w:r>
            <w:r w:rsidRPr="0058152C">
              <w:rPr>
                <w:rFonts w:ascii="Verdana" w:hAnsi="Verdana" w:cs="Verdana"/>
                <w:b/>
                <w:iCs/>
                <w:sz w:val="20"/>
                <w:szCs w:val="20"/>
              </w:rPr>
              <w:t>sans objet</w:t>
            </w:r>
            <w:r w:rsidRPr="0058152C">
              <w:rPr>
                <w:rFonts w:ascii="Verdana" w:hAnsi="Verdana" w:cs="Verdana"/>
                <w:iCs/>
                <w:sz w:val="20"/>
                <w:szCs w:val="20"/>
              </w:rPr>
              <w:t>)</w:t>
            </w:r>
          </w:p>
          <w:p w:rsidR="006A328F" w:rsidRPr="0058152C" w:rsidRDefault="006A328F" w:rsidP="00A9501B">
            <w:pPr>
              <w:suppressAutoHyphens/>
              <w:spacing w:after="200"/>
              <w:ind w:right="-72"/>
              <w:jc w:val="both"/>
              <w:rPr>
                <w:rFonts w:ascii="Verdana" w:hAnsi="Verdana" w:cs="Verdana"/>
                <w:iCs/>
                <w:sz w:val="20"/>
                <w:szCs w:val="20"/>
              </w:rPr>
            </w:pPr>
            <w:r w:rsidRPr="0058152C">
              <w:rPr>
                <w:rFonts w:ascii="Verdana" w:hAnsi="Verdana" w:cs="Verdana"/>
                <w:iCs/>
                <w:sz w:val="20"/>
                <w:szCs w:val="20"/>
              </w:rPr>
              <w:t>f)</w:t>
            </w:r>
            <w:r w:rsidRPr="0058152C">
              <w:rPr>
                <w:rFonts w:ascii="Verdana" w:hAnsi="Verdana" w:cs="Verdana"/>
                <w:iCs/>
                <w:sz w:val="20"/>
                <w:szCs w:val="20"/>
              </w:rPr>
              <w:tab/>
              <w:t xml:space="preserve">Critères spécifiques </w:t>
            </w:r>
          </w:p>
          <w:p w:rsidR="006A328F" w:rsidRPr="0058152C" w:rsidRDefault="006A328F" w:rsidP="00A9501B">
            <w:pPr>
              <w:suppressAutoHyphens/>
              <w:spacing w:after="200"/>
              <w:ind w:right="-72"/>
              <w:jc w:val="both"/>
              <w:rPr>
                <w:rFonts w:ascii="Verdana" w:hAnsi="Verdana" w:cs="Verdana"/>
                <w:iCs/>
                <w:sz w:val="20"/>
                <w:szCs w:val="20"/>
              </w:rPr>
            </w:pPr>
            <w:r w:rsidRPr="0058152C">
              <w:rPr>
                <w:rFonts w:ascii="Verdana" w:hAnsi="Verdana" w:cs="Verdana"/>
                <w:iCs/>
                <w:sz w:val="20"/>
                <w:szCs w:val="20"/>
              </w:rPr>
              <w:t>Toute offre dont le montant est inférieur à la moyenne des offres conformes soumises, évaluées, diminuée de 20% est considérée comme anormalement basse et l’article 13 de l’arrêté n°2015 - 3721/MEF – SG du 22octobre 2015, fixant les modalités d’applications du Décret n° 2015-604/P-RM du 25 septembre, portant code des marchés publique et de délégations de service public.</w:t>
            </w:r>
          </w:p>
        </w:tc>
      </w:tr>
      <w:tr w:rsidR="006A328F" w:rsidRPr="00753FE7" w:rsidTr="00A9501B">
        <w:tblPrEx>
          <w:tblBorders>
            <w:insideH w:val="single" w:sz="8" w:space="0" w:color="000000"/>
          </w:tblBorders>
        </w:tblPrEx>
        <w:tc>
          <w:tcPr>
            <w:tcW w:w="1135" w:type="dxa"/>
          </w:tcPr>
          <w:p w:rsidR="006A328F" w:rsidRPr="00673BCB" w:rsidRDefault="006A328F" w:rsidP="00A9501B">
            <w:pPr>
              <w:spacing w:after="200"/>
              <w:jc w:val="both"/>
              <w:rPr>
                <w:rFonts w:ascii="Verdana" w:hAnsi="Verdana" w:cs="Times New Roman"/>
                <w:sz w:val="20"/>
                <w:szCs w:val="20"/>
              </w:rPr>
            </w:pPr>
            <w:r w:rsidRPr="00673BCB">
              <w:rPr>
                <w:rFonts w:ascii="Verdana" w:hAnsi="Verdana" w:cs="Times New Roman"/>
                <w:sz w:val="20"/>
                <w:szCs w:val="20"/>
              </w:rPr>
              <w:lastRenderedPageBreak/>
              <w:t>IC 33.5</w:t>
            </w:r>
          </w:p>
        </w:tc>
        <w:tc>
          <w:tcPr>
            <w:tcW w:w="9497" w:type="dxa"/>
            <w:gridSpan w:val="2"/>
          </w:tcPr>
          <w:p w:rsidR="006A328F" w:rsidRPr="0058152C" w:rsidRDefault="006A328F" w:rsidP="00A9501B">
            <w:pPr>
              <w:keepNext/>
              <w:keepLines/>
              <w:spacing w:after="200"/>
              <w:jc w:val="both"/>
              <w:rPr>
                <w:rFonts w:ascii="Verdana" w:hAnsi="Verdana" w:cs="Verdana"/>
                <w:iCs/>
                <w:sz w:val="20"/>
                <w:szCs w:val="20"/>
              </w:rPr>
            </w:pPr>
            <w:r w:rsidRPr="0058152C">
              <w:rPr>
                <w:rFonts w:ascii="Verdana" w:hAnsi="Verdana" w:cs="Verdana"/>
                <w:iCs/>
                <w:sz w:val="20"/>
                <w:szCs w:val="20"/>
              </w:rPr>
              <w:t xml:space="preserve">L’Autorité contractante attribuera les différents lots au(x) Soumissionnaire(s) qui offre (nt) la combinaison d’offres par lots (y compris tous rabais éventuellement consentis) évaluée la moins </w:t>
            </w:r>
            <w:proofErr w:type="spellStart"/>
            <w:r w:rsidRPr="0058152C">
              <w:rPr>
                <w:rFonts w:ascii="Verdana" w:hAnsi="Verdana" w:cs="Verdana"/>
                <w:iCs/>
                <w:sz w:val="20"/>
                <w:szCs w:val="20"/>
              </w:rPr>
              <w:t>disante</w:t>
            </w:r>
            <w:proofErr w:type="spellEnd"/>
            <w:r w:rsidRPr="0058152C">
              <w:rPr>
                <w:rFonts w:ascii="Verdana" w:hAnsi="Verdana" w:cs="Verdana"/>
                <w:iCs/>
                <w:sz w:val="20"/>
                <w:szCs w:val="20"/>
              </w:rPr>
              <w:t xml:space="preserve"> en fonction de critères exprimés en termes monétaires, et qui satisfait (ont) aux conditions de qualification.</w:t>
            </w:r>
          </w:p>
        </w:tc>
      </w:tr>
      <w:tr w:rsidR="006A328F" w:rsidRPr="00753FE7" w:rsidTr="00A9501B">
        <w:tblPrEx>
          <w:tblBorders>
            <w:insideH w:val="single" w:sz="8" w:space="0" w:color="000000"/>
          </w:tblBorders>
        </w:tblPrEx>
        <w:trPr>
          <w:trHeight w:val="2538"/>
        </w:trPr>
        <w:tc>
          <w:tcPr>
            <w:tcW w:w="1135" w:type="dxa"/>
          </w:tcPr>
          <w:p w:rsidR="006A328F" w:rsidRPr="00673BCB" w:rsidRDefault="006A328F" w:rsidP="00A9501B">
            <w:pPr>
              <w:spacing w:after="200"/>
              <w:jc w:val="both"/>
              <w:rPr>
                <w:rFonts w:ascii="Verdana" w:hAnsi="Verdana" w:cs="Times New Roman"/>
                <w:sz w:val="20"/>
                <w:szCs w:val="20"/>
              </w:rPr>
            </w:pPr>
            <w:r w:rsidRPr="00673BCB">
              <w:rPr>
                <w:rFonts w:ascii="Verdana" w:hAnsi="Verdana" w:cs="Times New Roman"/>
                <w:sz w:val="20"/>
                <w:szCs w:val="20"/>
              </w:rPr>
              <w:lastRenderedPageBreak/>
              <w:t>IC 34.1</w:t>
            </w:r>
          </w:p>
        </w:tc>
        <w:tc>
          <w:tcPr>
            <w:tcW w:w="9497" w:type="dxa"/>
            <w:gridSpan w:val="2"/>
          </w:tcPr>
          <w:p w:rsidR="006A328F" w:rsidRPr="0058152C" w:rsidRDefault="006A328F" w:rsidP="00A9501B">
            <w:pPr>
              <w:pStyle w:val="i"/>
              <w:tabs>
                <w:tab w:val="right" w:pos="7254"/>
              </w:tabs>
              <w:suppressAutoHyphens w:val="0"/>
              <w:spacing w:after="200"/>
              <w:rPr>
                <w:rFonts w:ascii="Verdana" w:eastAsiaTheme="minorHAnsi" w:hAnsi="Verdana" w:cs="Verdana"/>
                <w:iCs/>
                <w:sz w:val="20"/>
                <w:lang w:val="fr-FR" w:eastAsia="en-US"/>
              </w:rPr>
            </w:pPr>
            <w:r w:rsidRPr="0058152C">
              <w:rPr>
                <w:rFonts w:ascii="Verdana" w:eastAsiaTheme="minorHAnsi" w:hAnsi="Verdana" w:cs="Verdana"/>
                <w:iCs/>
                <w:sz w:val="20"/>
                <w:lang w:val="fr-FR" w:eastAsia="en-US"/>
              </w:rPr>
              <w:t>Une marge de préférence de 15 % sera accordée aux fournisseurs ou prestataires de services établis dans un État membre de l’UEMOA conformément à l’article 67 du CMP et/ou</w:t>
            </w:r>
          </w:p>
          <w:p w:rsidR="006A328F" w:rsidRPr="0058152C" w:rsidRDefault="006A328F" w:rsidP="00A9501B">
            <w:pPr>
              <w:pStyle w:val="Corpsdetexte"/>
              <w:keepLines/>
              <w:rPr>
                <w:rFonts w:ascii="Verdana" w:eastAsiaTheme="minorHAnsi" w:hAnsi="Verdana" w:cs="Verdana"/>
                <w:iCs/>
                <w:sz w:val="20"/>
                <w:lang w:val="fr-FR" w:eastAsia="en-US"/>
              </w:rPr>
            </w:pPr>
            <w:r w:rsidRPr="0058152C">
              <w:rPr>
                <w:rFonts w:ascii="Verdana" w:eastAsiaTheme="minorHAnsi" w:hAnsi="Verdana" w:cs="Verdana"/>
                <w:iCs/>
                <w:sz w:val="20"/>
                <w:lang w:val="fr-FR" w:eastAsia="en-US"/>
              </w:rPr>
              <w:t xml:space="preserve">Concernant les marchés publics des collectivités locales ou de l’un de ses établissements publics, [«le Soumissionnaire au marché qui aura prévu de sous-traiter au moins trente pour cent (30 %) de la valeur globale du marché à une entreprise malienne pourra bénéficier d’une marge de préférence qui ne pourra être supérieure à cinq pour cent (5 %), cumulable avec la préférence visée à l’article 76 du CMP». </w:t>
            </w:r>
          </w:p>
          <w:p w:rsidR="006A328F" w:rsidRPr="0058152C" w:rsidRDefault="006A328F" w:rsidP="00A9501B">
            <w:pPr>
              <w:pStyle w:val="Corpsdetexte"/>
              <w:keepLines/>
              <w:rPr>
                <w:rFonts w:ascii="Verdana" w:eastAsiaTheme="minorHAnsi" w:hAnsi="Verdana" w:cs="Verdana"/>
                <w:b/>
                <w:iCs/>
                <w:sz w:val="20"/>
                <w:lang w:val="fr-FR" w:eastAsia="en-US"/>
              </w:rPr>
            </w:pPr>
            <w:r w:rsidRPr="0058152C">
              <w:rPr>
                <w:rFonts w:ascii="Verdana" w:eastAsiaTheme="minorHAnsi" w:hAnsi="Verdana" w:cs="Verdana"/>
                <w:iCs/>
                <w:sz w:val="20"/>
                <w:lang w:val="fr-FR" w:eastAsia="en-US"/>
              </w:rPr>
              <w:t>(</w:t>
            </w:r>
            <w:r w:rsidRPr="0058152C">
              <w:rPr>
                <w:rFonts w:ascii="Verdana" w:eastAsiaTheme="minorHAnsi" w:hAnsi="Verdana" w:cs="Verdana"/>
                <w:b/>
                <w:iCs/>
                <w:sz w:val="20"/>
                <w:lang w:val="fr-FR" w:eastAsia="en-US"/>
              </w:rPr>
              <w:t>Sans objet</w:t>
            </w:r>
            <w:r w:rsidRPr="0058152C">
              <w:rPr>
                <w:rFonts w:ascii="Verdana" w:eastAsiaTheme="minorHAnsi" w:hAnsi="Verdana" w:cs="Verdana"/>
                <w:iCs/>
                <w:sz w:val="20"/>
                <w:lang w:val="fr-FR" w:eastAsia="en-US"/>
              </w:rPr>
              <w:t>)</w:t>
            </w:r>
          </w:p>
        </w:tc>
      </w:tr>
      <w:tr w:rsidR="006A328F" w:rsidRPr="00753FE7" w:rsidTr="00A9501B">
        <w:tblPrEx>
          <w:tblBorders>
            <w:insideH w:val="single" w:sz="8" w:space="0" w:color="000000"/>
          </w:tblBorders>
        </w:tblPrEx>
        <w:tc>
          <w:tcPr>
            <w:tcW w:w="10632" w:type="dxa"/>
            <w:gridSpan w:val="3"/>
            <w:vAlign w:val="center"/>
          </w:tcPr>
          <w:p w:rsidR="006A328F" w:rsidRPr="00753FE7" w:rsidRDefault="006A328F" w:rsidP="00A9501B">
            <w:pPr>
              <w:tabs>
                <w:tab w:val="right" w:pos="7434"/>
              </w:tabs>
              <w:spacing w:after="200"/>
              <w:jc w:val="center"/>
              <w:rPr>
                <w:rFonts w:ascii="Verdana" w:hAnsi="Verdana" w:cs="Verdana"/>
                <w:i/>
                <w:iCs/>
                <w:sz w:val="24"/>
                <w:szCs w:val="24"/>
              </w:rPr>
            </w:pPr>
            <w:r w:rsidRPr="00753FE7">
              <w:rPr>
                <w:rFonts w:ascii="Verdana" w:hAnsi="Verdana" w:cs="Verdana"/>
                <w:i/>
                <w:iCs/>
                <w:sz w:val="24"/>
                <w:szCs w:val="24"/>
              </w:rPr>
              <w:t>F. Attribution du Marché</w:t>
            </w:r>
          </w:p>
        </w:tc>
      </w:tr>
      <w:tr w:rsidR="006A328F" w:rsidRPr="00753FE7" w:rsidTr="00A9501B">
        <w:tblPrEx>
          <w:tblBorders>
            <w:insideH w:val="single" w:sz="8" w:space="0" w:color="000000"/>
          </w:tblBorders>
        </w:tblPrEx>
        <w:tc>
          <w:tcPr>
            <w:tcW w:w="1135" w:type="dxa"/>
            <w:tcBorders>
              <w:bottom w:val="single" w:sz="12" w:space="0" w:color="000000"/>
            </w:tcBorders>
          </w:tcPr>
          <w:p w:rsidR="006A328F" w:rsidRPr="00673BCB" w:rsidRDefault="006A328F" w:rsidP="00A9501B">
            <w:pPr>
              <w:spacing w:after="200"/>
              <w:jc w:val="both"/>
              <w:rPr>
                <w:rFonts w:ascii="Verdana" w:hAnsi="Verdana" w:cs="Times New Roman"/>
                <w:sz w:val="20"/>
                <w:szCs w:val="20"/>
              </w:rPr>
            </w:pPr>
            <w:r w:rsidRPr="00673BCB">
              <w:rPr>
                <w:rFonts w:ascii="Verdana" w:hAnsi="Verdana" w:cs="Times New Roman"/>
                <w:sz w:val="20"/>
                <w:szCs w:val="20"/>
              </w:rPr>
              <w:t>IC 39.1</w:t>
            </w:r>
          </w:p>
        </w:tc>
        <w:tc>
          <w:tcPr>
            <w:tcW w:w="9497" w:type="dxa"/>
            <w:gridSpan w:val="2"/>
            <w:tcBorders>
              <w:bottom w:val="single" w:sz="12" w:space="0" w:color="000000"/>
            </w:tcBorders>
          </w:tcPr>
          <w:p w:rsidR="006A328F" w:rsidRPr="0058152C" w:rsidRDefault="006A328F" w:rsidP="00A9501B">
            <w:pPr>
              <w:tabs>
                <w:tab w:val="right" w:pos="7254"/>
              </w:tabs>
              <w:spacing w:after="200"/>
              <w:jc w:val="both"/>
              <w:rPr>
                <w:rFonts w:ascii="Verdana" w:hAnsi="Verdana" w:cs="Verdana"/>
                <w:iCs/>
                <w:sz w:val="20"/>
                <w:szCs w:val="20"/>
              </w:rPr>
            </w:pPr>
            <w:r w:rsidRPr="0058152C">
              <w:rPr>
                <w:rFonts w:ascii="Verdana" w:hAnsi="Verdana" w:cs="Verdana"/>
                <w:iCs/>
                <w:sz w:val="20"/>
                <w:szCs w:val="20"/>
              </w:rPr>
              <w:t>Les quantités peuvent être augmentées d’un pourcentage maximum égal à : 15%</w:t>
            </w:r>
          </w:p>
          <w:p w:rsidR="006A328F" w:rsidRPr="0058152C" w:rsidRDefault="006A328F" w:rsidP="00A9501B">
            <w:pPr>
              <w:tabs>
                <w:tab w:val="right" w:pos="7254"/>
              </w:tabs>
              <w:spacing w:after="200"/>
              <w:jc w:val="both"/>
              <w:rPr>
                <w:rFonts w:ascii="Verdana" w:hAnsi="Verdana" w:cs="Verdana"/>
                <w:iCs/>
                <w:sz w:val="20"/>
                <w:szCs w:val="20"/>
              </w:rPr>
            </w:pPr>
            <w:r w:rsidRPr="0058152C">
              <w:rPr>
                <w:rFonts w:ascii="Verdana" w:hAnsi="Verdana" w:cs="Verdana"/>
                <w:iCs/>
                <w:sz w:val="20"/>
                <w:szCs w:val="20"/>
              </w:rPr>
              <w:t>Les quantités peuvent être réduites d’un pourcentage maximum égal à : 15%</w:t>
            </w:r>
          </w:p>
        </w:tc>
      </w:tr>
    </w:tbl>
    <w:p w:rsidR="006A328F" w:rsidRDefault="006A328F" w:rsidP="006A328F">
      <w:bookmarkStart w:id="53" w:name="_Toc494382134"/>
    </w:p>
    <w:p w:rsidR="006A328F" w:rsidRDefault="006A328F" w:rsidP="006A328F"/>
    <w:p w:rsidR="006A328F" w:rsidRDefault="006A328F" w:rsidP="006A328F"/>
    <w:p w:rsidR="006A328F" w:rsidRDefault="006A328F" w:rsidP="006A328F"/>
    <w:p w:rsidR="006A328F" w:rsidRDefault="006A328F" w:rsidP="006A328F"/>
    <w:p w:rsidR="006A328F" w:rsidRDefault="006A328F" w:rsidP="006A328F"/>
    <w:p w:rsidR="006A328F" w:rsidRDefault="006A328F" w:rsidP="006A328F"/>
    <w:p w:rsidR="006A328F" w:rsidRDefault="006A328F" w:rsidP="006A328F"/>
    <w:p w:rsidR="006A328F" w:rsidRDefault="006A328F" w:rsidP="006A328F"/>
    <w:p w:rsidR="006A328F" w:rsidRDefault="006A328F" w:rsidP="006A328F"/>
    <w:p w:rsidR="006A328F" w:rsidRDefault="006A328F" w:rsidP="006A328F"/>
    <w:p w:rsidR="006A328F" w:rsidRDefault="006A328F" w:rsidP="006A328F"/>
    <w:p w:rsidR="006A328F" w:rsidRDefault="006A328F" w:rsidP="006A328F"/>
    <w:p w:rsidR="006A328F" w:rsidRDefault="006A328F" w:rsidP="006A328F"/>
    <w:p w:rsidR="006A328F" w:rsidRDefault="006A328F" w:rsidP="006A328F"/>
    <w:p w:rsidR="006A328F" w:rsidRDefault="006A328F" w:rsidP="006A328F"/>
    <w:p w:rsidR="006A328F" w:rsidRDefault="006A328F" w:rsidP="006A328F"/>
    <w:p w:rsidR="006A328F" w:rsidRDefault="006A328F" w:rsidP="006A328F"/>
    <w:p w:rsidR="006A328F" w:rsidRDefault="006A328F" w:rsidP="006A328F"/>
    <w:p w:rsidR="006A328F" w:rsidRDefault="006A328F" w:rsidP="006A328F"/>
    <w:p w:rsidR="006A328F" w:rsidRPr="0058674A" w:rsidRDefault="006A328F" w:rsidP="006A328F"/>
    <w:p w:rsidR="006A328F" w:rsidRPr="0058152C" w:rsidRDefault="006A328F" w:rsidP="006A328F">
      <w:pPr>
        <w:pStyle w:val="Titre2"/>
        <w:jc w:val="center"/>
        <w:rPr>
          <w:rFonts w:ascii="Verdana" w:eastAsiaTheme="minorHAnsi" w:hAnsi="Verdana" w:cs="Verdana"/>
          <w:b w:val="0"/>
          <w:iCs/>
          <w:szCs w:val="24"/>
          <w:lang w:eastAsia="en-US"/>
        </w:rPr>
      </w:pPr>
      <w:r w:rsidRPr="0058152C">
        <w:rPr>
          <w:rFonts w:ascii="Verdana" w:eastAsiaTheme="minorHAnsi" w:hAnsi="Verdana" w:cs="Verdana"/>
          <w:b w:val="0"/>
          <w:iCs/>
          <w:szCs w:val="24"/>
          <w:lang w:eastAsia="en-US"/>
        </w:rPr>
        <w:lastRenderedPageBreak/>
        <w:t>Section III : Formulaires de soumission</w:t>
      </w:r>
      <w:bookmarkEnd w:id="53"/>
    </w:p>
    <w:p w:rsidR="006A328F" w:rsidRPr="0058152C" w:rsidRDefault="006A328F" w:rsidP="006A328F">
      <w:pPr>
        <w:spacing w:after="200" w:line="240" w:lineRule="auto"/>
        <w:jc w:val="both"/>
        <w:rPr>
          <w:rFonts w:ascii="Verdana" w:hAnsi="Verdana" w:cs="Verdana"/>
          <w:iCs/>
          <w:sz w:val="24"/>
          <w:szCs w:val="24"/>
        </w:rPr>
      </w:pPr>
    </w:p>
    <w:p w:rsidR="006A328F" w:rsidRPr="0058152C" w:rsidRDefault="006A328F" w:rsidP="006A328F">
      <w:pPr>
        <w:spacing w:after="200" w:line="240" w:lineRule="auto"/>
        <w:jc w:val="center"/>
        <w:rPr>
          <w:rFonts w:ascii="Verdana" w:hAnsi="Verdana" w:cs="Verdana"/>
          <w:iCs/>
          <w:sz w:val="24"/>
          <w:szCs w:val="24"/>
        </w:rPr>
      </w:pPr>
      <w:r w:rsidRPr="0058152C">
        <w:rPr>
          <w:rFonts w:ascii="Verdana" w:hAnsi="Verdana" w:cs="Verdana"/>
          <w:iCs/>
          <w:sz w:val="24"/>
          <w:szCs w:val="24"/>
        </w:rPr>
        <w:t>LISTE DES FORMULAIRES</w:t>
      </w:r>
    </w:p>
    <w:p w:rsidR="006A328F" w:rsidRPr="0058152C" w:rsidRDefault="006A328F" w:rsidP="006A328F">
      <w:pPr>
        <w:spacing w:after="200" w:line="240" w:lineRule="auto"/>
        <w:jc w:val="both"/>
        <w:rPr>
          <w:rFonts w:ascii="Verdana" w:hAnsi="Verdana" w:cs="Verdana"/>
          <w:iCs/>
          <w:sz w:val="24"/>
          <w:szCs w:val="24"/>
        </w:rPr>
      </w:pPr>
    </w:p>
    <w:p w:rsidR="006A328F" w:rsidRPr="0058152C" w:rsidRDefault="006A328F" w:rsidP="006A328F">
      <w:pPr>
        <w:spacing w:after="200" w:line="240" w:lineRule="auto"/>
        <w:jc w:val="both"/>
        <w:rPr>
          <w:rFonts w:ascii="Verdana" w:hAnsi="Verdana" w:cs="Verdana"/>
          <w:iCs/>
          <w:sz w:val="24"/>
          <w:szCs w:val="24"/>
        </w:rPr>
      </w:pPr>
    </w:p>
    <w:p w:rsidR="006A328F" w:rsidRPr="00155335" w:rsidRDefault="006A328F" w:rsidP="006A328F">
      <w:pPr>
        <w:pStyle w:val="TM3"/>
        <w:tabs>
          <w:tab w:val="right" w:leader="dot" w:pos="9062"/>
        </w:tabs>
        <w:rPr>
          <w:rFonts w:ascii="Footlight MT Light" w:eastAsiaTheme="minorHAnsi" w:hAnsi="Footlight MT Light" w:cs="Verdana"/>
          <w:iCs/>
          <w:sz w:val="24"/>
          <w:szCs w:val="24"/>
          <w:lang w:eastAsia="en-US"/>
        </w:rPr>
      </w:pPr>
      <w:r w:rsidRPr="0058152C">
        <w:rPr>
          <w:rFonts w:ascii="Footlight MT Light" w:eastAsiaTheme="minorHAnsi" w:hAnsi="Footlight MT Light" w:cs="Verdana"/>
          <w:iCs/>
          <w:sz w:val="24"/>
          <w:szCs w:val="24"/>
          <w:lang w:eastAsia="en-US"/>
        </w:rPr>
        <w:fldChar w:fldCharType="begin"/>
      </w:r>
      <w:r w:rsidRPr="00155335">
        <w:rPr>
          <w:rFonts w:ascii="Footlight MT Light" w:eastAsiaTheme="minorHAnsi" w:hAnsi="Footlight MT Light" w:cs="Verdana"/>
          <w:iCs/>
          <w:sz w:val="24"/>
          <w:szCs w:val="24"/>
          <w:lang w:eastAsia="en-US"/>
        </w:rPr>
        <w:instrText xml:space="preserve"> TOC \b hassane2 \* MERGEFORMAT </w:instrText>
      </w:r>
      <w:r w:rsidRPr="0058152C">
        <w:rPr>
          <w:rFonts w:ascii="Footlight MT Light" w:eastAsiaTheme="minorHAnsi" w:hAnsi="Footlight MT Light" w:cs="Verdana"/>
          <w:iCs/>
          <w:sz w:val="24"/>
          <w:szCs w:val="24"/>
          <w:lang w:eastAsia="en-US"/>
        </w:rPr>
        <w:fldChar w:fldCharType="separate"/>
      </w:r>
      <w:r w:rsidRPr="00155335">
        <w:rPr>
          <w:rFonts w:ascii="Footlight MT Light" w:eastAsiaTheme="minorHAnsi" w:hAnsi="Footlight MT Light" w:cs="Verdana"/>
          <w:iCs/>
          <w:sz w:val="24"/>
          <w:szCs w:val="24"/>
          <w:lang w:eastAsia="en-US"/>
        </w:rPr>
        <w:t>Formulaire</w:t>
      </w:r>
      <w:r w:rsidRPr="0058152C">
        <w:rPr>
          <w:rFonts w:ascii="Verdana" w:eastAsiaTheme="minorHAnsi" w:hAnsi="Verdana" w:cs="Verdana"/>
          <w:iCs/>
          <w:sz w:val="24"/>
          <w:szCs w:val="24"/>
          <w:lang w:eastAsia="en-US"/>
        </w:rPr>
        <w:t xml:space="preserve"> d</w:t>
      </w:r>
      <w:r w:rsidRPr="00155335">
        <w:rPr>
          <w:rFonts w:ascii="Footlight MT Light" w:eastAsiaTheme="minorHAnsi" w:hAnsi="Footlight MT Light" w:cs="Verdana"/>
          <w:iCs/>
          <w:sz w:val="24"/>
          <w:szCs w:val="24"/>
          <w:lang w:eastAsia="en-US"/>
        </w:rPr>
        <w:t>e renseignements sur le Candidat</w:t>
      </w:r>
      <w:r w:rsidRPr="00155335">
        <w:rPr>
          <w:rFonts w:ascii="Footlight MT Light" w:eastAsiaTheme="minorHAnsi" w:hAnsi="Footlight MT Light" w:cs="Verdana"/>
          <w:iCs/>
          <w:sz w:val="24"/>
          <w:szCs w:val="24"/>
          <w:lang w:eastAsia="en-US"/>
        </w:rPr>
        <w:tab/>
      </w:r>
      <w:r w:rsidRPr="00155335">
        <w:rPr>
          <w:rFonts w:ascii="Footlight MT Light" w:eastAsiaTheme="minorHAnsi" w:hAnsi="Footlight MT Light" w:cs="Verdana"/>
          <w:iCs/>
          <w:sz w:val="24"/>
          <w:szCs w:val="24"/>
          <w:lang w:eastAsia="en-US"/>
        </w:rPr>
        <w:fldChar w:fldCharType="begin"/>
      </w:r>
      <w:r w:rsidRPr="00155335">
        <w:rPr>
          <w:rFonts w:ascii="Footlight MT Light" w:eastAsiaTheme="minorHAnsi" w:hAnsi="Footlight MT Light" w:cs="Verdana"/>
          <w:iCs/>
          <w:sz w:val="24"/>
          <w:szCs w:val="24"/>
          <w:lang w:eastAsia="en-US"/>
        </w:rPr>
        <w:instrText xml:space="preserve"> PAGEREF _Toc494878596 \h </w:instrText>
      </w:r>
      <w:r w:rsidRPr="00155335">
        <w:rPr>
          <w:rFonts w:ascii="Footlight MT Light" w:eastAsiaTheme="minorHAnsi" w:hAnsi="Footlight MT Light" w:cs="Verdana"/>
          <w:iCs/>
          <w:sz w:val="24"/>
          <w:szCs w:val="24"/>
          <w:lang w:eastAsia="en-US"/>
        </w:rPr>
      </w:r>
      <w:r w:rsidRPr="00155335">
        <w:rPr>
          <w:rFonts w:ascii="Footlight MT Light" w:eastAsiaTheme="minorHAnsi" w:hAnsi="Footlight MT Light" w:cs="Verdana"/>
          <w:iCs/>
          <w:sz w:val="24"/>
          <w:szCs w:val="24"/>
          <w:lang w:eastAsia="en-US"/>
        </w:rPr>
        <w:fldChar w:fldCharType="separate"/>
      </w:r>
      <w:r w:rsidR="000E1CDE">
        <w:rPr>
          <w:rFonts w:ascii="Footlight MT Light" w:eastAsiaTheme="minorHAnsi" w:hAnsi="Footlight MT Light" w:cs="Verdana"/>
          <w:iCs/>
          <w:noProof/>
          <w:sz w:val="24"/>
          <w:szCs w:val="24"/>
          <w:lang w:eastAsia="en-US"/>
        </w:rPr>
        <w:t>36</w:t>
      </w:r>
      <w:r w:rsidRPr="00155335">
        <w:rPr>
          <w:rFonts w:ascii="Footlight MT Light" w:eastAsiaTheme="minorHAnsi" w:hAnsi="Footlight MT Light" w:cs="Verdana"/>
          <w:iCs/>
          <w:sz w:val="24"/>
          <w:szCs w:val="24"/>
          <w:lang w:eastAsia="en-US"/>
        </w:rPr>
        <w:fldChar w:fldCharType="end"/>
      </w:r>
    </w:p>
    <w:p w:rsidR="006A328F" w:rsidRPr="00155335" w:rsidRDefault="006A328F" w:rsidP="006A328F">
      <w:pPr>
        <w:pStyle w:val="TM3"/>
        <w:tabs>
          <w:tab w:val="right" w:leader="dot" w:pos="9062"/>
        </w:tabs>
        <w:rPr>
          <w:rFonts w:ascii="Footlight MT Light" w:eastAsiaTheme="minorHAnsi" w:hAnsi="Footlight MT Light" w:cs="Verdana"/>
          <w:iCs/>
          <w:sz w:val="24"/>
          <w:szCs w:val="24"/>
          <w:lang w:eastAsia="en-US"/>
        </w:rPr>
      </w:pPr>
      <w:r w:rsidRPr="00155335">
        <w:rPr>
          <w:rFonts w:ascii="Footlight MT Light" w:eastAsiaTheme="minorHAnsi" w:hAnsi="Footlight MT Light" w:cs="Verdana"/>
          <w:iCs/>
          <w:sz w:val="24"/>
          <w:szCs w:val="24"/>
          <w:lang w:eastAsia="en-US"/>
        </w:rPr>
        <w:t>Formulaire de renseignements sur les membres de groupement (Le cas échéant)</w:t>
      </w:r>
      <w:r w:rsidRPr="00155335">
        <w:rPr>
          <w:rFonts w:ascii="Footlight MT Light" w:eastAsiaTheme="minorHAnsi" w:hAnsi="Footlight MT Light" w:cs="Verdana"/>
          <w:iCs/>
          <w:sz w:val="24"/>
          <w:szCs w:val="24"/>
          <w:lang w:eastAsia="en-US"/>
        </w:rPr>
        <w:tab/>
      </w:r>
      <w:r w:rsidRPr="00155335">
        <w:rPr>
          <w:rFonts w:ascii="Footlight MT Light" w:eastAsiaTheme="minorHAnsi" w:hAnsi="Footlight MT Light" w:cs="Verdana"/>
          <w:iCs/>
          <w:sz w:val="24"/>
          <w:szCs w:val="24"/>
          <w:lang w:eastAsia="en-US"/>
        </w:rPr>
        <w:fldChar w:fldCharType="begin"/>
      </w:r>
      <w:r w:rsidRPr="00155335">
        <w:rPr>
          <w:rFonts w:ascii="Footlight MT Light" w:eastAsiaTheme="minorHAnsi" w:hAnsi="Footlight MT Light" w:cs="Verdana"/>
          <w:iCs/>
          <w:sz w:val="24"/>
          <w:szCs w:val="24"/>
          <w:lang w:eastAsia="en-US"/>
        </w:rPr>
        <w:instrText xml:space="preserve"> PAGEREF _Toc494878597 \h </w:instrText>
      </w:r>
      <w:r w:rsidRPr="00155335">
        <w:rPr>
          <w:rFonts w:ascii="Footlight MT Light" w:eastAsiaTheme="minorHAnsi" w:hAnsi="Footlight MT Light" w:cs="Verdana"/>
          <w:iCs/>
          <w:sz w:val="24"/>
          <w:szCs w:val="24"/>
          <w:lang w:eastAsia="en-US"/>
        </w:rPr>
      </w:r>
      <w:r w:rsidRPr="00155335">
        <w:rPr>
          <w:rFonts w:ascii="Footlight MT Light" w:eastAsiaTheme="minorHAnsi" w:hAnsi="Footlight MT Light" w:cs="Verdana"/>
          <w:iCs/>
          <w:sz w:val="24"/>
          <w:szCs w:val="24"/>
          <w:lang w:eastAsia="en-US"/>
        </w:rPr>
        <w:fldChar w:fldCharType="separate"/>
      </w:r>
      <w:r w:rsidR="000E1CDE">
        <w:rPr>
          <w:rFonts w:ascii="Footlight MT Light" w:eastAsiaTheme="minorHAnsi" w:hAnsi="Footlight MT Light" w:cs="Verdana"/>
          <w:iCs/>
          <w:noProof/>
          <w:sz w:val="24"/>
          <w:szCs w:val="24"/>
          <w:lang w:eastAsia="en-US"/>
        </w:rPr>
        <w:t>37</w:t>
      </w:r>
      <w:r w:rsidRPr="00155335">
        <w:rPr>
          <w:rFonts w:ascii="Footlight MT Light" w:eastAsiaTheme="minorHAnsi" w:hAnsi="Footlight MT Light" w:cs="Verdana"/>
          <w:iCs/>
          <w:sz w:val="24"/>
          <w:szCs w:val="24"/>
          <w:lang w:eastAsia="en-US"/>
        </w:rPr>
        <w:fldChar w:fldCharType="end"/>
      </w:r>
    </w:p>
    <w:p w:rsidR="006A328F" w:rsidRPr="00155335" w:rsidRDefault="006A328F" w:rsidP="006A328F">
      <w:pPr>
        <w:pStyle w:val="TM3"/>
        <w:tabs>
          <w:tab w:val="right" w:leader="dot" w:pos="9062"/>
        </w:tabs>
        <w:rPr>
          <w:rFonts w:ascii="Footlight MT Light" w:eastAsiaTheme="minorHAnsi" w:hAnsi="Footlight MT Light" w:cs="Verdana"/>
          <w:iCs/>
          <w:sz w:val="24"/>
          <w:szCs w:val="24"/>
          <w:lang w:eastAsia="en-US"/>
        </w:rPr>
      </w:pPr>
      <w:r w:rsidRPr="00155335">
        <w:rPr>
          <w:rFonts w:ascii="Footlight MT Light" w:eastAsiaTheme="minorHAnsi" w:hAnsi="Footlight MT Light" w:cs="Verdana"/>
          <w:iCs/>
          <w:sz w:val="24"/>
          <w:szCs w:val="24"/>
          <w:lang w:eastAsia="en-US"/>
        </w:rPr>
        <w:t>Lettre de soumission de l’offre</w:t>
      </w:r>
      <w:r w:rsidRPr="00155335">
        <w:rPr>
          <w:rFonts w:ascii="Footlight MT Light" w:eastAsiaTheme="minorHAnsi" w:hAnsi="Footlight MT Light" w:cs="Verdana"/>
          <w:iCs/>
          <w:sz w:val="24"/>
          <w:szCs w:val="24"/>
          <w:lang w:eastAsia="en-US"/>
        </w:rPr>
        <w:tab/>
      </w:r>
      <w:r w:rsidRPr="00155335">
        <w:rPr>
          <w:rFonts w:ascii="Footlight MT Light" w:eastAsiaTheme="minorHAnsi" w:hAnsi="Footlight MT Light" w:cs="Verdana"/>
          <w:iCs/>
          <w:sz w:val="24"/>
          <w:szCs w:val="24"/>
          <w:lang w:eastAsia="en-US"/>
        </w:rPr>
        <w:fldChar w:fldCharType="begin"/>
      </w:r>
      <w:r w:rsidRPr="00155335">
        <w:rPr>
          <w:rFonts w:ascii="Footlight MT Light" w:eastAsiaTheme="minorHAnsi" w:hAnsi="Footlight MT Light" w:cs="Verdana"/>
          <w:iCs/>
          <w:sz w:val="24"/>
          <w:szCs w:val="24"/>
          <w:lang w:eastAsia="en-US"/>
        </w:rPr>
        <w:instrText xml:space="preserve"> PAGEREF _Toc494878598 \h </w:instrText>
      </w:r>
      <w:r w:rsidRPr="00155335">
        <w:rPr>
          <w:rFonts w:ascii="Footlight MT Light" w:eastAsiaTheme="minorHAnsi" w:hAnsi="Footlight MT Light" w:cs="Verdana"/>
          <w:iCs/>
          <w:sz w:val="24"/>
          <w:szCs w:val="24"/>
          <w:lang w:eastAsia="en-US"/>
        </w:rPr>
      </w:r>
      <w:r w:rsidRPr="00155335">
        <w:rPr>
          <w:rFonts w:ascii="Footlight MT Light" w:eastAsiaTheme="minorHAnsi" w:hAnsi="Footlight MT Light" w:cs="Verdana"/>
          <w:iCs/>
          <w:sz w:val="24"/>
          <w:szCs w:val="24"/>
          <w:lang w:eastAsia="en-US"/>
        </w:rPr>
        <w:fldChar w:fldCharType="separate"/>
      </w:r>
      <w:r w:rsidR="000E1CDE">
        <w:rPr>
          <w:rFonts w:ascii="Footlight MT Light" w:eastAsiaTheme="minorHAnsi" w:hAnsi="Footlight MT Light" w:cs="Verdana"/>
          <w:iCs/>
          <w:noProof/>
          <w:sz w:val="24"/>
          <w:szCs w:val="24"/>
          <w:lang w:eastAsia="en-US"/>
        </w:rPr>
        <w:t>38</w:t>
      </w:r>
      <w:r w:rsidRPr="00155335">
        <w:rPr>
          <w:rFonts w:ascii="Footlight MT Light" w:eastAsiaTheme="minorHAnsi" w:hAnsi="Footlight MT Light" w:cs="Verdana"/>
          <w:iCs/>
          <w:sz w:val="24"/>
          <w:szCs w:val="24"/>
          <w:lang w:eastAsia="en-US"/>
        </w:rPr>
        <w:fldChar w:fldCharType="end"/>
      </w:r>
    </w:p>
    <w:p w:rsidR="006A328F" w:rsidRPr="00155335" w:rsidRDefault="006A328F" w:rsidP="006A328F">
      <w:pPr>
        <w:pStyle w:val="TM3"/>
        <w:tabs>
          <w:tab w:val="right" w:leader="dot" w:pos="9062"/>
        </w:tabs>
        <w:rPr>
          <w:rFonts w:ascii="Footlight MT Light" w:eastAsiaTheme="minorHAnsi" w:hAnsi="Footlight MT Light" w:cs="Verdana"/>
          <w:iCs/>
          <w:sz w:val="24"/>
          <w:szCs w:val="24"/>
          <w:lang w:eastAsia="en-US"/>
        </w:rPr>
      </w:pPr>
      <w:r w:rsidRPr="00155335">
        <w:rPr>
          <w:rFonts w:ascii="Footlight MT Light" w:eastAsiaTheme="minorHAnsi" w:hAnsi="Footlight MT Light" w:cs="Verdana"/>
          <w:iCs/>
          <w:sz w:val="24"/>
          <w:szCs w:val="24"/>
          <w:lang w:eastAsia="en-US"/>
        </w:rPr>
        <w:t>Modèles de Bordereaux des prix</w:t>
      </w:r>
      <w:r w:rsidRPr="00155335">
        <w:rPr>
          <w:rFonts w:ascii="Footlight MT Light" w:eastAsiaTheme="minorHAnsi" w:hAnsi="Footlight MT Light" w:cs="Verdana"/>
          <w:iCs/>
          <w:sz w:val="24"/>
          <w:szCs w:val="24"/>
          <w:lang w:eastAsia="en-US"/>
        </w:rPr>
        <w:tab/>
      </w:r>
      <w:r w:rsidRPr="00155335">
        <w:rPr>
          <w:rFonts w:ascii="Footlight MT Light" w:eastAsiaTheme="minorHAnsi" w:hAnsi="Footlight MT Light" w:cs="Verdana"/>
          <w:iCs/>
          <w:sz w:val="24"/>
          <w:szCs w:val="24"/>
          <w:lang w:eastAsia="en-US"/>
        </w:rPr>
        <w:fldChar w:fldCharType="begin"/>
      </w:r>
      <w:r w:rsidRPr="00155335">
        <w:rPr>
          <w:rFonts w:ascii="Footlight MT Light" w:eastAsiaTheme="minorHAnsi" w:hAnsi="Footlight MT Light" w:cs="Verdana"/>
          <w:iCs/>
          <w:sz w:val="24"/>
          <w:szCs w:val="24"/>
          <w:lang w:eastAsia="en-US"/>
        </w:rPr>
        <w:instrText xml:space="preserve"> PAGEREF _Toc494878599 \h </w:instrText>
      </w:r>
      <w:r w:rsidRPr="00155335">
        <w:rPr>
          <w:rFonts w:ascii="Footlight MT Light" w:eastAsiaTheme="minorHAnsi" w:hAnsi="Footlight MT Light" w:cs="Verdana"/>
          <w:iCs/>
          <w:sz w:val="24"/>
          <w:szCs w:val="24"/>
          <w:lang w:eastAsia="en-US"/>
        </w:rPr>
      </w:r>
      <w:r w:rsidRPr="00155335">
        <w:rPr>
          <w:rFonts w:ascii="Footlight MT Light" w:eastAsiaTheme="minorHAnsi" w:hAnsi="Footlight MT Light" w:cs="Verdana"/>
          <w:iCs/>
          <w:sz w:val="24"/>
          <w:szCs w:val="24"/>
          <w:lang w:eastAsia="en-US"/>
        </w:rPr>
        <w:fldChar w:fldCharType="separate"/>
      </w:r>
      <w:r w:rsidR="000E1CDE">
        <w:rPr>
          <w:rFonts w:ascii="Footlight MT Light" w:eastAsiaTheme="minorHAnsi" w:hAnsi="Footlight MT Light" w:cs="Verdana"/>
          <w:iCs/>
          <w:noProof/>
          <w:sz w:val="24"/>
          <w:szCs w:val="24"/>
          <w:lang w:eastAsia="en-US"/>
        </w:rPr>
        <w:t>41</w:t>
      </w:r>
      <w:r w:rsidRPr="00155335">
        <w:rPr>
          <w:rFonts w:ascii="Footlight MT Light" w:eastAsiaTheme="minorHAnsi" w:hAnsi="Footlight MT Light" w:cs="Verdana"/>
          <w:iCs/>
          <w:sz w:val="24"/>
          <w:szCs w:val="24"/>
          <w:lang w:eastAsia="en-US"/>
        </w:rPr>
        <w:fldChar w:fldCharType="end"/>
      </w:r>
    </w:p>
    <w:p w:rsidR="006A328F" w:rsidRPr="00155335" w:rsidRDefault="006A328F" w:rsidP="006A328F">
      <w:pPr>
        <w:pStyle w:val="TM3"/>
        <w:tabs>
          <w:tab w:val="right" w:leader="dot" w:pos="9062"/>
        </w:tabs>
        <w:rPr>
          <w:rFonts w:ascii="Footlight MT Light" w:eastAsiaTheme="minorHAnsi" w:hAnsi="Footlight MT Light" w:cs="Verdana"/>
          <w:iCs/>
          <w:sz w:val="24"/>
          <w:szCs w:val="24"/>
          <w:lang w:eastAsia="en-US"/>
        </w:rPr>
      </w:pPr>
      <w:r w:rsidRPr="00155335">
        <w:rPr>
          <w:rFonts w:ascii="Footlight MT Light" w:eastAsiaTheme="minorHAnsi" w:hAnsi="Footlight MT Light" w:cs="Verdana"/>
          <w:iCs/>
          <w:sz w:val="24"/>
          <w:szCs w:val="24"/>
          <w:lang w:eastAsia="en-US"/>
        </w:rPr>
        <w:t>Bordereau des prix et calendrier de livraison pour les fournitures</w:t>
      </w:r>
      <w:r w:rsidRPr="00155335">
        <w:rPr>
          <w:rFonts w:ascii="Footlight MT Light" w:eastAsiaTheme="minorHAnsi" w:hAnsi="Footlight MT Light" w:cs="Verdana"/>
          <w:iCs/>
          <w:sz w:val="24"/>
          <w:szCs w:val="24"/>
          <w:lang w:eastAsia="en-US"/>
        </w:rPr>
        <w:tab/>
      </w:r>
      <w:r w:rsidRPr="00155335">
        <w:rPr>
          <w:rFonts w:ascii="Footlight MT Light" w:eastAsiaTheme="minorHAnsi" w:hAnsi="Footlight MT Light" w:cs="Verdana"/>
          <w:iCs/>
          <w:sz w:val="24"/>
          <w:szCs w:val="24"/>
          <w:lang w:eastAsia="en-US"/>
        </w:rPr>
        <w:fldChar w:fldCharType="begin"/>
      </w:r>
      <w:r w:rsidRPr="00155335">
        <w:rPr>
          <w:rFonts w:ascii="Footlight MT Light" w:eastAsiaTheme="minorHAnsi" w:hAnsi="Footlight MT Light" w:cs="Verdana"/>
          <w:iCs/>
          <w:sz w:val="24"/>
          <w:szCs w:val="24"/>
          <w:lang w:eastAsia="en-US"/>
        </w:rPr>
        <w:instrText xml:space="preserve"> PAGEREF _Toc494878600 \h </w:instrText>
      </w:r>
      <w:r w:rsidRPr="00155335">
        <w:rPr>
          <w:rFonts w:ascii="Footlight MT Light" w:eastAsiaTheme="minorHAnsi" w:hAnsi="Footlight MT Light" w:cs="Verdana"/>
          <w:iCs/>
          <w:sz w:val="24"/>
          <w:szCs w:val="24"/>
          <w:lang w:eastAsia="en-US"/>
        </w:rPr>
        <w:fldChar w:fldCharType="separate"/>
      </w:r>
      <w:r w:rsidR="000E1CDE">
        <w:rPr>
          <w:rFonts w:ascii="Footlight MT Light" w:eastAsiaTheme="minorHAnsi" w:hAnsi="Footlight MT Light" w:cs="Verdana"/>
          <w:b/>
          <w:bCs/>
          <w:iCs/>
          <w:noProof/>
          <w:sz w:val="24"/>
          <w:szCs w:val="24"/>
          <w:lang w:eastAsia="en-US"/>
        </w:rPr>
        <w:t>Erreur ! Signet non défini.</w:t>
      </w:r>
      <w:r w:rsidRPr="00155335">
        <w:rPr>
          <w:rFonts w:ascii="Footlight MT Light" w:eastAsiaTheme="minorHAnsi" w:hAnsi="Footlight MT Light" w:cs="Verdana"/>
          <w:iCs/>
          <w:sz w:val="24"/>
          <w:szCs w:val="24"/>
          <w:lang w:eastAsia="en-US"/>
        </w:rPr>
        <w:fldChar w:fldCharType="end"/>
      </w:r>
    </w:p>
    <w:p w:rsidR="006A328F" w:rsidRPr="00155335" w:rsidRDefault="006A328F" w:rsidP="006A328F">
      <w:pPr>
        <w:pStyle w:val="TM3"/>
        <w:tabs>
          <w:tab w:val="right" w:leader="dot" w:pos="9062"/>
        </w:tabs>
        <w:rPr>
          <w:rFonts w:ascii="Footlight MT Light" w:eastAsiaTheme="minorHAnsi" w:hAnsi="Footlight MT Light" w:cs="Verdana"/>
          <w:iCs/>
          <w:sz w:val="24"/>
          <w:szCs w:val="24"/>
          <w:lang w:eastAsia="en-US"/>
        </w:rPr>
      </w:pPr>
      <w:r w:rsidRPr="00155335">
        <w:rPr>
          <w:rFonts w:ascii="Footlight MT Light" w:eastAsiaTheme="minorHAnsi" w:hAnsi="Footlight MT Light" w:cs="Verdana"/>
          <w:iCs/>
          <w:sz w:val="24"/>
          <w:szCs w:val="24"/>
          <w:lang w:eastAsia="en-US"/>
        </w:rPr>
        <w:t>Bordereau des prix et calendrier de réalisation des Services connexes</w:t>
      </w:r>
      <w:r w:rsidRPr="00155335">
        <w:rPr>
          <w:rFonts w:ascii="Footlight MT Light" w:eastAsiaTheme="minorHAnsi" w:hAnsi="Footlight MT Light" w:cs="Verdana"/>
          <w:iCs/>
          <w:sz w:val="24"/>
          <w:szCs w:val="24"/>
          <w:lang w:eastAsia="en-US"/>
        </w:rPr>
        <w:tab/>
      </w:r>
      <w:r w:rsidRPr="00155335">
        <w:rPr>
          <w:rFonts w:ascii="Footlight MT Light" w:eastAsiaTheme="minorHAnsi" w:hAnsi="Footlight MT Light" w:cs="Verdana"/>
          <w:iCs/>
          <w:sz w:val="24"/>
          <w:szCs w:val="24"/>
          <w:lang w:eastAsia="en-US"/>
        </w:rPr>
        <w:fldChar w:fldCharType="begin"/>
      </w:r>
      <w:r w:rsidRPr="00155335">
        <w:rPr>
          <w:rFonts w:ascii="Footlight MT Light" w:eastAsiaTheme="minorHAnsi" w:hAnsi="Footlight MT Light" w:cs="Verdana"/>
          <w:iCs/>
          <w:sz w:val="24"/>
          <w:szCs w:val="24"/>
          <w:lang w:eastAsia="en-US"/>
        </w:rPr>
        <w:instrText xml:space="preserve"> PAGEREF _Toc494878601 \h </w:instrText>
      </w:r>
      <w:r w:rsidRPr="00155335">
        <w:rPr>
          <w:rFonts w:ascii="Footlight MT Light" w:eastAsiaTheme="minorHAnsi" w:hAnsi="Footlight MT Light" w:cs="Verdana"/>
          <w:iCs/>
          <w:sz w:val="24"/>
          <w:szCs w:val="24"/>
          <w:lang w:eastAsia="en-US"/>
        </w:rPr>
      </w:r>
      <w:r w:rsidRPr="00155335">
        <w:rPr>
          <w:rFonts w:ascii="Footlight MT Light" w:eastAsiaTheme="minorHAnsi" w:hAnsi="Footlight MT Light" w:cs="Verdana"/>
          <w:iCs/>
          <w:sz w:val="24"/>
          <w:szCs w:val="24"/>
          <w:lang w:eastAsia="en-US"/>
        </w:rPr>
        <w:fldChar w:fldCharType="separate"/>
      </w:r>
      <w:r w:rsidR="000E1CDE">
        <w:rPr>
          <w:rFonts w:ascii="Footlight MT Light" w:eastAsiaTheme="minorHAnsi" w:hAnsi="Footlight MT Light" w:cs="Verdana"/>
          <w:iCs/>
          <w:noProof/>
          <w:sz w:val="24"/>
          <w:szCs w:val="24"/>
          <w:lang w:eastAsia="en-US"/>
        </w:rPr>
        <w:t>44</w:t>
      </w:r>
      <w:r w:rsidRPr="00155335">
        <w:rPr>
          <w:rFonts w:ascii="Footlight MT Light" w:eastAsiaTheme="minorHAnsi" w:hAnsi="Footlight MT Light" w:cs="Verdana"/>
          <w:iCs/>
          <w:sz w:val="24"/>
          <w:szCs w:val="24"/>
          <w:lang w:eastAsia="en-US"/>
        </w:rPr>
        <w:fldChar w:fldCharType="end"/>
      </w:r>
    </w:p>
    <w:p w:rsidR="006A328F" w:rsidRPr="00155335" w:rsidRDefault="006A328F" w:rsidP="006A328F">
      <w:pPr>
        <w:pStyle w:val="TM3"/>
        <w:tabs>
          <w:tab w:val="right" w:leader="dot" w:pos="9062"/>
        </w:tabs>
        <w:rPr>
          <w:rFonts w:ascii="Footlight MT Light" w:eastAsiaTheme="minorHAnsi" w:hAnsi="Footlight MT Light" w:cs="Verdana"/>
          <w:iCs/>
          <w:sz w:val="24"/>
          <w:szCs w:val="24"/>
          <w:lang w:eastAsia="en-US"/>
        </w:rPr>
      </w:pPr>
      <w:r w:rsidRPr="00155335">
        <w:rPr>
          <w:rFonts w:ascii="Footlight MT Light" w:eastAsiaTheme="minorHAnsi" w:hAnsi="Footlight MT Light" w:cs="Verdana"/>
          <w:iCs/>
          <w:sz w:val="24"/>
          <w:szCs w:val="24"/>
          <w:lang w:eastAsia="en-US"/>
        </w:rPr>
        <w:t>Modèle de garantie de soumission (garantie bancaire)</w:t>
      </w:r>
      <w:r w:rsidRPr="00155335">
        <w:rPr>
          <w:rFonts w:ascii="Footlight MT Light" w:eastAsiaTheme="minorHAnsi" w:hAnsi="Footlight MT Light" w:cs="Verdana"/>
          <w:iCs/>
          <w:sz w:val="24"/>
          <w:szCs w:val="24"/>
          <w:lang w:eastAsia="en-US"/>
        </w:rPr>
        <w:tab/>
      </w:r>
      <w:r w:rsidRPr="00155335">
        <w:rPr>
          <w:rFonts w:ascii="Footlight MT Light" w:eastAsiaTheme="minorHAnsi" w:hAnsi="Footlight MT Light" w:cs="Verdana"/>
          <w:iCs/>
          <w:sz w:val="24"/>
          <w:szCs w:val="24"/>
          <w:lang w:eastAsia="en-US"/>
        </w:rPr>
        <w:fldChar w:fldCharType="begin"/>
      </w:r>
      <w:r w:rsidRPr="00155335">
        <w:rPr>
          <w:rFonts w:ascii="Footlight MT Light" w:eastAsiaTheme="minorHAnsi" w:hAnsi="Footlight MT Light" w:cs="Verdana"/>
          <w:iCs/>
          <w:sz w:val="24"/>
          <w:szCs w:val="24"/>
          <w:lang w:eastAsia="en-US"/>
        </w:rPr>
        <w:instrText xml:space="preserve"> PAGEREF _Toc494878602 \h </w:instrText>
      </w:r>
      <w:r w:rsidRPr="00155335">
        <w:rPr>
          <w:rFonts w:ascii="Footlight MT Light" w:eastAsiaTheme="minorHAnsi" w:hAnsi="Footlight MT Light" w:cs="Verdana"/>
          <w:iCs/>
          <w:sz w:val="24"/>
          <w:szCs w:val="24"/>
          <w:lang w:eastAsia="en-US"/>
        </w:rPr>
      </w:r>
      <w:r w:rsidRPr="00155335">
        <w:rPr>
          <w:rFonts w:ascii="Footlight MT Light" w:eastAsiaTheme="minorHAnsi" w:hAnsi="Footlight MT Light" w:cs="Verdana"/>
          <w:iCs/>
          <w:sz w:val="24"/>
          <w:szCs w:val="24"/>
          <w:lang w:eastAsia="en-US"/>
        </w:rPr>
        <w:fldChar w:fldCharType="separate"/>
      </w:r>
      <w:r w:rsidR="000E1CDE">
        <w:rPr>
          <w:rFonts w:ascii="Footlight MT Light" w:eastAsiaTheme="minorHAnsi" w:hAnsi="Footlight MT Light" w:cs="Verdana"/>
          <w:iCs/>
          <w:noProof/>
          <w:sz w:val="24"/>
          <w:szCs w:val="24"/>
          <w:lang w:eastAsia="en-US"/>
        </w:rPr>
        <w:t>47</w:t>
      </w:r>
      <w:r w:rsidRPr="00155335">
        <w:rPr>
          <w:rFonts w:ascii="Footlight MT Light" w:eastAsiaTheme="minorHAnsi" w:hAnsi="Footlight MT Light" w:cs="Verdana"/>
          <w:iCs/>
          <w:sz w:val="24"/>
          <w:szCs w:val="24"/>
          <w:lang w:eastAsia="en-US"/>
        </w:rPr>
        <w:fldChar w:fldCharType="end"/>
      </w:r>
    </w:p>
    <w:p w:rsidR="006A328F" w:rsidRPr="00155335" w:rsidRDefault="006A328F" w:rsidP="006A328F">
      <w:pPr>
        <w:pStyle w:val="TM3"/>
        <w:tabs>
          <w:tab w:val="right" w:leader="dot" w:pos="9062"/>
        </w:tabs>
        <w:rPr>
          <w:rFonts w:ascii="Footlight MT Light" w:eastAsiaTheme="minorHAnsi" w:hAnsi="Footlight MT Light" w:cs="Verdana"/>
          <w:iCs/>
          <w:sz w:val="24"/>
          <w:szCs w:val="24"/>
          <w:lang w:eastAsia="en-US"/>
        </w:rPr>
      </w:pPr>
      <w:r w:rsidRPr="00155335">
        <w:rPr>
          <w:rFonts w:ascii="Footlight MT Light" w:eastAsiaTheme="minorHAnsi" w:hAnsi="Footlight MT Light" w:cs="Verdana"/>
          <w:iCs/>
          <w:sz w:val="24"/>
          <w:szCs w:val="24"/>
          <w:lang w:eastAsia="en-US"/>
        </w:rPr>
        <w:t>Modèle de Garantie de soumission (Cautionnement émis par une compagnie de garantie ou d’assurance)</w:t>
      </w:r>
      <w:r w:rsidRPr="00155335">
        <w:rPr>
          <w:rFonts w:ascii="Footlight MT Light" w:eastAsiaTheme="minorHAnsi" w:hAnsi="Footlight MT Light" w:cs="Verdana"/>
          <w:iCs/>
          <w:sz w:val="24"/>
          <w:szCs w:val="24"/>
          <w:lang w:eastAsia="en-US"/>
        </w:rPr>
        <w:tab/>
      </w:r>
      <w:r w:rsidRPr="00155335">
        <w:rPr>
          <w:rFonts w:ascii="Footlight MT Light" w:eastAsiaTheme="minorHAnsi" w:hAnsi="Footlight MT Light" w:cs="Verdana"/>
          <w:iCs/>
          <w:sz w:val="24"/>
          <w:szCs w:val="24"/>
          <w:lang w:eastAsia="en-US"/>
        </w:rPr>
        <w:fldChar w:fldCharType="begin"/>
      </w:r>
      <w:r w:rsidRPr="00155335">
        <w:rPr>
          <w:rFonts w:ascii="Footlight MT Light" w:eastAsiaTheme="minorHAnsi" w:hAnsi="Footlight MT Light" w:cs="Verdana"/>
          <w:iCs/>
          <w:sz w:val="24"/>
          <w:szCs w:val="24"/>
          <w:lang w:eastAsia="en-US"/>
        </w:rPr>
        <w:instrText xml:space="preserve"> PAGEREF _Toc494878603 \h </w:instrText>
      </w:r>
      <w:r w:rsidRPr="00155335">
        <w:rPr>
          <w:rFonts w:ascii="Footlight MT Light" w:eastAsiaTheme="minorHAnsi" w:hAnsi="Footlight MT Light" w:cs="Verdana"/>
          <w:iCs/>
          <w:sz w:val="24"/>
          <w:szCs w:val="24"/>
          <w:lang w:eastAsia="en-US"/>
        </w:rPr>
      </w:r>
      <w:r w:rsidRPr="00155335">
        <w:rPr>
          <w:rFonts w:ascii="Footlight MT Light" w:eastAsiaTheme="minorHAnsi" w:hAnsi="Footlight MT Light" w:cs="Verdana"/>
          <w:iCs/>
          <w:sz w:val="24"/>
          <w:szCs w:val="24"/>
          <w:lang w:eastAsia="en-US"/>
        </w:rPr>
        <w:fldChar w:fldCharType="separate"/>
      </w:r>
      <w:r w:rsidR="000E1CDE">
        <w:rPr>
          <w:rFonts w:ascii="Footlight MT Light" w:eastAsiaTheme="minorHAnsi" w:hAnsi="Footlight MT Light" w:cs="Verdana"/>
          <w:iCs/>
          <w:noProof/>
          <w:sz w:val="24"/>
          <w:szCs w:val="24"/>
          <w:lang w:eastAsia="en-US"/>
        </w:rPr>
        <w:t>49</w:t>
      </w:r>
      <w:r w:rsidRPr="00155335">
        <w:rPr>
          <w:rFonts w:ascii="Footlight MT Light" w:eastAsiaTheme="minorHAnsi" w:hAnsi="Footlight MT Light" w:cs="Verdana"/>
          <w:iCs/>
          <w:sz w:val="24"/>
          <w:szCs w:val="24"/>
          <w:lang w:eastAsia="en-US"/>
        </w:rPr>
        <w:fldChar w:fldCharType="end"/>
      </w:r>
    </w:p>
    <w:p w:rsidR="006A328F" w:rsidRPr="00155335" w:rsidRDefault="006A328F" w:rsidP="006A328F">
      <w:pPr>
        <w:pStyle w:val="TM3"/>
        <w:tabs>
          <w:tab w:val="right" w:leader="dot" w:pos="9062"/>
        </w:tabs>
        <w:rPr>
          <w:rFonts w:ascii="Footlight MT Light" w:eastAsiaTheme="minorHAnsi" w:hAnsi="Footlight MT Light" w:cs="Verdana"/>
          <w:iCs/>
          <w:sz w:val="24"/>
          <w:szCs w:val="24"/>
          <w:lang w:eastAsia="en-US"/>
        </w:rPr>
      </w:pPr>
      <w:r w:rsidRPr="00155335">
        <w:rPr>
          <w:rFonts w:ascii="Footlight MT Light" w:eastAsiaTheme="minorHAnsi" w:hAnsi="Footlight MT Light" w:cs="Verdana"/>
          <w:iCs/>
          <w:sz w:val="24"/>
          <w:szCs w:val="24"/>
          <w:lang w:eastAsia="en-US"/>
        </w:rPr>
        <w:t>Modèle d’autorisation du Fabricant</w:t>
      </w:r>
      <w:r w:rsidRPr="00155335">
        <w:rPr>
          <w:rFonts w:ascii="Footlight MT Light" w:eastAsiaTheme="minorHAnsi" w:hAnsi="Footlight MT Light" w:cs="Verdana"/>
          <w:iCs/>
          <w:sz w:val="24"/>
          <w:szCs w:val="24"/>
          <w:lang w:eastAsia="en-US"/>
        </w:rPr>
        <w:tab/>
      </w:r>
      <w:r w:rsidRPr="00155335">
        <w:rPr>
          <w:rFonts w:ascii="Footlight MT Light" w:eastAsiaTheme="minorHAnsi" w:hAnsi="Footlight MT Light" w:cs="Verdana"/>
          <w:iCs/>
          <w:sz w:val="24"/>
          <w:szCs w:val="24"/>
          <w:lang w:eastAsia="en-US"/>
        </w:rPr>
        <w:fldChar w:fldCharType="begin"/>
      </w:r>
      <w:r w:rsidRPr="00155335">
        <w:rPr>
          <w:rFonts w:ascii="Footlight MT Light" w:eastAsiaTheme="minorHAnsi" w:hAnsi="Footlight MT Light" w:cs="Verdana"/>
          <w:iCs/>
          <w:sz w:val="24"/>
          <w:szCs w:val="24"/>
          <w:lang w:eastAsia="en-US"/>
        </w:rPr>
        <w:instrText xml:space="preserve"> PAGEREF _Toc494878604 \h </w:instrText>
      </w:r>
      <w:r w:rsidRPr="00155335">
        <w:rPr>
          <w:rFonts w:ascii="Footlight MT Light" w:eastAsiaTheme="minorHAnsi" w:hAnsi="Footlight MT Light" w:cs="Verdana"/>
          <w:iCs/>
          <w:sz w:val="24"/>
          <w:szCs w:val="24"/>
          <w:lang w:eastAsia="en-US"/>
        </w:rPr>
      </w:r>
      <w:r w:rsidRPr="00155335">
        <w:rPr>
          <w:rFonts w:ascii="Footlight MT Light" w:eastAsiaTheme="minorHAnsi" w:hAnsi="Footlight MT Light" w:cs="Verdana"/>
          <w:iCs/>
          <w:sz w:val="24"/>
          <w:szCs w:val="24"/>
          <w:lang w:eastAsia="en-US"/>
        </w:rPr>
        <w:fldChar w:fldCharType="separate"/>
      </w:r>
      <w:r w:rsidR="000E1CDE">
        <w:rPr>
          <w:rFonts w:ascii="Footlight MT Light" w:eastAsiaTheme="minorHAnsi" w:hAnsi="Footlight MT Light" w:cs="Verdana"/>
          <w:iCs/>
          <w:noProof/>
          <w:sz w:val="24"/>
          <w:szCs w:val="24"/>
          <w:lang w:eastAsia="en-US"/>
        </w:rPr>
        <w:t>51</w:t>
      </w:r>
      <w:r w:rsidRPr="00155335">
        <w:rPr>
          <w:rFonts w:ascii="Footlight MT Light" w:eastAsiaTheme="minorHAnsi" w:hAnsi="Footlight MT Light" w:cs="Verdana"/>
          <w:iCs/>
          <w:sz w:val="24"/>
          <w:szCs w:val="24"/>
          <w:lang w:eastAsia="en-US"/>
        </w:rPr>
        <w:fldChar w:fldCharType="end"/>
      </w:r>
    </w:p>
    <w:p w:rsidR="006A328F" w:rsidRPr="00155335" w:rsidRDefault="006A328F" w:rsidP="006A328F">
      <w:pPr>
        <w:pStyle w:val="TM3"/>
        <w:tabs>
          <w:tab w:val="right" w:leader="dot" w:pos="9062"/>
        </w:tabs>
        <w:rPr>
          <w:rFonts w:ascii="Footlight MT Light" w:eastAsiaTheme="minorHAnsi" w:hAnsi="Footlight MT Light" w:cs="Verdana"/>
          <w:iCs/>
          <w:sz w:val="24"/>
          <w:szCs w:val="24"/>
          <w:lang w:eastAsia="en-US"/>
        </w:rPr>
      </w:pPr>
      <w:r w:rsidRPr="00155335">
        <w:rPr>
          <w:rFonts w:ascii="Footlight MT Light" w:eastAsiaTheme="minorHAnsi" w:hAnsi="Footlight MT Light" w:cs="Verdana"/>
          <w:iCs/>
          <w:sz w:val="24"/>
          <w:szCs w:val="24"/>
          <w:lang w:eastAsia="en-US"/>
        </w:rPr>
        <w:t>Modèle d’autorisation du Distributeur Agréé</w:t>
      </w:r>
      <w:r w:rsidRPr="00155335">
        <w:rPr>
          <w:rFonts w:ascii="Footlight MT Light" w:eastAsiaTheme="minorHAnsi" w:hAnsi="Footlight MT Light" w:cs="Verdana"/>
          <w:iCs/>
          <w:sz w:val="24"/>
          <w:szCs w:val="24"/>
          <w:lang w:eastAsia="en-US"/>
        </w:rPr>
        <w:tab/>
      </w:r>
      <w:r w:rsidRPr="00155335">
        <w:rPr>
          <w:rFonts w:ascii="Footlight MT Light" w:eastAsiaTheme="minorHAnsi" w:hAnsi="Footlight MT Light" w:cs="Verdana"/>
          <w:iCs/>
          <w:sz w:val="24"/>
          <w:szCs w:val="24"/>
          <w:lang w:eastAsia="en-US"/>
        </w:rPr>
        <w:fldChar w:fldCharType="begin"/>
      </w:r>
      <w:r w:rsidRPr="00155335">
        <w:rPr>
          <w:rFonts w:ascii="Footlight MT Light" w:eastAsiaTheme="minorHAnsi" w:hAnsi="Footlight MT Light" w:cs="Verdana"/>
          <w:iCs/>
          <w:sz w:val="24"/>
          <w:szCs w:val="24"/>
          <w:lang w:eastAsia="en-US"/>
        </w:rPr>
        <w:instrText xml:space="preserve"> PAGEREF _Toc494878605 \h </w:instrText>
      </w:r>
      <w:r w:rsidRPr="00155335">
        <w:rPr>
          <w:rFonts w:ascii="Footlight MT Light" w:eastAsiaTheme="minorHAnsi" w:hAnsi="Footlight MT Light" w:cs="Verdana"/>
          <w:iCs/>
          <w:sz w:val="24"/>
          <w:szCs w:val="24"/>
          <w:lang w:eastAsia="en-US"/>
        </w:rPr>
      </w:r>
      <w:r w:rsidRPr="00155335">
        <w:rPr>
          <w:rFonts w:ascii="Footlight MT Light" w:eastAsiaTheme="minorHAnsi" w:hAnsi="Footlight MT Light" w:cs="Verdana"/>
          <w:iCs/>
          <w:sz w:val="24"/>
          <w:szCs w:val="24"/>
          <w:lang w:eastAsia="en-US"/>
        </w:rPr>
        <w:fldChar w:fldCharType="separate"/>
      </w:r>
      <w:r w:rsidR="000E1CDE">
        <w:rPr>
          <w:rFonts w:ascii="Footlight MT Light" w:eastAsiaTheme="minorHAnsi" w:hAnsi="Footlight MT Light" w:cs="Verdana"/>
          <w:iCs/>
          <w:noProof/>
          <w:sz w:val="24"/>
          <w:szCs w:val="24"/>
          <w:lang w:eastAsia="en-US"/>
        </w:rPr>
        <w:t>53</w:t>
      </w:r>
      <w:r w:rsidRPr="00155335">
        <w:rPr>
          <w:rFonts w:ascii="Footlight MT Light" w:eastAsiaTheme="minorHAnsi" w:hAnsi="Footlight MT Light" w:cs="Verdana"/>
          <w:iCs/>
          <w:sz w:val="24"/>
          <w:szCs w:val="24"/>
          <w:lang w:eastAsia="en-US"/>
        </w:rPr>
        <w:fldChar w:fldCharType="end"/>
      </w:r>
    </w:p>
    <w:p w:rsidR="006A328F" w:rsidRPr="00155335" w:rsidRDefault="006A328F" w:rsidP="006A328F">
      <w:pPr>
        <w:pStyle w:val="TM3"/>
        <w:tabs>
          <w:tab w:val="right" w:leader="dot" w:pos="9062"/>
        </w:tabs>
        <w:rPr>
          <w:rFonts w:ascii="Footlight MT Light" w:eastAsiaTheme="minorHAnsi" w:hAnsi="Footlight MT Light" w:cs="Verdana"/>
          <w:iCs/>
          <w:sz w:val="24"/>
          <w:szCs w:val="24"/>
          <w:lang w:eastAsia="en-US"/>
        </w:rPr>
      </w:pPr>
      <w:r w:rsidRPr="00155335">
        <w:rPr>
          <w:rFonts w:ascii="Footlight MT Light" w:eastAsiaTheme="minorHAnsi" w:hAnsi="Footlight MT Light" w:cs="Verdana"/>
          <w:iCs/>
          <w:sz w:val="24"/>
          <w:szCs w:val="24"/>
          <w:lang w:eastAsia="en-US"/>
        </w:rPr>
        <w:t>Modèle d’Attestation bancaire de disponibilité de crédits</w:t>
      </w:r>
      <w:r w:rsidRPr="00155335">
        <w:rPr>
          <w:rFonts w:ascii="Footlight MT Light" w:eastAsiaTheme="minorHAnsi" w:hAnsi="Footlight MT Light" w:cs="Verdana"/>
          <w:iCs/>
          <w:sz w:val="24"/>
          <w:szCs w:val="24"/>
          <w:lang w:eastAsia="en-US"/>
        </w:rPr>
        <w:tab/>
      </w:r>
      <w:r w:rsidRPr="00155335">
        <w:rPr>
          <w:rFonts w:ascii="Footlight MT Light" w:eastAsiaTheme="minorHAnsi" w:hAnsi="Footlight MT Light" w:cs="Verdana"/>
          <w:iCs/>
          <w:sz w:val="24"/>
          <w:szCs w:val="24"/>
          <w:lang w:eastAsia="en-US"/>
        </w:rPr>
        <w:fldChar w:fldCharType="begin"/>
      </w:r>
      <w:r w:rsidRPr="00155335">
        <w:rPr>
          <w:rFonts w:ascii="Footlight MT Light" w:eastAsiaTheme="minorHAnsi" w:hAnsi="Footlight MT Light" w:cs="Verdana"/>
          <w:iCs/>
          <w:sz w:val="24"/>
          <w:szCs w:val="24"/>
          <w:lang w:eastAsia="en-US"/>
        </w:rPr>
        <w:instrText xml:space="preserve"> PAGEREF _Toc494878606 \h </w:instrText>
      </w:r>
      <w:r w:rsidRPr="00155335">
        <w:rPr>
          <w:rFonts w:ascii="Footlight MT Light" w:eastAsiaTheme="minorHAnsi" w:hAnsi="Footlight MT Light" w:cs="Verdana"/>
          <w:iCs/>
          <w:sz w:val="24"/>
          <w:szCs w:val="24"/>
          <w:lang w:eastAsia="en-US"/>
        </w:rPr>
      </w:r>
      <w:r w:rsidRPr="00155335">
        <w:rPr>
          <w:rFonts w:ascii="Footlight MT Light" w:eastAsiaTheme="minorHAnsi" w:hAnsi="Footlight MT Light" w:cs="Verdana"/>
          <w:iCs/>
          <w:sz w:val="24"/>
          <w:szCs w:val="24"/>
          <w:lang w:eastAsia="en-US"/>
        </w:rPr>
        <w:fldChar w:fldCharType="separate"/>
      </w:r>
      <w:r w:rsidR="000E1CDE">
        <w:rPr>
          <w:rFonts w:ascii="Footlight MT Light" w:eastAsiaTheme="minorHAnsi" w:hAnsi="Footlight MT Light" w:cs="Verdana"/>
          <w:iCs/>
          <w:noProof/>
          <w:sz w:val="24"/>
          <w:szCs w:val="24"/>
          <w:lang w:eastAsia="en-US"/>
        </w:rPr>
        <w:t>54</w:t>
      </w:r>
      <w:r w:rsidRPr="00155335">
        <w:rPr>
          <w:rFonts w:ascii="Footlight MT Light" w:eastAsiaTheme="minorHAnsi" w:hAnsi="Footlight MT Light" w:cs="Verdana"/>
          <w:iCs/>
          <w:sz w:val="24"/>
          <w:szCs w:val="24"/>
          <w:lang w:eastAsia="en-US"/>
        </w:rPr>
        <w:fldChar w:fldCharType="end"/>
      </w:r>
    </w:p>
    <w:p w:rsidR="006A328F" w:rsidRPr="0058152C" w:rsidRDefault="006A328F" w:rsidP="006A328F">
      <w:pPr>
        <w:spacing w:after="200" w:line="240" w:lineRule="auto"/>
        <w:jc w:val="both"/>
        <w:rPr>
          <w:rFonts w:ascii="Verdana" w:hAnsi="Verdana" w:cs="Verdana"/>
          <w:iCs/>
          <w:sz w:val="24"/>
          <w:szCs w:val="24"/>
        </w:rPr>
      </w:pPr>
      <w:r w:rsidRPr="0058152C">
        <w:rPr>
          <w:rFonts w:ascii="Verdana" w:hAnsi="Verdana" w:cs="Verdana"/>
          <w:iCs/>
          <w:sz w:val="24"/>
          <w:szCs w:val="24"/>
        </w:rPr>
        <w:fldChar w:fldCharType="end"/>
      </w:r>
    </w:p>
    <w:p w:rsidR="006A328F" w:rsidRPr="0058152C" w:rsidRDefault="006A328F" w:rsidP="006A328F">
      <w:pPr>
        <w:spacing w:after="200" w:line="240" w:lineRule="auto"/>
        <w:jc w:val="both"/>
        <w:rPr>
          <w:rFonts w:ascii="Verdana" w:hAnsi="Verdana" w:cs="Verdana"/>
          <w:iCs/>
          <w:sz w:val="24"/>
          <w:szCs w:val="24"/>
        </w:rPr>
      </w:pPr>
    </w:p>
    <w:p w:rsidR="006A328F" w:rsidRPr="0058152C" w:rsidRDefault="006A328F" w:rsidP="006A328F">
      <w:pPr>
        <w:spacing w:after="200" w:line="240" w:lineRule="auto"/>
        <w:jc w:val="both"/>
        <w:rPr>
          <w:rFonts w:ascii="Verdana" w:hAnsi="Verdana" w:cs="Verdana"/>
          <w:iCs/>
          <w:sz w:val="24"/>
          <w:szCs w:val="24"/>
        </w:rPr>
      </w:pPr>
    </w:p>
    <w:p w:rsidR="006A328F" w:rsidRPr="00753FE7" w:rsidRDefault="006A328F" w:rsidP="006A328F">
      <w:pPr>
        <w:spacing w:after="200" w:line="240" w:lineRule="auto"/>
        <w:jc w:val="both"/>
        <w:rPr>
          <w:rFonts w:ascii="Verdana" w:hAnsi="Verdana" w:cs="Verdana"/>
          <w:i/>
          <w:iCs/>
          <w:sz w:val="24"/>
          <w:szCs w:val="24"/>
        </w:rPr>
      </w:pPr>
    </w:p>
    <w:p w:rsidR="006A328F" w:rsidRPr="00753FE7" w:rsidRDefault="006A328F" w:rsidP="006A328F">
      <w:pPr>
        <w:spacing w:after="200" w:line="240" w:lineRule="auto"/>
        <w:jc w:val="both"/>
        <w:rPr>
          <w:rFonts w:ascii="Verdana" w:hAnsi="Verdana" w:cs="Verdana"/>
          <w:i/>
          <w:iCs/>
          <w:sz w:val="24"/>
          <w:szCs w:val="24"/>
        </w:rPr>
      </w:pPr>
    </w:p>
    <w:p w:rsidR="006A328F" w:rsidRPr="00753FE7" w:rsidRDefault="006A328F" w:rsidP="006A328F">
      <w:pPr>
        <w:spacing w:after="200" w:line="240" w:lineRule="auto"/>
        <w:jc w:val="both"/>
        <w:rPr>
          <w:rFonts w:ascii="Verdana" w:hAnsi="Verdana" w:cs="Verdana"/>
          <w:i/>
          <w:iCs/>
          <w:sz w:val="24"/>
          <w:szCs w:val="24"/>
        </w:rPr>
      </w:pPr>
    </w:p>
    <w:p w:rsidR="006A328F" w:rsidRPr="00753FE7" w:rsidRDefault="006A328F" w:rsidP="006A328F">
      <w:pPr>
        <w:spacing w:after="200" w:line="240" w:lineRule="auto"/>
        <w:jc w:val="both"/>
        <w:rPr>
          <w:rFonts w:ascii="Verdana" w:hAnsi="Verdana" w:cs="Verdana"/>
          <w:i/>
          <w:iCs/>
          <w:sz w:val="24"/>
          <w:szCs w:val="24"/>
        </w:rPr>
      </w:pPr>
    </w:p>
    <w:p w:rsidR="006A328F" w:rsidRPr="00753FE7" w:rsidRDefault="006A328F" w:rsidP="006A328F">
      <w:pPr>
        <w:spacing w:after="200" w:line="240" w:lineRule="auto"/>
        <w:jc w:val="both"/>
        <w:rPr>
          <w:rFonts w:ascii="Verdana" w:hAnsi="Verdana" w:cs="Verdana"/>
          <w:i/>
          <w:iCs/>
          <w:sz w:val="24"/>
          <w:szCs w:val="24"/>
        </w:rPr>
      </w:pPr>
    </w:p>
    <w:p w:rsidR="006A328F" w:rsidRDefault="006A328F" w:rsidP="006A328F">
      <w:pPr>
        <w:pStyle w:val="Titre3"/>
        <w:rPr>
          <w:rFonts w:ascii="Verdana" w:eastAsiaTheme="minorHAnsi" w:hAnsi="Verdana" w:cs="Verdana"/>
          <w:i/>
          <w:iCs/>
          <w:color w:val="auto"/>
        </w:rPr>
      </w:pPr>
      <w:bookmarkStart w:id="54" w:name="_Toc494878596"/>
      <w:bookmarkStart w:id="55" w:name="hassane2"/>
    </w:p>
    <w:p w:rsidR="006A328F" w:rsidRDefault="006A328F" w:rsidP="006A328F"/>
    <w:p w:rsidR="006A328F" w:rsidRDefault="006A328F" w:rsidP="006A328F"/>
    <w:p w:rsidR="00B44954" w:rsidRDefault="00B44954" w:rsidP="006A328F"/>
    <w:p w:rsidR="006A328F" w:rsidRDefault="006A328F" w:rsidP="006A328F"/>
    <w:p w:rsidR="006A328F" w:rsidRPr="00171C76" w:rsidRDefault="006A328F" w:rsidP="006A328F"/>
    <w:p w:rsidR="006A328F" w:rsidRDefault="006A328F" w:rsidP="006A328F">
      <w:pPr>
        <w:pStyle w:val="Titre3"/>
        <w:jc w:val="center"/>
        <w:rPr>
          <w:rFonts w:ascii="Verdana" w:eastAsiaTheme="minorHAnsi" w:hAnsi="Verdana" w:cs="Verdana"/>
          <w:b/>
          <w:iCs/>
          <w:color w:val="auto"/>
          <w:sz w:val="22"/>
          <w:szCs w:val="20"/>
        </w:rPr>
      </w:pPr>
      <w:r w:rsidRPr="00B44954">
        <w:rPr>
          <w:rFonts w:ascii="Verdana" w:eastAsiaTheme="minorHAnsi" w:hAnsi="Verdana" w:cs="Verdana"/>
          <w:b/>
          <w:iCs/>
          <w:color w:val="auto"/>
          <w:sz w:val="22"/>
          <w:szCs w:val="20"/>
        </w:rPr>
        <w:lastRenderedPageBreak/>
        <w:t>Formulaire de renseignements sur le Candidat</w:t>
      </w:r>
      <w:bookmarkEnd w:id="54"/>
    </w:p>
    <w:p w:rsidR="00B44954" w:rsidRPr="00B44954" w:rsidRDefault="00B44954" w:rsidP="00B44954"/>
    <w:p w:rsidR="006A328F" w:rsidRPr="0058152C" w:rsidRDefault="006A328F" w:rsidP="006A328F">
      <w:pPr>
        <w:spacing w:after="200" w:line="240" w:lineRule="auto"/>
        <w:jc w:val="both"/>
        <w:rPr>
          <w:rFonts w:ascii="Verdana" w:hAnsi="Verdana" w:cs="Verdana"/>
          <w:iCs/>
          <w:sz w:val="20"/>
          <w:szCs w:val="20"/>
        </w:rPr>
      </w:pPr>
      <w:r w:rsidRPr="0058152C">
        <w:rPr>
          <w:rFonts w:ascii="Verdana" w:hAnsi="Verdana" w:cs="Verdana"/>
          <w:iCs/>
          <w:sz w:val="20"/>
          <w:szCs w:val="20"/>
        </w:rPr>
        <w:t>[Le Soumissionnaire remplit le tableau ci-dessous conformément aux instructions entre crochets. Le tableau ne doit pas être modifié. Aucune substitution ne sera admise].</w:t>
      </w:r>
    </w:p>
    <w:p w:rsidR="006A328F" w:rsidRPr="0058152C" w:rsidRDefault="006A328F" w:rsidP="006A328F">
      <w:pPr>
        <w:spacing w:after="200" w:line="240" w:lineRule="auto"/>
        <w:jc w:val="both"/>
        <w:rPr>
          <w:rFonts w:ascii="Verdana" w:hAnsi="Verdana" w:cs="Verdana"/>
          <w:iCs/>
          <w:sz w:val="20"/>
          <w:szCs w:val="20"/>
        </w:rPr>
      </w:pPr>
      <w:r w:rsidRPr="0058152C">
        <w:rPr>
          <w:rFonts w:ascii="Verdana" w:hAnsi="Verdana" w:cs="Verdana"/>
          <w:iCs/>
          <w:sz w:val="20"/>
          <w:szCs w:val="20"/>
        </w:rPr>
        <w:t>Date </w:t>
      </w:r>
      <w:proofErr w:type="gramStart"/>
      <w:r w:rsidRPr="0058152C">
        <w:rPr>
          <w:rFonts w:ascii="Verdana" w:hAnsi="Verdana" w:cs="Verdana"/>
          <w:iCs/>
          <w:sz w:val="20"/>
          <w:szCs w:val="20"/>
        </w:rPr>
        <w:t>:[</w:t>
      </w:r>
      <w:proofErr w:type="gramEnd"/>
      <w:r w:rsidRPr="0058152C">
        <w:rPr>
          <w:rFonts w:ascii="Verdana" w:hAnsi="Verdana" w:cs="Verdana"/>
          <w:iCs/>
          <w:sz w:val="20"/>
          <w:szCs w:val="20"/>
        </w:rPr>
        <w:t>Insérer la date (jour, mois, année) de remise de l’offre]</w:t>
      </w:r>
    </w:p>
    <w:p w:rsidR="006A328F" w:rsidRPr="0058152C" w:rsidRDefault="006A328F" w:rsidP="006A328F">
      <w:pPr>
        <w:spacing w:after="200" w:line="240" w:lineRule="auto"/>
        <w:jc w:val="both"/>
        <w:rPr>
          <w:rFonts w:ascii="Verdana" w:hAnsi="Verdana" w:cs="Verdana"/>
          <w:iCs/>
          <w:sz w:val="20"/>
          <w:szCs w:val="20"/>
        </w:rPr>
      </w:pPr>
      <w:r w:rsidRPr="0058152C">
        <w:rPr>
          <w:rFonts w:ascii="Verdana" w:hAnsi="Verdana" w:cs="Verdana"/>
          <w:iCs/>
          <w:sz w:val="20"/>
          <w:szCs w:val="20"/>
        </w:rPr>
        <w:t>AAO N°.: [Insérer les références de l’Avis d’Appel d’Offres]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6A328F" w:rsidRPr="0058152C" w:rsidTr="00A9501B">
        <w:trPr>
          <w:cantSplit/>
          <w:trHeight w:val="440"/>
        </w:trPr>
        <w:tc>
          <w:tcPr>
            <w:tcW w:w="9180" w:type="dxa"/>
            <w:tcBorders>
              <w:bottom w:val="nil"/>
            </w:tcBorders>
          </w:tcPr>
          <w:p w:rsidR="006A328F" w:rsidRPr="0058152C" w:rsidRDefault="006A328F" w:rsidP="00A9501B">
            <w:pPr>
              <w:suppressAutoHyphens/>
              <w:spacing w:before="40" w:after="40"/>
              <w:ind w:left="360" w:hanging="360"/>
              <w:jc w:val="both"/>
              <w:rPr>
                <w:rFonts w:ascii="Verdana" w:hAnsi="Verdana" w:cs="Verdana"/>
                <w:iCs/>
                <w:sz w:val="20"/>
                <w:szCs w:val="20"/>
              </w:rPr>
            </w:pPr>
            <w:r w:rsidRPr="0058152C">
              <w:rPr>
                <w:rFonts w:ascii="Verdana" w:hAnsi="Verdana" w:cs="Verdana"/>
                <w:iCs/>
                <w:sz w:val="20"/>
                <w:szCs w:val="20"/>
              </w:rPr>
              <w:t>1. Nom du Soumissionnaire </w:t>
            </w:r>
            <w:proofErr w:type="gramStart"/>
            <w:r w:rsidRPr="0058152C">
              <w:rPr>
                <w:rFonts w:ascii="Verdana" w:hAnsi="Verdana" w:cs="Verdana"/>
                <w:iCs/>
                <w:sz w:val="20"/>
                <w:szCs w:val="20"/>
              </w:rPr>
              <w:t>:[</w:t>
            </w:r>
            <w:proofErr w:type="gramEnd"/>
            <w:r w:rsidRPr="0058152C">
              <w:rPr>
                <w:rFonts w:ascii="Verdana" w:hAnsi="Verdana" w:cs="Verdana"/>
                <w:iCs/>
                <w:sz w:val="20"/>
                <w:szCs w:val="20"/>
              </w:rPr>
              <w:t>Insérer la dénomination légale du Soumissionnaire]</w:t>
            </w:r>
          </w:p>
        </w:tc>
      </w:tr>
      <w:tr w:rsidR="006A328F" w:rsidRPr="0058152C" w:rsidTr="00A9501B">
        <w:trPr>
          <w:cantSplit/>
          <w:trHeight w:val="674"/>
        </w:trPr>
        <w:tc>
          <w:tcPr>
            <w:tcW w:w="9180" w:type="dxa"/>
          </w:tcPr>
          <w:p w:rsidR="006A328F" w:rsidRPr="0058152C" w:rsidRDefault="006A328F" w:rsidP="00A9501B">
            <w:pPr>
              <w:suppressAutoHyphens/>
              <w:spacing w:before="40" w:after="40"/>
              <w:ind w:left="360" w:hanging="360"/>
              <w:jc w:val="both"/>
              <w:rPr>
                <w:rFonts w:ascii="Verdana" w:hAnsi="Verdana" w:cs="Verdana"/>
                <w:iCs/>
                <w:sz w:val="20"/>
                <w:szCs w:val="20"/>
              </w:rPr>
            </w:pPr>
            <w:r w:rsidRPr="0058152C">
              <w:rPr>
                <w:rFonts w:ascii="Verdana" w:hAnsi="Verdana" w:cs="Verdana"/>
                <w:iCs/>
                <w:sz w:val="20"/>
                <w:szCs w:val="20"/>
              </w:rPr>
              <w:t>2. En cas de groupement, noms de tous les membres : [Insérer la dénomination légale de chaque membre du groupement]</w:t>
            </w:r>
          </w:p>
        </w:tc>
      </w:tr>
      <w:tr w:rsidR="006A328F" w:rsidRPr="0058152C" w:rsidTr="00A9501B">
        <w:trPr>
          <w:cantSplit/>
          <w:trHeight w:val="674"/>
        </w:trPr>
        <w:tc>
          <w:tcPr>
            <w:tcW w:w="9180" w:type="dxa"/>
          </w:tcPr>
          <w:p w:rsidR="006A328F" w:rsidRPr="0058152C" w:rsidRDefault="006A328F" w:rsidP="00A9501B">
            <w:pPr>
              <w:suppressAutoHyphens/>
              <w:spacing w:before="40" w:after="40"/>
              <w:jc w:val="both"/>
              <w:rPr>
                <w:rFonts w:ascii="Verdana" w:hAnsi="Verdana" w:cs="Verdana"/>
                <w:iCs/>
                <w:sz w:val="20"/>
                <w:szCs w:val="20"/>
              </w:rPr>
            </w:pPr>
            <w:r w:rsidRPr="0058152C">
              <w:rPr>
                <w:rFonts w:ascii="Verdana" w:hAnsi="Verdana" w:cs="Verdana"/>
                <w:iCs/>
                <w:sz w:val="20"/>
                <w:szCs w:val="20"/>
              </w:rPr>
              <w:t xml:space="preserve">3. Pays où le Soumissionnaire est, ou sera légalement enregistré au registre du commerce </w:t>
            </w:r>
            <w:proofErr w:type="gramStart"/>
            <w:r w:rsidRPr="0058152C">
              <w:rPr>
                <w:rFonts w:ascii="Verdana" w:hAnsi="Verdana" w:cs="Verdana"/>
                <w:iCs/>
                <w:sz w:val="20"/>
                <w:szCs w:val="20"/>
              </w:rPr>
              <w:t>:[</w:t>
            </w:r>
            <w:proofErr w:type="gramEnd"/>
            <w:r w:rsidRPr="0058152C">
              <w:rPr>
                <w:rFonts w:ascii="Verdana" w:hAnsi="Verdana" w:cs="Verdana"/>
                <w:iCs/>
                <w:sz w:val="20"/>
                <w:szCs w:val="20"/>
              </w:rPr>
              <w:t>Insérer le nom du pays d’enregistrement]</w:t>
            </w:r>
          </w:p>
        </w:tc>
      </w:tr>
      <w:tr w:rsidR="006A328F" w:rsidRPr="0058152C" w:rsidTr="00A9501B">
        <w:trPr>
          <w:cantSplit/>
          <w:trHeight w:val="674"/>
        </w:trPr>
        <w:tc>
          <w:tcPr>
            <w:tcW w:w="9180" w:type="dxa"/>
          </w:tcPr>
          <w:p w:rsidR="006A328F" w:rsidRPr="0058152C" w:rsidRDefault="006A328F" w:rsidP="00A9501B">
            <w:pPr>
              <w:suppressAutoHyphens/>
              <w:spacing w:before="40" w:after="40"/>
              <w:jc w:val="both"/>
              <w:rPr>
                <w:rFonts w:ascii="Verdana" w:hAnsi="Verdana" w:cs="Verdana"/>
                <w:iCs/>
                <w:sz w:val="20"/>
                <w:szCs w:val="20"/>
              </w:rPr>
            </w:pPr>
            <w:r w:rsidRPr="0058152C">
              <w:rPr>
                <w:rFonts w:ascii="Verdana" w:hAnsi="Verdana" w:cs="Verdana"/>
                <w:iCs/>
                <w:sz w:val="20"/>
                <w:szCs w:val="20"/>
              </w:rPr>
              <w:t>4. Année d’enregistrement du Soumissionnaire au registre du commerce </w:t>
            </w:r>
            <w:proofErr w:type="gramStart"/>
            <w:r w:rsidRPr="0058152C">
              <w:rPr>
                <w:rFonts w:ascii="Verdana" w:hAnsi="Verdana" w:cs="Verdana"/>
                <w:iCs/>
                <w:sz w:val="20"/>
                <w:szCs w:val="20"/>
              </w:rPr>
              <w:t>:[</w:t>
            </w:r>
            <w:proofErr w:type="gramEnd"/>
            <w:r w:rsidRPr="0058152C">
              <w:rPr>
                <w:rFonts w:ascii="Verdana" w:hAnsi="Verdana" w:cs="Verdana"/>
                <w:iCs/>
                <w:sz w:val="20"/>
                <w:szCs w:val="20"/>
              </w:rPr>
              <w:t>Insérer l’année d’enregistrement]</w:t>
            </w:r>
          </w:p>
        </w:tc>
      </w:tr>
      <w:tr w:rsidR="006A328F" w:rsidRPr="0058152C" w:rsidTr="00A9501B">
        <w:trPr>
          <w:cantSplit/>
        </w:trPr>
        <w:tc>
          <w:tcPr>
            <w:tcW w:w="9180" w:type="dxa"/>
          </w:tcPr>
          <w:p w:rsidR="006A328F" w:rsidRPr="0058152C" w:rsidRDefault="006A328F" w:rsidP="00A9501B">
            <w:pPr>
              <w:suppressAutoHyphens/>
              <w:spacing w:before="40" w:after="40"/>
              <w:jc w:val="both"/>
              <w:rPr>
                <w:rFonts w:ascii="Verdana" w:hAnsi="Verdana" w:cs="Verdana"/>
                <w:iCs/>
                <w:sz w:val="20"/>
                <w:szCs w:val="20"/>
              </w:rPr>
            </w:pPr>
            <w:r w:rsidRPr="0058152C">
              <w:rPr>
                <w:rFonts w:ascii="Verdana" w:hAnsi="Verdana" w:cs="Verdana"/>
                <w:iCs/>
                <w:sz w:val="20"/>
                <w:szCs w:val="20"/>
              </w:rPr>
              <w:t>5. Adresse officielle du Soumissionnaire dans le pays d’enregistrement </w:t>
            </w:r>
            <w:proofErr w:type="gramStart"/>
            <w:r w:rsidRPr="0058152C">
              <w:rPr>
                <w:rFonts w:ascii="Verdana" w:hAnsi="Verdana" w:cs="Verdana"/>
                <w:iCs/>
                <w:sz w:val="20"/>
                <w:szCs w:val="20"/>
              </w:rPr>
              <w:t>:[</w:t>
            </w:r>
            <w:proofErr w:type="gramEnd"/>
            <w:r w:rsidRPr="0058152C">
              <w:rPr>
                <w:rFonts w:ascii="Verdana" w:hAnsi="Verdana" w:cs="Verdana"/>
                <w:iCs/>
                <w:sz w:val="20"/>
                <w:szCs w:val="20"/>
              </w:rPr>
              <w:t>Insérer l’adresse légale du Soumissionnaire dans le pays d’enregistrement]</w:t>
            </w:r>
          </w:p>
        </w:tc>
      </w:tr>
      <w:tr w:rsidR="006A328F" w:rsidRPr="0058152C" w:rsidTr="00A9501B">
        <w:trPr>
          <w:cantSplit/>
        </w:trPr>
        <w:tc>
          <w:tcPr>
            <w:tcW w:w="9180" w:type="dxa"/>
          </w:tcPr>
          <w:p w:rsidR="006A328F" w:rsidRPr="0058152C" w:rsidRDefault="006A328F" w:rsidP="00A9501B">
            <w:pPr>
              <w:pStyle w:val="Outline"/>
              <w:suppressAutoHyphens/>
              <w:spacing w:before="120" w:after="40"/>
              <w:jc w:val="both"/>
              <w:rPr>
                <w:rFonts w:ascii="Verdana" w:eastAsiaTheme="minorHAnsi" w:hAnsi="Verdana" w:cs="Verdana"/>
                <w:iCs/>
                <w:kern w:val="0"/>
                <w:sz w:val="20"/>
                <w:lang w:eastAsia="en-US"/>
              </w:rPr>
            </w:pPr>
            <w:r w:rsidRPr="0058152C">
              <w:rPr>
                <w:rFonts w:ascii="Verdana" w:eastAsiaTheme="minorHAnsi" w:hAnsi="Verdana" w:cs="Verdana"/>
                <w:iCs/>
                <w:kern w:val="0"/>
                <w:sz w:val="20"/>
                <w:lang w:eastAsia="en-US"/>
              </w:rPr>
              <w:t>6. Renseignement sur le représentant dûment habilité du Soumissionnaire :</w:t>
            </w:r>
          </w:p>
          <w:p w:rsidR="006A328F" w:rsidRPr="0058152C" w:rsidRDefault="006A328F" w:rsidP="00A9501B">
            <w:pPr>
              <w:pStyle w:val="Outline1"/>
              <w:keepNext w:val="0"/>
              <w:tabs>
                <w:tab w:val="clear" w:pos="360"/>
                <w:tab w:val="left" w:pos="708"/>
              </w:tabs>
              <w:suppressAutoHyphens/>
              <w:spacing w:before="120" w:after="40"/>
              <w:jc w:val="both"/>
              <w:rPr>
                <w:rFonts w:ascii="Verdana" w:eastAsiaTheme="minorHAnsi" w:hAnsi="Verdana" w:cs="Verdana"/>
                <w:iCs/>
                <w:kern w:val="0"/>
                <w:sz w:val="20"/>
                <w:lang w:eastAsia="en-US"/>
              </w:rPr>
            </w:pPr>
            <w:r w:rsidRPr="0058152C">
              <w:rPr>
                <w:rFonts w:ascii="Verdana" w:eastAsiaTheme="minorHAnsi" w:hAnsi="Verdana" w:cs="Verdana"/>
                <w:iCs/>
                <w:kern w:val="0"/>
                <w:sz w:val="20"/>
                <w:lang w:eastAsia="en-US"/>
              </w:rPr>
              <w:t>Nom </w:t>
            </w:r>
            <w:proofErr w:type="gramStart"/>
            <w:r w:rsidRPr="0058152C">
              <w:rPr>
                <w:rFonts w:ascii="Verdana" w:eastAsiaTheme="minorHAnsi" w:hAnsi="Verdana" w:cs="Verdana"/>
                <w:iCs/>
                <w:kern w:val="0"/>
                <w:sz w:val="20"/>
                <w:lang w:eastAsia="en-US"/>
              </w:rPr>
              <w:t>:[</w:t>
            </w:r>
            <w:proofErr w:type="gramEnd"/>
            <w:r w:rsidRPr="0058152C">
              <w:rPr>
                <w:rFonts w:ascii="Verdana" w:eastAsiaTheme="minorHAnsi" w:hAnsi="Verdana" w:cs="Verdana"/>
                <w:iCs/>
                <w:kern w:val="0"/>
                <w:sz w:val="20"/>
                <w:lang w:eastAsia="en-US"/>
              </w:rPr>
              <w:t>Insérer le nom du représentant du Soumissionnaire]</w:t>
            </w:r>
          </w:p>
          <w:p w:rsidR="006A328F" w:rsidRPr="0058152C" w:rsidRDefault="006A328F" w:rsidP="00A9501B">
            <w:pPr>
              <w:suppressAutoHyphens/>
              <w:spacing w:before="120" w:after="40"/>
              <w:jc w:val="both"/>
              <w:rPr>
                <w:rFonts w:ascii="Verdana" w:hAnsi="Verdana" w:cs="Verdana"/>
                <w:iCs/>
                <w:sz w:val="20"/>
                <w:szCs w:val="20"/>
              </w:rPr>
            </w:pPr>
            <w:r w:rsidRPr="0058152C">
              <w:rPr>
                <w:rFonts w:ascii="Verdana" w:hAnsi="Verdana" w:cs="Verdana"/>
                <w:iCs/>
                <w:sz w:val="20"/>
                <w:szCs w:val="20"/>
              </w:rPr>
              <w:t>Adresse </w:t>
            </w:r>
            <w:proofErr w:type="gramStart"/>
            <w:r w:rsidRPr="0058152C">
              <w:rPr>
                <w:rFonts w:ascii="Verdana" w:hAnsi="Verdana" w:cs="Verdana"/>
                <w:iCs/>
                <w:sz w:val="20"/>
                <w:szCs w:val="20"/>
              </w:rPr>
              <w:t>:[</w:t>
            </w:r>
            <w:proofErr w:type="gramEnd"/>
            <w:r w:rsidRPr="0058152C">
              <w:rPr>
                <w:rFonts w:ascii="Verdana" w:hAnsi="Verdana" w:cs="Verdana"/>
                <w:iCs/>
                <w:sz w:val="20"/>
                <w:szCs w:val="20"/>
              </w:rPr>
              <w:t>Insérer l’adresse du représentant du Soumissionnaire]</w:t>
            </w:r>
          </w:p>
          <w:p w:rsidR="006A328F" w:rsidRPr="0058152C" w:rsidRDefault="006A328F" w:rsidP="00A9501B">
            <w:pPr>
              <w:suppressAutoHyphens/>
              <w:spacing w:before="120" w:after="40"/>
              <w:jc w:val="both"/>
              <w:rPr>
                <w:rFonts w:ascii="Verdana" w:hAnsi="Verdana" w:cs="Verdana"/>
                <w:iCs/>
                <w:sz w:val="20"/>
                <w:szCs w:val="20"/>
              </w:rPr>
            </w:pPr>
            <w:r w:rsidRPr="0058152C">
              <w:rPr>
                <w:rFonts w:ascii="Verdana" w:hAnsi="Verdana" w:cs="Verdana"/>
                <w:iCs/>
                <w:sz w:val="20"/>
                <w:szCs w:val="20"/>
              </w:rPr>
              <w:t xml:space="preserve">   Téléphone/Fax </w:t>
            </w:r>
            <w:proofErr w:type="gramStart"/>
            <w:r w:rsidRPr="0058152C">
              <w:rPr>
                <w:rFonts w:ascii="Verdana" w:hAnsi="Verdana" w:cs="Verdana"/>
                <w:iCs/>
                <w:sz w:val="20"/>
                <w:szCs w:val="20"/>
              </w:rPr>
              <w:t>:[</w:t>
            </w:r>
            <w:proofErr w:type="gramEnd"/>
            <w:r w:rsidRPr="0058152C">
              <w:rPr>
                <w:rFonts w:ascii="Verdana" w:hAnsi="Verdana" w:cs="Verdana"/>
                <w:iCs/>
                <w:sz w:val="20"/>
                <w:szCs w:val="20"/>
              </w:rPr>
              <w:t xml:space="preserve">Insérer le </w:t>
            </w:r>
            <w:proofErr w:type="spellStart"/>
            <w:r w:rsidRPr="0058152C">
              <w:rPr>
                <w:rFonts w:ascii="Verdana" w:hAnsi="Verdana" w:cs="Verdana"/>
                <w:iCs/>
                <w:sz w:val="20"/>
                <w:szCs w:val="20"/>
              </w:rPr>
              <w:t>node</w:t>
            </w:r>
            <w:proofErr w:type="spellEnd"/>
            <w:r w:rsidRPr="0058152C">
              <w:rPr>
                <w:rFonts w:ascii="Verdana" w:hAnsi="Verdana" w:cs="Verdana"/>
                <w:iCs/>
                <w:sz w:val="20"/>
                <w:szCs w:val="20"/>
              </w:rPr>
              <w:t xml:space="preserve"> téléphone/fax du représentant du Soumissionnaire]</w:t>
            </w:r>
          </w:p>
          <w:p w:rsidR="006A328F" w:rsidRPr="0058152C" w:rsidRDefault="006A328F" w:rsidP="00A9501B">
            <w:pPr>
              <w:suppressAutoHyphens/>
              <w:spacing w:before="120" w:after="40"/>
              <w:jc w:val="both"/>
              <w:rPr>
                <w:rFonts w:ascii="Verdana" w:hAnsi="Verdana" w:cs="Verdana"/>
                <w:iCs/>
                <w:sz w:val="20"/>
                <w:szCs w:val="20"/>
              </w:rPr>
            </w:pPr>
            <w:r w:rsidRPr="0058152C">
              <w:rPr>
                <w:rFonts w:ascii="Verdana" w:hAnsi="Verdana" w:cs="Verdana"/>
                <w:iCs/>
                <w:sz w:val="20"/>
                <w:szCs w:val="20"/>
              </w:rPr>
              <w:t xml:space="preserve">   Adresse électronique </w:t>
            </w:r>
            <w:proofErr w:type="gramStart"/>
            <w:r w:rsidRPr="0058152C">
              <w:rPr>
                <w:rFonts w:ascii="Verdana" w:hAnsi="Verdana" w:cs="Verdana"/>
                <w:iCs/>
                <w:sz w:val="20"/>
                <w:szCs w:val="20"/>
              </w:rPr>
              <w:t>:[</w:t>
            </w:r>
            <w:proofErr w:type="gramEnd"/>
            <w:r w:rsidRPr="0058152C">
              <w:rPr>
                <w:rFonts w:ascii="Verdana" w:hAnsi="Verdana" w:cs="Verdana"/>
                <w:iCs/>
                <w:sz w:val="20"/>
                <w:szCs w:val="20"/>
              </w:rPr>
              <w:t>Insérer l’adresse électronique du représentant du Soumissionnaire]</w:t>
            </w:r>
          </w:p>
        </w:tc>
      </w:tr>
      <w:tr w:rsidR="006A328F" w:rsidRPr="0058152C" w:rsidTr="00A9501B">
        <w:trPr>
          <w:cantSplit/>
        </w:trPr>
        <w:tc>
          <w:tcPr>
            <w:tcW w:w="9180" w:type="dxa"/>
          </w:tcPr>
          <w:p w:rsidR="006A328F" w:rsidRPr="0058152C" w:rsidRDefault="006A328F" w:rsidP="00A9501B">
            <w:pPr>
              <w:ind w:left="342" w:hanging="342"/>
              <w:jc w:val="both"/>
              <w:rPr>
                <w:rFonts w:ascii="Verdana" w:hAnsi="Verdana" w:cs="Verdana"/>
                <w:iCs/>
                <w:sz w:val="20"/>
                <w:szCs w:val="20"/>
              </w:rPr>
            </w:pPr>
            <w:r w:rsidRPr="0058152C">
              <w:rPr>
                <w:rFonts w:ascii="Verdana" w:hAnsi="Verdana" w:cs="Verdana"/>
                <w:iCs/>
                <w:sz w:val="20"/>
                <w:szCs w:val="20"/>
              </w:rPr>
              <w:t xml:space="preserve">7. </w:t>
            </w:r>
            <w:r w:rsidRPr="0058152C">
              <w:rPr>
                <w:rFonts w:ascii="Verdana" w:hAnsi="Verdana" w:cs="Verdana"/>
                <w:iCs/>
                <w:sz w:val="20"/>
                <w:szCs w:val="20"/>
              </w:rPr>
              <w:tab/>
              <w:t>Ci-joint copie des originaux des documents ci-après </w:t>
            </w:r>
            <w:proofErr w:type="gramStart"/>
            <w:r w:rsidRPr="0058152C">
              <w:rPr>
                <w:rFonts w:ascii="Verdana" w:hAnsi="Verdana" w:cs="Verdana"/>
                <w:iCs/>
                <w:sz w:val="20"/>
                <w:szCs w:val="20"/>
              </w:rPr>
              <w:t>:[</w:t>
            </w:r>
            <w:proofErr w:type="gramEnd"/>
            <w:r w:rsidRPr="0058152C">
              <w:rPr>
                <w:rFonts w:ascii="Verdana" w:hAnsi="Verdana" w:cs="Verdana"/>
                <w:iCs/>
                <w:sz w:val="20"/>
                <w:szCs w:val="20"/>
              </w:rPr>
              <w:t>Cocher la (les) case(s) correspondant aux documents originaux joints]</w:t>
            </w:r>
          </w:p>
          <w:p w:rsidR="006A328F" w:rsidRPr="0058152C" w:rsidRDefault="006A328F" w:rsidP="00A9501B">
            <w:pPr>
              <w:suppressAutoHyphens/>
              <w:ind w:left="342" w:hanging="342"/>
              <w:jc w:val="both"/>
              <w:rPr>
                <w:rFonts w:ascii="Verdana" w:hAnsi="Verdana" w:cs="Verdana"/>
                <w:iCs/>
                <w:sz w:val="20"/>
                <w:szCs w:val="20"/>
              </w:rPr>
            </w:pPr>
            <w:r w:rsidRPr="0058152C">
              <w:rPr>
                <w:rFonts w:ascii="Verdana" w:hAnsi="Verdana" w:cs="Verdana"/>
                <w:iCs/>
                <w:sz w:val="20"/>
                <w:szCs w:val="20"/>
              </w:rPr>
              <w:sym w:font="Symbol" w:char="F0F0"/>
            </w:r>
            <w:r w:rsidRPr="0058152C">
              <w:rPr>
                <w:rFonts w:ascii="Verdana" w:hAnsi="Verdana" w:cs="Verdana"/>
                <w:iCs/>
                <w:sz w:val="20"/>
                <w:szCs w:val="20"/>
              </w:rPr>
              <w:tab/>
              <w:t>Document d’enregistrement, d’inscription ou de constitution de la firme nommée en 1 ci-dessus, en conformité avec les clauses 4.1 et 4.2 des IC</w:t>
            </w:r>
          </w:p>
          <w:p w:rsidR="006A328F" w:rsidRPr="0058152C" w:rsidRDefault="006A328F" w:rsidP="00A9501B">
            <w:pPr>
              <w:numPr>
                <w:ilvl w:val="0"/>
                <w:numId w:val="77"/>
              </w:numPr>
              <w:suppressAutoHyphens/>
              <w:spacing w:after="0" w:line="240" w:lineRule="auto"/>
              <w:jc w:val="both"/>
              <w:rPr>
                <w:rFonts w:ascii="Verdana" w:hAnsi="Verdana" w:cs="Verdana"/>
                <w:iCs/>
                <w:sz w:val="20"/>
                <w:szCs w:val="20"/>
              </w:rPr>
            </w:pPr>
            <w:r w:rsidRPr="0058152C">
              <w:rPr>
                <w:rFonts w:ascii="Verdana" w:hAnsi="Verdana" w:cs="Verdana"/>
                <w:iCs/>
                <w:sz w:val="20"/>
                <w:szCs w:val="20"/>
              </w:rPr>
              <w:t>En cas de groupement, lettre d’intention de constituer un groupement, ou convention de groupement, en conformité avec l’alinéa 4.1 des IC.</w:t>
            </w:r>
          </w:p>
        </w:tc>
      </w:tr>
    </w:tbl>
    <w:p w:rsidR="006A328F" w:rsidRPr="0058152C" w:rsidRDefault="006A328F" w:rsidP="006A328F">
      <w:pPr>
        <w:spacing w:after="200" w:line="240" w:lineRule="auto"/>
        <w:jc w:val="both"/>
        <w:rPr>
          <w:rFonts w:ascii="Times New Roman" w:eastAsia="Times New Roman" w:hAnsi="Times New Roman" w:cs="Times New Roman"/>
          <w:sz w:val="20"/>
          <w:szCs w:val="20"/>
          <w:lang w:eastAsia="fr-FR"/>
        </w:rPr>
      </w:pPr>
    </w:p>
    <w:p w:rsidR="006A328F" w:rsidRPr="0058152C" w:rsidRDefault="006A328F" w:rsidP="006A328F">
      <w:pPr>
        <w:spacing w:after="200" w:line="240" w:lineRule="auto"/>
        <w:jc w:val="both"/>
        <w:rPr>
          <w:rFonts w:ascii="Times New Roman" w:eastAsia="Times New Roman" w:hAnsi="Times New Roman" w:cs="Times New Roman"/>
          <w:sz w:val="20"/>
          <w:szCs w:val="20"/>
          <w:lang w:eastAsia="fr-FR"/>
        </w:rPr>
      </w:pPr>
    </w:p>
    <w:p w:rsidR="006A328F" w:rsidRPr="0058152C" w:rsidRDefault="006A328F" w:rsidP="006A328F">
      <w:pPr>
        <w:spacing w:after="200" w:line="240" w:lineRule="auto"/>
        <w:jc w:val="both"/>
        <w:rPr>
          <w:rFonts w:ascii="Times New Roman" w:eastAsia="Times New Roman" w:hAnsi="Times New Roman" w:cs="Times New Roman"/>
          <w:sz w:val="20"/>
          <w:szCs w:val="20"/>
          <w:lang w:eastAsia="fr-FR"/>
        </w:rPr>
      </w:pPr>
    </w:p>
    <w:p w:rsidR="006A328F" w:rsidRPr="0058152C" w:rsidRDefault="006A328F" w:rsidP="006A328F">
      <w:pPr>
        <w:spacing w:after="200" w:line="240" w:lineRule="auto"/>
        <w:jc w:val="both"/>
        <w:rPr>
          <w:rFonts w:ascii="Times New Roman" w:eastAsia="Times New Roman" w:hAnsi="Times New Roman" w:cs="Times New Roman"/>
          <w:sz w:val="20"/>
          <w:szCs w:val="20"/>
          <w:lang w:eastAsia="fr-FR"/>
        </w:rPr>
      </w:pPr>
    </w:p>
    <w:p w:rsidR="006A328F" w:rsidRPr="0058152C" w:rsidRDefault="006A328F" w:rsidP="006A328F">
      <w:pPr>
        <w:spacing w:after="200" w:line="240" w:lineRule="auto"/>
        <w:jc w:val="both"/>
        <w:rPr>
          <w:rFonts w:ascii="Times New Roman" w:eastAsia="Times New Roman" w:hAnsi="Times New Roman" w:cs="Times New Roman"/>
          <w:sz w:val="20"/>
          <w:szCs w:val="20"/>
          <w:lang w:eastAsia="fr-FR"/>
        </w:rPr>
      </w:pPr>
    </w:p>
    <w:p w:rsidR="006A328F" w:rsidRPr="0058152C" w:rsidRDefault="006A328F" w:rsidP="006A328F">
      <w:pPr>
        <w:spacing w:after="200" w:line="240" w:lineRule="auto"/>
        <w:jc w:val="both"/>
        <w:rPr>
          <w:rFonts w:ascii="Times New Roman" w:eastAsia="Times New Roman" w:hAnsi="Times New Roman" w:cs="Times New Roman"/>
          <w:sz w:val="20"/>
          <w:szCs w:val="20"/>
          <w:lang w:eastAsia="fr-FR"/>
        </w:rPr>
      </w:pPr>
    </w:p>
    <w:p w:rsidR="006A328F" w:rsidRPr="0058152C" w:rsidRDefault="006A328F" w:rsidP="006A328F">
      <w:pPr>
        <w:spacing w:after="200" w:line="240" w:lineRule="auto"/>
        <w:jc w:val="both"/>
        <w:rPr>
          <w:rFonts w:ascii="Times New Roman" w:eastAsia="Times New Roman" w:hAnsi="Times New Roman" w:cs="Times New Roman"/>
          <w:sz w:val="20"/>
          <w:szCs w:val="20"/>
          <w:lang w:eastAsia="fr-FR"/>
        </w:rPr>
      </w:pPr>
    </w:p>
    <w:p w:rsidR="006A328F" w:rsidRPr="0058152C" w:rsidRDefault="006A328F" w:rsidP="006A328F">
      <w:pPr>
        <w:spacing w:after="200" w:line="240" w:lineRule="auto"/>
        <w:jc w:val="both"/>
        <w:rPr>
          <w:rFonts w:ascii="Times New Roman" w:eastAsia="Times New Roman" w:hAnsi="Times New Roman" w:cs="Times New Roman"/>
          <w:sz w:val="20"/>
          <w:szCs w:val="20"/>
          <w:lang w:eastAsia="fr-FR"/>
        </w:rPr>
      </w:pPr>
    </w:p>
    <w:p w:rsidR="006A328F" w:rsidRPr="005645DB" w:rsidRDefault="006A328F" w:rsidP="006A328F">
      <w:pPr>
        <w:spacing w:after="200" w:line="240" w:lineRule="auto"/>
        <w:jc w:val="both"/>
        <w:rPr>
          <w:rFonts w:ascii="Times New Roman" w:eastAsia="Times New Roman" w:hAnsi="Times New Roman" w:cs="Times New Roman"/>
          <w:sz w:val="20"/>
          <w:szCs w:val="20"/>
          <w:lang w:eastAsia="fr-FR"/>
        </w:rPr>
      </w:pPr>
    </w:p>
    <w:p w:rsidR="006A328F" w:rsidRDefault="006A328F" w:rsidP="006A328F">
      <w:pPr>
        <w:spacing w:after="200" w:line="240" w:lineRule="auto"/>
        <w:jc w:val="both"/>
        <w:rPr>
          <w:rFonts w:ascii="Times New Roman" w:eastAsia="Times New Roman" w:hAnsi="Times New Roman" w:cs="Times New Roman"/>
          <w:sz w:val="24"/>
          <w:szCs w:val="24"/>
          <w:lang w:eastAsia="fr-FR"/>
        </w:rPr>
      </w:pPr>
    </w:p>
    <w:p w:rsidR="006A328F" w:rsidRPr="007D3136" w:rsidRDefault="006A328F" w:rsidP="006A328F">
      <w:pPr>
        <w:pStyle w:val="Titre3"/>
        <w:jc w:val="center"/>
        <w:rPr>
          <w:rFonts w:ascii="Times New Roman" w:eastAsia="Times New Roman" w:hAnsi="Times New Roman" w:cs="Times New Roman"/>
          <w:b/>
          <w:color w:val="000000" w:themeColor="text1"/>
          <w:sz w:val="36"/>
          <w:szCs w:val="36"/>
          <w:lang w:eastAsia="fr-FR"/>
        </w:rPr>
      </w:pPr>
      <w:bookmarkStart w:id="56" w:name="_Toc494878597"/>
      <w:r w:rsidRPr="007D3136">
        <w:rPr>
          <w:rFonts w:ascii="Times New Roman" w:eastAsia="Times New Roman" w:hAnsi="Times New Roman" w:cs="Times New Roman"/>
          <w:b/>
          <w:color w:val="000000" w:themeColor="text1"/>
          <w:sz w:val="36"/>
          <w:szCs w:val="36"/>
          <w:lang w:eastAsia="fr-FR"/>
        </w:rPr>
        <w:t>Formulaire de renseignements sur les membres de groupement (Le cas échéant)</w:t>
      </w:r>
      <w:bookmarkEnd w:id="56"/>
    </w:p>
    <w:p w:rsidR="006A328F" w:rsidRDefault="006A328F" w:rsidP="006A328F">
      <w:pPr>
        <w:spacing w:after="200" w:line="240" w:lineRule="auto"/>
        <w:jc w:val="both"/>
        <w:rPr>
          <w:rFonts w:ascii="Times New Roman" w:eastAsia="Times New Roman" w:hAnsi="Times New Roman" w:cs="Times New Roman"/>
          <w:sz w:val="24"/>
          <w:szCs w:val="24"/>
          <w:lang w:eastAsia="fr-FR"/>
        </w:rPr>
      </w:pPr>
    </w:p>
    <w:p w:rsidR="006A328F" w:rsidRPr="0058152C" w:rsidRDefault="006A328F" w:rsidP="006A328F">
      <w:pPr>
        <w:spacing w:after="200" w:line="240" w:lineRule="auto"/>
        <w:jc w:val="both"/>
        <w:rPr>
          <w:rFonts w:ascii="Times New Roman" w:eastAsia="Times New Roman" w:hAnsi="Times New Roman" w:cs="Times New Roman"/>
          <w:sz w:val="28"/>
          <w:szCs w:val="28"/>
          <w:lang w:eastAsia="fr-FR"/>
        </w:rPr>
      </w:pPr>
      <w:r w:rsidRPr="0058152C">
        <w:rPr>
          <w:rFonts w:ascii="Times New Roman" w:eastAsia="Times New Roman" w:hAnsi="Times New Roman" w:cs="Times New Roman"/>
          <w:sz w:val="28"/>
          <w:szCs w:val="28"/>
          <w:lang w:eastAsia="fr-FR"/>
        </w:rPr>
        <w:t>[Le Soumissionnaire remplit le tableau ci-dessous conformément aux instructions entre crochets. Le tableau ne doit pas être modifié. Aucune substitution ne sera admise.]</w:t>
      </w:r>
    </w:p>
    <w:p w:rsidR="006A328F" w:rsidRPr="0058152C" w:rsidRDefault="006A328F" w:rsidP="006A328F">
      <w:pPr>
        <w:spacing w:after="200" w:line="240" w:lineRule="auto"/>
        <w:jc w:val="both"/>
        <w:rPr>
          <w:rFonts w:ascii="Times New Roman" w:eastAsia="Times New Roman" w:hAnsi="Times New Roman" w:cs="Times New Roman"/>
          <w:sz w:val="28"/>
          <w:szCs w:val="28"/>
          <w:lang w:eastAsia="fr-FR"/>
        </w:rPr>
      </w:pPr>
      <w:r w:rsidRPr="0058152C">
        <w:rPr>
          <w:rFonts w:ascii="Times New Roman" w:eastAsia="Times New Roman" w:hAnsi="Times New Roman" w:cs="Times New Roman"/>
          <w:sz w:val="28"/>
          <w:szCs w:val="28"/>
          <w:lang w:eastAsia="fr-FR"/>
        </w:rPr>
        <w:t>Date: [Insérer la date (jour, mois, année) de remise de l’offre]</w:t>
      </w:r>
    </w:p>
    <w:p w:rsidR="006A328F" w:rsidRPr="0058152C" w:rsidRDefault="006A328F" w:rsidP="006A328F">
      <w:pPr>
        <w:spacing w:after="200" w:line="240" w:lineRule="auto"/>
        <w:jc w:val="both"/>
        <w:rPr>
          <w:rFonts w:ascii="Times New Roman" w:eastAsia="Times New Roman" w:hAnsi="Times New Roman" w:cs="Times New Roman"/>
          <w:sz w:val="28"/>
          <w:szCs w:val="28"/>
          <w:lang w:eastAsia="fr-FR"/>
        </w:rPr>
      </w:pPr>
      <w:r w:rsidRPr="0058152C">
        <w:rPr>
          <w:rFonts w:ascii="Times New Roman" w:eastAsia="Times New Roman" w:hAnsi="Times New Roman" w:cs="Times New Roman"/>
          <w:sz w:val="28"/>
          <w:szCs w:val="28"/>
          <w:lang w:eastAsia="fr-FR"/>
        </w:rPr>
        <w:t>AAO No.: [Insérer les références de l’Avis d’Appel d’Offres]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6A328F" w:rsidRPr="0058152C" w:rsidTr="00A9501B">
        <w:trPr>
          <w:cantSplit/>
          <w:trHeight w:val="440"/>
        </w:trPr>
        <w:tc>
          <w:tcPr>
            <w:tcW w:w="9180" w:type="dxa"/>
            <w:tcBorders>
              <w:bottom w:val="nil"/>
            </w:tcBorders>
          </w:tcPr>
          <w:p w:rsidR="006A328F" w:rsidRPr="0058152C" w:rsidRDefault="006A328F" w:rsidP="00A9501B">
            <w:pPr>
              <w:suppressAutoHyphens/>
              <w:spacing w:before="40" w:after="40"/>
              <w:ind w:left="360" w:hanging="360"/>
              <w:jc w:val="both"/>
              <w:rPr>
                <w:rFonts w:ascii="Times New Roman" w:hAnsi="Times New Roman" w:cs="Times New Roman"/>
                <w:bCs/>
                <w:iCs/>
                <w:sz w:val="28"/>
                <w:szCs w:val="28"/>
              </w:rPr>
            </w:pPr>
            <w:r w:rsidRPr="0058152C">
              <w:rPr>
                <w:rFonts w:ascii="Times New Roman" w:hAnsi="Times New Roman" w:cs="Times New Roman"/>
                <w:spacing w:val="-2"/>
                <w:sz w:val="28"/>
                <w:szCs w:val="28"/>
              </w:rPr>
              <w:t xml:space="preserve">1. Nom du </w:t>
            </w:r>
            <w:r w:rsidRPr="0058152C">
              <w:rPr>
                <w:rFonts w:ascii="Times New Roman" w:hAnsi="Times New Roman" w:cs="Times New Roman"/>
                <w:sz w:val="28"/>
                <w:szCs w:val="28"/>
              </w:rPr>
              <w:t>Soumissionnaire</w:t>
            </w:r>
            <w:r w:rsidRPr="0058152C">
              <w:rPr>
                <w:rFonts w:ascii="Times New Roman" w:hAnsi="Times New Roman" w:cs="Times New Roman"/>
                <w:spacing w:val="-2"/>
                <w:sz w:val="28"/>
                <w:szCs w:val="28"/>
              </w:rPr>
              <w:t> </w:t>
            </w:r>
            <w:proofErr w:type="gramStart"/>
            <w:r w:rsidRPr="0058152C">
              <w:rPr>
                <w:rFonts w:ascii="Times New Roman" w:hAnsi="Times New Roman" w:cs="Times New Roman"/>
                <w:spacing w:val="-2"/>
                <w:sz w:val="28"/>
                <w:szCs w:val="28"/>
              </w:rPr>
              <w:t>:</w:t>
            </w:r>
            <w:r w:rsidRPr="0058152C">
              <w:rPr>
                <w:rFonts w:ascii="Times New Roman" w:hAnsi="Times New Roman" w:cs="Times New Roman"/>
                <w:bCs/>
                <w:iCs/>
                <w:sz w:val="28"/>
                <w:szCs w:val="28"/>
              </w:rPr>
              <w:t>[</w:t>
            </w:r>
            <w:proofErr w:type="gramEnd"/>
            <w:r w:rsidRPr="0058152C">
              <w:rPr>
                <w:rFonts w:ascii="Times New Roman" w:hAnsi="Times New Roman" w:cs="Times New Roman"/>
                <w:bCs/>
                <w:iCs/>
                <w:sz w:val="28"/>
                <w:szCs w:val="28"/>
              </w:rPr>
              <w:t xml:space="preserve">Insérer le nom légal du </w:t>
            </w:r>
            <w:r w:rsidRPr="0058152C">
              <w:rPr>
                <w:rFonts w:ascii="Times New Roman" w:hAnsi="Times New Roman" w:cs="Times New Roman"/>
                <w:sz w:val="28"/>
                <w:szCs w:val="28"/>
              </w:rPr>
              <w:t>Soumissionnaire</w:t>
            </w:r>
            <w:r w:rsidRPr="0058152C">
              <w:rPr>
                <w:rFonts w:ascii="Times New Roman" w:hAnsi="Times New Roman" w:cs="Times New Roman"/>
                <w:bCs/>
                <w:iCs/>
                <w:sz w:val="28"/>
                <w:szCs w:val="28"/>
              </w:rPr>
              <w:t>]</w:t>
            </w:r>
          </w:p>
        </w:tc>
      </w:tr>
      <w:tr w:rsidR="006A328F" w:rsidRPr="0058152C" w:rsidTr="00A9501B">
        <w:trPr>
          <w:cantSplit/>
          <w:trHeight w:val="354"/>
        </w:trPr>
        <w:tc>
          <w:tcPr>
            <w:tcW w:w="9180" w:type="dxa"/>
          </w:tcPr>
          <w:p w:rsidR="006A328F" w:rsidRPr="0058152C" w:rsidRDefault="006A328F" w:rsidP="00A9501B">
            <w:pPr>
              <w:suppressAutoHyphens/>
              <w:spacing w:before="40" w:after="40"/>
              <w:ind w:left="360" w:hanging="360"/>
              <w:jc w:val="both"/>
              <w:rPr>
                <w:rFonts w:ascii="Times New Roman" w:hAnsi="Times New Roman" w:cs="Times New Roman"/>
                <w:bCs/>
                <w:iCs/>
                <w:spacing w:val="-2"/>
                <w:sz w:val="28"/>
                <w:szCs w:val="28"/>
              </w:rPr>
            </w:pPr>
            <w:r w:rsidRPr="0058152C">
              <w:rPr>
                <w:rFonts w:ascii="Times New Roman" w:hAnsi="Times New Roman" w:cs="Times New Roman"/>
                <w:spacing w:val="-2"/>
                <w:sz w:val="28"/>
                <w:szCs w:val="28"/>
              </w:rPr>
              <w:t xml:space="preserve">2. Nom du membre du groupement : </w:t>
            </w:r>
            <w:r w:rsidRPr="0058152C">
              <w:rPr>
                <w:rFonts w:ascii="Times New Roman" w:hAnsi="Times New Roman" w:cs="Times New Roman"/>
                <w:bCs/>
                <w:iCs/>
                <w:sz w:val="28"/>
                <w:szCs w:val="28"/>
              </w:rPr>
              <w:t>[Insérer le nom légal du membre du groupement]</w:t>
            </w:r>
          </w:p>
        </w:tc>
      </w:tr>
      <w:tr w:rsidR="006A328F" w:rsidRPr="0058152C" w:rsidTr="00A9501B">
        <w:trPr>
          <w:cantSplit/>
          <w:trHeight w:val="674"/>
        </w:trPr>
        <w:tc>
          <w:tcPr>
            <w:tcW w:w="9180" w:type="dxa"/>
          </w:tcPr>
          <w:p w:rsidR="006A328F" w:rsidRPr="0058152C" w:rsidRDefault="006A328F" w:rsidP="00A9501B">
            <w:pPr>
              <w:suppressAutoHyphens/>
              <w:spacing w:before="40" w:after="40"/>
              <w:jc w:val="both"/>
              <w:rPr>
                <w:rFonts w:ascii="Times New Roman" w:hAnsi="Times New Roman" w:cs="Times New Roman"/>
                <w:sz w:val="28"/>
                <w:szCs w:val="28"/>
              </w:rPr>
            </w:pPr>
            <w:r w:rsidRPr="0058152C">
              <w:rPr>
                <w:rFonts w:ascii="Times New Roman" w:hAnsi="Times New Roman" w:cs="Times New Roman"/>
                <w:sz w:val="28"/>
                <w:szCs w:val="28"/>
              </w:rPr>
              <w:t xml:space="preserve">3. Pays où le </w:t>
            </w:r>
            <w:r w:rsidRPr="0058152C">
              <w:rPr>
                <w:rFonts w:ascii="Times New Roman" w:hAnsi="Times New Roman" w:cs="Times New Roman"/>
                <w:spacing w:val="-2"/>
                <w:sz w:val="28"/>
                <w:szCs w:val="28"/>
              </w:rPr>
              <w:t>membre du groupement</w:t>
            </w:r>
            <w:r w:rsidRPr="0058152C">
              <w:rPr>
                <w:rFonts w:ascii="Times New Roman" w:hAnsi="Times New Roman" w:cs="Times New Roman"/>
                <w:sz w:val="28"/>
                <w:szCs w:val="28"/>
              </w:rPr>
              <w:t xml:space="preserve"> est, ou sera légalement enregistré au registre du commerce </w:t>
            </w:r>
            <w:r w:rsidRPr="0058152C">
              <w:rPr>
                <w:rFonts w:ascii="Times New Roman" w:hAnsi="Times New Roman" w:cs="Times New Roman"/>
                <w:spacing w:val="-2"/>
                <w:sz w:val="28"/>
                <w:szCs w:val="28"/>
              </w:rPr>
              <w:t xml:space="preserve">: </w:t>
            </w:r>
            <w:r w:rsidRPr="0058152C">
              <w:rPr>
                <w:rFonts w:ascii="Times New Roman" w:hAnsi="Times New Roman" w:cs="Times New Roman"/>
                <w:bCs/>
                <w:iCs/>
                <w:sz w:val="28"/>
                <w:szCs w:val="28"/>
              </w:rPr>
              <w:t>[Insérer le nom du pays d’enregistrement du membre du groupement]</w:t>
            </w:r>
          </w:p>
        </w:tc>
      </w:tr>
      <w:tr w:rsidR="006A328F" w:rsidRPr="0058152C" w:rsidTr="00A9501B">
        <w:trPr>
          <w:cantSplit/>
          <w:trHeight w:val="674"/>
        </w:trPr>
        <w:tc>
          <w:tcPr>
            <w:tcW w:w="9180" w:type="dxa"/>
          </w:tcPr>
          <w:p w:rsidR="006A328F" w:rsidRPr="0058152C" w:rsidRDefault="006A328F" w:rsidP="00A9501B">
            <w:pPr>
              <w:suppressAutoHyphens/>
              <w:spacing w:before="40" w:after="40"/>
              <w:jc w:val="both"/>
              <w:rPr>
                <w:rFonts w:ascii="Times New Roman" w:hAnsi="Times New Roman" w:cs="Times New Roman"/>
                <w:spacing w:val="-2"/>
                <w:sz w:val="28"/>
                <w:szCs w:val="28"/>
              </w:rPr>
            </w:pPr>
            <w:r w:rsidRPr="0058152C">
              <w:rPr>
                <w:rFonts w:ascii="Times New Roman" w:hAnsi="Times New Roman" w:cs="Times New Roman"/>
                <w:spacing w:val="-2"/>
                <w:sz w:val="28"/>
                <w:szCs w:val="28"/>
              </w:rPr>
              <w:t>4. Année d’enregistrement du membre du groupement </w:t>
            </w:r>
            <w:proofErr w:type="gramStart"/>
            <w:r w:rsidRPr="0058152C">
              <w:rPr>
                <w:rFonts w:ascii="Times New Roman" w:hAnsi="Times New Roman" w:cs="Times New Roman"/>
                <w:spacing w:val="-2"/>
                <w:sz w:val="28"/>
                <w:szCs w:val="28"/>
              </w:rPr>
              <w:t>:</w:t>
            </w:r>
            <w:r w:rsidRPr="0058152C">
              <w:rPr>
                <w:rFonts w:ascii="Times New Roman" w:hAnsi="Times New Roman" w:cs="Times New Roman"/>
                <w:bCs/>
                <w:iCs/>
                <w:sz w:val="28"/>
                <w:szCs w:val="28"/>
              </w:rPr>
              <w:t>[</w:t>
            </w:r>
            <w:proofErr w:type="gramEnd"/>
            <w:r w:rsidRPr="0058152C">
              <w:rPr>
                <w:rFonts w:ascii="Times New Roman" w:hAnsi="Times New Roman" w:cs="Times New Roman"/>
                <w:bCs/>
                <w:iCs/>
                <w:sz w:val="28"/>
                <w:szCs w:val="28"/>
              </w:rPr>
              <w:t>Insérer l’année d’enregistrement du membre du groupement]</w:t>
            </w:r>
          </w:p>
        </w:tc>
      </w:tr>
      <w:tr w:rsidR="006A328F" w:rsidRPr="0058152C" w:rsidTr="00A9501B">
        <w:trPr>
          <w:cantSplit/>
        </w:trPr>
        <w:tc>
          <w:tcPr>
            <w:tcW w:w="9180" w:type="dxa"/>
          </w:tcPr>
          <w:p w:rsidR="006A328F" w:rsidRPr="0058152C" w:rsidRDefault="006A328F" w:rsidP="00A9501B">
            <w:pPr>
              <w:suppressAutoHyphens/>
              <w:spacing w:before="40" w:after="40"/>
              <w:jc w:val="both"/>
              <w:rPr>
                <w:rFonts w:ascii="Times New Roman" w:hAnsi="Times New Roman" w:cs="Times New Roman"/>
                <w:spacing w:val="-2"/>
                <w:sz w:val="28"/>
                <w:szCs w:val="28"/>
              </w:rPr>
            </w:pPr>
            <w:r w:rsidRPr="0058152C">
              <w:rPr>
                <w:rFonts w:ascii="Times New Roman" w:hAnsi="Times New Roman" w:cs="Times New Roman"/>
                <w:spacing w:val="-2"/>
                <w:sz w:val="28"/>
                <w:szCs w:val="28"/>
              </w:rPr>
              <w:t>5. Adresse officielle du membre du groupement dans le pays d’enregistrement </w:t>
            </w:r>
            <w:proofErr w:type="gramStart"/>
            <w:r w:rsidRPr="0058152C">
              <w:rPr>
                <w:rFonts w:ascii="Times New Roman" w:hAnsi="Times New Roman" w:cs="Times New Roman"/>
                <w:spacing w:val="-2"/>
                <w:sz w:val="28"/>
                <w:szCs w:val="28"/>
              </w:rPr>
              <w:t>:</w:t>
            </w:r>
            <w:r w:rsidRPr="0058152C">
              <w:rPr>
                <w:rFonts w:ascii="Times New Roman" w:hAnsi="Times New Roman" w:cs="Times New Roman"/>
                <w:bCs/>
                <w:iCs/>
                <w:sz w:val="28"/>
                <w:szCs w:val="28"/>
              </w:rPr>
              <w:t>[</w:t>
            </w:r>
            <w:proofErr w:type="gramEnd"/>
            <w:r w:rsidRPr="0058152C">
              <w:rPr>
                <w:rFonts w:ascii="Times New Roman" w:hAnsi="Times New Roman" w:cs="Times New Roman"/>
                <w:bCs/>
                <w:iCs/>
                <w:sz w:val="28"/>
                <w:szCs w:val="28"/>
              </w:rPr>
              <w:t>Insérer l’adresse légale du membre du groupement dans le pays d’enregistrement]</w:t>
            </w:r>
          </w:p>
        </w:tc>
      </w:tr>
      <w:tr w:rsidR="006A328F" w:rsidRPr="0058152C" w:rsidTr="00A9501B">
        <w:trPr>
          <w:cantSplit/>
          <w:trHeight w:val="2046"/>
        </w:trPr>
        <w:tc>
          <w:tcPr>
            <w:tcW w:w="9180" w:type="dxa"/>
          </w:tcPr>
          <w:p w:rsidR="006A328F" w:rsidRPr="0058152C" w:rsidRDefault="006A328F" w:rsidP="00A9501B">
            <w:pPr>
              <w:pStyle w:val="Outline"/>
              <w:suppressAutoHyphens/>
              <w:spacing w:before="120" w:after="40"/>
              <w:jc w:val="both"/>
              <w:rPr>
                <w:spacing w:val="-2"/>
                <w:kern w:val="0"/>
                <w:sz w:val="28"/>
                <w:szCs w:val="28"/>
              </w:rPr>
            </w:pPr>
            <w:r w:rsidRPr="0058152C">
              <w:rPr>
                <w:spacing w:val="-2"/>
                <w:kern w:val="0"/>
                <w:sz w:val="28"/>
                <w:szCs w:val="28"/>
              </w:rPr>
              <w:t xml:space="preserve">6. Renseignement sur le représentant dûment habilité du </w:t>
            </w:r>
            <w:r w:rsidRPr="0058152C">
              <w:rPr>
                <w:spacing w:val="-2"/>
                <w:sz w:val="28"/>
                <w:szCs w:val="28"/>
              </w:rPr>
              <w:t>membre du groupement</w:t>
            </w:r>
            <w:r w:rsidRPr="0058152C">
              <w:rPr>
                <w:spacing w:val="-2"/>
                <w:kern w:val="0"/>
                <w:sz w:val="28"/>
                <w:szCs w:val="28"/>
              </w:rPr>
              <w:t> :</w:t>
            </w:r>
          </w:p>
          <w:p w:rsidR="006A328F" w:rsidRPr="0058152C" w:rsidRDefault="006A328F" w:rsidP="00A9501B">
            <w:pPr>
              <w:pStyle w:val="Outline1"/>
              <w:keepNext w:val="0"/>
              <w:tabs>
                <w:tab w:val="clear" w:pos="360"/>
                <w:tab w:val="left" w:pos="708"/>
              </w:tabs>
              <w:suppressAutoHyphens/>
              <w:spacing w:before="120" w:after="40"/>
              <w:jc w:val="both"/>
              <w:rPr>
                <w:spacing w:val="-2"/>
                <w:kern w:val="0"/>
                <w:sz w:val="28"/>
                <w:szCs w:val="28"/>
              </w:rPr>
            </w:pPr>
            <w:r w:rsidRPr="0058152C">
              <w:rPr>
                <w:spacing w:val="-2"/>
                <w:kern w:val="0"/>
                <w:sz w:val="28"/>
                <w:szCs w:val="28"/>
              </w:rPr>
              <w:t>Nom </w:t>
            </w:r>
            <w:proofErr w:type="gramStart"/>
            <w:r w:rsidRPr="0058152C">
              <w:rPr>
                <w:spacing w:val="-2"/>
                <w:kern w:val="0"/>
                <w:sz w:val="28"/>
                <w:szCs w:val="28"/>
              </w:rPr>
              <w:t>:</w:t>
            </w:r>
            <w:r w:rsidRPr="0058152C">
              <w:rPr>
                <w:bCs/>
                <w:iCs/>
                <w:sz w:val="28"/>
                <w:szCs w:val="28"/>
              </w:rPr>
              <w:t>[</w:t>
            </w:r>
            <w:proofErr w:type="gramEnd"/>
            <w:r w:rsidRPr="0058152C">
              <w:rPr>
                <w:bCs/>
                <w:iCs/>
                <w:sz w:val="28"/>
                <w:szCs w:val="28"/>
              </w:rPr>
              <w:t>Insérer le nom du représentant du membre du groupement]</w:t>
            </w:r>
          </w:p>
          <w:p w:rsidR="006A328F" w:rsidRPr="0058152C" w:rsidRDefault="006A328F" w:rsidP="00A9501B">
            <w:pPr>
              <w:suppressAutoHyphens/>
              <w:spacing w:before="120" w:after="40"/>
              <w:jc w:val="both"/>
              <w:rPr>
                <w:rFonts w:ascii="Times New Roman" w:hAnsi="Times New Roman" w:cs="Times New Roman"/>
                <w:spacing w:val="-2"/>
                <w:sz w:val="28"/>
                <w:szCs w:val="28"/>
              </w:rPr>
            </w:pPr>
            <w:r w:rsidRPr="0058152C">
              <w:rPr>
                <w:rFonts w:ascii="Times New Roman" w:hAnsi="Times New Roman" w:cs="Times New Roman"/>
                <w:spacing w:val="-2"/>
                <w:sz w:val="28"/>
                <w:szCs w:val="28"/>
              </w:rPr>
              <w:t>Adresse </w:t>
            </w:r>
            <w:proofErr w:type="gramStart"/>
            <w:r w:rsidRPr="0058152C">
              <w:rPr>
                <w:rFonts w:ascii="Times New Roman" w:hAnsi="Times New Roman" w:cs="Times New Roman"/>
                <w:spacing w:val="-2"/>
                <w:sz w:val="28"/>
                <w:szCs w:val="28"/>
              </w:rPr>
              <w:t>:</w:t>
            </w:r>
            <w:r w:rsidRPr="0058152C">
              <w:rPr>
                <w:rFonts w:ascii="Times New Roman" w:hAnsi="Times New Roman" w:cs="Times New Roman"/>
                <w:bCs/>
                <w:iCs/>
                <w:sz w:val="28"/>
                <w:szCs w:val="28"/>
              </w:rPr>
              <w:t>[</w:t>
            </w:r>
            <w:proofErr w:type="gramEnd"/>
            <w:r w:rsidRPr="0058152C">
              <w:rPr>
                <w:rFonts w:ascii="Times New Roman" w:hAnsi="Times New Roman" w:cs="Times New Roman"/>
                <w:bCs/>
                <w:iCs/>
                <w:sz w:val="28"/>
                <w:szCs w:val="28"/>
              </w:rPr>
              <w:t xml:space="preserve">Insérer l’adresse du </w:t>
            </w:r>
            <w:r w:rsidRPr="0058152C">
              <w:rPr>
                <w:rFonts w:ascii="Times New Roman" w:hAnsi="Times New Roman" w:cs="Times New Roman"/>
                <w:bCs/>
                <w:iCs/>
                <w:kern w:val="28"/>
                <w:sz w:val="28"/>
                <w:szCs w:val="28"/>
              </w:rPr>
              <w:t xml:space="preserve">représentant </w:t>
            </w:r>
            <w:r w:rsidRPr="0058152C">
              <w:rPr>
                <w:rFonts w:ascii="Times New Roman" w:hAnsi="Times New Roman" w:cs="Times New Roman"/>
                <w:bCs/>
                <w:iCs/>
                <w:sz w:val="28"/>
                <w:szCs w:val="28"/>
              </w:rPr>
              <w:t>du membre du groupement]</w:t>
            </w:r>
          </w:p>
          <w:p w:rsidR="006A328F" w:rsidRPr="0058152C" w:rsidRDefault="006A328F" w:rsidP="00A9501B">
            <w:pPr>
              <w:suppressAutoHyphens/>
              <w:spacing w:before="120" w:after="40"/>
              <w:jc w:val="both"/>
              <w:rPr>
                <w:rFonts w:ascii="Times New Roman" w:hAnsi="Times New Roman" w:cs="Times New Roman"/>
                <w:bCs/>
                <w:iCs/>
                <w:spacing w:val="-2"/>
                <w:sz w:val="28"/>
                <w:szCs w:val="28"/>
              </w:rPr>
            </w:pPr>
            <w:r w:rsidRPr="0058152C">
              <w:rPr>
                <w:rFonts w:ascii="Times New Roman" w:hAnsi="Times New Roman" w:cs="Times New Roman"/>
                <w:spacing w:val="-2"/>
                <w:sz w:val="28"/>
                <w:szCs w:val="28"/>
              </w:rPr>
              <w:t xml:space="preserve">   Téléphone/Fax </w:t>
            </w:r>
            <w:proofErr w:type="gramStart"/>
            <w:r w:rsidRPr="0058152C">
              <w:rPr>
                <w:rFonts w:ascii="Times New Roman" w:hAnsi="Times New Roman" w:cs="Times New Roman"/>
                <w:spacing w:val="-2"/>
                <w:sz w:val="28"/>
                <w:szCs w:val="28"/>
              </w:rPr>
              <w:t>:</w:t>
            </w:r>
            <w:r w:rsidRPr="0058152C">
              <w:rPr>
                <w:rFonts w:ascii="Times New Roman" w:hAnsi="Times New Roman" w:cs="Times New Roman"/>
                <w:bCs/>
                <w:iCs/>
                <w:sz w:val="28"/>
                <w:szCs w:val="28"/>
              </w:rPr>
              <w:t>[</w:t>
            </w:r>
            <w:proofErr w:type="gramEnd"/>
            <w:r w:rsidRPr="0058152C">
              <w:rPr>
                <w:rFonts w:ascii="Times New Roman" w:hAnsi="Times New Roman" w:cs="Times New Roman"/>
                <w:bCs/>
                <w:iCs/>
                <w:sz w:val="28"/>
                <w:szCs w:val="28"/>
              </w:rPr>
              <w:t xml:space="preserve">Insérer le </w:t>
            </w:r>
            <w:proofErr w:type="spellStart"/>
            <w:r w:rsidRPr="0058152C">
              <w:rPr>
                <w:rFonts w:ascii="Times New Roman" w:hAnsi="Times New Roman" w:cs="Times New Roman"/>
                <w:bCs/>
                <w:iCs/>
                <w:sz w:val="28"/>
                <w:szCs w:val="28"/>
              </w:rPr>
              <w:t>node</w:t>
            </w:r>
            <w:proofErr w:type="spellEnd"/>
            <w:r w:rsidRPr="0058152C">
              <w:rPr>
                <w:rFonts w:ascii="Times New Roman" w:hAnsi="Times New Roman" w:cs="Times New Roman"/>
                <w:bCs/>
                <w:iCs/>
                <w:sz w:val="28"/>
                <w:szCs w:val="28"/>
              </w:rPr>
              <w:t xml:space="preserve"> téléphone/fax du </w:t>
            </w:r>
            <w:r w:rsidRPr="0058152C">
              <w:rPr>
                <w:rFonts w:ascii="Times New Roman" w:hAnsi="Times New Roman" w:cs="Times New Roman"/>
                <w:bCs/>
                <w:iCs/>
                <w:kern w:val="28"/>
                <w:sz w:val="28"/>
                <w:szCs w:val="28"/>
              </w:rPr>
              <w:t xml:space="preserve">représentant </w:t>
            </w:r>
            <w:r w:rsidRPr="0058152C">
              <w:rPr>
                <w:rFonts w:ascii="Times New Roman" w:hAnsi="Times New Roman" w:cs="Times New Roman"/>
                <w:bCs/>
                <w:iCs/>
                <w:sz w:val="28"/>
                <w:szCs w:val="28"/>
              </w:rPr>
              <w:t>du membre du groupement]</w:t>
            </w:r>
          </w:p>
          <w:p w:rsidR="006A328F" w:rsidRPr="0058152C" w:rsidRDefault="006A328F" w:rsidP="00A9501B">
            <w:pPr>
              <w:suppressAutoHyphens/>
              <w:spacing w:before="120" w:after="40"/>
              <w:jc w:val="both"/>
              <w:rPr>
                <w:rFonts w:ascii="Times New Roman" w:hAnsi="Times New Roman" w:cs="Times New Roman"/>
                <w:bCs/>
                <w:iCs/>
                <w:spacing w:val="-2"/>
                <w:sz w:val="28"/>
                <w:szCs w:val="28"/>
              </w:rPr>
            </w:pPr>
            <w:r w:rsidRPr="0058152C">
              <w:rPr>
                <w:rFonts w:ascii="Times New Roman" w:hAnsi="Times New Roman" w:cs="Times New Roman"/>
                <w:spacing w:val="-2"/>
                <w:sz w:val="28"/>
                <w:szCs w:val="28"/>
              </w:rPr>
              <w:t xml:space="preserve">   Adresse électronique </w:t>
            </w:r>
            <w:proofErr w:type="gramStart"/>
            <w:r w:rsidRPr="0058152C">
              <w:rPr>
                <w:rFonts w:ascii="Times New Roman" w:hAnsi="Times New Roman" w:cs="Times New Roman"/>
                <w:spacing w:val="-2"/>
                <w:sz w:val="28"/>
                <w:szCs w:val="28"/>
              </w:rPr>
              <w:t>:</w:t>
            </w:r>
            <w:r w:rsidRPr="0058152C">
              <w:rPr>
                <w:rFonts w:ascii="Times New Roman" w:hAnsi="Times New Roman" w:cs="Times New Roman"/>
                <w:bCs/>
                <w:iCs/>
                <w:sz w:val="28"/>
                <w:szCs w:val="28"/>
              </w:rPr>
              <w:t>[</w:t>
            </w:r>
            <w:proofErr w:type="gramEnd"/>
            <w:r w:rsidRPr="0058152C">
              <w:rPr>
                <w:rFonts w:ascii="Times New Roman" w:hAnsi="Times New Roman" w:cs="Times New Roman"/>
                <w:bCs/>
                <w:iCs/>
                <w:sz w:val="28"/>
                <w:szCs w:val="28"/>
              </w:rPr>
              <w:t xml:space="preserve">Insérer l’adresse électronique du </w:t>
            </w:r>
            <w:r w:rsidRPr="0058152C">
              <w:rPr>
                <w:rFonts w:ascii="Times New Roman" w:hAnsi="Times New Roman" w:cs="Times New Roman"/>
                <w:bCs/>
                <w:iCs/>
                <w:kern w:val="28"/>
                <w:sz w:val="28"/>
                <w:szCs w:val="28"/>
              </w:rPr>
              <w:t xml:space="preserve">représentant </w:t>
            </w:r>
            <w:r w:rsidRPr="0058152C">
              <w:rPr>
                <w:rFonts w:ascii="Times New Roman" w:hAnsi="Times New Roman" w:cs="Times New Roman"/>
                <w:bCs/>
                <w:iCs/>
                <w:sz w:val="28"/>
                <w:szCs w:val="28"/>
              </w:rPr>
              <w:t>du membre du groupement]</w:t>
            </w:r>
          </w:p>
        </w:tc>
      </w:tr>
      <w:tr w:rsidR="006A328F" w:rsidRPr="0058152C" w:rsidTr="00A9501B">
        <w:trPr>
          <w:cantSplit/>
        </w:trPr>
        <w:tc>
          <w:tcPr>
            <w:tcW w:w="9180" w:type="dxa"/>
          </w:tcPr>
          <w:p w:rsidR="006A328F" w:rsidRPr="0058152C" w:rsidRDefault="006A328F" w:rsidP="00A9501B">
            <w:pPr>
              <w:ind w:left="342" w:hanging="342"/>
              <w:jc w:val="both"/>
              <w:rPr>
                <w:rFonts w:ascii="Times New Roman" w:hAnsi="Times New Roman" w:cs="Times New Roman"/>
                <w:bCs/>
                <w:iCs/>
                <w:sz w:val="28"/>
                <w:szCs w:val="28"/>
              </w:rPr>
            </w:pPr>
            <w:r w:rsidRPr="0058152C">
              <w:rPr>
                <w:rFonts w:ascii="Times New Roman" w:hAnsi="Times New Roman" w:cs="Times New Roman"/>
                <w:sz w:val="28"/>
                <w:szCs w:val="28"/>
              </w:rPr>
              <w:t xml:space="preserve">7. </w:t>
            </w:r>
            <w:r w:rsidRPr="0058152C">
              <w:rPr>
                <w:rFonts w:ascii="Times New Roman" w:hAnsi="Times New Roman" w:cs="Times New Roman"/>
                <w:sz w:val="28"/>
                <w:szCs w:val="28"/>
              </w:rPr>
              <w:tab/>
              <w:t>Ci-joint copie des originaux des documents ci-après </w:t>
            </w:r>
            <w:proofErr w:type="gramStart"/>
            <w:r w:rsidRPr="0058152C">
              <w:rPr>
                <w:rFonts w:ascii="Times New Roman" w:hAnsi="Times New Roman" w:cs="Times New Roman"/>
                <w:sz w:val="28"/>
                <w:szCs w:val="28"/>
              </w:rPr>
              <w:t>:</w:t>
            </w:r>
            <w:r w:rsidRPr="0058152C">
              <w:rPr>
                <w:rFonts w:ascii="Times New Roman" w:hAnsi="Times New Roman" w:cs="Times New Roman"/>
                <w:bCs/>
                <w:iCs/>
                <w:sz w:val="28"/>
                <w:szCs w:val="28"/>
              </w:rPr>
              <w:t>[</w:t>
            </w:r>
            <w:proofErr w:type="gramEnd"/>
            <w:r w:rsidRPr="0058152C">
              <w:rPr>
                <w:rFonts w:ascii="Times New Roman" w:hAnsi="Times New Roman" w:cs="Times New Roman"/>
                <w:bCs/>
                <w:iCs/>
                <w:sz w:val="28"/>
                <w:szCs w:val="28"/>
              </w:rPr>
              <w:t>Cocher la (les) case(s) correspondant aux documents originaux joints]</w:t>
            </w:r>
          </w:p>
          <w:p w:rsidR="006A328F" w:rsidRPr="0058152C" w:rsidRDefault="006A328F" w:rsidP="00A9501B">
            <w:pPr>
              <w:tabs>
                <w:tab w:val="left" w:pos="432"/>
              </w:tabs>
              <w:suppressAutoHyphens/>
              <w:ind w:left="432" w:hanging="432"/>
              <w:jc w:val="both"/>
              <w:rPr>
                <w:rFonts w:ascii="Times New Roman" w:hAnsi="Times New Roman" w:cs="Times New Roman"/>
                <w:spacing w:val="-2"/>
                <w:sz w:val="28"/>
                <w:szCs w:val="28"/>
              </w:rPr>
            </w:pPr>
            <w:r w:rsidRPr="0058152C">
              <w:rPr>
                <w:rFonts w:ascii="Times New Roman" w:hAnsi="Times New Roman" w:cs="Times New Roman"/>
                <w:spacing w:val="-2"/>
                <w:sz w:val="28"/>
                <w:szCs w:val="28"/>
              </w:rPr>
              <w:sym w:font="Symbol" w:char="F0F0"/>
            </w:r>
            <w:r w:rsidRPr="0058152C">
              <w:rPr>
                <w:rFonts w:ascii="Times New Roman" w:hAnsi="Times New Roman" w:cs="Times New Roman"/>
                <w:spacing w:val="-2"/>
                <w:sz w:val="28"/>
                <w:szCs w:val="28"/>
              </w:rPr>
              <w:tab/>
            </w:r>
            <w:r w:rsidRPr="0058152C">
              <w:rPr>
                <w:rFonts w:ascii="Times New Roman" w:hAnsi="Times New Roman" w:cs="Times New Roman"/>
                <w:sz w:val="28"/>
                <w:szCs w:val="28"/>
              </w:rPr>
              <w:t>Document d’enregistrement, d’inscription ou de constitution de la firme nommée en 2 ci-dessus, en conformité avec les clauses 4.1 et 4.2 des IC</w:t>
            </w:r>
          </w:p>
        </w:tc>
      </w:tr>
    </w:tbl>
    <w:p w:rsidR="006A328F" w:rsidRPr="007D3136" w:rsidRDefault="006A328F" w:rsidP="006A328F">
      <w:pPr>
        <w:pStyle w:val="Titre3"/>
        <w:jc w:val="center"/>
        <w:rPr>
          <w:rFonts w:ascii="Times New Roman" w:eastAsia="Times New Roman" w:hAnsi="Times New Roman" w:cs="Times New Roman"/>
          <w:b/>
          <w:color w:val="000000" w:themeColor="text1"/>
          <w:sz w:val="36"/>
          <w:szCs w:val="36"/>
          <w:lang w:eastAsia="fr-FR"/>
        </w:rPr>
      </w:pPr>
      <w:bookmarkStart w:id="57" w:name="_Toc494878598"/>
      <w:r w:rsidRPr="007D3136">
        <w:rPr>
          <w:rFonts w:ascii="Times New Roman" w:eastAsia="Times New Roman" w:hAnsi="Times New Roman" w:cs="Times New Roman"/>
          <w:b/>
          <w:color w:val="000000" w:themeColor="text1"/>
          <w:sz w:val="36"/>
          <w:szCs w:val="36"/>
          <w:lang w:eastAsia="fr-FR"/>
        </w:rPr>
        <w:lastRenderedPageBreak/>
        <w:t>Lettre de soumission de l’offre</w:t>
      </w:r>
      <w:bookmarkEnd w:id="57"/>
    </w:p>
    <w:p w:rsidR="006A328F" w:rsidRDefault="006A328F" w:rsidP="006A328F">
      <w:pPr>
        <w:spacing w:after="200" w:line="240" w:lineRule="auto"/>
        <w:jc w:val="both"/>
        <w:rPr>
          <w:rFonts w:ascii="Times New Roman" w:eastAsia="Times New Roman" w:hAnsi="Times New Roman" w:cs="Times New Roman"/>
          <w:sz w:val="24"/>
          <w:szCs w:val="24"/>
          <w:lang w:eastAsia="fr-FR"/>
        </w:rPr>
      </w:pPr>
    </w:p>
    <w:p w:rsidR="006A328F" w:rsidRPr="006C63AB" w:rsidRDefault="006A328F" w:rsidP="006A328F">
      <w:pPr>
        <w:tabs>
          <w:tab w:val="right" w:pos="9000"/>
        </w:tabs>
        <w:jc w:val="both"/>
        <w:rPr>
          <w:sz w:val="28"/>
          <w:szCs w:val="28"/>
        </w:rPr>
      </w:pPr>
      <w:r w:rsidRPr="006C63AB">
        <w:rPr>
          <w:i/>
          <w:iCs/>
          <w:sz w:val="28"/>
          <w:szCs w:val="28"/>
        </w:rPr>
        <w:t xml:space="preserve"> Le </w:t>
      </w:r>
      <w:r>
        <w:rPr>
          <w:i/>
          <w:sz w:val="28"/>
          <w:szCs w:val="28"/>
        </w:rPr>
        <w:t xml:space="preserve">Soumissionnaire  </w:t>
      </w:r>
      <w:r w:rsidRPr="006C63AB">
        <w:rPr>
          <w:i/>
          <w:iCs/>
          <w:sz w:val="28"/>
          <w:szCs w:val="28"/>
        </w:rPr>
        <w:t>remplit la lettre ci-dessous conformément aux instructions entre crochets. Le format de la lettre ne doit pas être modifié. Aucune substitution ne sera admise.]</w:t>
      </w:r>
    </w:p>
    <w:p w:rsidR="006A328F" w:rsidRPr="006C63AB" w:rsidRDefault="006A328F" w:rsidP="006A328F">
      <w:pPr>
        <w:jc w:val="both"/>
        <w:rPr>
          <w:sz w:val="28"/>
          <w:szCs w:val="28"/>
        </w:rPr>
      </w:pPr>
      <w:r w:rsidRPr="006C63AB">
        <w:rPr>
          <w:sz w:val="28"/>
          <w:szCs w:val="28"/>
        </w:rPr>
        <w:t xml:space="preserve">Date: </w:t>
      </w:r>
      <w:r w:rsidRPr="006C63AB">
        <w:rPr>
          <w:i/>
          <w:iCs/>
          <w:sz w:val="28"/>
          <w:szCs w:val="28"/>
        </w:rPr>
        <w:t>[Insérer la date (jour, mois, année) de remise de l’offre]</w:t>
      </w:r>
    </w:p>
    <w:p w:rsidR="006A328F" w:rsidRPr="006C63AB" w:rsidRDefault="006A328F" w:rsidP="006A328F">
      <w:pPr>
        <w:ind w:right="72"/>
        <w:jc w:val="both"/>
        <w:rPr>
          <w:sz w:val="28"/>
          <w:szCs w:val="28"/>
        </w:rPr>
      </w:pPr>
      <w:r w:rsidRPr="006C63AB">
        <w:rPr>
          <w:sz w:val="28"/>
          <w:szCs w:val="28"/>
        </w:rPr>
        <w:t xml:space="preserve">AAO No.: </w:t>
      </w:r>
      <w:r w:rsidRPr="006C63AB">
        <w:rPr>
          <w:bCs/>
          <w:i/>
          <w:iCs/>
          <w:sz w:val="28"/>
          <w:szCs w:val="28"/>
        </w:rPr>
        <w:t>[Insérer les références de  l’avis d’Appel d’Offres]</w:t>
      </w:r>
    </w:p>
    <w:p w:rsidR="006A328F" w:rsidRPr="006C63AB" w:rsidRDefault="006A328F" w:rsidP="006A328F">
      <w:pPr>
        <w:tabs>
          <w:tab w:val="right" w:pos="9000"/>
        </w:tabs>
        <w:jc w:val="both"/>
        <w:rPr>
          <w:bCs/>
          <w:i/>
          <w:iCs/>
          <w:sz w:val="28"/>
          <w:szCs w:val="28"/>
        </w:rPr>
      </w:pPr>
      <w:r w:rsidRPr="006C63AB">
        <w:rPr>
          <w:sz w:val="28"/>
          <w:szCs w:val="28"/>
        </w:rPr>
        <w:t xml:space="preserve">Variante No. : </w:t>
      </w:r>
      <w:r w:rsidRPr="006C63AB">
        <w:rPr>
          <w:bCs/>
          <w:i/>
          <w:iCs/>
          <w:spacing w:val="-4"/>
          <w:sz w:val="28"/>
          <w:szCs w:val="28"/>
        </w:rPr>
        <w:t>[Insérer le numéro d’identification si cette offre est proposée pour une variante]</w:t>
      </w:r>
    </w:p>
    <w:p w:rsidR="006A328F" w:rsidRPr="006C63AB" w:rsidRDefault="006A328F" w:rsidP="006A328F">
      <w:pPr>
        <w:jc w:val="both"/>
        <w:rPr>
          <w:sz w:val="28"/>
          <w:szCs w:val="28"/>
        </w:rPr>
      </w:pPr>
    </w:p>
    <w:p w:rsidR="006A328F" w:rsidRPr="006C63AB" w:rsidRDefault="006A328F" w:rsidP="006A328F">
      <w:pPr>
        <w:spacing w:after="200"/>
        <w:jc w:val="both"/>
        <w:rPr>
          <w:bCs/>
          <w:i/>
          <w:iCs/>
          <w:sz w:val="28"/>
          <w:szCs w:val="28"/>
        </w:rPr>
      </w:pPr>
      <w:r w:rsidRPr="006C63AB">
        <w:rPr>
          <w:sz w:val="28"/>
          <w:szCs w:val="28"/>
        </w:rPr>
        <w:t xml:space="preserve">À : </w:t>
      </w:r>
      <w:r w:rsidRPr="006C63AB">
        <w:rPr>
          <w:bCs/>
          <w:i/>
          <w:iCs/>
          <w:sz w:val="28"/>
          <w:szCs w:val="28"/>
        </w:rPr>
        <w:t>[Insérer le nom complet de l’Autorité contractante]</w:t>
      </w:r>
    </w:p>
    <w:p w:rsidR="006A328F" w:rsidRPr="006C63AB" w:rsidRDefault="006A328F" w:rsidP="006A328F">
      <w:pPr>
        <w:spacing w:after="200"/>
        <w:jc w:val="both"/>
        <w:rPr>
          <w:sz w:val="28"/>
          <w:szCs w:val="28"/>
        </w:rPr>
      </w:pPr>
      <w:r w:rsidRPr="006C63AB">
        <w:rPr>
          <w:sz w:val="28"/>
          <w:szCs w:val="28"/>
        </w:rPr>
        <w:t xml:space="preserve">Nous, les soussignés attestons que : </w:t>
      </w:r>
    </w:p>
    <w:p w:rsidR="006A328F" w:rsidRPr="006C63AB" w:rsidRDefault="006A328F" w:rsidP="006A328F">
      <w:pPr>
        <w:numPr>
          <w:ilvl w:val="0"/>
          <w:numId w:val="89"/>
        </w:numPr>
        <w:tabs>
          <w:tab w:val="clear" w:pos="360"/>
          <w:tab w:val="left" w:pos="540"/>
          <w:tab w:val="right" w:pos="9000"/>
        </w:tabs>
        <w:spacing w:after="200" w:line="240" w:lineRule="auto"/>
        <w:ind w:left="540" w:hanging="540"/>
        <w:jc w:val="both"/>
        <w:rPr>
          <w:sz w:val="28"/>
          <w:szCs w:val="28"/>
        </w:rPr>
      </w:pPr>
      <w:r w:rsidRPr="006C63AB">
        <w:rPr>
          <w:sz w:val="28"/>
          <w:szCs w:val="28"/>
        </w:rPr>
        <w:t xml:space="preserve">Nous avons examiné le Dossier d’appel d’offres, y compris l’additif/ les additifs No. : </w:t>
      </w:r>
      <w:r w:rsidRPr="006C63AB">
        <w:rPr>
          <w:bCs/>
          <w:i/>
          <w:iCs/>
          <w:sz w:val="28"/>
          <w:szCs w:val="28"/>
        </w:rPr>
        <w:t>[Insérer les numéros et date d’émission de chacun des additifs];</w:t>
      </w:r>
      <w:r w:rsidRPr="006C63AB">
        <w:rPr>
          <w:sz w:val="28"/>
          <w:szCs w:val="28"/>
        </w:rPr>
        <w:t xml:space="preserve"> et n’avons aucune réserve à leur égard ;</w:t>
      </w:r>
    </w:p>
    <w:p w:rsidR="006A328F" w:rsidRPr="006C63AB" w:rsidRDefault="006A328F" w:rsidP="006A328F">
      <w:pPr>
        <w:numPr>
          <w:ilvl w:val="0"/>
          <w:numId w:val="89"/>
        </w:numPr>
        <w:tabs>
          <w:tab w:val="clear" w:pos="360"/>
          <w:tab w:val="left" w:pos="540"/>
          <w:tab w:val="right" w:pos="9000"/>
        </w:tabs>
        <w:spacing w:after="200" w:line="240" w:lineRule="auto"/>
        <w:ind w:left="540" w:hanging="540"/>
        <w:jc w:val="both"/>
        <w:rPr>
          <w:sz w:val="28"/>
          <w:szCs w:val="28"/>
        </w:rPr>
      </w:pPr>
      <w:r w:rsidRPr="006C63AB">
        <w:rPr>
          <w:sz w:val="28"/>
          <w:szCs w:val="28"/>
        </w:rPr>
        <w:t xml:space="preserve">Nous nous engageons de fournir conformément au Dossier d’appel d’offres et au calendrier de livraison spécifié dans le Bordereau des quantités, calendrier de livraison et Cahier des Clauses techniques, les Fournitures ou services connexes ci-après : </w:t>
      </w:r>
      <w:r w:rsidR="001A259D" w:rsidRPr="001A259D">
        <w:rPr>
          <w:sz w:val="28"/>
          <w:szCs w:val="28"/>
        </w:rPr>
        <w:t xml:space="preserve">fourniture de matériels, équipements et produits  destinés à la Direction Générale de la Santé et de l’Hygiène Publique (DGS – HP), en </w:t>
      </w:r>
      <w:r w:rsidR="000B3C76">
        <w:rPr>
          <w:sz w:val="28"/>
          <w:szCs w:val="28"/>
        </w:rPr>
        <w:t>quatre (04)</w:t>
      </w:r>
      <w:r w:rsidR="001A259D" w:rsidRPr="001A259D">
        <w:rPr>
          <w:sz w:val="28"/>
          <w:szCs w:val="28"/>
        </w:rPr>
        <w:t xml:space="preserve"> lots</w:t>
      </w:r>
      <w:r w:rsidRPr="006C63AB">
        <w:rPr>
          <w:sz w:val="28"/>
          <w:szCs w:val="28"/>
        </w:rPr>
        <w:t xml:space="preserve">. </w:t>
      </w:r>
    </w:p>
    <w:p w:rsidR="006A328F" w:rsidRPr="006C63AB" w:rsidRDefault="006A328F" w:rsidP="006A328F">
      <w:pPr>
        <w:numPr>
          <w:ilvl w:val="0"/>
          <w:numId w:val="89"/>
        </w:numPr>
        <w:tabs>
          <w:tab w:val="clear" w:pos="360"/>
          <w:tab w:val="left" w:pos="540"/>
          <w:tab w:val="right" w:pos="9000"/>
        </w:tabs>
        <w:spacing w:after="200" w:line="240" w:lineRule="auto"/>
        <w:ind w:left="540" w:hanging="540"/>
        <w:jc w:val="both"/>
        <w:rPr>
          <w:sz w:val="28"/>
          <w:szCs w:val="28"/>
        </w:rPr>
      </w:pPr>
      <w:r w:rsidRPr="006C63AB">
        <w:rPr>
          <w:sz w:val="28"/>
          <w:szCs w:val="28"/>
        </w:rPr>
        <w:t xml:space="preserve">Le prix total de notre offre, hors rabais offerts à l’alinéa (d) ci-après est de : </w:t>
      </w:r>
      <w:r w:rsidRPr="006C63AB">
        <w:rPr>
          <w:i/>
          <w:sz w:val="28"/>
          <w:szCs w:val="28"/>
        </w:rPr>
        <w:t>[Insérer le prix TTC de l’offre en lettres et en chiffres, en indiquant les monnaies et montants correspondants à ces monnaies]</w:t>
      </w:r>
      <w:r w:rsidRPr="006C63AB">
        <w:rPr>
          <w:sz w:val="28"/>
          <w:szCs w:val="28"/>
        </w:rPr>
        <w:t>;</w:t>
      </w:r>
    </w:p>
    <w:p w:rsidR="006A328F" w:rsidRPr="006C63AB" w:rsidRDefault="006A328F" w:rsidP="006A328F">
      <w:pPr>
        <w:numPr>
          <w:ilvl w:val="0"/>
          <w:numId w:val="89"/>
        </w:numPr>
        <w:tabs>
          <w:tab w:val="clear" w:pos="360"/>
          <w:tab w:val="left" w:pos="540"/>
          <w:tab w:val="right" w:pos="9000"/>
        </w:tabs>
        <w:spacing w:after="200" w:line="240" w:lineRule="auto"/>
        <w:ind w:left="540" w:hanging="540"/>
        <w:jc w:val="both"/>
        <w:rPr>
          <w:sz w:val="28"/>
          <w:szCs w:val="28"/>
        </w:rPr>
      </w:pPr>
      <w:r w:rsidRPr="006C63AB">
        <w:rPr>
          <w:sz w:val="28"/>
          <w:szCs w:val="28"/>
        </w:rPr>
        <w:t xml:space="preserve">Les rabais offerts et les modalités d’application desdits rabais sont les suivants : </w:t>
      </w:r>
    </w:p>
    <w:p w:rsidR="006A328F" w:rsidRPr="006C63AB" w:rsidRDefault="006A328F" w:rsidP="006A328F">
      <w:pPr>
        <w:tabs>
          <w:tab w:val="right" w:pos="9000"/>
        </w:tabs>
        <w:spacing w:after="200"/>
        <w:ind w:left="540"/>
        <w:jc w:val="both"/>
        <w:rPr>
          <w:bCs/>
          <w:i/>
          <w:iCs/>
          <w:sz w:val="28"/>
          <w:szCs w:val="28"/>
        </w:rPr>
      </w:pPr>
      <w:r w:rsidRPr="006C63AB">
        <w:rPr>
          <w:bCs/>
          <w:i/>
          <w:iCs/>
          <w:sz w:val="28"/>
          <w:szCs w:val="28"/>
        </w:rPr>
        <w:t>[Indiquer en détail les rabais offerts, le cas échéant, et le (ou les) article(s) du (ou des) bordereau(x) des prix au(x) quel(s) ils s’appliquent]</w:t>
      </w:r>
    </w:p>
    <w:p w:rsidR="006A328F" w:rsidRPr="006C63AB" w:rsidRDefault="006A328F" w:rsidP="006A328F">
      <w:pPr>
        <w:tabs>
          <w:tab w:val="right" w:pos="9000"/>
        </w:tabs>
        <w:spacing w:after="200"/>
        <w:ind w:left="540"/>
        <w:jc w:val="both"/>
        <w:rPr>
          <w:sz w:val="28"/>
          <w:szCs w:val="28"/>
        </w:rPr>
      </w:pPr>
      <w:r w:rsidRPr="006C63AB">
        <w:rPr>
          <w:bCs/>
          <w:i/>
          <w:iCs/>
          <w:sz w:val="28"/>
          <w:szCs w:val="28"/>
        </w:rPr>
        <w:t>[Indiquer aussi en détail la méthode qui sera utilisée pour appliquer les rabais offerts, le cas échéant]</w:t>
      </w:r>
    </w:p>
    <w:p w:rsidR="006A328F" w:rsidRPr="006C63AB" w:rsidRDefault="006A328F" w:rsidP="006A328F">
      <w:pPr>
        <w:numPr>
          <w:ilvl w:val="0"/>
          <w:numId w:val="89"/>
        </w:numPr>
        <w:tabs>
          <w:tab w:val="clear" w:pos="360"/>
          <w:tab w:val="left" w:pos="540"/>
          <w:tab w:val="right" w:pos="9000"/>
        </w:tabs>
        <w:spacing w:after="200" w:line="240" w:lineRule="auto"/>
        <w:ind w:left="540" w:hanging="540"/>
        <w:jc w:val="both"/>
        <w:rPr>
          <w:sz w:val="28"/>
          <w:szCs w:val="28"/>
        </w:rPr>
      </w:pPr>
      <w:r w:rsidRPr="006C63AB">
        <w:rPr>
          <w:sz w:val="28"/>
          <w:szCs w:val="28"/>
        </w:rPr>
        <w:lastRenderedPageBreak/>
        <w:t>Notre offre demeurera valide pendant la période requise à l’alinéa 19.1 des Instructions aux Candidats à compter de la date limite fixée pour la remise des offres à l’alinéa 23.1 des Instructions aux Candidats ; cette offre continuera de nous engager et pourra être acceptée à tout moment avant l’expiration de cette période ;</w:t>
      </w:r>
    </w:p>
    <w:p w:rsidR="006A328F" w:rsidRPr="006C63AB" w:rsidRDefault="006A328F" w:rsidP="006A328F">
      <w:pPr>
        <w:numPr>
          <w:ilvl w:val="0"/>
          <w:numId w:val="89"/>
        </w:numPr>
        <w:tabs>
          <w:tab w:val="clear" w:pos="360"/>
          <w:tab w:val="left" w:pos="540"/>
          <w:tab w:val="right" w:pos="9000"/>
        </w:tabs>
        <w:spacing w:after="200" w:line="240" w:lineRule="auto"/>
        <w:ind w:left="540" w:hanging="540"/>
        <w:jc w:val="both"/>
        <w:rPr>
          <w:sz w:val="28"/>
          <w:szCs w:val="28"/>
        </w:rPr>
      </w:pPr>
      <w:r w:rsidRPr="006C63AB">
        <w:rPr>
          <w:sz w:val="28"/>
          <w:szCs w:val="28"/>
        </w:rPr>
        <w:t>Si notre offre est acceptée, nous nous engageons à fournir une garantie de bonne exécution du Marché conformément à la Clause 42 des Instructions aux Candidats et au CCAG;</w:t>
      </w:r>
    </w:p>
    <w:p w:rsidR="006A328F" w:rsidRPr="006C63AB" w:rsidRDefault="006A328F" w:rsidP="006A328F">
      <w:pPr>
        <w:numPr>
          <w:ilvl w:val="0"/>
          <w:numId w:val="89"/>
        </w:numPr>
        <w:tabs>
          <w:tab w:val="clear" w:pos="360"/>
          <w:tab w:val="left" w:pos="540"/>
          <w:tab w:val="right" w:pos="9000"/>
        </w:tabs>
        <w:spacing w:after="200" w:line="240" w:lineRule="auto"/>
        <w:ind w:left="540" w:hanging="540"/>
        <w:jc w:val="both"/>
        <w:rPr>
          <w:sz w:val="28"/>
          <w:szCs w:val="28"/>
        </w:rPr>
      </w:pPr>
      <w:r w:rsidRPr="006C63AB">
        <w:rPr>
          <w:sz w:val="28"/>
          <w:szCs w:val="28"/>
        </w:rPr>
        <w:t>Notre candidature, ainsi que tous sous-traitants ou fournisseurs intervenant en rapport avec une quelconque partie du Marché, ne tombent pas sous les conditions d’exclusion de l’alinéa 4.2 des Instructions aux Candidats</w:t>
      </w:r>
      <w:r w:rsidRPr="006C63AB">
        <w:rPr>
          <w:iCs/>
          <w:sz w:val="28"/>
          <w:szCs w:val="28"/>
        </w:rPr>
        <w:t>.</w:t>
      </w:r>
    </w:p>
    <w:p w:rsidR="006A328F" w:rsidRPr="006C63AB" w:rsidRDefault="006A328F" w:rsidP="006A328F">
      <w:pPr>
        <w:numPr>
          <w:ilvl w:val="0"/>
          <w:numId w:val="89"/>
        </w:numPr>
        <w:tabs>
          <w:tab w:val="clear" w:pos="360"/>
          <w:tab w:val="left" w:pos="540"/>
          <w:tab w:val="right" w:pos="9000"/>
        </w:tabs>
        <w:spacing w:after="200" w:line="240" w:lineRule="auto"/>
        <w:ind w:left="540" w:hanging="540"/>
        <w:jc w:val="both"/>
        <w:rPr>
          <w:sz w:val="28"/>
          <w:szCs w:val="28"/>
        </w:rPr>
      </w:pPr>
      <w:r w:rsidRPr="006C63AB">
        <w:rPr>
          <w:sz w:val="28"/>
          <w:szCs w:val="28"/>
        </w:rPr>
        <w:t>Nous ne nous trouvons pas dans une situation de conflit d’intérêt définie à l’alinéa 4.3 des Instructions aux Candidats.</w:t>
      </w:r>
    </w:p>
    <w:p w:rsidR="006A328F" w:rsidRPr="006C63AB" w:rsidRDefault="006A328F" w:rsidP="006A328F">
      <w:pPr>
        <w:numPr>
          <w:ilvl w:val="0"/>
          <w:numId w:val="89"/>
        </w:numPr>
        <w:tabs>
          <w:tab w:val="clear" w:pos="360"/>
          <w:tab w:val="left" w:pos="540"/>
          <w:tab w:val="right" w:pos="9000"/>
        </w:tabs>
        <w:spacing w:after="200" w:line="240" w:lineRule="auto"/>
        <w:ind w:left="540" w:hanging="540"/>
        <w:jc w:val="both"/>
        <w:rPr>
          <w:sz w:val="28"/>
          <w:szCs w:val="28"/>
        </w:rPr>
      </w:pPr>
      <w:r w:rsidRPr="006C63AB">
        <w:rPr>
          <w:sz w:val="28"/>
          <w:szCs w:val="28"/>
        </w:rPr>
        <w:t>Nous nous engageons à ne pas octroyer ou promettre d'octroyer à toute personne intervenant à quelque titre que ce soit dans la procédure de passation du marché un avantage indu, pécuniaire ou autre, directement ou par des intermédiaires, en vue d'obtenir le marché.</w:t>
      </w:r>
    </w:p>
    <w:p w:rsidR="006A328F" w:rsidRPr="006C63AB" w:rsidRDefault="006A328F" w:rsidP="006A328F">
      <w:pPr>
        <w:pStyle w:val="Outline1"/>
        <w:keepNext w:val="0"/>
        <w:numPr>
          <w:ilvl w:val="0"/>
          <w:numId w:val="89"/>
        </w:numPr>
        <w:spacing w:before="0"/>
        <w:jc w:val="both"/>
        <w:rPr>
          <w:kern w:val="0"/>
          <w:sz w:val="28"/>
          <w:szCs w:val="28"/>
        </w:rPr>
      </w:pPr>
      <w:r w:rsidRPr="006C63AB">
        <w:rPr>
          <w:kern w:val="0"/>
          <w:sz w:val="28"/>
          <w:szCs w:val="28"/>
        </w:rPr>
        <w:t>Il est entendu que la présente offre, et votre acceptation écrite de ladite offre figurant dans la notification d’attribution du Marché que vous nous adresserez tiendra lieu de contrat entre nous, jusqu’à ce qu’un marché formel soit établi et signé.</w:t>
      </w:r>
    </w:p>
    <w:p w:rsidR="006A328F" w:rsidRPr="00A16C53" w:rsidRDefault="006A328F" w:rsidP="006A328F">
      <w:pPr>
        <w:ind w:left="540" w:hanging="540"/>
        <w:jc w:val="both"/>
        <w:rPr>
          <w:sz w:val="16"/>
          <w:szCs w:val="16"/>
        </w:rPr>
      </w:pPr>
    </w:p>
    <w:p w:rsidR="006A328F" w:rsidRDefault="006A328F" w:rsidP="006A328F">
      <w:pPr>
        <w:pStyle w:val="Outline1"/>
        <w:keepNext w:val="0"/>
        <w:numPr>
          <w:ilvl w:val="0"/>
          <w:numId w:val="89"/>
        </w:numPr>
        <w:spacing w:before="0"/>
        <w:jc w:val="both"/>
        <w:rPr>
          <w:kern w:val="0"/>
          <w:sz w:val="28"/>
          <w:szCs w:val="28"/>
        </w:rPr>
      </w:pPr>
      <w:r w:rsidRPr="006C63AB">
        <w:rPr>
          <w:kern w:val="0"/>
          <w:sz w:val="28"/>
          <w:szCs w:val="28"/>
        </w:rPr>
        <w:t>Il est entendu par nous que vous n’êtes pas tenus d’acc</w:t>
      </w:r>
      <w:r>
        <w:rPr>
          <w:kern w:val="0"/>
          <w:sz w:val="28"/>
          <w:szCs w:val="28"/>
        </w:rPr>
        <w:t xml:space="preserve">epter l’offre évaluée la moins - </w:t>
      </w:r>
      <w:proofErr w:type="spellStart"/>
      <w:r w:rsidRPr="006C63AB">
        <w:rPr>
          <w:kern w:val="0"/>
          <w:sz w:val="28"/>
          <w:szCs w:val="28"/>
        </w:rPr>
        <w:t>disante</w:t>
      </w:r>
      <w:proofErr w:type="spellEnd"/>
      <w:r w:rsidRPr="006C63AB">
        <w:rPr>
          <w:kern w:val="0"/>
          <w:sz w:val="28"/>
          <w:szCs w:val="28"/>
        </w:rPr>
        <w:t xml:space="preserve"> en fonction des critères exprimés en termes monétaires, ni l’une quelconque des offres que vous pouvez recevoir.</w:t>
      </w:r>
    </w:p>
    <w:p w:rsidR="006A328F" w:rsidRPr="00A16C53" w:rsidRDefault="006A328F" w:rsidP="006A328F">
      <w:pPr>
        <w:pStyle w:val="Outline2"/>
        <w:tabs>
          <w:tab w:val="clear" w:pos="864"/>
        </w:tabs>
        <w:ind w:firstLine="0"/>
      </w:pPr>
    </w:p>
    <w:p w:rsidR="006A328F" w:rsidRPr="006C63AB" w:rsidRDefault="006A328F" w:rsidP="006A328F">
      <w:pPr>
        <w:tabs>
          <w:tab w:val="right" w:pos="4140"/>
          <w:tab w:val="left" w:pos="4500"/>
          <w:tab w:val="right" w:pos="9000"/>
        </w:tabs>
        <w:jc w:val="both"/>
        <w:rPr>
          <w:sz w:val="28"/>
          <w:szCs w:val="28"/>
        </w:rPr>
      </w:pPr>
      <w:r w:rsidRPr="006C63AB">
        <w:rPr>
          <w:sz w:val="28"/>
          <w:szCs w:val="28"/>
        </w:rPr>
        <w:t xml:space="preserve">Nom </w:t>
      </w:r>
      <w:r w:rsidRPr="006C63AB">
        <w:rPr>
          <w:bCs/>
          <w:i/>
          <w:iCs/>
          <w:sz w:val="28"/>
          <w:szCs w:val="28"/>
        </w:rPr>
        <w:t>[Insérer le nom complet de la personne signataire de l’offre]</w:t>
      </w:r>
    </w:p>
    <w:p w:rsidR="006A328F" w:rsidRPr="006C63AB" w:rsidRDefault="006A328F" w:rsidP="006A328F">
      <w:pPr>
        <w:tabs>
          <w:tab w:val="right" w:pos="4140"/>
          <w:tab w:val="left" w:pos="4500"/>
          <w:tab w:val="right" w:pos="9000"/>
        </w:tabs>
        <w:jc w:val="both"/>
        <w:rPr>
          <w:sz w:val="28"/>
          <w:szCs w:val="28"/>
        </w:rPr>
      </w:pPr>
      <w:r w:rsidRPr="006C63AB">
        <w:rPr>
          <w:sz w:val="28"/>
          <w:szCs w:val="28"/>
        </w:rPr>
        <w:t xml:space="preserve">En tant que </w:t>
      </w:r>
      <w:r w:rsidRPr="006C63AB">
        <w:rPr>
          <w:bCs/>
          <w:i/>
          <w:iCs/>
          <w:sz w:val="28"/>
          <w:szCs w:val="28"/>
        </w:rPr>
        <w:t>[indiquer la capacité du signataire]</w:t>
      </w:r>
    </w:p>
    <w:p w:rsidR="006A328F" w:rsidRPr="006C63AB" w:rsidRDefault="006A328F" w:rsidP="006A328F">
      <w:pPr>
        <w:tabs>
          <w:tab w:val="right" w:pos="4140"/>
          <w:tab w:val="left" w:pos="4500"/>
          <w:tab w:val="right" w:pos="9000"/>
        </w:tabs>
        <w:jc w:val="both"/>
        <w:rPr>
          <w:sz w:val="28"/>
          <w:szCs w:val="28"/>
        </w:rPr>
      </w:pPr>
    </w:p>
    <w:p w:rsidR="006A328F" w:rsidRPr="006C63AB" w:rsidRDefault="006A328F" w:rsidP="006A328F">
      <w:pPr>
        <w:tabs>
          <w:tab w:val="right" w:pos="4140"/>
          <w:tab w:val="left" w:pos="4500"/>
          <w:tab w:val="right" w:pos="9000"/>
        </w:tabs>
        <w:jc w:val="both"/>
        <w:rPr>
          <w:sz w:val="28"/>
          <w:szCs w:val="28"/>
          <w:u w:val="single"/>
        </w:rPr>
      </w:pPr>
      <w:r w:rsidRPr="006C63AB">
        <w:rPr>
          <w:sz w:val="28"/>
          <w:szCs w:val="28"/>
        </w:rPr>
        <w:t xml:space="preserve">Signature </w:t>
      </w:r>
      <w:r w:rsidRPr="006C63AB">
        <w:rPr>
          <w:bCs/>
          <w:i/>
          <w:iCs/>
          <w:sz w:val="28"/>
          <w:szCs w:val="28"/>
        </w:rPr>
        <w:t>[Insérer la signature]</w:t>
      </w:r>
    </w:p>
    <w:p w:rsidR="006A328F" w:rsidRPr="006C63AB" w:rsidRDefault="006A328F" w:rsidP="006A328F">
      <w:pPr>
        <w:tabs>
          <w:tab w:val="right" w:pos="9000"/>
        </w:tabs>
        <w:jc w:val="both"/>
        <w:rPr>
          <w:bCs/>
          <w:i/>
          <w:iCs/>
          <w:sz w:val="28"/>
          <w:szCs w:val="28"/>
        </w:rPr>
      </w:pPr>
      <w:r w:rsidRPr="006C63AB">
        <w:rPr>
          <w:sz w:val="28"/>
          <w:szCs w:val="28"/>
        </w:rPr>
        <w:t xml:space="preserve">Ayant pouvoir de signer l’offre pour et au nom de </w:t>
      </w:r>
      <w:r w:rsidRPr="006C63AB">
        <w:rPr>
          <w:bCs/>
          <w:i/>
          <w:iCs/>
          <w:sz w:val="28"/>
          <w:szCs w:val="28"/>
        </w:rPr>
        <w:t xml:space="preserve">[Insérer le nom complet du </w:t>
      </w:r>
      <w:r w:rsidRPr="006C63AB">
        <w:rPr>
          <w:i/>
          <w:sz w:val="28"/>
          <w:szCs w:val="28"/>
        </w:rPr>
        <w:t>Soumissionnaire</w:t>
      </w:r>
      <w:r w:rsidRPr="006C63AB">
        <w:rPr>
          <w:bCs/>
          <w:i/>
          <w:iCs/>
          <w:sz w:val="28"/>
          <w:szCs w:val="28"/>
        </w:rPr>
        <w:t>]</w:t>
      </w:r>
    </w:p>
    <w:p w:rsidR="006A328F" w:rsidRPr="006C63AB" w:rsidRDefault="006A328F" w:rsidP="006A328F">
      <w:pPr>
        <w:tabs>
          <w:tab w:val="right" w:pos="9000"/>
        </w:tabs>
        <w:jc w:val="both"/>
        <w:rPr>
          <w:sz w:val="28"/>
          <w:szCs w:val="28"/>
        </w:rPr>
      </w:pPr>
    </w:p>
    <w:p w:rsidR="006A328F" w:rsidRPr="006C63AB" w:rsidRDefault="006A328F" w:rsidP="006A328F">
      <w:pPr>
        <w:tabs>
          <w:tab w:val="right" w:pos="9000"/>
        </w:tabs>
        <w:jc w:val="both"/>
        <w:rPr>
          <w:i/>
          <w:iCs/>
          <w:sz w:val="28"/>
          <w:szCs w:val="28"/>
        </w:rPr>
      </w:pPr>
      <w:r w:rsidRPr="006C63AB">
        <w:rPr>
          <w:sz w:val="28"/>
          <w:szCs w:val="28"/>
        </w:rPr>
        <w:t xml:space="preserve">En date du ________________________________ jour de </w:t>
      </w:r>
      <w:r w:rsidRPr="006C63AB">
        <w:rPr>
          <w:i/>
          <w:iCs/>
          <w:sz w:val="28"/>
          <w:szCs w:val="28"/>
        </w:rPr>
        <w:t>[Insérer la date de signature]</w:t>
      </w:r>
    </w:p>
    <w:p w:rsidR="006A328F" w:rsidRDefault="006A328F" w:rsidP="006A328F">
      <w:pPr>
        <w:spacing w:after="200" w:line="240" w:lineRule="auto"/>
        <w:jc w:val="both"/>
        <w:rPr>
          <w:rFonts w:ascii="Times New Roman" w:eastAsia="Times New Roman" w:hAnsi="Times New Roman" w:cs="Times New Roman"/>
          <w:sz w:val="24"/>
          <w:szCs w:val="24"/>
          <w:lang w:eastAsia="fr-FR"/>
        </w:rPr>
      </w:pPr>
    </w:p>
    <w:p w:rsidR="006A328F" w:rsidRDefault="006A328F" w:rsidP="006A328F">
      <w:pPr>
        <w:spacing w:after="200" w:line="240" w:lineRule="auto"/>
        <w:jc w:val="both"/>
        <w:rPr>
          <w:rFonts w:ascii="Times New Roman" w:eastAsia="Times New Roman" w:hAnsi="Times New Roman" w:cs="Times New Roman"/>
          <w:sz w:val="24"/>
          <w:szCs w:val="24"/>
          <w:lang w:eastAsia="fr-FR"/>
        </w:rPr>
      </w:pPr>
    </w:p>
    <w:p w:rsidR="006A328F" w:rsidRDefault="006A328F" w:rsidP="006A328F">
      <w:pPr>
        <w:spacing w:after="200" w:line="240" w:lineRule="auto"/>
        <w:jc w:val="both"/>
        <w:rPr>
          <w:rFonts w:ascii="Times New Roman" w:eastAsia="Times New Roman" w:hAnsi="Times New Roman" w:cs="Times New Roman"/>
          <w:sz w:val="24"/>
          <w:szCs w:val="24"/>
          <w:lang w:eastAsia="fr-FR"/>
        </w:rPr>
      </w:pPr>
    </w:p>
    <w:p w:rsidR="006A328F" w:rsidRDefault="006A328F" w:rsidP="006A328F">
      <w:pPr>
        <w:spacing w:after="200" w:line="240" w:lineRule="auto"/>
        <w:jc w:val="both"/>
        <w:rPr>
          <w:rFonts w:ascii="Times New Roman" w:eastAsia="Times New Roman" w:hAnsi="Times New Roman" w:cs="Times New Roman"/>
          <w:sz w:val="24"/>
          <w:szCs w:val="24"/>
          <w:lang w:eastAsia="fr-FR"/>
        </w:rPr>
      </w:pPr>
    </w:p>
    <w:p w:rsidR="006A328F" w:rsidRDefault="006A328F" w:rsidP="006A328F">
      <w:pPr>
        <w:spacing w:after="200" w:line="240" w:lineRule="auto"/>
        <w:jc w:val="both"/>
        <w:rPr>
          <w:rFonts w:ascii="Times New Roman" w:eastAsia="Times New Roman" w:hAnsi="Times New Roman" w:cs="Times New Roman"/>
          <w:sz w:val="24"/>
          <w:szCs w:val="24"/>
          <w:lang w:eastAsia="fr-FR"/>
        </w:rPr>
      </w:pPr>
    </w:p>
    <w:p w:rsidR="006A328F" w:rsidRDefault="006A328F" w:rsidP="006A328F">
      <w:pPr>
        <w:spacing w:after="200" w:line="240" w:lineRule="auto"/>
        <w:jc w:val="both"/>
        <w:rPr>
          <w:rFonts w:ascii="Times New Roman" w:eastAsia="Times New Roman" w:hAnsi="Times New Roman" w:cs="Times New Roman"/>
          <w:sz w:val="24"/>
          <w:szCs w:val="24"/>
          <w:lang w:eastAsia="fr-FR"/>
        </w:rPr>
      </w:pPr>
    </w:p>
    <w:p w:rsidR="006A328F" w:rsidRDefault="006A328F" w:rsidP="006A328F">
      <w:pPr>
        <w:spacing w:after="200" w:line="240" w:lineRule="auto"/>
        <w:jc w:val="both"/>
        <w:rPr>
          <w:rFonts w:ascii="Times New Roman" w:eastAsia="Times New Roman" w:hAnsi="Times New Roman" w:cs="Times New Roman"/>
          <w:sz w:val="24"/>
          <w:szCs w:val="24"/>
          <w:lang w:eastAsia="fr-FR"/>
        </w:rPr>
      </w:pPr>
    </w:p>
    <w:p w:rsidR="006A328F" w:rsidRDefault="006A328F" w:rsidP="006A328F">
      <w:pPr>
        <w:spacing w:after="200" w:line="240" w:lineRule="auto"/>
        <w:jc w:val="both"/>
        <w:rPr>
          <w:rFonts w:ascii="Times New Roman" w:eastAsia="Times New Roman" w:hAnsi="Times New Roman" w:cs="Times New Roman"/>
          <w:sz w:val="24"/>
          <w:szCs w:val="24"/>
          <w:lang w:eastAsia="fr-FR"/>
        </w:rPr>
      </w:pPr>
    </w:p>
    <w:p w:rsidR="006A328F" w:rsidRDefault="006A328F" w:rsidP="006A328F">
      <w:pPr>
        <w:spacing w:after="200" w:line="240" w:lineRule="auto"/>
        <w:jc w:val="both"/>
        <w:rPr>
          <w:rFonts w:ascii="Times New Roman" w:eastAsia="Times New Roman" w:hAnsi="Times New Roman" w:cs="Times New Roman"/>
          <w:sz w:val="24"/>
          <w:szCs w:val="24"/>
          <w:lang w:eastAsia="fr-FR"/>
        </w:rPr>
      </w:pPr>
    </w:p>
    <w:p w:rsidR="006A328F" w:rsidRDefault="006A328F" w:rsidP="006A328F">
      <w:pPr>
        <w:spacing w:after="200" w:line="240" w:lineRule="auto"/>
        <w:jc w:val="both"/>
        <w:rPr>
          <w:rFonts w:ascii="Times New Roman" w:eastAsia="Times New Roman" w:hAnsi="Times New Roman" w:cs="Times New Roman"/>
          <w:sz w:val="24"/>
          <w:szCs w:val="24"/>
          <w:lang w:eastAsia="fr-FR"/>
        </w:rPr>
      </w:pPr>
    </w:p>
    <w:p w:rsidR="006A328F" w:rsidRDefault="006A328F" w:rsidP="006A328F">
      <w:pPr>
        <w:spacing w:after="200" w:line="240" w:lineRule="auto"/>
        <w:jc w:val="both"/>
        <w:rPr>
          <w:rFonts w:ascii="Times New Roman" w:eastAsia="Times New Roman" w:hAnsi="Times New Roman" w:cs="Times New Roman"/>
          <w:sz w:val="24"/>
          <w:szCs w:val="24"/>
          <w:lang w:eastAsia="fr-FR"/>
        </w:rPr>
      </w:pPr>
    </w:p>
    <w:p w:rsidR="006A328F" w:rsidRDefault="006A328F" w:rsidP="006A328F">
      <w:pPr>
        <w:spacing w:after="200" w:line="240" w:lineRule="auto"/>
        <w:jc w:val="both"/>
        <w:rPr>
          <w:rFonts w:ascii="Times New Roman" w:eastAsia="Times New Roman" w:hAnsi="Times New Roman" w:cs="Times New Roman"/>
          <w:sz w:val="24"/>
          <w:szCs w:val="24"/>
          <w:lang w:eastAsia="fr-FR"/>
        </w:rPr>
      </w:pPr>
    </w:p>
    <w:p w:rsidR="006A328F" w:rsidRDefault="006A328F" w:rsidP="006A328F">
      <w:pPr>
        <w:spacing w:after="200" w:line="240" w:lineRule="auto"/>
        <w:jc w:val="both"/>
        <w:rPr>
          <w:rFonts w:ascii="Times New Roman" w:eastAsia="Times New Roman" w:hAnsi="Times New Roman" w:cs="Times New Roman"/>
          <w:sz w:val="24"/>
          <w:szCs w:val="24"/>
          <w:lang w:eastAsia="fr-FR"/>
        </w:rPr>
      </w:pPr>
    </w:p>
    <w:p w:rsidR="006A328F" w:rsidRDefault="006A328F" w:rsidP="006A328F">
      <w:pPr>
        <w:spacing w:after="200" w:line="240" w:lineRule="auto"/>
        <w:jc w:val="both"/>
        <w:rPr>
          <w:rFonts w:ascii="Times New Roman" w:eastAsia="Times New Roman" w:hAnsi="Times New Roman" w:cs="Times New Roman"/>
          <w:sz w:val="24"/>
          <w:szCs w:val="24"/>
          <w:lang w:eastAsia="fr-FR"/>
        </w:rPr>
      </w:pPr>
    </w:p>
    <w:p w:rsidR="006A328F" w:rsidRDefault="006A328F" w:rsidP="006A328F">
      <w:pPr>
        <w:spacing w:after="200" w:line="240" w:lineRule="auto"/>
        <w:jc w:val="both"/>
        <w:rPr>
          <w:rFonts w:ascii="Times New Roman" w:eastAsia="Times New Roman" w:hAnsi="Times New Roman" w:cs="Times New Roman"/>
          <w:sz w:val="24"/>
          <w:szCs w:val="24"/>
          <w:lang w:eastAsia="fr-FR"/>
        </w:rPr>
      </w:pPr>
    </w:p>
    <w:p w:rsidR="006A328F" w:rsidRDefault="006A328F" w:rsidP="006A328F">
      <w:pPr>
        <w:spacing w:after="200" w:line="240" w:lineRule="auto"/>
        <w:jc w:val="both"/>
        <w:rPr>
          <w:rFonts w:ascii="Times New Roman" w:eastAsia="Times New Roman" w:hAnsi="Times New Roman" w:cs="Times New Roman"/>
          <w:sz w:val="24"/>
          <w:szCs w:val="24"/>
          <w:lang w:eastAsia="fr-FR"/>
        </w:rPr>
      </w:pPr>
    </w:p>
    <w:p w:rsidR="006A328F" w:rsidRDefault="006A328F" w:rsidP="006A328F">
      <w:pPr>
        <w:spacing w:after="200" w:line="240" w:lineRule="auto"/>
        <w:jc w:val="both"/>
        <w:rPr>
          <w:rFonts w:ascii="Times New Roman" w:eastAsia="Times New Roman" w:hAnsi="Times New Roman" w:cs="Times New Roman"/>
          <w:sz w:val="24"/>
          <w:szCs w:val="24"/>
          <w:lang w:eastAsia="fr-FR"/>
        </w:rPr>
      </w:pPr>
    </w:p>
    <w:p w:rsidR="006A328F" w:rsidRDefault="006A328F" w:rsidP="006A328F">
      <w:pPr>
        <w:spacing w:after="200" w:line="240" w:lineRule="auto"/>
        <w:jc w:val="both"/>
        <w:rPr>
          <w:rFonts w:ascii="Times New Roman" w:eastAsia="Times New Roman" w:hAnsi="Times New Roman" w:cs="Times New Roman"/>
          <w:sz w:val="24"/>
          <w:szCs w:val="24"/>
          <w:lang w:eastAsia="fr-FR"/>
        </w:rPr>
      </w:pPr>
    </w:p>
    <w:p w:rsidR="006A328F" w:rsidRDefault="006A328F" w:rsidP="006A328F">
      <w:pPr>
        <w:spacing w:after="200" w:line="240" w:lineRule="auto"/>
        <w:jc w:val="both"/>
        <w:rPr>
          <w:rFonts w:ascii="Times New Roman" w:eastAsia="Times New Roman" w:hAnsi="Times New Roman" w:cs="Times New Roman"/>
          <w:sz w:val="24"/>
          <w:szCs w:val="24"/>
          <w:lang w:eastAsia="fr-FR"/>
        </w:rPr>
      </w:pPr>
    </w:p>
    <w:p w:rsidR="006A328F" w:rsidRDefault="006A328F" w:rsidP="006A328F">
      <w:pPr>
        <w:spacing w:after="200" w:line="240" w:lineRule="auto"/>
        <w:jc w:val="both"/>
        <w:rPr>
          <w:rFonts w:ascii="Times New Roman" w:eastAsia="Times New Roman" w:hAnsi="Times New Roman" w:cs="Times New Roman"/>
          <w:sz w:val="24"/>
          <w:szCs w:val="24"/>
          <w:lang w:eastAsia="fr-FR"/>
        </w:rPr>
      </w:pPr>
    </w:p>
    <w:p w:rsidR="006A328F" w:rsidRDefault="006A328F" w:rsidP="006A328F">
      <w:pPr>
        <w:spacing w:after="200" w:line="240" w:lineRule="auto"/>
        <w:jc w:val="both"/>
        <w:rPr>
          <w:rFonts w:ascii="Times New Roman" w:eastAsia="Times New Roman" w:hAnsi="Times New Roman" w:cs="Times New Roman"/>
          <w:sz w:val="24"/>
          <w:szCs w:val="24"/>
          <w:lang w:eastAsia="fr-FR"/>
        </w:rPr>
      </w:pPr>
    </w:p>
    <w:p w:rsidR="00E52181" w:rsidRDefault="00E52181" w:rsidP="006A328F">
      <w:pPr>
        <w:spacing w:after="200" w:line="240" w:lineRule="auto"/>
        <w:jc w:val="both"/>
        <w:rPr>
          <w:rFonts w:ascii="Times New Roman" w:eastAsia="Times New Roman" w:hAnsi="Times New Roman" w:cs="Times New Roman"/>
          <w:sz w:val="24"/>
          <w:szCs w:val="24"/>
          <w:lang w:eastAsia="fr-FR"/>
        </w:rPr>
      </w:pPr>
    </w:p>
    <w:p w:rsidR="00E52181" w:rsidRDefault="00E52181" w:rsidP="006A328F">
      <w:pPr>
        <w:spacing w:after="200" w:line="240" w:lineRule="auto"/>
        <w:jc w:val="both"/>
        <w:rPr>
          <w:rFonts w:ascii="Times New Roman" w:eastAsia="Times New Roman" w:hAnsi="Times New Roman" w:cs="Times New Roman"/>
          <w:sz w:val="24"/>
          <w:szCs w:val="24"/>
          <w:lang w:eastAsia="fr-FR"/>
        </w:rPr>
      </w:pPr>
    </w:p>
    <w:p w:rsidR="006A328F" w:rsidRDefault="006A328F" w:rsidP="006A328F">
      <w:pPr>
        <w:spacing w:after="200" w:line="240" w:lineRule="auto"/>
        <w:jc w:val="both"/>
        <w:rPr>
          <w:rFonts w:ascii="Times New Roman" w:eastAsia="Times New Roman" w:hAnsi="Times New Roman" w:cs="Times New Roman"/>
          <w:sz w:val="24"/>
          <w:szCs w:val="24"/>
          <w:lang w:eastAsia="fr-FR"/>
        </w:rPr>
      </w:pPr>
    </w:p>
    <w:p w:rsidR="006A328F" w:rsidRDefault="006A328F" w:rsidP="006A328F">
      <w:pPr>
        <w:spacing w:after="200" w:line="240" w:lineRule="auto"/>
        <w:jc w:val="both"/>
        <w:rPr>
          <w:rFonts w:ascii="Times New Roman" w:eastAsia="Times New Roman" w:hAnsi="Times New Roman" w:cs="Times New Roman"/>
          <w:sz w:val="24"/>
          <w:szCs w:val="24"/>
          <w:lang w:eastAsia="fr-FR"/>
        </w:rPr>
      </w:pPr>
    </w:p>
    <w:p w:rsidR="006A328F" w:rsidRPr="007D3136" w:rsidRDefault="006A328F" w:rsidP="006A328F">
      <w:pPr>
        <w:pStyle w:val="Titre3"/>
        <w:jc w:val="center"/>
        <w:rPr>
          <w:rFonts w:ascii="Times New Roman" w:eastAsia="Times New Roman" w:hAnsi="Times New Roman" w:cs="Times New Roman"/>
          <w:b/>
          <w:color w:val="000000" w:themeColor="text1"/>
          <w:sz w:val="36"/>
          <w:szCs w:val="36"/>
          <w:lang w:eastAsia="fr-FR"/>
        </w:rPr>
      </w:pPr>
      <w:bookmarkStart w:id="58" w:name="_Toc494878599"/>
      <w:r w:rsidRPr="007D3136">
        <w:rPr>
          <w:rFonts w:ascii="Times New Roman" w:eastAsia="Times New Roman" w:hAnsi="Times New Roman" w:cs="Times New Roman"/>
          <w:b/>
          <w:color w:val="000000" w:themeColor="text1"/>
          <w:sz w:val="36"/>
          <w:szCs w:val="36"/>
          <w:lang w:eastAsia="fr-FR"/>
        </w:rPr>
        <w:lastRenderedPageBreak/>
        <w:t>Modèles de Bordereaux des prix</w:t>
      </w:r>
      <w:bookmarkEnd w:id="58"/>
    </w:p>
    <w:p w:rsidR="006A328F" w:rsidRPr="00C01864" w:rsidRDefault="006A328F" w:rsidP="006A328F">
      <w:pPr>
        <w:spacing w:after="200" w:line="240" w:lineRule="auto"/>
        <w:jc w:val="both"/>
        <w:rPr>
          <w:rFonts w:ascii="Times New Roman" w:eastAsia="Times New Roman" w:hAnsi="Times New Roman" w:cs="Times New Roman"/>
          <w:sz w:val="24"/>
          <w:szCs w:val="24"/>
          <w:lang w:eastAsia="fr-FR"/>
        </w:rPr>
      </w:pPr>
    </w:p>
    <w:p w:rsidR="006A328F" w:rsidRPr="00EA3B32" w:rsidRDefault="006A328F" w:rsidP="006A328F">
      <w:pPr>
        <w:spacing w:after="200" w:line="240" w:lineRule="auto"/>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 xml:space="preserve"> [Le Soumissionnaire doit remplir tous les espaces en blanc dans les formulaires de Bordereau des prix selon les instructions figurant ci-après. La liste des articles dans la colonne 1 du Bordereau des prix doit être identique à la liste des Fournitures ou Services connexes fournie par l’Autorité contractante dans la Section IV.]</w:t>
      </w:r>
    </w:p>
    <w:p w:rsidR="006A328F" w:rsidRDefault="006A328F" w:rsidP="006A328F">
      <w:pPr>
        <w:spacing w:after="200" w:line="240" w:lineRule="auto"/>
        <w:jc w:val="both"/>
        <w:rPr>
          <w:rFonts w:ascii="Times New Roman" w:eastAsia="Times New Roman" w:hAnsi="Times New Roman" w:cs="Times New Roman"/>
          <w:sz w:val="24"/>
          <w:szCs w:val="24"/>
          <w:lang w:eastAsia="fr-FR"/>
        </w:rPr>
      </w:pPr>
    </w:p>
    <w:p w:rsidR="006A328F" w:rsidRDefault="006A328F" w:rsidP="006A328F">
      <w:pPr>
        <w:spacing w:after="200" w:line="240" w:lineRule="auto"/>
        <w:jc w:val="both"/>
        <w:rPr>
          <w:rFonts w:ascii="Times New Roman" w:eastAsia="Times New Roman" w:hAnsi="Times New Roman" w:cs="Times New Roman"/>
          <w:sz w:val="24"/>
          <w:szCs w:val="24"/>
          <w:lang w:eastAsia="fr-FR"/>
        </w:rPr>
      </w:pPr>
    </w:p>
    <w:p w:rsidR="006A328F" w:rsidRDefault="006A328F" w:rsidP="006A328F">
      <w:pPr>
        <w:spacing w:after="200" w:line="240" w:lineRule="auto"/>
        <w:jc w:val="both"/>
        <w:rPr>
          <w:rFonts w:ascii="Times New Roman" w:eastAsia="Times New Roman" w:hAnsi="Times New Roman" w:cs="Times New Roman"/>
          <w:sz w:val="24"/>
          <w:szCs w:val="24"/>
          <w:lang w:eastAsia="fr-FR"/>
        </w:rPr>
      </w:pPr>
    </w:p>
    <w:p w:rsidR="006A328F" w:rsidRDefault="006A328F" w:rsidP="006A328F">
      <w:pPr>
        <w:spacing w:after="200" w:line="240" w:lineRule="auto"/>
        <w:jc w:val="both"/>
        <w:rPr>
          <w:rFonts w:ascii="Times New Roman" w:eastAsia="Times New Roman" w:hAnsi="Times New Roman" w:cs="Times New Roman"/>
          <w:sz w:val="24"/>
          <w:szCs w:val="24"/>
          <w:lang w:eastAsia="fr-FR"/>
        </w:rPr>
      </w:pPr>
    </w:p>
    <w:p w:rsidR="006A328F" w:rsidRDefault="006A328F" w:rsidP="006A328F">
      <w:pPr>
        <w:spacing w:after="200" w:line="240" w:lineRule="auto"/>
        <w:jc w:val="both"/>
        <w:rPr>
          <w:rFonts w:ascii="Times New Roman" w:eastAsia="Times New Roman" w:hAnsi="Times New Roman" w:cs="Times New Roman"/>
          <w:sz w:val="24"/>
          <w:szCs w:val="24"/>
          <w:lang w:eastAsia="fr-FR"/>
        </w:rPr>
      </w:pPr>
    </w:p>
    <w:p w:rsidR="006A328F" w:rsidRDefault="006A328F" w:rsidP="006A328F">
      <w:pPr>
        <w:spacing w:after="200" w:line="240" w:lineRule="auto"/>
        <w:jc w:val="both"/>
        <w:rPr>
          <w:rFonts w:ascii="Times New Roman" w:eastAsia="Times New Roman" w:hAnsi="Times New Roman" w:cs="Times New Roman"/>
          <w:sz w:val="24"/>
          <w:szCs w:val="24"/>
          <w:lang w:eastAsia="fr-FR"/>
        </w:rPr>
      </w:pPr>
    </w:p>
    <w:p w:rsidR="006A328F" w:rsidRDefault="006A328F" w:rsidP="006A328F">
      <w:pPr>
        <w:spacing w:after="200" w:line="240" w:lineRule="auto"/>
        <w:jc w:val="both"/>
        <w:rPr>
          <w:rFonts w:ascii="Times New Roman" w:eastAsia="Times New Roman" w:hAnsi="Times New Roman" w:cs="Times New Roman"/>
          <w:sz w:val="24"/>
          <w:szCs w:val="24"/>
          <w:lang w:eastAsia="fr-FR"/>
        </w:rPr>
      </w:pPr>
    </w:p>
    <w:p w:rsidR="006A328F" w:rsidRDefault="006A328F" w:rsidP="006A328F">
      <w:pPr>
        <w:spacing w:after="200" w:line="240" w:lineRule="auto"/>
        <w:jc w:val="both"/>
        <w:rPr>
          <w:rFonts w:ascii="Times New Roman" w:eastAsia="Times New Roman" w:hAnsi="Times New Roman" w:cs="Times New Roman"/>
          <w:sz w:val="24"/>
          <w:szCs w:val="24"/>
          <w:lang w:eastAsia="fr-FR"/>
        </w:rPr>
      </w:pPr>
    </w:p>
    <w:p w:rsidR="006A328F" w:rsidRDefault="006A328F" w:rsidP="006A328F">
      <w:pPr>
        <w:spacing w:after="200" w:line="240" w:lineRule="auto"/>
        <w:jc w:val="both"/>
        <w:rPr>
          <w:rFonts w:ascii="Times New Roman" w:eastAsia="Times New Roman" w:hAnsi="Times New Roman" w:cs="Times New Roman"/>
          <w:sz w:val="24"/>
          <w:szCs w:val="24"/>
          <w:lang w:eastAsia="fr-FR"/>
        </w:rPr>
      </w:pPr>
    </w:p>
    <w:p w:rsidR="006A328F" w:rsidRDefault="006A328F" w:rsidP="006A328F">
      <w:pPr>
        <w:spacing w:after="200" w:line="240" w:lineRule="auto"/>
        <w:jc w:val="both"/>
        <w:rPr>
          <w:rFonts w:ascii="Times New Roman" w:eastAsia="Times New Roman" w:hAnsi="Times New Roman" w:cs="Times New Roman"/>
          <w:sz w:val="24"/>
          <w:szCs w:val="24"/>
          <w:lang w:eastAsia="fr-FR"/>
        </w:rPr>
      </w:pPr>
    </w:p>
    <w:p w:rsidR="006A328F" w:rsidRDefault="006A328F" w:rsidP="006A328F">
      <w:pPr>
        <w:spacing w:after="200" w:line="240" w:lineRule="auto"/>
        <w:jc w:val="both"/>
        <w:rPr>
          <w:rFonts w:ascii="Times New Roman" w:eastAsia="Times New Roman" w:hAnsi="Times New Roman" w:cs="Times New Roman"/>
          <w:sz w:val="24"/>
          <w:szCs w:val="24"/>
          <w:lang w:eastAsia="fr-FR"/>
        </w:rPr>
      </w:pPr>
    </w:p>
    <w:p w:rsidR="006A328F" w:rsidRDefault="006A328F" w:rsidP="006A328F">
      <w:pPr>
        <w:spacing w:after="200" w:line="240" w:lineRule="auto"/>
        <w:jc w:val="both"/>
        <w:rPr>
          <w:rFonts w:ascii="Times New Roman" w:eastAsia="Times New Roman" w:hAnsi="Times New Roman" w:cs="Times New Roman"/>
          <w:sz w:val="24"/>
          <w:szCs w:val="24"/>
          <w:lang w:eastAsia="fr-FR"/>
        </w:rPr>
      </w:pPr>
    </w:p>
    <w:p w:rsidR="006A328F" w:rsidRDefault="006A328F" w:rsidP="006A328F">
      <w:pPr>
        <w:spacing w:after="200" w:line="240" w:lineRule="auto"/>
        <w:jc w:val="both"/>
        <w:rPr>
          <w:rFonts w:ascii="Times New Roman" w:eastAsia="Times New Roman" w:hAnsi="Times New Roman" w:cs="Times New Roman"/>
          <w:sz w:val="24"/>
          <w:szCs w:val="24"/>
          <w:lang w:eastAsia="fr-FR"/>
        </w:rPr>
      </w:pPr>
    </w:p>
    <w:p w:rsidR="006A328F" w:rsidRDefault="006A328F" w:rsidP="006A328F">
      <w:pPr>
        <w:spacing w:after="200" w:line="240" w:lineRule="auto"/>
        <w:jc w:val="both"/>
        <w:rPr>
          <w:rFonts w:ascii="Times New Roman" w:eastAsia="Times New Roman" w:hAnsi="Times New Roman" w:cs="Times New Roman"/>
          <w:sz w:val="24"/>
          <w:szCs w:val="24"/>
          <w:lang w:eastAsia="fr-FR"/>
        </w:rPr>
      </w:pPr>
    </w:p>
    <w:p w:rsidR="006A328F" w:rsidRDefault="006A328F" w:rsidP="006A328F">
      <w:pPr>
        <w:spacing w:after="200" w:line="240" w:lineRule="auto"/>
        <w:jc w:val="both"/>
        <w:rPr>
          <w:rFonts w:ascii="Times New Roman" w:eastAsia="Times New Roman" w:hAnsi="Times New Roman" w:cs="Times New Roman"/>
          <w:sz w:val="24"/>
          <w:szCs w:val="24"/>
          <w:lang w:eastAsia="fr-FR"/>
        </w:rPr>
      </w:pPr>
    </w:p>
    <w:p w:rsidR="006A328F" w:rsidRDefault="006A328F" w:rsidP="006A328F">
      <w:pPr>
        <w:spacing w:after="200" w:line="240" w:lineRule="auto"/>
        <w:jc w:val="both"/>
        <w:rPr>
          <w:rFonts w:ascii="Times New Roman" w:eastAsia="Times New Roman" w:hAnsi="Times New Roman" w:cs="Times New Roman"/>
          <w:sz w:val="24"/>
          <w:szCs w:val="24"/>
          <w:lang w:eastAsia="fr-FR"/>
        </w:rPr>
      </w:pPr>
    </w:p>
    <w:p w:rsidR="006A328F" w:rsidRDefault="006A328F" w:rsidP="006A328F">
      <w:pPr>
        <w:spacing w:after="200" w:line="240" w:lineRule="auto"/>
        <w:jc w:val="both"/>
        <w:rPr>
          <w:rFonts w:ascii="Times New Roman" w:eastAsia="Times New Roman" w:hAnsi="Times New Roman" w:cs="Times New Roman"/>
          <w:sz w:val="24"/>
          <w:szCs w:val="24"/>
          <w:lang w:eastAsia="fr-FR"/>
        </w:rPr>
      </w:pPr>
    </w:p>
    <w:p w:rsidR="006A328F" w:rsidRDefault="006A328F" w:rsidP="006A328F">
      <w:pPr>
        <w:spacing w:after="200" w:line="240" w:lineRule="auto"/>
        <w:jc w:val="both"/>
        <w:rPr>
          <w:rFonts w:ascii="Times New Roman" w:eastAsia="Times New Roman" w:hAnsi="Times New Roman" w:cs="Times New Roman"/>
          <w:sz w:val="24"/>
          <w:szCs w:val="24"/>
          <w:lang w:eastAsia="fr-FR"/>
        </w:rPr>
      </w:pPr>
    </w:p>
    <w:p w:rsidR="006A328F" w:rsidRDefault="006A328F" w:rsidP="006A328F">
      <w:pPr>
        <w:spacing w:after="200" w:line="240" w:lineRule="auto"/>
        <w:jc w:val="both"/>
        <w:rPr>
          <w:rFonts w:ascii="Times New Roman" w:eastAsia="Times New Roman" w:hAnsi="Times New Roman" w:cs="Times New Roman"/>
          <w:sz w:val="24"/>
          <w:szCs w:val="24"/>
          <w:lang w:eastAsia="fr-FR"/>
        </w:rPr>
      </w:pPr>
    </w:p>
    <w:p w:rsidR="006A328F" w:rsidRDefault="006A328F" w:rsidP="006A328F">
      <w:pPr>
        <w:spacing w:after="200" w:line="240" w:lineRule="auto"/>
        <w:jc w:val="both"/>
        <w:rPr>
          <w:rFonts w:ascii="Times New Roman" w:eastAsia="Times New Roman" w:hAnsi="Times New Roman" w:cs="Times New Roman"/>
          <w:sz w:val="24"/>
          <w:szCs w:val="24"/>
          <w:lang w:eastAsia="fr-FR"/>
        </w:rPr>
      </w:pPr>
    </w:p>
    <w:p w:rsidR="006A328F" w:rsidRDefault="006A328F" w:rsidP="006A328F">
      <w:pPr>
        <w:spacing w:after="200" w:line="240" w:lineRule="auto"/>
        <w:jc w:val="both"/>
        <w:rPr>
          <w:rFonts w:ascii="Times New Roman" w:eastAsia="Times New Roman" w:hAnsi="Times New Roman" w:cs="Times New Roman"/>
          <w:sz w:val="24"/>
          <w:szCs w:val="24"/>
          <w:lang w:eastAsia="fr-FR"/>
        </w:rPr>
      </w:pPr>
    </w:p>
    <w:p w:rsidR="006A328F" w:rsidRDefault="006A328F" w:rsidP="006A328F">
      <w:pPr>
        <w:spacing w:after="200" w:line="240" w:lineRule="auto"/>
        <w:jc w:val="both"/>
        <w:rPr>
          <w:rFonts w:ascii="Times New Roman" w:eastAsia="Times New Roman" w:hAnsi="Times New Roman" w:cs="Times New Roman"/>
          <w:sz w:val="24"/>
          <w:szCs w:val="24"/>
          <w:lang w:eastAsia="fr-FR"/>
        </w:rPr>
      </w:pPr>
    </w:p>
    <w:p w:rsidR="006A328F" w:rsidRDefault="006A328F" w:rsidP="006A328F">
      <w:pPr>
        <w:spacing w:after="200" w:line="240" w:lineRule="auto"/>
        <w:jc w:val="both"/>
        <w:rPr>
          <w:rFonts w:ascii="Times New Roman" w:eastAsia="Times New Roman" w:hAnsi="Times New Roman" w:cs="Times New Roman"/>
          <w:sz w:val="24"/>
          <w:szCs w:val="24"/>
          <w:lang w:eastAsia="fr-FR"/>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
        <w:gridCol w:w="8794"/>
      </w:tblGrid>
      <w:tr w:rsidR="006A328F" w:rsidRPr="00D32ECC" w:rsidTr="00A9501B">
        <w:trPr>
          <w:cantSplit/>
          <w:trHeight w:val="148"/>
        </w:trPr>
        <w:tc>
          <w:tcPr>
            <w:tcW w:w="9039" w:type="dxa"/>
            <w:gridSpan w:val="2"/>
            <w:tcBorders>
              <w:top w:val="nil"/>
              <w:left w:val="nil"/>
              <w:bottom w:val="nil"/>
              <w:right w:val="nil"/>
            </w:tcBorders>
            <w:vAlign w:val="center"/>
          </w:tcPr>
          <w:p w:rsidR="006A328F" w:rsidRPr="00D32ECC" w:rsidRDefault="006A328F" w:rsidP="00A9501B">
            <w:pPr>
              <w:pStyle w:val="SectionVHeader"/>
              <w:rPr>
                <w:lang w:val="fr-FR"/>
              </w:rPr>
            </w:pPr>
            <w:r w:rsidRPr="00D32ECC">
              <w:rPr>
                <w:lang w:val="fr-FR"/>
              </w:rPr>
              <w:lastRenderedPageBreak/>
              <w:t>Bordereau des prix pour les fournitures</w:t>
            </w:r>
          </w:p>
        </w:tc>
      </w:tr>
      <w:tr w:rsidR="006A328F" w:rsidRPr="00246777" w:rsidTr="00A9501B">
        <w:trPr>
          <w:cantSplit/>
          <w:trHeight w:val="579"/>
        </w:trPr>
        <w:tc>
          <w:tcPr>
            <w:tcW w:w="245" w:type="dxa"/>
            <w:tcBorders>
              <w:top w:val="nil"/>
              <w:left w:val="nil"/>
              <w:bottom w:val="nil"/>
              <w:right w:val="nil"/>
            </w:tcBorders>
            <w:vAlign w:val="center"/>
          </w:tcPr>
          <w:p w:rsidR="006A328F" w:rsidRPr="00246777" w:rsidRDefault="006A328F" w:rsidP="00A9501B">
            <w:pPr>
              <w:jc w:val="both"/>
            </w:pPr>
          </w:p>
        </w:tc>
        <w:tc>
          <w:tcPr>
            <w:tcW w:w="8794" w:type="dxa"/>
            <w:tcBorders>
              <w:top w:val="nil"/>
              <w:left w:val="nil"/>
              <w:bottom w:val="nil"/>
              <w:right w:val="nil"/>
            </w:tcBorders>
            <w:vAlign w:val="center"/>
          </w:tcPr>
          <w:p w:rsidR="006A328F" w:rsidRDefault="006A328F" w:rsidP="00A9501B">
            <w:pPr>
              <w:jc w:val="both"/>
              <w:rPr>
                <w:bCs/>
                <w:i/>
                <w:iCs/>
              </w:rPr>
            </w:pPr>
            <w:r w:rsidRPr="00246777">
              <w:t xml:space="preserve">Date </w:t>
            </w:r>
            <w:r w:rsidRPr="00246777">
              <w:rPr>
                <w:i/>
              </w:rPr>
              <w:t>[</w:t>
            </w:r>
            <w:r w:rsidRPr="00246777">
              <w:rPr>
                <w:bCs/>
                <w:i/>
                <w:iCs/>
              </w:rPr>
              <w:t>Insérer la date (jour, mois, année) de remise de l’offre]</w:t>
            </w:r>
          </w:p>
          <w:p w:rsidR="006A328F" w:rsidRPr="00332BF5" w:rsidRDefault="006A328F" w:rsidP="00A9501B">
            <w:pPr>
              <w:jc w:val="both"/>
              <w:rPr>
                <w:bCs/>
                <w:i/>
                <w:iCs/>
              </w:rPr>
            </w:pPr>
            <w:r w:rsidRPr="00246777">
              <w:t xml:space="preserve">AAO No.: </w:t>
            </w:r>
            <w:r w:rsidRPr="00246777">
              <w:rPr>
                <w:bCs/>
                <w:i/>
                <w:iCs/>
              </w:rPr>
              <w:t>[Insérer les références de l’Appel d’Of</w:t>
            </w:r>
            <w:r>
              <w:rPr>
                <w:bCs/>
                <w:i/>
                <w:iCs/>
              </w:rPr>
              <w:t>fres]</w:t>
            </w:r>
          </w:p>
        </w:tc>
      </w:tr>
    </w:tbl>
    <w:p w:rsidR="006A328F" w:rsidRDefault="006A328F" w:rsidP="006A328F">
      <w:pPr>
        <w:pStyle w:val="Paragraphedeliste"/>
        <w:numPr>
          <w:ilvl w:val="0"/>
          <w:numId w:val="102"/>
        </w:numPr>
        <w:spacing w:after="200" w:line="276" w:lineRule="auto"/>
        <w:rPr>
          <w:rFonts w:ascii="Century Gothic" w:hAnsi="Century Gothic"/>
          <w:b/>
        </w:rPr>
      </w:pPr>
      <w:r w:rsidRPr="005645DB">
        <w:rPr>
          <w:rFonts w:ascii="Century Gothic" w:hAnsi="Century Gothic"/>
          <w:b/>
          <w:u w:val="single"/>
        </w:rPr>
        <w:t>Lot 1</w:t>
      </w:r>
      <w:r w:rsidRPr="005645DB">
        <w:rPr>
          <w:rFonts w:ascii="Century Gothic" w:hAnsi="Century Gothic"/>
          <w:b/>
        </w:rPr>
        <w:t xml:space="preserve"> : </w:t>
      </w:r>
      <w:r w:rsidR="00562221" w:rsidRPr="00562221">
        <w:rPr>
          <w:rFonts w:ascii="Century Gothic" w:hAnsi="Century Gothic"/>
          <w:b/>
        </w:rPr>
        <w:t xml:space="preserve">Fourniture de matériels et </w:t>
      </w:r>
      <w:r w:rsidR="00E52181">
        <w:rPr>
          <w:rFonts w:ascii="Century Gothic" w:hAnsi="Century Gothic"/>
          <w:b/>
        </w:rPr>
        <w:t>d’</w:t>
      </w:r>
      <w:r w:rsidR="00562221" w:rsidRPr="00562221">
        <w:rPr>
          <w:rFonts w:ascii="Century Gothic" w:hAnsi="Century Gothic"/>
          <w:b/>
        </w:rPr>
        <w:t xml:space="preserve">équipements de gestion </w:t>
      </w:r>
      <w:r w:rsidR="003D1FDE">
        <w:rPr>
          <w:rFonts w:ascii="Century Gothic" w:hAnsi="Century Gothic"/>
          <w:b/>
        </w:rPr>
        <w:t>des déchets biomédicaux</w:t>
      </w:r>
      <w:r w:rsidRPr="005645DB">
        <w:rPr>
          <w:rFonts w:ascii="Century Gothic" w:hAnsi="Century Gothic"/>
          <w:b/>
        </w:rPr>
        <w:t>.</w:t>
      </w:r>
    </w:p>
    <w:tbl>
      <w:tblPr>
        <w:tblW w:w="10915"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851"/>
        <w:gridCol w:w="3827"/>
        <w:gridCol w:w="1701"/>
        <w:gridCol w:w="1134"/>
        <w:gridCol w:w="1418"/>
        <w:gridCol w:w="1984"/>
      </w:tblGrid>
      <w:tr w:rsidR="006A328F" w:rsidRPr="00D32ECC" w:rsidTr="00E52181">
        <w:tc>
          <w:tcPr>
            <w:tcW w:w="851" w:type="dxa"/>
            <w:shd w:val="clear" w:color="auto" w:fill="D9D9D9" w:themeFill="background1" w:themeFillShade="D9"/>
            <w:vAlign w:val="center"/>
          </w:tcPr>
          <w:p w:rsidR="006A328F" w:rsidRPr="00D32ECC" w:rsidRDefault="006A328F" w:rsidP="00A9501B">
            <w:pPr>
              <w:suppressAutoHyphens/>
              <w:jc w:val="center"/>
            </w:pPr>
            <w:r w:rsidRPr="00D32ECC">
              <w:t>1</w:t>
            </w:r>
          </w:p>
        </w:tc>
        <w:tc>
          <w:tcPr>
            <w:tcW w:w="3827" w:type="dxa"/>
            <w:shd w:val="clear" w:color="auto" w:fill="D9D9D9" w:themeFill="background1" w:themeFillShade="D9"/>
            <w:vAlign w:val="center"/>
          </w:tcPr>
          <w:p w:rsidR="006A328F" w:rsidRPr="00D32ECC" w:rsidRDefault="006A328F" w:rsidP="00A9501B">
            <w:pPr>
              <w:suppressAutoHyphens/>
              <w:jc w:val="center"/>
            </w:pPr>
            <w:r w:rsidRPr="00D32ECC">
              <w:t>2</w:t>
            </w:r>
          </w:p>
        </w:tc>
        <w:tc>
          <w:tcPr>
            <w:tcW w:w="1701" w:type="dxa"/>
            <w:shd w:val="clear" w:color="auto" w:fill="D9D9D9" w:themeFill="background1" w:themeFillShade="D9"/>
            <w:vAlign w:val="center"/>
          </w:tcPr>
          <w:p w:rsidR="006A328F" w:rsidRPr="00D32ECC" w:rsidRDefault="006A328F" w:rsidP="00A9501B">
            <w:pPr>
              <w:suppressAutoHyphens/>
              <w:jc w:val="center"/>
            </w:pPr>
            <w:r w:rsidRPr="00D32ECC">
              <w:t>3</w:t>
            </w:r>
          </w:p>
        </w:tc>
        <w:tc>
          <w:tcPr>
            <w:tcW w:w="1134" w:type="dxa"/>
            <w:shd w:val="clear" w:color="auto" w:fill="D9D9D9" w:themeFill="background1" w:themeFillShade="D9"/>
            <w:vAlign w:val="center"/>
          </w:tcPr>
          <w:p w:rsidR="006A328F" w:rsidRPr="00D32ECC" w:rsidRDefault="006A328F" w:rsidP="00A9501B">
            <w:pPr>
              <w:suppressAutoHyphens/>
              <w:jc w:val="center"/>
            </w:pPr>
            <w:r w:rsidRPr="00D32ECC">
              <w:t>4</w:t>
            </w:r>
          </w:p>
        </w:tc>
        <w:tc>
          <w:tcPr>
            <w:tcW w:w="1418" w:type="dxa"/>
            <w:shd w:val="clear" w:color="auto" w:fill="D9D9D9" w:themeFill="background1" w:themeFillShade="D9"/>
            <w:vAlign w:val="center"/>
          </w:tcPr>
          <w:p w:rsidR="006A328F" w:rsidRPr="00D32ECC" w:rsidRDefault="006A328F" w:rsidP="00A9501B">
            <w:pPr>
              <w:suppressAutoHyphens/>
              <w:jc w:val="center"/>
            </w:pPr>
            <w:r w:rsidRPr="00D32ECC">
              <w:t>5</w:t>
            </w:r>
          </w:p>
        </w:tc>
        <w:tc>
          <w:tcPr>
            <w:tcW w:w="1984" w:type="dxa"/>
            <w:shd w:val="clear" w:color="auto" w:fill="D9D9D9" w:themeFill="background1" w:themeFillShade="D9"/>
            <w:vAlign w:val="center"/>
          </w:tcPr>
          <w:p w:rsidR="006A328F" w:rsidRPr="00D32ECC" w:rsidRDefault="006A328F" w:rsidP="00A9501B">
            <w:pPr>
              <w:suppressAutoHyphens/>
              <w:jc w:val="center"/>
            </w:pPr>
            <w:r>
              <w:t>6</w:t>
            </w:r>
          </w:p>
        </w:tc>
      </w:tr>
      <w:tr w:rsidR="006A328F" w:rsidRPr="00D32ECC" w:rsidTr="00E52181">
        <w:trPr>
          <w:trHeight w:val="910"/>
        </w:trPr>
        <w:tc>
          <w:tcPr>
            <w:tcW w:w="851" w:type="dxa"/>
            <w:shd w:val="clear" w:color="auto" w:fill="D9D9D9" w:themeFill="background1" w:themeFillShade="D9"/>
            <w:vAlign w:val="center"/>
          </w:tcPr>
          <w:p w:rsidR="006A328F" w:rsidRPr="00B14967" w:rsidRDefault="006A328F" w:rsidP="00A9501B">
            <w:pPr>
              <w:suppressAutoHyphens/>
              <w:jc w:val="center"/>
              <w:rPr>
                <w:b/>
                <w:szCs w:val="24"/>
              </w:rPr>
            </w:pPr>
            <w:r w:rsidRPr="00B14967">
              <w:rPr>
                <w:b/>
                <w:szCs w:val="24"/>
              </w:rPr>
              <w:t>Article (s)</w:t>
            </w:r>
          </w:p>
        </w:tc>
        <w:tc>
          <w:tcPr>
            <w:tcW w:w="3827" w:type="dxa"/>
            <w:shd w:val="clear" w:color="auto" w:fill="D9D9D9" w:themeFill="background1" w:themeFillShade="D9"/>
            <w:vAlign w:val="center"/>
          </w:tcPr>
          <w:p w:rsidR="006A328F" w:rsidRPr="00B14967" w:rsidRDefault="006A328F" w:rsidP="00A9501B">
            <w:pPr>
              <w:suppressAutoHyphens/>
              <w:jc w:val="center"/>
              <w:rPr>
                <w:b/>
                <w:szCs w:val="24"/>
              </w:rPr>
            </w:pPr>
            <w:r w:rsidRPr="00B14967">
              <w:rPr>
                <w:b/>
                <w:szCs w:val="24"/>
              </w:rPr>
              <w:t>Description</w:t>
            </w:r>
          </w:p>
          <w:p w:rsidR="006A328F" w:rsidRPr="00B14967" w:rsidRDefault="006A328F" w:rsidP="00A9501B">
            <w:pPr>
              <w:suppressAutoHyphens/>
              <w:jc w:val="center"/>
              <w:rPr>
                <w:b/>
                <w:szCs w:val="24"/>
              </w:rPr>
            </w:pPr>
            <w:r w:rsidRPr="00B14967">
              <w:rPr>
                <w:b/>
                <w:szCs w:val="24"/>
              </w:rPr>
              <w:t>(Désignation)</w:t>
            </w:r>
          </w:p>
        </w:tc>
        <w:tc>
          <w:tcPr>
            <w:tcW w:w="1701" w:type="dxa"/>
            <w:shd w:val="clear" w:color="auto" w:fill="D9D9D9" w:themeFill="background1" w:themeFillShade="D9"/>
            <w:vAlign w:val="center"/>
          </w:tcPr>
          <w:p w:rsidR="006A328F" w:rsidRPr="007535A3" w:rsidRDefault="006A328F" w:rsidP="00A9501B">
            <w:pPr>
              <w:pStyle w:val="Notedebasdepage"/>
              <w:jc w:val="center"/>
              <w:rPr>
                <w:rFonts w:asciiTheme="minorHAnsi" w:eastAsiaTheme="minorHAnsi" w:hAnsiTheme="minorHAnsi" w:cstheme="minorBidi"/>
                <w:b/>
                <w:sz w:val="22"/>
                <w:szCs w:val="24"/>
                <w:lang w:val="fr-FR" w:eastAsia="en-US"/>
              </w:rPr>
            </w:pPr>
            <w:r w:rsidRPr="007535A3">
              <w:rPr>
                <w:rFonts w:asciiTheme="minorHAnsi" w:eastAsiaTheme="minorHAnsi" w:hAnsiTheme="minorHAnsi" w:cstheme="minorBidi"/>
                <w:b/>
                <w:sz w:val="22"/>
                <w:szCs w:val="24"/>
                <w:lang w:val="fr-FR" w:eastAsia="en-US"/>
              </w:rPr>
              <w:t>Date de livraison (délais)</w:t>
            </w:r>
          </w:p>
        </w:tc>
        <w:tc>
          <w:tcPr>
            <w:tcW w:w="1134" w:type="dxa"/>
            <w:shd w:val="clear" w:color="auto" w:fill="D9D9D9" w:themeFill="background1" w:themeFillShade="D9"/>
            <w:vAlign w:val="center"/>
          </w:tcPr>
          <w:p w:rsidR="006A328F" w:rsidRPr="00B14967" w:rsidRDefault="006A328F" w:rsidP="00A9501B">
            <w:pPr>
              <w:suppressAutoHyphens/>
              <w:jc w:val="center"/>
              <w:rPr>
                <w:b/>
                <w:szCs w:val="24"/>
              </w:rPr>
            </w:pPr>
            <w:r w:rsidRPr="00B14967">
              <w:rPr>
                <w:b/>
                <w:szCs w:val="24"/>
              </w:rPr>
              <w:t>Quantité</w:t>
            </w:r>
          </w:p>
          <w:p w:rsidR="006A328F" w:rsidRPr="00B14967" w:rsidRDefault="006A328F" w:rsidP="00A9501B">
            <w:pPr>
              <w:suppressAutoHyphens/>
              <w:jc w:val="center"/>
              <w:rPr>
                <w:b/>
                <w:szCs w:val="24"/>
              </w:rPr>
            </w:pPr>
            <w:r w:rsidRPr="00B14967">
              <w:rPr>
                <w:b/>
                <w:szCs w:val="24"/>
              </w:rPr>
              <w:t>(Nombre d’unités)</w:t>
            </w:r>
          </w:p>
        </w:tc>
        <w:tc>
          <w:tcPr>
            <w:tcW w:w="1418" w:type="dxa"/>
            <w:shd w:val="clear" w:color="auto" w:fill="D9D9D9" w:themeFill="background1" w:themeFillShade="D9"/>
            <w:vAlign w:val="center"/>
          </w:tcPr>
          <w:p w:rsidR="006A328F" w:rsidRPr="00B14967" w:rsidRDefault="006A328F" w:rsidP="00A9501B">
            <w:pPr>
              <w:suppressAutoHyphens/>
              <w:jc w:val="center"/>
              <w:rPr>
                <w:b/>
                <w:szCs w:val="24"/>
              </w:rPr>
            </w:pPr>
            <w:r w:rsidRPr="00B14967">
              <w:rPr>
                <w:b/>
                <w:szCs w:val="24"/>
              </w:rPr>
              <w:t>Prix unitaire</w:t>
            </w:r>
          </w:p>
        </w:tc>
        <w:tc>
          <w:tcPr>
            <w:tcW w:w="1984" w:type="dxa"/>
            <w:shd w:val="clear" w:color="auto" w:fill="D9D9D9" w:themeFill="background1" w:themeFillShade="D9"/>
            <w:vAlign w:val="center"/>
          </w:tcPr>
          <w:p w:rsidR="006A328F" w:rsidRPr="00B14967" w:rsidRDefault="006A328F" w:rsidP="00A9501B">
            <w:pPr>
              <w:suppressAutoHyphens/>
              <w:jc w:val="center"/>
              <w:rPr>
                <w:b/>
                <w:szCs w:val="24"/>
              </w:rPr>
            </w:pPr>
            <w:r w:rsidRPr="00B14967">
              <w:rPr>
                <w:b/>
                <w:szCs w:val="24"/>
              </w:rPr>
              <w:t>Prix total par article</w:t>
            </w:r>
          </w:p>
          <w:p w:rsidR="006A328F" w:rsidRPr="00B14967" w:rsidRDefault="006A328F" w:rsidP="00A9501B">
            <w:pPr>
              <w:suppressAutoHyphens/>
              <w:jc w:val="center"/>
              <w:rPr>
                <w:b/>
                <w:szCs w:val="24"/>
              </w:rPr>
            </w:pPr>
            <w:r w:rsidRPr="00B14967">
              <w:rPr>
                <w:b/>
                <w:szCs w:val="24"/>
              </w:rPr>
              <w:t>(colonne 4 X colonne</w:t>
            </w:r>
            <w:r w:rsidRPr="00B14967">
              <w:rPr>
                <w:szCs w:val="24"/>
              </w:rPr>
              <w:t xml:space="preserve"> </w:t>
            </w:r>
            <w:r w:rsidRPr="00B14967">
              <w:rPr>
                <w:b/>
                <w:szCs w:val="24"/>
              </w:rPr>
              <w:t>5)</w:t>
            </w:r>
          </w:p>
        </w:tc>
      </w:tr>
      <w:tr w:rsidR="006A328F" w:rsidRPr="00D32ECC" w:rsidTr="00E52181">
        <w:trPr>
          <w:trHeight w:val="304"/>
        </w:trPr>
        <w:tc>
          <w:tcPr>
            <w:tcW w:w="851" w:type="dxa"/>
            <w:vAlign w:val="center"/>
          </w:tcPr>
          <w:p w:rsidR="006A328F" w:rsidRPr="000C19DA" w:rsidRDefault="006A328F" w:rsidP="00A9501B">
            <w:pPr>
              <w:pStyle w:val="Paragraphedeliste"/>
              <w:numPr>
                <w:ilvl w:val="0"/>
                <w:numId w:val="105"/>
              </w:numPr>
              <w:spacing w:after="0" w:line="240" w:lineRule="auto"/>
              <w:jc w:val="center"/>
              <w:rPr>
                <w:rFonts w:ascii="Footlight MT Light" w:hAnsi="Footlight MT Light"/>
                <w:bCs/>
                <w:i/>
                <w:iCs/>
                <w:sz w:val="24"/>
                <w:szCs w:val="24"/>
              </w:rPr>
            </w:pPr>
          </w:p>
        </w:tc>
        <w:tc>
          <w:tcPr>
            <w:tcW w:w="3827" w:type="dxa"/>
            <w:vAlign w:val="center"/>
          </w:tcPr>
          <w:p w:rsidR="006A328F" w:rsidRPr="00B6058D" w:rsidRDefault="00D33707" w:rsidP="00A9501B">
            <w:pPr>
              <w:pStyle w:val="Sansinterligne"/>
              <w:rPr>
                <w:rFonts w:ascii="Footlight MT Light" w:hAnsi="Footlight MT Light"/>
              </w:rPr>
            </w:pPr>
            <w:r>
              <w:rPr>
                <w:rFonts w:ascii="Footlight MT Light" w:hAnsi="Footlight MT Light"/>
              </w:rPr>
              <w:t>P</w:t>
            </w:r>
            <w:r w:rsidRPr="00D33707">
              <w:rPr>
                <w:rFonts w:ascii="Footlight MT Light" w:hAnsi="Footlight MT Light"/>
              </w:rPr>
              <w:t>oubelles noires</w:t>
            </w:r>
          </w:p>
        </w:tc>
        <w:tc>
          <w:tcPr>
            <w:tcW w:w="1701" w:type="dxa"/>
            <w:vAlign w:val="center"/>
          </w:tcPr>
          <w:p w:rsidR="006A328F" w:rsidRPr="00C91739" w:rsidRDefault="006A328F" w:rsidP="00A9501B">
            <w:pPr>
              <w:pStyle w:val="Sansinterligne"/>
              <w:jc w:val="center"/>
              <w:rPr>
                <w:rFonts w:ascii="Footlight MT Light" w:hAnsi="Footlight MT Light"/>
              </w:rPr>
            </w:pPr>
            <w:r w:rsidRPr="00C91739">
              <w:rPr>
                <w:rFonts w:ascii="Footlight MT Light" w:hAnsi="Footlight MT Light"/>
              </w:rPr>
              <w:t>Trente (30) jours</w:t>
            </w:r>
          </w:p>
        </w:tc>
        <w:tc>
          <w:tcPr>
            <w:tcW w:w="1134" w:type="dxa"/>
            <w:vAlign w:val="center"/>
          </w:tcPr>
          <w:p w:rsidR="006A328F" w:rsidRPr="000A4C6A" w:rsidRDefault="00D33707" w:rsidP="00A9501B">
            <w:pPr>
              <w:pStyle w:val="Sansinterligne"/>
              <w:jc w:val="center"/>
              <w:rPr>
                <w:rFonts w:ascii="Footlight MT Light" w:hAnsi="Footlight MT Light"/>
              </w:rPr>
            </w:pPr>
            <w:r>
              <w:rPr>
                <w:rFonts w:ascii="Footlight MT Light" w:hAnsi="Footlight MT Light"/>
              </w:rPr>
              <w:t>600</w:t>
            </w:r>
          </w:p>
        </w:tc>
        <w:tc>
          <w:tcPr>
            <w:tcW w:w="1418" w:type="dxa"/>
            <w:vAlign w:val="center"/>
          </w:tcPr>
          <w:p w:rsidR="006A328F" w:rsidRPr="00D32ECC" w:rsidRDefault="006A328F" w:rsidP="00A9501B">
            <w:pPr>
              <w:jc w:val="center"/>
              <w:rPr>
                <w:bCs/>
                <w:i/>
                <w:iCs/>
                <w:sz w:val="18"/>
              </w:rPr>
            </w:pPr>
          </w:p>
        </w:tc>
        <w:tc>
          <w:tcPr>
            <w:tcW w:w="1984" w:type="dxa"/>
            <w:vAlign w:val="center"/>
          </w:tcPr>
          <w:p w:rsidR="006A328F" w:rsidRPr="00D32ECC" w:rsidRDefault="006A328F" w:rsidP="00A9501B">
            <w:pPr>
              <w:jc w:val="center"/>
              <w:rPr>
                <w:bCs/>
                <w:i/>
                <w:iCs/>
                <w:sz w:val="18"/>
                <w:szCs w:val="16"/>
              </w:rPr>
            </w:pPr>
          </w:p>
        </w:tc>
      </w:tr>
      <w:tr w:rsidR="006A328F" w:rsidRPr="00D32ECC" w:rsidTr="00E52181">
        <w:trPr>
          <w:trHeight w:val="426"/>
        </w:trPr>
        <w:tc>
          <w:tcPr>
            <w:tcW w:w="851" w:type="dxa"/>
            <w:vAlign w:val="center"/>
          </w:tcPr>
          <w:p w:rsidR="006A328F" w:rsidRPr="000C19DA" w:rsidRDefault="006A328F" w:rsidP="00A9501B">
            <w:pPr>
              <w:pStyle w:val="Paragraphedeliste"/>
              <w:numPr>
                <w:ilvl w:val="0"/>
                <w:numId w:val="105"/>
              </w:numPr>
              <w:spacing w:after="0" w:line="240" w:lineRule="auto"/>
              <w:jc w:val="center"/>
              <w:rPr>
                <w:rFonts w:ascii="Footlight MT Light" w:hAnsi="Footlight MT Light"/>
                <w:bCs/>
                <w:i/>
                <w:iCs/>
                <w:sz w:val="24"/>
                <w:szCs w:val="24"/>
              </w:rPr>
            </w:pPr>
          </w:p>
        </w:tc>
        <w:tc>
          <w:tcPr>
            <w:tcW w:w="3827" w:type="dxa"/>
            <w:vAlign w:val="center"/>
          </w:tcPr>
          <w:p w:rsidR="006A328F" w:rsidRPr="00B6058D" w:rsidRDefault="00D33707" w:rsidP="00A9501B">
            <w:pPr>
              <w:pStyle w:val="Sansinterligne"/>
              <w:rPr>
                <w:rFonts w:ascii="Footlight MT Light" w:hAnsi="Footlight MT Light"/>
              </w:rPr>
            </w:pPr>
            <w:r>
              <w:rPr>
                <w:rFonts w:ascii="Footlight MT Light" w:hAnsi="Footlight MT Light"/>
              </w:rPr>
              <w:t>P</w:t>
            </w:r>
            <w:r w:rsidRPr="00D33707">
              <w:rPr>
                <w:rFonts w:ascii="Footlight MT Light" w:hAnsi="Footlight MT Light"/>
              </w:rPr>
              <w:t>oubelles rouges</w:t>
            </w:r>
          </w:p>
        </w:tc>
        <w:tc>
          <w:tcPr>
            <w:tcW w:w="1701" w:type="dxa"/>
            <w:vAlign w:val="center"/>
          </w:tcPr>
          <w:p w:rsidR="006A328F" w:rsidRPr="00C91739" w:rsidRDefault="006A328F" w:rsidP="00A9501B">
            <w:pPr>
              <w:pStyle w:val="Sansinterligne"/>
              <w:jc w:val="center"/>
              <w:rPr>
                <w:rFonts w:ascii="Footlight MT Light" w:hAnsi="Footlight MT Light"/>
              </w:rPr>
            </w:pPr>
            <w:r w:rsidRPr="00C91739">
              <w:rPr>
                <w:rFonts w:ascii="Footlight MT Light" w:hAnsi="Footlight MT Light"/>
              </w:rPr>
              <w:t>Trente (30) jours</w:t>
            </w:r>
          </w:p>
        </w:tc>
        <w:tc>
          <w:tcPr>
            <w:tcW w:w="1134" w:type="dxa"/>
            <w:vAlign w:val="center"/>
          </w:tcPr>
          <w:p w:rsidR="006A328F" w:rsidRPr="000A4C6A" w:rsidRDefault="00D33707" w:rsidP="00A9501B">
            <w:pPr>
              <w:pStyle w:val="Sansinterligne"/>
              <w:jc w:val="center"/>
              <w:rPr>
                <w:rFonts w:ascii="Footlight MT Light" w:hAnsi="Footlight MT Light"/>
              </w:rPr>
            </w:pPr>
            <w:r>
              <w:rPr>
                <w:rFonts w:ascii="Footlight MT Light" w:hAnsi="Footlight MT Light"/>
              </w:rPr>
              <w:t>600</w:t>
            </w:r>
          </w:p>
        </w:tc>
        <w:tc>
          <w:tcPr>
            <w:tcW w:w="1418" w:type="dxa"/>
            <w:vAlign w:val="center"/>
          </w:tcPr>
          <w:p w:rsidR="006A328F" w:rsidRPr="00D32ECC" w:rsidRDefault="006A328F" w:rsidP="00A9501B">
            <w:pPr>
              <w:jc w:val="center"/>
              <w:rPr>
                <w:bCs/>
                <w:i/>
                <w:iCs/>
                <w:sz w:val="18"/>
              </w:rPr>
            </w:pPr>
          </w:p>
        </w:tc>
        <w:tc>
          <w:tcPr>
            <w:tcW w:w="1984" w:type="dxa"/>
            <w:vAlign w:val="center"/>
          </w:tcPr>
          <w:p w:rsidR="006A328F" w:rsidRPr="00D32ECC" w:rsidRDefault="006A328F" w:rsidP="00A9501B">
            <w:pPr>
              <w:jc w:val="center"/>
              <w:rPr>
                <w:bCs/>
                <w:i/>
                <w:iCs/>
                <w:sz w:val="18"/>
                <w:szCs w:val="16"/>
              </w:rPr>
            </w:pPr>
          </w:p>
        </w:tc>
      </w:tr>
      <w:tr w:rsidR="006A328F" w:rsidRPr="00D32ECC" w:rsidTr="00E52181">
        <w:trPr>
          <w:trHeight w:val="462"/>
        </w:trPr>
        <w:tc>
          <w:tcPr>
            <w:tcW w:w="851" w:type="dxa"/>
            <w:vAlign w:val="center"/>
          </w:tcPr>
          <w:p w:rsidR="006A328F" w:rsidRPr="000C19DA" w:rsidRDefault="006A328F" w:rsidP="00A9501B">
            <w:pPr>
              <w:pStyle w:val="Paragraphedeliste"/>
              <w:numPr>
                <w:ilvl w:val="0"/>
                <w:numId w:val="105"/>
              </w:numPr>
              <w:spacing w:after="0" w:line="240" w:lineRule="auto"/>
              <w:jc w:val="center"/>
              <w:rPr>
                <w:rFonts w:ascii="Footlight MT Light" w:hAnsi="Footlight MT Light"/>
                <w:bCs/>
                <w:i/>
                <w:iCs/>
                <w:sz w:val="24"/>
                <w:szCs w:val="24"/>
              </w:rPr>
            </w:pPr>
          </w:p>
        </w:tc>
        <w:tc>
          <w:tcPr>
            <w:tcW w:w="3827" w:type="dxa"/>
            <w:vAlign w:val="center"/>
          </w:tcPr>
          <w:p w:rsidR="006A328F" w:rsidRPr="00B6058D" w:rsidRDefault="00D33707" w:rsidP="00A9501B">
            <w:pPr>
              <w:pStyle w:val="Sansinterligne"/>
              <w:rPr>
                <w:rFonts w:ascii="Footlight MT Light" w:hAnsi="Footlight MT Light"/>
              </w:rPr>
            </w:pPr>
            <w:r>
              <w:rPr>
                <w:rFonts w:ascii="Footlight MT Light" w:hAnsi="Footlight MT Light"/>
              </w:rPr>
              <w:t>P</w:t>
            </w:r>
            <w:r w:rsidRPr="00D33707">
              <w:rPr>
                <w:rFonts w:ascii="Footlight MT Light" w:hAnsi="Footlight MT Light"/>
              </w:rPr>
              <w:t>oubelles jaunes</w:t>
            </w:r>
          </w:p>
        </w:tc>
        <w:tc>
          <w:tcPr>
            <w:tcW w:w="1701" w:type="dxa"/>
            <w:vAlign w:val="center"/>
          </w:tcPr>
          <w:p w:rsidR="006A328F" w:rsidRPr="00C91739" w:rsidRDefault="006A328F" w:rsidP="00A9501B">
            <w:pPr>
              <w:pStyle w:val="Sansinterligne"/>
              <w:jc w:val="center"/>
              <w:rPr>
                <w:rFonts w:ascii="Footlight MT Light" w:hAnsi="Footlight MT Light"/>
              </w:rPr>
            </w:pPr>
            <w:r w:rsidRPr="00C91739">
              <w:rPr>
                <w:rFonts w:ascii="Footlight MT Light" w:hAnsi="Footlight MT Light"/>
              </w:rPr>
              <w:t>Trente (30) jours</w:t>
            </w:r>
          </w:p>
        </w:tc>
        <w:tc>
          <w:tcPr>
            <w:tcW w:w="1134" w:type="dxa"/>
            <w:vAlign w:val="center"/>
          </w:tcPr>
          <w:p w:rsidR="006A328F" w:rsidRPr="000A4C6A" w:rsidRDefault="00D33707" w:rsidP="00A9501B">
            <w:pPr>
              <w:pStyle w:val="Sansinterligne"/>
              <w:jc w:val="center"/>
              <w:rPr>
                <w:rFonts w:ascii="Footlight MT Light" w:hAnsi="Footlight MT Light"/>
              </w:rPr>
            </w:pPr>
            <w:r>
              <w:rPr>
                <w:rFonts w:ascii="Footlight MT Light" w:hAnsi="Footlight MT Light"/>
              </w:rPr>
              <w:t>180</w:t>
            </w:r>
          </w:p>
        </w:tc>
        <w:tc>
          <w:tcPr>
            <w:tcW w:w="1418" w:type="dxa"/>
            <w:vAlign w:val="center"/>
          </w:tcPr>
          <w:p w:rsidR="006A328F" w:rsidRPr="00D32ECC" w:rsidRDefault="006A328F" w:rsidP="00A9501B">
            <w:pPr>
              <w:jc w:val="center"/>
              <w:rPr>
                <w:bCs/>
                <w:i/>
                <w:iCs/>
                <w:sz w:val="18"/>
              </w:rPr>
            </w:pPr>
          </w:p>
        </w:tc>
        <w:tc>
          <w:tcPr>
            <w:tcW w:w="1984" w:type="dxa"/>
            <w:vAlign w:val="center"/>
          </w:tcPr>
          <w:p w:rsidR="006A328F" w:rsidRPr="00D32ECC" w:rsidRDefault="006A328F" w:rsidP="00A9501B">
            <w:pPr>
              <w:jc w:val="center"/>
              <w:rPr>
                <w:bCs/>
                <w:i/>
                <w:iCs/>
                <w:sz w:val="18"/>
                <w:szCs w:val="16"/>
              </w:rPr>
            </w:pPr>
          </w:p>
        </w:tc>
      </w:tr>
      <w:tr w:rsidR="006A328F" w:rsidRPr="00D32ECC" w:rsidTr="00E52181">
        <w:trPr>
          <w:trHeight w:val="271"/>
        </w:trPr>
        <w:tc>
          <w:tcPr>
            <w:tcW w:w="851" w:type="dxa"/>
            <w:vAlign w:val="center"/>
          </w:tcPr>
          <w:p w:rsidR="006A328F" w:rsidRPr="000C19DA" w:rsidRDefault="006A328F" w:rsidP="00A9501B">
            <w:pPr>
              <w:pStyle w:val="Paragraphedeliste"/>
              <w:numPr>
                <w:ilvl w:val="0"/>
                <w:numId w:val="105"/>
              </w:numPr>
              <w:spacing w:after="0" w:line="240" w:lineRule="auto"/>
              <w:jc w:val="center"/>
              <w:rPr>
                <w:rFonts w:ascii="Footlight MT Light" w:hAnsi="Footlight MT Light"/>
                <w:bCs/>
                <w:i/>
                <w:iCs/>
                <w:sz w:val="24"/>
                <w:szCs w:val="24"/>
              </w:rPr>
            </w:pPr>
          </w:p>
        </w:tc>
        <w:tc>
          <w:tcPr>
            <w:tcW w:w="3827" w:type="dxa"/>
            <w:vAlign w:val="center"/>
          </w:tcPr>
          <w:p w:rsidR="006A328F" w:rsidRPr="00B6058D" w:rsidRDefault="00D33707" w:rsidP="00A9501B">
            <w:pPr>
              <w:pStyle w:val="Sansinterligne"/>
              <w:rPr>
                <w:rFonts w:ascii="Footlight MT Light" w:hAnsi="Footlight MT Light"/>
              </w:rPr>
            </w:pPr>
            <w:r>
              <w:rPr>
                <w:rFonts w:ascii="Footlight MT Light" w:hAnsi="Footlight MT Light"/>
              </w:rPr>
              <w:t>B</w:t>
            </w:r>
            <w:r w:rsidRPr="00D33707">
              <w:rPr>
                <w:rFonts w:ascii="Footlight MT Light" w:hAnsi="Footlight MT Light"/>
              </w:rPr>
              <w:t>rouettes</w:t>
            </w:r>
          </w:p>
        </w:tc>
        <w:tc>
          <w:tcPr>
            <w:tcW w:w="1701" w:type="dxa"/>
            <w:vAlign w:val="center"/>
          </w:tcPr>
          <w:p w:rsidR="006A328F" w:rsidRPr="00C91739" w:rsidRDefault="006A328F" w:rsidP="00A9501B">
            <w:pPr>
              <w:pStyle w:val="Sansinterligne"/>
              <w:jc w:val="center"/>
              <w:rPr>
                <w:rFonts w:ascii="Footlight MT Light" w:hAnsi="Footlight MT Light"/>
              </w:rPr>
            </w:pPr>
            <w:r w:rsidRPr="00C91739">
              <w:rPr>
                <w:rFonts w:ascii="Footlight MT Light" w:hAnsi="Footlight MT Light"/>
              </w:rPr>
              <w:t>Trente (30) jours</w:t>
            </w:r>
          </w:p>
        </w:tc>
        <w:tc>
          <w:tcPr>
            <w:tcW w:w="1134" w:type="dxa"/>
            <w:vAlign w:val="center"/>
          </w:tcPr>
          <w:p w:rsidR="006A328F" w:rsidRPr="000A4C6A" w:rsidRDefault="00D33707" w:rsidP="00A9501B">
            <w:pPr>
              <w:pStyle w:val="Sansinterligne"/>
              <w:jc w:val="center"/>
              <w:rPr>
                <w:rFonts w:ascii="Footlight MT Light" w:hAnsi="Footlight MT Light"/>
              </w:rPr>
            </w:pPr>
            <w:r>
              <w:rPr>
                <w:rFonts w:ascii="Footlight MT Light" w:hAnsi="Footlight MT Light"/>
              </w:rPr>
              <w:t>130</w:t>
            </w:r>
          </w:p>
        </w:tc>
        <w:tc>
          <w:tcPr>
            <w:tcW w:w="1418" w:type="dxa"/>
            <w:vAlign w:val="center"/>
          </w:tcPr>
          <w:p w:rsidR="006A328F" w:rsidRPr="00D32ECC" w:rsidRDefault="006A328F" w:rsidP="00A9501B">
            <w:pPr>
              <w:rPr>
                <w:bCs/>
                <w:i/>
                <w:iCs/>
                <w:sz w:val="18"/>
              </w:rPr>
            </w:pPr>
          </w:p>
        </w:tc>
        <w:tc>
          <w:tcPr>
            <w:tcW w:w="1984" w:type="dxa"/>
            <w:vAlign w:val="center"/>
          </w:tcPr>
          <w:p w:rsidR="006A328F" w:rsidRPr="00D32ECC" w:rsidRDefault="006A328F" w:rsidP="00A9501B">
            <w:pPr>
              <w:rPr>
                <w:bCs/>
                <w:i/>
                <w:iCs/>
                <w:sz w:val="18"/>
                <w:szCs w:val="16"/>
              </w:rPr>
            </w:pPr>
          </w:p>
        </w:tc>
      </w:tr>
      <w:tr w:rsidR="006A328F" w:rsidRPr="00D32ECC" w:rsidTr="00E52181">
        <w:trPr>
          <w:trHeight w:val="434"/>
        </w:trPr>
        <w:tc>
          <w:tcPr>
            <w:tcW w:w="851" w:type="dxa"/>
            <w:vAlign w:val="center"/>
          </w:tcPr>
          <w:p w:rsidR="006A328F" w:rsidRPr="000C19DA" w:rsidRDefault="006A328F" w:rsidP="00A9501B">
            <w:pPr>
              <w:pStyle w:val="Paragraphedeliste"/>
              <w:numPr>
                <w:ilvl w:val="0"/>
                <w:numId w:val="105"/>
              </w:numPr>
              <w:spacing w:after="0" w:line="240" w:lineRule="auto"/>
              <w:jc w:val="center"/>
              <w:rPr>
                <w:rFonts w:ascii="Footlight MT Light" w:hAnsi="Footlight MT Light"/>
                <w:bCs/>
                <w:i/>
                <w:iCs/>
                <w:sz w:val="24"/>
                <w:szCs w:val="24"/>
              </w:rPr>
            </w:pPr>
          </w:p>
        </w:tc>
        <w:tc>
          <w:tcPr>
            <w:tcW w:w="3827" w:type="dxa"/>
            <w:vAlign w:val="center"/>
          </w:tcPr>
          <w:p w:rsidR="006A328F" w:rsidRPr="00B6058D" w:rsidRDefault="00D33707" w:rsidP="00A9501B">
            <w:pPr>
              <w:pStyle w:val="Sansinterligne"/>
              <w:rPr>
                <w:rFonts w:ascii="Footlight MT Light" w:hAnsi="Footlight MT Light"/>
              </w:rPr>
            </w:pPr>
            <w:r>
              <w:rPr>
                <w:rFonts w:ascii="Footlight MT Light" w:hAnsi="Footlight MT Light"/>
              </w:rPr>
              <w:t>A</w:t>
            </w:r>
            <w:r w:rsidRPr="00D33707">
              <w:rPr>
                <w:rFonts w:ascii="Footlight MT Light" w:hAnsi="Footlight MT Light"/>
              </w:rPr>
              <w:t>utos collantes</w:t>
            </w:r>
          </w:p>
        </w:tc>
        <w:tc>
          <w:tcPr>
            <w:tcW w:w="1701" w:type="dxa"/>
            <w:vAlign w:val="center"/>
          </w:tcPr>
          <w:p w:rsidR="006A328F" w:rsidRPr="00C91739" w:rsidRDefault="006A328F" w:rsidP="00A9501B">
            <w:pPr>
              <w:pStyle w:val="Sansinterligne"/>
              <w:jc w:val="center"/>
              <w:rPr>
                <w:rFonts w:ascii="Footlight MT Light" w:hAnsi="Footlight MT Light"/>
              </w:rPr>
            </w:pPr>
            <w:r w:rsidRPr="00C91739">
              <w:rPr>
                <w:rFonts w:ascii="Footlight MT Light" w:hAnsi="Footlight MT Light"/>
              </w:rPr>
              <w:t>Trente (30) jours</w:t>
            </w:r>
          </w:p>
        </w:tc>
        <w:tc>
          <w:tcPr>
            <w:tcW w:w="1134" w:type="dxa"/>
            <w:vAlign w:val="center"/>
          </w:tcPr>
          <w:p w:rsidR="006A328F" w:rsidRPr="000A4C6A" w:rsidRDefault="00D33707" w:rsidP="00A9501B">
            <w:pPr>
              <w:pStyle w:val="Sansinterligne"/>
              <w:jc w:val="center"/>
              <w:rPr>
                <w:rFonts w:ascii="Footlight MT Light" w:hAnsi="Footlight MT Light"/>
              </w:rPr>
            </w:pPr>
            <w:r>
              <w:rPr>
                <w:rFonts w:ascii="Footlight MT Light" w:hAnsi="Footlight MT Light"/>
              </w:rPr>
              <w:t>1 380</w:t>
            </w:r>
          </w:p>
        </w:tc>
        <w:tc>
          <w:tcPr>
            <w:tcW w:w="1418" w:type="dxa"/>
            <w:vAlign w:val="center"/>
          </w:tcPr>
          <w:p w:rsidR="006A328F" w:rsidRPr="00D32ECC" w:rsidRDefault="006A328F" w:rsidP="00A9501B">
            <w:pPr>
              <w:jc w:val="center"/>
              <w:rPr>
                <w:bCs/>
                <w:i/>
                <w:iCs/>
                <w:sz w:val="18"/>
              </w:rPr>
            </w:pPr>
          </w:p>
        </w:tc>
        <w:tc>
          <w:tcPr>
            <w:tcW w:w="1984" w:type="dxa"/>
            <w:vAlign w:val="center"/>
          </w:tcPr>
          <w:p w:rsidR="006A328F" w:rsidRPr="00D32ECC" w:rsidRDefault="006A328F" w:rsidP="00A9501B">
            <w:pPr>
              <w:jc w:val="center"/>
              <w:rPr>
                <w:bCs/>
                <w:i/>
                <w:iCs/>
                <w:sz w:val="18"/>
                <w:szCs w:val="16"/>
              </w:rPr>
            </w:pPr>
          </w:p>
        </w:tc>
      </w:tr>
      <w:tr w:rsidR="006A328F" w:rsidRPr="00D32ECC" w:rsidTr="00E52181">
        <w:trPr>
          <w:trHeight w:val="443"/>
        </w:trPr>
        <w:tc>
          <w:tcPr>
            <w:tcW w:w="851" w:type="dxa"/>
            <w:vAlign w:val="center"/>
          </w:tcPr>
          <w:p w:rsidR="006A328F" w:rsidRPr="000C19DA" w:rsidRDefault="006A328F" w:rsidP="00A9501B">
            <w:pPr>
              <w:pStyle w:val="Paragraphedeliste"/>
              <w:numPr>
                <w:ilvl w:val="0"/>
                <w:numId w:val="105"/>
              </w:numPr>
              <w:spacing w:after="0" w:line="240" w:lineRule="auto"/>
              <w:jc w:val="center"/>
              <w:rPr>
                <w:rFonts w:ascii="Footlight MT Light" w:hAnsi="Footlight MT Light"/>
                <w:bCs/>
                <w:i/>
                <w:iCs/>
                <w:sz w:val="24"/>
                <w:szCs w:val="24"/>
              </w:rPr>
            </w:pPr>
          </w:p>
        </w:tc>
        <w:tc>
          <w:tcPr>
            <w:tcW w:w="3827" w:type="dxa"/>
            <w:vAlign w:val="center"/>
          </w:tcPr>
          <w:p w:rsidR="006A328F" w:rsidRPr="00B6058D" w:rsidRDefault="00D33707" w:rsidP="00A9501B">
            <w:pPr>
              <w:pStyle w:val="Sansinterligne"/>
              <w:rPr>
                <w:rFonts w:ascii="Footlight MT Light" w:hAnsi="Footlight MT Light"/>
              </w:rPr>
            </w:pPr>
            <w:r>
              <w:rPr>
                <w:rFonts w:ascii="Footlight MT Light" w:hAnsi="Footlight MT Light"/>
              </w:rPr>
              <w:t>C</w:t>
            </w:r>
            <w:r w:rsidRPr="00D33707">
              <w:rPr>
                <w:rFonts w:ascii="Footlight MT Light" w:hAnsi="Footlight MT Light"/>
              </w:rPr>
              <w:t>ombinaisons</w:t>
            </w:r>
          </w:p>
        </w:tc>
        <w:tc>
          <w:tcPr>
            <w:tcW w:w="1701" w:type="dxa"/>
            <w:vAlign w:val="center"/>
          </w:tcPr>
          <w:p w:rsidR="006A328F" w:rsidRPr="00C91739" w:rsidRDefault="006A328F" w:rsidP="00A9501B">
            <w:pPr>
              <w:pStyle w:val="Sansinterligne"/>
              <w:jc w:val="center"/>
              <w:rPr>
                <w:rFonts w:ascii="Footlight MT Light" w:hAnsi="Footlight MT Light"/>
              </w:rPr>
            </w:pPr>
            <w:r w:rsidRPr="00C91739">
              <w:rPr>
                <w:rFonts w:ascii="Footlight MT Light" w:hAnsi="Footlight MT Light"/>
              </w:rPr>
              <w:t>Trente (30) jours</w:t>
            </w:r>
          </w:p>
        </w:tc>
        <w:tc>
          <w:tcPr>
            <w:tcW w:w="1134" w:type="dxa"/>
            <w:vAlign w:val="center"/>
          </w:tcPr>
          <w:p w:rsidR="006A328F" w:rsidRPr="000A4C6A" w:rsidRDefault="00D33707" w:rsidP="00A9501B">
            <w:pPr>
              <w:pStyle w:val="Sansinterligne"/>
              <w:jc w:val="center"/>
              <w:rPr>
                <w:rFonts w:ascii="Footlight MT Light" w:hAnsi="Footlight MT Light"/>
              </w:rPr>
            </w:pPr>
            <w:r>
              <w:rPr>
                <w:rFonts w:ascii="Footlight MT Light" w:hAnsi="Footlight MT Light"/>
              </w:rPr>
              <w:t>130</w:t>
            </w:r>
          </w:p>
        </w:tc>
        <w:tc>
          <w:tcPr>
            <w:tcW w:w="1418" w:type="dxa"/>
            <w:vAlign w:val="center"/>
          </w:tcPr>
          <w:p w:rsidR="006A328F" w:rsidRPr="00D32ECC" w:rsidRDefault="006A328F" w:rsidP="00A9501B">
            <w:pPr>
              <w:jc w:val="center"/>
              <w:rPr>
                <w:bCs/>
                <w:i/>
                <w:iCs/>
                <w:sz w:val="18"/>
              </w:rPr>
            </w:pPr>
          </w:p>
        </w:tc>
        <w:tc>
          <w:tcPr>
            <w:tcW w:w="1984" w:type="dxa"/>
            <w:vAlign w:val="center"/>
          </w:tcPr>
          <w:p w:rsidR="006A328F" w:rsidRPr="00D32ECC" w:rsidRDefault="006A328F" w:rsidP="00A9501B">
            <w:pPr>
              <w:jc w:val="center"/>
              <w:rPr>
                <w:bCs/>
                <w:i/>
                <w:iCs/>
                <w:sz w:val="18"/>
                <w:szCs w:val="16"/>
              </w:rPr>
            </w:pPr>
          </w:p>
        </w:tc>
      </w:tr>
      <w:tr w:rsidR="006A328F" w:rsidRPr="00D32ECC" w:rsidTr="00E52181">
        <w:trPr>
          <w:trHeight w:val="392"/>
        </w:trPr>
        <w:tc>
          <w:tcPr>
            <w:tcW w:w="851" w:type="dxa"/>
            <w:vAlign w:val="center"/>
          </w:tcPr>
          <w:p w:rsidR="006A328F" w:rsidRPr="000C19DA" w:rsidRDefault="006A328F" w:rsidP="00A9501B">
            <w:pPr>
              <w:pStyle w:val="Paragraphedeliste"/>
              <w:numPr>
                <w:ilvl w:val="0"/>
                <w:numId w:val="105"/>
              </w:numPr>
              <w:spacing w:after="0" w:line="240" w:lineRule="auto"/>
              <w:jc w:val="center"/>
              <w:rPr>
                <w:rFonts w:ascii="Footlight MT Light" w:hAnsi="Footlight MT Light"/>
                <w:bCs/>
                <w:i/>
                <w:iCs/>
                <w:sz w:val="24"/>
                <w:szCs w:val="24"/>
              </w:rPr>
            </w:pPr>
          </w:p>
        </w:tc>
        <w:tc>
          <w:tcPr>
            <w:tcW w:w="3827" w:type="dxa"/>
            <w:vAlign w:val="center"/>
          </w:tcPr>
          <w:p w:rsidR="006A328F" w:rsidRPr="00B6058D" w:rsidRDefault="00D33707" w:rsidP="00A9501B">
            <w:pPr>
              <w:pStyle w:val="Sansinterligne"/>
              <w:rPr>
                <w:rFonts w:ascii="Footlight MT Light" w:hAnsi="Footlight MT Light"/>
              </w:rPr>
            </w:pPr>
            <w:r>
              <w:rPr>
                <w:rFonts w:ascii="Footlight MT Light" w:hAnsi="Footlight MT Light"/>
              </w:rPr>
              <w:t>P</w:t>
            </w:r>
            <w:r w:rsidRPr="00D33707">
              <w:rPr>
                <w:rFonts w:ascii="Footlight MT Light" w:hAnsi="Footlight MT Light"/>
              </w:rPr>
              <w:t>aires de gants de ménage</w:t>
            </w:r>
          </w:p>
        </w:tc>
        <w:tc>
          <w:tcPr>
            <w:tcW w:w="1701" w:type="dxa"/>
            <w:vAlign w:val="center"/>
          </w:tcPr>
          <w:p w:rsidR="006A328F" w:rsidRPr="00C91739" w:rsidRDefault="006A328F" w:rsidP="00A9501B">
            <w:pPr>
              <w:pStyle w:val="Sansinterligne"/>
              <w:jc w:val="center"/>
              <w:rPr>
                <w:rFonts w:ascii="Footlight MT Light" w:hAnsi="Footlight MT Light"/>
              </w:rPr>
            </w:pPr>
            <w:r w:rsidRPr="00C91739">
              <w:rPr>
                <w:rFonts w:ascii="Footlight MT Light" w:hAnsi="Footlight MT Light"/>
              </w:rPr>
              <w:t>Trente (30) jours</w:t>
            </w:r>
          </w:p>
        </w:tc>
        <w:tc>
          <w:tcPr>
            <w:tcW w:w="1134" w:type="dxa"/>
            <w:vAlign w:val="center"/>
          </w:tcPr>
          <w:p w:rsidR="006A328F" w:rsidRPr="000A4C6A" w:rsidRDefault="00D33707" w:rsidP="00A9501B">
            <w:pPr>
              <w:pStyle w:val="Sansinterligne"/>
              <w:jc w:val="center"/>
              <w:rPr>
                <w:rFonts w:ascii="Footlight MT Light" w:hAnsi="Footlight MT Light"/>
              </w:rPr>
            </w:pPr>
            <w:r>
              <w:rPr>
                <w:rFonts w:ascii="Footlight MT Light" w:hAnsi="Footlight MT Light"/>
              </w:rPr>
              <w:t>130</w:t>
            </w:r>
          </w:p>
        </w:tc>
        <w:tc>
          <w:tcPr>
            <w:tcW w:w="1418" w:type="dxa"/>
            <w:vAlign w:val="center"/>
          </w:tcPr>
          <w:p w:rsidR="006A328F" w:rsidRPr="00D32ECC" w:rsidRDefault="006A328F" w:rsidP="00A9501B">
            <w:pPr>
              <w:jc w:val="center"/>
              <w:rPr>
                <w:bCs/>
                <w:i/>
                <w:iCs/>
                <w:sz w:val="18"/>
              </w:rPr>
            </w:pPr>
          </w:p>
        </w:tc>
        <w:tc>
          <w:tcPr>
            <w:tcW w:w="1984" w:type="dxa"/>
            <w:vAlign w:val="center"/>
          </w:tcPr>
          <w:p w:rsidR="006A328F" w:rsidRPr="00D32ECC" w:rsidRDefault="006A328F" w:rsidP="00A9501B">
            <w:pPr>
              <w:jc w:val="center"/>
              <w:rPr>
                <w:bCs/>
                <w:i/>
                <w:iCs/>
                <w:sz w:val="18"/>
                <w:szCs w:val="16"/>
              </w:rPr>
            </w:pPr>
          </w:p>
        </w:tc>
      </w:tr>
      <w:tr w:rsidR="006A328F" w:rsidRPr="00D32ECC" w:rsidTr="00E52181">
        <w:trPr>
          <w:trHeight w:val="584"/>
        </w:trPr>
        <w:tc>
          <w:tcPr>
            <w:tcW w:w="851" w:type="dxa"/>
            <w:vAlign w:val="center"/>
          </w:tcPr>
          <w:p w:rsidR="006A328F" w:rsidRPr="000C19DA" w:rsidRDefault="006A328F" w:rsidP="00A9501B">
            <w:pPr>
              <w:pStyle w:val="Paragraphedeliste"/>
              <w:numPr>
                <w:ilvl w:val="0"/>
                <w:numId w:val="105"/>
              </w:numPr>
              <w:spacing w:after="0" w:line="240" w:lineRule="auto"/>
              <w:jc w:val="center"/>
              <w:rPr>
                <w:rFonts w:ascii="Footlight MT Light" w:hAnsi="Footlight MT Light"/>
                <w:bCs/>
                <w:i/>
                <w:iCs/>
                <w:sz w:val="24"/>
                <w:szCs w:val="24"/>
              </w:rPr>
            </w:pPr>
          </w:p>
        </w:tc>
        <w:tc>
          <w:tcPr>
            <w:tcW w:w="3827" w:type="dxa"/>
            <w:vAlign w:val="center"/>
          </w:tcPr>
          <w:p w:rsidR="006A328F" w:rsidRPr="00B6058D" w:rsidRDefault="00D33707" w:rsidP="00A9501B">
            <w:pPr>
              <w:pStyle w:val="Sansinterligne"/>
              <w:rPr>
                <w:rFonts w:ascii="Footlight MT Light" w:hAnsi="Footlight MT Light"/>
              </w:rPr>
            </w:pPr>
            <w:r>
              <w:rPr>
                <w:rFonts w:ascii="Footlight MT Light" w:hAnsi="Footlight MT Light"/>
              </w:rPr>
              <w:t>P</w:t>
            </w:r>
            <w:r w:rsidRPr="00D33707">
              <w:rPr>
                <w:rFonts w:ascii="Footlight MT Light" w:hAnsi="Footlight MT Light"/>
              </w:rPr>
              <w:t>aires de gants en cuir</w:t>
            </w:r>
          </w:p>
        </w:tc>
        <w:tc>
          <w:tcPr>
            <w:tcW w:w="1701" w:type="dxa"/>
            <w:vAlign w:val="center"/>
          </w:tcPr>
          <w:p w:rsidR="006A328F" w:rsidRPr="00C91739" w:rsidRDefault="006A328F" w:rsidP="00A9501B">
            <w:pPr>
              <w:pStyle w:val="Sansinterligne"/>
              <w:jc w:val="center"/>
              <w:rPr>
                <w:rFonts w:ascii="Footlight MT Light" w:hAnsi="Footlight MT Light"/>
              </w:rPr>
            </w:pPr>
            <w:r w:rsidRPr="00C91739">
              <w:rPr>
                <w:rFonts w:ascii="Footlight MT Light" w:hAnsi="Footlight MT Light"/>
              </w:rPr>
              <w:t>Trente (30) jours</w:t>
            </w:r>
          </w:p>
        </w:tc>
        <w:tc>
          <w:tcPr>
            <w:tcW w:w="1134" w:type="dxa"/>
            <w:vAlign w:val="center"/>
          </w:tcPr>
          <w:p w:rsidR="006A328F" w:rsidRPr="000A4C6A" w:rsidRDefault="00D33707" w:rsidP="00A9501B">
            <w:pPr>
              <w:pStyle w:val="Sansinterligne"/>
              <w:jc w:val="center"/>
              <w:rPr>
                <w:rFonts w:ascii="Footlight MT Light" w:hAnsi="Footlight MT Light"/>
              </w:rPr>
            </w:pPr>
            <w:r>
              <w:rPr>
                <w:rFonts w:ascii="Footlight MT Light" w:hAnsi="Footlight MT Light"/>
              </w:rPr>
              <w:t>130</w:t>
            </w:r>
          </w:p>
        </w:tc>
        <w:tc>
          <w:tcPr>
            <w:tcW w:w="1418" w:type="dxa"/>
            <w:vAlign w:val="center"/>
          </w:tcPr>
          <w:p w:rsidR="006A328F" w:rsidRPr="00D32ECC" w:rsidRDefault="006A328F" w:rsidP="00A9501B">
            <w:pPr>
              <w:jc w:val="center"/>
              <w:rPr>
                <w:bCs/>
                <w:i/>
                <w:iCs/>
                <w:sz w:val="18"/>
              </w:rPr>
            </w:pPr>
          </w:p>
        </w:tc>
        <w:tc>
          <w:tcPr>
            <w:tcW w:w="1984" w:type="dxa"/>
            <w:vAlign w:val="center"/>
          </w:tcPr>
          <w:p w:rsidR="006A328F" w:rsidRPr="00D32ECC" w:rsidRDefault="006A328F" w:rsidP="00A9501B">
            <w:pPr>
              <w:jc w:val="center"/>
              <w:rPr>
                <w:bCs/>
                <w:i/>
                <w:iCs/>
                <w:sz w:val="18"/>
                <w:szCs w:val="16"/>
              </w:rPr>
            </w:pPr>
          </w:p>
        </w:tc>
      </w:tr>
      <w:tr w:rsidR="006A328F" w:rsidRPr="00D32ECC" w:rsidTr="00E52181">
        <w:trPr>
          <w:trHeight w:val="408"/>
        </w:trPr>
        <w:tc>
          <w:tcPr>
            <w:tcW w:w="851" w:type="dxa"/>
            <w:vAlign w:val="center"/>
          </w:tcPr>
          <w:p w:rsidR="006A328F" w:rsidRPr="000C19DA" w:rsidRDefault="006A328F" w:rsidP="00A9501B">
            <w:pPr>
              <w:pStyle w:val="Paragraphedeliste"/>
              <w:numPr>
                <w:ilvl w:val="0"/>
                <w:numId w:val="105"/>
              </w:numPr>
              <w:spacing w:after="0" w:line="240" w:lineRule="auto"/>
              <w:jc w:val="center"/>
              <w:rPr>
                <w:rFonts w:ascii="Footlight MT Light" w:hAnsi="Footlight MT Light"/>
                <w:bCs/>
                <w:i/>
                <w:iCs/>
                <w:sz w:val="24"/>
                <w:szCs w:val="24"/>
              </w:rPr>
            </w:pPr>
          </w:p>
        </w:tc>
        <w:tc>
          <w:tcPr>
            <w:tcW w:w="3827" w:type="dxa"/>
            <w:vAlign w:val="center"/>
          </w:tcPr>
          <w:p w:rsidR="006A328F" w:rsidRPr="00B6058D" w:rsidRDefault="00D33707" w:rsidP="00A9501B">
            <w:pPr>
              <w:pStyle w:val="Sansinterligne"/>
              <w:rPr>
                <w:rFonts w:ascii="Footlight MT Light" w:hAnsi="Footlight MT Light"/>
              </w:rPr>
            </w:pPr>
            <w:r>
              <w:rPr>
                <w:rFonts w:ascii="Footlight MT Light" w:hAnsi="Footlight MT Light"/>
              </w:rPr>
              <w:t>L</w:t>
            </w:r>
            <w:r w:rsidRPr="00D33707">
              <w:rPr>
                <w:rFonts w:ascii="Footlight MT Light" w:hAnsi="Footlight MT Light"/>
              </w:rPr>
              <w:t>unettes de protection</w:t>
            </w:r>
          </w:p>
        </w:tc>
        <w:tc>
          <w:tcPr>
            <w:tcW w:w="1701" w:type="dxa"/>
            <w:vAlign w:val="center"/>
          </w:tcPr>
          <w:p w:rsidR="006A328F" w:rsidRPr="00C91739" w:rsidRDefault="006A328F" w:rsidP="00A9501B">
            <w:pPr>
              <w:pStyle w:val="Sansinterligne"/>
              <w:jc w:val="center"/>
              <w:rPr>
                <w:rFonts w:ascii="Footlight MT Light" w:hAnsi="Footlight MT Light"/>
              </w:rPr>
            </w:pPr>
            <w:r w:rsidRPr="00C91739">
              <w:rPr>
                <w:rFonts w:ascii="Footlight MT Light" w:hAnsi="Footlight MT Light"/>
              </w:rPr>
              <w:t>Trente (30) jours</w:t>
            </w:r>
          </w:p>
        </w:tc>
        <w:tc>
          <w:tcPr>
            <w:tcW w:w="1134" w:type="dxa"/>
            <w:vAlign w:val="center"/>
          </w:tcPr>
          <w:p w:rsidR="006A328F" w:rsidRPr="000A4C6A" w:rsidRDefault="00D33707" w:rsidP="00A9501B">
            <w:pPr>
              <w:pStyle w:val="Sansinterligne"/>
              <w:jc w:val="center"/>
              <w:rPr>
                <w:rFonts w:ascii="Footlight MT Light" w:hAnsi="Footlight MT Light"/>
              </w:rPr>
            </w:pPr>
            <w:r>
              <w:rPr>
                <w:rFonts w:ascii="Footlight MT Light" w:hAnsi="Footlight MT Light"/>
              </w:rPr>
              <w:t>130</w:t>
            </w:r>
          </w:p>
        </w:tc>
        <w:tc>
          <w:tcPr>
            <w:tcW w:w="1418" w:type="dxa"/>
            <w:vAlign w:val="center"/>
          </w:tcPr>
          <w:p w:rsidR="006A328F" w:rsidRPr="00D32ECC" w:rsidRDefault="006A328F" w:rsidP="00A9501B">
            <w:pPr>
              <w:jc w:val="center"/>
              <w:rPr>
                <w:bCs/>
                <w:i/>
                <w:iCs/>
                <w:sz w:val="18"/>
              </w:rPr>
            </w:pPr>
          </w:p>
        </w:tc>
        <w:tc>
          <w:tcPr>
            <w:tcW w:w="1984" w:type="dxa"/>
            <w:vAlign w:val="center"/>
          </w:tcPr>
          <w:p w:rsidR="006A328F" w:rsidRPr="00D32ECC" w:rsidRDefault="006A328F" w:rsidP="00A9501B">
            <w:pPr>
              <w:jc w:val="center"/>
              <w:rPr>
                <w:bCs/>
                <w:i/>
                <w:iCs/>
                <w:sz w:val="18"/>
                <w:szCs w:val="16"/>
              </w:rPr>
            </w:pPr>
          </w:p>
        </w:tc>
      </w:tr>
      <w:tr w:rsidR="006A328F" w:rsidRPr="00D32ECC" w:rsidTr="00E52181">
        <w:trPr>
          <w:trHeight w:val="317"/>
        </w:trPr>
        <w:tc>
          <w:tcPr>
            <w:tcW w:w="851" w:type="dxa"/>
            <w:vAlign w:val="center"/>
          </w:tcPr>
          <w:p w:rsidR="006A328F" w:rsidRPr="000C19DA" w:rsidRDefault="006A328F" w:rsidP="00A9501B">
            <w:pPr>
              <w:pStyle w:val="Paragraphedeliste"/>
              <w:numPr>
                <w:ilvl w:val="0"/>
                <w:numId w:val="105"/>
              </w:numPr>
              <w:spacing w:after="0" w:line="240" w:lineRule="auto"/>
              <w:jc w:val="center"/>
              <w:rPr>
                <w:rFonts w:ascii="Footlight MT Light" w:hAnsi="Footlight MT Light"/>
                <w:bCs/>
                <w:i/>
                <w:iCs/>
                <w:sz w:val="24"/>
                <w:szCs w:val="24"/>
              </w:rPr>
            </w:pPr>
          </w:p>
        </w:tc>
        <w:tc>
          <w:tcPr>
            <w:tcW w:w="3827" w:type="dxa"/>
            <w:vAlign w:val="center"/>
          </w:tcPr>
          <w:p w:rsidR="006A328F" w:rsidRPr="00B6058D" w:rsidRDefault="00D33707" w:rsidP="00A9501B">
            <w:pPr>
              <w:pStyle w:val="Sansinterligne"/>
              <w:rPr>
                <w:rFonts w:ascii="Footlight MT Light" w:hAnsi="Footlight MT Light"/>
              </w:rPr>
            </w:pPr>
            <w:r>
              <w:rPr>
                <w:rFonts w:ascii="Footlight MT Light" w:hAnsi="Footlight MT Light"/>
              </w:rPr>
              <w:t>P</w:t>
            </w:r>
            <w:r w:rsidRPr="00D33707">
              <w:rPr>
                <w:rFonts w:ascii="Footlight MT Light" w:hAnsi="Footlight MT Light"/>
              </w:rPr>
              <w:t>aires de bottes</w:t>
            </w:r>
          </w:p>
        </w:tc>
        <w:tc>
          <w:tcPr>
            <w:tcW w:w="1701" w:type="dxa"/>
            <w:vAlign w:val="center"/>
          </w:tcPr>
          <w:p w:rsidR="006A328F" w:rsidRPr="00C91739" w:rsidRDefault="006A328F" w:rsidP="00A9501B">
            <w:pPr>
              <w:pStyle w:val="Sansinterligne"/>
              <w:jc w:val="center"/>
              <w:rPr>
                <w:rFonts w:ascii="Footlight MT Light" w:hAnsi="Footlight MT Light"/>
              </w:rPr>
            </w:pPr>
            <w:r w:rsidRPr="00C91739">
              <w:rPr>
                <w:rFonts w:ascii="Footlight MT Light" w:hAnsi="Footlight MT Light"/>
              </w:rPr>
              <w:t>Trente (30) jours</w:t>
            </w:r>
          </w:p>
        </w:tc>
        <w:tc>
          <w:tcPr>
            <w:tcW w:w="1134" w:type="dxa"/>
            <w:vAlign w:val="center"/>
          </w:tcPr>
          <w:p w:rsidR="006A328F" w:rsidRPr="000A4C6A" w:rsidRDefault="00D33707" w:rsidP="00A9501B">
            <w:pPr>
              <w:pStyle w:val="Sansinterligne"/>
              <w:jc w:val="center"/>
              <w:rPr>
                <w:rFonts w:ascii="Footlight MT Light" w:hAnsi="Footlight MT Light"/>
              </w:rPr>
            </w:pPr>
            <w:r>
              <w:rPr>
                <w:rFonts w:ascii="Footlight MT Light" w:hAnsi="Footlight MT Light"/>
              </w:rPr>
              <w:t>130</w:t>
            </w:r>
          </w:p>
        </w:tc>
        <w:tc>
          <w:tcPr>
            <w:tcW w:w="1418" w:type="dxa"/>
            <w:vAlign w:val="center"/>
          </w:tcPr>
          <w:p w:rsidR="006A328F" w:rsidRPr="00D32ECC" w:rsidRDefault="006A328F" w:rsidP="00A9501B">
            <w:pPr>
              <w:jc w:val="center"/>
              <w:rPr>
                <w:bCs/>
                <w:i/>
                <w:iCs/>
                <w:sz w:val="18"/>
              </w:rPr>
            </w:pPr>
          </w:p>
        </w:tc>
        <w:tc>
          <w:tcPr>
            <w:tcW w:w="1984" w:type="dxa"/>
            <w:vAlign w:val="center"/>
          </w:tcPr>
          <w:p w:rsidR="006A328F" w:rsidRPr="00D32ECC" w:rsidRDefault="006A328F" w:rsidP="00A9501B">
            <w:pPr>
              <w:jc w:val="center"/>
              <w:rPr>
                <w:bCs/>
                <w:i/>
                <w:iCs/>
                <w:sz w:val="18"/>
                <w:szCs w:val="16"/>
              </w:rPr>
            </w:pPr>
          </w:p>
        </w:tc>
      </w:tr>
      <w:tr w:rsidR="006A328F" w:rsidRPr="00D32ECC" w:rsidTr="00E52181">
        <w:trPr>
          <w:trHeight w:val="367"/>
        </w:trPr>
        <w:tc>
          <w:tcPr>
            <w:tcW w:w="851" w:type="dxa"/>
            <w:vAlign w:val="center"/>
          </w:tcPr>
          <w:p w:rsidR="006A328F" w:rsidRPr="000C19DA" w:rsidRDefault="006A328F" w:rsidP="00A9501B">
            <w:pPr>
              <w:pStyle w:val="Paragraphedeliste"/>
              <w:numPr>
                <w:ilvl w:val="0"/>
                <w:numId w:val="105"/>
              </w:numPr>
              <w:spacing w:after="0" w:line="240" w:lineRule="auto"/>
              <w:jc w:val="center"/>
              <w:rPr>
                <w:rFonts w:ascii="Footlight MT Light" w:hAnsi="Footlight MT Light"/>
                <w:bCs/>
                <w:i/>
                <w:iCs/>
                <w:sz w:val="24"/>
                <w:szCs w:val="24"/>
              </w:rPr>
            </w:pPr>
          </w:p>
        </w:tc>
        <w:tc>
          <w:tcPr>
            <w:tcW w:w="3827" w:type="dxa"/>
            <w:vAlign w:val="center"/>
          </w:tcPr>
          <w:p w:rsidR="006A328F" w:rsidRPr="00B6058D" w:rsidRDefault="00D33707" w:rsidP="00A9501B">
            <w:pPr>
              <w:pStyle w:val="Sansinterligne"/>
              <w:rPr>
                <w:rFonts w:ascii="Footlight MT Light" w:hAnsi="Footlight MT Light"/>
              </w:rPr>
            </w:pPr>
            <w:r>
              <w:rPr>
                <w:rFonts w:ascii="Footlight MT Light" w:hAnsi="Footlight MT Light"/>
              </w:rPr>
              <w:t>M</w:t>
            </w:r>
            <w:r w:rsidRPr="00D33707">
              <w:rPr>
                <w:rFonts w:ascii="Footlight MT Light" w:hAnsi="Footlight MT Light"/>
              </w:rPr>
              <w:t>asques de protection</w:t>
            </w:r>
          </w:p>
        </w:tc>
        <w:tc>
          <w:tcPr>
            <w:tcW w:w="1701" w:type="dxa"/>
            <w:vAlign w:val="center"/>
          </w:tcPr>
          <w:p w:rsidR="006A328F" w:rsidRPr="00C91739" w:rsidRDefault="006A328F" w:rsidP="00A9501B">
            <w:pPr>
              <w:pStyle w:val="Sansinterligne"/>
              <w:jc w:val="center"/>
              <w:rPr>
                <w:rFonts w:ascii="Footlight MT Light" w:hAnsi="Footlight MT Light"/>
              </w:rPr>
            </w:pPr>
            <w:r w:rsidRPr="00C91739">
              <w:rPr>
                <w:rFonts w:ascii="Footlight MT Light" w:hAnsi="Footlight MT Light"/>
              </w:rPr>
              <w:t>Trente (30) jours</w:t>
            </w:r>
          </w:p>
        </w:tc>
        <w:tc>
          <w:tcPr>
            <w:tcW w:w="1134" w:type="dxa"/>
            <w:vAlign w:val="center"/>
          </w:tcPr>
          <w:p w:rsidR="006A328F" w:rsidRPr="000A4C6A" w:rsidRDefault="00D33707" w:rsidP="00A9501B">
            <w:pPr>
              <w:pStyle w:val="Sansinterligne"/>
              <w:jc w:val="center"/>
              <w:rPr>
                <w:rFonts w:ascii="Footlight MT Light" w:hAnsi="Footlight MT Light"/>
              </w:rPr>
            </w:pPr>
            <w:r>
              <w:rPr>
                <w:rFonts w:ascii="Footlight MT Light" w:hAnsi="Footlight MT Light"/>
              </w:rPr>
              <w:t>130</w:t>
            </w:r>
          </w:p>
        </w:tc>
        <w:tc>
          <w:tcPr>
            <w:tcW w:w="1418" w:type="dxa"/>
            <w:vAlign w:val="center"/>
          </w:tcPr>
          <w:p w:rsidR="006A328F" w:rsidRPr="00D32ECC" w:rsidRDefault="006A328F" w:rsidP="00A9501B">
            <w:pPr>
              <w:jc w:val="center"/>
              <w:rPr>
                <w:bCs/>
                <w:i/>
                <w:iCs/>
                <w:sz w:val="18"/>
              </w:rPr>
            </w:pPr>
          </w:p>
        </w:tc>
        <w:tc>
          <w:tcPr>
            <w:tcW w:w="1984" w:type="dxa"/>
            <w:vAlign w:val="center"/>
          </w:tcPr>
          <w:p w:rsidR="006A328F" w:rsidRPr="00D32ECC" w:rsidRDefault="006A328F" w:rsidP="00A9501B">
            <w:pPr>
              <w:jc w:val="center"/>
              <w:rPr>
                <w:bCs/>
                <w:i/>
                <w:iCs/>
                <w:sz w:val="18"/>
                <w:szCs w:val="16"/>
              </w:rPr>
            </w:pPr>
          </w:p>
        </w:tc>
      </w:tr>
      <w:tr w:rsidR="006A328F" w:rsidRPr="00D32ECC" w:rsidTr="00A9501B">
        <w:trPr>
          <w:trHeight w:val="301"/>
        </w:trPr>
        <w:tc>
          <w:tcPr>
            <w:tcW w:w="8931" w:type="dxa"/>
            <w:gridSpan w:val="5"/>
            <w:vAlign w:val="center"/>
          </w:tcPr>
          <w:p w:rsidR="006A328F" w:rsidRPr="005645DB" w:rsidRDefault="006A328F" w:rsidP="00A9501B">
            <w:pPr>
              <w:pStyle w:val="Sansinterligne"/>
              <w:jc w:val="center"/>
              <w:rPr>
                <w:rFonts w:ascii="Footlight MT Light" w:hAnsi="Footlight MT Light"/>
                <w:b/>
                <w:sz w:val="22"/>
                <w:szCs w:val="22"/>
              </w:rPr>
            </w:pPr>
            <w:r w:rsidRPr="005645DB">
              <w:rPr>
                <w:rFonts w:ascii="Footlight MT Light" w:hAnsi="Footlight MT Light"/>
                <w:b/>
                <w:sz w:val="22"/>
                <w:szCs w:val="22"/>
              </w:rPr>
              <w:t>MONTANT HT</w:t>
            </w:r>
          </w:p>
        </w:tc>
        <w:tc>
          <w:tcPr>
            <w:tcW w:w="1984" w:type="dxa"/>
          </w:tcPr>
          <w:p w:rsidR="006A328F" w:rsidRPr="00D32ECC" w:rsidRDefault="006A328F" w:rsidP="00A9501B">
            <w:pPr>
              <w:suppressAutoHyphens/>
              <w:jc w:val="both"/>
              <w:rPr>
                <w:sz w:val="20"/>
              </w:rPr>
            </w:pPr>
          </w:p>
        </w:tc>
      </w:tr>
      <w:tr w:rsidR="006A328F" w:rsidRPr="00D32ECC" w:rsidTr="00A9501B">
        <w:trPr>
          <w:trHeight w:val="279"/>
        </w:trPr>
        <w:tc>
          <w:tcPr>
            <w:tcW w:w="8931" w:type="dxa"/>
            <w:gridSpan w:val="5"/>
            <w:vAlign w:val="center"/>
          </w:tcPr>
          <w:p w:rsidR="006A328F" w:rsidRPr="005645DB" w:rsidRDefault="006A328F" w:rsidP="00A9501B">
            <w:pPr>
              <w:pStyle w:val="Sansinterligne"/>
              <w:jc w:val="center"/>
              <w:rPr>
                <w:rFonts w:ascii="Footlight MT Light" w:hAnsi="Footlight MT Light"/>
                <w:b/>
                <w:sz w:val="22"/>
                <w:szCs w:val="22"/>
              </w:rPr>
            </w:pPr>
            <w:r w:rsidRPr="005645DB">
              <w:rPr>
                <w:rFonts w:ascii="Footlight MT Light" w:hAnsi="Footlight MT Light"/>
                <w:b/>
                <w:sz w:val="22"/>
                <w:szCs w:val="22"/>
              </w:rPr>
              <w:t>TVA (18%)</w:t>
            </w:r>
          </w:p>
        </w:tc>
        <w:tc>
          <w:tcPr>
            <w:tcW w:w="1984" w:type="dxa"/>
          </w:tcPr>
          <w:p w:rsidR="006A328F" w:rsidRPr="00D32ECC" w:rsidRDefault="006A328F" w:rsidP="00A9501B">
            <w:pPr>
              <w:suppressAutoHyphens/>
              <w:jc w:val="both"/>
              <w:rPr>
                <w:sz w:val="20"/>
              </w:rPr>
            </w:pPr>
          </w:p>
        </w:tc>
      </w:tr>
      <w:tr w:rsidR="006A328F" w:rsidRPr="00D32ECC" w:rsidTr="00A9501B">
        <w:trPr>
          <w:trHeight w:val="284"/>
        </w:trPr>
        <w:tc>
          <w:tcPr>
            <w:tcW w:w="8931" w:type="dxa"/>
            <w:gridSpan w:val="5"/>
            <w:vAlign w:val="center"/>
          </w:tcPr>
          <w:p w:rsidR="006A328F" w:rsidRPr="005645DB" w:rsidRDefault="006A328F" w:rsidP="00A9501B">
            <w:pPr>
              <w:pStyle w:val="Sansinterligne"/>
              <w:jc w:val="center"/>
              <w:rPr>
                <w:rFonts w:ascii="Footlight MT Light" w:hAnsi="Footlight MT Light"/>
                <w:b/>
                <w:sz w:val="22"/>
                <w:szCs w:val="22"/>
              </w:rPr>
            </w:pPr>
            <w:r w:rsidRPr="005645DB">
              <w:rPr>
                <w:rFonts w:ascii="Footlight MT Light" w:hAnsi="Footlight MT Light"/>
                <w:b/>
                <w:sz w:val="22"/>
                <w:szCs w:val="22"/>
              </w:rPr>
              <w:t>MONTANT TTC</w:t>
            </w:r>
          </w:p>
        </w:tc>
        <w:tc>
          <w:tcPr>
            <w:tcW w:w="1984" w:type="dxa"/>
          </w:tcPr>
          <w:p w:rsidR="006A328F" w:rsidRPr="00D32ECC" w:rsidRDefault="006A328F" w:rsidP="00A9501B">
            <w:pPr>
              <w:suppressAutoHyphens/>
              <w:jc w:val="both"/>
              <w:rPr>
                <w:sz w:val="20"/>
              </w:rPr>
            </w:pPr>
          </w:p>
        </w:tc>
      </w:tr>
    </w:tbl>
    <w:p w:rsidR="006A328F" w:rsidRPr="00332BF5" w:rsidRDefault="006A328F" w:rsidP="006A328F">
      <w:pPr>
        <w:pStyle w:val="Paragraphedeliste"/>
        <w:spacing w:after="200" w:line="276" w:lineRule="auto"/>
        <w:rPr>
          <w:rFonts w:ascii="Century Gothic" w:hAnsi="Century Gothic"/>
          <w:b/>
          <w:sz w:val="4"/>
        </w:rPr>
      </w:pPr>
    </w:p>
    <w:p w:rsidR="006A328F" w:rsidRPr="00D32ECC" w:rsidRDefault="006A328F" w:rsidP="006A328F">
      <w:pPr>
        <w:tabs>
          <w:tab w:val="right" w:pos="4140"/>
          <w:tab w:val="left" w:pos="4500"/>
          <w:tab w:val="right" w:pos="9000"/>
        </w:tabs>
        <w:jc w:val="both"/>
        <w:rPr>
          <w:bCs/>
        </w:rPr>
      </w:pPr>
      <w:r w:rsidRPr="00D32ECC">
        <w:t xml:space="preserve">Nom du </w:t>
      </w:r>
      <w:r>
        <w:t>Soumissionnaire</w:t>
      </w:r>
      <w:r w:rsidRPr="00D32ECC">
        <w:rPr>
          <w:bCs/>
          <w:i/>
          <w:iCs/>
        </w:rPr>
        <w:t xml:space="preserve"> [Insérer le nom du </w:t>
      </w:r>
      <w:r w:rsidRPr="00E669E0">
        <w:rPr>
          <w:i/>
        </w:rPr>
        <w:t>Soumissionnaire</w:t>
      </w:r>
      <w:r w:rsidRPr="00D32ECC">
        <w:rPr>
          <w:bCs/>
          <w:i/>
          <w:iCs/>
        </w:rPr>
        <w:t>]</w:t>
      </w:r>
      <w:r w:rsidRPr="00D32ECC">
        <w:t xml:space="preserve"> Signature </w:t>
      </w:r>
      <w:r w:rsidRPr="00D32ECC">
        <w:rPr>
          <w:bCs/>
          <w:i/>
          <w:iCs/>
        </w:rPr>
        <w:t>[Insérer signature]</w:t>
      </w:r>
      <w:r>
        <w:rPr>
          <w:bCs/>
        </w:rPr>
        <w:t xml:space="preserve">, </w:t>
      </w:r>
    </w:p>
    <w:p w:rsidR="006A328F" w:rsidRDefault="006A328F" w:rsidP="006A328F">
      <w:pPr>
        <w:tabs>
          <w:tab w:val="right" w:pos="4140"/>
          <w:tab w:val="left" w:pos="4500"/>
          <w:tab w:val="right" w:pos="9000"/>
        </w:tabs>
        <w:jc w:val="both"/>
        <w:rPr>
          <w:bCs/>
          <w:i/>
          <w:iCs/>
        </w:rPr>
      </w:pPr>
      <w:r w:rsidRPr="00D32ECC">
        <w:rPr>
          <w:bCs/>
        </w:rPr>
        <w:t xml:space="preserve">Date </w:t>
      </w:r>
      <w:r w:rsidRPr="00D32ECC">
        <w:rPr>
          <w:bCs/>
          <w:i/>
          <w:iCs/>
        </w:rPr>
        <w:t>[Insérer la date]</w:t>
      </w:r>
    </w:p>
    <w:p w:rsidR="00DD4994" w:rsidRDefault="00DD4994" w:rsidP="006A328F">
      <w:pPr>
        <w:tabs>
          <w:tab w:val="right" w:pos="4140"/>
          <w:tab w:val="left" w:pos="4500"/>
          <w:tab w:val="right" w:pos="9000"/>
        </w:tabs>
        <w:jc w:val="both"/>
        <w:rPr>
          <w:bCs/>
          <w:i/>
          <w:iCs/>
        </w:rPr>
      </w:pPr>
    </w:p>
    <w:p w:rsidR="00DD4994" w:rsidRDefault="00DD4994" w:rsidP="006A328F">
      <w:pPr>
        <w:tabs>
          <w:tab w:val="right" w:pos="4140"/>
          <w:tab w:val="left" w:pos="4500"/>
          <w:tab w:val="right" w:pos="9000"/>
        </w:tabs>
        <w:jc w:val="both"/>
        <w:rPr>
          <w:bCs/>
          <w:i/>
          <w:iCs/>
        </w:rPr>
      </w:pPr>
    </w:p>
    <w:p w:rsidR="006A328F" w:rsidRDefault="006A328F" w:rsidP="006A328F">
      <w:pPr>
        <w:spacing w:after="200" w:line="276" w:lineRule="auto"/>
        <w:rPr>
          <w:rFonts w:ascii="Century Gothic" w:hAnsi="Century Gothic"/>
          <w: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6"/>
      </w:tblGrid>
      <w:tr w:rsidR="006A328F" w:rsidRPr="00D32ECC" w:rsidTr="00A9501B">
        <w:trPr>
          <w:cantSplit/>
          <w:trHeight w:val="900"/>
        </w:trPr>
        <w:tc>
          <w:tcPr>
            <w:tcW w:w="9606" w:type="dxa"/>
            <w:tcBorders>
              <w:top w:val="nil"/>
              <w:left w:val="nil"/>
              <w:bottom w:val="nil"/>
              <w:right w:val="nil"/>
            </w:tcBorders>
            <w:vAlign w:val="center"/>
          </w:tcPr>
          <w:p w:rsidR="006A328F" w:rsidRPr="00D32ECC" w:rsidRDefault="006A328F" w:rsidP="00A9501B">
            <w:pPr>
              <w:pStyle w:val="SectionVHeader"/>
              <w:rPr>
                <w:lang w:val="fr-FR"/>
              </w:rPr>
            </w:pPr>
            <w:r w:rsidRPr="00D32ECC">
              <w:rPr>
                <w:lang w:val="fr-FR"/>
              </w:rPr>
              <w:lastRenderedPageBreak/>
              <w:t>Bordereau des prix pour les fournitures</w:t>
            </w:r>
          </w:p>
        </w:tc>
      </w:tr>
      <w:tr w:rsidR="006A328F" w:rsidRPr="00246777" w:rsidTr="00A9501B">
        <w:trPr>
          <w:cantSplit/>
        </w:trPr>
        <w:tc>
          <w:tcPr>
            <w:tcW w:w="9606" w:type="dxa"/>
            <w:tcBorders>
              <w:top w:val="nil"/>
              <w:left w:val="nil"/>
              <w:bottom w:val="nil"/>
              <w:right w:val="nil"/>
            </w:tcBorders>
            <w:vAlign w:val="center"/>
          </w:tcPr>
          <w:p w:rsidR="006A328F" w:rsidRDefault="006A328F" w:rsidP="00A9501B">
            <w:pPr>
              <w:jc w:val="both"/>
              <w:rPr>
                <w:bCs/>
                <w:i/>
                <w:iCs/>
              </w:rPr>
            </w:pPr>
            <w:r w:rsidRPr="00246777">
              <w:t xml:space="preserve">Date </w:t>
            </w:r>
            <w:r w:rsidRPr="00246777">
              <w:rPr>
                <w:i/>
              </w:rPr>
              <w:t>[</w:t>
            </w:r>
            <w:r w:rsidRPr="00246777">
              <w:rPr>
                <w:bCs/>
                <w:i/>
                <w:iCs/>
              </w:rPr>
              <w:t>Insérer la date (jour, mois, année) de remise de l’offre]</w:t>
            </w:r>
          </w:p>
          <w:p w:rsidR="006A328F" w:rsidRPr="00246777" w:rsidRDefault="006A328F" w:rsidP="00A9501B">
            <w:pPr>
              <w:jc w:val="both"/>
              <w:rPr>
                <w:bCs/>
                <w:i/>
                <w:iCs/>
              </w:rPr>
            </w:pPr>
            <w:r w:rsidRPr="00246777">
              <w:t xml:space="preserve">AAO No.: </w:t>
            </w:r>
            <w:r w:rsidRPr="00246777">
              <w:rPr>
                <w:bCs/>
                <w:i/>
                <w:iCs/>
              </w:rPr>
              <w:t>[Insérer les références de l’Appel d’Offres]</w:t>
            </w:r>
          </w:p>
          <w:p w:rsidR="006A328F" w:rsidRPr="00246777" w:rsidRDefault="006A328F" w:rsidP="00A9501B">
            <w:pPr>
              <w:tabs>
                <w:tab w:val="right" w:pos="4752"/>
              </w:tabs>
              <w:spacing w:after="120"/>
              <w:jc w:val="both"/>
            </w:pPr>
            <w:r w:rsidRPr="00246777">
              <w:t xml:space="preserve">Variante No. : </w:t>
            </w:r>
            <w:r w:rsidRPr="00246777">
              <w:rPr>
                <w:bCs/>
                <w:i/>
                <w:iCs/>
              </w:rPr>
              <w:t>[Référence, le cas échéant et si le DAO l’autorise à condition de soumissionner pour la solution de base]</w:t>
            </w:r>
          </w:p>
        </w:tc>
      </w:tr>
    </w:tbl>
    <w:p w:rsidR="006A328F" w:rsidRDefault="006A328F" w:rsidP="006A328F">
      <w:pPr>
        <w:pStyle w:val="Paragraphedeliste"/>
        <w:numPr>
          <w:ilvl w:val="0"/>
          <w:numId w:val="104"/>
        </w:numPr>
        <w:spacing w:after="200" w:line="276" w:lineRule="auto"/>
        <w:rPr>
          <w:rFonts w:ascii="Century Gothic" w:hAnsi="Century Gothic"/>
          <w:b/>
        </w:rPr>
      </w:pPr>
      <w:r w:rsidRPr="005E60DE">
        <w:rPr>
          <w:rFonts w:ascii="Century Gothic" w:hAnsi="Century Gothic"/>
          <w:b/>
          <w:u w:val="single"/>
        </w:rPr>
        <w:t xml:space="preserve">Lot </w:t>
      </w:r>
      <w:r w:rsidR="00AB64F1">
        <w:rPr>
          <w:rFonts w:ascii="Century Gothic" w:hAnsi="Century Gothic"/>
          <w:b/>
          <w:u w:val="single"/>
        </w:rPr>
        <w:t>2</w:t>
      </w:r>
      <w:r w:rsidRPr="005E60DE">
        <w:rPr>
          <w:rFonts w:ascii="Century Gothic" w:hAnsi="Century Gothic"/>
          <w:b/>
        </w:rPr>
        <w:t xml:space="preserve"> : </w:t>
      </w:r>
      <w:r w:rsidR="00DD4994" w:rsidRPr="00DD4994">
        <w:rPr>
          <w:rFonts w:ascii="Century Gothic" w:hAnsi="Century Gothic"/>
          <w:b/>
        </w:rPr>
        <w:t xml:space="preserve">Fourniture de </w:t>
      </w:r>
      <w:r w:rsidR="003D1FDE">
        <w:rPr>
          <w:rFonts w:ascii="Century Gothic" w:hAnsi="Century Gothic"/>
          <w:b/>
        </w:rPr>
        <w:t>produits désinfectants</w:t>
      </w:r>
      <w:r w:rsidRPr="005E60DE">
        <w:rPr>
          <w:rFonts w:ascii="Century Gothic" w:hAnsi="Century Gothic"/>
          <w:b/>
        </w:rPr>
        <w:t>.</w:t>
      </w:r>
    </w:p>
    <w:tbl>
      <w:tblPr>
        <w:tblW w:w="10774"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851"/>
        <w:gridCol w:w="4111"/>
        <w:gridCol w:w="1417"/>
        <w:gridCol w:w="1418"/>
        <w:gridCol w:w="1417"/>
        <w:gridCol w:w="1560"/>
      </w:tblGrid>
      <w:tr w:rsidR="006A328F" w:rsidRPr="00D32ECC" w:rsidTr="00E52181">
        <w:tc>
          <w:tcPr>
            <w:tcW w:w="851" w:type="dxa"/>
            <w:shd w:val="clear" w:color="auto" w:fill="D9D9D9" w:themeFill="background1" w:themeFillShade="D9"/>
            <w:vAlign w:val="center"/>
          </w:tcPr>
          <w:p w:rsidR="006A328F" w:rsidRPr="00D32ECC" w:rsidRDefault="006A328F" w:rsidP="00A9501B">
            <w:pPr>
              <w:suppressAutoHyphens/>
              <w:jc w:val="center"/>
            </w:pPr>
            <w:r w:rsidRPr="00D32ECC">
              <w:t>1</w:t>
            </w:r>
          </w:p>
        </w:tc>
        <w:tc>
          <w:tcPr>
            <w:tcW w:w="4111" w:type="dxa"/>
            <w:shd w:val="clear" w:color="auto" w:fill="D9D9D9" w:themeFill="background1" w:themeFillShade="D9"/>
            <w:vAlign w:val="center"/>
          </w:tcPr>
          <w:p w:rsidR="006A328F" w:rsidRPr="00D32ECC" w:rsidRDefault="006A328F" w:rsidP="00A9501B">
            <w:pPr>
              <w:suppressAutoHyphens/>
              <w:jc w:val="center"/>
            </w:pPr>
            <w:r w:rsidRPr="00D32ECC">
              <w:t>2</w:t>
            </w:r>
          </w:p>
        </w:tc>
        <w:tc>
          <w:tcPr>
            <w:tcW w:w="1417" w:type="dxa"/>
            <w:shd w:val="clear" w:color="auto" w:fill="D9D9D9" w:themeFill="background1" w:themeFillShade="D9"/>
            <w:vAlign w:val="center"/>
          </w:tcPr>
          <w:p w:rsidR="006A328F" w:rsidRPr="00D32ECC" w:rsidRDefault="006A328F" w:rsidP="00A9501B">
            <w:pPr>
              <w:suppressAutoHyphens/>
              <w:jc w:val="center"/>
            </w:pPr>
            <w:r w:rsidRPr="00D32ECC">
              <w:t>3</w:t>
            </w:r>
          </w:p>
        </w:tc>
        <w:tc>
          <w:tcPr>
            <w:tcW w:w="1418" w:type="dxa"/>
            <w:shd w:val="clear" w:color="auto" w:fill="D9D9D9" w:themeFill="background1" w:themeFillShade="D9"/>
            <w:vAlign w:val="center"/>
          </w:tcPr>
          <w:p w:rsidR="006A328F" w:rsidRPr="00D32ECC" w:rsidRDefault="006A328F" w:rsidP="00A9501B">
            <w:pPr>
              <w:suppressAutoHyphens/>
              <w:jc w:val="center"/>
            </w:pPr>
            <w:r w:rsidRPr="00D32ECC">
              <w:t>4</w:t>
            </w:r>
          </w:p>
        </w:tc>
        <w:tc>
          <w:tcPr>
            <w:tcW w:w="1417" w:type="dxa"/>
            <w:shd w:val="clear" w:color="auto" w:fill="D9D9D9" w:themeFill="background1" w:themeFillShade="D9"/>
            <w:vAlign w:val="center"/>
          </w:tcPr>
          <w:p w:rsidR="006A328F" w:rsidRPr="00D32ECC" w:rsidRDefault="006A328F" w:rsidP="00A9501B">
            <w:pPr>
              <w:suppressAutoHyphens/>
              <w:jc w:val="center"/>
            </w:pPr>
            <w:r w:rsidRPr="00D32ECC">
              <w:t>5</w:t>
            </w:r>
          </w:p>
        </w:tc>
        <w:tc>
          <w:tcPr>
            <w:tcW w:w="1560" w:type="dxa"/>
            <w:shd w:val="clear" w:color="auto" w:fill="D9D9D9" w:themeFill="background1" w:themeFillShade="D9"/>
            <w:vAlign w:val="center"/>
          </w:tcPr>
          <w:p w:rsidR="006A328F" w:rsidRPr="00D32ECC" w:rsidRDefault="006A328F" w:rsidP="00A9501B">
            <w:pPr>
              <w:suppressAutoHyphens/>
              <w:jc w:val="center"/>
            </w:pPr>
            <w:r>
              <w:t>6</w:t>
            </w:r>
          </w:p>
        </w:tc>
      </w:tr>
      <w:tr w:rsidR="006A328F" w:rsidRPr="00D32ECC" w:rsidTr="00E52181">
        <w:trPr>
          <w:trHeight w:val="1302"/>
        </w:trPr>
        <w:tc>
          <w:tcPr>
            <w:tcW w:w="851" w:type="dxa"/>
            <w:shd w:val="clear" w:color="auto" w:fill="D9D9D9" w:themeFill="background1" w:themeFillShade="D9"/>
            <w:vAlign w:val="center"/>
          </w:tcPr>
          <w:p w:rsidR="006A328F" w:rsidRPr="00B14967" w:rsidRDefault="006A328F" w:rsidP="00A9501B">
            <w:pPr>
              <w:suppressAutoHyphens/>
              <w:jc w:val="center"/>
              <w:rPr>
                <w:b/>
                <w:szCs w:val="24"/>
              </w:rPr>
            </w:pPr>
            <w:r w:rsidRPr="00B14967">
              <w:rPr>
                <w:b/>
                <w:szCs w:val="24"/>
              </w:rPr>
              <w:t>Article (s)</w:t>
            </w:r>
          </w:p>
        </w:tc>
        <w:tc>
          <w:tcPr>
            <w:tcW w:w="4111" w:type="dxa"/>
            <w:shd w:val="clear" w:color="auto" w:fill="D9D9D9" w:themeFill="background1" w:themeFillShade="D9"/>
            <w:vAlign w:val="center"/>
          </w:tcPr>
          <w:p w:rsidR="006A328F" w:rsidRPr="00B14967" w:rsidRDefault="006A328F" w:rsidP="00A9501B">
            <w:pPr>
              <w:suppressAutoHyphens/>
              <w:jc w:val="center"/>
              <w:rPr>
                <w:b/>
                <w:szCs w:val="24"/>
              </w:rPr>
            </w:pPr>
            <w:r w:rsidRPr="00B14967">
              <w:rPr>
                <w:b/>
                <w:szCs w:val="24"/>
              </w:rPr>
              <w:t>Description</w:t>
            </w:r>
          </w:p>
          <w:p w:rsidR="006A328F" w:rsidRPr="00B14967" w:rsidRDefault="006A328F" w:rsidP="00A9501B">
            <w:pPr>
              <w:suppressAutoHyphens/>
              <w:jc w:val="center"/>
              <w:rPr>
                <w:b/>
                <w:szCs w:val="24"/>
              </w:rPr>
            </w:pPr>
            <w:r w:rsidRPr="00B14967">
              <w:rPr>
                <w:b/>
                <w:szCs w:val="24"/>
              </w:rPr>
              <w:t>(Désignation)</w:t>
            </w:r>
          </w:p>
        </w:tc>
        <w:tc>
          <w:tcPr>
            <w:tcW w:w="1417" w:type="dxa"/>
            <w:shd w:val="clear" w:color="auto" w:fill="D9D9D9" w:themeFill="background1" w:themeFillShade="D9"/>
            <w:vAlign w:val="center"/>
          </w:tcPr>
          <w:p w:rsidR="006A328F" w:rsidRPr="007535A3" w:rsidRDefault="006A328F" w:rsidP="00A9501B">
            <w:pPr>
              <w:pStyle w:val="Notedebasdepage"/>
              <w:jc w:val="center"/>
              <w:rPr>
                <w:rFonts w:asciiTheme="minorHAnsi" w:eastAsiaTheme="minorHAnsi" w:hAnsiTheme="minorHAnsi" w:cstheme="minorBidi"/>
                <w:b/>
                <w:sz w:val="22"/>
                <w:szCs w:val="24"/>
                <w:lang w:val="fr-FR" w:eastAsia="en-US"/>
              </w:rPr>
            </w:pPr>
            <w:r w:rsidRPr="007535A3">
              <w:rPr>
                <w:rFonts w:asciiTheme="minorHAnsi" w:eastAsiaTheme="minorHAnsi" w:hAnsiTheme="minorHAnsi" w:cstheme="minorBidi"/>
                <w:b/>
                <w:sz w:val="22"/>
                <w:szCs w:val="24"/>
                <w:lang w:val="fr-FR" w:eastAsia="en-US"/>
              </w:rPr>
              <w:t>Date de livraison (délais)</w:t>
            </w:r>
          </w:p>
        </w:tc>
        <w:tc>
          <w:tcPr>
            <w:tcW w:w="1418" w:type="dxa"/>
            <w:shd w:val="clear" w:color="auto" w:fill="D9D9D9" w:themeFill="background1" w:themeFillShade="D9"/>
            <w:vAlign w:val="center"/>
          </w:tcPr>
          <w:p w:rsidR="006A328F" w:rsidRPr="00B14967" w:rsidRDefault="006A328F" w:rsidP="00A9501B">
            <w:pPr>
              <w:suppressAutoHyphens/>
              <w:jc w:val="center"/>
              <w:rPr>
                <w:b/>
                <w:szCs w:val="24"/>
              </w:rPr>
            </w:pPr>
            <w:r w:rsidRPr="00B14967">
              <w:rPr>
                <w:b/>
                <w:szCs w:val="24"/>
              </w:rPr>
              <w:t>Quantité</w:t>
            </w:r>
          </w:p>
          <w:p w:rsidR="006A328F" w:rsidRPr="00B14967" w:rsidRDefault="006A328F" w:rsidP="00A9501B">
            <w:pPr>
              <w:suppressAutoHyphens/>
              <w:jc w:val="center"/>
              <w:rPr>
                <w:b/>
                <w:szCs w:val="24"/>
              </w:rPr>
            </w:pPr>
            <w:r w:rsidRPr="00B14967">
              <w:rPr>
                <w:b/>
                <w:szCs w:val="24"/>
              </w:rPr>
              <w:t>(Nombre d’unités)</w:t>
            </w:r>
          </w:p>
        </w:tc>
        <w:tc>
          <w:tcPr>
            <w:tcW w:w="1417" w:type="dxa"/>
            <w:shd w:val="clear" w:color="auto" w:fill="D9D9D9" w:themeFill="background1" w:themeFillShade="D9"/>
            <w:vAlign w:val="center"/>
          </w:tcPr>
          <w:p w:rsidR="006A328F" w:rsidRPr="00B14967" w:rsidRDefault="006A328F" w:rsidP="00A9501B">
            <w:pPr>
              <w:suppressAutoHyphens/>
              <w:jc w:val="center"/>
              <w:rPr>
                <w:b/>
                <w:szCs w:val="24"/>
              </w:rPr>
            </w:pPr>
            <w:r w:rsidRPr="00B14967">
              <w:rPr>
                <w:b/>
                <w:szCs w:val="24"/>
              </w:rPr>
              <w:t>Prix unitaire</w:t>
            </w:r>
          </w:p>
        </w:tc>
        <w:tc>
          <w:tcPr>
            <w:tcW w:w="1560" w:type="dxa"/>
            <w:shd w:val="clear" w:color="auto" w:fill="D9D9D9" w:themeFill="background1" w:themeFillShade="D9"/>
            <w:vAlign w:val="center"/>
          </w:tcPr>
          <w:p w:rsidR="006A328F" w:rsidRPr="00B14967" w:rsidRDefault="006A328F" w:rsidP="00A9501B">
            <w:pPr>
              <w:suppressAutoHyphens/>
              <w:spacing w:after="0"/>
              <w:jc w:val="center"/>
              <w:rPr>
                <w:b/>
                <w:szCs w:val="24"/>
              </w:rPr>
            </w:pPr>
            <w:r w:rsidRPr="00B14967">
              <w:rPr>
                <w:b/>
                <w:szCs w:val="24"/>
              </w:rPr>
              <w:t>Prix total par article</w:t>
            </w:r>
          </w:p>
          <w:p w:rsidR="006A328F" w:rsidRPr="00B14967" w:rsidRDefault="006A328F" w:rsidP="00A9501B">
            <w:pPr>
              <w:suppressAutoHyphens/>
              <w:spacing w:after="0"/>
              <w:jc w:val="center"/>
              <w:rPr>
                <w:b/>
                <w:szCs w:val="24"/>
              </w:rPr>
            </w:pPr>
            <w:r w:rsidRPr="00B14967">
              <w:rPr>
                <w:b/>
                <w:szCs w:val="24"/>
              </w:rPr>
              <w:t>(colonne 4 X colonne</w:t>
            </w:r>
            <w:r w:rsidRPr="00B14967">
              <w:rPr>
                <w:szCs w:val="24"/>
              </w:rPr>
              <w:t xml:space="preserve"> </w:t>
            </w:r>
            <w:r w:rsidRPr="00B14967">
              <w:rPr>
                <w:b/>
                <w:szCs w:val="24"/>
              </w:rPr>
              <w:t>5)</w:t>
            </w:r>
          </w:p>
        </w:tc>
      </w:tr>
      <w:tr w:rsidR="006A328F" w:rsidRPr="00D32ECC" w:rsidTr="00E52181">
        <w:trPr>
          <w:trHeight w:val="345"/>
        </w:trPr>
        <w:tc>
          <w:tcPr>
            <w:tcW w:w="851" w:type="dxa"/>
            <w:vAlign w:val="center"/>
          </w:tcPr>
          <w:p w:rsidR="006A328F" w:rsidRPr="000C19DA" w:rsidRDefault="006A328F" w:rsidP="00C54640">
            <w:pPr>
              <w:pStyle w:val="Paragraphedeliste"/>
              <w:numPr>
                <w:ilvl w:val="0"/>
                <w:numId w:val="113"/>
              </w:numPr>
              <w:spacing w:after="0" w:line="240" w:lineRule="auto"/>
              <w:jc w:val="center"/>
              <w:rPr>
                <w:rFonts w:ascii="Footlight MT Light" w:hAnsi="Footlight MT Light"/>
                <w:bCs/>
                <w:i/>
                <w:iCs/>
                <w:sz w:val="24"/>
                <w:szCs w:val="24"/>
              </w:rPr>
            </w:pPr>
          </w:p>
        </w:tc>
        <w:tc>
          <w:tcPr>
            <w:tcW w:w="4111" w:type="dxa"/>
            <w:vAlign w:val="center"/>
          </w:tcPr>
          <w:p w:rsidR="006A328F" w:rsidRPr="000C19DA" w:rsidRDefault="00403C7E" w:rsidP="00F41AD6">
            <w:pPr>
              <w:pStyle w:val="Sansinterligne"/>
              <w:rPr>
                <w:rFonts w:ascii="Footlight MT Light" w:hAnsi="Footlight MT Light"/>
              </w:rPr>
            </w:pPr>
            <w:r>
              <w:rPr>
                <w:rFonts w:ascii="Footlight MT Light" w:hAnsi="Footlight MT Light"/>
              </w:rPr>
              <w:t>C</w:t>
            </w:r>
            <w:r w:rsidR="00F41AD6" w:rsidRPr="00F41AD6">
              <w:rPr>
                <w:rFonts w:ascii="Footlight MT Light" w:hAnsi="Footlight MT Light"/>
              </w:rPr>
              <w:t>artons  d’</w:t>
            </w:r>
            <w:proofErr w:type="spellStart"/>
            <w:r w:rsidR="00F41AD6" w:rsidRPr="00F41AD6">
              <w:rPr>
                <w:rFonts w:ascii="Footlight MT Light" w:hAnsi="Footlight MT Light"/>
              </w:rPr>
              <w:t>Aquatabs</w:t>
            </w:r>
            <w:proofErr w:type="spellEnd"/>
            <w:r w:rsidR="00F41AD6" w:rsidRPr="00F41AD6">
              <w:rPr>
                <w:rFonts w:ascii="Footlight MT Light" w:hAnsi="Footlight MT Light"/>
              </w:rPr>
              <w:t xml:space="preserve"> de 3 000 comprimés</w:t>
            </w:r>
          </w:p>
        </w:tc>
        <w:tc>
          <w:tcPr>
            <w:tcW w:w="1417" w:type="dxa"/>
            <w:vAlign w:val="center"/>
          </w:tcPr>
          <w:p w:rsidR="006A328F" w:rsidRPr="00C91739" w:rsidRDefault="006A328F" w:rsidP="00A9501B">
            <w:pPr>
              <w:pStyle w:val="Sansinterligne"/>
              <w:jc w:val="center"/>
              <w:rPr>
                <w:rFonts w:ascii="Footlight MT Light" w:hAnsi="Footlight MT Light"/>
              </w:rPr>
            </w:pPr>
            <w:r w:rsidRPr="00C91739">
              <w:rPr>
                <w:rFonts w:ascii="Footlight MT Light" w:hAnsi="Footlight MT Light"/>
              </w:rPr>
              <w:t>Trente (30) jours</w:t>
            </w:r>
          </w:p>
        </w:tc>
        <w:tc>
          <w:tcPr>
            <w:tcW w:w="1418" w:type="dxa"/>
            <w:vAlign w:val="center"/>
          </w:tcPr>
          <w:p w:rsidR="006A328F" w:rsidRPr="000A4C6A" w:rsidRDefault="00403C7E" w:rsidP="00A9501B">
            <w:pPr>
              <w:pStyle w:val="Sansinterligne"/>
              <w:jc w:val="center"/>
              <w:rPr>
                <w:rFonts w:ascii="Footlight MT Light" w:hAnsi="Footlight MT Light"/>
              </w:rPr>
            </w:pPr>
            <w:r>
              <w:rPr>
                <w:rFonts w:ascii="Footlight MT Light" w:hAnsi="Footlight MT Light"/>
              </w:rPr>
              <w:t>1</w:t>
            </w:r>
            <w:r w:rsidR="006A328F" w:rsidRPr="000A4C6A">
              <w:rPr>
                <w:rFonts w:ascii="Footlight MT Light" w:hAnsi="Footlight MT Light"/>
              </w:rPr>
              <w:t>00</w:t>
            </w:r>
          </w:p>
        </w:tc>
        <w:tc>
          <w:tcPr>
            <w:tcW w:w="1417" w:type="dxa"/>
          </w:tcPr>
          <w:p w:rsidR="006A328F" w:rsidRPr="00D32ECC" w:rsidRDefault="006A328F" w:rsidP="00A9501B">
            <w:pPr>
              <w:rPr>
                <w:bCs/>
                <w:i/>
                <w:iCs/>
                <w:sz w:val="18"/>
              </w:rPr>
            </w:pPr>
          </w:p>
        </w:tc>
        <w:tc>
          <w:tcPr>
            <w:tcW w:w="1560" w:type="dxa"/>
          </w:tcPr>
          <w:p w:rsidR="006A328F" w:rsidRPr="00D32ECC" w:rsidRDefault="006A328F" w:rsidP="00A9501B">
            <w:pPr>
              <w:rPr>
                <w:bCs/>
                <w:i/>
                <w:iCs/>
                <w:sz w:val="18"/>
                <w:szCs w:val="16"/>
              </w:rPr>
            </w:pPr>
          </w:p>
        </w:tc>
      </w:tr>
      <w:tr w:rsidR="006A328F" w:rsidRPr="00D32ECC" w:rsidTr="00E52181">
        <w:trPr>
          <w:trHeight w:val="638"/>
        </w:trPr>
        <w:tc>
          <w:tcPr>
            <w:tcW w:w="851" w:type="dxa"/>
            <w:vAlign w:val="center"/>
          </w:tcPr>
          <w:p w:rsidR="006A328F" w:rsidRPr="000C19DA" w:rsidRDefault="006A328F" w:rsidP="00C54640">
            <w:pPr>
              <w:pStyle w:val="Paragraphedeliste"/>
              <w:numPr>
                <w:ilvl w:val="0"/>
                <w:numId w:val="113"/>
              </w:numPr>
              <w:spacing w:after="0" w:line="240" w:lineRule="auto"/>
              <w:jc w:val="center"/>
              <w:rPr>
                <w:rFonts w:ascii="Footlight MT Light" w:hAnsi="Footlight MT Light"/>
                <w:bCs/>
                <w:i/>
                <w:iCs/>
                <w:sz w:val="24"/>
                <w:szCs w:val="24"/>
              </w:rPr>
            </w:pPr>
          </w:p>
        </w:tc>
        <w:tc>
          <w:tcPr>
            <w:tcW w:w="4111" w:type="dxa"/>
            <w:vAlign w:val="center"/>
          </w:tcPr>
          <w:p w:rsidR="006A328F" w:rsidRPr="00F41AD6" w:rsidRDefault="00403C7E" w:rsidP="00F41AD6">
            <w:pPr>
              <w:pStyle w:val="Sansinterligne"/>
              <w:rPr>
                <w:rFonts w:ascii="Footlight MT Light" w:hAnsi="Footlight MT Light"/>
              </w:rPr>
            </w:pPr>
            <w:r>
              <w:rPr>
                <w:rFonts w:ascii="Footlight MT Light" w:hAnsi="Footlight MT Light"/>
              </w:rPr>
              <w:t>L</w:t>
            </w:r>
            <w:r w:rsidR="00F41AD6" w:rsidRPr="00F41AD6">
              <w:rPr>
                <w:rFonts w:ascii="Footlight MT Light" w:hAnsi="Footlight MT Light"/>
              </w:rPr>
              <w:t xml:space="preserve">itres d’eau de Javel à 12°cl (flacon jaune de 1l), </w:t>
            </w:r>
          </w:p>
        </w:tc>
        <w:tc>
          <w:tcPr>
            <w:tcW w:w="1417" w:type="dxa"/>
            <w:vAlign w:val="center"/>
          </w:tcPr>
          <w:p w:rsidR="006A328F" w:rsidRPr="00C91739" w:rsidRDefault="006A328F" w:rsidP="00A9501B">
            <w:pPr>
              <w:pStyle w:val="Sansinterligne"/>
              <w:jc w:val="center"/>
              <w:rPr>
                <w:rFonts w:ascii="Footlight MT Light" w:hAnsi="Footlight MT Light"/>
              </w:rPr>
            </w:pPr>
            <w:r w:rsidRPr="00C91739">
              <w:rPr>
                <w:rFonts w:ascii="Footlight MT Light" w:hAnsi="Footlight MT Light"/>
              </w:rPr>
              <w:t>Trente (30) jours</w:t>
            </w:r>
          </w:p>
        </w:tc>
        <w:tc>
          <w:tcPr>
            <w:tcW w:w="1418" w:type="dxa"/>
            <w:vAlign w:val="center"/>
          </w:tcPr>
          <w:p w:rsidR="006A328F" w:rsidRPr="000A4C6A" w:rsidRDefault="00403C7E" w:rsidP="00A9501B">
            <w:pPr>
              <w:pStyle w:val="Sansinterligne"/>
              <w:jc w:val="center"/>
              <w:rPr>
                <w:rFonts w:ascii="Footlight MT Light" w:hAnsi="Footlight MT Light"/>
              </w:rPr>
            </w:pPr>
            <w:r>
              <w:rPr>
                <w:rFonts w:ascii="Footlight MT Light" w:hAnsi="Footlight MT Light"/>
              </w:rPr>
              <w:t>2 0</w:t>
            </w:r>
            <w:r w:rsidR="006A328F" w:rsidRPr="000A4C6A">
              <w:rPr>
                <w:rFonts w:ascii="Footlight MT Light" w:hAnsi="Footlight MT Light"/>
              </w:rPr>
              <w:t>00</w:t>
            </w:r>
          </w:p>
        </w:tc>
        <w:tc>
          <w:tcPr>
            <w:tcW w:w="1417" w:type="dxa"/>
          </w:tcPr>
          <w:p w:rsidR="006A328F" w:rsidRPr="00D32ECC" w:rsidRDefault="006A328F" w:rsidP="00A9501B">
            <w:pPr>
              <w:rPr>
                <w:bCs/>
                <w:i/>
                <w:iCs/>
                <w:sz w:val="18"/>
              </w:rPr>
            </w:pPr>
          </w:p>
        </w:tc>
        <w:tc>
          <w:tcPr>
            <w:tcW w:w="1560" w:type="dxa"/>
          </w:tcPr>
          <w:p w:rsidR="006A328F" w:rsidRPr="00D32ECC" w:rsidRDefault="006A328F" w:rsidP="00A9501B">
            <w:pPr>
              <w:rPr>
                <w:bCs/>
                <w:i/>
                <w:iCs/>
                <w:sz w:val="18"/>
                <w:szCs w:val="16"/>
              </w:rPr>
            </w:pPr>
          </w:p>
        </w:tc>
      </w:tr>
      <w:tr w:rsidR="006A328F" w:rsidRPr="00D32ECC" w:rsidTr="00E52181">
        <w:trPr>
          <w:trHeight w:val="478"/>
        </w:trPr>
        <w:tc>
          <w:tcPr>
            <w:tcW w:w="851" w:type="dxa"/>
            <w:vAlign w:val="center"/>
          </w:tcPr>
          <w:p w:rsidR="006A328F" w:rsidRPr="000C19DA" w:rsidRDefault="006A328F" w:rsidP="00C54640">
            <w:pPr>
              <w:pStyle w:val="Paragraphedeliste"/>
              <w:numPr>
                <w:ilvl w:val="0"/>
                <w:numId w:val="113"/>
              </w:numPr>
              <w:spacing w:after="0" w:line="240" w:lineRule="auto"/>
              <w:jc w:val="center"/>
              <w:rPr>
                <w:rFonts w:ascii="Footlight MT Light" w:hAnsi="Footlight MT Light"/>
                <w:bCs/>
                <w:i/>
                <w:iCs/>
                <w:sz w:val="24"/>
                <w:szCs w:val="24"/>
              </w:rPr>
            </w:pPr>
          </w:p>
        </w:tc>
        <w:tc>
          <w:tcPr>
            <w:tcW w:w="4111" w:type="dxa"/>
            <w:vAlign w:val="center"/>
          </w:tcPr>
          <w:p w:rsidR="006A328F" w:rsidRPr="000C19DA" w:rsidRDefault="00403C7E" w:rsidP="00A9501B">
            <w:pPr>
              <w:pStyle w:val="Sansinterligne"/>
              <w:rPr>
                <w:rFonts w:ascii="Footlight MT Light" w:hAnsi="Footlight MT Light"/>
              </w:rPr>
            </w:pPr>
            <w:r>
              <w:rPr>
                <w:rFonts w:ascii="Footlight MT Light" w:hAnsi="Footlight MT Light"/>
              </w:rPr>
              <w:t>L</w:t>
            </w:r>
            <w:r w:rsidR="00F41AD6" w:rsidRPr="00F41AD6">
              <w:rPr>
                <w:rFonts w:ascii="Footlight MT Light" w:hAnsi="Footlight MT Light"/>
              </w:rPr>
              <w:t>itres de Crésyl</w:t>
            </w:r>
          </w:p>
        </w:tc>
        <w:tc>
          <w:tcPr>
            <w:tcW w:w="1417" w:type="dxa"/>
            <w:vAlign w:val="center"/>
          </w:tcPr>
          <w:p w:rsidR="006A328F" w:rsidRPr="00C91739" w:rsidRDefault="006A328F" w:rsidP="00A9501B">
            <w:pPr>
              <w:pStyle w:val="Sansinterligne"/>
              <w:jc w:val="center"/>
              <w:rPr>
                <w:rFonts w:ascii="Footlight MT Light" w:hAnsi="Footlight MT Light"/>
              </w:rPr>
            </w:pPr>
            <w:r w:rsidRPr="00C91739">
              <w:rPr>
                <w:rFonts w:ascii="Footlight MT Light" w:hAnsi="Footlight MT Light"/>
              </w:rPr>
              <w:t>Trente (30) jours</w:t>
            </w:r>
          </w:p>
        </w:tc>
        <w:tc>
          <w:tcPr>
            <w:tcW w:w="1418" w:type="dxa"/>
            <w:vAlign w:val="center"/>
          </w:tcPr>
          <w:p w:rsidR="006A328F" w:rsidRPr="000A4C6A" w:rsidRDefault="00403C7E" w:rsidP="00A9501B">
            <w:pPr>
              <w:pStyle w:val="Sansinterligne"/>
              <w:jc w:val="center"/>
              <w:rPr>
                <w:rFonts w:ascii="Footlight MT Light" w:hAnsi="Footlight MT Light"/>
              </w:rPr>
            </w:pPr>
            <w:r>
              <w:rPr>
                <w:rFonts w:ascii="Footlight MT Light" w:hAnsi="Footlight MT Light"/>
              </w:rPr>
              <w:t>2 0</w:t>
            </w:r>
            <w:r w:rsidR="006A328F" w:rsidRPr="000A4C6A">
              <w:rPr>
                <w:rFonts w:ascii="Footlight MT Light" w:hAnsi="Footlight MT Light"/>
              </w:rPr>
              <w:t>00</w:t>
            </w:r>
          </w:p>
        </w:tc>
        <w:tc>
          <w:tcPr>
            <w:tcW w:w="1417" w:type="dxa"/>
          </w:tcPr>
          <w:p w:rsidR="006A328F" w:rsidRPr="00D32ECC" w:rsidRDefault="006A328F" w:rsidP="00A9501B">
            <w:pPr>
              <w:rPr>
                <w:bCs/>
                <w:i/>
                <w:iCs/>
                <w:sz w:val="18"/>
              </w:rPr>
            </w:pPr>
          </w:p>
        </w:tc>
        <w:tc>
          <w:tcPr>
            <w:tcW w:w="1560" w:type="dxa"/>
          </w:tcPr>
          <w:p w:rsidR="006A328F" w:rsidRPr="00D32ECC" w:rsidRDefault="006A328F" w:rsidP="00A9501B">
            <w:pPr>
              <w:rPr>
                <w:bCs/>
                <w:i/>
                <w:iCs/>
                <w:sz w:val="18"/>
                <w:szCs w:val="16"/>
              </w:rPr>
            </w:pPr>
          </w:p>
        </w:tc>
      </w:tr>
      <w:tr w:rsidR="006A328F" w:rsidRPr="00D32ECC" w:rsidTr="00E52181">
        <w:trPr>
          <w:trHeight w:val="488"/>
        </w:trPr>
        <w:tc>
          <w:tcPr>
            <w:tcW w:w="851" w:type="dxa"/>
            <w:vAlign w:val="center"/>
          </w:tcPr>
          <w:p w:rsidR="006A328F" w:rsidRPr="000C19DA" w:rsidRDefault="006A328F" w:rsidP="00C54640">
            <w:pPr>
              <w:pStyle w:val="Paragraphedeliste"/>
              <w:numPr>
                <w:ilvl w:val="0"/>
                <w:numId w:val="113"/>
              </w:numPr>
              <w:spacing w:after="0" w:line="240" w:lineRule="auto"/>
              <w:jc w:val="center"/>
              <w:rPr>
                <w:rFonts w:ascii="Footlight MT Light" w:hAnsi="Footlight MT Light"/>
                <w:bCs/>
                <w:i/>
                <w:iCs/>
                <w:sz w:val="24"/>
                <w:szCs w:val="24"/>
              </w:rPr>
            </w:pPr>
          </w:p>
        </w:tc>
        <w:tc>
          <w:tcPr>
            <w:tcW w:w="4111" w:type="dxa"/>
            <w:vAlign w:val="center"/>
          </w:tcPr>
          <w:p w:rsidR="006A328F" w:rsidRPr="000C19DA" w:rsidRDefault="00403C7E" w:rsidP="00A9501B">
            <w:pPr>
              <w:pStyle w:val="Sansinterligne"/>
              <w:rPr>
                <w:rFonts w:ascii="Footlight MT Light" w:hAnsi="Footlight MT Light"/>
              </w:rPr>
            </w:pPr>
            <w:r>
              <w:rPr>
                <w:rFonts w:ascii="Footlight MT Light" w:hAnsi="Footlight MT Light"/>
              </w:rPr>
              <w:t>B</w:t>
            </w:r>
            <w:r w:rsidR="00F41AD6" w:rsidRPr="00F41AD6">
              <w:rPr>
                <w:rFonts w:ascii="Footlight MT Light" w:hAnsi="Footlight MT Light"/>
              </w:rPr>
              <w:t>oîtes de BIOSPOT (comprimés effervescent de chlore)</w:t>
            </w:r>
          </w:p>
        </w:tc>
        <w:tc>
          <w:tcPr>
            <w:tcW w:w="1417" w:type="dxa"/>
            <w:vAlign w:val="center"/>
          </w:tcPr>
          <w:p w:rsidR="006A328F" w:rsidRPr="00C91739" w:rsidRDefault="006A328F" w:rsidP="00A9501B">
            <w:pPr>
              <w:pStyle w:val="Sansinterligne"/>
              <w:jc w:val="center"/>
              <w:rPr>
                <w:rFonts w:ascii="Footlight MT Light" w:hAnsi="Footlight MT Light"/>
              </w:rPr>
            </w:pPr>
            <w:r w:rsidRPr="00C91739">
              <w:rPr>
                <w:rFonts w:ascii="Footlight MT Light" w:hAnsi="Footlight MT Light"/>
              </w:rPr>
              <w:t>Trente (30) jours</w:t>
            </w:r>
          </w:p>
        </w:tc>
        <w:tc>
          <w:tcPr>
            <w:tcW w:w="1418" w:type="dxa"/>
            <w:vAlign w:val="center"/>
          </w:tcPr>
          <w:p w:rsidR="006A328F" w:rsidRPr="000A4C6A" w:rsidRDefault="00403C7E" w:rsidP="00A9501B">
            <w:pPr>
              <w:pStyle w:val="Sansinterligne"/>
              <w:jc w:val="center"/>
              <w:rPr>
                <w:rFonts w:ascii="Footlight MT Light" w:hAnsi="Footlight MT Light"/>
              </w:rPr>
            </w:pPr>
            <w:r>
              <w:rPr>
                <w:rFonts w:ascii="Footlight MT Light" w:hAnsi="Footlight MT Light"/>
              </w:rPr>
              <w:t>2 00</w:t>
            </w:r>
            <w:r w:rsidR="006A328F">
              <w:rPr>
                <w:rFonts w:ascii="Footlight MT Light" w:hAnsi="Footlight MT Light"/>
              </w:rPr>
              <w:t>0</w:t>
            </w:r>
          </w:p>
        </w:tc>
        <w:tc>
          <w:tcPr>
            <w:tcW w:w="1417" w:type="dxa"/>
          </w:tcPr>
          <w:p w:rsidR="006A328F" w:rsidRPr="00D32ECC" w:rsidRDefault="006A328F" w:rsidP="00A9501B">
            <w:pPr>
              <w:rPr>
                <w:bCs/>
                <w:i/>
                <w:iCs/>
                <w:sz w:val="18"/>
              </w:rPr>
            </w:pPr>
          </w:p>
        </w:tc>
        <w:tc>
          <w:tcPr>
            <w:tcW w:w="1560" w:type="dxa"/>
          </w:tcPr>
          <w:p w:rsidR="006A328F" w:rsidRPr="00D32ECC" w:rsidRDefault="006A328F" w:rsidP="00A9501B">
            <w:pPr>
              <w:rPr>
                <w:bCs/>
                <w:i/>
                <w:iCs/>
                <w:sz w:val="18"/>
                <w:szCs w:val="16"/>
              </w:rPr>
            </w:pPr>
          </w:p>
        </w:tc>
      </w:tr>
      <w:tr w:rsidR="006A328F" w:rsidRPr="00D32ECC" w:rsidTr="00E52181">
        <w:trPr>
          <w:trHeight w:val="485"/>
        </w:trPr>
        <w:tc>
          <w:tcPr>
            <w:tcW w:w="851" w:type="dxa"/>
            <w:vAlign w:val="center"/>
          </w:tcPr>
          <w:p w:rsidR="006A328F" w:rsidRPr="000C19DA" w:rsidRDefault="006A328F" w:rsidP="00C54640">
            <w:pPr>
              <w:pStyle w:val="Paragraphedeliste"/>
              <w:numPr>
                <w:ilvl w:val="0"/>
                <w:numId w:val="113"/>
              </w:numPr>
              <w:spacing w:after="0" w:line="240" w:lineRule="auto"/>
              <w:jc w:val="center"/>
              <w:rPr>
                <w:rFonts w:ascii="Footlight MT Light" w:hAnsi="Footlight MT Light"/>
                <w:bCs/>
                <w:i/>
                <w:iCs/>
                <w:sz w:val="24"/>
                <w:szCs w:val="24"/>
              </w:rPr>
            </w:pPr>
          </w:p>
        </w:tc>
        <w:tc>
          <w:tcPr>
            <w:tcW w:w="4111" w:type="dxa"/>
            <w:vAlign w:val="center"/>
          </w:tcPr>
          <w:p w:rsidR="006A328F" w:rsidRPr="000C19DA" w:rsidRDefault="00403C7E" w:rsidP="00A9501B">
            <w:pPr>
              <w:pStyle w:val="Sansinterligne"/>
              <w:rPr>
                <w:rFonts w:ascii="Footlight MT Light" w:hAnsi="Footlight MT Light"/>
              </w:rPr>
            </w:pPr>
            <w:r>
              <w:rPr>
                <w:rFonts w:ascii="Footlight MT Light" w:hAnsi="Footlight MT Light"/>
              </w:rPr>
              <w:t>B</w:t>
            </w:r>
            <w:r w:rsidR="00F41AD6" w:rsidRPr="00F41AD6">
              <w:rPr>
                <w:rFonts w:ascii="Footlight MT Light" w:hAnsi="Footlight MT Light"/>
              </w:rPr>
              <w:t>idons de 1 litre d’</w:t>
            </w:r>
            <w:proofErr w:type="spellStart"/>
            <w:r w:rsidR="00F41AD6" w:rsidRPr="00F41AD6">
              <w:rPr>
                <w:rFonts w:ascii="Footlight MT Light" w:hAnsi="Footlight MT Light"/>
              </w:rPr>
              <w:t>Aniosafe</w:t>
            </w:r>
            <w:proofErr w:type="spellEnd"/>
            <w:r w:rsidR="00F41AD6" w:rsidRPr="00F41AD6">
              <w:rPr>
                <w:rFonts w:ascii="Footlight MT Light" w:hAnsi="Footlight MT Light"/>
              </w:rPr>
              <w:t xml:space="preserve"> savon doux avec pompe doseuse</w:t>
            </w:r>
          </w:p>
        </w:tc>
        <w:tc>
          <w:tcPr>
            <w:tcW w:w="1417" w:type="dxa"/>
            <w:vAlign w:val="center"/>
          </w:tcPr>
          <w:p w:rsidR="006A328F" w:rsidRPr="00C91739" w:rsidRDefault="006A328F" w:rsidP="00A9501B">
            <w:pPr>
              <w:pStyle w:val="Sansinterligne"/>
              <w:jc w:val="center"/>
              <w:rPr>
                <w:rFonts w:ascii="Footlight MT Light" w:hAnsi="Footlight MT Light"/>
              </w:rPr>
            </w:pPr>
            <w:r w:rsidRPr="00C91739">
              <w:rPr>
                <w:rFonts w:ascii="Footlight MT Light" w:hAnsi="Footlight MT Light"/>
              </w:rPr>
              <w:t>Trente (30) jours</w:t>
            </w:r>
          </w:p>
        </w:tc>
        <w:tc>
          <w:tcPr>
            <w:tcW w:w="1418" w:type="dxa"/>
            <w:vAlign w:val="center"/>
          </w:tcPr>
          <w:p w:rsidR="006A328F" w:rsidRPr="000A4C6A" w:rsidRDefault="00403C7E" w:rsidP="00A9501B">
            <w:pPr>
              <w:pStyle w:val="Sansinterligne"/>
              <w:jc w:val="center"/>
              <w:rPr>
                <w:rFonts w:ascii="Footlight MT Light" w:hAnsi="Footlight MT Light"/>
              </w:rPr>
            </w:pPr>
            <w:r>
              <w:rPr>
                <w:rFonts w:ascii="Footlight MT Light" w:hAnsi="Footlight MT Light"/>
              </w:rPr>
              <w:t>5 0</w:t>
            </w:r>
            <w:r w:rsidR="006A328F">
              <w:rPr>
                <w:rFonts w:ascii="Footlight MT Light" w:hAnsi="Footlight MT Light"/>
              </w:rPr>
              <w:t>0</w:t>
            </w:r>
            <w:r w:rsidR="006A328F" w:rsidRPr="000A4C6A">
              <w:rPr>
                <w:rFonts w:ascii="Footlight MT Light" w:hAnsi="Footlight MT Light"/>
              </w:rPr>
              <w:t>0</w:t>
            </w:r>
          </w:p>
        </w:tc>
        <w:tc>
          <w:tcPr>
            <w:tcW w:w="1417" w:type="dxa"/>
          </w:tcPr>
          <w:p w:rsidR="006A328F" w:rsidRPr="00D32ECC" w:rsidRDefault="006A328F" w:rsidP="00A9501B">
            <w:pPr>
              <w:rPr>
                <w:bCs/>
                <w:i/>
                <w:iCs/>
                <w:sz w:val="18"/>
              </w:rPr>
            </w:pPr>
          </w:p>
        </w:tc>
        <w:tc>
          <w:tcPr>
            <w:tcW w:w="1560" w:type="dxa"/>
          </w:tcPr>
          <w:p w:rsidR="006A328F" w:rsidRPr="00D32ECC" w:rsidRDefault="006A328F" w:rsidP="00A9501B">
            <w:pPr>
              <w:rPr>
                <w:bCs/>
                <w:i/>
                <w:iCs/>
                <w:sz w:val="18"/>
                <w:szCs w:val="16"/>
              </w:rPr>
            </w:pPr>
          </w:p>
        </w:tc>
      </w:tr>
      <w:tr w:rsidR="006A328F" w:rsidRPr="00D32ECC" w:rsidTr="00E52181">
        <w:trPr>
          <w:trHeight w:val="466"/>
        </w:trPr>
        <w:tc>
          <w:tcPr>
            <w:tcW w:w="851" w:type="dxa"/>
            <w:vAlign w:val="center"/>
          </w:tcPr>
          <w:p w:rsidR="006A328F" w:rsidRPr="000C19DA" w:rsidRDefault="006A328F" w:rsidP="00C54640">
            <w:pPr>
              <w:pStyle w:val="Paragraphedeliste"/>
              <w:numPr>
                <w:ilvl w:val="0"/>
                <w:numId w:val="113"/>
              </w:numPr>
              <w:spacing w:after="0" w:line="240" w:lineRule="auto"/>
              <w:jc w:val="center"/>
              <w:rPr>
                <w:rFonts w:ascii="Footlight MT Light" w:hAnsi="Footlight MT Light"/>
                <w:bCs/>
                <w:i/>
                <w:iCs/>
                <w:sz w:val="24"/>
                <w:szCs w:val="24"/>
              </w:rPr>
            </w:pPr>
          </w:p>
        </w:tc>
        <w:tc>
          <w:tcPr>
            <w:tcW w:w="4111" w:type="dxa"/>
            <w:vAlign w:val="center"/>
          </w:tcPr>
          <w:p w:rsidR="006A328F" w:rsidRPr="000C19DA" w:rsidRDefault="00403C7E" w:rsidP="00A9501B">
            <w:pPr>
              <w:pStyle w:val="Sansinterligne"/>
              <w:rPr>
                <w:rFonts w:ascii="Footlight MT Light" w:hAnsi="Footlight MT Light"/>
              </w:rPr>
            </w:pPr>
            <w:r>
              <w:rPr>
                <w:rFonts w:ascii="Footlight MT Light" w:hAnsi="Footlight MT Light"/>
              </w:rPr>
              <w:t>B</w:t>
            </w:r>
            <w:r w:rsidR="00F41AD6" w:rsidRPr="00F41AD6">
              <w:rPr>
                <w:rFonts w:ascii="Footlight MT Light" w:hAnsi="Footlight MT Light"/>
              </w:rPr>
              <w:t>idons de 1 litre d’</w:t>
            </w:r>
            <w:proofErr w:type="spellStart"/>
            <w:r w:rsidR="00F41AD6" w:rsidRPr="00F41AD6">
              <w:rPr>
                <w:rFonts w:ascii="Footlight MT Light" w:hAnsi="Footlight MT Light"/>
              </w:rPr>
              <w:t>Anios</w:t>
            </w:r>
            <w:proofErr w:type="spellEnd"/>
            <w:r w:rsidR="00F41AD6" w:rsidRPr="00F41AD6">
              <w:rPr>
                <w:rFonts w:ascii="Footlight MT Light" w:hAnsi="Footlight MT Light"/>
              </w:rPr>
              <w:t xml:space="preserve"> gel 85 NPC avec pompe doseuse</w:t>
            </w:r>
            <w:r w:rsidR="006A328F" w:rsidRPr="000C19DA">
              <w:rPr>
                <w:rFonts w:ascii="Footlight MT Light" w:hAnsi="Footlight MT Light"/>
              </w:rPr>
              <w:t xml:space="preserve"> </w:t>
            </w:r>
          </w:p>
        </w:tc>
        <w:tc>
          <w:tcPr>
            <w:tcW w:w="1417" w:type="dxa"/>
            <w:vAlign w:val="center"/>
          </w:tcPr>
          <w:p w:rsidR="006A328F" w:rsidRPr="00C91739" w:rsidRDefault="006A328F" w:rsidP="00A9501B">
            <w:pPr>
              <w:pStyle w:val="Sansinterligne"/>
              <w:jc w:val="center"/>
              <w:rPr>
                <w:rFonts w:ascii="Footlight MT Light" w:hAnsi="Footlight MT Light"/>
              </w:rPr>
            </w:pPr>
            <w:r w:rsidRPr="00C91739">
              <w:rPr>
                <w:rFonts w:ascii="Footlight MT Light" w:hAnsi="Footlight MT Light"/>
              </w:rPr>
              <w:t>Trente (30) jours</w:t>
            </w:r>
          </w:p>
        </w:tc>
        <w:tc>
          <w:tcPr>
            <w:tcW w:w="1418" w:type="dxa"/>
            <w:vAlign w:val="center"/>
          </w:tcPr>
          <w:p w:rsidR="006A328F" w:rsidRPr="000A4C6A" w:rsidRDefault="00403C7E" w:rsidP="00A9501B">
            <w:pPr>
              <w:pStyle w:val="Sansinterligne"/>
              <w:jc w:val="center"/>
              <w:rPr>
                <w:rFonts w:ascii="Footlight MT Light" w:hAnsi="Footlight MT Light"/>
              </w:rPr>
            </w:pPr>
            <w:r>
              <w:rPr>
                <w:rFonts w:ascii="Footlight MT Light" w:hAnsi="Footlight MT Light"/>
              </w:rPr>
              <w:t>5 0</w:t>
            </w:r>
            <w:r w:rsidR="006A328F">
              <w:rPr>
                <w:rFonts w:ascii="Footlight MT Light" w:hAnsi="Footlight MT Light"/>
              </w:rPr>
              <w:t>0</w:t>
            </w:r>
            <w:r w:rsidR="006A328F" w:rsidRPr="000A4C6A">
              <w:rPr>
                <w:rFonts w:ascii="Footlight MT Light" w:hAnsi="Footlight MT Light"/>
              </w:rPr>
              <w:t>0</w:t>
            </w:r>
          </w:p>
        </w:tc>
        <w:tc>
          <w:tcPr>
            <w:tcW w:w="1417" w:type="dxa"/>
          </w:tcPr>
          <w:p w:rsidR="006A328F" w:rsidRPr="00D32ECC" w:rsidRDefault="006A328F" w:rsidP="00A9501B">
            <w:pPr>
              <w:rPr>
                <w:bCs/>
                <w:i/>
                <w:iCs/>
                <w:sz w:val="18"/>
              </w:rPr>
            </w:pPr>
          </w:p>
        </w:tc>
        <w:tc>
          <w:tcPr>
            <w:tcW w:w="1560" w:type="dxa"/>
          </w:tcPr>
          <w:p w:rsidR="006A328F" w:rsidRPr="00D32ECC" w:rsidRDefault="006A328F" w:rsidP="00A9501B">
            <w:pPr>
              <w:rPr>
                <w:bCs/>
                <w:i/>
                <w:iCs/>
                <w:sz w:val="18"/>
                <w:szCs w:val="16"/>
              </w:rPr>
            </w:pPr>
          </w:p>
        </w:tc>
      </w:tr>
      <w:tr w:rsidR="006A328F" w:rsidRPr="00D32ECC" w:rsidTr="00E52181">
        <w:trPr>
          <w:trHeight w:val="337"/>
        </w:trPr>
        <w:tc>
          <w:tcPr>
            <w:tcW w:w="851" w:type="dxa"/>
            <w:vAlign w:val="center"/>
          </w:tcPr>
          <w:p w:rsidR="006A328F" w:rsidRPr="000C19DA" w:rsidRDefault="006A328F" w:rsidP="00C54640">
            <w:pPr>
              <w:pStyle w:val="Paragraphedeliste"/>
              <w:numPr>
                <w:ilvl w:val="0"/>
                <w:numId w:val="113"/>
              </w:numPr>
              <w:spacing w:after="0" w:line="240" w:lineRule="auto"/>
              <w:jc w:val="center"/>
              <w:rPr>
                <w:rFonts w:ascii="Footlight MT Light" w:hAnsi="Footlight MT Light"/>
                <w:bCs/>
                <w:i/>
                <w:iCs/>
                <w:sz w:val="24"/>
                <w:szCs w:val="24"/>
              </w:rPr>
            </w:pPr>
          </w:p>
        </w:tc>
        <w:tc>
          <w:tcPr>
            <w:tcW w:w="4111" w:type="dxa"/>
            <w:vAlign w:val="center"/>
          </w:tcPr>
          <w:p w:rsidR="006A328F" w:rsidRPr="000C19DA" w:rsidRDefault="00403C7E" w:rsidP="00A9501B">
            <w:pPr>
              <w:pStyle w:val="Sansinterligne"/>
              <w:rPr>
                <w:rFonts w:ascii="Footlight MT Light" w:hAnsi="Footlight MT Light"/>
              </w:rPr>
            </w:pPr>
            <w:r>
              <w:rPr>
                <w:rFonts w:ascii="Footlight MT Light" w:hAnsi="Footlight MT Light"/>
              </w:rPr>
              <w:t>F</w:t>
            </w:r>
            <w:r w:rsidR="00F41AD6" w:rsidRPr="00F41AD6">
              <w:rPr>
                <w:rFonts w:ascii="Footlight MT Light" w:hAnsi="Footlight MT Light"/>
              </w:rPr>
              <w:t>lacons de 75 ml d’</w:t>
            </w:r>
            <w:proofErr w:type="spellStart"/>
            <w:r w:rsidR="00F41AD6" w:rsidRPr="00F41AD6">
              <w:rPr>
                <w:rFonts w:ascii="Footlight MT Light" w:hAnsi="Footlight MT Light"/>
              </w:rPr>
              <w:t>Anios</w:t>
            </w:r>
            <w:proofErr w:type="spellEnd"/>
            <w:r w:rsidR="00F41AD6" w:rsidRPr="00F41AD6">
              <w:rPr>
                <w:rFonts w:ascii="Footlight MT Light" w:hAnsi="Footlight MT Light"/>
              </w:rPr>
              <w:t xml:space="preserve"> gel</w:t>
            </w:r>
          </w:p>
        </w:tc>
        <w:tc>
          <w:tcPr>
            <w:tcW w:w="1417" w:type="dxa"/>
            <w:vAlign w:val="center"/>
          </w:tcPr>
          <w:p w:rsidR="006A328F" w:rsidRPr="00C91739" w:rsidRDefault="006A328F" w:rsidP="00A9501B">
            <w:pPr>
              <w:pStyle w:val="Sansinterligne"/>
              <w:jc w:val="center"/>
              <w:rPr>
                <w:rFonts w:ascii="Footlight MT Light" w:hAnsi="Footlight MT Light"/>
              </w:rPr>
            </w:pPr>
            <w:r w:rsidRPr="00C91739">
              <w:rPr>
                <w:rFonts w:ascii="Footlight MT Light" w:hAnsi="Footlight MT Light"/>
              </w:rPr>
              <w:t>Trente (30) jours</w:t>
            </w:r>
          </w:p>
        </w:tc>
        <w:tc>
          <w:tcPr>
            <w:tcW w:w="1418" w:type="dxa"/>
            <w:vAlign w:val="center"/>
          </w:tcPr>
          <w:p w:rsidR="006A328F" w:rsidRPr="000A4C6A" w:rsidRDefault="006A328F" w:rsidP="00403C7E">
            <w:pPr>
              <w:pStyle w:val="Sansinterligne"/>
              <w:jc w:val="center"/>
              <w:rPr>
                <w:rFonts w:ascii="Footlight MT Light" w:hAnsi="Footlight MT Light"/>
              </w:rPr>
            </w:pPr>
            <w:r w:rsidRPr="000A4C6A">
              <w:rPr>
                <w:rFonts w:ascii="Footlight MT Light" w:hAnsi="Footlight MT Light"/>
              </w:rPr>
              <w:t>2</w:t>
            </w:r>
            <w:r w:rsidR="00403C7E">
              <w:rPr>
                <w:rFonts w:ascii="Footlight MT Light" w:hAnsi="Footlight MT Light"/>
              </w:rPr>
              <w:t>4 000</w:t>
            </w:r>
          </w:p>
        </w:tc>
        <w:tc>
          <w:tcPr>
            <w:tcW w:w="1417" w:type="dxa"/>
          </w:tcPr>
          <w:p w:rsidR="006A328F" w:rsidRPr="00D32ECC" w:rsidRDefault="006A328F" w:rsidP="00A9501B">
            <w:pPr>
              <w:rPr>
                <w:bCs/>
                <w:i/>
                <w:iCs/>
                <w:sz w:val="18"/>
              </w:rPr>
            </w:pPr>
          </w:p>
        </w:tc>
        <w:tc>
          <w:tcPr>
            <w:tcW w:w="1560" w:type="dxa"/>
          </w:tcPr>
          <w:p w:rsidR="006A328F" w:rsidRPr="00D32ECC" w:rsidRDefault="006A328F" w:rsidP="00A9501B">
            <w:pPr>
              <w:rPr>
                <w:bCs/>
                <w:i/>
                <w:iCs/>
                <w:sz w:val="18"/>
                <w:szCs w:val="16"/>
              </w:rPr>
            </w:pPr>
          </w:p>
        </w:tc>
      </w:tr>
      <w:tr w:rsidR="006A328F" w:rsidRPr="00D32ECC" w:rsidTr="00E52181">
        <w:trPr>
          <w:trHeight w:val="389"/>
        </w:trPr>
        <w:tc>
          <w:tcPr>
            <w:tcW w:w="851" w:type="dxa"/>
            <w:vAlign w:val="center"/>
          </w:tcPr>
          <w:p w:rsidR="006A328F" w:rsidRPr="000C19DA" w:rsidRDefault="006A328F" w:rsidP="00C54640">
            <w:pPr>
              <w:pStyle w:val="Paragraphedeliste"/>
              <w:numPr>
                <w:ilvl w:val="0"/>
                <w:numId w:val="113"/>
              </w:numPr>
              <w:spacing w:after="0" w:line="240" w:lineRule="auto"/>
              <w:jc w:val="center"/>
              <w:rPr>
                <w:rFonts w:ascii="Footlight MT Light" w:hAnsi="Footlight MT Light"/>
                <w:bCs/>
                <w:i/>
                <w:iCs/>
                <w:sz w:val="24"/>
                <w:szCs w:val="24"/>
              </w:rPr>
            </w:pPr>
          </w:p>
        </w:tc>
        <w:tc>
          <w:tcPr>
            <w:tcW w:w="4111" w:type="dxa"/>
            <w:vAlign w:val="center"/>
          </w:tcPr>
          <w:p w:rsidR="006A328F" w:rsidRPr="000C19DA" w:rsidRDefault="00403C7E" w:rsidP="00A9501B">
            <w:pPr>
              <w:pStyle w:val="Sansinterligne"/>
              <w:rPr>
                <w:rFonts w:ascii="Footlight MT Light" w:hAnsi="Footlight MT Light"/>
              </w:rPr>
            </w:pPr>
            <w:r>
              <w:rPr>
                <w:rFonts w:ascii="Footlight MT Light" w:hAnsi="Footlight MT Light"/>
              </w:rPr>
              <w:t>B</w:t>
            </w:r>
            <w:r w:rsidR="00F41AD6" w:rsidRPr="00F41AD6">
              <w:rPr>
                <w:rFonts w:ascii="Footlight MT Light" w:hAnsi="Footlight MT Light"/>
              </w:rPr>
              <w:t xml:space="preserve">idons de 5 litres de </w:t>
            </w:r>
            <w:proofErr w:type="spellStart"/>
            <w:r w:rsidR="00F41AD6" w:rsidRPr="00F41AD6">
              <w:rPr>
                <w:rFonts w:ascii="Footlight MT Light" w:hAnsi="Footlight MT Light"/>
              </w:rPr>
              <w:t>Surfanios</w:t>
            </w:r>
            <w:proofErr w:type="spellEnd"/>
            <w:r w:rsidR="00F41AD6" w:rsidRPr="00F41AD6">
              <w:rPr>
                <w:rFonts w:ascii="Footlight MT Light" w:hAnsi="Footlight MT Light"/>
              </w:rPr>
              <w:t xml:space="preserve"> citron avec pompe doseuse</w:t>
            </w:r>
          </w:p>
        </w:tc>
        <w:tc>
          <w:tcPr>
            <w:tcW w:w="1417" w:type="dxa"/>
            <w:vAlign w:val="center"/>
          </w:tcPr>
          <w:p w:rsidR="006A328F" w:rsidRPr="00C91739" w:rsidRDefault="006A328F" w:rsidP="00A9501B">
            <w:pPr>
              <w:pStyle w:val="Sansinterligne"/>
              <w:jc w:val="center"/>
              <w:rPr>
                <w:rFonts w:ascii="Footlight MT Light" w:hAnsi="Footlight MT Light"/>
              </w:rPr>
            </w:pPr>
            <w:r w:rsidRPr="00C91739">
              <w:rPr>
                <w:rFonts w:ascii="Footlight MT Light" w:hAnsi="Footlight MT Light"/>
              </w:rPr>
              <w:t>Trente (30) jours</w:t>
            </w:r>
          </w:p>
        </w:tc>
        <w:tc>
          <w:tcPr>
            <w:tcW w:w="1418" w:type="dxa"/>
            <w:vAlign w:val="center"/>
          </w:tcPr>
          <w:p w:rsidR="006A328F" w:rsidRPr="000A4C6A" w:rsidRDefault="00403C7E" w:rsidP="00A9501B">
            <w:pPr>
              <w:pStyle w:val="Sansinterligne"/>
              <w:jc w:val="center"/>
              <w:rPr>
                <w:rFonts w:ascii="Footlight MT Light" w:hAnsi="Footlight MT Light"/>
              </w:rPr>
            </w:pPr>
            <w:r>
              <w:rPr>
                <w:rFonts w:ascii="Footlight MT Light" w:hAnsi="Footlight MT Light"/>
              </w:rPr>
              <w:t>1 00</w:t>
            </w:r>
            <w:r w:rsidR="006A328F" w:rsidRPr="000A4C6A">
              <w:rPr>
                <w:rFonts w:ascii="Footlight MT Light" w:hAnsi="Footlight MT Light"/>
              </w:rPr>
              <w:t>0</w:t>
            </w:r>
          </w:p>
        </w:tc>
        <w:tc>
          <w:tcPr>
            <w:tcW w:w="1417" w:type="dxa"/>
          </w:tcPr>
          <w:p w:rsidR="006A328F" w:rsidRPr="00D32ECC" w:rsidRDefault="006A328F" w:rsidP="00A9501B">
            <w:pPr>
              <w:rPr>
                <w:bCs/>
                <w:i/>
                <w:iCs/>
                <w:sz w:val="18"/>
              </w:rPr>
            </w:pPr>
          </w:p>
        </w:tc>
        <w:tc>
          <w:tcPr>
            <w:tcW w:w="1560" w:type="dxa"/>
          </w:tcPr>
          <w:p w:rsidR="006A328F" w:rsidRPr="00D32ECC" w:rsidRDefault="006A328F" w:rsidP="00A9501B">
            <w:pPr>
              <w:rPr>
                <w:bCs/>
                <w:i/>
                <w:iCs/>
                <w:sz w:val="18"/>
                <w:szCs w:val="16"/>
              </w:rPr>
            </w:pPr>
          </w:p>
        </w:tc>
      </w:tr>
      <w:tr w:rsidR="006A328F" w:rsidRPr="00D32ECC" w:rsidTr="00E52181">
        <w:trPr>
          <w:trHeight w:val="427"/>
        </w:trPr>
        <w:tc>
          <w:tcPr>
            <w:tcW w:w="851" w:type="dxa"/>
            <w:vAlign w:val="center"/>
          </w:tcPr>
          <w:p w:rsidR="006A328F" w:rsidRPr="000C19DA" w:rsidRDefault="006A328F" w:rsidP="00C54640">
            <w:pPr>
              <w:pStyle w:val="Paragraphedeliste"/>
              <w:numPr>
                <w:ilvl w:val="0"/>
                <w:numId w:val="113"/>
              </w:numPr>
              <w:spacing w:after="0" w:line="240" w:lineRule="auto"/>
              <w:jc w:val="center"/>
              <w:rPr>
                <w:rFonts w:ascii="Footlight MT Light" w:hAnsi="Footlight MT Light"/>
                <w:bCs/>
                <w:i/>
                <w:iCs/>
                <w:sz w:val="24"/>
                <w:szCs w:val="24"/>
              </w:rPr>
            </w:pPr>
          </w:p>
        </w:tc>
        <w:tc>
          <w:tcPr>
            <w:tcW w:w="4111" w:type="dxa"/>
            <w:vAlign w:val="center"/>
          </w:tcPr>
          <w:p w:rsidR="006A328F" w:rsidRPr="000C19DA" w:rsidRDefault="00403C7E" w:rsidP="00A9501B">
            <w:pPr>
              <w:pStyle w:val="Sansinterligne"/>
              <w:rPr>
                <w:rFonts w:ascii="Footlight MT Light" w:hAnsi="Footlight MT Light"/>
              </w:rPr>
            </w:pPr>
            <w:r>
              <w:rPr>
                <w:rFonts w:ascii="Footlight MT Light" w:hAnsi="Footlight MT Light"/>
              </w:rPr>
              <w:t>B</w:t>
            </w:r>
            <w:r w:rsidR="00F41AD6" w:rsidRPr="00F41AD6">
              <w:rPr>
                <w:rFonts w:ascii="Footlight MT Light" w:hAnsi="Footlight MT Light"/>
              </w:rPr>
              <w:t xml:space="preserve">idons de 5 litres </w:t>
            </w:r>
            <w:proofErr w:type="spellStart"/>
            <w:r w:rsidR="00F41AD6" w:rsidRPr="00F41AD6">
              <w:rPr>
                <w:rFonts w:ascii="Footlight MT Light" w:hAnsi="Footlight MT Light"/>
              </w:rPr>
              <w:t>Bactéranios</w:t>
            </w:r>
            <w:proofErr w:type="spellEnd"/>
            <w:r w:rsidR="00F41AD6" w:rsidRPr="00F41AD6">
              <w:rPr>
                <w:rFonts w:ascii="Footlight MT Light" w:hAnsi="Footlight MT Light"/>
              </w:rPr>
              <w:t xml:space="preserve"> SF avec pompe doseuse</w:t>
            </w:r>
          </w:p>
        </w:tc>
        <w:tc>
          <w:tcPr>
            <w:tcW w:w="1417" w:type="dxa"/>
            <w:vAlign w:val="center"/>
          </w:tcPr>
          <w:p w:rsidR="006A328F" w:rsidRPr="00C91739" w:rsidRDefault="006A328F" w:rsidP="00A9501B">
            <w:pPr>
              <w:pStyle w:val="Sansinterligne"/>
              <w:jc w:val="center"/>
              <w:rPr>
                <w:rFonts w:ascii="Footlight MT Light" w:hAnsi="Footlight MT Light"/>
              </w:rPr>
            </w:pPr>
            <w:r w:rsidRPr="00C91739">
              <w:rPr>
                <w:rFonts w:ascii="Footlight MT Light" w:hAnsi="Footlight MT Light"/>
              </w:rPr>
              <w:t>Trente (30) jours</w:t>
            </w:r>
          </w:p>
        </w:tc>
        <w:tc>
          <w:tcPr>
            <w:tcW w:w="1418" w:type="dxa"/>
            <w:vAlign w:val="center"/>
          </w:tcPr>
          <w:p w:rsidR="006A328F" w:rsidRPr="000A4C6A" w:rsidRDefault="00403C7E" w:rsidP="00A9501B">
            <w:pPr>
              <w:pStyle w:val="Sansinterligne"/>
              <w:jc w:val="center"/>
              <w:rPr>
                <w:rFonts w:ascii="Footlight MT Light" w:hAnsi="Footlight MT Light"/>
              </w:rPr>
            </w:pPr>
            <w:r>
              <w:rPr>
                <w:rFonts w:ascii="Footlight MT Light" w:hAnsi="Footlight MT Light"/>
              </w:rPr>
              <w:t>1 00</w:t>
            </w:r>
            <w:r w:rsidR="006A328F" w:rsidRPr="000A4C6A">
              <w:rPr>
                <w:rFonts w:ascii="Footlight MT Light" w:hAnsi="Footlight MT Light"/>
              </w:rPr>
              <w:t>0</w:t>
            </w:r>
          </w:p>
        </w:tc>
        <w:tc>
          <w:tcPr>
            <w:tcW w:w="1417" w:type="dxa"/>
          </w:tcPr>
          <w:p w:rsidR="006A328F" w:rsidRPr="00D32ECC" w:rsidRDefault="006A328F" w:rsidP="00A9501B">
            <w:pPr>
              <w:rPr>
                <w:bCs/>
                <w:i/>
                <w:iCs/>
                <w:sz w:val="18"/>
              </w:rPr>
            </w:pPr>
          </w:p>
        </w:tc>
        <w:tc>
          <w:tcPr>
            <w:tcW w:w="1560" w:type="dxa"/>
          </w:tcPr>
          <w:p w:rsidR="006A328F" w:rsidRPr="00D32ECC" w:rsidRDefault="006A328F" w:rsidP="00A9501B">
            <w:pPr>
              <w:rPr>
                <w:bCs/>
                <w:i/>
                <w:iCs/>
                <w:sz w:val="18"/>
                <w:szCs w:val="16"/>
              </w:rPr>
            </w:pPr>
          </w:p>
        </w:tc>
      </w:tr>
      <w:tr w:rsidR="006A328F" w:rsidRPr="00D32ECC" w:rsidTr="00E52181">
        <w:trPr>
          <w:trHeight w:val="535"/>
        </w:trPr>
        <w:tc>
          <w:tcPr>
            <w:tcW w:w="851" w:type="dxa"/>
            <w:vAlign w:val="center"/>
          </w:tcPr>
          <w:p w:rsidR="006A328F" w:rsidRPr="000C19DA" w:rsidRDefault="006A328F" w:rsidP="00C54640">
            <w:pPr>
              <w:pStyle w:val="Paragraphedeliste"/>
              <w:numPr>
                <w:ilvl w:val="0"/>
                <w:numId w:val="113"/>
              </w:numPr>
              <w:spacing w:after="0" w:line="240" w:lineRule="auto"/>
              <w:jc w:val="center"/>
              <w:rPr>
                <w:rFonts w:ascii="Footlight MT Light" w:hAnsi="Footlight MT Light"/>
                <w:bCs/>
                <w:i/>
                <w:iCs/>
                <w:sz w:val="24"/>
                <w:szCs w:val="24"/>
              </w:rPr>
            </w:pPr>
          </w:p>
        </w:tc>
        <w:tc>
          <w:tcPr>
            <w:tcW w:w="4111" w:type="dxa"/>
            <w:vAlign w:val="center"/>
          </w:tcPr>
          <w:p w:rsidR="006A328F" w:rsidRPr="000C19DA" w:rsidRDefault="00403C7E" w:rsidP="00A9501B">
            <w:pPr>
              <w:pStyle w:val="Sansinterligne"/>
              <w:rPr>
                <w:rFonts w:ascii="Footlight MT Light" w:hAnsi="Footlight MT Light"/>
              </w:rPr>
            </w:pPr>
            <w:r>
              <w:rPr>
                <w:rFonts w:ascii="Footlight MT Light" w:hAnsi="Footlight MT Light"/>
              </w:rPr>
              <w:t>B</w:t>
            </w:r>
            <w:r w:rsidR="00F41AD6" w:rsidRPr="00F41AD6">
              <w:rPr>
                <w:rFonts w:ascii="Footlight MT Light" w:hAnsi="Footlight MT Light"/>
              </w:rPr>
              <w:t xml:space="preserve">idons de 5 litres  </w:t>
            </w:r>
            <w:proofErr w:type="spellStart"/>
            <w:r w:rsidR="00F41AD6" w:rsidRPr="00F41AD6">
              <w:rPr>
                <w:rFonts w:ascii="Footlight MT Light" w:hAnsi="Footlight MT Light"/>
              </w:rPr>
              <w:t>Hexanios</w:t>
            </w:r>
            <w:proofErr w:type="spellEnd"/>
            <w:r w:rsidR="00F41AD6" w:rsidRPr="00F41AD6">
              <w:rPr>
                <w:rFonts w:ascii="Footlight MT Light" w:hAnsi="Footlight MT Light"/>
              </w:rPr>
              <w:t xml:space="preserve"> G+R avec pompe doseuse</w:t>
            </w:r>
          </w:p>
        </w:tc>
        <w:tc>
          <w:tcPr>
            <w:tcW w:w="1417" w:type="dxa"/>
            <w:vAlign w:val="center"/>
          </w:tcPr>
          <w:p w:rsidR="006A328F" w:rsidRPr="00C91739" w:rsidRDefault="006A328F" w:rsidP="00A9501B">
            <w:pPr>
              <w:pStyle w:val="Sansinterligne"/>
              <w:jc w:val="center"/>
              <w:rPr>
                <w:rFonts w:ascii="Footlight MT Light" w:hAnsi="Footlight MT Light"/>
              </w:rPr>
            </w:pPr>
            <w:r w:rsidRPr="00C91739">
              <w:rPr>
                <w:rFonts w:ascii="Footlight MT Light" w:hAnsi="Footlight MT Light"/>
              </w:rPr>
              <w:t>Trente (30) jours</w:t>
            </w:r>
          </w:p>
        </w:tc>
        <w:tc>
          <w:tcPr>
            <w:tcW w:w="1418" w:type="dxa"/>
            <w:vAlign w:val="center"/>
          </w:tcPr>
          <w:p w:rsidR="006A328F" w:rsidRPr="000A4C6A" w:rsidRDefault="00403C7E" w:rsidP="00A9501B">
            <w:pPr>
              <w:pStyle w:val="Sansinterligne"/>
              <w:jc w:val="center"/>
              <w:rPr>
                <w:rFonts w:ascii="Footlight MT Light" w:hAnsi="Footlight MT Light"/>
              </w:rPr>
            </w:pPr>
            <w:r>
              <w:rPr>
                <w:rFonts w:ascii="Footlight MT Light" w:hAnsi="Footlight MT Light"/>
              </w:rPr>
              <w:t>1 000</w:t>
            </w:r>
          </w:p>
        </w:tc>
        <w:tc>
          <w:tcPr>
            <w:tcW w:w="1417" w:type="dxa"/>
          </w:tcPr>
          <w:p w:rsidR="006A328F" w:rsidRPr="00D32ECC" w:rsidRDefault="006A328F" w:rsidP="00A9501B">
            <w:pPr>
              <w:rPr>
                <w:bCs/>
                <w:i/>
                <w:iCs/>
                <w:sz w:val="18"/>
              </w:rPr>
            </w:pPr>
          </w:p>
        </w:tc>
        <w:tc>
          <w:tcPr>
            <w:tcW w:w="1560" w:type="dxa"/>
          </w:tcPr>
          <w:p w:rsidR="006A328F" w:rsidRPr="00D32ECC" w:rsidRDefault="006A328F" w:rsidP="00A9501B">
            <w:pPr>
              <w:rPr>
                <w:bCs/>
                <w:i/>
                <w:iCs/>
                <w:sz w:val="18"/>
                <w:szCs w:val="16"/>
              </w:rPr>
            </w:pPr>
          </w:p>
        </w:tc>
      </w:tr>
      <w:tr w:rsidR="00403C7E" w:rsidRPr="00D32ECC" w:rsidTr="00E52181">
        <w:trPr>
          <w:trHeight w:val="535"/>
        </w:trPr>
        <w:tc>
          <w:tcPr>
            <w:tcW w:w="851" w:type="dxa"/>
            <w:vAlign w:val="center"/>
          </w:tcPr>
          <w:p w:rsidR="00403C7E" w:rsidRPr="000C19DA" w:rsidRDefault="00403C7E" w:rsidP="00C54640">
            <w:pPr>
              <w:pStyle w:val="Paragraphedeliste"/>
              <w:numPr>
                <w:ilvl w:val="0"/>
                <w:numId w:val="113"/>
              </w:numPr>
              <w:spacing w:after="0" w:line="240" w:lineRule="auto"/>
              <w:jc w:val="center"/>
              <w:rPr>
                <w:rFonts w:ascii="Footlight MT Light" w:hAnsi="Footlight MT Light"/>
                <w:bCs/>
                <w:i/>
                <w:iCs/>
                <w:sz w:val="24"/>
                <w:szCs w:val="24"/>
              </w:rPr>
            </w:pPr>
          </w:p>
        </w:tc>
        <w:tc>
          <w:tcPr>
            <w:tcW w:w="4111" w:type="dxa"/>
            <w:vAlign w:val="center"/>
          </w:tcPr>
          <w:p w:rsidR="00403C7E" w:rsidRPr="000C19DA" w:rsidRDefault="00403C7E" w:rsidP="00A9501B">
            <w:pPr>
              <w:pStyle w:val="Sansinterligne"/>
              <w:rPr>
                <w:rFonts w:ascii="Footlight MT Light" w:hAnsi="Footlight MT Light"/>
              </w:rPr>
            </w:pPr>
            <w:r>
              <w:rPr>
                <w:rFonts w:ascii="Footlight MT Light" w:hAnsi="Footlight MT Light"/>
              </w:rPr>
              <w:t>B</w:t>
            </w:r>
            <w:r w:rsidRPr="00F41AD6">
              <w:rPr>
                <w:rFonts w:ascii="Footlight MT Light" w:hAnsi="Footlight MT Light"/>
              </w:rPr>
              <w:t xml:space="preserve">idons de 5 litres de </w:t>
            </w:r>
            <w:proofErr w:type="spellStart"/>
            <w:r w:rsidRPr="00F41AD6">
              <w:rPr>
                <w:rFonts w:ascii="Footlight MT Light" w:hAnsi="Footlight MT Light"/>
              </w:rPr>
              <w:t>Steranios</w:t>
            </w:r>
            <w:proofErr w:type="spellEnd"/>
            <w:r w:rsidRPr="00F41AD6">
              <w:rPr>
                <w:rFonts w:ascii="Footlight MT Light" w:hAnsi="Footlight MT Light"/>
              </w:rPr>
              <w:t xml:space="preserve"> avec pompe doseuse</w:t>
            </w:r>
          </w:p>
        </w:tc>
        <w:tc>
          <w:tcPr>
            <w:tcW w:w="1417" w:type="dxa"/>
            <w:vAlign w:val="center"/>
          </w:tcPr>
          <w:p w:rsidR="00403C7E" w:rsidRPr="00C91739" w:rsidRDefault="00403C7E" w:rsidP="00B664A3">
            <w:pPr>
              <w:pStyle w:val="Sansinterligne"/>
              <w:jc w:val="center"/>
              <w:rPr>
                <w:rFonts w:ascii="Footlight MT Light" w:hAnsi="Footlight MT Light"/>
              </w:rPr>
            </w:pPr>
            <w:r w:rsidRPr="00C91739">
              <w:rPr>
                <w:rFonts w:ascii="Footlight MT Light" w:hAnsi="Footlight MT Light"/>
              </w:rPr>
              <w:t>Trente (30) jours</w:t>
            </w:r>
          </w:p>
        </w:tc>
        <w:tc>
          <w:tcPr>
            <w:tcW w:w="1418" w:type="dxa"/>
            <w:vAlign w:val="center"/>
          </w:tcPr>
          <w:p w:rsidR="00403C7E" w:rsidRPr="000A4C6A" w:rsidRDefault="00403C7E" w:rsidP="00B664A3">
            <w:pPr>
              <w:pStyle w:val="Sansinterligne"/>
              <w:jc w:val="center"/>
              <w:rPr>
                <w:rFonts w:ascii="Footlight MT Light" w:hAnsi="Footlight MT Light"/>
              </w:rPr>
            </w:pPr>
            <w:r>
              <w:rPr>
                <w:rFonts w:ascii="Footlight MT Light" w:hAnsi="Footlight MT Light"/>
              </w:rPr>
              <w:t>1 000</w:t>
            </w:r>
          </w:p>
        </w:tc>
        <w:tc>
          <w:tcPr>
            <w:tcW w:w="1417" w:type="dxa"/>
          </w:tcPr>
          <w:p w:rsidR="00403C7E" w:rsidRPr="00D32ECC" w:rsidRDefault="00403C7E" w:rsidP="00A9501B">
            <w:pPr>
              <w:rPr>
                <w:bCs/>
                <w:i/>
                <w:iCs/>
                <w:sz w:val="18"/>
              </w:rPr>
            </w:pPr>
          </w:p>
        </w:tc>
        <w:tc>
          <w:tcPr>
            <w:tcW w:w="1560" w:type="dxa"/>
          </w:tcPr>
          <w:p w:rsidR="00403C7E" w:rsidRPr="00D32ECC" w:rsidRDefault="00403C7E" w:rsidP="00A9501B">
            <w:pPr>
              <w:rPr>
                <w:bCs/>
                <w:i/>
                <w:iCs/>
                <w:sz w:val="18"/>
                <w:szCs w:val="16"/>
              </w:rPr>
            </w:pPr>
          </w:p>
        </w:tc>
      </w:tr>
      <w:tr w:rsidR="006A328F" w:rsidRPr="00D32ECC" w:rsidTr="00A9501B">
        <w:trPr>
          <w:trHeight w:val="433"/>
        </w:trPr>
        <w:tc>
          <w:tcPr>
            <w:tcW w:w="9214" w:type="dxa"/>
            <w:gridSpan w:val="5"/>
            <w:vAlign w:val="center"/>
          </w:tcPr>
          <w:p w:rsidR="006A328F" w:rsidRPr="005645DB" w:rsidRDefault="006A328F" w:rsidP="00A9501B">
            <w:pPr>
              <w:pStyle w:val="Sansinterligne"/>
              <w:jc w:val="center"/>
              <w:rPr>
                <w:rFonts w:ascii="Footlight MT Light" w:hAnsi="Footlight MT Light"/>
                <w:b/>
                <w:sz w:val="22"/>
                <w:szCs w:val="22"/>
              </w:rPr>
            </w:pPr>
            <w:r w:rsidRPr="005645DB">
              <w:rPr>
                <w:rFonts w:ascii="Footlight MT Light" w:hAnsi="Footlight MT Light"/>
                <w:b/>
                <w:sz w:val="22"/>
                <w:szCs w:val="22"/>
              </w:rPr>
              <w:t>MONTANT HT</w:t>
            </w:r>
          </w:p>
        </w:tc>
        <w:tc>
          <w:tcPr>
            <w:tcW w:w="1560" w:type="dxa"/>
          </w:tcPr>
          <w:p w:rsidR="006A328F" w:rsidRPr="00D32ECC" w:rsidRDefault="006A328F" w:rsidP="00A9501B">
            <w:pPr>
              <w:suppressAutoHyphens/>
              <w:jc w:val="both"/>
              <w:rPr>
                <w:sz w:val="20"/>
              </w:rPr>
            </w:pPr>
          </w:p>
        </w:tc>
      </w:tr>
      <w:tr w:rsidR="006A328F" w:rsidRPr="00D32ECC" w:rsidTr="00A9501B">
        <w:trPr>
          <w:trHeight w:val="255"/>
        </w:trPr>
        <w:tc>
          <w:tcPr>
            <w:tcW w:w="9214" w:type="dxa"/>
            <w:gridSpan w:val="5"/>
            <w:vAlign w:val="center"/>
          </w:tcPr>
          <w:p w:rsidR="006A328F" w:rsidRPr="005645DB" w:rsidRDefault="006A328F" w:rsidP="00A9501B">
            <w:pPr>
              <w:pStyle w:val="Sansinterligne"/>
              <w:jc w:val="center"/>
              <w:rPr>
                <w:rFonts w:ascii="Footlight MT Light" w:hAnsi="Footlight MT Light"/>
                <w:b/>
                <w:sz w:val="22"/>
                <w:szCs w:val="22"/>
              </w:rPr>
            </w:pPr>
            <w:r w:rsidRPr="005645DB">
              <w:rPr>
                <w:rFonts w:ascii="Footlight MT Light" w:hAnsi="Footlight MT Light"/>
                <w:b/>
                <w:sz w:val="22"/>
                <w:szCs w:val="22"/>
              </w:rPr>
              <w:t>TVA (18%)</w:t>
            </w:r>
          </w:p>
        </w:tc>
        <w:tc>
          <w:tcPr>
            <w:tcW w:w="1560" w:type="dxa"/>
          </w:tcPr>
          <w:p w:rsidR="006A328F" w:rsidRPr="00D32ECC" w:rsidRDefault="006A328F" w:rsidP="00A9501B">
            <w:pPr>
              <w:suppressAutoHyphens/>
              <w:jc w:val="both"/>
              <w:rPr>
                <w:sz w:val="20"/>
              </w:rPr>
            </w:pPr>
          </w:p>
        </w:tc>
      </w:tr>
      <w:tr w:rsidR="006A328F" w:rsidRPr="00D32ECC" w:rsidTr="00A9501B">
        <w:trPr>
          <w:trHeight w:val="218"/>
        </w:trPr>
        <w:tc>
          <w:tcPr>
            <w:tcW w:w="9214" w:type="dxa"/>
            <w:gridSpan w:val="5"/>
            <w:vAlign w:val="center"/>
          </w:tcPr>
          <w:p w:rsidR="006A328F" w:rsidRPr="005645DB" w:rsidRDefault="006A328F" w:rsidP="00A9501B">
            <w:pPr>
              <w:pStyle w:val="Sansinterligne"/>
              <w:jc w:val="center"/>
              <w:rPr>
                <w:rFonts w:ascii="Footlight MT Light" w:hAnsi="Footlight MT Light"/>
                <w:b/>
                <w:sz w:val="22"/>
                <w:szCs w:val="22"/>
              </w:rPr>
            </w:pPr>
            <w:r w:rsidRPr="005645DB">
              <w:rPr>
                <w:rFonts w:ascii="Footlight MT Light" w:hAnsi="Footlight MT Light"/>
                <w:b/>
                <w:sz w:val="22"/>
                <w:szCs w:val="22"/>
              </w:rPr>
              <w:t>MONTANT TTC</w:t>
            </w:r>
          </w:p>
        </w:tc>
        <w:tc>
          <w:tcPr>
            <w:tcW w:w="1560" w:type="dxa"/>
          </w:tcPr>
          <w:p w:rsidR="006A328F" w:rsidRPr="00D32ECC" w:rsidRDefault="006A328F" w:rsidP="00A9501B">
            <w:pPr>
              <w:suppressAutoHyphens/>
              <w:jc w:val="both"/>
              <w:rPr>
                <w:sz w:val="20"/>
              </w:rPr>
            </w:pPr>
          </w:p>
        </w:tc>
      </w:tr>
    </w:tbl>
    <w:p w:rsidR="006A328F" w:rsidRPr="00D32ECC" w:rsidRDefault="006A328F" w:rsidP="006A328F">
      <w:pPr>
        <w:tabs>
          <w:tab w:val="right" w:pos="4140"/>
          <w:tab w:val="left" w:pos="4500"/>
          <w:tab w:val="right" w:pos="9000"/>
        </w:tabs>
        <w:jc w:val="both"/>
        <w:rPr>
          <w:bCs/>
        </w:rPr>
      </w:pPr>
      <w:r w:rsidRPr="00D32ECC">
        <w:t xml:space="preserve">Nom du </w:t>
      </w:r>
      <w:r>
        <w:t>Soumissionnaire</w:t>
      </w:r>
      <w:r w:rsidRPr="00D32ECC">
        <w:rPr>
          <w:bCs/>
          <w:i/>
          <w:iCs/>
        </w:rPr>
        <w:t xml:space="preserve"> [Insérer le nom du </w:t>
      </w:r>
      <w:r w:rsidRPr="00E669E0">
        <w:rPr>
          <w:i/>
        </w:rPr>
        <w:t>Soumissionnaire</w:t>
      </w:r>
      <w:r w:rsidRPr="00D32ECC">
        <w:rPr>
          <w:bCs/>
          <w:i/>
          <w:iCs/>
        </w:rPr>
        <w:t>]</w:t>
      </w:r>
      <w:r w:rsidRPr="00D32ECC">
        <w:t xml:space="preserve"> Signature </w:t>
      </w:r>
      <w:r w:rsidRPr="00D32ECC">
        <w:rPr>
          <w:bCs/>
          <w:i/>
          <w:iCs/>
        </w:rPr>
        <w:t>[Insérer signature]</w:t>
      </w:r>
      <w:r>
        <w:rPr>
          <w:bCs/>
        </w:rPr>
        <w:t xml:space="preserve">, </w:t>
      </w:r>
    </w:p>
    <w:p w:rsidR="006A328F" w:rsidRDefault="006A328F" w:rsidP="006A328F">
      <w:pPr>
        <w:tabs>
          <w:tab w:val="right" w:pos="4140"/>
          <w:tab w:val="left" w:pos="4500"/>
          <w:tab w:val="right" w:pos="9000"/>
        </w:tabs>
        <w:jc w:val="both"/>
        <w:rPr>
          <w:bCs/>
          <w:i/>
          <w:iCs/>
        </w:rPr>
      </w:pPr>
      <w:r w:rsidRPr="00D32ECC">
        <w:rPr>
          <w:bCs/>
        </w:rPr>
        <w:t xml:space="preserve">Date </w:t>
      </w:r>
      <w:r w:rsidRPr="00D32ECC">
        <w:rPr>
          <w:bCs/>
          <w:i/>
          <w:iCs/>
        </w:rPr>
        <w:t>[Insérer la date]</w:t>
      </w:r>
    </w:p>
    <w:p w:rsidR="006A328F" w:rsidRDefault="006A328F" w:rsidP="006A328F">
      <w:pPr>
        <w:tabs>
          <w:tab w:val="right" w:pos="4140"/>
          <w:tab w:val="left" w:pos="4500"/>
          <w:tab w:val="right" w:pos="9000"/>
        </w:tabs>
        <w:jc w:val="both"/>
        <w:rPr>
          <w:bCs/>
          <w:i/>
          <w:iC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6A328F" w:rsidRPr="00D32ECC" w:rsidTr="00A9501B">
        <w:trPr>
          <w:cantSplit/>
          <w:trHeight w:val="900"/>
        </w:trPr>
        <w:tc>
          <w:tcPr>
            <w:tcW w:w="9747" w:type="dxa"/>
            <w:tcBorders>
              <w:top w:val="nil"/>
              <w:left w:val="nil"/>
              <w:bottom w:val="nil"/>
              <w:right w:val="nil"/>
            </w:tcBorders>
            <w:vAlign w:val="center"/>
          </w:tcPr>
          <w:p w:rsidR="006A328F" w:rsidRPr="00D32ECC" w:rsidRDefault="006A328F" w:rsidP="00A9501B">
            <w:pPr>
              <w:pStyle w:val="SectionVHeader"/>
              <w:rPr>
                <w:lang w:val="fr-FR"/>
              </w:rPr>
            </w:pPr>
            <w:r w:rsidRPr="00D32ECC">
              <w:rPr>
                <w:lang w:val="fr-FR"/>
              </w:rPr>
              <w:lastRenderedPageBreak/>
              <w:t>Bordereau des prix pour les fournitures</w:t>
            </w:r>
          </w:p>
        </w:tc>
      </w:tr>
      <w:tr w:rsidR="006A328F" w:rsidRPr="00246777" w:rsidTr="00A9501B">
        <w:trPr>
          <w:cantSplit/>
        </w:trPr>
        <w:tc>
          <w:tcPr>
            <w:tcW w:w="9747" w:type="dxa"/>
            <w:tcBorders>
              <w:top w:val="nil"/>
              <w:left w:val="nil"/>
              <w:bottom w:val="nil"/>
              <w:right w:val="nil"/>
            </w:tcBorders>
            <w:vAlign w:val="center"/>
          </w:tcPr>
          <w:p w:rsidR="006A328F" w:rsidRDefault="006A328F" w:rsidP="00A9501B">
            <w:pPr>
              <w:jc w:val="both"/>
              <w:rPr>
                <w:bCs/>
                <w:i/>
                <w:iCs/>
              </w:rPr>
            </w:pPr>
            <w:r w:rsidRPr="00246777">
              <w:t xml:space="preserve">Date </w:t>
            </w:r>
            <w:r w:rsidRPr="00246777">
              <w:rPr>
                <w:i/>
              </w:rPr>
              <w:t>[</w:t>
            </w:r>
            <w:r w:rsidRPr="00246777">
              <w:rPr>
                <w:bCs/>
                <w:i/>
                <w:iCs/>
              </w:rPr>
              <w:t>Insérer la date (jour, mois, année) de remise de l’offre]</w:t>
            </w:r>
          </w:p>
          <w:p w:rsidR="006A328F" w:rsidRPr="00246777" w:rsidRDefault="006A328F" w:rsidP="00A9501B">
            <w:pPr>
              <w:jc w:val="both"/>
              <w:rPr>
                <w:bCs/>
                <w:i/>
                <w:iCs/>
              </w:rPr>
            </w:pPr>
            <w:r w:rsidRPr="00246777">
              <w:t xml:space="preserve">AAO No.: </w:t>
            </w:r>
            <w:r w:rsidRPr="00246777">
              <w:rPr>
                <w:bCs/>
                <w:i/>
                <w:iCs/>
              </w:rPr>
              <w:t>[Insérer les références de l’Appel d’Offres]</w:t>
            </w:r>
          </w:p>
          <w:p w:rsidR="006A328F" w:rsidRPr="00246777" w:rsidRDefault="006A328F" w:rsidP="00A9501B">
            <w:pPr>
              <w:tabs>
                <w:tab w:val="right" w:pos="4752"/>
              </w:tabs>
              <w:spacing w:after="120"/>
              <w:jc w:val="both"/>
            </w:pPr>
            <w:r w:rsidRPr="00246777">
              <w:t xml:space="preserve">Variante No. : </w:t>
            </w:r>
            <w:r w:rsidRPr="00246777">
              <w:rPr>
                <w:bCs/>
                <w:i/>
                <w:iCs/>
              </w:rPr>
              <w:t>[Référence, le cas échéant et si le DAO l’autorise à condition de soumissionner pour la solution de base]</w:t>
            </w:r>
          </w:p>
        </w:tc>
      </w:tr>
    </w:tbl>
    <w:p w:rsidR="006A328F" w:rsidRPr="007A0B9F" w:rsidRDefault="006A328F" w:rsidP="006A328F">
      <w:pPr>
        <w:pStyle w:val="Paragraphedeliste"/>
        <w:spacing w:after="200" w:line="240" w:lineRule="auto"/>
        <w:jc w:val="both"/>
        <w:rPr>
          <w:rFonts w:ascii="Century Gothic" w:hAnsi="Century Gothic"/>
          <w:b/>
        </w:rPr>
      </w:pPr>
    </w:p>
    <w:p w:rsidR="006A328F" w:rsidRPr="0081473D" w:rsidRDefault="006A328F" w:rsidP="006A328F">
      <w:pPr>
        <w:pStyle w:val="Paragraphedeliste"/>
        <w:numPr>
          <w:ilvl w:val="0"/>
          <w:numId w:val="104"/>
        </w:numPr>
        <w:spacing w:after="200" w:line="240" w:lineRule="auto"/>
        <w:jc w:val="both"/>
        <w:rPr>
          <w:rFonts w:ascii="Century Gothic" w:hAnsi="Century Gothic"/>
          <w:b/>
        </w:rPr>
      </w:pPr>
      <w:r w:rsidRPr="005E60DE">
        <w:rPr>
          <w:rFonts w:ascii="Century Gothic" w:hAnsi="Century Gothic"/>
          <w:b/>
          <w:u w:val="single"/>
        </w:rPr>
        <w:t xml:space="preserve">Lot </w:t>
      </w:r>
      <w:r w:rsidR="00AB64F1">
        <w:rPr>
          <w:rFonts w:ascii="Century Gothic" w:hAnsi="Century Gothic"/>
          <w:b/>
          <w:u w:val="single"/>
        </w:rPr>
        <w:t>3</w:t>
      </w:r>
      <w:r w:rsidRPr="005E60DE">
        <w:rPr>
          <w:rFonts w:ascii="Century Gothic" w:hAnsi="Century Gothic"/>
          <w:b/>
        </w:rPr>
        <w:t xml:space="preserve"> : </w:t>
      </w:r>
      <w:r w:rsidR="00DD4994" w:rsidRPr="00DD4994">
        <w:rPr>
          <w:rFonts w:ascii="Century Gothic" w:hAnsi="Century Gothic"/>
          <w:b/>
        </w:rPr>
        <w:t xml:space="preserve">Fourniture </w:t>
      </w:r>
      <w:r w:rsidR="003D1FDE">
        <w:rPr>
          <w:rFonts w:ascii="Century Gothic" w:hAnsi="Century Gothic"/>
          <w:b/>
        </w:rPr>
        <w:t>d’équipements et de réactifs</w:t>
      </w:r>
      <w:r w:rsidR="00DD4994" w:rsidRPr="00DD4994">
        <w:rPr>
          <w:rFonts w:ascii="Century Gothic" w:hAnsi="Century Gothic"/>
          <w:b/>
        </w:rPr>
        <w:t xml:space="preserve"> de contrôle de la </w:t>
      </w:r>
      <w:r w:rsidR="006C6A98">
        <w:rPr>
          <w:rFonts w:ascii="Century Gothic" w:hAnsi="Century Gothic"/>
          <w:b/>
        </w:rPr>
        <w:t>qualité de l’eau</w:t>
      </w:r>
      <w:r w:rsidR="00DD4994" w:rsidRPr="00DD4994">
        <w:rPr>
          <w:rFonts w:ascii="Century Gothic" w:hAnsi="Century Gothic"/>
          <w:b/>
        </w:rPr>
        <w:t xml:space="preserve"> de boisson</w:t>
      </w:r>
      <w:r w:rsidRPr="005E60DE">
        <w:rPr>
          <w:rFonts w:ascii="Century Gothic" w:hAnsi="Century Gothic"/>
          <w:b/>
        </w:rPr>
        <w:t>.</w:t>
      </w:r>
    </w:p>
    <w:tbl>
      <w:tblPr>
        <w:tblW w:w="10774"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09"/>
        <w:gridCol w:w="4253"/>
        <w:gridCol w:w="1276"/>
        <w:gridCol w:w="1417"/>
        <w:gridCol w:w="1559"/>
        <w:gridCol w:w="1560"/>
      </w:tblGrid>
      <w:tr w:rsidR="006A328F" w:rsidRPr="00D32ECC" w:rsidTr="00E631F4">
        <w:tc>
          <w:tcPr>
            <w:tcW w:w="709" w:type="dxa"/>
            <w:shd w:val="clear" w:color="auto" w:fill="D9D9D9" w:themeFill="background1" w:themeFillShade="D9"/>
            <w:vAlign w:val="center"/>
          </w:tcPr>
          <w:p w:rsidR="006A328F" w:rsidRPr="00D32ECC" w:rsidRDefault="006A328F" w:rsidP="00A9501B">
            <w:pPr>
              <w:suppressAutoHyphens/>
              <w:jc w:val="center"/>
            </w:pPr>
            <w:r w:rsidRPr="00D32ECC">
              <w:t>1</w:t>
            </w:r>
          </w:p>
        </w:tc>
        <w:tc>
          <w:tcPr>
            <w:tcW w:w="4253" w:type="dxa"/>
            <w:shd w:val="clear" w:color="auto" w:fill="D9D9D9" w:themeFill="background1" w:themeFillShade="D9"/>
            <w:vAlign w:val="center"/>
          </w:tcPr>
          <w:p w:rsidR="006A328F" w:rsidRPr="00D32ECC" w:rsidRDefault="006A328F" w:rsidP="00A9501B">
            <w:pPr>
              <w:suppressAutoHyphens/>
              <w:jc w:val="center"/>
            </w:pPr>
            <w:r w:rsidRPr="00D32ECC">
              <w:t>2</w:t>
            </w:r>
          </w:p>
        </w:tc>
        <w:tc>
          <w:tcPr>
            <w:tcW w:w="1276" w:type="dxa"/>
            <w:shd w:val="clear" w:color="auto" w:fill="D9D9D9" w:themeFill="background1" w:themeFillShade="D9"/>
            <w:vAlign w:val="center"/>
          </w:tcPr>
          <w:p w:rsidR="006A328F" w:rsidRPr="00D32ECC" w:rsidRDefault="006A328F" w:rsidP="00A9501B">
            <w:pPr>
              <w:suppressAutoHyphens/>
              <w:jc w:val="center"/>
            </w:pPr>
            <w:r w:rsidRPr="00D32ECC">
              <w:t>3</w:t>
            </w:r>
          </w:p>
        </w:tc>
        <w:tc>
          <w:tcPr>
            <w:tcW w:w="1417" w:type="dxa"/>
            <w:shd w:val="clear" w:color="auto" w:fill="D9D9D9" w:themeFill="background1" w:themeFillShade="D9"/>
            <w:vAlign w:val="center"/>
          </w:tcPr>
          <w:p w:rsidR="006A328F" w:rsidRPr="00D32ECC" w:rsidRDefault="006A328F" w:rsidP="00A9501B">
            <w:pPr>
              <w:suppressAutoHyphens/>
              <w:jc w:val="center"/>
            </w:pPr>
            <w:r w:rsidRPr="00D32ECC">
              <w:t>4</w:t>
            </w:r>
          </w:p>
        </w:tc>
        <w:tc>
          <w:tcPr>
            <w:tcW w:w="1559" w:type="dxa"/>
            <w:shd w:val="clear" w:color="auto" w:fill="D9D9D9" w:themeFill="background1" w:themeFillShade="D9"/>
            <w:vAlign w:val="center"/>
          </w:tcPr>
          <w:p w:rsidR="006A328F" w:rsidRPr="00D32ECC" w:rsidRDefault="006A328F" w:rsidP="00A9501B">
            <w:pPr>
              <w:suppressAutoHyphens/>
              <w:jc w:val="center"/>
            </w:pPr>
            <w:r w:rsidRPr="00D32ECC">
              <w:t>5</w:t>
            </w:r>
          </w:p>
        </w:tc>
        <w:tc>
          <w:tcPr>
            <w:tcW w:w="1560" w:type="dxa"/>
            <w:shd w:val="clear" w:color="auto" w:fill="D9D9D9" w:themeFill="background1" w:themeFillShade="D9"/>
            <w:vAlign w:val="center"/>
          </w:tcPr>
          <w:p w:rsidR="006A328F" w:rsidRPr="00D32ECC" w:rsidRDefault="006A328F" w:rsidP="00A9501B">
            <w:pPr>
              <w:suppressAutoHyphens/>
              <w:jc w:val="center"/>
            </w:pPr>
            <w:r>
              <w:t>6</w:t>
            </w:r>
          </w:p>
        </w:tc>
      </w:tr>
      <w:tr w:rsidR="006A328F" w:rsidRPr="00D32ECC" w:rsidTr="00E631F4">
        <w:tc>
          <w:tcPr>
            <w:tcW w:w="709" w:type="dxa"/>
            <w:shd w:val="clear" w:color="auto" w:fill="D9D9D9" w:themeFill="background1" w:themeFillShade="D9"/>
            <w:vAlign w:val="center"/>
          </w:tcPr>
          <w:p w:rsidR="006A328F" w:rsidRPr="00B14967" w:rsidRDefault="006A328F" w:rsidP="00A9501B">
            <w:pPr>
              <w:suppressAutoHyphens/>
              <w:jc w:val="center"/>
              <w:rPr>
                <w:b/>
                <w:szCs w:val="24"/>
              </w:rPr>
            </w:pPr>
            <w:r w:rsidRPr="00B14967">
              <w:rPr>
                <w:b/>
                <w:szCs w:val="24"/>
              </w:rPr>
              <w:t>Article (s)</w:t>
            </w:r>
          </w:p>
        </w:tc>
        <w:tc>
          <w:tcPr>
            <w:tcW w:w="4253" w:type="dxa"/>
            <w:shd w:val="clear" w:color="auto" w:fill="D9D9D9" w:themeFill="background1" w:themeFillShade="D9"/>
            <w:vAlign w:val="center"/>
          </w:tcPr>
          <w:p w:rsidR="006A328F" w:rsidRPr="00B14967" w:rsidRDefault="006A328F" w:rsidP="00A9501B">
            <w:pPr>
              <w:suppressAutoHyphens/>
              <w:jc w:val="center"/>
              <w:rPr>
                <w:b/>
                <w:szCs w:val="24"/>
              </w:rPr>
            </w:pPr>
            <w:r w:rsidRPr="00B14967">
              <w:rPr>
                <w:b/>
                <w:szCs w:val="24"/>
              </w:rPr>
              <w:t>Description</w:t>
            </w:r>
          </w:p>
          <w:p w:rsidR="006A328F" w:rsidRPr="00B14967" w:rsidRDefault="006A328F" w:rsidP="00A9501B">
            <w:pPr>
              <w:suppressAutoHyphens/>
              <w:jc w:val="center"/>
              <w:rPr>
                <w:b/>
                <w:szCs w:val="24"/>
              </w:rPr>
            </w:pPr>
            <w:r w:rsidRPr="00B14967">
              <w:rPr>
                <w:b/>
                <w:szCs w:val="24"/>
              </w:rPr>
              <w:t>(Désignation)</w:t>
            </w:r>
          </w:p>
        </w:tc>
        <w:tc>
          <w:tcPr>
            <w:tcW w:w="1276" w:type="dxa"/>
            <w:shd w:val="clear" w:color="auto" w:fill="D9D9D9" w:themeFill="background1" w:themeFillShade="D9"/>
            <w:vAlign w:val="center"/>
          </w:tcPr>
          <w:p w:rsidR="006A328F" w:rsidRPr="007535A3" w:rsidRDefault="006A328F" w:rsidP="00A9501B">
            <w:pPr>
              <w:pStyle w:val="Notedebasdepage"/>
              <w:jc w:val="center"/>
              <w:rPr>
                <w:rFonts w:asciiTheme="minorHAnsi" w:eastAsiaTheme="minorHAnsi" w:hAnsiTheme="minorHAnsi" w:cstheme="minorBidi"/>
                <w:b/>
                <w:sz w:val="22"/>
                <w:szCs w:val="24"/>
                <w:lang w:val="fr-FR" w:eastAsia="en-US"/>
              </w:rPr>
            </w:pPr>
            <w:r w:rsidRPr="007535A3">
              <w:rPr>
                <w:rFonts w:asciiTheme="minorHAnsi" w:eastAsiaTheme="minorHAnsi" w:hAnsiTheme="minorHAnsi" w:cstheme="minorBidi"/>
                <w:b/>
                <w:sz w:val="22"/>
                <w:szCs w:val="24"/>
                <w:lang w:val="fr-FR" w:eastAsia="en-US"/>
              </w:rPr>
              <w:t>Date de livraison (délais)</w:t>
            </w:r>
          </w:p>
        </w:tc>
        <w:tc>
          <w:tcPr>
            <w:tcW w:w="1417" w:type="dxa"/>
            <w:shd w:val="clear" w:color="auto" w:fill="D9D9D9" w:themeFill="background1" w:themeFillShade="D9"/>
            <w:vAlign w:val="center"/>
          </w:tcPr>
          <w:p w:rsidR="006A328F" w:rsidRPr="00B14967" w:rsidRDefault="006A328F" w:rsidP="00A9501B">
            <w:pPr>
              <w:suppressAutoHyphens/>
              <w:jc w:val="center"/>
              <w:rPr>
                <w:b/>
                <w:szCs w:val="24"/>
              </w:rPr>
            </w:pPr>
            <w:r w:rsidRPr="00B14967">
              <w:rPr>
                <w:b/>
                <w:szCs w:val="24"/>
              </w:rPr>
              <w:t>Quantité</w:t>
            </w:r>
          </w:p>
          <w:p w:rsidR="006A328F" w:rsidRPr="00B14967" w:rsidRDefault="006A328F" w:rsidP="00A9501B">
            <w:pPr>
              <w:suppressAutoHyphens/>
              <w:jc w:val="center"/>
              <w:rPr>
                <w:b/>
                <w:szCs w:val="24"/>
              </w:rPr>
            </w:pPr>
            <w:r w:rsidRPr="00B14967">
              <w:rPr>
                <w:b/>
                <w:szCs w:val="24"/>
              </w:rPr>
              <w:t>(Nombre d’unités)</w:t>
            </w:r>
          </w:p>
        </w:tc>
        <w:tc>
          <w:tcPr>
            <w:tcW w:w="1559" w:type="dxa"/>
            <w:shd w:val="clear" w:color="auto" w:fill="D9D9D9" w:themeFill="background1" w:themeFillShade="D9"/>
            <w:vAlign w:val="center"/>
          </w:tcPr>
          <w:p w:rsidR="006A328F" w:rsidRPr="00B14967" w:rsidRDefault="006A328F" w:rsidP="00A9501B">
            <w:pPr>
              <w:suppressAutoHyphens/>
              <w:jc w:val="center"/>
              <w:rPr>
                <w:b/>
                <w:szCs w:val="24"/>
              </w:rPr>
            </w:pPr>
            <w:r w:rsidRPr="00B14967">
              <w:rPr>
                <w:b/>
                <w:szCs w:val="24"/>
              </w:rPr>
              <w:t>Prix unitaire</w:t>
            </w:r>
          </w:p>
        </w:tc>
        <w:tc>
          <w:tcPr>
            <w:tcW w:w="1560" w:type="dxa"/>
            <w:shd w:val="clear" w:color="auto" w:fill="D9D9D9" w:themeFill="background1" w:themeFillShade="D9"/>
            <w:vAlign w:val="center"/>
          </w:tcPr>
          <w:p w:rsidR="006A328F" w:rsidRPr="00B14967" w:rsidRDefault="006A328F" w:rsidP="00A9501B">
            <w:pPr>
              <w:suppressAutoHyphens/>
              <w:spacing w:after="0"/>
              <w:jc w:val="center"/>
              <w:rPr>
                <w:b/>
                <w:szCs w:val="24"/>
              </w:rPr>
            </w:pPr>
            <w:r w:rsidRPr="00B14967">
              <w:rPr>
                <w:b/>
                <w:szCs w:val="24"/>
              </w:rPr>
              <w:t>Prix total par article</w:t>
            </w:r>
          </w:p>
          <w:p w:rsidR="006A328F" w:rsidRPr="00B14967" w:rsidRDefault="006A328F" w:rsidP="00A9501B">
            <w:pPr>
              <w:suppressAutoHyphens/>
              <w:spacing w:after="0"/>
              <w:jc w:val="center"/>
              <w:rPr>
                <w:b/>
                <w:szCs w:val="24"/>
              </w:rPr>
            </w:pPr>
            <w:r w:rsidRPr="00B14967">
              <w:rPr>
                <w:b/>
                <w:szCs w:val="24"/>
              </w:rPr>
              <w:t>(colonne 4 X colonne</w:t>
            </w:r>
            <w:r w:rsidRPr="00B14967">
              <w:rPr>
                <w:szCs w:val="24"/>
              </w:rPr>
              <w:t xml:space="preserve"> </w:t>
            </w:r>
            <w:r w:rsidRPr="00B14967">
              <w:rPr>
                <w:b/>
                <w:szCs w:val="24"/>
              </w:rPr>
              <w:t>5)</w:t>
            </w:r>
          </w:p>
        </w:tc>
      </w:tr>
      <w:tr w:rsidR="006A328F" w:rsidRPr="00D32ECC" w:rsidTr="000123AE">
        <w:trPr>
          <w:trHeight w:val="636"/>
        </w:trPr>
        <w:tc>
          <w:tcPr>
            <w:tcW w:w="709" w:type="dxa"/>
            <w:vAlign w:val="center"/>
          </w:tcPr>
          <w:p w:rsidR="006A328F" w:rsidRPr="001344E3" w:rsidRDefault="006A328F" w:rsidP="00C54640">
            <w:pPr>
              <w:pStyle w:val="Paragraphedeliste"/>
              <w:numPr>
                <w:ilvl w:val="0"/>
                <w:numId w:val="114"/>
              </w:numPr>
              <w:spacing w:after="0" w:line="240" w:lineRule="auto"/>
              <w:jc w:val="center"/>
              <w:rPr>
                <w:rFonts w:ascii="Footlight MT Light" w:hAnsi="Footlight MT Light"/>
                <w:bCs/>
                <w:i/>
                <w:iCs/>
                <w:sz w:val="24"/>
                <w:szCs w:val="24"/>
              </w:rPr>
            </w:pPr>
          </w:p>
        </w:tc>
        <w:tc>
          <w:tcPr>
            <w:tcW w:w="4253" w:type="dxa"/>
            <w:vAlign w:val="center"/>
          </w:tcPr>
          <w:p w:rsidR="006A328F" w:rsidRPr="00E52181" w:rsidRDefault="00147F90" w:rsidP="000123AE">
            <w:pPr>
              <w:rPr>
                <w:rFonts w:ascii="Footlight MT Light" w:eastAsia="Times New Roman" w:hAnsi="Footlight MT Light" w:cs="Times New Roman"/>
                <w:sz w:val="24"/>
                <w:szCs w:val="20"/>
                <w:lang w:eastAsia="fr-FR"/>
              </w:rPr>
            </w:pPr>
            <w:r>
              <w:rPr>
                <w:rFonts w:ascii="Footlight MT Light" w:eastAsia="Times New Roman" w:hAnsi="Footlight MT Light" w:cs="Times New Roman"/>
                <w:sz w:val="24"/>
                <w:szCs w:val="20"/>
                <w:lang w:eastAsia="fr-FR"/>
              </w:rPr>
              <w:t>K</w:t>
            </w:r>
            <w:r w:rsidR="00DD4994" w:rsidRPr="00DD4994">
              <w:rPr>
                <w:rFonts w:ascii="Footlight MT Light" w:eastAsia="Times New Roman" w:hAnsi="Footlight MT Light" w:cs="Times New Roman"/>
                <w:sz w:val="24"/>
                <w:szCs w:val="20"/>
                <w:lang w:eastAsia="fr-FR"/>
              </w:rPr>
              <w:t>its OXFAM DELAGUA avec deux (2) compartiments</w:t>
            </w:r>
          </w:p>
        </w:tc>
        <w:tc>
          <w:tcPr>
            <w:tcW w:w="1276" w:type="dxa"/>
            <w:vAlign w:val="center"/>
          </w:tcPr>
          <w:p w:rsidR="006A328F" w:rsidRPr="00C91739" w:rsidRDefault="006A328F" w:rsidP="00A9501B">
            <w:pPr>
              <w:pStyle w:val="Sansinterligne"/>
              <w:jc w:val="center"/>
              <w:rPr>
                <w:rFonts w:ascii="Footlight MT Light" w:hAnsi="Footlight MT Light"/>
              </w:rPr>
            </w:pPr>
            <w:r w:rsidRPr="00C91739">
              <w:rPr>
                <w:rFonts w:ascii="Footlight MT Light" w:hAnsi="Footlight MT Light"/>
              </w:rPr>
              <w:t>Trente (30) jours</w:t>
            </w:r>
          </w:p>
        </w:tc>
        <w:tc>
          <w:tcPr>
            <w:tcW w:w="1417" w:type="dxa"/>
            <w:vAlign w:val="center"/>
          </w:tcPr>
          <w:p w:rsidR="006A328F" w:rsidRPr="001344E3" w:rsidRDefault="00147F90" w:rsidP="00A9501B">
            <w:pPr>
              <w:pStyle w:val="Sansinterligne"/>
              <w:jc w:val="center"/>
              <w:rPr>
                <w:rFonts w:ascii="Footlight MT Light" w:hAnsi="Footlight MT Light"/>
              </w:rPr>
            </w:pPr>
            <w:r>
              <w:rPr>
                <w:rFonts w:ascii="Footlight MT Light" w:hAnsi="Footlight MT Light"/>
              </w:rPr>
              <w:t>05</w:t>
            </w:r>
          </w:p>
        </w:tc>
        <w:tc>
          <w:tcPr>
            <w:tcW w:w="1559" w:type="dxa"/>
          </w:tcPr>
          <w:p w:rsidR="006A328F" w:rsidRPr="00D32ECC" w:rsidRDefault="006A328F" w:rsidP="00A9501B">
            <w:pPr>
              <w:rPr>
                <w:bCs/>
                <w:i/>
                <w:iCs/>
                <w:sz w:val="18"/>
              </w:rPr>
            </w:pPr>
          </w:p>
        </w:tc>
        <w:tc>
          <w:tcPr>
            <w:tcW w:w="1560" w:type="dxa"/>
          </w:tcPr>
          <w:p w:rsidR="006A328F" w:rsidRPr="00D32ECC" w:rsidRDefault="006A328F" w:rsidP="00A9501B">
            <w:pPr>
              <w:rPr>
                <w:bCs/>
                <w:i/>
                <w:iCs/>
                <w:sz w:val="18"/>
                <w:szCs w:val="16"/>
              </w:rPr>
            </w:pPr>
          </w:p>
        </w:tc>
      </w:tr>
      <w:tr w:rsidR="006A328F" w:rsidRPr="00D32ECC" w:rsidTr="000123AE">
        <w:trPr>
          <w:trHeight w:val="632"/>
        </w:trPr>
        <w:tc>
          <w:tcPr>
            <w:tcW w:w="709" w:type="dxa"/>
            <w:shd w:val="clear" w:color="auto" w:fill="FFFFFF" w:themeFill="background1"/>
            <w:vAlign w:val="center"/>
          </w:tcPr>
          <w:p w:rsidR="006A328F" w:rsidRPr="001344E3" w:rsidRDefault="006A328F" w:rsidP="00C54640">
            <w:pPr>
              <w:pStyle w:val="Paragraphedeliste"/>
              <w:numPr>
                <w:ilvl w:val="0"/>
                <w:numId w:val="114"/>
              </w:numPr>
              <w:spacing w:after="0" w:line="240" w:lineRule="auto"/>
              <w:jc w:val="center"/>
              <w:rPr>
                <w:rFonts w:ascii="Footlight MT Light" w:hAnsi="Footlight MT Light"/>
                <w:bCs/>
                <w:i/>
                <w:iCs/>
                <w:sz w:val="24"/>
                <w:szCs w:val="24"/>
              </w:rPr>
            </w:pPr>
          </w:p>
        </w:tc>
        <w:tc>
          <w:tcPr>
            <w:tcW w:w="4253" w:type="dxa"/>
            <w:shd w:val="clear" w:color="auto" w:fill="FFFFFF" w:themeFill="background1"/>
            <w:vAlign w:val="center"/>
          </w:tcPr>
          <w:p w:rsidR="006A328F" w:rsidRPr="00147F90" w:rsidRDefault="00147F90" w:rsidP="000123AE">
            <w:pPr>
              <w:rPr>
                <w:rFonts w:ascii="Footlight MT Light" w:eastAsia="Times New Roman" w:hAnsi="Footlight MT Light" w:cs="Times New Roman"/>
                <w:sz w:val="24"/>
                <w:szCs w:val="20"/>
                <w:lang w:eastAsia="fr-FR"/>
              </w:rPr>
            </w:pPr>
            <w:r>
              <w:rPr>
                <w:rFonts w:ascii="Footlight MT Light" w:eastAsia="Times New Roman" w:hAnsi="Footlight MT Light" w:cs="Times New Roman"/>
                <w:sz w:val="24"/>
                <w:szCs w:val="20"/>
                <w:lang w:eastAsia="fr-FR"/>
              </w:rPr>
              <w:t>Comparateurs de chlore et de pH</w:t>
            </w:r>
          </w:p>
        </w:tc>
        <w:tc>
          <w:tcPr>
            <w:tcW w:w="1276" w:type="dxa"/>
            <w:vAlign w:val="center"/>
          </w:tcPr>
          <w:p w:rsidR="006A328F" w:rsidRPr="00C91739" w:rsidRDefault="006A328F" w:rsidP="00A9501B">
            <w:pPr>
              <w:pStyle w:val="Sansinterligne"/>
              <w:jc w:val="center"/>
              <w:rPr>
                <w:rFonts w:ascii="Footlight MT Light" w:hAnsi="Footlight MT Light"/>
              </w:rPr>
            </w:pPr>
            <w:r w:rsidRPr="00C91739">
              <w:rPr>
                <w:rFonts w:ascii="Footlight MT Light" w:hAnsi="Footlight MT Light"/>
              </w:rPr>
              <w:t>Trente (30) jours</w:t>
            </w:r>
          </w:p>
        </w:tc>
        <w:tc>
          <w:tcPr>
            <w:tcW w:w="1417" w:type="dxa"/>
            <w:vAlign w:val="center"/>
          </w:tcPr>
          <w:p w:rsidR="006A328F" w:rsidRPr="001344E3" w:rsidRDefault="00147F90" w:rsidP="00A9501B">
            <w:pPr>
              <w:pStyle w:val="Sansinterligne"/>
              <w:jc w:val="center"/>
              <w:rPr>
                <w:rFonts w:ascii="Footlight MT Light" w:hAnsi="Footlight MT Light"/>
              </w:rPr>
            </w:pPr>
            <w:r w:rsidRPr="00DD4994">
              <w:rPr>
                <w:rFonts w:ascii="Footlight MT Light" w:hAnsi="Footlight MT Light"/>
              </w:rPr>
              <w:t>500</w:t>
            </w:r>
          </w:p>
        </w:tc>
        <w:tc>
          <w:tcPr>
            <w:tcW w:w="1559" w:type="dxa"/>
          </w:tcPr>
          <w:p w:rsidR="006A328F" w:rsidRPr="00D32ECC" w:rsidRDefault="006A328F" w:rsidP="00A9501B">
            <w:pPr>
              <w:rPr>
                <w:bCs/>
                <w:i/>
                <w:iCs/>
                <w:sz w:val="18"/>
              </w:rPr>
            </w:pPr>
          </w:p>
        </w:tc>
        <w:tc>
          <w:tcPr>
            <w:tcW w:w="1560" w:type="dxa"/>
          </w:tcPr>
          <w:p w:rsidR="006A328F" w:rsidRPr="00D32ECC" w:rsidRDefault="006A328F" w:rsidP="00A9501B">
            <w:pPr>
              <w:rPr>
                <w:bCs/>
                <w:i/>
                <w:iCs/>
                <w:sz w:val="18"/>
                <w:szCs w:val="16"/>
              </w:rPr>
            </w:pPr>
          </w:p>
        </w:tc>
      </w:tr>
      <w:tr w:rsidR="00E631F4" w:rsidRPr="00D32ECC" w:rsidTr="000123AE">
        <w:trPr>
          <w:trHeight w:val="542"/>
        </w:trPr>
        <w:tc>
          <w:tcPr>
            <w:tcW w:w="709" w:type="dxa"/>
            <w:vMerge w:val="restart"/>
            <w:shd w:val="clear" w:color="auto" w:fill="auto"/>
            <w:vAlign w:val="center"/>
          </w:tcPr>
          <w:p w:rsidR="00E631F4" w:rsidRPr="001344E3" w:rsidRDefault="00E631F4" w:rsidP="00C54640">
            <w:pPr>
              <w:pStyle w:val="Paragraphedeliste"/>
              <w:numPr>
                <w:ilvl w:val="0"/>
                <w:numId w:val="114"/>
              </w:numPr>
              <w:spacing w:after="0" w:line="240" w:lineRule="auto"/>
              <w:jc w:val="center"/>
              <w:rPr>
                <w:rFonts w:ascii="Footlight MT Light" w:hAnsi="Footlight MT Light"/>
                <w:bCs/>
                <w:i/>
                <w:iCs/>
                <w:sz w:val="24"/>
                <w:szCs w:val="24"/>
              </w:rPr>
            </w:pPr>
          </w:p>
        </w:tc>
        <w:tc>
          <w:tcPr>
            <w:tcW w:w="4253" w:type="dxa"/>
            <w:shd w:val="clear" w:color="auto" w:fill="auto"/>
            <w:vAlign w:val="center"/>
          </w:tcPr>
          <w:p w:rsidR="00E631F4" w:rsidRPr="001344E3" w:rsidRDefault="00E631F4" w:rsidP="000123AE">
            <w:pPr>
              <w:pStyle w:val="Sansinterligne"/>
              <w:rPr>
                <w:rFonts w:ascii="Footlight MT Light" w:hAnsi="Footlight MT Light"/>
              </w:rPr>
            </w:pPr>
            <w:r w:rsidRPr="00DD4994">
              <w:rPr>
                <w:rFonts w:ascii="Footlight MT Light" w:hAnsi="Footlight MT Light"/>
              </w:rPr>
              <w:t xml:space="preserve">Réactifs d’analyse et milieu de culture </w:t>
            </w:r>
          </w:p>
        </w:tc>
        <w:tc>
          <w:tcPr>
            <w:tcW w:w="1276" w:type="dxa"/>
            <w:vMerge w:val="restart"/>
            <w:shd w:val="clear" w:color="auto" w:fill="auto"/>
            <w:vAlign w:val="center"/>
          </w:tcPr>
          <w:p w:rsidR="00E631F4" w:rsidRPr="00C91739" w:rsidRDefault="00E631F4" w:rsidP="00DA2420">
            <w:pPr>
              <w:pStyle w:val="Sansinterligne"/>
              <w:jc w:val="center"/>
              <w:rPr>
                <w:rFonts w:ascii="Footlight MT Light" w:hAnsi="Footlight MT Light"/>
              </w:rPr>
            </w:pPr>
            <w:r w:rsidRPr="00C91739">
              <w:rPr>
                <w:rFonts w:ascii="Footlight MT Light" w:hAnsi="Footlight MT Light"/>
              </w:rPr>
              <w:t>Trente (30) jours</w:t>
            </w:r>
          </w:p>
        </w:tc>
        <w:tc>
          <w:tcPr>
            <w:tcW w:w="1417" w:type="dxa"/>
            <w:shd w:val="clear" w:color="auto" w:fill="auto"/>
            <w:vAlign w:val="center"/>
          </w:tcPr>
          <w:p w:rsidR="00E631F4" w:rsidRPr="00E631F4" w:rsidRDefault="00E631F4" w:rsidP="00E631F4">
            <w:pPr>
              <w:pStyle w:val="Sansinterligne"/>
              <w:jc w:val="center"/>
              <w:rPr>
                <w:rFonts w:ascii="Footlight MT Light" w:hAnsi="Footlight MT Light"/>
              </w:rPr>
            </w:pPr>
          </w:p>
        </w:tc>
        <w:tc>
          <w:tcPr>
            <w:tcW w:w="1559" w:type="dxa"/>
            <w:shd w:val="clear" w:color="auto" w:fill="auto"/>
          </w:tcPr>
          <w:p w:rsidR="00E631F4" w:rsidRPr="00D32ECC" w:rsidRDefault="00E631F4" w:rsidP="00A9501B">
            <w:pPr>
              <w:rPr>
                <w:bCs/>
                <w:i/>
                <w:iCs/>
                <w:sz w:val="18"/>
              </w:rPr>
            </w:pPr>
          </w:p>
        </w:tc>
        <w:tc>
          <w:tcPr>
            <w:tcW w:w="1560" w:type="dxa"/>
            <w:shd w:val="clear" w:color="auto" w:fill="auto"/>
          </w:tcPr>
          <w:p w:rsidR="00E631F4" w:rsidRPr="00D32ECC" w:rsidRDefault="00E631F4" w:rsidP="00A9501B">
            <w:pPr>
              <w:rPr>
                <w:bCs/>
                <w:i/>
                <w:iCs/>
                <w:sz w:val="18"/>
                <w:szCs w:val="16"/>
              </w:rPr>
            </w:pPr>
          </w:p>
        </w:tc>
      </w:tr>
      <w:tr w:rsidR="00E631F4" w:rsidRPr="00D32ECC" w:rsidTr="00E631F4">
        <w:trPr>
          <w:trHeight w:val="281"/>
        </w:trPr>
        <w:tc>
          <w:tcPr>
            <w:tcW w:w="709" w:type="dxa"/>
            <w:vMerge/>
            <w:shd w:val="clear" w:color="auto" w:fill="auto"/>
            <w:vAlign w:val="center"/>
          </w:tcPr>
          <w:p w:rsidR="00E631F4" w:rsidRPr="001344E3" w:rsidRDefault="00E631F4" w:rsidP="00C54640">
            <w:pPr>
              <w:pStyle w:val="Paragraphedeliste"/>
              <w:numPr>
                <w:ilvl w:val="0"/>
                <w:numId w:val="114"/>
              </w:numPr>
              <w:spacing w:after="0" w:line="240" w:lineRule="auto"/>
              <w:jc w:val="center"/>
              <w:rPr>
                <w:rFonts w:ascii="Footlight MT Light" w:hAnsi="Footlight MT Light"/>
                <w:bCs/>
                <w:i/>
                <w:iCs/>
                <w:sz w:val="24"/>
                <w:szCs w:val="24"/>
              </w:rPr>
            </w:pPr>
          </w:p>
        </w:tc>
        <w:tc>
          <w:tcPr>
            <w:tcW w:w="4253" w:type="dxa"/>
            <w:shd w:val="clear" w:color="auto" w:fill="auto"/>
            <w:vAlign w:val="center"/>
          </w:tcPr>
          <w:p w:rsidR="00E631F4" w:rsidRPr="00E631F4" w:rsidRDefault="00E631F4" w:rsidP="00E631F4">
            <w:pPr>
              <w:pStyle w:val="Sansinterligne"/>
              <w:numPr>
                <w:ilvl w:val="0"/>
                <w:numId w:val="122"/>
              </w:numPr>
              <w:rPr>
                <w:rFonts w:ascii="Footlight MT Light" w:hAnsi="Footlight MT Light"/>
              </w:rPr>
            </w:pPr>
            <w:r w:rsidRPr="00DD4994">
              <w:rPr>
                <w:rFonts w:ascii="Footlight MT Light" w:hAnsi="Footlight MT Light"/>
              </w:rPr>
              <w:t>DPD1 </w:t>
            </w:r>
            <w:r>
              <w:rPr>
                <w:rFonts w:ascii="Footlight MT Light" w:hAnsi="Footlight MT Light"/>
              </w:rPr>
              <w:t>(</w:t>
            </w:r>
            <w:r w:rsidRPr="00DD4994">
              <w:rPr>
                <w:rFonts w:ascii="Footlight MT Light" w:hAnsi="Footlight MT Light"/>
              </w:rPr>
              <w:t>Cartons</w:t>
            </w:r>
            <w:r>
              <w:rPr>
                <w:rFonts w:ascii="Footlight MT Light" w:hAnsi="Footlight MT Light"/>
              </w:rPr>
              <w:t>)</w:t>
            </w:r>
            <w:r w:rsidRPr="00DD4994">
              <w:rPr>
                <w:rFonts w:ascii="Footlight MT Light" w:hAnsi="Footlight MT Light"/>
              </w:rPr>
              <w:t xml:space="preserve">  </w:t>
            </w:r>
          </w:p>
        </w:tc>
        <w:tc>
          <w:tcPr>
            <w:tcW w:w="1276" w:type="dxa"/>
            <w:vMerge/>
            <w:shd w:val="clear" w:color="auto" w:fill="auto"/>
            <w:vAlign w:val="center"/>
          </w:tcPr>
          <w:p w:rsidR="00E631F4" w:rsidRPr="00C91739" w:rsidRDefault="00E631F4" w:rsidP="00DA2420">
            <w:pPr>
              <w:pStyle w:val="Sansinterligne"/>
              <w:jc w:val="center"/>
              <w:rPr>
                <w:rFonts w:ascii="Footlight MT Light" w:hAnsi="Footlight MT Light"/>
              </w:rPr>
            </w:pPr>
          </w:p>
        </w:tc>
        <w:tc>
          <w:tcPr>
            <w:tcW w:w="1417" w:type="dxa"/>
            <w:shd w:val="clear" w:color="auto" w:fill="auto"/>
            <w:vAlign w:val="center"/>
          </w:tcPr>
          <w:p w:rsidR="00E631F4" w:rsidRPr="00E631F4" w:rsidRDefault="00E631F4" w:rsidP="00DA2420">
            <w:pPr>
              <w:pStyle w:val="Sansinterligne"/>
              <w:jc w:val="center"/>
              <w:rPr>
                <w:rFonts w:ascii="Footlight MT Light" w:hAnsi="Footlight MT Light"/>
              </w:rPr>
            </w:pPr>
            <w:r w:rsidRPr="00DD4994">
              <w:rPr>
                <w:rFonts w:ascii="Footlight MT Light" w:hAnsi="Footlight MT Light"/>
              </w:rPr>
              <w:t>50</w:t>
            </w:r>
          </w:p>
        </w:tc>
        <w:tc>
          <w:tcPr>
            <w:tcW w:w="1559" w:type="dxa"/>
            <w:shd w:val="clear" w:color="auto" w:fill="auto"/>
          </w:tcPr>
          <w:p w:rsidR="00E631F4" w:rsidRPr="00D32ECC" w:rsidRDefault="00E631F4" w:rsidP="00A9501B">
            <w:pPr>
              <w:rPr>
                <w:bCs/>
                <w:i/>
                <w:iCs/>
                <w:sz w:val="18"/>
              </w:rPr>
            </w:pPr>
          </w:p>
        </w:tc>
        <w:tc>
          <w:tcPr>
            <w:tcW w:w="1560" w:type="dxa"/>
            <w:shd w:val="clear" w:color="auto" w:fill="auto"/>
          </w:tcPr>
          <w:p w:rsidR="00E631F4" w:rsidRPr="00D32ECC" w:rsidRDefault="00E631F4" w:rsidP="00A9501B">
            <w:pPr>
              <w:rPr>
                <w:bCs/>
                <w:i/>
                <w:iCs/>
                <w:sz w:val="18"/>
                <w:szCs w:val="16"/>
              </w:rPr>
            </w:pPr>
          </w:p>
        </w:tc>
      </w:tr>
      <w:tr w:rsidR="00E631F4" w:rsidRPr="00D32ECC" w:rsidTr="00E631F4">
        <w:trPr>
          <w:trHeight w:val="301"/>
        </w:trPr>
        <w:tc>
          <w:tcPr>
            <w:tcW w:w="709" w:type="dxa"/>
            <w:vMerge/>
            <w:shd w:val="clear" w:color="auto" w:fill="auto"/>
            <w:vAlign w:val="center"/>
          </w:tcPr>
          <w:p w:rsidR="00E631F4" w:rsidRPr="001344E3" w:rsidRDefault="00E631F4" w:rsidP="00E631F4">
            <w:pPr>
              <w:pStyle w:val="Paragraphedeliste"/>
              <w:numPr>
                <w:ilvl w:val="0"/>
                <w:numId w:val="121"/>
              </w:numPr>
              <w:spacing w:after="0" w:line="240" w:lineRule="auto"/>
              <w:jc w:val="center"/>
              <w:rPr>
                <w:rFonts w:ascii="Footlight MT Light" w:hAnsi="Footlight MT Light"/>
                <w:bCs/>
                <w:i/>
                <w:iCs/>
                <w:sz w:val="24"/>
                <w:szCs w:val="24"/>
              </w:rPr>
            </w:pPr>
          </w:p>
        </w:tc>
        <w:tc>
          <w:tcPr>
            <w:tcW w:w="4253" w:type="dxa"/>
            <w:shd w:val="clear" w:color="auto" w:fill="auto"/>
            <w:vAlign w:val="center"/>
          </w:tcPr>
          <w:p w:rsidR="00E631F4" w:rsidRPr="00E631F4" w:rsidRDefault="00E631F4" w:rsidP="00E631F4">
            <w:pPr>
              <w:pStyle w:val="Sansinterligne"/>
              <w:numPr>
                <w:ilvl w:val="0"/>
                <w:numId w:val="122"/>
              </w:numPr>
              <w:rPr>
                <w:rFonts w:ascii="Footlight MT Light" w:hAnsi="Footlight MT Light"/>
              </w:rPr>
            </w:pPr>
            <w:proofErr w:type="spellStart"/>
            <w:r w:rsidRPr="00DD4994">
              <w:rPr>
                <w:rFonts w:ascii="Footlight MT Light" w:hAnsi="Footlight MT Light"/>
              </w:rPr>
              <w:t>Red</w:t>
            </w:r>
            <w:proofErr w:type="spellEnd"/>
            <w:r w:rsidRPr="00DD4994">
              <w:rPr>
                <w:rFonts w:ascii="Footlight MT Light" w:hAnsi="Footlight MT Light"/>
              </w:rPr>
              <w:t xml:space="preserve"> Phénol </w:t>
            </w:r>
            <w:r>
              <w:rPr>
                <w:rFonts w:ascii="Footlight MT Light" w:hAnsi="Footlight MT Light"/>
              </w:rPr>
              <w:t>(</w:t>
            </w:r>
            <w:r w:rsidRPr="00DD4994">
              <w:rPr>
                <w:rFonts w:ascii="Footlight MT Light" w:hAnsi="Footlight MT Light"/>
              </w:rPr>
              <w:t>Cartons</w:t>
            </w:r>
            <w:r>
              <w:rPr>
                <w:rFonts w:ascii="Footlight MT Light" w:hAnsi="Footlight MT Light"/>
              </w:rPr>
              <w:t>)</w:t>
            </w:r>
            <w:r w:rsidRPr="00DD4994">
              <w:rPr>
                <w:rFonts w:ascii="Footlight MT Light" w:hAnsi="Footlight MT Light"/>
              </w:rPr>
              <w:t xml:space="preserve"> </w:t>
            </w:r>
          </w:p>
        </w:tc>
        <w:tc>
          <w:tcPr>
            <w:tcW w:w="1276" w:type="dxa"/>
            <w:vMerge/>
            <w:shd w:val="clear" w:color="auto" w:fill="auto"/>
            <w:vAlign w:val="center"/>
          </w:tcPr>
          <w:p w:rsidR="00E631F4" w:rsidRPr="00C91739" w:rsidRDefault="00E631F4" w:rsidP="00DA2420">
            <w:pPr>
              <w:pStyle w:val="Sansinterligne"/>
              <w:jc w:val="center"/>
              <w:rPr>
                <w:rFonts w:ascii="Footlight MT Light" w:hAnsi="Footlight MT Light"/>
              </w:rPr>
            </w:pPr>
          </w:p>
        </w:tc>
        <w:tc>
          <w:tcPr>
            <w:tcW w:w="1417" w:type="dxa"/>
            <w:shd w:val="clear" w:color="auto" w:fill="auto"/>
            <w:vAlign w:val="center"/>
          </w:tcPr>
          <w:p w:rsidR="00E631F4" w:rsidRPr="00E631F4" w:rsidRDefault="00E631F4" w:rsidP="00DA2420">
            <w:pPr>
              <w:pStyle w:val="Sansinterligne"/>
              <w:jc w:val="center"/>
              <w:rPr>
                <w:rFonts w:ascii="Footlight MT Light" w:hAnsi="Footlight MT Light"/>
              </w:rPr>
            </w:pPr>
            <w:r w:rsidRPr="00DD4994">
              <w:rPr>
                <w:rFonts w:ascii="Footlight MT Light" w:hAnsi="Footlight MT Light"/>
              </w:rPr>
              <w:t>50</w:t>
            </w:r>
          </w:p>
        </w:tc>
        <w:tc>
          <w:tcPr>
            <w:tcW w:w="1559" w:type="dxa"/>
            <w:shd w:val="clear" w:color="auto" w:fill="auto"/>
          </w:tcPr>
          <w:p w:rsidR="00E631F4" w:rsidRPr="00D32ECC" w:rsidRDefault="00E631F4" w:rsidP="00A9501B">
            <w:pPr>
              <w:rPr>
                <w:bCs/>
                <w:i/>
                <w:iCs/>
                <w:sz w:val="18"/>
              </w:rPr>
            </w:pPr>
          </w:p>
        </w:tc>
        <w:tc>
          <w:tcPr>
            <w:tcW w:w="1560" w:type="dxa"/>
            <w:shd w:val="clear" w:color="auto" w:fill="auto"/>
          </w:tcPr>
          <w:p w:rsidR="00E631F4" w:rsidRPr="00D32ECC" w:rsidRDefault="00E631F4" w:rsidP="00A9501B">
            <w:pPr>
              <w:rPr>
                <w:bCs/>
                <w:i/>
                <w:iCs/>
                <w:sz w:val="18"/>
                <w:szCs w:val="16"/>
              </w:rPr>
            </w:pPr>
          </w:p>
        </w:tc>
      </w:tr>
      <w:tr w:rsidR="00E631F4" w:rsidRPr="00D32ECC" w:rsidTr="00E631F4">
        <w:trPr>
          <w:trHeight w:val="179"/>
        </w:trPr>
        <w:tc>
          <w:tcPr>
            <w:tcW w:w="709" w:type="dxa"/>
            <w:vMerge/>
            <w:shd w:val="clear" w:color="auto" w:fill="auto"/>
            <w:vAlign w:val="center"/>
          </w:tcPr>
          <w:p w:rsidR="00E631F4" w:rsidRPr="001344E3" w:rsidRDefault="00E631F4" w:rsidP="00E631F4">
            <w:pPr>
              <w:pStyle w:val="Paragraphedeliste"/>
              <w:numPr>
                <w:ilvl w:val="0"/>
                <w:numId w:val="121"/>
              </w:numPr>
              <w:spacing w:after="0" w:line="240" w:lineRule="auto"/>
              <w:jc w:val="center"/>
              <w:rPr>
                <w:rFonts w:ascii="Footlight MT Light" w:hAnsi="Footlight MT Light"/>
                <w:bCs/>
                <w:i/>
                <w:iCs/>
                <w:sz w:val="24"/>
                <w:szCs w:val="24"/>
              </w:rPr>
            </w:pPr>
          </w:p>
        </w:tc>
        <w:tc>
          <w:tcPr>
            <w:tcW w:w="4253" w:type="dxa"/>
            <w:shd w:val="clear" w:color="auto" w:fill="auto"/>
            <w:vAlign w:val="center"/>
          </w:tcPr>
          <w:p w:rsidR="00E631F4" w:rsidRPr="00E631F4" w:rsidRDefault="00E631F4" w:rsidP="00E631F4">
            <w:pPr>
              <w:pStyle w:val="Sansinterligne"/>
              <w:numPr>
                <w:ilvl w:val="0"/>
                <w:numId w:val="122"/>
              </w:numPr>
              <w:rPr>
                <w:rFonts w:ascii="Footlight MT Light" w:hAnsi="Footlight MT Light"/>
              </w:rPr>
            </w:pPr>
            <w:r w:rsidRPr="00DD4994">
              <w:rPr>
                <w:rFonts w:ascii="Footlight MT Light" w:hAnsi="Footlight MT Light"/>
              </w:rPr>
              <w:t xml:space="preserve">papiers filtres : </w:t>
            </w:r>
            <w:r>
              <w:rPr>
                <w:rFonts w:ascii="Footlight MT Light" w:hAnsi="Footlight MT Light"/>
              </w:rPr>
              <w:t>(B</w:t>
            </w:r>
            <w:r w:rsidRPr="00DD4994">
              <w:rPr>
                <w:rFonts w:ascii="Footlight MT Light" w:hAnsi="Footlight MT Light"/>
              </w:rPr>
              <w:t>oîtes</w:t>
            </w:r>
            <w:r>
              <w:rPr>
                <w:rFonts w:ascii="Footlight MT Light" w:hAnsi="Footlight MT Light"/>
              </w:rPr>
              <w:t>)</w:t>
            </w:r>
            <w:r w:rsidRPr="00DD4994">
              <w:rPr>
                <w:rFonts w:ascii="Footlight MT Light" w:hAnsi="Footlight MT Light"/>
              </w:rPr>
              <w:t xml:space="preserve"> </w:t>
            </w:r>
          </w:p>
        </w:tc>
        <w:tc>
          <w:tcPr>
            <w:tcW w:w="1276" w:type="dxa"/>
            <w:vMerge/>
            <w:shd w:val="clear" w:color="auto" w:fill="auto"/>
            <w:vAlign w:val="center"/>
          </w:tcPr>
          <w:p w:rsidR="00E631F4" w:rsidRPr="00C91739" w:rsidRDefault="00E631F4" w:rsidP="00DA2420">
            <w:pPr>
              <w:pStyle w:val="Sansinterligne"/>
              <w:jc w:val="center"/>
              <w:rPr>
                <w:rFonts w:ascii="Footlight MT Light" w:hAnsi="Footlight MT Light"/>
              </w:rPr>
            </w:pPr>
          </w:p>
        </w:tc>
        <w:tc>
          <w:tcPr>
            <w:tcW w:w="1417" w:type="dxa"/>
            <w:shd w:val="clear" w:color="auto" w:fill="auto"/>
            <w:vAlign w:val="center"/>
          </w:tcPr>
          <w:p w:rsidR="00E631F4" w:rsidRPr="00E631F4" w:rsidRDefault="00E631F4" w:rsidP="00DA2420">
            <w:pPr>
              <w:pStyle w:val="Sansinterligne"/>
              <w:jc w:val="center"/>
              <w:rPr>
                <w:rFonts w:ascii="Footlight MT Light" w:hAnsi="Footlight MT Light"/>
              </w:rPr>
            </w:pPr>
            <w:r w:rsidRPr="00DD4994">
              <w:rPr>
                <w:rFonts w:ascii="Footlight MT Light" w:hAnsi="Footlight MT Light"/>
              </w:rPr>
              <w:t>200</w:t>
            </w:r>
          </w:p>
        </w:tc>
        <w:tc>
          <w:tcPr>
            <w:tcW w:w="1559" w:type="dxa"/>
            <w:shd w:val="clear" w:color="auto" w:fill="auto"/>
          </w:tcPr>
          <w:p w:rsidR="00E631F4" w:rsidRPr="00D32ECC" w:rsidRDefault="00E631F4" w:rsidP="00A9501B">
            <w:pPr>
              <w:rPr>
                <w:bCs/>
                <w:i/>
                <w:iCs/>
                <w:sz w:val="18"/>
              </w:rPr>
            </w:pPr>
          </w:p>
        </w:tc>
        <w:tc>
          <w:tcPr>
            <w:tcW w:w="1560" w:type="dxa"/>
            <w:shd w:val="clear" w:color="auto" w:fill="auto"/>
          </w:tcPr>
          <w:p w:rsidR="00E631F4" w:rsidRPr="00D32ECC" w:rsidRDefault="00E631F4" w:rsidP="00A9501B">
            <w:pPr>
              <w:rPr>
                <w:bCs/>
                <w:i/>
                <w:iCs/>
                <w:sz w:val="18"/>
                <w:szCs w:val="16"/>
              </w:rPr>
            </w:pPr>
          </w:p>
        </w:tc>
      </w:tr>
      <w:tr w:rsidR="00E631F4" w:rsidRPr="00D32ECC" w:rsidTr="00E631F4">
        <w:trPr>
          <w:trHeight w:val="340"/>
        </w:trPr>
        <w:tc>
          <w:tcPr>
            <w:tcW w:w="709" w:type="dxa"/>
            <w:vMerge/>
            <w:shd w:val="clear" w:color="auto" w:fill="auto"/>
            <w:vAlign w:val="center"/>
          </w:tcPr>
          <w:p w:rsidR="00E631F4" w:rsidRPr="001344E3" w:rsidRDefault="00E631F4" w:rsidP="00E631F4">
            <w:pPr>
              <w:pStyle w:val="Paragraphedeliste"/>
              <w:numPr>
                <w:ilvl w:val="0"/>
                <w:numId w:val="121"/>
              </w:numPr>
              <w:spacing w:after="0" w:line="240" w:lineRule="auto"/>
              <w:jc w:val="center"/>
              <w:rPr>
                <w:rFonts w:ascii="Footlight MT Light" w:hAnsi="Footlight MT Light"/>
                <w:bCs/>
                <w:i/>
                <w:iCs/>
                <w:sz w:val="24"/>
                <w:szCs w:val="24"/>
              </w:rPr>
            </w:pPr>
          </w:p>
        </w:tc>
        <w:tc>
          <w:tcPr>
            <w:tcW w:w="4253" w:type="dxa"/>
            <w:shd w:val="clear" w:color="auto" w:fill="auto"/>
            <w:vAlign w:val="center"/>
          </w:tcPr>
          <w:p w:rsidR="00E631F4" w:rsidRPr="00E631F4" w:rsidRDefault="00E631F4" w:rsidP="00E631F4">
            <w:pPr>
              <w:pStyle w:val="Sansinterligne"/>
              <w:numPr>
                <w:ilvl w:val="0"/>
                <w:numId w:val="122"/>
              </w:numPr>
              <w:rPr>
                <w:rFonts w:ascii="Footlight MT Light" w:hAnsi="Footlight MT Light"/>
              </w:rPr>
            </w:pPr>
            <w:r w:rsidRPr="00DD4994">
              <w:rPr>
                <w:rFonts w:ascii="Footlight MT Light" w:hAnsi="Footlight MT Light"/>
              </w:rPr>
              <w:t>papiers buvards </w:t>
            </w:r>
            <w:r>
              <w:rPr>
                <w:rFonts w:ascii="Footlight MT Light" w:hAnsi="Footlight MT Light"/>
              </w:rPr>
              <w:t>(B</w:t>
            </w:r>
            <w:r w:rsidRPr="00DD4994">
              <w:rPr>
                <w:rFonts w:ascii="Footlight MT Light" w:hAnsi="Footlight MT Light"/>
              </w:rPr>
              <w:t>oîtes</w:t>
            </w:r>
            <w:r>
              <w:rPr>
                <w:rFonts w:ascii="Footlight MT Light" w:hAnsi="Footlight MT Light"/>
              </w:rPr>
              <w:t>)</w:t>
            </w:r>
            <w:r w:rsidRPr="00DD4994">
              <w:rPr>
                <w:rFonts w:ascii="Footlight MT Light" w:hAnsi="Footlight MT Light"/>
              </w:rPr>
              <w:t xml:space="preserve"> </w:t>
            </w:r>
          </w:p>
        </w:tc>
        <w:tc>
          <w:tcPr>
            <w:tcW w:w="1276" w:type="dxa"/>
            <w:vMerge/>
            <w:shd w:val="clear" w:color="auto" w:fill="auto"/>
            <w:vAlign w:val="center"/>
          </w:tcPr>
          <w:p w:rsidR="00E631F4" w:rsidRPr="00C91739" w:rsidRDefault="00E631F4" w:rsidP="00DA2420">
            <w:pPr>
              <w:pStyle w:val="Sansinterligne"/>
              <w:jc w:val="center"/>
              <w:rPr>
                <w:rFonts w:ascii="Footlight MT Light" w:hAnsi="Footlight MT Light"/>
              </w:rPr>
            </w:pPr>
          </w:p>
        </w:tc>
        <w:tc>
          <w:tcPr>
            <w:tcW w:w="1417" w:type="dxa"/>
            <w:shd w:val="clear" w:color="auto" w:fill="auto"/>
            <w:vAlign w:val="center"/>
          </w:tcPr>
          <w:p w:rsidR="00E631F4" w:rsidRPr="00E631F4" w:rsidRDefault="00E631F4" w:rsidP="00DA2420">
            <w:pPr>
              <w:pStyle w:val="Sansinterligne"/>
              <w:jc w:val="center"/>
              <w:rPr>
                <w:rFonts w:ascii="Footlight MT Light" w:hAnsi="Footlight MT Light"/>
              </w:rPr>
            </w:pPr>
            <w:r w:rsidRPr="00DD4994">
              <w:rPr>
                <w:rFonts w:ascii="Footlight MT Light" w:hAnsi="Footlight MT Light"/>
              </w:rPr>
              <w:t>200</w:t>
            </w:r>
          </w:p>
        </w:tc>
        <w:tc>
          <w:tcPr>
            <w:tcW w:w="1559" w:type="dxa"/>
            <w:shd w:val="clear" w:color="auto" w:fill="auto"/>
          </w:tcPr>
          <w:p w:rsidR="00E631F4" w:rsidRPr="00D32ECC" w:rsidRDefault="00E631F4" w:rsidP="00A9501B">
            <w:pPr>
              <w:rPr>
                <w:bCs/>
                <w:i/>
                <w:iCs/>
                <w:sz w:val="18"/>
              </w:rPr>
            </w:pPr>
          </w:p>
        </w:tc>
        <w:tc>
          <w:tcPr>
            <w:tcW w:w="1560" w:type="dxa"/>
            <w:shd w:val="clear" w:color="auto" w:fill="auto"/>
          </w:tcPr>
          <w:p w:rsidR="00E631F4" w:rsidRPr="00D32ECC" w:rsidRDefault="00E631F4" w:rsidP="00A9501B">
            <w:pPr>
              <w:rPr>
                <w:bCs/>
                <w:i/>
                <w:iCs/>
                <w:sz w:val="18"/>
                <w:szCs w:val="16"/>
              </w:rPr>
            </w:pPr>
          </w:p>
        </w:tc>
      </w:tr>
      <w:tr w:rsidR="00E631F4" w:rsidRPr="00D32ECC" w:rsidTr="00E631F4">
        <w:trPr>
          <w:trHeight w:val="341"/>
        </w:trPr>
        <w:tc>
          <w:tcPr>
            <w:tcW w:w="709" w:type="dxa"/>
            <w:vMerge/>
            <w:shd w:val="clear" w:color="auto" w:fill="auto"/>
            <w:vAlign w:val="center"/>
          </w:tcPr>
          <w:p w:rsidR="00E631F4" w:rsidRPr="001344E3" w:rsidRDefault="00E631F4" w:rsidP="00E631F4">
            <w:pPr>
              <w:pStyle w:val="Paragraphedeliste"/>
              <w:numPr>
                <w:ilvl w:val="0"/>
                <w:numId w:val="121"/>
              </w:numPr>
              <w:spacing w:after="0" w:line="240" w:lineRule="auto"/>
              <w:jc w:val="center"/>
              <w:rPr>
                <w:rFonts w:ascii="Footlight MT Light" w:hAnsi="Footlight MT Light"/>
                <w:bCs/>
                <w:i/>
                <w:iCs/>
                <w:sz w:val="24"/>
                <w:szCs w:val="24"/>
              </w:rPr>
            </w:pPr>
          </w:p>
        </w:tc>
        <w:tc>
          <w:tcPr>
            <w:tcW w:w="4253" w:type="dxa"/>
            <w:shd w:val="clear" w:color="auto" w:fill="auto"/>
            <w:vAlign w:val="center"/>
          </w:tcPr>
          <w:p w:rsidR="00E631F4" w:rsidRPr="00DD4994" w:rsidRDefault="00E631F4" w:rsidP="00E631F4">
            <w:pPr>
              <w:pStyle w:val="Sansinterligne"/>
              <w:numPr>
                <w:ilvl w:val="0"/>
                <w:numId w:val="122"/>
              </w:numPr>
              <w:rPr>
                <w:rFonts w:ascii="Footlight MT Light" w:hAnsi="Footlight MT Light"/>
              </w:rPr>
            </w:pPr>
            <w:proofErr w:type="spellStart"/>
            <w:r w:rsidRPr="00DD4994">
              <w:rPr>
                <w:rFonts w:ascii="Footlight MT Light" w:hAnsi="Footlight MT Light"/>
              </w:rPr>
              <w:t>Laur</w:t>
            </w:r>
            <w:r>
              <w:rPr>
                <w:rFonts w:ascii="Footlight MT Light" w:hAnsi="Footlight MT Light"/>
              </w:rPr>
              <w:t>yl</w:t>
            </w:r>
            <w:proofErr w:type="spellEnd"/>
            <w:r>
              <w:rPr>
                <w:rFonts w:ascii="Footlight MT Light" w:hAnsi="Footlight MT Light"/>
              </w:rPr>
              <w:t xml:space="preserve"> sulfate (B</w:t>
            </w:r>
            <w:r w:rsidRPr="00DD4994">
              <w:rPr>
                <w:rFonts w:ascii="Footlight MT Light" w:hAnsi="Footlight MT Light"/>
              </w:rPr>
              <w:t>oîtes</w:t>
            </w:r>
            <w:r>
              <w:rPr>
                <w:rFonts w:ascii="Footlight MT Light" w:hAnsi="Footlight MT Light"/>
              </w:rPr>
              <w:t xml:space="preserve"> de 250g)</w:t>
            </w:r>
          </w:p>
        </w:tc>
        <w:tc>
          <w:tcPr>
            <w:tcW w:w="1276" w:type="dxa"/>
            <w:vMerge/>
            <w:shd w:val="clear" w:color="auto" w:fill="auto"/>
            <w:vAlign w:val="center"/>
          </w:tcPr>
          <w:p w:rsidR="00E631F4" w:rsidRPr="00C91739" w:rsidRDefault="00E631F4" w:rsidP="00DA2420">
            <w:pPr>
              <w:pStyle w:val="Sansinterligne"/>
              <w:jc w:val="center"/>
              <w:rPr>
                <w:rFonts w:ascii="Footlight MT Light" w:hAnsi="Footlight MT Light"/>
              </w:rPr>
            </w:pPr>
          </w:p>
        </w:tc>
        <w:tc>
          <w:tcPr>
            <w:tcW w:w="1417" w:type="dxa"/>
            <w:shd w:val="clear" w:color="auto" w:fill="auto"/>
            <w:vAlign w:val="center"/>
          </w:tcPr>
          <w:p w:rsidR="00E631F4" w:rsidRPr="00DD4994" w:rsidRDefault="00E631F4" w:rsidP="00DA2420">
            <w:pPr>
              <w:pStyle w:val="Sansinterligne"/>
              <w:jc w:val="center"/>
              <w:rPr>
                <w:rFonts w:ascii="Footlight MT Light" w:hAnsi="Footlight MT Light"/>
              </w:rPr>
            </w:pPr>
            <w:r>
              <w:rPr>
                <w:rFonts w:ascii="Footlight MT Light" w:hAnsi="Footlight MT Light"/>
              </w:rPr>
              <w:t>65</w:t>
            </w:r>
          </w:p>
        </w:tc>
        <w:tc>
          <w:tcPr>
            <w:tcW w:w="1559" w:type="dxa"/>
            <w:shd w:val="clear" w:color="auto" w:fill="auto"/>
          </w:tcPr>
          <w:p w:rsidR="00E631F4" w:rsidRPr="00D32ECC" w:rsidRDefault="00E631F4" w:rsidP="00A9501B">
            <w:pPr>
              <w:rPr>
                <w:bCs/>
                <w:i/>
                <w:iCs/>
                <w:sz w:val="18"/>
              </w:rPr>
            </w:pPr>
          </w:p>
        </w:tc>
        <w:tc>
          <w:tcPr>
            <w:tcW w:w="1560" w:type="dxa"/>
            <w:shd w:val="clear" w:color="auto" w:fill="auto"/>
          </w:tcPr>
          <w:p w:rsidR="00E631F4" w:rsidRPr="00D32ECC" w:rsidRDefault="00E631F4" w:rsidP="00A9501B">
            <w:pPr>
              <w:rPr>
                <w:bCs/>
                <w:i/>
                <w:iCs/>
                <w:sz w:val="18"/>
                <w:szCs w:val="16"/>
              </w:rPr>
            </w:pPr>
          </w:p>
        </w:tc>
      </w:tr>
      <w:tr w:rsidR="00E631F4" w:rsidRPr="00D32ECC" w:rsidTr="00A9501B">
        <w:trPr>
          <w:trHeight w:val="433"/>
        </w:trPr>
        <w:tc>
          <w:tcPr>
            <w:tcW w:w="9214" w:type="dxa"/>
            <w:gridSpan w:val="5"/>
            <w:vAlign w:val="center"/>
          </w:tcPr>
          <w:p w:rsidR="00E631F4" w:rsidRPr="005645DB" w:rsidRDefault="00E631F4" w:rsidP="00A9501B">
            <w:pPr>
              <w:pStyle w:val="Sansinterligne"/>
              <w:jc w:val="center"/>
              <w:rPr>
                <w:rFonts w:ascii="Footlight MT Light" w:hAnsi="Footlight MT Light"/>
                <w:b/>
                <w:sz w:val="22"/>
                <w:szCs w:val="22"/>
              </w:rPr>
            </w:pPr>
            <w:r w:rsidRPr="005645DB">
              <w:rPr>
                <w:rFonts w:ascii="Footlight MT Light" w:hAnsi="Footlight MT Light"/>
                <w:b/>
                <w:sz w:val="22"/>
                <w:szCs w:val="22"/>
              </w:rPr>
              <w:t>MONTANT HT</w:t>
            </w:r>
          </w:p>
        </w:tc>
        <w:tc>
          <w:tcPr>
            <w:tcW w:w="1560" w:type="dxa"/>
          </w:tcPr>
          <w:p w:rsidR="00E631F4" w:rsidRPr="00D32ECC" w:rsidRDefault="00E631F4" w:rsidP="00A9501B">
            <w:pPr>
              <w:suppressAutoHyphens/>
              <w:jc w:val="both"/>
              <w:rPr>
                <w:sz w:val="20"/>
              </w:rPr>
            </w:pPr>
          </w:p>
        </w:tc>
      </w:tr>
      <w:tr w:rsidR="00E631F4" w:rsidRPr="00D32ECC" w:rsidTr="00A9501B">
        <w:trPr>
          <w:trHeight w:val="255"/>
        </w:trPr>
        <w:tc>
          <w:tcPr>
            <w:tcW w:w="9214" w:type="dxa"/>
            <w:gridSpan w:val="5"/>
            <w:vAlign w:val="center"/>
          </w:tcPr>
          <w:p w:rsidR="00E631F4" w:rsidRPr="005645DB" w:rsidRDefault="00E631F4" w:rsidP="00A9501B">
            <w:pPr>
              <w:pStyle w:val="Sansinterligne"/>
              <w:jc w:val="center"/>
              <w:rPr>
                <w:rFonts w:ascii="Footlight MT Light" w:hAnsi="Footlight MT Light"/>
                <w:b/>
                <w:sz w:val="22"/>
                <w:szCs w:val="22"/>
              </w:rPr>
            </w:pPr>
            <w:r w:rsidRPr="005645DB">
              <w:rPr>
                <w:rFonts w:ascii="Footlight MT Light" w:hAnsi="Footlight MT Light"/>
                <w:b/>
                <w:sz w:val="22"/>
                <w:szCs w:val="22"/>
              </w:rPr>
              <w:t>TVA (18%)</w:t>
            </w:r>
          </w:p>
        </w:tc>
        <w:tc>
          <w:tcPr>
            <w:tcW w:w="1560" w:type="dxa"/>
          </w:tcPr>
          <w:p w:rsidR="00E631F4" w:rsidRPr="00D32ECC" w:rsidRDefault="00E631F4" w:rsidP="00A9501B">
            <w:pPr>
              <w:suppressAutoHyphens/>
              <w:jc w:val="both"/>
              <w:rPr>
                <w:sz w:val="20"/>
              </w:rPr>
            </w:pPr>
          </w:p>
        </w:tc>
      </w:tr>
      <w:tr w:rsidR="00E631F4" w:rsidRPr="00D32ECC" w:rsidTr="00A9501B">
        <w:trPr>
          <w:trHeight w:val="218"/>
        </w:trPr>
        <w:tc>
          <w:tcPr>
            <w:tcW w:w="9214" w:type="dxa"/>
            <w:gridSpan w:val="5"/>
            <w:vAlign w:val="center"/>
          </w:tcPr>
          <w:p w:rsidR="00E631F4" w:rsidRPr="005645DB" w:rsidRDefault="00E631F4" w:rsidP="00A9501B">
            <w:pPr>
              <w:pStyle w:val="Sansinterligne"/>
              <w:jc w:val="center"/>
              <w:rPr>
                <w:rFonts w:ascii="Footlight MT Light" w:hAnsi="Footlight MT Light"/>
                <w:b/>
                <w:sz w:val="22"/>
                <w:szCs w:val="22"/>
              </w:rPr>
            </w:pPr>
            <w:r w:rsidRPr="005645DB">
              <w:rPr>
                <w:rFonts w:ascii="Footlight MT Light" w:hAnsi="Footlight MT Light"/>
                <w:b/>
                <w:sz w:val="22"/>
                <w:szCs w:val="22"/>
              </w:rPr>
              <w:t>MONTANT TTC</w:t>
            </w:r>
          </w:p>
        </w:tc>
        <w:tc>
          <w:tcPr>
            <w:tcW w:w="1560" w:type="dxa"/>
          </w:tcPr>
          <w:p w:rsidR="00E631F4" w:rsidRPr="00D32ECC" w:rsidRDefault="00E631F4" w:rsidP="00A9501B">
            <w:pPr>
              <w:suppressAutoHyphens/>
              <w:jc w:val="both"/>
              <w:rPr>
                <w:sz w:val="20"/>
              </w:rPr>
            </w:pPr>
          </w:p>
        </w:tc>
      </w:tr>
    </w:tbl>
    <w:p w:rsidR="006A328F" w:rsidRPr="00D32ECC" w:rsidRDefault="006A328F" w:rsidP="006A328F">
      <w:pPr>
        <w:tabs>
          <w:tab w:val="right" w:pos="4140"/>
          <w:tab w:val="left" w:pos="4500"/>
          <w:tab w:val="right" w:pos="9000"/>
        </w:tabs>
        <w:jc w:val="both"/>
        <w:rPr>
          <w:bCs/>
        </w:rPr>
      </w:pPr>
      <w:bookmarkStart w:id="59" w:name="_Toc494878601"/>
      <w:r w:rsidRPr="00D32ECC">
        <w:t xml:space="preserve">Nom du </w:t>
      </w:r>
      <w:r>
        <w:t>Soumissionnaire</w:t>
      </w:r>
      <w:r w:rsidRPr="00D32ECC">
        <w:rPr>
          <w:bCs/>
          <w:i/>
          <w:iCs/>
        </w:rPr>
        <w:t xml:space="preserve"> [Insérer le nom du </w:t>
      </w:r>
      <w:r w:rsidRPr="00E669E0">
        <w:rPr>
          <w:i/>
        </w:rPr>
        <w:t>Soumissionnaire</w:t>
      </w:r>
      <w:r w:rsidRPr="00D32ECC">
        <w:rPr>
          <w:bCs/>
          <w:i/>
          <w:iCs/>
        </w:rPr>
        <w:t>]</w:t>
      </w:r>
      <w:r w:rsidRPr="00D32ECC">
        <w:t xml:space="preserve"> Signature </w:t>
      </w:r>
      <w:r w:rsidRPr="00D32ECC">
        <w:rPr>
          <w:bCs/>
          <w:i/>
          <w:iCs/>
        </w:rPr>
        <w:t>[Insérer signature]</w:t>
      </w:r>
      <w:r>
        <w:rPr>
          <w:bCs/>
        </w:rPr>
        <w:t xml:space="preserve">, </w:t>
      </w:r>
    </w:p>
    <w:p w:rsidR="006A328F" w:rsidRDefault="006A328F" w:rsidP="006A328F">
      <w:pPr>
        <w:tabs>
          <w:tab w:val="right" w:pos="4140"/>
          <w:tab w:val="left" w:pos="4500"/>
          <w:tab w:val="right" w:pos="9000"/>
        </w:tabs>
        <w:jc w:val="both"/>
        <w:rPr>
          <w:bCs/>
          <w:i/>
          <w:iCs/>
        </w:rPr>
      </w:pPr>
      <w:r w:rsidRPr="00D32ECC">
        <w:rPr>
          <w:bCs/>
        </w:rPr>
        <w:t xml:space="preserve">Date </w:t>
      </w:r>
      <w:r w:rsidRPr="00D32ECC">
        <w:rPr>
          <w:bCs/>
          <w:i/>
          <w:iCs/>
        </w:rPr>
        <w:t>[Insérer la date]</w:t>
      </w:r>
    </w:p>
    <w:p w:rsidR="006A328F" w:rsidRDefault="006A328F" w:rsidP="006A328F">
      <w:pPr>
        <w:tabs>
          <w:tab w:val="right" w:pos="4140"/>
          <w:tab w:val="left" w:pos="4500"/>
          <w:tab w:val="right" w:pos="9000"/>
        </w:tabs>
        <w:jc w:val="both"/>
        <w:rPr>
          <w:bCs/>
          <w:i/>
          <w:iCs/>
        </w:rPr>
      </w:pPr>
    </w:p>
    <w:p w:rsidR="006A328F" w:rsidRDefault="006A328F" w:rsidP="006A328F">
      <w:pPr>
        <w:tabs>
          <w:tab w:val="right" w:pos="4140"/>
          <w:tab w:val="left" w:pos="4500"/>
          <w:tab w:val="right" w:pos="9000"/>
        </w:tabs>
        <w:jc w:val="both"/>
        <w:rPr>
          <w:bCs/>
          <w:i/>
          <w:iCs/>
        </w:rPr>
      </w:pPr>
    </w:p>
    <w:p w:rsidR="006A328F" w:rsidRDefault="006A328F" w:rsidP="006A328F">
      <w:pPr>
        <w:tabs>
          <w:tab w:val="right" w:pos="4140"/>
          <w:tab w:val="left" w:pos="4500"/>
          <w:tab w:val="right" w:pos="9000"/>
        </w:tabs>
        <w:jc w:val="both"/>
        <w:rPr>
          <w:bCs/>
          <w:i/>
          <w:iCs/>
        </w:rPr>
      </w:pPr>
    </w:p>
    <w:p w:rsidR="006A328F" w:rsidRDefault="006A328F" w:rsidP="006A328F">
      <w:pPr>
        <w:tabs>
          <w:tab w:val="right" w:pos="4140"/>
          <w:tab w:val="left" w:pos="4500"/>
          <w:tab w:val="right" w:pos="9000"/>
        </w:tabs>
        <w:jc w:val="both"/>
        <w:rPr>
          <w:bCs/>
          <w:i/>
          <w:iCs/>
        </w:rPr>
      </w:pPr>
    </w:p>
    <w:p w:rsidR="00147F90" w:rsidRDefault="00147F90" w:rsidP="006A328F">
      <w:pPr>
        <w:tabs>
          <w:tab w:val="right" w:pos="4140"/>
          <w:tab w:val="left" w:pos="4500"/>
          <w:tab w:val="right" w:pos="9000"/>
        </w:tabs>
        <w:jc w:val="both"/>
        <w:rPr>
          <w:bCs/>
          <w:i/>
          <w:iCs/>
        </w:rPr>
      </w:pPr>
    </w:p>
    <w:p w:rsidR="006A328F" w:rsidRDefault="006A328F" w:rsidP="006A328F">
      <w:pPr>
        <w:tabs>
          <w:tab w:val="right" w:pos="4140"/>
          <w:tab w:val="left" w:pos="4500"/>
          <w:tab w:val="right" w:pos="9000"/>
        </w:tabs>
        <w:jc w:val="both"/>
        <w:rPr>
          <w:bCs/>
          <w:i/>
          <w:iCs/>
        </w:rPr>
      </w:pPr>
    </w:p>
    <w:tbl>
      <w:tblPr>
        <w:tblW w:w="18329"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0"/>
        <w:gridCol w:w="18069"/>
      </w:tblGrid>
      <w:tr w:rsidR="006A328F" w:rsidRPr="00E204F5" w:rsidTr="00A9501B">
        <w:trPr>
          <w:cantSplit/>
          <w:trHeight w:val="900"/>
        </w:trPr>
        <w:tc>
          <w:tcPr>
            <w:tcW w:w="17568" w:type="dxa"/>
            <w:gridSpan w:val="2"/>
            <w:tcBorders>
              <w:top w:val="nil"/>
              <w:left w:val="nil"/>
              <w:bottom w:val="nil"/>
              <w:right w:val="nil"/>
            </w:tcBorders>
            <w:vAlign w:val="center"/>
          </w:tcPr>
          <w:p w:rsidR="006A328F" w:rsidRPr="00E204F5" w:rsidRDefault="006A328F" w:rsidP="00A9501B">
            <w:pPr>
              <w:pStyle w:val="SectionVHeader"/>
              <w:jc w:val="left"/>
              <w:rPr>
                <w:rFonts w:ascii="Footlight MT Light" w:hAnsi="Footlight MT Light"/>
                <w:lang w:val="fr-FR"/>
              </w:rPr>
            </w:pPr>
            <w:r w:rsidRPr="00B65C0E">
              <w:rPr>
                <w:rFonts w:ascii="Footlight MT Light" w:hAnsi="Footlight MT Light"/>
                <w:lang w:val="fr-FR"/>
              </w:rPr>
              <w:t>Bordereau des prix pour les fournitures</w:t>
            </w:r>
          </w:p>
        </w:tc>
      </w:tr>
      <w:tr w:rsidR="006A328F" w:rsidRPr="00E204F5" w:rsidTr="00A9501B">
        <w:trPr>
          <w:cantSplit/>
        </w:trPr>
        <w:tc>
          <w:tcPr>
            <w:tcW w:w="249" w:type="dxa"/>
            <w:tcBorders>
              <w:top w:val="nil"/>
              <w:left w:val="nil"/>
              <w:bottom w:val="nil"/>
              <w:right w:val="nil"/>
            </w:tcBorders>
            <w:vAlign w:val="center"/>
          </w:tcPr>
          <w:p w:rsidR="006A328F" w:rsidRPr="00E204F5" w:rsidRDefault="006A328F" w:rsidP="00A9501B">
            <w:pPr>
              <w:jc w:val="both"/>
            </w:pPr>
          </w:p>
        </w:tc>
        <w:tc>
          <w:tcPr>
            <w:tcW w:w="17319" w:type="dxa"/>
            <w:tcBorders>
              <w:top w:val="nil"/>
              <w:left w:val="nil"/>
              <w:bottom w:val="nil"/>
              <w:right w:val="nil"/>
            </w:tcBorders>
            <w:vAlign w:val="center"/>
          </w:tcPr>
          <w:p w:rsidR="006A328F" w:rsidRPr="00E204F5" w:rsidRDefault="006A328F" w:rsidP="00A9501B">
            <w:pPr>
              <w:jc w:val="both"/>
              <w:rPr>
                <w:bCs/>
                <w:i/>
                <w:iCs/>
              </w:rPr>
            </w:pPr>
            <w:r w:rsidRPr="00E204F5">
              <w:t xml:space="preserve">Date </w:t>
            </w:r>
            <w:r w:rsidRPr="00E204F5">
              <w:rPr>
                <w:i/>
              </w:rPr>
              <w:t>[</w:t>
            </w:r>
            <w:r w:rsidRPr="00E204F5">
              <w:rPr>
                <w:bCs/>
                <w:i/>
                <w:iCs/>
              </w:rPr>
              <w:t>Insérer la date (jour, mois, année) de remise de l’offre]</w:t>
            </w:r>
          </w:p>
          <w:p w:rsidR="006A328F" w:rsidRDefault="006A328F" w:rsidP="00A9501B">
            <w:pPr>
              <w:jc w:val="both"/>
              <w:rPr>
                <w:bCs/>
                <w:i/>
                <w:iCs/>
              </w:rPr>
            </w:pPr>
            <w:r w:rsidRPr="00E204F5">
              <w:t xml:space="preserve">AAO No.: </w:t>
            </w:r>
            <w:r w:rsidRPr="00E204F5">
              <w:rPr>
                <w:bCs/>
                <w:i/>
                <w:iCs/>
              </w:rPr>
              <w:t xml:space="preserve">[Insérer les </w:t>
            </w:r>
            <w:r>
              <w:rPr>
                <w:bCs/>
                <w:i/>
                <w:iCs/>
              </w:rPr>
              <w:t>références de l’Appel d’Offres]</w:t>
            </w:r>
          </w:p>
          <w:p w:rsidR="006A328F" w:rsidRPr="00CB5B0A" w:rsidRDefault="006A328F" w:rsidP="00A9501B">
            <w:pPr>
              <w:jc w:val="both"/>
              <w:rPr>
                <w:bCs/>
                <w:i/>
                <w:iCs/>
              </w:rPr>
            </w:pPr>
            <w:r w:rsidRPr="00E204F5">
              <w:t xml:space="preserve">Variante No. : </w:t>
            </w:r>
            <w:r w:rsidRPr="00E204F5">
              <w:rPr>
                <w:bCs/>
                <w:i/>
                <w:iCs/>
              </w:rPr>
              <w:t>[Référence, le cas échéant et si le DAO l’autorise à condition de soumissionner pour la solution de base]</w:t>
            </w:r>
          </w:p>
        </w:tc>
      </w:tr>
    </w:tbl>
    <w:p w:rsidR="006A328F" w:rsidRDefault="006A328F" w:rsidP="006A328F">
      <w:pPr>
        <w:pStyle w:val="Paragraphedeliste"/>
        <w:numPr>
          <w:ilvl w:val="0"/>
          <w:numId w:val="104"/>
        </w:numPr>
        <w:spacing w:after="200" w:line="276" w:lineRule="auto"/>
        <w:rPr>
          <w:rFonts w:ascii="Century Gothic" w:hAnsi="Century Gothic"/>
          <w:b/>
        </w:rPr>
      </w:pPr>
      <w:r w:rsidRPr="005E60DE">
        <w:rPr>
          <w:rFonts w:ascii="Century Gothic" w:hAnsi="Century Gothic"/>
          <w:b/>
          <w:u w:val="single"/>
        </w:rPr>
        <w:t xml:space="preserve">Lot </w:t>
      </w:r>
      <w:r w:rsidR="00AB64F1">
        <w:rPr>
          <w:rFonts w:ascii="Century Gothic" w:hAnsi="Century Gothic"/>
          <w:b/>
          <w:u w:val="single"/>
        </w:rPr>
        <w:t>4</w:t>
      </w:r>
      <w:r w:rsidRPr="005E60DE">
        <w:rPr>
          <w:rFonts w:ascii="Century Gothic" w:hAnsi="Century Gothic"/>
          <w:b/>
        </w:rPr>
        <w:t xml:space="preserve"> : </w:t>
      </w:r>
      <w:r w:rsidR="00623797" w:rsidRPr="00623797">
        <w:rPr>
          <w:rFonts w:ascii="Century Gothic" w:hAnsi="Century Gothic"/>
          <w:b/>
        </w:rPr>
        <w:t xml:space="preserve">Fourniture </w:t>
      </w:r>
      <w:r w:rsidR="003D1FDE">
        <w:rPr>
          <w:rFonts w:ascii="Century Gothic" w:hAnsi="Century Gothic"/>
          <w:b/>
        </w:rPr>
        <w:t>d’insecticides et de raticides</w:t>
      </w:r>
      <w:r w:rsidRPr="005E60DE">
        <w:rPr>
          <w:rFonts w:ascii="Century Gothic" w:hAnsi="Century Gothic"/>
          <w:b/>
        </w:rPr>
        <w:t>.</w:t>
      </w:r>
    </w:p>
    <w:tbl>
      <w:tblPr>
        <w:tblW w:w="10774"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851"/>
        <w:gridCol w:w="3969"/>
        <w:gridCol w:w="1418"/>
        <w:gridCol w:w="1417"/>
        <w:gridCol w:w="1559"/>
        <w:gridCol w:w="1560"/>
      </w:tblGrid>
      <w:tr w:rsidR="006A328F" w:rsidRPr="00D32ECC" w:rsidTr="00A9501B">
        <w:tc>
          <w:tcPr>
            <w:tcW w:w="851" w:type="dxa"/>
            <w:shd w:val="clear" w:color="auto" w:fill="D9D9D9" w:themeFill="background1" w:themeFillShade="D9"/>
            <w:vAlign w:val="center"/>
          </w:tcPr>
          <w:p w:rsidR="006A328F" w:rsidRPr="00D32ECC" w:rsidRDefault="006A328F" w:rsidP="00A9501B">
            <w:pPr>
              <w:suppressAutoHyphens/>
              <w:jc w:val="center"/>
            </w:pPr>
            <w:r w:rsidRPr="00D32ECC">
              <w:t>1</w:t>
            </w:r>
          </w:p>
        </w:tc>
        <w:tc>
          <w:tcPr>
            <w:tcW w:w="3969" w:type="dxa"/>
            <w:shd w:val="clear" w:color="auto" w:fill="D9D9D9" w:themeFill="background1" w:themeFillShade="D9"/>
            <w:vAlign w:val="center"/>
          </w:tcPr>
          <w:p w:rsidR="006A328F" w:rsidRPr="00D32ECC" w:rsidRDefault="006A328F" w:rsidP="00A9501B">
            <w:pPr>
              <w:suppressAutoHyphens/>
              <w:jc w:val="center"/>
            </w:pPr>
            <w:r w:rsidRPr="00D32ECC">
              <w:t>2</w:t>
            </w:r>
          </w:p>
        </w:tc>
        <w:tc>
          <w:tcPr>
            <w:tcW w:w="1418" w:type="dxa"/>
            <w:shd w:val="clear" w:color="auto" w:fill="D9D9D9" w:themeFill="background1" w:themeFillShade="D9"/>
            <w:vAlign w:val="center"/>
          </w:tcPr>
          <w:p w:rsidR="006A328F" w:rsidRPr="00D32ECC" w:rsidRDefault="006A328F" w:rsidP="00A9501B">
            <w:pPr>
              <w:suppressAutoHyphens/>
              <w:jc w:val="center"/>
            </w:pPr>
            <w:r w:rsidRPr="00D32ECC">
              <w:t>3</w:t>
            </w:r>
          </w:p>
        </w:tc>
        <w:tc>
          <w:tcPr>
            <w:tcW w:w="1417" w:type="dxa"/>
            <w:shd w:val="clear" w:color="auto" w:fill="D9D9D9" w:themeFill="background1" w:themeFillShade="D9"/>
            <w:vAlign w:val="center"/>
          </w:tcPr>
          <w:p w:rsidR="006A328F" w:rsidRPr="00D32ECC" w:rsidRDefault="006A328F" w:rsidP="00A9501B">
            <w:pPr>
              <w:suppressAutoHyphens/>
              <w:jc w:val="center"/>
            </w:pPr>
            <w:r w:rsidRPr="00D32ECC">
              <w:t>4</w:t>
            </w:r>
          </w:p>
        </w:tc>
        <w:tc>
          <w:tcPr>
            <w:tcW w:w="1559" w:type="dxa"/>
            <w:shd w:val="clear" w:color="auto" w:fill="D9D9D9" w:themeFill="background1" w:themeFillShade="D9"/>
            <w:vAlign w:val="center"/>
          </w:tcPr>
          <w:p w:rsidR="006A328F" w:rsidRPr="00D32ECC" w:rsidRDefault="006A328F" w:rsidP="00A9501B">
            <w:pPr>
              <w:suppressAutoHyphens/>
              <w:jc w:val="center"/>
            </w:pPr>
            <w:r w:rsidRPr="00D32ECC">
              <w:t>5</w:t>
            </w:r>
          </w:p>
        </w:tc>
        <w:tc>
          <w:tcPr>
            <w:tcW w:w="1560" w:type="dxa"/>
            <w:shd w:val="clear" w:color="auto" w:fill="D9D9D9" w:themeFill="background1" w:themeFillShade="D9"/>
            <w:vAlign w:val="center"/>
          </w:tcPr>
          <w:p w:rsidR="006A328F" w:rsidRPr="00D32ECC" w:rsidRDefault="006A328F" w:rsidP="00A9501B">
            <w:pPr>
              <w:suppressAutoHyphens/>
              <w:jc w:val="center"/>
            </w:pPr>
            <w:r>
              <w:t>6</w:t>
            </w:r>
          </w:p>
        </w:tc>
      </w:tr>
      <w:tr w:rsidR="006A328F" w:rsidRPr="00D32ECC" w:rsidTr="00A9501B">
        <w:trPr>
          <w:trHeight w:val="1075"/>
        </w:trPr>
        <w:tc>
          <w:tcPr>
            <w:tcW w:w="851" w:type="dxa"/>
            <w:shd w:val="clear" w:color="auto" w:fill="D9D9D9" w:themeFill="background1" w:themeFillShade="D9"/>
            <w:vAlign w:val="center"/>
          </w:tcPr>
          <w:p w:rsidR="006A328F" w:rsidRPr="00B14967" w:rsidRDefault="006A328F" w:rsidP="00A9501B">
            <w:pPr>
              <w:suppressAutoHyphens/>
              <w:jc w:val="center"/>
              <w:rPr>
                <w:b/>
                <w:szCs w:val="24"/>
              </w:rPr>
            </w:pPr>
            <w:r w:rsidRPr="00B14967">
              <w:rPr>
                <w:b/>
                <w:szCs w:val="24"/>
              </w:rPr>
              <w:t>Article (s)</w:t>
            </w:r>
          </w:p>
        </w:tc>
        <w:tc>
          <w:tcPr>
            <w:tcW w:w="3969" w:type="dxa"/>
            <w:shd w:val="clear" w:color="auto" w:fill="D9D9D9" w:themeFill="background1" w:themeFillShade="D9"/>
            <w:vAlign w:val="center"/>
          </w:tcPr>
          <w:p w:rsidR="006A328F" w:rsidRPr="00B14967" w:rsidRDefault="006A328F" w:rsidP="00A9501B">
            <w:pPr>
              <w:suppressAutoHyphens/>
              <w:jc w:val="center"/>
              <w:rPr>
                <w:b/>
                <w:szCs w:val="24"/>
              </w:rPr>
            </w:pPr>
            <w:r w:rsidRPr="00B14967">
              <w:rPr>
                <w:b/>
                <w:szCs w:val="24"/>
              </w:rPr>
              <w:t>Description</w:t>
            </w:r>
          </w:p>
          <w:p w:rsidR="006A328F" w:rsidRPr="00B14967" w:rsidRDefault="006A328F" w:rsidP="00A9501B">
            <w:pPr>
              <w:suppressAutoHyphens/>
              <w:jc w:val="center"/>
              <w:rPr>
                <w:b/>
                <w:szCs w:val="24"/>
              </w:rPr>
            </w:pPr>
            <w:r w:rsidRPr="00B14967">
              <w:rPr>
                <w:b/>
                <w:szCs w:val="24"/>
              </w:rPr>
              <w:t>(Désignation)</w:t>
            </w:r>
          </w:p>
        </w:tc>
        <w:tc>
          <w:tcPr>
            <w:tcW w:w="1418" w:type="dxa"/>
            <w:shd w:val="clear" w:color="auto" w:fill="D9D9D9" w:themeFill="background1" w:themeFillShade="D9"/>
            <w:vAlign w:val="center"/>
          </w:tcPr>
          <w:p w:rsidR="006A328F" w:rsidRPr="007535A3" w:rsidRDefault="006A328F" w:rsidP="00A9501B">
            <w:pPr>
              <w:pStyle w:val="Notedebasdepage"/>
              <w:jc w:val="center"/>
              <w:rPr>
                <w:rFonts w:asciiTheme="minorHAnsi" w:eastAsiaTheme="minorHAnsi" w:hAnsiTheme="minorHAnsi" w:cstheme="minorBidi"/>
                <w:b/>
                <w:sz w:val="22"/>
                <w:szCs w:val="24"/>
                <w:lang w:val="fr-FR" w:eastAsia="en-US"/>
              </w:rPr>
            </w:pPr>
            <w:r w:rsidRPr="007535A3">
              <w:rPr>
                <w:rFonts w:asciiTheme="minorHAnsi" w:eastAsiaTheme="minorHAnsi" w:hAnsiTheme="minorHAnsi" w:cstheme="minorBidi"/>
                <w:b/>
                <w:sz w:val="22"/>
                <w:szCs w:val="24"/>
                <w:lang w:val="fr-FR" w:eastAsia="en-US"/>
              </w:rPr>
              <w:t>Date de livraison (délais)</w:t>
            </w:r>
          </w:p>
        </w:tc>
        <w:tc>
          <w:tcPr>
            <w:tcW w:w="1417" w:type="dxa"/>
            <w:shd w:val="clear" w:color="auto" w:fill="D9D9D9" w:themeFill="background1" w:themeFillShade="D9"/>
            <w:vAlign w:val="center"/>
          </w:tcPr>
          <w:p w:rsidR="006A328F" w:rsidRPr="00B14967" w:rsidRDefault="006A328F" w:rsidP="00A9501B">
            <w:pPr>
              <w:suppressAutoHyphens/>
              <w:jc w:val="center"/>
              <w:rPr>
                <w:b/>
                <w:szCs w:val="24"/>
              </w:rPr>
            </w:pPr>
            <w:r w:rsidRPr="00B14967">
              <w:rPr>
                <w:b/>
                <w:szCs w:val="24"/>
              </w:rPr>
              <w:t>Quantité</w:t>
            </w:r>
          </w:p>
          <w:p w:rsidR="006A328F" w:rsidRPr="00B14967" w:rsidRDefault="006A328F" w:rsidP="00A9501B">
            <w:pPr>
              <w:suppressAutoHyphens/>
              <w:jc w:val="center"/>
              <w:rPr>
                <w:b/>
                <w:szCs w:val="24"/>
              </w:rPr>
            </w:pPr>
            <w:r w:rsidRPr="00B14967">
              <w:rPr>
                <w:b/>
                <w:szCs w:val="24"/>
              </w:rPr>
              <w:t>(Nombre d’unités)</w:t>
            </w:r>
          </w:p>
        </w:tc>
        <w:tc>
          <w:tcPr>
            <w:tcW w:w="1559" w:type="dxa"/>
            <w:shd w:val="clear" w:color="auto" w:fill="D9D9D9" w:themeFill="background1" w:themeFillShade="D9"/>
            <w:vAlign w:val="center"/>
          </w:tcPr>
          <w:p w:rsidR="006A328F" w:rsidRPr="00B14967" w:rsidRDefault="006A328F" w:rsidP="00A9501B">
            <w:pPr>
              <w:suppressAutoHyphens/>
              <w:jc w:val="center"/>
              <w:rPr>
                <w:b/>
                <w:szCs w:val="24"/>
              </w:rPr>
            </w:pPr>
            <w:r w:rsidRPr="00B14967">
              <w:rPr>
                <w:b/>
                <w:szCs w:val="24"/>
              </w:rPr>
              <w:t>Prix unitaire</w:t>
            </w:r>
          </w:p>
        </w:tc>
        <w:tc>
          <w:tcPr>
            <w:tcW w:w="1560" w:type="dxa"/>
            <w:shd w:val="clear" w:color="auto" w:fill="D9D9D9" w:themeFill="background1" w:themeFillShade="D9"/>
            <w:vAlign w:val="center"/>
          </w:tcPr>
          <w:p w:rsidR="006A328F" w:rsidRPr="00B14967" w:rsidRDefault="006A328F" w:rsidP="00A9501B">
            <w:pPr>
              <w:suppressAutoHyphens/>
              <w:jc w:val="center"/>
              <w:rPr>
                <w:b/>
                <w:szCs w:val="24"/>
              </w:rPr>
            </w:pPr>
            <w:r w:rsidRPr="00B14967">
              <w:rPr>
                <w:b/>
                <w:szCs w:val="24"/>
              </w:rPr>
              <w:t>Prix total par article</w:t>
            </w:r>
          </w:p>
          <w:p w:rsidR="006A328F" w:rsidRPr="00B14967" w:rsidRDefault="006A328F" w:rsidP="00A9501B">
            <w:pPr>
              <w:suppressAutoHyphens/>
              <w:jc w:val="center"/>
              <w:rPr>
                <w:b/>
                <w:szCs w:val="24"/>
              </w:rPr>
            </w:pPr>
            <w:r w:rsidRPr="00B14967">
              <w:rPr>
                <w:b/>
                <w:szCs w:val="24"/>
              </w:rPr>
              <w:t>(colonne 4 X colonne</w:t>
            </w:r>
            <w:r w:rsidRPr="00B14967">
              <w:rPr>
                <w:szCs w:val="24"/>
              </w:rPr>
              <w:t xml:space="preserve"> </w:t>
            </w:r>
            <w:r w:rsidRPr="00B14967">
              <w:rPr>
                <w:b/>
                <w:szCs w:val="24"/>
              </w:rPr>
              <w:t>5)</w:t>
            </w:r>
          </w:p>
        </w:tc>
      </w:tr>
      <w:tr w:rsidR="006A328F" w:rsidRPr="00EA0B5C" w:rsidTr="001A4127">
        <w:trPr>
          <w:trHeight w:val="778"/>
        </w:trPr>
        <w:tc>
          <w:tcPr>
            <w:tcW w:w="851" w:type="dxa"/>
            <w:shd w:val="clear" w:color="auto" w:fill="auto"/>
            <w:vAlign w:val="center"/>
          </w:tcPr>
          <w:p w:rsidR="006A328F" w:rsidRPr="000545CC" w:rsidRDefault="006A328F" w:rsidP="00C54640">
            <w:pPr>
              <w:pStyle w:val="Paragraphedeliste"/>
              <w:numPr>
                <w:ilvl w:val="0"/>
                <w:numId w:val="115"/>
              </w:numPr>
              <w:spacing w:after="0" w:line="240" w:lineRule="auto"/>
              <w:jc w:val="center"/>
              <w:rPr>
                <w:rFonts w:ascii="Footlight MT Light" w:hAnsi="Footlight MT Light"/>
                <w:bCs/>
                <w:i/>
                <w:iCs/>
                <w:sz w:val="24"/>
                <w:szCs w:val="24"/>
              </w:rPr>
            </w:pPr>
          </w:p>
        </w:tc>
        <w:tc>
          <w:tcPr>
            <w:tcW w:w="3969" w:type="dxa"/>
            <w:shd w:val="clear" w:color="auto" w:fill="auto"/>
            <w:vAlign w:val="center"/>
          </w:tcPr>
          <w:p w:rsidR="008D69D6" w:rsidRDefault="00623797" w:rsidP="00623797">
            <w:pPr>
              <w:pStyle w:val="Sansinterligne"/>
              <w:rPr>
                <w:rFonts w:ascii="Footlight MT Light" w:hAnsi="Footlight MT Light"/>
              </w:rPr>
            </w:pPr>
            <w:proofErr w:type="spellStart"/>
            <w:r w:rsidRPr="00623797">
              <w:rPr>
                <w:rFonts w:ascii="Footlight MT Light" w:hAnsi="Footlight MT Light"/>
              </w:rPr>
              <w:t>Cyfluthrin</w:t>
            </w:r>
            <w:proofErr w:type="spellEnd"/>
            <w:r w:rsidRPr="00623797">
              <w:rPr>
                <w:rFonts w:ascii="Footlight MT Light" w:hAnsi="Footlight MT Light"/>
              </w:rPr>
              <w:t xml:space="preserve"> 50 EC</w:t>
            </w:r>
            <w:r w:rsidR="008D69D6">
              <w:rPr>
                <w:rFonts w:ascii="Footlight MT Light" w:hAnsi="Footlight MT Light"/>
              </w:rPr>
              <w:t xml:space="preserve"> (litre)</w:t>
            </w:r>
          </w:p>
          <w:p w:rsidR="006A328F" w:rsidRPr="00EA0B5C" w:rsidRDefault="006A328F" w:rsidP="00623797">
            <w:pPr>
              <w:pStyle w:val="Sansinterligne"/>
              <w:rPr>
                <w:rFonts w:ascii="Footlight MT Light" w:hAnsi="Footlight MT Light"/>
              </w:rPr>
            </w:pPr>
          </w:p>
        </w:tc>
        <w:tc>
          <w:tcPr>
            <w:tcW w:w="1418" w:type="dxa"/>
            <w:shd w:val="clear" w:color="auto" w:fill="auto"/>
            <w:vAlign w:val="center"/>
          </w:tcPr>
          <w:p w:rsidR="006A328F" w:rsidRPr="00C91739" w:rsidRDefault="006A328F" w:rsidP="00A9501B">
            <w:pPr>
              <w:pStyle w:val="Sansinterligne"/>
              <w:jc w:val="center"/>
              <w:rPr>
                <w:rFonts w:ascii="Footlight MT Light" w:hAnsi="Footlight MT Light"/>
              </w:rPr>
            </w:pPr>
            <w:r w:rsidRPr="00C91739">
              <w:rPr>
                <w:rFonts w:ascii="Footlight MT Light" w:hAnsi="Footlight MT Light"/>
              </w:rPr>
              <w:t>Trente (30) jours</w:t>
            </w:r>
          </w:p>
        </w:tc>
        <w:tc>
          <w:tcPr>
            <w:tcW w:w="1417" w:type="dxa"/>
            <w:shd w:val="clear" w:color="auto" w:fill="auto"/>
            <w:vAlign w:val="center"/>
          </w:tcPr>
          <w:p w:rsidR="006A328F" w:rsidRPr="00EA0B5C" w:rsidRDefault="008D69D6" w:rsidP="00A9501B">
            <w:pPr>
              <w:pStyle w:val="Sansinterligne"/>
              <w:jc w:val="center"/>
              <w:rPr>
                <w:rFonts w:ascii="Footlight MT Light" w:hAnsi="Footlight MT Light"/>
              </w:rPr>
            </w:pPr>
            <w:r w:rsidRPr="00623797">
              <w:rPr>
                <w:rFonts w:ascii="Footlight MT Light" w:hAnsi="Footlight MT Light"/>
              </w:rPr>
              <w:t>4 000</w:t>
            </w:r>
          </w:p>
        </w:tc>
        <w:tc>
          <w:tcPr>
            <w:tcW w:w="1559" w:type="dxa"/>
            <w:shd w:val="clear" w:color="auto" w:fill="auto"/>
            <w:vAlign w:val="center"/>
          </w:tcPr>
          <w:p w:rsidR="006A328F" w:rsidRPr="00EA0B5C" w:rsidRDefault="006A328F" w:rsidP="00A9501B">
            <w:pPr>
              <w:pStyle w:val="Sansinterligne"/>
              <w:jc w:val="center"/>
              <w:rPr>
                <w:rFonts w:ascii="Footlight MT Light" w:hAnsi="Footlight MT Light"/>
              </w:rPr>
            </w:pPr>
          </w:p>
        </w:tc>
        <w:tc>
          <w:tcPr>
            <w:tcW w:w="1560" w:type="dxa"/>
            <w:shd w:val="clear" w:color="auto" w:fill="auto"/>
            <w:vAlign w:val="center"/>
          </w:tcPr>
          <w:p w:rsidR="006A328F" w:rsidRPr="00EA0B5C" w:rsidRDefault="006A328F" w:rsidP="00A9501B">
            <w:pPr>
              <w:pStyle w:val="Sansinterligne"/>
              <w:jc w:val="center"/>
              <w:rPr>
                <w:rFonts w:ascii="Footlight MT Light" w:hAnsi="Footlight MT Light"/>
              </w:rPr>
            </w:pPr>
          </w:p>
        </w:tc>
      </w:tr>
      <w:tr w:rsidR="008D69D6" w:rsidRPr="00EA0B5C" w:rsidTr="001A4127">
        <w:trPr>
          <w:trHeight w:val="562"/>
        </w:trPr>
        <w:tc>
          <w:tcPr>
            <w:tcW w:w="851" w:type="dxa"/>
            <w:shd w:val="clear" w:color="auto" w:fill="auto"/>
            <w:vAlign w:val="center"/>
          </w:tcPr>
          <w:p w:rsidR="008D69D6" w:rsidRPr="000545CC" w:rsidRDefault="008D69D6" w:rsidP="00C54640">
            <w:pPr>
              <w:pStyle w:val="Paragraphedeliste"/>
              <w:numPr>
                <w:ilvl w:val="0"/>
                <w:numId w:val="115"/>
              </w:numPr>
              <w:spacing w:after="0" w:line="240" w:lineRule="auto"/>
              <w:jc w:val="center"/>
              <w:rPr>
                <w:rFonts w:ascii="Footlight MT Light" w:hAnsi="Footlight MT Light"/>
                <w:bCs/>
                <w:i/>
                <w:iCs/>
                <w:sz w:val="24"/>
                <w:szCs w:val="24"/>
              </w:rPr>
            </w:pPr>
          </w:p>
        </w:tc>
        <w:tc>
          <w:tcPr>
            <w:tcW w:w="3969" w:type="dxa"/>
            <w:shd w:val="clear" w:color="auto" w:fill="auto"/>
            <w:vAlign w:val="center"/>
          </w:tcPr>
          <w:p w:rsidR="008D69D6" w:rsidRPr="00623797" w:rsidRDefault="008D69D6" w:rsidP="008D69D6">
            <w:pPr>
              <w:pStyle w:val="Sansinterligne"/>
              <w:rPr>
                <w:rFonts w:ascii="Footlight MT Light" w:hAnsi="Footlight MT Light"/>
              </w:rPr>
            </w:pPr>
            <w:proofErr w:type="spellStart"/>
            <w:r w:rsidRPr="00623797">
              <w:rPr>
                <w:rFonts w:ascii="Footlight MT Light" w:hAnsi="Footlight MT Light"/>
              </w:rPr>
              <w:t>Chlorpyriphos-ethyl</w:t>
            </w:r>
            <w:proofErr w:type="spellEnd"/>
            <w:r w:rsidRPr="00623797">
              <w:rPr>
                <w:rFonts w:ascii="Footlight MT Light" w:hAnsi="Footlight MT Light"/>
              </w:rPr>
              <w:t xml:space="preserve"> 480 g/l, </w:t>
            </w:r>
          </w:p>
          <w:p w:rsidR="008D69D6" w:rsidRPr="00623797" w:rsidRDefault="008D69D6" w:rsidP="008D69D6">
            <w:pPr>
              <w:pStyle w:val="Sansinterligne"/>
              <w:rPr>
                <w:rFonts w:ascii="Footlight MT Light" w:hAnsi="Footlight MT Light"/>
              </w:rPr>
            </w:pPr>
          </w:p>
        </w:tc>
        <w:tc>
          <w:tcPr>
            <w:tcW w:w="1418" w:type="dxa"/>
            <w:shd w:val="clear" w:color="auto" w:fill="auto"/>
            <w:vAlign w:val="center"/>
          </w:tcPr>
          <w:p w:rsidR="008D69D6" w:rsidRPr="00C91739" w:rsidRDefault="008D69D6" w:rsidP="00DA2420">
            <w:pPr>
              <w:pStyle w:val="Sansinterligne"/>
              <w:jc w:val="center"/>
              <w:rPr>
                <w:rFonts w:ascii="Footlight MT Light" w:hAnsi="Footlight MT Light"/>
              </w:rPr>
            </w:pPr>
            <w:r w:rsidRPr="00C91739">
              <w:rPr>
                <w:rFonts w:ascii="Footlight MT Light" w:hAnsi="Footlight MT Light"/>
              </w:rPr>
              <w:t>Trente (30) jours</w:t>
            </w:r>
          </w:p>
        </w:tc>
        <w:tc>
          <w:tcPr>
            <w:tcW w:w="1417" w:type="dxa"/>
            <w:shd w:val="clear" w:color="auto" w:fill="auto"/>
            <w:vAlign w:val="center"/>
          </w:tcPr>
          <w:p w:rsidR="008D69D6" w:rsidRPr="00EA0B5C" w:rsidRDefault="008D69D6" w:rsidP="00A9501B">
            <w:pPr>
              <w:pStyle w:val="Sansinterligne"/>
              <w:jc w:val="center"/>
              <w:rPr>
                <w:rFonts w:ascii="Footlight MT Light" w:hAnsi="Footlight MT Light"/>
              </w:rPr>
            </w:pPr>
            <w:r>
              <w:rPr>
                <w:rFonts w:ascii="Footlight MT Light" w:hAnsi="Footlight MT Light"/>
              </w:rPr>
              <w:t>3 000</w:t>
            </w:r>
          </w:p>
        </w:tc>
        <w:tc>
          <w:tcPr>
            <w:tcW w:w="1559" w:type="dxa"/>
            <w:shd w:val="clear" w:color="auto" w:fill="auto"/>
            <w:vAlign w:val="center"/>
          </w:tcPr>
          <w:p w:rsidR="008D69D6" w:rsidRPr="00EA0B5C" w:rsidRDefault="008D69D6" w:rsidP="00A9501B">
            <w:pPr>
              <w:pStyle w:val="Sansinterligne"/>
              <w:jc w:val="center"/>
              <w:rPr>
                <w:rFonts w:ascii="Footlight MT Light" w:hAnsi="Footlight MT Light"/>
              </w:rPr>
            </w:pPr>
          </w:p>
        </w:tc>
        <w:tc>
          <w:tcPr>
            <w:tcW w:w="1560" w:type="dxa"/>
            <w:shd w:val="clear" w:color="auto" w:fill="auto"/>
            <w:vAlign w:val="center"/>
          </w:tcPr>
          <w:p w:rsidR="008D69D6" w:rsidRPr="00EA0B5C" w:rsidRDefault="008D69D6" w:rsidP="00A9501B">
            <w:pPr>
              <w:pStyle w:val="Sansinterligne"/>
              <w:jc w:val="center"/>
              <w:rPr>
                <w:rFonts w:ascii="Footlight MT Light" w:hAnsi="Footlight MT Light"/>
              </w:rPr>
            </w:pPr>
          </w:p>
        </w:tc>
      </w:tr>
      <w:tr w:rsidR="008D69D6" w:rsidRPr="00EA0B5C" w:rsidTr="001A4127">
        <w:trPr>
          <w:trHeight w:val="841"/>
        </w:trPr>
        <w:tc>
          <w:tcPr>
            <w:tcW w:w="851" w:type="dxa"/>
            <w:shd w:val="clear" w:color="auto" w:fill="auto"/>
            <w:vAlign w:val="center"/>
          </w:tcPr>
          <w:p w:rsidR="008D69D6" w:rsidRPr="000545CC" w:rsidRDefault="008D69D6" w:rsidP="00C54640">
            <w:pPr>
              <w:pStyle w:val="Paragraphedeliste"/>
              <w:numPr>
                <w:ilvl w:val="0"/>
                <w:numId w:val="115"/>
              </w:numPr>
              <w:spacing w:after="0" w:line="240" w:lineRule="auto"/>
              <w:jc w:val="center"/>
              <w:rPr>
                <w:rFonts w:ascii="Footlight MT Light" w:hAnsi="Footlight MT Light"/>
                <w:bCs/>
                <w:i/>
                <w:iCs/>
                <w:sz w:val="24"/>
                <w:szCs w:val="24"/>
              </w:rPr>
            </w:pPr>
          </w:p>
        </w:tc>
        <w:tc>
          <w:tcPr>
            <w:tcW w:w="3969" w:type="dxa"/>
            <w:shd w:val="clear" w:color="auto" w:fill="auto"/>
            <w:vAlign w:val="center"/>
          </w:tcPr>
          <w:p w:rsidR="008D69D6" w:rsidRDefault="008D69D6" w:rsidP="008D69D6">
            <w:pPr>
              <w:pStyle w:val="Sansinterligne"/>
              <w:rPr>
                <w:rFonts w:ascii="Footlight MT Light" w:hAnsi="Footlight MT Light"/>
              </w:rPr>
            </w:pPr>
            <w:proofErr w:type="spellStart"/>
            <w:r w:rsidRPr="00623797">
              <w:rPr>
                <w:rFonts w:ascii="Footlight MT Light" w:hAnsi="Footlight MT Light"/>
              </w:rPr>
              <w:t>Chlorpyriphos-ethyl</w:t>
            </w:r>
            <w:proofErr w:type="spellEnd"/>
            <w:r w:rsidRPr="00623797">
              <w:rPr>
                <w:rFonts w:ascii="Footlight MT Light" w:hAnsi="Footlight MT Light"/>
              </w:rPr>
              <w:t xml:space="preserve"> 50 g/kg, </w:t>
            </w:r>
          </w:p>
          <w:p w:rsidR="008D69D6" w:rsidRPr="00623797" w:rsidRDefault="008D69D6" w:rsidP="008D69D6">
            <w:pPr>
              <w:pStyle w:val="Sansinterligne"/>
              <w:rPr>
                <w:rFonts w:ascii="Footlight MT Light" w:hAnsi="Footlight MT Light"/>
              </w:rPr>
            </w:pPr>
          </w:p>
        </w:tc>
        <w:tc>
          <w:tcPr>
            <w:tcW w:w="1418" w:type="dxa"/>
            <w:shd w:val="clear" w:color="auto" w:fill="auto"/>
            <w:vAlign w:val="center"/>
          </w:tcPr>
          <w:p w:rsidR="008D69D6" w:rsidRPr="00C91739" w:rsidRDefault="008D69D6" w:rsidP="00DA2420">
            <w:pPr>
              <w:pStyle w:val="Sansinterligne"/>
              <w:jc w:val="center"/>
              <w:rPr>
                <w:rFonts w:ascii="Footlight MT Light" w:hAnsi="Footlight MT Light"/>
              </w:rPr>
            </w:pPr>
            <w:r w:rsidRPr="00C91739">
              <w:rPr>
                <w:rFonts w:ascii="Footlight MT Light" w:hAnsi="Footlight MT Light"/>
              </w:rPr>
              <w:t>Trente (30) jours</w:t>
            </w:r>
          </w:p>
        </w:tc>
        <w:tc>
          <w:tcPr>
            <w:tcW w:w="1417" w:type="dxa"/>
            <w:shd w:val="clear" w:color="auto" w:fill="auto"/>
            <w:vAlign w:val="center"/>
          </w:tcPr>
          <w:p w:rsidR="008D69D6" w:rsidRPr="00EA0B5C" w:rsidRDefault="008D69D6" w:rsidP="00A9501B">
            <w:pPr>
              <w:pStyle w:val="Sansinterligne"/>
              <w:jc w:val="center"/>
              <w:rPr>
                <w:rFonts w:ascii="Footlight MT Light" w:hAnsi="Footlight MT Light"/>
              </w:rPr>
            </w:pPr>
            <w:r>
              <w:rPr>
                <w:rFonts w:ascii="Footlight MT Light" w:hAnsi="Footlight MT Light"/>
              </w:rPr>
              <w:t>1 000</w:t>
            </w:r>
          </w:p>
        </w:tc>
        <w:tc>
          <w:tcPr>
            <w:tcW w:w="1559" w:type="dxa"/>
            <w:shd w:val="clear" w:color="auto" w:fill="auto"/>
            <w:vAlign w:val="center"/>
          </w:tcPr>
          <w:p w:rsidR="008D69D6" w:rsidRPr="00EA0B5C" w:rsidRDefault="008D69D6" w:rsidP="00A9501B">
            <w:pPr>
              <w:pStyle w:val="Sansinterligne"/>
              <w:jc w:val="center"/>
              <w:rPr>
                <w:rFonts w:ascii="Footlight MT Light" w:hAnsi="Footlight MT Light"/>
              </w:rPr>
            </w:pPr>
          </w:p>
        </w:tc>
        <w:tc>
          <w:tcPr>
            <w:tcW w:w="1560" w:type="dxa"/>
            <w:shd w:val="clear" w:color="auto" w:fill="auto"/>
            <w:vAlign w:val="center"/>
          </w:tcPr>
          <w:p w:rsidR="008D69D6" w:rsidRPr="00EA0B5C" w:rsidRDefault="008D69D6" w:rsidP="00A9501B">
            <w:pPr>
              <w:pStyle w:val="Sansinterligne"/>
              <w:jc w:val="center"/>
              <w:rPr>
                <w:rFonts w:ascii="Footlight MT Light" w:hAnsi="Footlight MT Light"/>
              </w:rPr>
            </w:pPr>
          </w:p>
        </w:tc>
      </w:tr>
      <w:tr w:rsidR="008D69D6" w:rsidRPr="00EA0B5C" w:rsidTr="001A4127">
        <w:trPr>
          <w:trHeight w:val="556"/>
        </w:trPr>
        <w:tc>
          <w:tcPr>
            <w:tcW w:w="851" w:type="dxa"/>
            <w:shd w:val="clear" w:color="auto" w:fill="auto"/>
            <w:vAlign w:val="center"/>
          </w:tcPr>
          <w:p w:rsidR="008D69D6" w:rsidRPr="000545CC" w:rsidRDefault="008D69D6" w:rsidP="00C54640">
            <w:pPr>
              <w:pStyle w:val="Paragraphedeliste"/>
              <w:numPr>
                <w:ilvl w:val="0"/>
                <w:numId w:val="115"/>
              </w:numPr>
              <w:spacing w:after="0" w:line="240" w:lineRule="auto"/>
              <w:jc w:val="center"/>
              <w:rPr>
                <w:rFonts w:ascii="Footlight MT Light" w:hAnsi="Footlight MT Light"/>
                <w:bCs/>
                <w:i/>
                <w:iCs/>
                <w:sz w:val="24"/>
                <w:szCs w:val="24"/>
              </w:rPr>
            </w:pPr>
          </w:p>
        </w:tc>
        <w:tc>
          <w:tcPr>
            <w:tcW w:w="3969" w:type="dxa"/>
            <w:shd w:val="clear" w:color="auto" w:fill="auto"/>
            <w:vAlign w:val="center"/>
          </w:tcPr>
          <w:p w:rsidR="008D69D6" w:rsidRPr="00623797" w:rsidRDefault="001A4127" w:rsidP="00623797">
            <w:pPr>
              <w:pStyle w:val="Sansinterligne"/>
              <w:rPr>
                <w:rFonts w:ascii="Footlight MT Light" w:hAnsi="Footlight MT Light"/>
              </w:rPr>
            </w:pPr>
            <w:proofErr w:type="spellStart"/>
            <w:r>
              <w:rPr>
                <w:rFonts w:ascii="Footlight MT Light" w:hAnsi="Footlight MT Light"/>
              </w:rPr>
              <w:t>Lamda</w:t>
            </w:r>
            <w:proofErr w:type="spellEnd"/>
            <w:r>
              <w:rPr>
                <w:rFonts w:ascii="Footlight MT Light" w:hAnsi="Footlight MT Light"/>
              </w:rPr>
              <w:t xml:space="preserve"> </w:t>
            </w:r>
            <w:proofErr w:type="spellStart"/>
            <w:r>
              <w:rPr>
                <w:rFonts w:ascii="Footlight MT Light" w:hAnsi="Footlight MT Light"/>
              </w:rPr>
              <w:t>cyhalothrine</w:t>
            </w:r>
            <w:proofErr w:type="spellEnd"/>
            <w:r>
              <w:rPr>
                <w:rFonts w:ascii="Footlight MT Light" w:hAnsi="Footlight MT Light"/>
              </w:rPr>
              <w:t xml:space="preserve"> 50 g/l</w:t>
            </w:r>
            <w:r w:rsidR="008D69D6" w:rsidRPr="00623797">
              <w:rPr>
                <w:rFonts w:ascii="Footlight MT Light" w:hAnsi="Footlight MT Light"/>
              </w:rPr>
              <w:t>.</w:t>
            </w:r>
          </w:p>
        </w:tc>
        <w:tc>
          <w:tcPr>
            <w:tcW w:w="1418" w:type="dxa"/>
            <w:shd w:val="clear" w:color="auto" w:fill="auto"/>
            <w:vAlign w:val="center"/>
          </w:tcPr>
          <w:p w:rsidR="008D69D6" w:rsidRPr="00C91739" w:rsidRDefault="008D69D6" w:rsidP="00DA2420">
            <w:pPr>
              <w:pStyle w:val="Sansinterligne"/>
              <w:jc w:val="center"/>
              <w:rPr>
                <w:rFonts w:ascii="Footlight MT Light" w:hAnsi="Footlight MT Light"/>
              </w:rPr>
            </w:pPr>
            <w:r w:rsidRPr="00C91739">
              <w:rPr>
                <w:rFonts w:ascii="Footlight MT Light" w:hAnsi="Footlight MT Light"/>
              </w:rPr>
              <w:t>Trente (30) jours</w:t>
            </w:r>
          </w:p>
        </w:tc>
        <w:tc>
          <w:tcPr>
            <w:tcW w:w="1417" w:type="dxa"/>
            <w:shd w:val="clear" w:color="auto" w:fill="auto"/>
            <w:vAlign w:val="center"/>
          </w:tcPr>
          <w:p w:rsidR="008D69D6" w:rsidRPr="00EA0B5C" w:rsidRDefault="008D69D6" w:rsidP="00A9501B">
            <w:pPr>
              <w:pStyle w:val="Sansinterligne"/>
              <w:jc w:val="center"/>
              <w:rPr>
                <w:rFonts w:ascii="Footlight MT Light" w:hAnsi="Footlight MT Light"/>
              </w:rPr>
            </w:pPr>
            <w:r>
              <w:rPr>
                <w:rFonts w:ascii="Footlight MT Light" w:hAnsi="Footlight MT Light"/>
              </w:rPr>
              <w:t>2 000</w:t>
            </w:r>
          </w:p>
        </w:tc>
        <w:tc>
          <w:tcPr>
            <w:tcW w:w="1559" w:type="dxa"/>
            <w:shd w:val="clear" w:color="auto" w:fill="auto"/>
            <w:vAlign w:val="center"/>
          </w:tcPr>
          <w:p w:rsidR="008D69D6" w:rsidRPr="00EA0B5C" w:rsidRDefault="008D69D6" w:rsidP="00A9501B">
            <w:pPr>
              <w:pStyle w:val="Sansinterligne"/>
              <w:jc w:val="center"/>
              <w:rPr>
                <w:rFonts w:ascii="Footlight MT Light" w:hAnsi="Footlight MT Light"/>
              </w:rPr>
            </w:pPr>
          </w:p>
        </w:tc>
        <w:tc>
          <w:tcPr>
            <w:tcW w:w="1560" w:type="dxa"/>
            <w:shd w:val="clear" w:color="auto" w:fill="auto"/>
            <w:vAlign w:val="center"/>
          </w:tcPr>
          <w:p w:rsidR="008D69D6" w:rsidRPr="00EA0B5C" w:rsidRDefault="008D69D6" w:rsidP="00A9501B">
            <w:pPr>
              <w:pStyle w:val="Sansinterligne"/>
              <w:jc w:val="center"/>
              <w:rPr>
                <w:rFonts w:ascii="Footlight MT Light" w:hAnsi="Footlight MT Light"/>
              </w:rPr>
            </w:pPr>
          </w:p>
        </w:tc>
      </w:tr>
      <w:tr w:rsidR="006A328F" w:rsidRPr="00EA0B5C" w:rsidTr="00E52181">
        <w:trPr>
          <w:trHeight w:val="694"/>
        </w:trPr>
        <w:tc>
          <w:tcPr>
            <w:tcW w:w="851" w:type="dxa"/>
            <w:vAlign w:val="center"/>
          </w:tcPr>
          <w:p w:rsidR="006A328F" w:rsidRPr="000545CC" w:rsidRDefault="006A328F" w:rsidP="00C54640">
            <w:pPr>
              <w:pStyle w:val="Paragraphedeliste"/>
              <w:numPr>
                <w:ilvl w:val="0"/>
                <w:numId w:val="115"/>
              </w:numPr>
              <w:spacing w:after="0" w:line="240" w:lineRule="auto"/>
              <w:jc w:val="center"/>
              <w:rPr>
                <w:rFonts w:ascii="Footlight MT Light" w:hAnsi="Footlight MT Light"/>
                <w:bCs/>
                <w:i/>
                <w:iCs/>
                <w:sz w:val="24"/>
                <w:szCs w:val="24"/>
              </w:rPr>
            </w:pPr>
          </w:p>
        </w:tc>
        <w:tc>
          <w:tcPr>
            <w:tcW w:w="3969" w:type="dxa"/>
            <w:vAlign w:val="center"/>
          </w:tcPr>
          <w:p w:rsidR="006A328F" w:rsidRPr="00EA0B5C" w:rsidRDefault="00623797" w:rsidP="00A9501B">
            <w:pPr>
              <w:pStyle w:val="Sansinterligne"/>
              <w:rPr>
                <w:rFonts w:ascii="Footlight MT Light" w:hAnsi="Footlight MT Light"/>
              </w:rPr>
            </w:pPr>
            <w:r>
              <w:rPr>
                <w:rFonts w:ascii="Footlight MT Light" w:hAnsi="Footlight MT Light"/>
              </w:rPr>
              <w:t>R</w:t>
            </w:r>
            <w:r w:rsidRPr="00623797">
              <w:rPr>
                <w:rFonts w:ascii="Footlight MT Light" w:hAnsi="Footlight MT Light"/>
              </w:rPr>
              <w:t>aticides (</w:t>
            </w:r>
            <w:proofErr w:type="spellStart"/>
            <w:r w:rsidRPr="00623797">
              <w:rPr>
                <w:rFonts w:ascii="Footlight MT Light" w:hAnsi="Footlight MT Light"/>
              </w:rPr>
              <w:t>bromadilone</w:t>
            </w:r>
            <w:proofErr w:type="spellEnd"/>
            <w:r w:rsidRPr="00623797">
              <w:rPr>
                <w:rFonts w:ascii="Footlight MT Light" w:hAnsi="Footlight MT Light"/>
              </w:rPr>
              <w:t xml:space="preserve"> 0,005 mg/kg connu sous le long de Maki Block)</w:t>
            </w:r>
          </w:p>
        </w:tc>
        <w:tc>
          <w:tcPr>
            <w:tcW w:w="1418" w:type="dxa"/>
            <w:vAlign w:val="center"/>
          </w:tcPr>
          <w:p w:rsidR="006A328F" w:rsidRPr="00C91739" w:rsidRDefault="006A328F" w:rsidP="00A9501B">
            <w:pPr>
              <w:pStyle w:val="Sansinterligne"/>
              <w:jc w:val="center"/>
              <w:rPr>
                <w:rFonts w:ascii="Footlight MT Light" w:hAnsi="Footlight MT Light"/>
              </w:rPr>
            </w:pPr>
            <w:r w:rsidRPr="00C91739">
              <w:rPr>
                <w:rFonts w:ascii="Footlight MT Light" w:hAnsi="Footlight MT Light"/>
              </w:rPr>
              <w:t>Trente (30) jours</w:t>
            </w:r>
          </w:p>
        </w:tc>
        <w:tc>
          <w:tcPr>
            <w:tcW w:w="1417" w:type="dxa"/>
            <w:vAlign w:val="center"/>
          </w:tcPr>
          <w:p w:rsidR="006A328F" w:rsidRPr="00EA0B5C" w:rsidRDefault="006A328F" w:rsidP="001A4127">
            <w:pPr>
              <w:pStyle w:val="Sansinterligne"/>
              <w:jc w:val="center"/>
              <w:rPr>
                <w:rFonts w:ascii="Footlight MT Light" w:hAnsi="Footlight MT Light"/>
              </w:rPr>
            </w:pPr>
            <w:r w:rsidRPr="00EA0B5C">
              <w:rPr>
                <w:rFonts w:ascii="Footlight MT Light" w:hAnsi="Footlight MT Light"/>
              </w:rPr>
              <w:t>10</w:t>
            </w:r>
            <w:r w:rsidR="00623797">
              <w:rPr>
                <w:rFonts w:ascii="Footlight MT Light" w:hAnsi="Footlight MT Light"/>
              </w:rPr>
              <w:t xml:space="preserve">00 </w:t>
            </w:r>
          </w:p>
        </w:tc>
        <w:tc>
          <w:tcPr>
            <w:tcW w:w="1559" w:type="dxa"/>
            <w:vAlign w:val="center"/>
          </w:tcPr>
          <w:p w:rsidR="006A328F" w:rsidRPr="00EA0B5C" w:rsidRDefault="006A328F" w:rsidP="00A9501B">
            <w:pPr>
              <w:pStyle w:val="Sansinterligne"/>
              <w:jc w:val="center"/>
              <w:rPr>
                <w:rFonts w:ascii="Footlight MT Light" w:hAnsi="Footlight MT Light"/>
              </w:rPr>
            </w:pPr>
          </w:p>
        </w:tc>
        <w:tc>
          <w:tcPr>
            <w:tcW w:w="1560" w:type="dxa"/>
            <w:vAlign w:val="center"/>
          </w:tcPr>
          <w:p w:rsidR="006A328F" w:rsidRPr="00EA0B5C" w:rsidRDefault="006A328F" w:rsidP="00A9501B">
            <w:pPr>
              <w:pStyle w:val="Sansinterligne"/>
              <w:jc w:val="center"/>
              <w:rPr>
                <w:rFonts w:ascii="Footlight MT Light" w:hAnsi="Footlight MT Light"/>
              </w:rPr>
            </w:pPr>
          </w:p>
        </w:tc>
      </w:tr>
      <w:tr w:rsidR="006A328F" w:rsidRPr="00EA0B5C" w:rsidTr="00A9501B">
        <w:trPr>
          <w:trHeight w:val="443"/>
        </w:trPr>
        <w:tc>
          <w:tcPr>
            <w:tcW w:w="851" w:type="dxa"/>
            <w:vAlign w:val="center"/>
          </w:tcPr>
          <w:p w:rsidR="006A328F" w:rsidRPr="000545CC" w:rsidRDefault="006A328F" w:rsidP="00C54640">
            <w:pPr>
              <w:pStyle w:val="Paragraphedeliste"/>
              <w:numPr>
                <w:ilvl w:val="0"/>
                <w:numId w:val="115"/>
              </w:numPr>
              <w:spacing w:after="0" w:line="240" w:lineRule="auto"/>
              <w:jc w:val="center"/>
              <w:rPr>
                <w:rFonts w:ascii="Footlight MT Light" w:hAnsi="Footlight MT Light"/>
                <w:bCs/>
                <w:i/>
                <w:iCs/>
                <w:sz w:val="24"/>
                <w:szCs w:val="24"/>
              </w:rPr>
            </w:pPr>
          </w:p>
        </w:tc>
        <w:tc>
          <w:tcPr>
            <w:tcW w:w="3969" w:type="dxa"/>
            <w:vAlign w:val="center"/>
          </w:tcPr>
          <w:p w:rsidR="006A328F" w:rsidRPr="00EA0B5C" w:rsidRDefault="00623797" w:rsidP="00A9501B">
            <w:pPr>
              <w:pStyle w:val="Sansinterligne"/>
              <w:rPr>
                <w:rFonts w:ascii="Footlight MT Light" w:hAnsi="Footlight MT Light"/>
              </w:rPr>
            </w:pPr>
            <w:r>
              <w:rPr>
                <w:rFonts w:ascii="Footlight MT Light" w:hAnsi="Footlight MT Light"/>
              </w:rPr>
              <w:t>P</w:t>
            </w:r>
            <w:r w:rsidRPr="00623797">
              <w:rPr>
                <w:rFonts w:ascii="Footlight MT Light" w:hAnsi="Footlight MT Light"/>
              </w:rPr>
              <w:t>ulvérisateurs de 20 litres</w:t>
            </w:r>
          </w:p>
        </w:tc>
        <w:tc>
          <w:tcPr>
            <w:tcW w:w="1418" w:type="dxa"/>
            <w:vAlign w:val="center"/>
          </w:tcPr>
          <w:p w:rsidR="006A328F" w:rsidRPr="00C91739" w:rsidRDefault="006A328F" w:rsidP="00A9501B">
            <w:pPr>
              <w:pStyle w:val="Sansinterligne"/>
              <w:jc w:val="center"/>
              <w:rPr>
                <w:rFonts w:ascii="Footlight MT Light" w:hAnsi="Footlight MT Light"/>
              </w:rPr>
            </w:pPr>
            <w:r w:rsidRPr="00C91739">
              <w:rPr>
                <w:rFonts w:ascii="Footlight MT Light" w:hAnsi="Footlight MT Light"/>
              </w:rPr>
              <w:t>Trente (30) jours</w:t>
            </w:r>
          </w:p>
        </w:tc>
        <w:tc>
          <w:tcPr>
            <w:tcW w:w="1417" w:type="dxa"/>
            <w:vAlign w:val="center"/>
          </w:tcPr>
          <w:p w:rsidR="006A328F" w:rsidRPr="00EA0B5C" w:rsidRDefault="00623797" w:rsidP="00A9501B">
            <w:pPr>
              <w:pStyle w:val="Sansinterligne"/>
              <w:jc w:val="center"/>
              <w:rPr>
                <w:rFonts w:ascii="Footlight MT Light" w:hAnsi="Footlight MT Light"/>
              </w:rPr>
            </w:pPr>
            <w:r>
              <w:rPr>
                <w:rFonts w:ascii="Footlight MT Light" w:hAnsi="Footlight MT Light"/>
              </w:rPr>
              <w:t>3</w:t>
            </w:r>
            <w:r w:rsidR="006A328F" w:rsidRPr="00EA0B5C">
              <w:rPr>
                <w:rFonts w:ascii="Footlight MT Light" w:hAnsi="Footlight MT Light"/>
              </w:rPr>
              <w:t>0</w:t>
            </w:r>
          </w:p>
        </w:tc>
        <w:tc>
          <w:tcPr>
            <w:tcW w:w="1559" w:type="dxa"/>
            <w:vAlign w:val="center"/>
          </w:tcPr>
          <w:p w:rsidR="006A328F" w:rsidRPr="00EA0B5C" w:rsidRDefault="006A328F" w:rsidP="00A9501B">
            <w:pPr>
              <w:pStyle w:val="Sansinterligne"/>
              <w:jc w:val="center"/>
              <w:rPr>
                <w:rFonts w:ascii="Footlight MT Light" w:hAnsi="Footlight MT Light"/>
              </w:rPr>
            </w:pPr>
          </w:p>
        </w:tc>
        <w:tc>
          <w:tcPr>
            <w:tcW w:w="1560" w:type="dxa"/>
            <w:vAlign w:val="center"/>
          </w:tcPr>
          <w:p w:rsidR="006A328F" w:rsidRPr="00EA0B5C" w:rsidRDefault="006A328F" w:rsidP="00A9501B">
            <w:pPr>
              <w:pStyle w:val="Sansinterligne"/>
              <w:jc w:val="center"/>
              <w:rPr>
                <w:rFonts w:ascii="Footlight MT Light" w:hAnsi="Footlight MT Light"/>
              </w:rPr>
            </w:pPr>
          </w:p>
        </w:tc>
      </w:tr>
      <w:tr w:rsidR="006A328F" w:rsidRPr="00EA0B5C" w:rsidTr="00E52181">
        <w:trPr>
          <w:trHeight w:val="612"/>
        </w:trPr>
        <w:tc>
          <w:tcPr>
            <w:tcW w:w="851" w:type="dxa"/>
            <w:vAlign w:val="center"/>
          </w:tcPr>
          <w:p w:rsidR="006A328F" w:rsidRPr="000545CC" w:rsidRDefault="006A328F" w:rsidP="00C54640">
            <w:pPr>
              <w:pStyle w:val="Paragraphedeliste"/>
              <w:numPr>
                <w:ilvl w:val="0"/>
                <w:numId w:val="115"/>
              </w:numPr>
              <w:spacing w:after="0" w:line="240" w:lineRule="auto"/>
              <w:jc w:val="center"/>
              <w:rPr>
                <w:rFonts w:ascii="Footlight MT Light" w:hAnsi="Footlight MT Light"/>
                <w:bCs/>
                <w:i/>
                <w:iCs/>
                <w:sz w:val="24"/>
                <w:szCs w:val="24"/>
              </w:rPr>
            </w:pPr>
          </w:p>
        </w:tc>
        <w:tc>
          <w:tcPr>
            <w:tcW w:w="3969" w:type="dxa"/>
            <w:vAlign w:val="center"/>
          </w:tcPr>
          <w:p w:rsidR="006A328F" w:rsidRPr="00EA0B5C" w:rsidRDefault="00623797" w:rsidP="00A9501B">
            <w:pPr>
              <w:pStyle w:val="Sansinterligne"/>
              <w:rPr>
                <w:rFonts w:ascii="Footlight MT Light" w:hAnsi="Footlight MT Light"/>
              </w:rPr>
            </w:pPr>
            <w:r>
              <w:rPr>
                <w:rFonts w:ascii="Footlight MT Light" w:hAnsi="Footlight MT Light"/>
              </w:rPr>
              <w:t>F</w:t>
            </w:r>
            <w:r w:rsidRPr="00623797">
              <w:rPr>
                <w:rFonts w:ascii="Footlight MT Light" w:hAnsi="Footlight MT Light"/>
              </w:rPr>
              <w:t xml:space="preserve">umigateurs modèle Swing </w:t>
            </w:r>
            <w:proofErr w:type="spellStart"/>
            <w:r w:rsidRPr="00623797">
              <w:rPr>
                <w:rFonts w:ascii="Footlight MT Light" w:hAnsi="Footlight MT Light"/>
              </w:rPr>
              <w:t>fog</w:t>
            </w:r>
            <w:proofErr w:type="spellEnd"/>
            <w:r w:rsidRPr="00623797">
              <w:rPr>
                <w:rFonts w:ascii="Footlight MT Light" w:hAnsi="Footlight MT Light"/>
              </w:rPr>
              <w:t xml:space="preserve"> type SN 50</w:t>
            </w:r>
          </w:p>
        </w:tc>
        <w:tc>
          <w:tcPr>
            <w:tcW w:w="1418" w:type="dxa"/>
            <w:vAlign w:val="center"/>
          </w:tcPr>
          <w:p w:rsidR="006A328F" w:rsidRPr="00C91739" w:rsidRDefault="006A328F" w:rsidP="00A9501B">
            <w:pPr>
              <w:pStyle w:val="Sansinterligne"/>
              <w:jc w:val="center"/>
              <w:rPr>
                <w:rFonts w:ascii="Footlight MT Light" w:hAnsi="Footlight MT Light"/>
              </w:rPr>
            </w:pPr>
            <w:r w:rsidRPr="00C91739">
              <w:rPr>
                <w:rFonts w:ascii="Footlight MT Light" w:hAnsi="Footlight MT Light"/>
              </w:rPr>
              <w:t>Trente (30) jours</w:t>
            </w:r>
          </w:p>
        </w:tc>
        <w:tc>
          <w:tcPr>
            <w:tcW w:w="1417" w:type="dxa"/>
            <w:vAlign w:val="center"/>
          </w:tcPr>
          <w:p w:rsidR="006A328F" w:rsidRPr="00EA0B5C" w:rsidRDefault="00623797" w:rsidP="00A9501B">
            <w:pPr>
              <w:pStyle w:val="Sansinterligne"/>
              <w:jc w:val="center"/>
              <w:rPr>
                <w:rFonts w:ascii="Footlight MT Light" w:hAnsi="Footlight MT Light"/>
              </w:rPr>
            </w:pPr>
            <w:r>
              <w:rPr>
                <w:rFonts w:ascii="Footlight MT Light" w:hAnsi="Footlight MT Light"/>
              </w:rPr>
              <w:t>1</w:t>
            </w:r>
            <w:r w:rsidR="006A328F" w:rsidRPr="00EA0B5C">
              <w:rPr>
                <w:rFonts w:ascii="Footlight MT Light" w:hAnsi="Footlight MT Light"/>
              </w:rPr>
              <w:t>0</w:t>
            </w:r>
          </w:p>
        </w:tc>
        <w:tc>
          <w:tcPr>
            <w:tcW w:w="1559" w:type="dxa"/>
            <w:vAlign w:val="center"/>
          </w:tcPr>
          <w:p w:rsidR="006A328F" w:rsidRPr="00EA0B5C" w:rsidRDefault="006A328F" w:rsidP="00A9501B">
            <w:pPr>
              <w:pStyle w:val="Sansinterligne"/>
              <w:jc w:val="center"/>
              <w:rPr>
                <w:rFonts w:ascii="Footlight MT Light" w:hAnsi="Footlight MT Light"/>
              </w:rPr>
            </w:pPr>
          </w:p>
        </w:tc>
        <w:tc>
          <w:tcPr>
            <w:tcW w:w="1560" w:type="dxa"/>
            <w:vAlign w:val="center"/>
          </w:tcPr>
          <w:p w:rsidR="006A328F" w:rsidRPr="00EA0B5C" w:rsidRDefault="006A328F" w:rsidP="00A9501B">
            <w:pPr>
              <w:pStyle w:val="Sansinterligne"/>
              <w:jc w:val="center"/>
              <w:rPr>
                <w:rFonts w:ascii="Footlight MT Light" w:hAnsi="Footlight MT Light"/>
              </w:rPr>
            </w:pPr>
          </w:p>
        </w:tc>
      </w:tr>
      <w:tr w:rsidR="006A328F" w:rsidRPr="00D32ECC" w:rsidTr="00A9501B">
        <w:trPr>
          <w:trHeight w:val="433"/>
        </w:trPr>
        <w:tc>
          <w:tcPr>
            <w:tcW w:w="9214" w:type="dxa"/>
            <w:gridSpan w:val="5"/>
            <w:vAlign w:val="center"/>
          </w:tcPr>
          <w:p w:rsidR="006A328F" w:rsidRPr="005645DB" w:rsidRDefault="006A328F" w:rsidP="00A9501B">
            <w:pPr>
              <w:pStyle w:val="Sansinterligne"/>
              <w:jc w:val="center"/>
              <w:rPr>
                <w:rFonts w:ascii="Footlight MT Light" w:hAnsi="Footlight MT Light"/>
                <w:b/>
                <w:sz w:val="22"/>
                <w:szCs w:val="22"/>
              </w:rPr>
            </w:pPr>
            <w:r w:rsidRPr="005645DB">
              <w:rPr>
                <w:rFonts w:ascii="Footlight MT Light" w:hAnsi="Footlight MT Light"/>
                <w:b/>
                <w:sz w:val="22"/>
                <w:szCs w:val="22"/>
              </w:rPr>
              <w:t>MONTANT HT</w:t>
            </w:r>
          </w:p>
        </w:tc>
        <w:tc>
          <w:tcPr>
            <w:tcW w:w="1560" w:type="dxa"/>
          </w:tcPr>
          <w:p w:rsidR="006A328F" w:rsidRPr="00D32ECC" w:rsidRDefault="006A328F" w:rsidP="00A9501B">
            <w:pPr>
              <w:suppressAutoHyphens/>
              <w:jc w:val="both"/>
              <w:rPr>
                <w:sz w:val="20"/>
              </w:rPr>
            </w:pPr>
          </w:p>
        </w:tc>
      </w:tr>
      <w:tr w:rsidR="006A328F" w:rsidRPr="00D32ECC" w:rsidTr="00A9501B">
        <w:trPr>
          <w:trHeight w:val="255"/>
        </w:trPr>
        <w:tc>
          <w:tcPr>
            <w:tcW w:w="9214" w:type="dxa"/>
            <w:gridSpan w:val="5"/>
            <w:vAlign w:val="center"/>
          </w:tcPr>
          <w:p w:rsidR="006A328F" w:rsidRPr="005645DB" w:rsidRDefault="006A328F" w:rsidP="00A9501B">
            <w:pPr>
              <w:pStyle w:val="Sansinterligne"/>
              <w:jc w:val="center"/>
              <w:rPr>
                <w:rFonts w:ascii="Footlight MT Light" w:hAnsi="Footlight MT Light"/>
                <w:b/>
                <w:sz w:val="22"/>
                <w:szCs w:val="22"/>
              </w:rPr>
            </w:pPr>
            <w:r w:rsidRPr="005645DB">
              <w:rPr>
                <w:rFonts w:ascii="Footlight MT Light" w:hAnsi="Footlight MT Light"/>
                <w:b/>
                <w:sz w:val="22"/>
                <w:szCs w:val="22"/>
              </w:rPr>
              <w:t>TVA (18%)</w:t>
            </w:r>
          </w:p>
        </w:tc>
        <w:tc>
          <w:tcPr>
            <w:tcW w:w="1560" w:type="dxa"/>
          </w:tcPr>
          <w:p w:rsidR="006A328F" w:rsidRPr="00D32ECC" w:rsidRDefault="006A328F" w:rsidP="00A9501B">
            <w:pPr>
              <w:suppressAutoHyphens/>
              <w:jc w:val="both"/>
              <w:rPr>
                <w:sz w:val="20"/>
              </w:rPr>
            </w:pPr>
          </w:p>
        </w:tc>
      </w:tr>
      <w:tr w:rsidR="006A328F" w:rsidRPr="00D32ECC" w:rsidTr="00A9501B">
        <w:trPr>
          <w:trHeight w:val="218"/>
        </w:trPr>
        <w:tc>
          <w:tcPr>
            <w:tcW w:w="9214" w:type="dxa"/>
            <w:gridSpan w:val="5"/>
            <w:vAlign w:val="center"/>
          </w:tcPr>
          <w:p w:rsidR="006A328F" w:rsidRPr="005645DB" w:rsidRDefault="006A328F" w:rsidP="00A9501B">
            <w:pPr>
              <w:pStyle w:val="Sansinterligne"/>
              <w:jc w:val="center"/>
              <w:rPr>
                <w:rFonts w:ascii="Footlight MT Light" w:hAnsi="Footlight MT Light"/>
                <w:b/>
                <w:sz w:val="22"/>
                <w:szCs w:val="22"/>
              </w:rPr>
            </w:pPr>
            <w:r w:rsidRPr="005645DB">
              <w:rPr>
                <w:rFonts w:ascii="Footlight MT Light" w:hAnsi="Footlight MT Light"/>
                <w:b/>
                <w:sz w:val="22"/>
                <w:szCs w:val="22"/>
              </w:rPr>
              <w:t>MONTANT TTC</w:t>
            </w:r>
          </w:p>
        </w:tc>
        <w:tc>
          <w:tcPr>
            <w:tcW w:w="1560" w:type="dxa"/>
          </w:tcPr>
          <w:p w:rsidR="006A328F" w:rsidRPr="00D32ECC" w:rsidRDefault="006A328F" w:rsidP="00A9501B">
            <w:pPr>
              <w:suppressAutoHyphens/>
              <w:jc w:val="both"/>
              <w:rPr>
                <w:sz w:val="20"/>
              </w:rPr>
            </w:pPr>
          </w:p>
        </w:tc>
      </w:tr>
    </w:tbl>
    <w:p w:rsidR="006A328F" w:rsidRPr="00D32ECC" w:rsidRDefault="006A328F" w:rsidP="006A328F">
      <w:pPr>
        <w:tabs>
          <w:tab w:val="right" w:pos="4140"/>
          <w:tab w:val="left" w:pos="4500"/>
          <w:tab w:val="right" w:pos="9000"/>
        </w:tabs>
        <w:jc w:val="both"/>
        <w:rPr>
          <w:bCs/>
        </w:rPr>
      </w:pPr>
      <w:r w:rsidRPr="00D32ECC">
        <w:t xml:space="preserve">Nom du </w:t>
      </w:r>
      <w:r>
        <w:t>Soumissionnaire</w:t>
      </w:r>
      <w:r w:rsidRPr="00D32ECC">
        <w:rPr>
          <w:bCs/>
          <w:i/>
          <w:iCs/>
        </w:rPr>
        <w:t xml:space="preserve"> [Insérer le nom du </w:t>
      </w:r>
      <w:r w:rsidRPr="00E669E0">
        <w:rPr>
          <w:i/>
        </w:rPr>
        <w:t>Soumissionnaire</w:t>
      </w:r>
      <w:r w:rsidRPr="00D32ECC">
        <w:rPr>
          <w:bCs/>
          <w:i/>
          <w:iCs/>
        </w:rPr>
        <w:t>]</w:t>
      </w:r>
      <w:r w:rsidRPr="00D32ECC">
        <w:t xml:space="preserve"> Signature </w:t>
      </w:r>
      <w:r w:rsidRPr="00D32ECC">
        <w:rPr>
          <w:bCs/>
          <w:i/>
          <w:iCs/>
        </w:rPr>
        <w:t>[Insérer signature]</w:t>
      </w:r>
      <w:r>
        <w:rPr>
          <w:bCs/>
        </w:rPr>
        <w:t xml:space="preserve">, </w:t>
      </w:r>
    </w:p>
    <w:p w:rsidR="006A328F" w:rsidRPr="002A074D" w:rsidRDefault="006A328F" w:rsidP="006A328F">
      <w:pPr>
        <w:tabs>
          <w:tab w:val="right" w:pos="4140"/>
          <w:tab w:val="left" w:pos="4500"/>
          <w:tab w:val="right" w:pos="9000"/>
        </w:tabs>
        <w:jc w:val="both"/>
        <w:rPr>
          <w:bCs/>
          <w:i/>
          <w:iCs/>
        </w:rPr>
      </w:pPr>
      <w:r w:rsidRPr="00D32ECC">
        <w:rPr>
          <w:bCs/>
        </w:rPr>
        <w:t xml:space="preserve">Date </w:t>
      </w:r>
      <w:r w:rsidRPr="00D32ECC">
        <w:rPr>
          <w:bCs/>
          <w:i/>
          <w:iCs/>
        </w:rPr>
        <w:t>[Insérer la date]</w:t>
      </w:r>
    </w:p>
    <w:p w:rsidR="006A328F" w:rsidRDefault="006A328F" w:rsidP="006A328F">
      <w:pPr>
        <w:rPr>
          <w:lang w:eastAsia="fr-FR"/>
        </w:rPr>
      </w:pPr>
    </w:p>
    <w:p w:rsidR="00623797" w:rsidRDefault="00623797" w:rsidP="006A328F">
      <w:pPr>
        <w:rPr>
          <w:lang w:eastAsia="fr-FR"/>
        </w:rPr>
      </w:pPr>
    </w:p>
    <w:p w:rsidR="00623797" w:rsidRDefault="00623797" w:rsidP="006A328F">
      <w:pPr>
        <w:rPr>
          <w:lang w:eastAsia="fr-FR"/>
        </w:rPr>
      </w:pPr>
    </w:p>
    <w:p w:rsidR="006A328F" w:rsidRPr="007D3136" w:rsidRDefault="006A328F" w:rsidP="006A328F">
      <w:pPr>
        <w:pStyle w:val="Titre3"/>
        <w:jc w:val="center"/>
        <w:rPr>
          <w:rFonts w:ascii="Times New Roman" w:eastAsia="Times New Roman" w:hAnsi="Times New Roman" w:cs="Times New Roman"/>
          <w:b/>
          <w:color w:val="000000" w:themeColor="text1"/>
          <w:sz w:val="36"/>
          <w:szCs w:val="36"/>
          <w:lang w:eastAsia="fr-FR"/>
        </w:rPr>
      </w:pPr>
      <w:r w:rsidRPr="007D3136">
        <w:rPr>
          <w:rFonts w:ascii="Times New Roman" w:eastAsia="Times New Roman" w:hAnsi="Times New Roman" w:cs="Times New Roman"/>
          <w:b/>
          <w:color w:val="000000" w:themeColor="text1"/>
          <w:sz w:val="36"/>
          <w:szCs w:val="36"/>
          <w:lang w:eastAsia="fr-FR"/>
        </w:rPr>
        <w:lastRenderedPageBreak/>
        <w:t>Bordereau des prix et calendrier de réalisation des Services connexes</w:t>
      </w:r>
      <w:bookmarkEnd w:id="59"/>
      <w:r>
        <w:rPr>
          <w:rFonts w:ascii="Times New Roman" w:eastAsia="Times New Roman" w:hAnsi="Times New Roman" w:cs="Times New Roman"/>
          <w:b/>
          <w:color w:val="000000" w:themeColor="text1"/>
          <w:sz w:val="36"/>
          <w:szCs w:val="36"/>
          <w:lang w:eastAsia="fr-FR"/>
        </w:rPr>
        <w:t xml:space="preserve"> (Sans objet)</w:t>
      </w:r>
    </w:p>
    <w:p w:rsidR="006A328F" w:rsidRDefault="006A328F" w:rsidP="006A328F">
      <w:pPr>
        <w:spacing w:after="200" w:line="240" w:lineRule="auto"/>
        <w:jc w:val="both"/>
        <w:rPr>
          <w:rFonts w:ascii="Times New Roman" w:eastAsia="Times New Roman" w:hAnsi="Times New Roman" w:cs="Times New Roman"/>
          <w:sz w:val="24"/>
          <w:szCs w:val="24"/>
          <w:lang w:eastAsia="fr-FR"/>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059"/>
        <w:gridCol w:w="1418"/>
        <w:gridCol w:w="1417"/>
        <w:gridCol w:w="1418"/>
        <w:gridCol w:w="1559"/>
        <w:gridCol w:w="3472"/>
      </w:tblGrid>
      <w:tr w:rsidR="006A328F" w:rsidRPr="00EA3B32" w:rsidTr="00A9501B">
        <w:trPr>
          <w:cantSplit/>
          <w:jc w:val="center"/>
        </w:trPr>
        <w:tc>
          <w:tcPr>
            <w:tcW w:w="6871" w:type="dxa"/>
            <w:gridSpan w:val="5"/>
            <w:tcBorders>
              <w:top w:val="single" w:sz="4" w:space="0" w:color="auto"/>
            </w:tcBorders>
          </w:tcPr>
          <w:p w:rsidR="006A328F" w:rsidRPr="002F217F" w:rsidRDefault="006A328F" w:rsidP="00A9501B">
            <w:pPr>
              <w:jc w:val="center"/>
              <w:rPr>
                <w:rFonts w:ascii="Times New Roman" w:hAnsi="Times New Roman" w:cs="Times New Roman"/>
                <w:sz w:val="24"/>
                <w:szCs w:val="24"/>
              </w:rPr>
            </w:pPr>
            <w:r w:rsidRPr="002F217F">
              <w:rPr>
                <w:rFonts w:ascii="Times New Roman" w:hAnsi="Times New Roman" w:cs="Times New Roman"/>
                <w:sz w:val="24"/>
                <w:szCs w:val="24"/>
              </w:rPr>
              <w:t>Monnaie de l’offre</w:t>
            </w:r>
          </w:p>
          <w:p w:rsidR="006A328F" w:rsidRPr="00EA3B32" w:rsidRDefault="006A328F" w:rsidP="00A9501B">
            <w:pPr>
              <w:jc w:val="center"/>
              <w:rPr>
                <w:rFonts w:ascii="Times New Roman" w:hAnsi="Times New Roman" w:cs="Times New Roman"/>
                <w:i/>
                <w:sz w:val="24"/>
                <w:szCs w:val="24"/>
              </w:rPr>
            </w:pPr>
            <w:r w:rsidRPr="00EA3B32">
              <w:rPr>
                <w:rFonts w:ascii="Times New Roman" w:hAnsi="Times New Roman" w:cs="Times New Roman"/>
                <w:i/>
                <w:sz w:val="24"/>
                <w:szCs w:val="24"/>
              </w:rPr>
              <w:t>[En conformité avec la clause 15 des IC]</w:t>
            </w:r>
          </w:p>
          <w:p w:rsidR="006A328F" w:rsidRPr="00EA3B32" w:rsidRDefault="006A328F" w:rsidP="00A9501B">
            <w:pPr>
              <w:suppressAutoHyphens/>
              <w:jc w:val="center"/>
              <w:rPr>
                <w:rFonts w:ascii="Times New Roman" w:hAnsi="Times New Roman" w:cs="Times New Roman"/>
                <w:b/>
                <w:sz w:val="24"/>
                <w:szCs w:val="24"/>
              </w:rPr>
            </w:pPr>
          </w:p>
        </w:tc>
        <w:tc>
          <w:tcPr>
            <w:tcW w:w="3472" w:type="dxa"/>
            <w:tcBorders>
              <w:top w:val="single" w:sz="4" w:space="0" w:color="auto"/>
            </w:tcBorders>
          </w:tcPr>
          <w:p w:rsidR="006A328F" w:rsidRPr="00BD5565" w:rsidRDefault="006A328F" w:rsidP="00A9501B">
            <w:pPr>
              <w:rPr>
                <w:rFonts w:ascii="Times New Roman" w:hAnsi="Times New Roman" w:cs="Times New Roman"/>
                <w:i/>
                <w:sz w:val="18"/>
                <w:szCs w:val="18"/>
              </w:rPr>
            </w:pPr>
            <w:r w:rsidRPr="00BD5565">
              <w:rPr>
                <w:rFonts w:ascii="Times New Roman" w:hAnsi="Times New Roman" w:cs="Times New Roman"/>
                <w:sz w:val="18"/>
                <w:szCs w:val="18"/>
              </w:rPr>
              <w:t xml:space="preserve">Date : </w:t>
            </w:r>
            <w:r w:rsidRPr="00BD5565">
              <w:rPr>
                <w:rFonts w:ascii="Times New Roman" w:hAnsi="Times New Roman" w:cs="Times New Roman"/>
                <w:i/>
                <w:sz w:val="18"/>
                <w:szCs w:val="18"/>
              </w:rPr>
              <w:t>[Insérer la date (jour, mois, année) de remise de l’offre]</w:t>
            </w:r>
          </w:p>
          <w:p w:rsidR="006A328F" w:rsidRPr="00BD5565" w:rsidRDefault="006A328F" w:rsidP="00A9501B">
            <w:pPr>
              <w:rPr>
                <w:rFonts w:ascii="Times New Roman" w:hAnsi="Times New Roman" w:cs="Times New Roman"/>
                <w:i/>
                <w:sz w:val="18"/>
                <w:szCs w:val="18"/>
              </w:rPr>
            </w:pPr>
            <w:r w:rsidRPr="00BD5565">
              <w:rPr>
                <w:rFonts w:ascii="Times New Roman" w:hAnsi="Times New Roman" w:cs="Times New Roman"/>
                <w:sz w:val="18"/>
                <w:szCs w:val="18"/>
              </w:rPr>
              <w:t xml:space="preserve">AAO N° : </w:t>
            </w:r>
            <w:r w:rsidRPr="00BD5565">
              <w:rPr>
                <w:rFonts w:ascii="Times New Roman" w:hAnsi="Times New Roman" w:cs="Times New Roman"/>
                <w:i/>
                <w:sz w:val="18"/>
                <w:szCs w:val="18"/>
              </w:rPr>
              <w:t>[Insérer les références de l’avis d’Appel d’Offres]</w:t>
            </w:r>
          </w:p>
          <w:p w:rsidR="006A328F" w:rsidRPr="00BD5565" w:rsidRDefault="006A328F" w:rsidP="00A9501B">
            <w:pPr>
              <w:rPr>
                <w:rFonts w:ascii="Times New Roman" w:hAnsi="Times New Roman" w:cs="Times New Roman"/>
                <w:i/>
              </w:rPr>
            </w:pPr>
            <w:r w:rsidRPr="00BD5565">
              <w:rPr>
                <w:rFonts w:ascii="Times New Roman" w:hAnsi="Times New Roman" w:cs="Times New Roman"/>
                <w:sz w:val="18"/>
                <w:szCs w:val="18"/>
              </w:rPr>
              <w:t xml:space="preserve">Variante N°. : </w:t>
            </w:r>
            <w:r w:rsidRPr="00BD5565">
              <w:rPr>
                <w:rFonts w:ascii="Times New Roman" w:hAnsi="Times New Roman" w:cs="Times New Roman"/>
                <w:i/>
                <w:sz w:val="18"/>
                <w:szCs w:val="18"/>
              </w:rPr>
              <w:t>[Référence, le cas échéant et si le DAO l’autorise à condition de soumissionner pour la solution de base]</w:t>
            </w:r>
          </w:p>
        </w:tc>
      </w:tr>
      <w:tr w:rsidR="006A328F" w:rsidRPr="00EA3B32" w:rsidTr="00A9501B">
        <w:trPr>
          <w:cantSplit/>
          <w:trHeight w:val="58"/>
          <w:jc w:val="center"/>
        </w:trPr>
        <w:tc>
          <w:tcPr>
            <w:tcW w:w="1059" w:type="dxa"/>
            <w:tcBorders>
              <w:top w:val="single" w:sz="4" w:space="0" w:color="auto"/>
            </w:tcBorders>
            <w:vAlign w:val="center"/>
          </w:tcPr>
          <w:p w:rsidR="006A328F" w:rsidRPr="00EA3B32" w:rsidRDefault="006A328F" w:rsidP="00A9501B">
            <w:pPr>
              <w:suppressAutoHyphens/>
              <w:jc w:val="center"/>
              <w:rPr>
                <w:rFonts w:ascii="Times New Roman" w:hAnsi="Times New Roman" w:cs="Times New Roman"/>
                <w:b/>
                <w:sz w:val="24"/>
                <w:szCs w:val="24"/>
              </w:rPr>
            </w:pPr>
            <w:r w:rsidRPr="00EA3B32">
              <w:rPr>
                <w:rFonts w:ascii="Times New Roman" w:hAnsi="Times New Roman" w:cs="Times New Roman"/>
                <w:b/>
                <w:sz w:val="24"/>
                <w:szCs w:val="24"/>
              </w:rPr>
              <w:t>1</w:t>
            </w:r>
          </w:p>
        </w:tc>
        <w:tc>
          <w:tcPr>
            <w:tcW w:w="1418" w:type="dxa"/>
            <w:tcBorders>
              <w:top w:val="single" w:sz="4" w:space="0" w:color="auto"/>
            </w:tcBorders>
            <w:vAlign w:val="center"/>
          </w:tcPr>
          <w:p w:rsidR="006A328F" w:rsidRPr="00EA3B32" w:rsidRDefault="006A328F" w:rsidP="00A9501B">
            <w:pPr>
              <w:suppressAutoHyphens/>
              <w:jc w:val="center"/>
              <w:rPr>
                <w:rFonts w:ascii="Times New Roman" w:hAnsi="Times New Roman" w:cs="Times New Roman"/>
                <w:b/>
                <w:sz w:val="24"/>
                <w:szCs w:val="24"/>
              </w:rPr>
            </w:pPr>
            <w:r w:rsidRPr="00EA3B32">
              <w:rPr>
                <w:rFonts w:ascii="Times New Roman" w:hAnsi="Times New Roman" w:cs="Times New Roman"/>
                <w:b/>
                <w:sz w:val="24"/>
                <w:szCs w:val="24"/>
              </w:rPr>
              <w:t>2</w:t>
            </w:r>
          </w:p>
        </w:tc>
        <w:tc>
          <w:tcPr>
            <w:tcW w:w="1417" w:type="dxa"/>
            <w:tcBorders>
              <w:top w:val="single" w:sz="4" w:space="0" w:color="auto"/>
            </w:tcBorders>
            <w:vAlign w:val="center"/>
          </w:tcPr>
          <w:p w:rsidR="006A328F" w:rsidRPr="00EA3B32" w:rsidRDefault="006A328F" w:rsidP="00A9501B">
            <w:pPr>
              <w:suppressAutoHyphens/>
              <w:jc w:val="center"/>
              <w:rPr>
                <w:rFonts w:ascii="Times New Roman" w:hAnsi="Times New Roman" w:cs="Times New Roman"/>
                <w:b/>
                <w:sz w:val="24"/>
                <w:szCs w:val="24"/>
              </w:rPr>
            </w:pPr>
            <w:r w:rsidRPr="00EA3B32">
              <w:rPr>
                <w:rFonts w:ascii="Times New Roman" w:hAnsi="Times New Roman" w:cs="Times New Roman"/>
                <w:b/>
                <w:sz w:val="24"/>
                <w:szCs w:val="24"/>
              </w:rPr>
              <w:t>4</w:t>
            </w:r>
          </w:p>
        </w:tc>
        <w:tc>
          <w:tcPr>
            <w:tcW w:w="1418" w:type="dxa"/>
            <w:tcBorders>
              <w:top w:val="single" w:sz="4" w:space="0" w:color="auto"/>
            </w:tcBorders>
            <w:vAlign w:val="center"/>
          </w:tcPr>
          <w:p w:rsidR="006A328F" w:rsidRPr="00EA3B32" w:rsidRDefault="006A328F" w:rsidP="00A9501B">
            <w:pPr>
              <w:suppressAutoHyphens/>
              <w:jc w:val="center"/>
              <w:rPr>
                <w:rFonts w:ascii="Times New Roman" w:hAnsi="Times New Roman" w:cs="Times New Roman"/>
                <w:b/>
                <w:sz w:val="24"/>
                <w:szCs w:val="24"/>
              </w:rPr>
            </w:pPr>
            <w:r w:rsidRPr="00EA3B32">
              <w:rPr>
                <w:rFonts w:ascii="Times New Roman" w:hAnsi="Times New Roman" w:cs="Times New Roman"/>
                <w:b/>
                <w:sz w:val="24"/>
                <w:szCs w:val="24"/>
              </w:rPr>
              <w:t>5</w:t>
            </w:r>
          </w:p>
        </w:tc>
        <w:tc>
          <w:tcPr>
            <w:tcW w:w="1559" w:type="dxa"/>
            <w:tcBorders>
              <w:top w:val="single" w:sz="4" w:space="0" w:color="auto"/>
            </w:tcBorders>
            <w:vAlign w:val="center"/>
          </w:tcPr>
          <w:p w:rsidR="006A328F" w:rsidRPr="00EA3B32" w:rsidRDefault="006A328F" w:rsidP="00A9501B">
            <w:pPr>
              <w:suppressAutoHyphens/>
              <w:jc w:val="center"/>
              <w:rPr>
                <w:rFonts w:ascii="Times New Roman" w:hAnsi="Times New Roman" w:cs="Times New Roman"/>
                <w:b/>
                <w:sz w:val="24"/>
                <w:szCs w:val="24"/>
              </w:rPr>
            </w:pPr>
            <w:r w:rsidRPr="00EA3B32">
              <w:rPr>
                <w:rFonts w:ascii="Times New Roman" w:hAnsi="Times New Roman" w:cs="Times New Roman"/>
                <w:b/>
                <w:sz w:val="24"/>
                <w:szCs w:val="24"/>
              </w:rPr>
              <w:t>6</w:t>
            </w:r>
          </w:p>
        </w:tc>
        <w:tc>
          <w:tcPr>
            <w:tcW w:w="3472" w:type="dxa"/>
            <w:tcBorders>
              <w:top w:val="single" w:sz="4" w:space="0" w:color="auto"/>
            </w:tcBorders>
            <w:vAlign w:val="center"/>
          </w:tcPr>
          <w:p w:rsidR="006A328F" w:rsidRPr="00EA3B32" w:rsidRDefault="006A328F" w:rsidP="00A9501B">
            <w:pPr>
              <w:suppressAutoHyphens/>
              <w:jc w:val="center"/>
              <w:rPr>
                <w:rFonts w:ascii="Times New Roman" w:hAnsi="Times New Roman" w:cs="Times New Roman"/>
                <w:b/>
                <w:sz w:val="24"/>
                <w:szCs w:val="24"/>
              </w:rPr>
            </w:pPr>
            <w:r w:rsidRPr="00EA3B32">
              <w:rPr>
                <w:rFonts w:ascii="Times New Roman" w:hAnsi="Times New Roman" w:cs="Times New Roman"/>
                <w:b/>
                <w:sz w:val="24"/>
                <w:szCs w:val="24"/>
              </w:rPr>
              <w:t>7</w:t>
            </w:r>
          </w:p>
        </w:tc>
      </w:tr>
      <w:tr w:rsidR="006A328F" w:rsidRPr="002F217F" w:rsidTr="00A9501B">
        <w:trPr>
          <w:cantSplit/>
          <w:trHeight w:val="693"/>
          <w:jc w:val="center"/>
        </w:trPr>
        <w:tc>
          <w:tcPr>
            <w:tcW w:w="1059" w:type="dxa"/>
          </w:tcPr>
          <w:p w:rsidR="006A328F" w:rsidRPr="002F217F" w:rsidRDefault="006A328F" w:rsidP="00A9501B">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Service (s)</w:t>
            </w:r>
          </w:p>
        </w:tc>
        <w:tc>
          <w:tcPr>
            <w:tcW w:w="1418" w:type="dxa"/>
          </w:tcPr>
          <w:p w:rsidR="006A328F" w:rsidRPr="002F217F" w:rsidRDefault="006A328F" w:rsidP="00A9501B">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Description des Services</w:t>
            </w:r>
          </w:p>
        </w:tc>
        <w:tc>
          <w:tcPr>
            <w:tcW w:w="1417" w:type="dxa"/>
          </w:tcPr>
          <w:p w:rsidR="006A328F" w:rsidRPr="002F217F" w:rsidRDefault="006A328F" w:rsidP="00A9501B">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Date de réalisation au lieu de destination finale</w:t>
            </w:r>
          </w:p>
        </w:tc>
        <w:tc>
          <w:tcPr>
            <w:tcW w:w="1418" w:type="dxa"/>
          </w:tcPr>
          <w:p w:rsidR="006A328F" w:rsidRPr="002F217F" w:rsidRDefault="006A328F" w:rsidP="00A9501B">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 xml:space="preserve">Quantité </w:t>
            </w:r>
            <w:r w:rsidRPr="002F217F">
              <w:rPr>
                <w:rStyle w:val="Appelnotedebasdep"/>
                <w:rFonts w:ascii="Times New Roman" w:hAnsi="Times New Roman"/>
                <w:b/>
              </w:rPr>
              <w:footnoteReference w:id="1"/>
            </w:r>
          </w:p>
          <w:p w:rsidR="006A328F" w:rsidRPr="002F217F" w:rsidRDefault="006A328F" w:rsidP="00A9501B">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(Nombre d’unités)</w:t>
            </w:r>
          </w:p>
        </w:tc>
        <w:tc>
          <w:tcPr>
            <w:tcW w:w="1559" w:type="dxa"/>
          </w:tcPr>
          <w:p w:rsidR="006A328F" w:rsidRPr="002F217F" w:rsidRDefault="006A328F" w:rsidP="00A9501B">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Prix unitaire</w:t>
            </w:r>
          </w:p>
        </w:tc>
        <w:tc>
          <w:tcPr>
            <w:tcW w:w="3472" w:type="dxa"/>
          </w:tcPr>
          <w:p w:rsidR="006A328F" w:rsidRPr="002F217F" w:rsidRDefault="006A328F" w:rsidP="00A9501B">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Prix total par article</w:t>
            </w:r>
          </w:p>
          <w:p w:rsidR="006A328F" w:rsidRPr="002F217F" w:rsidRDefault="006A328F" w:rsidP="00A9501B">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(Colonne 5 X colonne 6)</w:t>
            </w:r>
          </w:p>
        </w:tc>
      </w:tr>
      <w:tr w:rsidR="006A328F" w:rsidRPr="002F217F" w:rsidTr="00A9501B">
        <w:trPr>
          <w:cantSplit/>
          <w:trHeight w:val="390"/>
          <w:jc w:val="center"/>
        </w:trPr>
        <w:tc>
          <w:tcPr>
            <w:tcW w:w="1059" w:type="dxa"/>
            <w:vAlign w:val="center"/>
          </w:tcPr>
          <w:p w:rsidR="006A328F" w:rsidRPr="002F217F" w:rsidRDefault="006A328F" w:rsidP="00A9501B">
            <w:pPr>
              <w:suppressAutoHyphens/>
              <w:jc w:val="center"/>
              <w:rPr>
                <w:rFonts w:ascii="Times New Roman" w:hAnsi="Times New Roman" w:cs="Times New Roman"/>
                <w:bCs/>
                <w:i/>
                <w:iCs/>
                <w:sz w:val="24"/>
                <w:szCs w:val="24"/>
              </w:rPr>
            </w:pPr>
            <w:r w:rsidRPr="002F217F">
              <w:rPr>
                <w:rFonts w:ascii="Times New Roman" w:hAnsi="Times New Roman" w:cs="Times New Roman"/>
                <w:bCs/>
                <w:i/>
                <w:iCs/>
                <w:sz w:val="24"/>
                <w:szCs w:val="24"/>
              </w:rPr>
              <w:t>[Insérer le No de la prestation de service]</w:t>
            </w:r>
          </w:p>
        </w:tc>
        <w:tc>
          <w:tcPr>
            <w:tcW w:w="1418" w:type="dxa"/>
            <w:vAlign w:val="center"/>
          </w:tcPr>
          <w:p w:rsidR="006A328F" w:rsidRPr="002F217F" w:rsidRDefault="006A328F" w:rsidP="00A9501B">
            <w:pPr>
              <w:jc w:val="center"/>
              <w:rPr>
                <w:rFonts w:ascii="Times New Roman" w:hAnsi="Times New Roman" w:cs="Times New Roman"/>
                <w:bCs/>
                <w:i/>
                <w:iCs/>
                <w:sz w:val="24"/>
                <w:szCs w:val="24"/>
              </w:rPr>
            </w:pPr>
            <w:r w:rsidRPr="002F217F">
              <w:rPr>
                <w:rFonts w:ascii="Times New Roman" w:hAnsi="Times New Roman" w:cs="Times New Roman"/>
                <w:bCs/>
                <w:i/>
                <w:iCs/>
                <w:sz w:val="24"/>
                <w:szCs w:val="24"/>
              </w:rPr>
              <w:t>[Insérer l’identification du service]</w:t>
            </w:r>
          </w:p>
        </w:tc>
        <w:tc>
          <w:tcPr>
            <w:tcW w:w="1417" w:type="dxa"/>
            <w:vAlign w:val="center"/>
          </w:tcPr>
          <w:p w:rsidR="006A328F" w:rsidRPr="002F217F" w:rsidRDefault="006A328F" w:rsidP="00A9501B">
            <w:pPr>
              <w:jc w:val="center"/>
              <w:rPr>
                <w:rFonts w:ascii="Times New Roman" w:hAnsi="Times New Roman" w:cs="Times New Roman"/>
                <w:bCs/>
                <w:i/>
                <w:iCs/>
                <w:sz w:val="24"/>
                <w:szCs w:val="24"/>
              </w:rPr>
            </w:pPr>
            <w:r w:rsidRPr="002F217F">
              <w:rPr>
                <w:rFonts w:ascii="Times New Roman" w:hAnsi="Times New Roman" w:cs="Times New Roman"/>
                <w:bCs/>
                <w:i/>
                <w:iCs/>
                <w:sz w:val="24"/>
                <w:szCs w:val="24"/>
              </w:rPr>
              <w:t>[Insérer la date de réalisation offerte]</w:t>
            </w:r>
          </w:p>
        </w:tc>
        <w:tc>
          <w:tcPr>
            <w:tcW w:w="1418" w:type="dxa"/>
            <w:vAlign w:val="center"/>
          </w:tcPr>
          <w:p w:rsidR="006A328F" w:rsidRPr="002F217F" w:rsidRDefault="006A328F" w:rsidP="00A9501B">
            <w:pPr>
              <w:jc w:val="center"/>
              <w:rPr>
                <w:rFonts w:ascii="Times New Roman" w:hAnsi="Times New Roman" w:cs="Times New Roman"/>
                <w:bCs/>
                <w:i/>
                <w:iCs/>
                <w:sz w:val="24"/>
                <w:szCs w:val="24"/>
              </w:rPr>
            </w:pPr>
            <w:r w:rsidRPr="002F217F">
              <w:rPr>
                <w:rFonts w:ascii="Times New Roman" w:hAnsi="Times New Roman" w:cs="Times New Roman"/>
                <w:bCs/>
                <w:i/>
                <w:iCs/>
                <w:sz w:val="24"/>
                <w:szCs w:val="24"/>
              </w:rPr>
              <w:t>[Insérer la quantité et l’identification de l’unité de mesure]</w:t>
            </w:r>
          </w:p>
        </w:tc>
        <w:tc>
          <w:tcPr>
            <w:tcW w:w="1559" w:type="dxa"/>
            <w:vAlign w:val="center"/>
          </w:tcPr>
          <w:p w:rsidR="006A328F" w:rsidRPr="002F217F" w:rsidRDefault="006A328F" w:rsidP="00A9501B">
            <w:pPr>
              <w:jc w:val="center"/>
              <w:rPr>
                <w:rFonts w:ascii="Times New Roman" w:hAnsi="Times New Roman" w:cs="Times New Roman"/>
                <w:bCs/>
                <w:i/>
                <w:iCs/>
                <w:sz w:val="24"/>
                <w:szCs w:val="24"/>
              </w:rPr>
            </w:pPr>
            <w:r w:rsidRPr="002F217F">
              <w:rPr>
                <w:rFonts w:ascii="Times New Roman" w:hAnsi="Times New Roman" w:cs="Times New Roman"/>
                <w:bCs/>
                <w:i/>
                <w:iCs/>
                <w:sz w:val="24"/>
                <w:szCs w:val="24"/>
              </w:rPr>
              <w:t>[Insérer le prix unitaire de la prestation de service]</w:t>
            </w:r>
          </w:p>
        </w:tc>
        <w:tc>
          <w:tcPr>
            <w:tcW w:w="3472" w:type="dxa"/>
          </w:tcPr>
          <w:p w:rsidR="006A328F" w:rsidRPr="002F217F" w:rsidRDefault="006A328F" w:rsidP="00A9501B">
            <w:pPr>
              <w:jc w:val="center"/>
              <w:rPr>
                <w:rFonts w:ascii="Times New Roman" w:hAnsi="Times New Roman" w:cs="Times New Roman"/>
                <w:bCs/>
                <w:i/>
                <w:iCs/>
                <w:sz w:val="24"/>
                <w:szCs w:val="24"/>
              </w:rPr>
            </w:pPr>
            <w:r w:rsidRPr="002F217F">
              <w:rPr>
                <w:rFonts w:ascii="Times New Roman" w:hAnsi="Times New Roman" w:cs="Times New Roman"/>
                <w:bCs/>
                <w:i/>
                <w:iCs/>
                <w:sz w:val="24"/>
                <w:szCs w:val="24"/>
              </w:rPr>
              <w:t>[Insérer le prix TTC pour l’article]</w:t>
            </w:r>
          </w:p>
        </w:tc>
      </w:tr>
      <w:tr w:rsidR="006A328F" w:rsidRPr="002F217F" w:rsidTr="00A9501B">
        <w:trPr>
          <w:cantSplit/>
          <w:trHeight w:val="390"/>
          <w:jc w:val="center"/>
        </w:trPr>
        <w:tc>
          <w:tcPr>
            <w:tcW w:w="1059" w:type="dxa"/>
          </w:tcPr>
          <w:p w:rsidR="006A328F" w:rsidRPr="002F217F" w:rsidRDefault="006A328F" w:rsidP="00A9501B">
            <w:pPr>
              <w:suppressAutoHyphens/>
              <w:spacing w:before="60" w:after="60"/>
              <w:jc w:val="both"/>
              <w:rPr>
                <w:rFonts w:ascii="Times New Roman" w:hAnsi="Times New Roman" w:cs="Times New Roman"/>
                <w:sz w:val="24"/>
                <w:szCs w:val="24"/>
              </w:rPr>
            </w:pPr>
          </w:p>
        </w:tc>
        <w:tc>
          <w:tcPr>
            <w:tcW w:w="1418" w:type="dxa"/>
          </w:tcPr>
          <w:p w:rsidR="006A328F" w:rsidRPr="002F217F" w:rsidRDefault="006A328F" w:rsidP="00A9501B">
            <w:pPr>
              <w:suppressAutoHyphens/>
              <w:spacing w:before="60" w:after="60"/>
              <w:jc w:val="both"/>
              <w:rPr>
                <w:rFonts w:ascii="Times New Roman" w:hAnsi="Times New Roman" w:cs="Times New Roman"/>
                <w:sz w:val="24"/>
                <w:szCs w:val="24"/>
              </w:rPr>
            </w:pPr>
          </w:p>
        </w:tc>
        <w:tc>
          <w:tcPr>
            <w:tcW w:w="1417" w:type="dxa"/>
          </w:tcPr>
          <w:p w:rsidR="006A328F" w:rsidRPr="002F217F" w:rsidRDefault="006A328F" w:rsidP="00A9501B">
            <w:pPr>
              <w:suppressAutoHyphens/>
              <w:spacing w:before="60" w:after="60"/>
              <w:jc w:val="both"/>
              <w:rPr>
                <w:rFonts w:ascii="Times New Roman" w:hAnsi="Times New Roman" w:cs="Times New Roman"/>
                <w:sz w:val="24"/>
                <w:szCs w:val="24"/>
              </w:rPr>
            </w:pPr>
          </w:p>
        </w:tc>
        <w:tc>
          <w:tcPr>
            <w:tcW w:w="1418" w:type="dxa"/>
          </w:tcPr>
          <w:p w:rsidR="006A328F" w:rsidRPr="002F217F" w:rsidRDefault="006A328F" w:rsidP="00A9501B">
            <w:pPr>
              <w:suppressAutoHyphens/>
              <w:spacing w:before="60" w:after="60"/>
              <w:jc w:val="both"/>
              <w:rPr>
                <w:rFonts w:ascii="Times New Roman" w:hAnsi="Times New Roman" w:cs="Times New Roman"/>
                <w:sz w:val="24"/>
                <w:szCs w:val="24"/>
              </w:rPr>
            </w:pPr>
          </w:p>
        </w:tc>
        <w:tc>
          <w:tcPr>
            <w:tcW w:w="1559" w:type="dxa"/>
          </w:tcPr>
          <w:p w:rsidR="006A328F" w:rsidRPr="002F217F" w:rsidRDefault="006A328F" w:rsidP="00A9501B">
            <w:pPr>
              <w:suppressAutoHyphens/>
              <w:spacing w:before="60" w:after="60"/>
              <w:jc w:val="both"/>
              <w:rPr>
                <w:rFonts w:ascii="Times New Roman" w:hAnsi="Times New Roman" w:cs="Times New Roman"/>
                <w:sz w:val="24"/>
                <w:szCs w:val="24"/>
              </w:rPr>
            </w:pPr>
          </w:p>
        </w:tc>
        <w:tc>
          <w:tcPr>
            <w:tcW w:w="3472" w:type="dxa"/>
          </w:tcPr>
          <w:p w:rsidR="006A328F" w:rsidRPr="002F217F" w:rsidRDefault="006A328F" w:rsidP="00A9501B">
            <w:pPr>
              <w:suppressAutoHyphens/>
              <w:spacing w:before="60" w:after="60"/>
              <w:jc w:val="both"/>
              <w:rPr>
                <w:rFonts w:ascii="Times New Roman" w:hAnsi="Times New Roman" w:cs="Times New Roman"/>
                <w:sz w:val="24"/>
                <w:szCs w:val="24"/>
              </w:rPr>
            </w:pPr>
            <w:r w:rsidRPr="002F217F">
              <w:rPr>
                <w:rFonts w:ascii="Times New Roman" w:hAnsi="Times New Roman" w:cs="Times New Roman"/>
                <w:sz w:val="24"/>
                <w:szCs w:val="24"/>
              </w:rPr>
              <w:t>[Insérer taxe en pourcentage]</w:t>
            </w:r>
          </w:p>
        </w:tc>
      </w:tr>
      <w:tr w:rsidR="006A328F" w:rsidRPr="002F217F" w:rsidTr="00A9501B">
        <w:trPr>
          <w:cantSplit/>
          <w:trHeight w:val="390"/>
          <w:jc w:val="center"/>
        </w:trPr>
        <w:tc>
          <w:tcPr>
            <w:tcW w:w="1059" w:type="dxa"/>
            <w:tcBorders>
              <w:bottom w:val="single" w:sz="4" w:space="0" w:color="auto"/>
            </w:tcBorders>
          </w:tcPr>
          <w:p w:rsidR="006A328F" w:rsidRPr="002F217F" w:rsidRDefault="006A328F" w:rsidP="00A9501B">
            <w:pPr>
              <w:suppressAutoHyphens/>
              <w:spacing w:before="60" w:after="60"/>
              <w:jc w:val="both"/>
              <w:rPr>
                <w:rFonts w:ascii="Times New Roman" w:hAnsi="Times New Roman" w:cs="Times New Roman"/>
                <w:sz w:val="24"/>
                <w:szCs w:val="24"/>
              </w:rPr>
            </w:pPr>
          </w:p>
        </w:tc>
        <w:tc>
          <w:tcPr>
            <w:tcW w:w="1418" w:type="dxa"/>
            <w:tcBorders>
              <w:bottom w:val="single" w:sz="4" w:space="0" w:color="auto"/>
            </w:tcBorders>
          </w:tcPr>
          <w:p w:rsidR="006A328F" w:rsidRPr="002F217F" w:rsidRDefault="006A328F" w:rsidP="00A9501B">
            <w:pPr>
              <w:suppressAutoHyphens/>
              <w:spacing w:before="60" w:after="60"/>
              <w:jc w:val="both"/>
              <w:rPr>
                <w:rFonts w:ascii="Times New Roman" w:hAnsi="Times New Roman" w:cs="Times New Roman"/>
                <w:sz w:val="24"/>
                <w:szCs w:val="24"/>
              </w:rPr>
            </w:pPr>
          </w:p>
        </w:tc>
        <w:tc>
          <w:tcPr>
            <w:tcW w:w="1417" w:type="dxa"/>
            <w:tcBorders>
              <w:bottom w:val="single" w:sz="4" w:space="0" w:color="auto"/>
            </w:tcBorders>
          </w:tcPr>
          <w:p w:rsidR="006A328F" w:rsidRPr="002F217F" w:rsidRDefault="006A328F" w:rsidP="00A9501B">
            <w:pPr>
              <w:suppressAutoHyphens/>
              <w:spacing w:before="60" w:after="60"/>
              <w:jc w:val="both"/>
              <w:rPr>
                <w:rFonts w:ascii="Times New Roman" w:hAnsi="Times New Roman" w:cs="Times New Roman"/>
                <w:sz w:val="24"/>
                <w:szCs w:val="24"/>
              </w:rPr>
            </w:pPr>
          </w:p>
        </w:tc>
        <w:tc>
          <w:tcPr>
            <w:tcW w:w="1418" w:type="dxa"/>
            <w:tcBorders>
              <w:bottom w:val="single" w:sz="4" w:space="0" w:color="auto"/>
            </w:tcBorders>
          </w:tcPr>
          <w:p w:rsidR="006A328F" w:rsidRPr="002F217F" w:rsidRDefault="006A328F" w:rsidP="00A9501B">
            <w:pPr>
              <w:suppressAutoHyphens/>
              <w:spacing w:before="60" w:after="60"/>
              <w:jc w:val="both"/>
              <w:rPr>
                <w:rFonts w:ascii="Times New Roman" w:hAnsi="Times New Roman" w:cs="Times New Roman"/>
                <w:sz w:val="24"/>
                <w:szCs w:val="24"/>
              </w:rPr>
            </w:pPr>
          </w:p>
        </w:tc>
        <w:tc>
          <w:tcPr>
            <w:tcW w:w="1559" w:type="dxa"/>
            <w:tcBorders>
              <w:bottom w:val="single" w:sz="4" w:space="0" w:color="auto"/>
            </w:tcBorders>
          </w:tcPr>
          <w:p w:rsidR="006A328F" w:rsidRPr="002F217F" w:rsidRDefault="006A328F" w:rsidP="00A9501B">
            <w:pPr>
              <w:suppressAutoHyphens/>
              <w:spacing w:before="60" w:after="60"/>
              <w:jc w:val="both"/>
              <w:rPr>
                <w:rFonts w:ascii="Times New Roman" w:hAnsi="Times New Roman" w:cs="Times New Roman"/>
                <w:sz w:val="24"/>
                <w:szCs w:val="24"/>
              </w:rPr>
            </w:pPr>
          </w:p>
        </w:tc>
        <w:tc>
          <w:tcPr>
            <w:tcW w:w="3472" w:type="dxa"/>
            <w:tcBorders>
              <w:bottom w:val="single" w:sz="4" w:space="0" w:color="auto"/>
            </w:tcBorders>
          </w:tcPr>
          <w:p w:rsidR="006A328F" w:rsidRPr="002F217F" w:rsidRDefault="006A328F" w:rsidP="00A9501B">
            <w:pPr>
              <w:suppressAutoHyphens/>
              <w:spacing w:before="60" w:after="60"/>
              <w:jc w:val="both"/>
              <w:rPr>
                <w:rFonts w:ascii="Times New Roman" w:hAnsi="Times New Roman" w:cs="Times New Roman"/>
                <w:sz w:val="24"/>
                <w:szCs w:val="24"/>
              </w:rPr>
            </w:pPr>
          </w:p>
        </w:tc>
      </w:tr>
      <w:tr w:rsidR="006A328F" w:rsidRPr="002F217F" w:rsidTr="00A9501B">
        <w:trPr>
          <w:cantSplit/>
          <w:trHeight w:val="390"/>
          <w:jc w:val="center"/>
        </w:trPr>
        <w:tc>
          <w:tcPr>
            <w:tcW w:w="1059" w:type="dxa"/>
          </w:tcPr>
          <w:p w:rsidR="006A328F" w:rsidRPr="002F217F" w:rsidRDefault="006A328F" w:rsidP="00A9501B">
            <w:pPr>
              <w:suppressAutoHyphens/>
              <w:spacing w:before="60" w:after="60"/>
              <w:jc w:val="both"/>
              <w:rPr>
                <w:rFonts w:ascii="Times New Roman" w:hAnsi="Times New Roman" w:cs="Times New Roman"/>
                <w:sz w:val="24"/>
                <w:szCs w:val="24"/>
              </w:rPr>
            </w:pPr>
          </w:p>
        </w:tc>
        <w:tc>
          <w:tcPr>
            <w:tcW w:w="1418" w:type="dxa"/>
          </w:tcPr>
          <w:p w:rsidR="006A328F" w:rsidRPr="002F217F" w:rsidRDefault="006A328F" w:rsidP="00A9501B">
            <w:pPr>
              <w:suppressAutoHyphens/>
              <w:spacing w:before="60" w:after="60"/>
              <w:jc w:val="both"/>
              <w:rPr>
                <w:rFonts w:ascii="Times New Roman" w:hAnsi="Times New Roman" w:cs="Times New Roman"/>
                <w:sz w:val="24"/>
                <w:szCs w:val="24"/>
              </w:rPr>
            </w:pPr>
          </w:p>
        </w:tc>
        <w:tc>
          <w:tcPr>
            <w:tcW w:w="1417" w:type="dxa"/>
          </w:tcPr>
          <w:p w:rsidR="006A328F" w:rsidRPr="002F217F" w:rsidRDefault="006A328F" w:rsidP="00A9501B">
            <w:pPr>
              <w:suppressAutoHyphens/>
              <w:spacing w:before="60" w:after="60"/>
              <w:jc w:val="both"/>
              <w:rPr>
                <w:rFonts w:ascii="Times New Roman" w:hAnsi="Times New Roman" w:cs="Times New Roman"/>
                <w:sz w:val="24"/>
                <w:szCs w:val="24"/>
              </w:rPr>
            </w:pPr>
          </w:p>
        </w:tc>
        <w:tc>
          <w:tcPr>
            <w:tcW w:w="1418" w:type="dxa"/>
          </w:tcPr>
          <w:p w:rsidR="006A328F" w:rsidRPr="002F217F" w:rsidRDefault="006A328F" w:rsidP="00A9501B">
            <w:pPr>
              <w:suppressAutoHyphens/>
              <w:spacing w:before="60" w:after="60"/>
              <w:jc w:val="both"/>
              <w:rPr>
                <w:rFonts w:ascii="Times New Roman" w:hAnsi="Times New Roman" w:cs="Times New Roman"/>
                <w:sz w:val="24"/>
                <w:szCs w:val="24"/>
              </w:rPr>
            </w:pPr>
          </w:p>
        </w:tc>
        <w:tc>
          <w:tcPr>
            <w:tcW w:w="1559" w:type="dxa"/>
          </w:tcPr>
          <w:p w:rsidR="006A328F" w:rsidRPr="002F217F" w:rsidRDefault="006A328F" w:rsidP="00A9501B">
            <w:pPr>
              <w:suppressAutoHyphens/>
              <w:spacing w:before="60" w:after="60"/>
              <w:jc w:val="both"/>
              <w:rPr>
                <w:rFonts w:ascii="Times New Roman" w:hAnsi="Times New Roman" w:cs="Times New Roman"/>
                <w:sz w:val="24"/>
                <w:szCs w:val="24"/>
              </w:rPr>
            </w:pPr>
          </w:p>
        </w:tc>
        <w:tc>
          <w:tcPr>
            <w:tcW w:w="3472" w:type="dxa"/>
          </w:tcPr>
          <w:p w:rsidR="006A328F" w:rsidRPr="002F217F" w:rsidRDefault="006A328F" w:rsidP="00A9501B">
            <w:pPr>
              <w:suppressAutoHyphens/>
              <w:spacing w:before="60" w:after="60"/>
              <w:jc w:val="both"/>
              <w:rPr>
                <w:rFonts w:ascii="Times New Roman" w:hAnsi="Times New Roman" w:cs="Times New Roman"/>
                <w:sz w:val="24"/>
                <w:szCs w:val="24"/>
              </w:rPr>
            </w:pPr>
          </w:p>
        </w:tc>
      </w:tr>
      <w:tr w:rsidR="006A328F" w:rsidRPr="002F217F" w:rsidTr="00A9501B">
        <w:trPr>
          <w:cantSplit/>
          <w:trHeight w:val="390"/>
          <w:jc w:val="center"/>
        </w:trPr>
        <w:tc>
          <w:tcPr>
            <w:tcW w:w="1059" w:type="dxa"/>
            <w:tcBorders>
              <w:bottom w:val="single" w:sz="4" w:space="0" w:color="auto"/>
            </w:tcBorders>
          </w:tcPr>
          <w:p w:rsidR="006A328F" w:rsidRPr="002F217F" w:rsidRDefault="006A328F" w:rsidP="00A9501B">
            <w:pPr>
              <w:suppressAutoHyphens/>
              <w:spacing w:before="60" w:after="60"/>
              <w:jc w:val="both"/>
              <w:rPr>
                <w:rFonts w:ascii="Times New Roman" w:hAnsi="Times New Roman" w:cs="Times New Roman"/>
                <w:sz w:val="24"/>
                <w:szCs w:val="24"/>
              </w:rPr>
            </w:pPr>
          </w:p>
        </w:tc>
        <w:tc>
          <w:tcPr>
            <w:tcW w:w="1418" w:type="dxa"/>
            <w:tcBorders>
              <w:bottom w:val="single" w:sz="4" w:space="0" w:color="auto"/>
            </w:tcBorders>
          </w:tcPr>
          <w:p w:rsidR="006A328F" w:rsidRPr="002F217F" w:rsidRDefault="006A328F" w:rsidP="00A9501B">
            <w:pPr>
              <w:suppressAutoHyphens/>
              <w:spacing w:before="60" w:after="60"/>
              <w:jc w:val="both"/>
              <w:rPr>
                <w:rFonts w:ascii="Times New Roman" w:hAnsi="Times New Roman" w:cs="Times New Roman"/>
                <w:sz w:val="24"/>
                <w:szCs w:val="24"/>
              </w:rPr>
            </w:pPr>
          </w:p>
        </w:tc>
        <w:tc>
          <w:tcPr>
            <w:tcW w:w="1417" w:type="dxa"/>
            <w:tcBorders>
              <w:bottom w:val="single" w:sz="4" w:space="0" w:color="auto"/>
            </w:tcBorders>
          </w:tcPr>
          <w:p w:rsidR="006A328F" w:rsidRPr="002F217F" w:rsidRDefault="006A328F" w:rsidP="00A9501B">
            <w:pPr>
              <w:suppressAutoHyphens/>
              <w:spacing w:before="60" w:after="60"/>
              <w:jc w:val="both"/>
              <w:rPr>
                <w:rFonts w:ascii="Times New Roman" w:hAnsi="Times New Roman" w:cs="Times New Roman"/>
                <w:sz w:val="24"/>
                <w:szCs w:val="24"/>
              </w:rPr>
            </w:pPr>
          </w:p>
        </w:tc>
        <w:tc>
          <w:tcPr>
            <w:tcW w:w="1418" w:type="dxa"/>
            <w:tcBorders>
              <w:bottom w:val="single" w:sz="4" w:space="0" w:color="auto"/>
            </w:tcBorders>
          </w:tcPr>
          <w:p w:rsidR="006A328F" w:rsidRPr="002F217F" w:rsidRDefault="006A328F" w:rsidP="00A9501B">
            <w:pPr>
              <w:suppressAutoHyphens/>
              <w:spacing w:before="60" w:after="60"/>
              <w:jc w:val="both"/>
              <w:rPr>
                <w:rFonts w:ascii="Times New Roman" w:hAnsi="Times New Roman" w:cs="Times New Roman"/>
                <w:sz w:val="24"/>
                <w:szCs w:val="24"/>
              </w:rPr>
            </w:pPr>
          </w:p>
        </w:tc>
        <w:tc>
          <w:tcPr>
            <w:tcW w:w="1559" w:type="dxa"/>
            <w:tcBorders>
              <w:bottom w:val="single" w:sz="4" w:space="0" w:color="auto"/>
            </w:tcBorders>
          </w:tcPr>
          <w:p w:rsidR="006A328F" w:rsidRPr="002F217F" w:rsidRDefault="006A328F" w:rsidP="00A9501B">
            <w:pPr>
              <w:suppressAutoHyphens/>
              <w:spacing w:before="60" w:after="60"/>
              <w:jc w:val="both"/>
              <w:rPr>
                <w:rFonts w:ascii="Times New Roman" w:hAnsi="Times New Roman" w:cs="Times New Roman"/>
                <w:sz w:val="24"/>
                <w:szCs w:val="24"/>
              </w:rPr>
            </w:pPr>
          </w:p>
        </w:tc>
        <w:tc>
          <w:tcPr>
            <w:tcW w:w="3472" w:type="dxa"/>
            <w:tcBorders>
              <w:bottom w:val="single" w:sz="4" w:space="0" w:color="auto"/>
            </w:tcBorders>
          </w:tcPr>
          <w:p w:rsidR="006A328F" w:rsidRPr="002F217F" w:rsidRDefault="006A328F" w:rsidP="00A9501B">
            <w:pPr>
              <w:suppressAutoHyphens/>
              <w:spacing w:before="60" w:after="60"/>
              <w:jc w:val="both"/>
              <w:rPr>
                <w:rFonts w:ascii="Times New Roman" w:hAnsi="Times New Roman" w:cs="Times New Roman"/>
                <w:sz w:val="24"/>
                <w:szCs w:val="24"/>
              </w:rPr>
            </w:pPr>
            <w:r w:rsidRPr="002F217F">
              <w:rPr>
                <w:rFonts w:ascii="Times New Roman" w:hAnsi="Times New Roman" w:cs="Times New Roman"/>
                <w:sz w:val="24"/>
                <w:szCs w:val="24"/>
              </w:rPr>
              <w:t>Insérer Prix Total</w:t>
            </w:r>
          </w:p>
        </w:tc>
      </w:tr>
      <w:tr w:rsidR="006A328F" w:rsidRPr="002F217F" w:rsidTr="00A9501B">
        <w:trPr>
          <w:cantSplit/>
          <w:jc w:val="center"/>
        </w:trPr>
        <w:tc>
          <w:tcPr>
            <w:tcW w:w="10343" w:type="dxa"/>
            <w:gridSpan w:val="6"/>
            <w:tcBorders>
              <w:top w:val="single" w:sz="4" w:space="0" w:color="auto"/>
              <w:left w:val="nil"/>
              <w:bottom w:val="nil"/>
              <w:right w:val="nil"/>
            </w:tcBorders>
          </w:tcPr>
          <w:p w:rsidR="006A328F" w:rsidRPr="002F217F" w:rsidRDefault="006A328F" w:rsidP="00A9501B">
            <w:pPr>
              <w:suppressAutoHyphens/>
              <w:spacing w:before="100"/>
              <w:jc w:val="both"/>
              <w:rPr>
                <w:rFonts w:ascii="Times New Roman" w:hAnsi="Times New Roman" w:cs="Times New Roman"/>
                <w:sz w:val="24"/>
                <w:szCs w:val="24"/>
              </w:rPr>
            </w:pPr>
            <w:r w:rsidRPr="002F217F">
              <w:rPr>
                <w:rFonts w:ascii="Times New Roman" w:hAnsi="Times New Roman" w:cs="Times New Roman"/>
                <w:sz w:val="24"/>
                <w:szCs w:val="24"/>
              </w:rPr>
              <w:t>Nom du Soumissionnaire</w:t>
            </w:r>
            <w:r w:rsidRPr="002F217F">
              <w:rPr>
                <w:rFonts w:ascii="Times New Roman" w:hAnsi="Times New Roman" w:cs="Times New Roman"/>
                <w:bCs/>
                <w:i/>
                <w:iCs/>
                <w:sz w:val="24"/>
                <w:szCs w:val="24"/>
              </w:rPr>
              <w:t xml:space="preserve"> [Insérer le nom du </w:t>
            </w:r>
            <w:r w:rsidRPr="002F217F">
              <w:rPr>
                <w:rFonts w:ascii="Times New Roman" w:hAnsi="Times New Roman" w:cs="Times New Roman"/>
                <w:i/>
                <w:sz w:val="24"/>
                <w:szCs w:val="24"/>
              </w:rPr>
              <w:t>Soumissionnaire</w:t>
            </w:r>
            <w:r w:rsidRPr="002F217F">
              <w:rPr>
                <w:rFonts w:ascii="Times New Roman" w:hAnsi="Times New Roman" w:cs="Times New Roman"/>
                <w:bCs/>
                <w:i/>
                <w:iCs/>
                <w:sz w:val="24"/>
                <w:szCs w:val="24"/>
              </w:rPr>
              <w:t>]</w:t>
            </w:r>
            <w:r w:rsidRPr="002F217F">
              <w:rPr>
                <w:rFonts w:ascii="Times New Roman" w:hAnsi="Times New Roman" w:cs="Times New Roman"/>
                <w:sz w:val="24"/>
                <w:szCs w:val="24"/>
              </w:rPr>
              <w:t xml:space="preserve"> Signature </w:t>
            </w:r>
            <w:r w:rsidRPr="002F217F">
              <w:rPr>
                <w:rFonts w:ascii="Times New Roman" w:hAnsi="Times New Roman" w:cs="Times New Roman"/>
                <w:bCs/>
                <w:i/>
                <w:iCs/>
                <w:sz w:val="24"/>
                <w:szCs w:val="24"/>
              </w:rPr>
              <w:t xml:space="preserve">[Insérer signature] </w:t>
            </w:r>
            <w:r w:rsidRPr="002F217F">
              <w:rPr>
                <w:rFonts w:ascii="Times New Roman" w:hAnsi="Times New Roman" w:cs="Times New Roman"/>
                <w:sz w:val="24"/>
                <w:szCs w:val="24"/>
              </w:rPr>
              <w:t xml:space="preserve">Date </w:t>
            </w:r>
            <w:r w:rsidRPr="002F217F">
              <w:rPr>
                <w:rFonts w:ascii="Times New Roman" w:hAnsi="Times New Roman" w:cs="Times New Roman"/>
                <w:bCs/>
                <w:i/>
                <w:iCs/>
                <w:sz w:val="24"/>
                <w:szCs w:val="24"/>
              </w:rPr>
              <w:t>[Insérer la date]</w:t>
            </w:r>
          </w:p>
        </w:tc>
      </w:tr>
    </w:tbl>
    <w:p w:rsidR="006A328F" w:rsidRDefault="006A328F" w:rsidP="006A328F">
      <w:pPr>
        <w:spacing w:after="200" w:line="240" w:lineRule="auto"/>
        <w:jc w:val="both"/>
        <w:rPr>
          <w:rFonts w:ascii="Times New Roman" w:eastAsia="Times New Roman" w:hAnsi="Times New Roman" w:cs="Times New Roman"/>
          <w:sz w:val="24"/>
          <w:szCs w:val="24"/>
          <w:lang w:eastAsia="fr-FR"/>
        </w:rPr>
      </w:pPr>
    </w:p>
    <w:p w:rsidR="006A328F" w:rsidRDefault="006A328F" w:rsidP="006A328F">
      <w:pPr>
        <w:pStyle w:val="Titre3"/>
        <w:jc w:val="center"/>
        <w:rPr>
          <w:rFonts w:ascii="Times New Roman" w:eastAsia="Times New Roman" w:hAnsi="Times New Roman" w:cs="Times New Roman"/>
          <w:b/>
          <w:color w:val="000000" w:themeColor="text1"/>
          <w:sz w:val="36"/>
          <w:szCs w:val="36"/>
          <w:lang w:eastAsia="fr-FR"/>
        </w:rPr>
      </w:pPr>
      <w:bookmarkStart w:id="60" w:name="_Toc494878602"/>
    </w:p>
    <w:p w:rsidR="006A328F" w:rsidRPr="00511FD8" w:rsidRDefault="006A328F" w:rsidP="006A328F">
      <w:pPr>
        <w:rPr>
          <w:lang w:eastAsia="fr-FR"/>
        </w:rPr>
      </w:pPr>
    </w:p>
    <w:p w:rsidR="006A328F" w:rsidRDefault="006A328F" w:rsidP="006A328F">
      <w:pPr>
        <w:pStyle w:val="Titre3"/>
        <w:jc w:val="center"/>
        <w:rPr>
          <w:rFonts w:ascii="Times New Roman" w:eastAsia="Times New Roman" w:hAnsi="Times New Roman" w:cs="Times New Roman"/>
          <w:b/>
          <w:color w:val="000000" w:themeColor="text1"/>
          <w:sz w:val="36"/>
          <w:szCs w:val="36"/>
          <w:lang w:eastAsia="fr-FR"/>
        </w:rPr>
      </w:pPr>
    </w:p>
    <w:p w:rsidR="006A328F" w:rsidRPr="00302272" w:rsidRDefault="006A328F" w:rsidP="006A328F">
      <w:pPr>
        <w:rPr>
          <w:lang w:eastAsia="fr-FR"/>
        </w:rPr>
      </w:pPr>
    </w:p>
    <w:p w:rsidR="006A328F" w:rsidRPr="00511FD8" w:rsidRDefault="006A328F" w:rsidP="006A328F">
      <w:pPr>
        <w:rPr>
          <w:lang w:eastAsia="fr-FR"/>
        </w:rPr>
      </w:pPr>
    </w:p>
    <w:p w:rsidR="006A328F" w:rsidRPr="007D3136" w:rsidRDefault="006A328F" w:rsidP="006A328F">
      <w:pPr>
        <w:pStyle w:val="Titre3"/>
        <w:jc w:val="center"/>
        <w:rPr>
          <w:rFonts w:ascii="Times New Roman" w:eastAsia="Times New Roman" w:hAnsi="Times New Roman" w:cs="Times New Roman"/>
          <w:b/>
          <w:color w:val="000000" w:themeColor="text1"/>
          <w:sz w:val="36"/>
          <w:szCs w:val="36"/>
          <w:lang w:eastAsia="fr-FR"/>
        </w:rPr>
      </w:pPr>
      <w:r w:rsidRPr="007D3136">
        <w:rPr>
          <w:rFonts w:ascii="Times New Roman" w:eastAsia="Times New Roman" w:hAnsi="Times New Roman" w:cs="Times New Roman"/>
          <w:b/>
          <w:color w:val="000000" w:themeColor="text1"/>
          <w:sz w:val="36"/>
          <w:szCs w:val="36"/>
          <w:lang w:eastAsia="fr-FR"/>
        </w:rPr>
        <w:lastRenderedPageBreak/>
        <w:t>Modèle de garantie de soumission (garantie bancaire)</w:t>
      </w:r>
      <w:bookmarkEnd w:id="60"/>
    </w:p>
    <w:p w:rsidR="006A328F" w:rsidRDefault="006A328F" w:rsidP="006A328F">
      <w:pPr>
        <w:spacing w:after="200" w:line="240" w:lineRule="auto"/>
        <w:jc w:val="both"/>
        <w:rPr>
          <w:rFonts w:ascii="Times New Roman" w:eastAsia="Times New Roman" w:hAnsi="Times New Roman" w:cs="Times New Roman"/>
          <w:sz w:val="24"/>
          <w:szCs w:val="24"/>
          <w:lang w:eastAsia="fr-FR"/>
        </w:rPr>
      </w:pPr>
    </w:p>
    <w:p w:rsidR="006A328F" w:rsidRPr="006C63AB" w:rsidRDefault="006A328F" w:rsidP="006A328F">
      <w:pPr>
        <w:spacing w:after="200" w:line="240" w:lineRule="auto"/>
        <w:jc w:val="both"/>
        <w:rPr>
          <w:rFonts w:ascii="Times New Roman" w:eastAsia="Times New Roman" w:hAnsi="Times New Roman" w:cs="Times New Roman"/>
          <w:i/>
          <w:sz w:val="28"/>
          <w:szCs w:val="28"/>
          <w:lang w:eastAsia="fr-FR"/>
        </w:rPr>
      </w:pPr>
      <w:r w:rsidRPr="006C63AB">
        <w:rPr>
          <w:rFonts w:ascii="Times New Roman" w:eastAsia="Times New Roman" w:hAnsi="Times New Roman" w:cs="Times New Roman"/>
          <w:i/>
          <w:sz w:val="28"/>
          <w:szCs w:val="28"/>
          <w:lang w:eastAsia="fr-FR"/>
        </w:rPr>
        <w:t xml:space="preserve">[La banque remplit ce modèle de garantie de soumission conformément aux indications entre crochets] </w:t>
      </w:r>
    </w:p>
    <w:p w:rsidR="006A328F" w:rsidRPr="006C63AB" w:rsidRDefault="006A328F" w:rsidP="006A328F">
      <w:pPr>
        <w:spacing w:after="200" w:line="240" w:lineRule="auto"/>
        <w:jc w:val="both"/>
        <w:rPr>
          <w:rFonts w:ascii="Times New Roman" w:eastAsia="Times New Roman" w:hAnsi="Times New Roman" w:cs="Times New Roman"/>
          <w:i/>
          <w:sz w:val="28"/>
          <w:szCs w:val="28"/>
          <w:lang w:eastAsia="fr-FR"/>
        </w:rPr>
      </w:pPr>
      <w:r w:rsidRPr="006C63AB">
        <w:rPr>
          <w:rFonts w:ascii="Times New Roman" w:eastAsia="Times New Roman" w:hAnsi="Times New Roman" w:cs="Times New Roman"/>
          <w:i/>
          <w:sz w:val="28"/>
          <w:szCs w:val="28"/>
          <w:lang w:eastAsia="fr-FR"/>
        </w:rPr>
        <w:t>[Insérer le nom de la banque, et l’adresse de l’agence émettrice]</w:t>
      </w:r>
    </w:p>
    <w:p w:rsidR="006A328F" w:rsidRPr="006C63AB" w:rsidRDefault="006A328F" w:rsidP="006A328F">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 xml:space="preserve">Bénéficiaire : </w:t>
      </w:r>
      <w:r w:rsidRPr="006C63AB">
        <w:rPr>
          <w:rFonts w:ascii="Times New Roman" w:eastAsia="Times New Roman" w:hAnsi="Times New Roman" w:cs="Times New Roman"/>
          <w:i/>
          <w:sz w:val="28"/>
          <w:szCs w:val="28"/>
          <w:lang w:eastAsia="fr-FR"/>
        </w:rPr>
        <w:t>[Insérer nom et adresse de l’Autorité contractante]</w:t>
      </w:r>
    </w:p>
    <w:p w:rsidR="006A328F" w:rsidRPr="006C63AB" w:rsidRDefault="006A328F" w:rsidP="006A328F">
      <w:pPr>
        <w:spacing w:after="200" w:line="240" w:lineRule="auto"/>
        <w:jc w:val="both"/>
        <w:rPr>
          <w:rFonts w:ascii="Times New Roman" w:eastAsia="Times New Roman" w:hAnsi="Times New Roman" w:cs="Times New Roman"/>
          <w:i/>
          <w:sz w:val="28"/>
          <w:szCs w:val="28"/>
          <w:lang w:eastAsia="fr-FR"/>
        </w:rPr>
      </w:pPr>
      <w:r w:rsidRPr="006C63AB">
        <w:rPr>
          <w:rFonts w:ascii="Times New Roman" w:eastAsia="Times New Roman" w:hAnsi="Times New Roman" w:cs="Times New Roman"/>
          <w:sz w:val="28"/>
          <w:szCs w:val="28"/>
          <w:lang w:eastAsia="fr-FR"/>
        </w:rPr>
        <w:t xml:space="preserve">Date : </w:t>
      </w:r>
      <w:r w:rsidRPr="006C63AB">
        <w:rPr>
          <w:rFonts w:ascii="Times New Roman" w:eastAsia="Times New Roman" w:hAnsi="Times New Roman" w:cs="Times New Roman"/>
          <w:i/>
          <w:sz w:val="28"/>
          <w:szCs w:val="28"/>
          <w:lang w:eastAsia="fr-FR"/>
        </w:rPr>
        <w:t>[Insérer date]</w:t>
      </w:r>
    </w:p>
    <w:p w:rsidR="006A328F" w:rsidRPr="006C63AB" w:rsidRDefault="006A328F" w:rsidP="006A328F">
      <w:pPr>
        <w:spacing w:after="200" w:line="240" w:lineRule="auto"/>
        <w:jc w:val="both"/>
        <w:rPr>
          <w:rFonts w:ascii="Times New Roman" w:eastAsia="Times New Roman" w:hAnsi="Times New Roman" w:cs="Times New Roman"/>
          <w:i/>
          <w:sz w:val="28"/>
          <w:szCs w:val="28"/>
          <w:lang w:eastAsia="fr-FR"/>
        </w:rPr>
      </w:pPr>
      <w:r w:rsidRPr="006C63AB">
        <w:rPr>
          <w:rFonts w:ascii="Times New Roman" w:eastAsia="Times New Roman" w:hAnsi="Times New Roman" w:cs="Times New Roman"/>
          <w:sz w:val="28"/>
          <w:szCs w:val="28"/>
          <w:lang w:eastAsia="fr-FR"/>
        </w:rPr>
        <w:t xml:space="preserve">Garantie de soumission no. : </w:t>
      </w:r>
      <w:r w:rsidRPr="006C63AB">
        <w:rPr>
          <w:rFonts w:ascii="Times New Roman" w:eastAsia="Times New Roman" w:hAnsi="Times New Roman" w:cs="Times New Roman"/>
          <w:i/>
          <w:sz w:val="28"/>
          <w:szCs w:val="28"/>
          <w:lang w:eastAsia="fr-FR"/>
        </w:rPr>
        <w:t>[Insérer N° de garantie]</w:t>
      </w:r>
    </w:p>
    <w:p w:rsidR="006A328F" w:rsidRPr="006C63AB" w:rsidRDefault="006A328F" w:rsidP="006A328F">
      <w:pPr>
        <w:jc w:val="center"/>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Nous avons été informés que [Identifier le candidat] (ci-après dénommé « le Candidat ») a répondu à votre appel d’offres n°. [Insérer n° de l’avis d’appel d’offres]</w:t>
      </w:r>
      <w:r>
        <w:rPr>
          <w:rFonts w:ascii="Times New Roman" w:eastAsia="Times New Roman" w:hAnsi="Times New Roman" w:cs="Times New Roman"/>
          <w:sz w:val="28"/>
          <w:szCs w:val="28"/>
          <w:lang w:eastAsia="fr-FR"/>
        </w:rPr>
        <w:t xml:space="preserve"> relatif à la </w:t>
      </w:r>
      <w:r w:rsidR="00A27E0E" w:rsidRPr="00A27E0E">
        <w:rPr>
          <w:rFonts w:ascii="Times New Roman" w:eastAsia="Times New Roman" w:hAnsi="Times New Roman" w:cs="Times New Roman"/>
          <w:sz w:val="28"/>
          <w:szCs w:val="28"/>
          <w:lang w:eastAsia="fr-FR"/>
        </w:rPr>
        <w:t xml:space="preserve">fourniture de matériels, équipements et produits  destinés à la Direction Générale de la Santé et de l’Hygiène Publique (DGS – HP), en </w:t>
      </w:r>
      <w:r w:rsidR="000B3C76">
        <w:rPr>
          <w:rFonts w:ascii="Times New Roman" w:eastAsia="Times New Roman" w:hAnsi="Times New Roman" w:cs="Times New Roman"/>
          <w:sz w:val="28"/>
          <w:szCs w:val="28"/>
          <w:lang w:eastAsia="fr-FR"/>
        </w:rPr>
        <w:t>quatre (04)</w:t>
      </w:r>
      <w:r w:rsidR="00A27E0E" w:rsidRPr="00A27E0E">
        <w:rPr>
          <w:rFonts w:ascii="Times New Roman" w:eastAsia="Times New Roman" w:hAnsi="Times New Roman" w:cs="Times New Roman"/>
          <w:sz w:val="28"/>
          <w:szCs w:val="28"/>
          <w:lang w:eastAsia="fr-FR"/>
        </w:rPr>
        <w:t xml:space="preserve"> lots</w:t>
      </w:r>
      <w:r w:rsidRPr="002C588F">
        <w:rPr>
          <w:rFonts w:ascii="Times New Roman" w:eastAsia="Times New Roman" w:hAnsi="Times New Roman" w:cs="Times New Roman"/>
          <w:sz w:val="28"/>
          <w:szCs w:val="28"/>
          <w:lang w:eastAsia="fr-FR"/>
        </w:rPr>
        <w:t xml:space="preserve">, </w:t>
      </w:r>
      <w:r w:rsidRPr="006C63AB">
        <w:rPr>
          <w:rFonts w:ascii="Times New Roman" w:eastAsia="Times New Roman" w:hAnsi="Times New Roman" w:cs="Times New Roman"/>
          <w:sz w:val="28"/>
          <w:szCs w:val="28"/>
          <w:lang w:eastAsia="fr-FR"/>
        </w:rPr>
        <w:t>et vous a soumis son offre en date du [Insérer date du dépôt de l’offre] (ci-après dénommée « l’Offre »).</w:t>
      </w:r>
    </w:p>
    <w:p w:rsidR="006A328F" w:rsidRPr="006C63AB" w:rsidRDefault="006A328F" w:rsidP="006A328F">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En vertu des dispositions du dossier d’Appel d’offres, l’Offre doit être accompagnée d’une garantie de soumission.</w:t>
      </w:r>
    </w:p>
    <w:p w:rsidR="006A328F" w:rsidRPr="006C63AB" w:rsidRDefault="006A328F" w:rsidP="006A328F">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 xml:space="preserve">À la demande du Soumissionnaire, nous </w:t>
      </w:r>
      <w:r w:rsidRPr="006C63AB">
        <w:rPr>
          <w:rFonts w:ascii="Times New Roman" w:eastAsia="Times New Roman" w:hAnsi="Times New Roman" w:cs="Times New Roman"/>
          <w:i/>
          <w:sz w:val="28"/>
          <w:szCs w:val="28"/>
          <w:lang w:eastAsia="fr-FR"/>
        </w:rPr>
        <w:t xml:space="preserve">[Insérer nom de la banque] </w:t>
      </w:r>
      <w:r w:rsidRPr="006C63AB">
        <w:rPr>
          <w:rFonts w:ascii="Times New Roman" w:eastAsia="Times New Roman" w:hAnsi="Times New Roman" w:cs="Times New Roman"/>
          <w:sz w:val="28"/>
          <w:szCs w:val="28"/>
          <w:lang w:eastAsia="fr-FR"/>
        </w:rPr>
        <w:t xml:space="preserve">nous engageons par la présente, sans réserve et irrévocablement, à vous payer à première demande, toutes sommes d’argent que vous pourriez réclamer dans la limite de </w:t>
      </w:r>
      <w:r w:rsidRPr="006C63AB">
        <w:rPr>
          <w:rFonts w:ascii="Times New Roman" w:eastAsia="Times New Roman" w:hAnsi="Times New Roman" w:cs="Times New Roman"/>
          <w:i/>
          <w:sz w:val="28"/>
          <w:szCs w:val="28"/>
          <w:lang w:eastAsia="fr-FR"/>
        </w:rPr>
        <w:t>[Insérer la somme en FCFA ou un montant équivalent dans une monnaie internationale librement convertible]. _____________ [Insérer la somme en lettres]</w:t>
      </w:r>
      <w:r w:rsidRPr="006C63AB">
        <w:rPr>
          <w:rFonts w:ascii="Times New Roman" w:eastAsia="Times New Roman" w:hAnsi="Times New Roman" w:cs="Times New Roman"/>
          <w:sz w:val="28"/>
          <w:szCs w:val="28"/>
          <w:lang w:eastAsia="fr-FR"/>
        </w:rPr>
        <w:t>.</w:t>
      </w:r>
    </w:p>
    <w:p w:rsidR="006A328F" w:rsidRPr="006C63AB" w:rsidRDefault="006A328F" w:rsidP="006A328F">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Votre demande en paiement doit être accompagnée d’une déclaration attestant que le Soumissionnaire n'a pas exécuté une des obligations auxquelles il est tenu en vertu de l’Offre, à savoir :</w:t>
      </w:r>
    </w:p>
    <w:p w:rsidR="006A328F" w:rsidRPr="006C63AB" w:rsidRDefault="006A328F" w:rsidP="006A328F">
      <w:pPr>
        <w:pStyle w:val="Paragraphedeliste"/>
        <w:numPr>
          <w:ilvl w:val="0"/>
          <w:numId w:val="35"/>
        </w:num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S’il n’accepte pas les modifications de son offre suite à la correction des erreurs ; ou</w:t>
      </w:r>
    </w:p>
    <w:p w:rsidR="006A328F" w:rsidRPr="006C63AB" w:rsidRDefault="006A328F" w:rsidP="006A328F">
      <w:pPr>
        <w:pStyle w:val="Paragraphedeliste"/>
        <w:spacing w:after="200" w:line="240" w:lineRule="auto"/>
        <w:jc w:val="both"/>
        <w:rPr>
          <w:rFonts w:ascii="Times New Roman" w:eastAsia="Times New Roman" w:hAnsi="Times New Roman" w:cs="Times New Roman"/>
          <w:sz w:val="28"/>
          <w:szCs w:val="28"/>
          <w:lang w:eastAsia="fr-FR"/>
        </w:rPr>
      </w:pPr>
    </w:p>
    <w:p w:rsidR="006A328F" w:rsidRPr="006C63AB" w:rsidRDefault="006A328F" w:rsidP="006A328F">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s’il retire l’Offre pendant la période de validité qu’il a spécifiée dans la lettre de soumission de l’offre ; ou</w:t>
      </w:r>
    </w:p>
    <w:p w:rsidR="006A328F" w:rsidRPr="006C63AB" w:rsidRDefault="006A328F" w:rsidP="006A328F">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si, s’étant vu notifier l’acceptation de l’Offre par l’Autorité contractante pendant la période de validité telle qu’indiquée dans la lettre de soumission de l’offre ou prorogée par l’Autorité contractante avant l’expiration de cette période, il:</w:t>
      </w:r>
    </w:p>
    <w:p w:rsidR="006A328F" w:rsidRPr="006C63AB" w:rsidRDefault="006A328F" w:rsidP="006A328F">
      <w:pPr>
        <w:pStyle w:val="Paragraphedeliste"/>
        <w:numPr>
          <w:ilvl w:val="6"/>
          <w:numId w:val="7"/>
        </w:numPr>
        <w:spacing w:before="120" w:after="120" w:line="240" w:lineRule="auto"/>
        <w:ind w:left="1135" w:hanging="284"/>
        <w:contextualSpacing w:val="0"/>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lastRenderedPageBreak/>
        <w:t>ne signe pas le Marché ; ou</w:t>
      </w:r>
    </w:p>
    <w:p w:rsidR="006A328F" w:rsidRPr="006C63AB" w:rsidRDefault="006A328F" w:rsidP="006A328F">
      <w:pPr>
        <w:pStyle w:val="Paragraphedeliste"/>
        <w:numPr>
          <w:ilvl w:val="6"/>
          <w:numId w:val="7"/>
        </w:numPr>
        <w:spacing w:before="120" w:after="120" w:line="240" w:lineRule="auto"/>
        <w:ind w:left="1135" w:hanging="284"/>
        <w:contextualSpacing w:val="0"/>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ne fournit pas la garantie de bonne exécution du Marché, s’il est tenu de le faire ainsi qu’il est prévu dans les Instructions aux candidats ; ou</w:t>
      </w:r>
    </w:p>
    <w:p w:rsidR="006A328F" w:rsidRPr="006C63AB" w:rsidRDefault="006A328F" w:rsidP="006A328F">
      <w:pPr>
        <w:pStyle w:val="Paragraphedeliste"/>
        <w:numPr>
          <w:ilvl w:val="0"/>
          <w:numId w:val="35"/>
        </w:num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 xml:space="preserve">s’il  a fait l’objet d’une sanction du Comité de règlement des Différends de l’Autorité de Régulation des Marchés Publics et des Délégations de Service Public (ARMDS) ou d’une juridiction compétente, conduisant à la saisine des garanties qu’il a constituées dans le cadre de la passation du marché, conformément aux articles 127 et 128 du Décret n° 2015-0604/P-RM  du 25 septembre 2015 portant code des marches publics et des délégations de service public. </w:t>
      </w:r>
    </w:p>
    <w:p w:rsidR="006A328F" w:rsidRPr="006C63AB" w:rsidRDefault="006A328F" w:rsidP="006A328F">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La présente garantie expire :</w:t>
      </w:r>
    </w:p>
    <w:p w:rsidR="006A328F" w:rsidRPr="006C63AB" w:rsidRDefault="006A328F" w:rsidP="006A328F">
      <w:pPr>
        <w:pStyle w:val="Paragraphedeliste"/>
        <w:numPr>
          <w:ilvl w:val="2"/>
          <w:numId w:val="74"/>
        </w:numPr>
        <w:spacing w:before="120" w:after="120" w:line="240" w:lineRule="auto"/>
        <w:contextualSpacing w:val="0"/>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 xml:space="preserve">si le marché est octroyé au Soumissionnaire, lorsque nous recevrons une copie du Marché signé et de la garantie de bonne exécution émise en votre nom, selon les instructions du Soumissionnaire ; ou </w:t>
      </w:r>
    </w:p>
    <w:p w:rsidR="006A328F" w:rsidRPr="006C63AB" w:rsidRDefault="006A328F" w:rsidP="006A328F">
      <w:pPr>
        <w:pStyle w:val="Paragraphedeliste"/>
        <w:numPr>
          <w:ilvl w:val="2"/>
          <w:numId w:val="74"/>
        </w:numPr>
        <w:spacing w:before="120" w:after="120" w:line="240" w:lineRule="auto"/>
        <w:contextualSpacing w:val="0"/>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si le Marché n’est pas octroyé au Soumissionnaire, à la première des dates suivantes : (i) lorsque nous recevrons copie de votre notification au Soumissionnaire du nom du Soumissionnaire retenu, ou (ii) trente (30) jours après l’expiration du délai de validité de l’Offre ainsi que spécifié aux DPAO et dans la lettre de soumission du candidat. Toute demande de paiement au titre de la présente garantie doit être reçue au plus tard à cette date.</w:t>
      </w:r>
    </w:p>
    <w:p w:rsidR="006A328F" w:rsidRPr="006C63AB" w:rsidRDefault="006A328F" w:rsidP="006A328F">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En tout état de cause, la présente garantie de soumission doit être établie conformément à l’Acte Uniforme OHADA révisé du 15 décembre 2010 portant organisation des sûretés (JO OHADA n° 22 du 15 février 2011) dont les articles 40 et 41 sont respectivement relatifs aux règles de formation de la lettre de garantie (encore appelée garantie à première demande) et à ses mentions obligatoires.</w:t>
      </w:r>
    </w:p>
    <w:p w:rsidR="006A328F" w:rsidRPr="006C63AB" w:rsidRDefault="006A328F" w:rsidP="006A328F">
      <w:pPr>
        <w:spacing w:after="200" w:line="240" w:lineRule="auto"/>
        <w:jc w:val="both"/>
        <w:rPr>
          <w:rFonts w:ascii="Times New Roman" w:eastAsia="Times New Roman" w:hAnsi="Times New Roman" w:cs="Times New Roman"/>
          <w:b/>
          <w:sz w:val="28"/>
          <w:szCs w:val="28"/>
          <w:lang w:eastAsia="fr-FR"/>
        </w:rPr>
      </w:pPr>
      <w:r w:rsidRPr="006C63AB">
        <w:rPr>
          <w:rFonts w:ascii="Times New Roman" w:eastAsia="Times New Roman" w:hAnsi="Times New Roman" w:cs="Times New Roman"/>
          <w:sz w:val="28"/>
          <w:szCs w:val="28"/>
          <w:lang w:eastAsia="fr-FR"/>
        </w:rPr>
        <w:tab/>
      </w:r>
      <w:r w:rsidRPr="006C63AB">
        <w:rPr>
          <w:rFonts w:ascii="Times New Roman" w:eastAsia="Times New Roman" w:hAnsi="Times New Roman" w:cs="Times New Roman"/>
          <w:sz w:val="28"/>
          <w:szCs w:val="28"/>
          <w:lang w:eastAsia="fr-FR"/>
        </w:rPr>
        <w:tab/>
      </w:r>
      <w:r w:rsidRPr="006C63AB">
        <w:rPr>
          <w:rFonts w:ascii="Times New Roman" w:eastAsia="Times New Roman" w:hAnsi="Times New Roman" w:cs="Times New Roman"/>
          <w:sz w:val="28"/>
          <w:szCs w:val="28"/>
          <w:lang w:eastAsia="fr-FR"/>
        </w:rPr>
        <w:tab/>
      </w:r>
      <w:r w:rsidRPr="006C63AB">
        <w:rPr>
          <w:rFonts w:ascii="Times New Roman" w:eastAsia="Times New Roman" w:hAnsi="Times New Roman" w:cs="Times New Roman"/>
          <w:sz w:val="28"/>
          <w:szCs w:val="28"/>
          <w:lang w:eastAsia="fr-FR"/>
        </w:rPr>
        <w:tab/>
      </w:r>
      <w:r w:rsidRPr="006C63AB">
        <w:rPr>
          <w:rFonts w:ascii="Times New Roman" w:eastAsia="Times New Roman" w:hAnsi="Times New Roman" w:cs="Times New Roman"/>
          <w:sz w:val="28"/>
          <w:szCs w:val="28"/>
          <w:lang w:eastAsia="fr-FR"/>
        </w:rPr>
        <w:tab/>
      </w:r>
      <w:r w:rsidRPr="006C63AB">
        <w:rPr>
          <w:rFonts w:ascii="Times New Roman" w:eastAsia="Times New Roman" w:hAnsi="Times New Roman" w:cs="Times New Roman"/>
          <w:sz w:val="28"/>
          <w:szCs w:val="28"/>
          <w:lang w:eastAsia="fr-FR"/>
        </w:rPr>
        <w:tab/>
      </w:r>
      <w:r w:rsidRPr="006C63AB">
        <w:rPr>
          <w:rFonts w:ascii="Times New Roman" w:eastAsia="Times New Roman" w:hAnsi="Times New Roman" w:cs="Times New Roman"/>
          <w:sz w:val="28"/>
          <w:szCs w:val="28"/>
          <w:lang w:eastAsia="fr-FR"/>
        </w:rPr>
        <w:tab/>
      </w:r>
      <w:r w:rsidRPr="006C63AB">
        <w:rPr>
          <w:rFonts w:ascii="Times New Roman" w:eastAsia="Times New Roman" w:hAnsi="Times New Roman" w:cs="Times New Roman"/>
          <w:b/>
          <w:sz w:val="28"/>
          <w:szCs w:val="28"/>
          <w:lang w:eastAsia="fr-FR"/>
        </w:rPr>
        <w:t>Signature de la banque</w:t>
      </w:r>
    </w:p>
    <w:p w:rsidR="006A328F" w:rsidRPr="006C63AB" w:rsidRDefault="006A328F" w:rsidP="006A328F">
      <w:pPr>
        <w:spacing w:after="200" w:line="240" w:lineRule="auto"/>
        <w:jc w:val="both"/>
        <w:rPr>
          <w:rFonts w:ascii="Times New Roman" w:eastAsia="Times New Roman" w:hAnsi="Times New Roman" w:cs="Times New Roman"/>
          <w:sz w:val="28"/>
          <w:szCs w:val="28"/>
          <w:lang w:eastAsia="fr-FR"/>
        </w:rPr>
      </w:pPr>
    </w:p>
    <w:p w:rsidR="006A328F" w:rsidRPr="006C63AB" w:rsidRDefault="006A328F" w:rsidP="006A328F">
      <w:pPr>
        <w:spacing w:after="200" w:line="240" w:lineRule="auto"/>
        <w:jc w:val="both"/>
        <w:rPr>
          <w:rFonts w:ascii="Times New Roman" w:eastAsia="Times New Roman" w:hAnsi="Times New Roman" w:cs="Times New Roman"/>
          <w:sz w:val="28"/>
          <w:szCs w:val="28"/>
          <w:lang w:eastAsia="fr-FR"/>
        </w:rPr>
      </w:pPr>
    </w:p>
    <w:p w:rsidR="006A328F" w:rsidRPr="006C63AB" w:rsidRDefault="006A328F" w:rsidP="006A328F">
      <w:pPr>
        <w:spacing w:after="200" w:line="240" w:lineRule="auto"/>
        <w:jc w:val="both"/>
        <w:rPr>
          <w:rFonts w:ascii="Times New Roman" w:eastAsia="Times New Roman" w:hAnsi="Times New Roman" w:cs="Times New Roman"/>
          <w:sz w:val="28"/>
          <w:szCs w:val="28"/>
          <w:lang w:eastAsia="fr-FR"/>
        </w:rPr>
      </w:pPr>
    </w:p>
    <w:p w:rsidR="006A328F" w:rsidRPr="006C63AB" w:rsidRDefault="006A328F" w:rsidP="006A328F">
      <w:pPr>
        <w:spacing w:after="200" w:line="240" w:lineRule="auto"/>
        <w:jc w:val="both"/>
        <w:rPr>
          <w:rFonts w:ascii="Times New Roman" w:eastAsia="Times New Roman" w:hAnsi="Times New Roman" w:cs="Times New Roman"/>
          <w:sz w:val="28"/>
          <w:szCs w:val="28"/>
          <w:lang w:eastAsia="fr-FR"/>
        </w:rPr>
      </w:pPr>
    </w:p>
    <w:p w:rsidR="006A328F" w:rsidRDefault="006A328F" w:rsidP="006A328F">
      <w:pPr>
        <w:spacing w:after="200" w:line="240" w:lineRule="auto"/>
        <w:jc w:val="both"/>
        <w:rPr>
          <w:rFonts w:ascii="Times New Roman" w:eastAsia="Times New Roman" w:hAnsi="Times New Roman" w:cs="Times New Roman"/>
          <w:sz w:val="24"/>
          <w:szCs w:val="24"/>
          <w:lang w:eastAsia="fr-FR"/>
        </w:rPr>
      </w:pPr>
    </w:p>
    <w:p w:rsidR="006A328F" w:rsidRPr="007D3136" w:rsidRDefault="006A328F" w:rsidP="006A328F">
      <w:pPr>
        <w:pStyle w:val="Titre3"/>
        <w:jc w:val="center"/>
        <w:rPr>
          <w:rFonts w:ascii="Times New Roman" w:eastAsia="Times New Roman" w:hAnsi="Times New Roman" w:cs="Times New Roman"/>
          <w:b/>
          <w:color w:val="000000" w:themeColor="text1"/>
          <w:sz w:val="36"/>
          <w:szCs w:val="36"/>
          <w:lang w:eastAsia="fr-FR"/>
        </w:rPr>
      </w:pPr>
      <w:bookmarkStart w:id="61" w:name="_Toc494878603"/>
      <w:r w:rsidRPr="007D3136">
        <w:rPr>
          <w:rFonts w:ascii="Times New Roman" w:eastAsia="Times New Roman" w:hAnsi="Times New Roman" w:cs="Times New Roman"/>
          <w:b/>
          <w:color w:val="000000" w:themeColor="text1"/>
          <w:sz w:val="36"/>
          <w:szCs w:val="36"/>
          <w:lang w:eastAsia="fr-FR"/>
        </w:rPr>
        <w:lastRenderedPageBreak/>
        <w:t>Modèle de Garantie de soumission (Cautionnement émis par une compagnie de garantie ou d’assurance)</w:t>
      </w:r>
      <w:bookmarkEnd w:id="61"/>
    </w:p>
    <w:p w:rsidR="006A328F" w:rsidRDefault="006A328F" w:rsidP="006A328F">
      <w:pPr>
        <w:spacing w:after="200" w:line="240" w:lineRule="auto"/>
        <w:jc w:val="both"/>
        <w:rPr>
          <w:rFonts w:ascii="Times New Roman" w:eastAsia="Times New Roman" w:hAnsi="Times New Roman" w:cs="Times New Roman"/>
          <w:sz w:val="24"/>
          <w:szCs w:val="24"/>
          <w:lang w:eastAsia="fr-FR"/>
        </w:rPr>
      </w:pPr>
    </w:p>
    <w:p w:rsidR="006A328F" w:rsidRPr="006C63AB" w:rsidRDefault="006A328F" w:rsidP="006A328F">
      <w:pPr>
        <w:spacing w:after="200" w:line="240" w:lineRule="auto"/>
        <w:jc w:val="both"/>
        <w:rPr>
          <w:rFonts w:ascii="Times New Roman" w:eastAsia="Times New Roman" w:hAnsi="Times New Roman" w:cs="Times New Roman"/>
          <w:i/>
          <w:sz w:val="28"/>
          <w:szCs w:val="28"/>
          <w:lang w:eastAsia="fr-FR"/>
        </w:rPr>
      </w:pPr>
      <w:r w:rsidRPr="006C63AB">
        <w:rPr>
          <w:rFonts w:ascii="Times New Roman" w:eastAsia="Times New Roman" w:hAnsi="Times New Roman" w:cs="Times New Roman"/>
          <w:i/>
          <w:sz w:val="28"/>
          <w:szCs w:val="28"/>
          <w:lang w:eastAsia="fr-FR"/>
        </w:rPr>
        <w:t xml:space="preserve">[L’institution de cautionnement remplit cette garantie de soumission conformément aux indications entre crochets] </w:t>
      </w:r>
    </w:p>
    <w:p w:rsidR="006A328F" w:rsidRPr="006C63AB" w:rsidRDefault="006A328F" w:rsidP="006A328F">
      <w:pPr>
        <w:spacing w:after="200" w:line="240" w:lineRule="auto"/>
        <w:jc w:val="both"/>
        <w:rPr>
          <w:rFonts w:ascii="Times New Roman" w:eastAsia="Times New Roman" w:hAnsi="Times New Roman" w:cs="Times New Roman"/>
          <w:i/>
          <w:sz w:val="28"/>
          <w:szCs w:val="28"/>
          <w:lang w:eastAsia="fr-FR"/>
        </w:rPr>
      </w:pPr>
      <w:r w:rsidRPr="006C63AB">
        <w:rPr>
          <w:rFonts w:ascii="Times New Roman" w:eastAsia="Times New Roman" w:hAnsi="Times New Roman" w:cs="Times New Roman"/>
          <w:sz w:val="28"/>
          <w:szCs w:val="28"/>
          <w:lang w:eastAsia="fr-FR"/>
        </w:rPr>
        <w:t>Garantie N</w:t>
      </w:r>
      <w:proofErr w:type="gramStart"/>
      <w:r w:rsidRPr="006C63AB">
        <w:rPr>
          <w:rFonts w:ascii="Times New Roman" w:eastAsia="Times New Roman" w:hAnsi="Times New Roman" w:cs="Times New Roman"/>
          <w:sz w:val="28"/>
          <w:szCs w:val="28"/>
          <w:lang w:eastAsia="fr-FR"/>
        </w:rPr>
        <w:t>°</w:t>
      </w:r>
      <w:r w:rsidRPr="006C63AB">
        <w:rPr>
          <w:rFonts w:ascii="Times New Roman" w:eastAsia="Times New Roman" w:hAnsi="Times New Roman" w:cs="Times New Roman"/>
          <w:i/>
          <w:sz w:val="28"/>
          <w:szCs w:val="28"/>
          <w:lang w:eastAsia="fr-FR"/>
        </w:rPr>
        <w:t>[</w:t>
      </w:r>
      <w:proofErr w:type="gramEnd"/>
      <w:r w:rsidRPr="006C63AB">
        <w:rPr>
          <w:rFonts w:ascii="Times New Roman" w:eastAsia="Times New Roman" w:hAnsi="Times New Roman" w:cs="Times New Roman"/>
          <w:i/>
          <w:sz w:val="28"/>
          <w:szCs w:val="28"/>
          <w:lang w:eastAsia="fr-FR"/>
        </w:rPr>
        <w:t>Insérer N° de garantie]</w:t>
      </w:r>
    </w:p>
    <w:p w:rsidR="006A328F" w:rsidRPr="006C63AB" w:rsidRDefault="006A328F" w:rsidP="006A328F">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 xml:space="preserve">Attendu que </w:t>
      </w:r>
      <w:r w:rsidRPr="006C63AB">
        <w:rPr>
          <w:rFonts w:ascii="Times New Roman" w:eastAsia="Times New Roman" w:hAnsi="Times New Roman" w:cs="Times New Roman"/>
          <w:i/>
          <w:sz w:val="28"/>
          <w:szCs w:val="28"/>
          <w:lang w:eastAsia="fr-FR"/>
        </w:rPr>
        <w:t>[Insérer le nom du Candidat]</w:t>
      </w:r>
      <w:r w:rsidRPr="006C63AB">
        <w:rPr>
          <w:rFonts w:ascii="Times New Roman" w:eastAsia="Times New Roman" w:hAnsi="Times New Roman" w:cs="Times New Roman"/>
          <w:sz w:val="28"/>
          <w:szCs w:val="28"/>
          <w:lang w:eastAsia="fr-FR"/>
        </w:rPr>
        <w:t xml:space="preserve"> (ci-après dénommé « le Candidat») a soumis son offre le [Insérer date] en réponse à l’AAO N</w:t>
      </w:r>
      <w:proofErr w:type="gramStart"/>
      <w:r w:rsidRPr="006C63AB">
        <w:rPr>
          <w:rFonts w:ascii="Times New Roman" w:eastAsia="Times New Roman" w:hAnsi="Times New Roman" w:cs="Times New Roman"/>
          <w:sz w:val="28"/>
          <w:szCs w:val="28"/>
          <w:lang w:eastAsia="fr-FR"/>
        </w:rPr>
        <w:t>°</w:t>
      </w:r>
      <w:r w:rsidRPr="00A27E0E">
        <w:rPr>
          <w:rFonts w:ascii="Times New Roman" w:eastAsia="Times New Roman" w:hAnsi="Times New Roman" w:cs="Times New Roman"/>
          <w:sz w:val="28"/>
          <w:szCs w:val="28"/>
          <w:lang w:eastAsia="fr-FR"/>
        </w:rPr>
        <w:t>[</w:t>
      </w:r>
      <w:proofErr w:type="gramEnd"/>
      <w:r w:rsidRPr="00A27E0E">
        <w:rPr>
          <w:rFonts w:ascii="Times New Roman" w:eastAsia="Times New Roman" w:hAnsi="Times New Roman" w:cs="Times New Roman"/>
          <w:sz w:val="28"/>
          <w:szCs w:val="28"/>
          <w:lang w:eastAsia="fr-FR"/>
        </w:rPr>
        <w:t>Insérer no de l’avis d’appel d’offres]</w:t>
      </w:r>
      <w:r>
        <w:rPr>
          <w:rFonts w:ascii="Times New Roman" w:eastAsia="Times New Roman" w:hAnsi="Times New Roman" w:cs="Times New Roman"/>
          <w:sz w:val="28"/>
          <w:szCs w:val="28"/>
          <w:lang w:eastAsia="fr-FR"/>
        </w:rPr>
        <w:t xml:space="preserve">relatif à la </w:t>
      </w:r>
      <w:r w:rsidR="00A27E0E" w:rsidRPr="00A27E0E">
        <w:rPr>
          <w:rFonts w:ascii="Times New Roman" w:eastAsia="Times New Roman" w:hAnsi="Times New Roman" w:cs="Times New Roman"/>
          <w:sz w:val="28"/>
          <w:szCs w:val="28"/>
          <w:lang w:eastAsia="fr-FR"/>
        </w:rPr>
        <w:t xml:space="preserve">fourniture de matériels, équipements et produits  destinés à la Direction Générale de la Santé et de l’Hygiène Publique (DGS – HP), en </w:t>
      </w:r>
      <w:r w:rsidR="000B3C76">
        <w:rPr>
          <w:rFonts w:ascii="Times New Roman" w:eastAsia="Times New Roman" w:hAnsi="Times New Roman" w:cs="Times New Roman"/>
          <w:sz w:val="28"/>
          <w:szCs w:val="28"/>
          <w:lang w:eastAsia="fr-FR"/>
        </w:rPr>
        <w:t>quatre (04)</w:t>
      </w:r>
      <w:r w:rsidR="00A27E0E" w:rsidRPr="00A27E0E">
        <w:rPr>
          <w:rFonts w:ascii="Times New Roman" w:eastAsia="Times New Roman" w:hAnsi="Times New Roman" w:cs="Times New Roman"/>
          <w:sz w:val="28"/>
          <w:szCs w:val="28"/>
          <w:lang w:eastAsia="fr-FR"/>
        </w:rPr>
        <w:t xml:space="preserve"> lots</w:t>
      </w:r>
      <w:r w:rsidR="00A27E0E" w:rsidRPr="002C588F">
        <w:rPr>
          <w:rFonts w:ascii="Times New Roman" w:eastAsia="Times New Roman" w:hAnsi="Times New Roman" w:cs="Times New Roman"/>
          <w:sz w:val="28"/>
          <w:szCs w:val="28"/>
          <w:lang w:eastAsia="fr-FR"/>
        </w:rPr>
        <w:t xml:space="preserve"> </w:t>
      </w:r>
      <w:r w:rsidRPr="002C588F">
        <w:rPr>
          <w:rFonts w:ascii="Times New Roman" w:eastAsia="Times New Roman" w:hAnsi="Times New Roman" w:cs="Times New Roman"/>
          <w:sz w:val="28"/>
          <w:szCs w:val="28"/>
          <w:lang w:eastAsia="fr-FR"/>
        </w:rPr>
        <w:t>[Insérer la description appropriée selon les cas]</w:t>
      </w:r>
      <w:r w:rsidRPr="006C63AB">
        <w:rPr>
          <w:rFonts w:ascii="Times New Roman" w:eastAsia="Times New Roman" w:hAnsi="Times New Roman" w:cs="Times New Roman"/>
          <w:sz w:val="28"/>
          <w:szCs w:val="28"/>
          <w:lang w:eastAsia="fr-FR"/>
        </w:rPr>
        <w:t xml:space="preserve"> (ci-après dénommée « l’Offre »).</w:t>
      </w:r>
    </w:p>
    <w:p w:rsidR="006A328F" w:rsidRPr="006C63AB" w:rsidRDefault="006A328F" w:rsidP="006A328F">
      <w:pPr>
        <w:spacing w:after="200" w:line="240" w:lineRule="auto"/>
        <w:jc w:val="both"/>
        <w:rPr>
          <w:rFonts w:ascii="Times New Roman" w:eastAsia="Times New Roman" w:hAnsi="Times New Roman" w:cs="Times New Roman"/>
          <w:i/>
          <w:sz w:val="28"/>
          <w:szCs w:val="28"/>
          <w:lang w:eastAsia="fr-FR"/>
        </w:rPr>
      </w:pPr>
      <w:r w:rsidRPr="006C63AB">
        <w:rPr>
          <w:rFonts w:ascii="Times New Roman" w:eastAsia="Times New Roman" w:hAnsi="Times New Roman" w:cs="Times New Roman"/>
          <w:sz w:val="28"/>
          <w:szCs w:val="28"/>
          <w:lang w:eastAsia="fr-FR"/>
        </w:rPr>
        <w:t xml:space="preserve">Faisons savoir que NOUS </w:t>
      </w:r>
      <w:r w:rsidRPr="006C63AB">
        <w:rPr>
          <w:rFonts w:ascii="Times New Roman" w:eastAsia="Times New Roman" w:hAnsi="Times New Roman" w:cs="Times New Roman"/>
          <w:i/>
          <w:sz w:val="28"/>
          <w:szCs w:val="28"/>
          <w:lang w:eastAsia="fr-FR"/>
        </w:rPr>
        <w:t>[Insérer le nom de la société de garantie émettrice] dont le siège se trouve à [Insérer l’adresse de la société de garantie]</w:t>
      </w:r>
      <w:r w:rsidRPr="006C63AB">
        <w:rPr>
          <w:rFonts w:ascii="Times New Roman" w:eastAsia="Times New Roman" w:hAnsi="Times New Roman" w:cs="Times New Roman"/>
          <w:sz w:val="28"/>
          <w:szCs w:val="28"/>
          <w:lang w:eastAsia="fr-FR"/>
        </w:rPr>
        <w:t xml:space="preserve"> (ci-après dénommé « le Garant »), sommes engagés vis-à-vis de</w:t>
      </w:r>
      <w:r w:rsidRPr="006C63AB">
        <w:rPr>
          <w:rFonts w:ascii="Times New Roman" w:eastAsia="Times New Roman" w:hAnsi="Times New Roman" w:cs="Times New Roman"/>
          <w:i/>
          <w:sz w:val="28"/>
          <w:szCs w:val="28"/>
          <w:lang w:eastAsia="fr-FR"/>
        </w:rPr>
        <w:t xml:space="preserve">[Insérer nom de l’Autorité contractante] </w:t>
      </w:r>
      <w:r w:rsidRPr="006C63AB">
        <w:rPr>
          <w:rFonts w:ascii="Times New Roman" w:eastAsia="Times New Roman" w:hAnsi="Times New Roman" w:cs="Times New Roman"/>
          <w:sz w:val="28"/>
          <w:szCs w:val="28"/>
          <w:lang w:eastAsia="fr-FR"/>
        </w:rPr>
        <w:t xml:space="preserve">(ci-après dénommé « l’Autorité contractante ») pour la somme de </w:t>
      </w:r>
      <w:r w:rsidRPr="006C63AB">
        <w:rPr>
          <w:rFonts w:ascii="Times New Roman" w:eastAsia="Times New Roman" w:hAnsi="Times New Roman" w:cs="Times New Roman"/>
          <w:i/>
          <w:sz w:val="28"/>
          <w:szCs w:val="28"/>
          <w:lang w:eastAsia="fr-FR"/>
        </w:rPr>
        <w:t>[Insérer le montant en FCFA ou un montant équivalent dans une monnaie internationale librement convertible]</w:t>
      </w:r>
      <w:r w:rsidRPr="006C63AB">
        <w:rPr>
          <w:rFonts w:ascii="Times New Roman" w:eastAsia="Times New Roman" w:hAnsi="Times New Roman" w:cs="Times New Roman"/>
          <w:sz w:val="28"/>
          <w:szCs w:val="28"/>
          <w:lang w:eastAsia="fr-FR"/>
        </w:rPr>
        <w:t xml:space="preserve">, </w:t>
      </w:r>
      <w:r w:rsidRPr="006C63AB">
        <w:rPr>
          <w:rFonts w:ascii="Times New Roman" w:eastAsia="Times New Roman" w:hAnsi="Times New Roman" w:cs="Times New Roman"/>
          <w:i/>
          <w:sz w:val="28"/>
          <w:szCs w:val="28"/>
          <w:lang w:eastAsia="fr-FR"/>
        </w:rPr>
        <w:t>[Insérer le montant en lettres]</w:t>
      </w:r>
      <w:r w:rsidRPr="006C63AB">
        <w:rPr>
          <w:rFonts w:ascii="Times New Roman" w:eastAsia="Times New Roman" w:hAnsi="Times New Roman" w:cs="Times New Roman"/>
          <w:sz w:val="28"/>
          <w:szCs w:val="28"/>
          <w:lang w:eastAsia="fr-FR"/>
        </w:rPr>
        <w:t xml:space="preserve"> que, par les présentes, le Garant s’engage et engage ses successeurs ou assignataires, à régler intégralement à ladite Autorité contractante. Certifié par le cachet dudit Garant ce __ jour le ______ </w:t>
      </w:r>
      <w:r w:rsidRPr="006C63AB">
        <w:rPr>
          <w:rFonts w:ascii="Times New Roman" w:eastAsia="Times New Roman" w:hAnsi="Times New Roman" w:cs="Times New Roman"/>
          <w:i/>
          <w:sz w:val="28"/>
          <w:szCs w:val="28"/>
          <w:lang w:eastAsia="fr-FR"/>
        </w:rPr>
        <w:t>[Insérer date]</w:t>
      </w:r>
    </w:p>
    <w:p w:rsidR="006A328F" w:rsidRPr="006C63AB" w:rsidRDefault="006A328F" w:rsidP="006A328F">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LES CONDITIONS d’exécution de cette obligation sont les suivantes :</w:t>
      </w:r>
    </w:p>
    <w:p w:rsidR="006A328F" w:rsidRPr="006C63AB" w:rsidRDefault="006A328F" w:rsidP="006A328F">
      <w:pPr>
        <w:pStyle w:val="Paragraphedeliste"/>
        <w:numPr>
          <w:ilvl w:val="0"/>
          <w:numId w:val="36"/>
        </w:numPr>
        <w:spacing w:before="120" w:after="120" w:line="240" w:lineRule="auto"/>
        <w:ind w:left="714" w:hanging="357"/>
        <w:contextualSpacing w:val="0"/>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S’il n’accepte pas les modifications de son offre suite à la correction des erreurs ; ou</w:t>
      </w:r>
    </w:p>
    <w:p w:rsidR="006A328F" w:rsidRPr="006C63AB" w:rsidRDefault="006A328F" w:rsidP="006A328F">
      <w:pPr>
        <w:pStyle w:val="Paragraphedeliste"/>
        <w:numPr>
          <w:ilvl w:val="0"/>
          <w:numId w:val="36"/>
        </w:numPr>
        <w:spacing w:before="120" w:after="120" w:line="240" w:lineRule="auto"/>
        <w:ind w:left="714" w:hanging="357"/>
        <w:contextualSpacing w:val="0"/>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Si le Soumissionnaire retire son offre pendant la période de validité qu’il a spécifiée dans la lettre de soumission de l’offre, ou</w:t>
      </w:r>
    </w:p>
    <w:p w:rsidR="006A328F" w:rsidRPr="006C63AB" w:rsidRDefault="006A328F" w:rsidP="006A328F">
      <w:pPr>
        <w:pStyle w:val="Paragraphedeliste"/>
        <w:numPr>
          <w:ilvl w:val="0"/>
          <w:numId w:val="36"/>
        </w:numPr>
        <w:spacing w:before="120" w:after="120" w:line="240" w:lineRule="auto"/>
        <w:ind w:hanging="357"/>
        <w:contextualSpacing w:val="0"/>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Si le Soumissionnaire, s’étant vu notifier l’acceptation de son offre par l’Autorité contractante pendant la période de validité :</w:t>
      </w:r>
    </w:p>
    <w:p w:rsidR="006A328F" w:rsidRPr="006C63AB" w:rsidRDefault="006A328F" w:rsidP="006A328F">
      <w:pPr>
        <w:pStyle w:val="Paragraphedeliste"/>
        <w:numPr>
          <w:ilvl w:val="0"/>
          <w:numId w:val="37"/>
        </w:numPr>
        <w:spacing w:before="120" w:after="120" w:line="240" w:lineRule="auto"/>
        <w:ind w:left="1440" w:hanging="357"/>
        <w:contextualSpacing w:val="0"/>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ne signe pas ou refuse de signer le marché ; ou</w:t>
      </w:r>
    </w:p>
    <w:p w:rsidR="006A328F" w:rsidRPr="006C63AB" w:rsidRDefault="006A328F" w:rsidP="006A328F">
      <w:pPr>
        <w:pStyle w:val="Paragraphedeliste"/>
        <w:numPr>
          <w:ilvl w:val="0"/>
          <w:numId w:val="37"/>
        </w:numPr>
        <w:spacing w:before="120" w:after="120" w:line="240" w:lineRule="auto"/>
        <w:ind w:left="1440" w:hanging="357"/>
        <w:contextualSpacing w:val="0"/>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ne fournit pas la Garantie de bonne exécution, s’il est tenu de le faire comme prévu par les Instructions aux candidats.</w:t>
      </w:r>
    </w:p>
    <w:p w:rsidR="006A328F" w:rsidRPr="006C63AB" w:rsidRDefault="006A328F" w:rsidP="006A328F">
      <w:pPr>
        <w:pStyle w:val="Paragraphedeliste"/>
        <w:numPr>
          <w:ilvl w:val="0"/>
          <w:numId w:val="36"/>
        </w:numPr>
        <w:spacing w:before="120" w:after="120" w:line="240" w:lineRule="auto"/>
        <w:ind w:hanging="357"/>
        <w:contextualSpacing w:val="0"/>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 xml:space="preserve">S’il  a fait l’objet d’une sanction du Comité de règlement des Différends de l’Autorité de Régulation des Marchés Publics et des Délégations de Service Public (ARMDS) ou d’une juridiction compétente, conduisant à la saisine des garanties qu’il a constituées dans le cadre de la passation du </w:t>
      </w:r>
      <w:r w:rsidRPr="006C63AB">
        <w:rPr>
          <w:rFonts w:ascii="Times New Roman" w:eastAsia="Times New Roman" w:hAnsi="Times New Roman" w:cs="Times New Roman"/>
          <w:sz w:val="28"/>
          <w:szCs w:val="28"/>
          <w:lang w:eastAsia="fr-FR"/>
        </w:rPr>
        <w:lastRenderedPageBreak/>
        <w:t>marché, conformément aux articles 127 et 128 du Décret n° 2015-0604/P-RM  du 25 septembre 2015 portant code des marches publics et des délégations de service public.</w:t>
      </w:r>
    </w:p>
    <w:p w:rsidR="006A328F" w:rsidRPr="006C63AB" w:rsidRDefault="006A328F" w:rsidP="006A328F">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Nous nous engageons à payer à l’Autorité contractante un montant égal au plus au montant stipulé ci-dessus, dès réception de sa première demande écrite, sans que l’Autorité contractante soit tenue de justifier sa demande, étant entendu toutefois que, dans sa demande, l’Autorité contractante notera que le montant qu’elle réclame lui est dû parce que l’une ou l’autre des conditions susmentionnées ou toutes les deux sont remplies, en précisant laquelle ou lesquelles a (ou ont) motivé sa requête.</w:t>
      </w:r>
    </w:p>
    <w:p w:rsidR="006A328F" w:rsidRPr="006C63AB" w:rsidRDefault="006A328F" w:rsidP="006A328F">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La présente garantie demeure valable jusqu’au trentième (30</w:t>
      </w:r>
      <w:r w:rsidRPr="006C63AB">
        <w:rPr>
          <w:rFonts w:ascii="Times New Roman" w:eastAsia="Times New Roman" w:hAnsi="Times New Roman" w:cs="Times New Roman"/>
          <w:sz w:val="28"/>
          <w:szCs w:val="28"/>
          <w:vertAlign w:val="superscript"/>
          <w:lang w:eastAsia="fr-FR"/>
        </w:rPr>
        <w:t>ème</w:t>
      </w:r>
      <w:r w:rsidRPr="006C63AB">
        <w:rPr>
          <w:rFonts w:ascii="Times New Roman" w:eastAsia="Times New Roman" w:hAnsi="Times New Roman" w:cs="Times New Roman"/>
          <w:sz w:val="28"/>
          <w:szCs w:val="28"/>
          <w:lang w:eastAsia="fr-FR"/>
        </w:rPr>
        <w:t>) jour inclus suivant l’expiration du délai de validité de l’offre. Toute demande de l’Autorité contractante visant à la faire jouer devra parvenir au Garant à cette date au plus tard.</w:t>
      </w:r>
    </w:p>
    <w:p w:rsidR="006A328F" w:rsidRPr="006C63AB" w:rsidRDefault="006A328F" w:rsidP="006A328F">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En tout état de cause, la présente garantie de soumission doit être établie en conformité avec l’Acte Uniforme OHADA révisé du 15 décembre 2010 portant organisation des sûretés (JO OHADA n° 22 du 15 février 2011) dont les articles 40 et 41 sont respectivement relatifs aux règles de formation de la lettre de garantie et à ses mentions obligatoires.</w:t>
      </w:r>
    </w:p>
    <w:p w:rsidR="006A328F" w:rsidRPr="006C63AB" w:rsidRDefault="006A328F" w:rsidP="006A328F">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Cette garantie est délivrée en vertu de l’agrément n°………………….du …………… du Ministre chargé des Finances.</w:t>
      </w:r>
    </w:p>
    <w:p w:rsidR="006A328F" w:rsidRPr="006C63AB" w:rsidRDefault="006A328F" w:rsidP="006A328F">
      <w:pPr>
        <w:spacing w:after="200" w:line="240" w:lineRule="auto"/>
        <w:jc w:val="both"/>
        <w:rPr>
          <w:rFonts w:ascii="Times New Roman" w:eastAsia="Times New Roman" w:hAnsi="Times New Roman" w:cs="Times New Roman"/>
          <w:sz w:val="28"/>
          <w:szCs w:val="28"/>
          <w:lang w:eastAsia="fr-FR"/>
        </w:rPr>
      </w:pPr>
    </w:p>
    <w:p w:rsidR="006A328F" w:rsidRPr="006C63AB" w:rsidRDefault="006A328F" w:rsidP="006A328F">
      <w:pPr>
        <w:spacing w:after="200" w:line="240" w:lineRule="auto"/>
        <w:jc w:val="both"/>
        <w:rPr>
          <w:rFonts w:ascii="Times New Roman" w:eastAsia="Times New Roman" w:hAnsi="Times New Roman" w:cs="Times New Roman"/>
          <w:i/>
          <w:sz w:val="28"/>
          <w:szCs w:val="28"/>
          <w:lang w:eastAsia="fr-FR"/>
        </w:rPr>
      </w:pPr>
      <w:r w:rsidRPr="006C63AB">
        <w:rPr>
          <w:rFonts w:ascii="Times New Roman" w:eastAsia="Times New Roman" w:hAnsi="Times New Roman" w:cs="Times New Roman"/>
          <w:sz w:val="28"/>
          <w:szCs w:val="28"/>
          <w:lang w:eastAsia="fr-FR"/>
        </w:rPr>
        <w:t xml:space="preserve">Nom : </w:t>
      </w:r>
      <w:r w:rsidRPr="006C63AB">
        <w:rPr>
          <w:rFonts w:ascii="Times New Roman" w:eastAsia="Times New Roman" w:hAnsi="Times New Roman" w:cs="Times New Roman"/>
          <w:i/>
          <w:sz w:val="28"/>
          <w:szCs w:val="28"/>
          <w:lang w:eastAsia="fr-FR"/>
        </w:rPr>
        <w:t xml:space="preserve">[nom complet de la personne signataire] </w:t>
      </w:r>
      <w:proofErr w:type="gramStart"/>
      <w:r w:rsidRPr="006C63AB">
        <w:rPr>
          <w:rFonts w:ascii="Times New Roman" w:eastAsia="Times New Roman" w:hAnsi="Times New Roman" w:cs="Times New Roman"/>
          <w:sz w:val="28"/>
          <w:szCs w:val="28"/>
          <w:lang w:eastAsia="fr-FR"/>
        </w:rPr>
        <w:t>Titre</w:t>
      </w:r>
      <w:r w:rsidRPr="006C63AB">
        <w:rPr>
          <w:rFonts w:ascii="Times New Roman" w:eastAsia="Times New Roman" w:hAnsi="Times New Roman" w:cs="Times New Roman"/>
          <w:i/>
          <w:sz w:val="28"/>
          <w:szCs w:val="28"/>
          <w:lang w:eastAsia="fr-FR"/>
        </w:rPr>
        <w:t>[</w:t>
      </w:r>
      <w:proofErr w:type="gramEnd"/>
      <w:r w:rsidRPr="006C63AB">
        <w:rPr>
          <w:rFonts w:ascii="Times New Roman" w:eastAsia="Times New Roman" w:hAnsi="Times New Roman" w:cs="Times New Roman"/>
          <w:i/>
          <w:sz w:val="28"/>
          <w:szCs w:val="28"/>
          <w:lang w:eastAsia="fr-FR"/>
        </w:rPr>
        <w:t>capacité juridique de la personne signataire]</w:t>
      </w:r>
    </w:p>
    <w:p w:rsidR="006A328F" w:rsidRPr="006C63AB" w:rsidRDefault="006A328F" w:rsidP="006A328F">
      <w:pPr>
        <w:spacing w:after="200" w:line="240" w:lineRule="auto"/>
        <w:jc w:val="both"/>
        <w:rPr>
          <w:rFonts w:ascii="Times New Roman" w:eastAsia="Times New Roman" w:hAnsi="Times New Roman" w:cs="Times New Roman"/>
          <w:sz w:val="28"/>
          <w:szCs w:val="28"/>
          <w:lang w:eastAsia="fr-FR"/>
        </w:rPr>
      </w:pPr>
    </w:p>
    <w:p w:rsidR="006A328F" w:rsidRPr="006C63AB" w:rsidRDefault="006A328F" w:rsidP="006A328F">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 xml:space="preserve">Signé </w:t>
      </w:r>
      <w:r w:rsidRPr="006C63AB">
        <w:rPr>
          <w:rFonts w:ascii="Times New Roman" w:eastAsia="Times New Roman" w:hAnsi="Times New Roman" w:cs="Times New Roman"/>
          <w:i/>
          <w:sz w:val="28"/>
          <w:szCs w:val="28"/>
          <w:lang w:eastAsia="fr-FR"/>
        </w:rPr>
        <w:t>[signature de la personne dont le nom et le titre figurent ci-dessus]</w:t>
      </w:r>
    </w:p>
    <w:p w:rsidR="006A328F" w:rsidRPr="006C63AB" w:rsidRDefault="006A328F" w:rsidP="006A328F">
      <w:pPr>
        <w:spacing w:after="200" w:line="240" w:lineRule="auto"/>
        <w:jc w:val="both"/>
        <w:rPr>
          <w:rFonts w:ascii="Times New Roman" w:eastAsia="Times New Roman" w:hAnsi="Times New Roman" w:cs="Times New Roman"/>
          <w:sz w:val="28"/>
          <w:szCs w:val="28"/>
          <w:lang w:eastAsia="fr-FR"/>
        </w:rPr>
      </w:pPr>
    </w:p>
    <w:p w:rsidR="006A328F" w:rsidRPr="006C63AB" w:rsidRDefault="006A328F" w:rsidP="006A328F">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 xml:space="preserve">En date du _________________ jour de ____________________, ______. </w:t>
      </w:r>
      <w:r w:rsidRPr="006C63AB">
        <w:rPr>
          <w:rFonts w:ascii="Times New Roman" w:eastAsia="Times New Roman" w:hAnsi="Times New Roman" w:cs="Times New Roman"/>
          <w:i/>
          <w:sz w:val="28"/>
          <w:szCs w:val="28"/>
          <w:lang w:eastAsia="fr-FR"/>
        </w:rPr>
        <w:t>[Insérer date]</w:t>
      </w:r>
    </w:p>
    <w:p w:rsidR="006A328F" w:rsidRPr="006C63AB" w:rsidRDefault="006A328F" w:rsidP="006A328F">
      <w:pPr>
        <w:spacing w:after="200" w:line="240" w:lineRule="auto"/>
        <w:jc w:val="both"/>
        <w:rPr>
          <w:rFonts w:ascii="Times New Roman" w:eastAsia="Times New Roman" w:hAnsi="Times New Roman" w:cs="Times New Roman"/>
          <w:sz w:val="28"/>
          <w:szCs w:val="28"/>
          <w:lang w:eastAsia="fr-FR"/>
        </w:rPr>
      </w:pPr>
    </w:p>
    <w:p w:rsidR="006A328F" w:rsidRDefault="006A328F" w:rsidP="006A328F">
      <w:pPr>
        <w:spacing w:after="200" w:line="240" w:lineRule="auto"/>
        <w:jc w:val="both"/>
        <w:rPr>
          <w:rFonts w:ascii="Times New Roman" w:eastAsia="Times New Roman" w:hAnsi="Times New Roman" w:cs="Times New Roman"/>
          <w:sz w:val="28"/>
          <w:szCs w:val="28"/>
          <w:lang w:eastAsia="fr-FR"/>
        </w:rPr>
      </w:pPr>
    </w:p>
    <w:p w:rsidR="006A328F" w:rsidRDefault="006A328F" w:rsidP="006A328F">
      <w:pPr>
        <w:spacing w:after="200" w:line="240" w:lineRule="auto"/>
        <w:jc w:val="both"/>
        <w:rPr>
          <w:rFonts w:ascii="Times New Roman" w:eastAsia="Times New Roman" w:hAnsi="Times New Roman" w:cs="Times New Roman"/>
          <w:sz w:val="28"/>
          <w:szCs w:val="28"/>
          <w:lang w:eastAsia="fr-FR"/>
        </w:rPr>
      </w:pPr>
    </w:p>
    <w:p w:rsidR="006A328F" w:rsidRPr="006C63AB" w:rsidRDefault="006A328F" w:rsidP="006A328F">
      <w:pPr>
        <w:pStyle w:val="Titre3"/>
        <w:jc w:val="center"/>
        <w:rPr>
          <w:rFonts w:ascii="Times New Roman" w:eastAsia="Times New Roman" w:hAnsi="Times New Roman" w:cs="Times New Roman"/>
          <w:b/>
          <w:color w:val="000000" w:themeColor="text1"/>
          <w:sz w:val="44"/>
          <w:szCs w:val="44"/>
          <w:lang w:eastAsia="fr-FR"/>
        </w:rPr>
      </w:pPr>
      <w:bookmarkStart w:id="62" w:name="_Toc494878604"/>
      <w:r w:rsidRPr="006C63AB">
        <w:rPr>
          <w:rFonts w:ascii="Times New Roman" w:eastAsia="Times New Roman" w:hAnsi="Times New Roman" w:cs="Times New Roman"/>
          <w:b/>
          <w:color w:val="000000" w:themeColor="text1"/>
          <w:sz w:val="44"/>
          <w:szCs w:val="44"/>
          <w:lang w:eastAsia="fr-FR"/>
        </w:rPr>
        <w:lastRenderedPageBreak/>
        <w:t>Modèle d’autorisation du Fabricant</w:t>
      </w:r>
      <w:bookmarkEnd w:id="62"/>
    </w:p>
    <w:p w:rsidR="006A328F" w:rsidRDefault="006A328F" w:rsidP="006A328F">
      <w:pPr>
        <w:spacing w:after="200" w:line="240" w:lineRule="auto"/>
        <w:jc w:val="both"/>
        <w:rPr>
          <w:rFonts w:ascii="Times New Roman" w:eastAsia="Times New Roman" w:hAnsi="Times New Roman" w:cs="Times New Roman"/>
          <w:sz w:val="24"/>
          <w:szCs w:val="24"/>
          <w:lang w:eastAsia="fr-FR"/>
        </w:rPr>
      </w:pPr>
    </w:p>
    <w:p w:rsidR="006A328F" w:rsidRPr="006C63AB" w:rsidRDefault="006A328F" w:rsidP="006A328F">
      <w:pPr>
        <w:spacing w:after="200" w:line="240" w:lineRule="auto"/>
        <w:jc w:val="both"/>
        <w:rPr>
          <w:rFonts w:ascii="Times New Roman" w:eastAsia="Times New Roman" w:hAnsi="Times New Roman" w:cs="Times New Roman"/>
          <w:i/>
          <w:sz w:val="28"/>
          <w:szCs w:val="28"/>
          <w:lang w:eastAsia="fr-FR"/>
        </w:rPr>
      </w:pPr>
      <w:r w:rsidRPr="006C63AB">
        <w:rPr>
          <w:rFonts w:ascii="Times New Roman" w:eastAsia="Times New Roman" w:hAnsi="Times New Roman" w:cs="Times New Roman"/>
          <w:i/>
          <w:sz w:val="28"/>
          <w:szCs w:val="28"/>
          <w:lang w:eastAsia="fr-FR"/>
        </w:rPr>
        <w:t xml:space="preserve">[Le Soumissionnaire exige du Fabricant qu’il prépare cette lettre conformément aux indications entre crochets. Cette lettre d’autorisation doit être à l’en tête du Fabricant et doit être signée par une personne dûment habilitée à signer des documents qui engagent le Fabricant. Le Soumissionnaire inclut cette lettre dans son offre, si exigé dans les DPAO].  </w:t>
      </w:r>
    </w:p>
    <w:p w:rsidR="006A328F" w:rsidRPr="006C63AB" w:rsidRDefault="006A328F" w:rsidP="006A328F">
      <w:pPr>
        <w:spacing w:after="200" w:line="240" w:lineRule="auto"/>
        <w:jc w:val="both"/>
        <w:rPr>
          <w:rFonts w:ascii="Times New Roman" w:eastAsia="Times New Roman" w:hAnsi="Times New Roman" w:cs="Times New Roman"/>
          <w:sz w:val="28"/>
          <w:szCs w:val="28"/>
          <w:lang w:eastAsia="fr-FR"/>
        </w:rPr>
      </w:pPr>
    </w:p>
    <w:p w:rsidR="006A328F" w:rsidRPr="006C63AB" w:rsidRDefault="006A328F" w:rsidP="006A328F">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Date :</w:t>
      </w:r>
      <w:r w:rsidRPr="006C63AB">
        <w:rPr>
          <w:rFonts w:ascii="Times New Roman" w:eastAsia="Times New Roman" w:hAnsi="Times New Roman" w:cs="Times New Roman"/>
          <w:i/>
          <w:sz w:val="28"/>
          <w:szCs w:val="28"/>
          <w:lang w:eastAsia="fr-FR"/>
        </w:rPr>
        <w:t xml:space="preserve"> [Insérer la date (jour, mois, année) de remise de l’offre]</w:t>
      </w:r>
    </w:p>
    <w:p w:rsidR="006A328F" w:rsidRPr="006C63AB" w:rsidRDefault="006A328F" w:rsidP="006A328F">
      <w:pPr>
        <w:spacing w:after="200" w:line="240" w:lineRule="auto"/>
        <w:jc w:val="both"/>
        <w:rPr>
          <w:rFonts w:ascii="Times New Roman" w:eastAsia="Times New Roman" w:hAnsi="Times New Roman" w:cs="Times New Roman"/>
          <w:i/>
          <w:sz w:val="28"/>
          <w:szCs w:val="28"/>
          <w:lang w:eastAsia="fr-FR"/>
        </w:rPr>
      </w:pPr>
      <w:r w:rsidRPr="006C63AB">
        <w:rPr>
          <w:rFonts w:ascii="Times New Roman" w:eastAsia="Times New Roman" w:hAnsi="Times New Roman" w:cs="Times New Roman"/>
          <w:sz w:val="28"/>
          <w:szCs w:val="28"/>
          <w:lang w:eastAsia="fr-FR"/>
        </w:rPr>
        <w:t xml:space="preserve">AAO N°.: </w:t>
      </w:r>
      <w:r w:rsidRPr="006C63AB">
        <w:rPr>
          <w:rFonts w:ascii="Times New Roman" w:eastAsia="Times New Roman" w:hAnsi="Times New Roman" w:cs="Times New Roman"/>
          <w:i/>
          <w:sz w:val="28"/>
          <w:szCs w:val="28"/>
          <w:lang w:eastAsia="fr-FR"/>
        </w:rPr>
        <w:t>[Insérer les références de l’avis d’Appel d’Offres]</w:t>
      </w:r>
    </w:p>
    <w:p w:rsidR="006A328F" w:rsidRPr="006C63AB" w:rsidRDefault="006A328F" w:rsidP="006A328F">
      <w:pPr>
        <w:spacing w:after="200" w:line="240" w:lineRule="auto"/>
        <w:jc w:val="both"/>
        <w:rPr>
          <w:rFonts w:ascii="Times New Roman" w:eastAsia="Times New Roman" w:hAnsi="Times New Roman" w:cs="Times New Roman"/>
          <w:i/>
          <w:sz w:val="28"/>
          <w:szCs w:val="28"/>
          <w:lang w:eastAsia="fr-FR"/>
        </w:rPr>
      </w:pPr>
      <w:r w:rsidRPr="006C63AB">
        <w:rPr>
          <w:rFonts w:ascii="Times New Roman" w:eastAsia="Times New Roman" w:hAnsi="Times New Roman" w:cs="Times New Roman"/>
          <w:sz w:val="28"/>
          <w:szCs w:val="28"/>
          <w:lang w:eastAsia="fr-FR"/>
        </w:rPr>
        <w:t xml:space="preserve">Variante No. : </w:t>
      </w:r>
      <w:r w:rsidRPr="006C63AB">
        <w:rPr>
          <w:rFonts w:ascii="Times New Roman" w:eastAsia="Times New Roman" w:hAnsi="Times New Roman" w:cs="Times New Roman"/>
          <w:i/>
          <w:sz w:val="28"/>
          <w:szCs w:val="28"/>
          <w:lang w:eastAsia="fr-FR"/>
        </w:rPr>
        <w:t>[Référence, le cas échéant et si le DAO l’autorise à condition de soumissionner pour la solution de base]</w:t>
      </w:r>
    </w:p>
    <w:p w:rsidR="006A328F" w:rsidRPr="006C63AB" w:rsidRDefault="006A328F" w:rsidP="006A328F">
      <w:pPr>
        <w:spacing w:after="200" w:line="240" w:lineRule="auto"/>
        <w:jc w:val="both"/>
        <w:rPr>
          <w:rFonts w:ascii="Times New Roman" w:eastAsia="Times New Roman" w:hAnsi="Times New Roman" w:cs="Times New Roman"/>
          <w:i/>
          <w:sz w:val="28"/>
          <w:szCs w:val="28"/>
          <w:lang w:eastAsia="fr-FR"/>
        </w:rPr>
      </w:pPr>
      <w:r w:rsidRPr="006C63AB">
        <w:rPr>
          <w:rFonts w:ascii="Times New Roman" w:eastAsia="Times New Roman" w:hAnsi="Times New Roman" w:cs="Times New Roman"/>
          <w:sz w:val="28"/>
          <w:szCs w:val="28"/>
          <w:lang w:eastAsia="fr-FR"/>
        </w:rPr>
        <w:t xml:space="preserve">A: </w:t>
      </w:r>
      <w:r w:rsidRPr="006C63AB">
        <w:rPr>
          <w:rFonts w:ascii="Times New Roman" w:eastAsia="Times New Roman" w:hAnsi="Times New Roman" w:cs="Times New Roman"/>
          <w:i/>
          <w:sz w:val="28"/>
          <w:szCs w:val="28"/>
          <w:lang w:eastAsia="fr-FR"/>
        </w:rPr>
        <w:t>[Insérer nom complet de l’Autorité contractante]</w:t>
      </w:r>
    </w:p>
    <w:p w:rsidR="006A328F" w:rsidRPr="006C63AB" w:rsidRDefault="006A328F" w:rsidP="006A328F">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ATTENDU QUE :</w:t>
      </w:r>
    </w:p>
    <w:p w:rsidR="006A328F" w:rsidRPr="006C63AB" w:rsidRDefault="006A328F" w:rsidP="006A328F">
      <w:pPr>
        <w:spacing w:after="200" w:line="240" w:lineRule="auto"/>
        <w:jc w:val="both"/>
        <w:rPr>
          <w:rFonts w:ascii="Times New Roman" w:eastAsia="Times New Roman" w:hAnsi="Times New Roman" w:cs="Times New Roman"/>
          <w:i/>
          <w:sz w:val="28"/>
          <w:szCs w:val="28"/>
          <w:lang w:eastAsia="fr-FR"/>
        </w:rPr>
      </w:pPr>
      <w:r w:rsidRPr="006C63AB">
        <w:rPr>
          <w:rFonts w:ascii="Times New Roman" w:eastAsia="Times New Roman" w:hAnsi="Times New Roman" w:cs="Times New Roman"/>
          <w:i/>
          <w:sz w:val="28"/>
          <w:szCs w:val="28"/>
          <w:lang w:eastAsia="fr-FR"/>
        </w:rPr>
        <w:t>[Insérer le nom complet du Fabricant] sommes fabricant réputé de [Indiquer les fournitures produites]</w:t>
      </w:r>
      <w:r w:rsidRPr="006C63AB">
        <w:rPr>
          <w:rFonts w:ascii="Times New Roman" w:eastAsia="Times New Roman" w:hAnsi="Times New Roman" w:cs="Times New Roman"/>
          <w:sz w:val="28"/>
          <w:szCs w:val="28"/>
          <w:lang w:eastAsia="fr-FR"/>
        </w:rPr>
        <w:t xml:space="preserve"> ayant nos usines </w:t>
      </w:r>
      <w:r w:rsidRPr="006C63AB">
        <w:rPr>
          <w:rFonts w:ascii="Times New Roman" w:eastAsia="Times New Roman" w:hAnsi="Times New Roman" w:cs="Times New Roman"/>
          <w:i/>
          <w:sz w:val="28"/>
          <w:szCs w:val="28"/>
          <w:lang w:eastAsia="fr-FR"/>
        </w:rPr>
        <w:t>[indiquer adresse complète de l’usine]</w:t>
      </w:r>
    </w:p>
    <w:p w:rsidR="006A328F" w:rsidRPr="006C63AB" w:rsidRDefault="006A328F" w:rsidP="006A328F">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 xml:space="preserve">Nous autorisons par la présente </w:t>
      </w:r>
      <w:r w:rsidRPr="006C63AB">
        <w:rPr>
          <w:rFonts w:ascii="Times New Roman" w:eastAsia="Times New Roman" w:hAnsi="Times New Roman" w:cs="Times New Roman"/>
          <w:i/>
          <w:sz w:val="28"/>
          <w:szCs w:val="28"/>
          <w:lang w:eastAsia="fr-FR"/>
        </w:rPr>
        <w:t>[indiquer le nom complet du Soumissionnaire] à présenter une offre, et à éventuellement signer un marché avec vous pour l’Appel d’Offres No [Insérer les références de l’Appel d’Offres]</w:t>
      </w:r>
      <w:r w:rsidRPr="006C63AB">
        <w:rPr>
          <w:rFonts w:ascii="Times New Roman" w:eastAsia="Times New Roman" w:hAnsi="Times New Roman" w:cs="Times New Roman"/>
          <w:sz w:val="28"/>
          <w:szCs w:val="28"/>
          <w:lang w:eastAsia="fr-FR"/>
        </w:rPr>
        <w:t xml:space="preserve"> pour ces fournitures fabriquées par nous.</w:t>
      </w:r>
    </w:p>
    <w:p w:rsidR="006A328F" w:rsidRPr="006C63AB" w:rsidRDefault="006A328F" w:rsidP="006A328F">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Nous confirmons toutes nos garanties et nous nous portons garants conformément à la Clause de garantie prévue au Cahier des Clauses administratives générales pour les fournitures offertes par l’entreprise ci-dessus dans le cadre de cet Appel d’Offres.</w:t>
      </w:r>
    </w:p>
    <w:p w:rsidR="006A328F" w:rsidRPr="006C63AB" w:rsidRDefault="006A328F" w:rsidP="006A328F">
      <w:pPr>
        <w:spacing w:after="200" w:line="240" w:lineRule="auto"/>
        <w:jc w:val="both"/>
        <w:rPr>
          <w:rFonts w:ascii="Times New Roman" w:eastAsia="Times New Roman" w:hAnsi="Times New Roman" w:cs="Times New Roman"/>
          <w:sz w:val="28"/>
          <w:szCs w:val="28"/>
          <w:lang w:eastAsia="fr-FR"/>
        </w:rPr>
      </w:pPr>
    </w:p>
    <w:p w:rsidR="006A328F" w:rsidRPr="006C63AB" w:rsidRDefault="006A328F" w:rsidP="006A328F">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 xml:space="preserve">Nom : </w:t>
      </w:r>
      <w:r w:rsidRPr="006C63AB">
        <w:rPr>
          <w:rFonts w:ascii="Times New Roman" w:eastAsia="Times New Roman" w:hAnsi="Times New Roman" w:cs="Times New Roman"/>
          <w:i/>
          <w:sz w:val="28"/>
          <w:szCs w:val="28"/>
          <w:lang w:eastAsia="fr-FR"/>
        </w:rPr>
        <w:t>[Insérer le nom complet de la personne signataire de l’autorisation]</w:t>
      </w:r>
    </w:p>
    <w:p w:rsidR="006A328F" w:rsidRPr="006C63AB" w:rsidRDefault="006A328F" w:rsidP="006A328F">
      <w:pPr>
        <w:spacing w:after="200" w:line="240" w:lineRule="auto"/>
        <w:jc w:val="both"/>
        <w:rPr>
          <w:rFonts w:ascii="Times New Roman" w:eastAsia="Times New Roman" w:hAnsi="Times New Roman" w:cs="Times New Roman"/>
          <w:i/>
          <w:sz w:val="28"/>
          <w:szCs w:val="28"/>
          <w:lang w:eastAsia="fr-FR"/>
        </w:rPr>
      </w:pPr>
      <w:r w:rsidRPr="006C63AB">
        <w:rPr>
          <w:rFonts w:ascii="Times New Roman" w:eastAsia="Times New Roman" w:hAnsi="Times New Roman" w:cs="Times New Roman"/>
          <w:sz w:val="28"/>
          <w:szCs w:val="28"/>
          <w:lang w:eastAsia="fr-FR"/>
        </w:rPr>
        <w:t xml:space="preserve">En tant que </w:t>
      </w:r>
      <w:r w:rsidRPr="006C63AB">
        <w:rPr>
          <w:rFonts w:ascii="Times New Roman" w:eastAsia="Times New Roman" w:hAnsi="Times New Roman" w:cs="Times New Roman"/>
          <w:i/>
          <w:sz w:val="28"/>
          <w:szCs w:val="28"/>
          <w:lang w:eastAsia="fr-FR"/>
        </w:rPr>
        <w:t>[indiquer la capacité du signataire]</w:t>
      </w:r>
    </w:p>
    <w:p w:rsidR="006A328F" w:rsidRPr="006C63AB" w:rsidRDefault="006A328F" w:rsidP="006A328F">
      <w:pPr>
        <w:spacing w:after="200" w:line="240" w:lineRule="auto"/>
        <w:jc w:val="both"/>
        <w:rPr>
          <w:rFonts w:ascii="Times New Roman" w:eastAsia="Times New Roman" w:hAnsi="Times New Roman" w:cs="Times New Roman"/>
          <w:sz w:val="28"/>
          <w:szCs w:val="28"/>
          <w:lang w:eastAsia="fr-FR"/>
        </w:rPr>
      </w:pPr>
    </w:p>
    <w:p w:rsidR="006A328F" w:rsidRPr="006C63AB" w:rsidRDefault="006A328F" w:rsidP="006A328F">
      <w:pPr>
        <w:spacing w:after="200" w:line="240" w:lineRule="auto"/>
        <w:jc w:val="both"/>
        <w:rPr>
          <w:rFonts w:ascii="Times New Roman" w:eastAsia="Times New Roman" w:hAnsi="Times New Roman" w:cs="Times New Roman"/>
          <w:i/>
          <w:sz w:val="28"/>
          <w:szCs w:val="28"/>
          <w:lang w:eastAsia="fr-FR"/>
        </w:rPr>
      </w:pPr>
      <w:r w:rsidRPr="006C63AB">
        <w:rPr>
          <w:rFonts w:ascii="Times New Roman" w:eastAsia="Times New Roman" w:hAnsi="Times New Roman" w:cs="Times New Roman"/>
          <w:sz w:val="28"/>
          <w:szCs w:val="28"/>
          <w:lang w:eastAsia="fr-FR"/>
        </w:rPr>
        <w:t xml:space="preserve">Signature </w:t>
      </w:r>
      <w:r w:rsidRPr="006C63AB">
        <w:rPr>
          <w:rFonts w:ascii="Times New Roman" w:eastAsia="Times New Roman" w:hAnsi="Times New Roman" w:cs="Times New Roman"/>
          <w:i/>
          <w:sz w:val="28"/>
          <w:szCs w:val="28"/>
          <w:lang w:eastAsia="fr-FR"/>
        </w:rPr>
        <w:t>[Insérer la signature]</w:t>
      </w:r>
    </w:p>
    <w:p w:rsidR="006A328F" w:rsidRPr="006C63AB" w:rsidRDefault="006A328F" w:rsidP="006A328F">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ab/>
      </w:r>
      <w:r w:rsidRPr="006C63AB">
        <w:rPr>
          <w:rFonts w:ascii="Times New Roman" w:eastAsia="Times New Roman" w:hAnsi="Times New Roman" w:cs="Times New Roman"/>
          <w:sz w:val="28"/>
          <w:szCs w:val="28"/>
          <w:lang w:eastAsia="fr-FR"/>
        </w:rPr>
        <w:tab/>
      </w:r>
    </w:p>
    <w:p w:rsidR="006A328F" w:rsidRPr="00506AD7" w:rsidRDefault="006A328F" w:rsidP="006A328F">
      <w:pPr>
        <w:spacing w:after="200" w:line="240" w:lineRule="auto"/>
        <w:jc w:val="both"/>
        <w:rPr>
          <w:rFonts w:ascii="Times New Roman" w:eastAsia="Times New Roman" w:hAnsi="Times New Roman" w:cs="Times New Roman"/>
          <w:i/>
          <w:sz w:val="24"/>
          <w:szCs w:val="24"/>
          <w:lang w:eastAsia="fr-FR"/>
        </w:rPr>
      </w:pPr>
      <w:r w:rsidRPr="006C63AB">
        <w:rPr>
          <w:rFonts w:ascii="Times New Roman" w:eastAsia="Times New Roman" w:hAnsi="Times New Roman" w:cs="Times New Roman"/>
          <w:sz w:val="28"/>
          <w:szCs w:val="28"/>
          <w:lang w:eastAsia="fr-FR"/>
        </w:rPr>
        <w:lastRenderedPageBreak/>
        <w:t xml:space="preserve">Dûment habilité à signer l’habilitation pour et au nom de </w:t>
      </w:r>
      <w:r w:rsidRPr="006C63AB">
        <w:rPr>
          <w:rFonts w:ascii="Times New Roman" w:eastAsia="Times New Roman" w:hAnsi="Times New Roman" w:cs="Times New Roman"/>
          <w:i/>
          <w:sz w:val="28"/>
          <w:szCs w:val="28"/>
          <w:lang w:eastAsia="fr-FR"/>
        </w:rPr>
        <w:t xml:space="preserve">[Insérer le </w:t>
      </w:r>
      <w:r w:rsidRPr="00506AD7">
        <w:rPr>
          <w:rFonts w:ascii="Times New Roman" w:eastAsia="Times New Roman" w:hAnsi="Times New Roman" w:cs="Times New Roman"/>
          <w:i/>
          <w:sz w:val="24"/>
          <w:szCs w:val="24"/>
          <w:lang w:eastAsia="fr-FR"/>
        </w:rPr>
        <w:t>nom complet du Fabricant]</w:t>
      </w:r>
    </w:p>
    <w:p w:rsidR="006A328F" w:rsidRPr="007B254F" w:rsidRDefault="006A328F" w:rsidP="006A328F">
      <w:pPr>
        <w:spacing w:after="200" w:line="240" w:lineRule="auto"/>
        <w:jc w:val="both"/>
        <w:rPr>
          <w:rFonts w:ascii="Times New Roman" w:eastAsia="Times New Roman" w:hAnsi="Times New Roman" w:cs="Times New Roman"/>
          <w:sz w:val="24"/>
          <w:szCs w:val="24"/>
          <w:lang w:eastAsia="fr-FR"/>
        </w:rPr>
      </w:pPr>
    </w:p>
    <w:p w:rsidR="006A328F" w:rsidRDefault="006A328F" w:rsidP="006A328F">
      <w:pPr>
        <w:spacing w:after="200" w:line="240" w:lineRule="auto"/>
        <w:jc w:val="both"/>
        <w:rPr>
          <w:rFonts w:ascii="Times New Roman" w:eastAsia="Times New Roman" w:hAnsi="Times New Roman" w:cs="Times New Roman"/>
          <w:i/>
          <w:sz w:val="24"/>
          <w:szCs w:val="24"/>
          <w:lang w:eastAsia="fr-FR"/>
        </w:rPr>
      </w:pPr>
      <w:r w:rsidRPr="007B254F">
        <w:rPr>
          <w:rFonts w:ascii="Times New Roman" w:eastAsia="Times New Roman" w:hAnsi="Times New Roman" w:cs="Times New Roman"/>
          <w:sz w:val="24"/>
          <w:szCs w:val="24"/>
          <w:lang w:eastAsia="fr-FR"/>
        </w:rPr>
        <w:t xml:space="preserve">En date du ________________________________ jour de _____ </w:t>
      </w:r>
      <w:r w:rsidRPr="00506AD7">
        <w:rPr>
          <w:rFonts w:ascii="Times New Roman" w:eastAsia="Times New Roman" w:hAnsi="Times New Roman" w:cs="Times New Roman"/>
          <w:i/>
          <w:sz w:val="24"/>
          <w:szCs w:val="24"/>
          <w:lang w:eastAsia="fr-FR"/>
        </w:rPr>
        <w:t>[Insérer la date de signature]</w:t>
      </w:r>
    </w:p>
    <w:p w:rsidR="006A328F" w:rsidRDefault="006A328F" w:rsidP="006A328F">
      <w:pPr>
        <w:spacing w:after="200" w:line="240" w:lineRule="auto"/>
        <w:jc w:val="both"/>
        <w:rPr>
          <w:rFonts w:ascii="Times New Roman" w:eastAsia="Times New Roman" w:hAnsi="Times New Roman" w:cs="Times New Roman"/>
          <w:i/>
          <w:sz w:val="24"/>
          <w:szCs w:val="24"/>
          <w:lang w:eastAsia="fr-FR"/>
        </w:rPr>
      </w:pPr>
    </w:p>
    <w:p w:rsidR="006A328F" w:rsidRDefault="006A328F" w:rsidP="006A328F">
      <w:pPr>
        <w:spacing w:after="200" w:line="240" w:lineRule="auto"/>
        <w:jc w:val="both"/>
        <w:rPr>
          <w:rFonts w:ascii="Times New Roman" w:eastAsia="Times New Roman" w:hAnsi="Times New Roman" w:cs="Times New Roman"/>
          <w:i/>
          <w:sz w:val="24"/>
          <w:szCs w:val="24"/>
          <w:lang w:eastAsia="fr-FR"/>
        </w:rPr>
      </w:pPr>
    </w:p>
    <w:p w:rsidR="006A328F" w:rsidRDefault="006A328F" w:rsidP="006A328F">
      <w:pPr>
        <w:spacing w:after="200" w:line="240" w:lineRule="auto"/>
        <w:jc w:val="both"/>
        <w:rPr>
          <w:rFonts w:ascii="Times New Roman" w:eastAsia="Times New Roman" w:hAnsi="Times New Roman" w:cs="Times New Roman"/>
          <w:i/>
          <w:sz w:val="24"/>
          <w:szCs w:val="24"/>
          <w:lang w:eastAsia="fr-FR"/>
        </w:rPr>
      </w:pPr>
    </w:p>
    <w:p w:rsidR="006A328F" w:rsidRDefault="006A328F" w:rsidP="006A328F">
      <w:pPr>
        <w:spacing w:after="200" w:line="240" w:lineRule="auto"/>
        <w:jc w:val="both"/>
        <w:rPr>
          <w:rFonts w:ascii="Times New Roman" w:eastAsia="Times New Roman" w:hAnsi="Times New Roman" w:cs="Times New Roman"/>
          <w:i/>
          <w:sz w:val="24"/>
          <w:szCs w:val="24"/>
          <w:lang w:eastAsia="fr-FR"/>
        </w:rPr>
      </w:pPr>
    </w:p>
    <w:p w:rsidR="006A328F" w:rsidRDefault="006A328F" w:rsidP="006A328F">
      <w:pPr>
        <w:spacing w:after="200" w:line="240" w:lineRule="auto"/>
        <w:jc w:val="both"/>
        <w:rPr>
          <w:rFonts w:ascii="Times New Roman" w:eastAsia="Times New Roman" w:hAnsi="Times New Roman" w:cs="Times New Roman"/>
          <w:i/>
          <w:sz w:val="24"/>
          <w:szCs w:val="24"/>
          <w:lang w:eastAsia="fr-FR"/>
        </w:rPr>
      </w:pPr>
    </w:p>
    <w:p w:rsidR="006A328F" w:rsidRDefault="006A328F" w:rsidP="006A328F">
      <w:pPr>
        <w:spacing w:after="200" w:line="240" w:lineRule="auto"/>
        <w:jc w:val="both"/>
        <w:rPr>
          <w:rFonts w:ascii="Times New Roman" w:eastAsia="Times New Roman" w:hAnsi="Times New Roman" w:cs="Times New Roman"/>
          <w:i/>
          <w:sz w:val="24"/>
          <w:szCs w:val="24"/>
          <w:lang w:eastAsia="fr-FR"/>
        </w:rPr>
      </w:pPr>
    </w:p>
    <w:p w:rsidR="006A328F" w:rsidRDefault="006A328F" w:rsidP="006A328F">
      <w:pPr>
        <w:spacing w:after="200" w:line="240" w:lineRule="auto"/>
        <w:jc w:val="both"/>
        <w:rPr>
          <w:rFonts w:ascii="Times New Roman" w:eastAsia="Times New Roman" w:hAnsi="Times New Roman" w:cs="Times New Roman"/>
          <w:i/>
          <w:sz w:val="24"/>
          <w:szCs w:val="24"/>
          <w:lang w:eastAsia="fr-FR"/>
        </w:rPr>
      </w:pPr>
    </w:p>
    <w:p w:rsidR="006A328F" w:rsidRDefault="006A328F" w:rsidP="006A328F">
      <w:pPr>
        <w:spacing w:after="200" w:line="240" w:lineRule="auto"/>
        <w:jc w:val="both"/>
        <w:rPr>
          <w:rFonts w:ascii="Times New Roman" w:eastAsia="Times New Roman" w:hAnsi="Times New Roman" w:cs="Times New Roman"/>
          <w:i/>
          <w:sz w:val="24"/>
          <w:szCs w:val="24"/>
          <w:lang w:eastAsia="fr-FR"/>
        </w:rPr>
      </w:pPr>
    </w:p>
    <w:p w:rsidR="006A328F" w:rsidRDefault="006A328F" w:rsidP="006A328F">
      <w:pPr>
        <w:spacing w:after="200" w:line="240" w:lineRule="auto"/>
        <w:jc w:val="both"/>
        <w:rPr>
          <w:rFonts w:ascii="Times New Roman" w:eastAsia="Times New Roman" w:hAnsi="Times New Roman" w:cs="Times New Roman"/>
          <w:i/>
          <w:sz w:val="24"/>
          <w:szCs w:val="24"/>
          <w:lang w:eastAsia="fr-FR"/>
        </w:rPr>
      </w:pPr>
    </w:p>
    <w:p w:rsidR="006A328F" w:rsidRDefault="006A328F" w:rsidP="006A328F">
      <w:pPr>
        <w:spacing w:after="200" w:line="240" w:lineRule="auto"/>
        <w:jc w:val="both"/>
        <w:rPr>
          <w:rFonts w:ascii="Times New Roman" w:eastAsia="Times New Roman" w:hAnsi="Times New Roman" w:cs="Times New Roman"/>
          <w:i/>
          <w:sz w:val="24"/>
          <w:szCs w:val="24"/>
          <w:lang w:eastAsia="fr-FR"/>
        </w:rPr>
      </w:pPr>
    </w:p>
    <w:p w:rsidR="006A328F" w:rsidRDefault="006A328F" w:rsidP="006A328F">
      <w:pPr>
        <w:spacing w:after="200" w:line="240" w:lineRule="auto"/>
        <w:jc w:val="both"/>
        <w:rPr>
          <w:rFonts w:ascii="Times New Roman" w:eastAsia="Times New Roman" w:hAnsi="Times New Roman" w:cs="Times New Roman"/>
          <w:i/>
          <w:sz w:val="24"/>
          <w:szCs w:val="24"/>
          <w:lang w:eastAsia="fr-FR"/>
        </w:rPr>
      </w:pPr>
    </w:p>
    <w:p w:rsidR="006A328F" w:rsidRDefault="006A328F" w:rsidP="006A328F">
      <w:pPr>
        <w:spacing w:after="200" w:line="240" w:lineRule="auto"/>
        <w:jc w:val="both"/>
        <w:rPr>
          <w:rFonts w:ascii="Times New Roman" w:eastAsia="Times New Roman" w:hAnsi="Times New Roman" w:cs="Times New Roman"/>
          <w:i/>
          <w:sz w:val="24"/>
          <w:szCs w:val="24"/>
          <w:lang w:eastAsia="fr-FR"/>
        </w:rPr>
      </w:pPr>
    </w:p>
    <w:p w:rsidR="006A328F" w:rsidRDefault="006A328F" w:rsidP="006A328F">
      <w:pPr>
        <w:spacing w:after="200" w:line="240" w:lineRule="auto"/>
        <w:jc w:val="both"/>
        <w:rPr>
          <w:rFonts w:ascii="Times New Roman" w:eastAsia="Times New Roman" w:hAnsi="Times New Roman" w:cs="Times New Roman"/>
          <w:i/>
          <w:sz w:val="24"/>
          <w:szCs w:val="24"/>
          <w:lang w:eastAsia="fr-FR"/>
        </w:rPr>
      </w:pPr>
    </w:p>
    <w:p w:rsidR="006A328F" w:rsidRDefault="006A328F" w:rsidP="006A328F">
      <w:pPr>
        <w:spacing w:after="200" w:line="240" w:lineRule="auto"/>
        <w:jc w:val="both"/>
        <w:rPr>
          <w:rFonts w:ascii="Times New Roman" w:eastAsia="Times New Roman" w:hAnsi="Times New Roman" w:cs="Times New Roman"/>
          <w:i/>
          <w:sz w:val="24"/>
          <w:szCs w:val="24"/>
          <w:lang w:eastAsia="fr-FR"/>
        </w:rPr>
      </w:pPr>
    </w:p>
    <w:p w:rsidR="006A328F" w:rsidRDefault="006A328F" w:rsidP="006A328F">
      <w:pPr>
        <w:spacing w:after="200" w:line="240" w:lineRule="auto"/>
        <w:jc w:val="both"/>
        <w:rPr>
          <w:rFonts w:ascii="Times New Roman" w:eastAsia="Times New Roman" w:hAnsi="Times New Roman" w:cs="Times New Roman"/>
          <w:i/>
          <w:sz w:val="24"/>
          <w:szCs w:val="24"/>
          <w:lang w:eastAsia="fr-FR"/>
        </w:rPr>
      </w:pPr>
    </w:p>
    <w:p w:rsidR="006A328F" w:rsidRDefault="006A328F" w:rsidP="006A328F">
      <w:pPr>
        <w:spacing w:after="200" w:line="240" w:lineRule="auto"/>
        <w:jc w:val="both"/>
        <w:rPr>
          <w:rFonts w:ascii="Times New Roman" w:eastAsia="Times New Roman" w:hAnsi="Times New Roman" w:cs="Times New Roman"/>
          <w:i/>
          <w:sz w:val="24"/>
          <w:szCs w:val="24"/>
          <w:lang w:eastAsia="fr-FR"/>
        </w:rPr>
      </w:pPr>
    </w:p>
    <w:p w:rsidR="006A328F" w:rsidRDefault="006A328F" w:rsidP="006A328F">
      <w:pPr>
        <w:spacing w:after="200" w:line="240" w:lineRule="auto"/>
        <w:jc w:val="both"/>
        <w:rPr>
          <w:rFonts w:ascii="Times New Roman" w:eastAsia="Times New Roman" w:hAnsi="Times New Roman" w:cs="Times New Roman"/>
          <w:i/>
          <w:sz w:val="24"/>
          <w:szCs w:val="24"/>
          <w:lang w:eastAsia="fr-FR"/>
        </w:rPr>
      </w:pPr>
    </w:p>
    <w:p w:rsidR="006A328F" w:rsidRDefault="006A328F" w:rsidP="006A328F">
      <w:pPr>
        <w:spacing w:after="200" w:line="240" w:lineRule="auto"/>
        <w:jc w:val="both"/>
        <w:rPr>
          <w:rFonts w:ascii="Times New Roman" w:eastAsia="Times New Roman" w:hAnsi="Times New Roman" w:cs="Times New Roman"/>
          <w:i/>
          <w:sz w:val="24"/>
          <w:szCs w:val="24"/>
          <w:lang w:eastAsia="fr-FR"/>
        </w:rPr>
      </w:pPr>
    </w:p>
    <w:p w:rsidR="006A328F" w:rsidRDefault="006A328F" w:rsidP="006A328F">
      <w:pPr>
        <w:spacing w:after="200" w:line="240" w:lineRule="auto"/>
        <w:jc w:val="both"/>
        <w:rPr>
          <w:rFonts w:ascii="Times New Roman" w:eastAsia="Times New Roman" w:hAnsi="Times New Roman" w:cs="Times New Roman"/>
          <w:i/>
          <w:sz w:val="24"/>
          <w:szCs w:val="24"/>
          <w:lang w:eastAsia="fr-FR"/>
        </w:rPr>
      </w:pPr>
    </w:p>
    <w:p w:rsidR="006A328F" w:rsidRDefault="006A328F" w:rsidP="006A328F">
      <w:pPr>
        <w:spacing w:after="200" w:line="240" w:lineRule="auto"/>
        <w:jc w:val="both"/>
        <w:rPr>
          <w:rFonts w:ascii="Times New Roman" w:eastAsia="Times New Roman" w:hAnsi="Times New Roman" w:cs="Times New Roman"/>
          <w:i/>
          <w:sz w:val="24"/>
          <w:szCs w:val="24"/>
          <w:lang w:eastAsia="fr-FR"/>
        </w:rPr>
      </w:pPr>
    </w:p>
    <w:p w:rsidR="006A328F" w:rsidRDefault="006A328F" w:rsidP="006A328F">
      <w:pPr>
        <w:spacing w:after="200" w:line="240" w:lineRule="auto"/>
        <w:jc w:val="both"/>
        <w:rPr>
          <w:rFonts w:ascii="Times New Roman" w:eastAsia="Times New Roman" w:hAnsi="Times New Roman" w:cs="Times New Roman"/>
          <w:i/>
          <w:sz w:val="24"/>
          <w:szCs w:val="24"/>
          <w:lang w:eastAsia="fr-FR"/>
        </w:rPr>
      </w:pPr>
    </w:p>
    <w:p w:rsidR="006A328F" w:rsidRDefault="006A328F" w:rsidP="006A328F">
      <w:pPr>
        <w:spacing w:after="200" w:line="240" w:lineRule="auto"/>
        <w:jc w:val="both"/>
        <w:rPr>
          <w:rFonts w:ascii="Times New Roman" w:eastAsia="Times New Roman" w:hAnsi="Times New Roman" w:cs="Times New Roman"/>
          <w:i/>
          <w:sz w:val="24"/>
          <w:szCs w:val="24"/>
          <w:lang w:eastAsia="fr-FR"/>
        </w:rPr>
      </w:pPr>
    </w:p>
    <w:p w:rsidR="006A328F" w:rsidRDefault="006A328F" w:rsidP="006A328F">
      <w:pPr>
        <w:spacing w:after="200" w:line="240" w:lineRule="auto"/>
        <w:jc w:val="both"/>
        <w:rPr>
          <w:rFonts w:ascii="Times New Roman" w:eastAsia="Times New Roman" w:hAnsi="Times New Roman" w:cs="Times New Roman"/>
          <w:i/>
          <w:sz w:val="24"/>
          <w:szCs w:val="24"/>
          <w:lang w:eastAsia="fr-FR"/>
        </w:rPr>
      </w:pPr>
    </w:p>
    <w:p w:rsidR="006A328F" w:rsidRPr="006C63AB" w:rsidRDefault="006A328F" w:rsidP="006A328F">
      <w:pPr>
        <w:pStyle w:val="Titre3"/>
        <w:jc w:val="center"/>
        <w:rPr>
          <w:rFonts w:ascii="Times New Roman" w:eastAsia="Times New Roman" w:hAnsi="Times New Roman" w:cs="Times New Roman"/>
          <w:b/>
          <w:color w:val="000000" w:themeColor="text1"/>
          <w:sz w:val="28"/>
          <w:szCs w:val="28"/>
          <w:lang w:eastAsia="fr-FR"/>
        </w:rPr>
      </w:pPr>
      <w:bookmarkStart w:id="63" w:name="_Toc494878605"/>
      <w:r w:rsidRPr="006C63AB">
        <w:rPr>
          <w:rFonts w:ascii="Times New Roman" w:eastAsia="Times New Roman" w:hAnsi="Times New Roman" w:cs="Times New Roman"/>
          <w:b/>
          <w:color w:val="000000" w:themeColor="text1"/>
          <w:sz w:val="28"/>
          <w:szCs w:val="28"/>
          <w:lang w:eastAsia="fr-FR"/>
        </w:rPr>
        <w:lastRenderedPageBreak/>
        <w:t>Modèle d’autorisation du Distributeur Agréé</w:t>
      </w:r>
      <w:bookmarkEnd w:id="63"/>
    </w:p>
    <w:p w:rsidR="006A328F" w:rsidRPr="006C63AB" w:rsidRDefault="006A328F" w:rsidP="006A328F">
      <w:pPr>
        <w:spacing w:after="200" w:line="240" w:lineRule="auto"/>
        <w:jc w:val="both"/>
        <w:rPr>
          <w:rFonts w:ascii="Times New Roman" w:eastAsia="Times New Roman" w:hAnsi="Times New Roman" w:cs="Times New Roman"/>
          <w:i/>
          <w:sz w:val="28"/>
          <w:szCs w:val="28"/>
          <w:lang w:eastAsia="fr-FR"/>
        </w:rPr>
      </w:pPr>
    </w:p>
    <w:p w:rsidR="006A328F" w:rsidRPr="006C63AB" w:rsidRDefault="006A328F" w:rsidP="006A328F">
      <w:pPr>
        <w:spacing w:after="200" w:line="240" w:lineRule="auto"/>
        <w:jc w:val="both"/>
        <w:rPr>
          <w:rFonts w:ascii="Times New Roman" w:eastAsia="Times New Roman" w:hAnsi="Times New Roman" w:cs="Times New Roman"/>
          <w:i/>
          <w:sz w:val="28"/>
          <w:szCs w:val="28"/>
          <w:lang w:eastAsia="fr-FR"/>
        </w:rPr>
      </w:pPr>
      <w:r w:rsidRPr="006C63AB">
        <w:rPr>
          <w:rFonts w:ascii="Times New Roman" w:eastAsia="Times New Roman" w:hAnsi="Times New Roman" w:cs="Times New Roman"/>
          <w:i/>
          <w:sz w:val="28"/>
          <w:szCs w:val="28"/>
          <w:lang w:eastAsia="fr-FR"/>
        </w:rPr>
        <w:t xml:space="preserve">[Le Soumissionnaire exige du Distributeur Agréé qu’il prépare cette lettre conformément aux indications entre crochets. Cette lettre d’autorisation doit être à l’en tête du Distributeur Agréé et doit être signée par une personne dûment habilitée à signer des documents qui engagent le Distributeur Agréé. Le Soumissionnaire inclut cette lettre dans son offre, si exigé dans les DPAO]  </w:t>
      </w:r>
    </w:p>
    <w:p w:rsidR="006A328F" w:rsidRPr="006C63AB" w:rsidRDefault="006A328F" w:rsidP="006A328F">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 xml:space="preserve">Date </w:t>
      </w:r>
      <w:r w:rsidRPr="006C63AB">
        <w:rPr>
          <w:rFonts w:ascii="Times New Roman" w:eastAsia="Times New Roman" w:hAnsi="Times New Roman" w:cs="Times New Roman"/>
          <w:i/>
          <w:sz w:val="28"/>
          <w:szCs w:val="28"/>
          <w:lang w:eastAsia="fr-FR"/>
        </w:rPr>
        <w:t>[Insérer la date (jour, mois, année) de remise de l’offre]</w:t>
      </w:r>
    </w:p>
    <w:p w:rsidR="006A328F" w:rsidRPr="006C63AB" w:rsidRDefault="006A328F" w:rsidP="006A328F">
      <w:pPr>
        <w:spacing w:after="200" w:line="240" w:lineRule="auto"/>
        <w:jc w:val="both"/>
        <w:rPr>
          <w:rFonts w:ascii="Times New Roman" w:eastAsia="Times New Roman" w:hAnsi="Times New Roman" w:cs="Times New Roman"/>
          <w:i/>
          <w:sz w:val="28"/>
          <w:szCs w:val="28"/>
          <w:lang w:eastAsia="fr-FR"/>
        </w:rPr>
      </w:pPr>
      <w:r w:rsidRPr="006C63AB">
        <w:rPr>
          <w:rFonts w:ascii="Times New Roman" w:eastAsia="Times New Roman" w:hAnsi="Times New Roman" w:cs="Times New Roman"/>
          <w:sz w:val="28"/>
          <w:szCs w:val="28"/>
          <w:lang w:eastAsia="fr-FR"/>
        </w:rPr>
        <w:t xml:space="preserve">AAO N° : </w:t>
      </w:r>
      <w:r w:rsidRPr="006C63AB">
        <w:rPr>
          <w:rFonts w:ascii="Times New Roman" w:eastAsia="Times New Roman" w:hAnsi="Times New Roman" w:cs="Times New Roman"/>
          <w:i/>
          <w:sz w:val="28"/>
          <w:szCs w:val="28"/>
          <w:lang w:eastAsia="fr-FR"/>
        </w:rPr>
        <w:t>[Insérer les références de l’avis d’Appel d’Offres]</w:t>
      </w:r>
    </w:p>
    <w:p w:rsidR="006A328F" w:rsidRPr="00392DC8" w:rsidRDefault="006A328F" w:rsidP="006A328F">
      <w:pPr>
        <w:spacing w:after="200" w:line="240" w:lineRule="auto"/>
        <w:jc w:val="both"/>
        <w:rPr>
          <w:rFonts w:ascii="Times New Roman" w:eastAsia="Times New Roman" w:hAnsi="Times New Roman" w:cs="Times New Roman"/>
          <w:i/>
          <w:sz w:val="28"/>
          <w:szCs w:val="28"/>
          <w:lang w:eastAsia="fr-FR"/>
        </w:rPr>
      </w:pPr>
      <w:r w:rsidRPr="006C63AB">
        <w:rPr>
          <w:rFonts w:ascii="Times New Roman" w:eastAsia="Times New Roman" w:hAnsi="Times New Roman" w:cs="Times New Roman"/>
          <w:sz w:val="28"/>
          <w:szCs w:val="28"/>
          <w:lang w:eastAsia="fr-FR"/>
        </w:rPr>
        <w:t xml:space="preserve">Variante N° : </w:t>
      </w:r>
      <w:r w:rsidRPr="006C63AB">
        <w:rPr>
          <w:rFonts w:ascii="Times New Roman" w:eastAsia="Times New Roman" w:hAnsi="Times New Roman" w:cs="Times New Roman"/>
          <w:i/>
          <w:sz w:val="28"/>
          <w:szCs w:val="28"/>
          <w:lang w:eastAsia="fr-FR"/>
        </w:rPr>
        <w:t>[Référence, le cas échéant et si le DAO l’autorise à condition de soumissionner pour la solution de base]</w:t>
      </w:r>
    </w:p>
    <w:p w:rsidR="006A328F" w:rsidRPr="006C63AB" w:rsidRDefault="006A328F" w:rsidP="006A328F">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 xml:space="preserve">A: </w:t>
      </w:r>
      <w:r w:rsidRPr="006C63AB">
        <w:rPr>
          <w:rFonts w:ascii="Times New Roman" w:eastAsia="Times New Roman" w:hAnsi="Times New Roman" w:cs="Times New Roman"/>
          <w:i/>
          <w:sz w:val="28"/>
          <w:szCs w:val="28"/>
          <w:lang w:eastAsia="fr-FR"/>
        </w:rPr>
        <w:t>[Insérer nom complet de l’Autorité contractante]</w:t>
      </w:r>
    </w:p>
    <w:p w:rsidR="006A328F" w:rsidRPr="006C63AB" w:rsidRDefault="006A328F" w:rsidP="006A328F">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ATTENDU QUE :</w:t>
      </w:r>
    </w:p>
    <w:p w:rsidR="006A328F" w:rsidRPr="006C63AB" w:rsidRDefault="006A328F" w:rsidP="006A328F">
      <w:pPr>
        <w:spacing w:after="200" w:line="240" w:lineRule="auto"/>
        <w:jc w:val="both"/>
        <w:rPr>
          <w:rFonts w:ascii="Times New Roman" w:eastAsia="Times New Roman" w:hAnsi="Times New Roman" w:cs="Times New Roman"/>
          <w:i/>
          <w:sz w:val="28"/>
          <w:szCs w:val="28"/>
          <w:lang w:eastAsia="fr-FR"/>
        </w:rPr>
      </w:pPr>
      <w:r w:rsidRPr="006C63AB">
        <w:rPr>
          <w:rFonts w:ascii="Times New Roman" w:eastAsia="Times New Roman" w:hAnsi="Times New Roman" w:cs="Times New Roman"/>
          <w:i/>
          <w:sz w:val="28"/>
          <w:szCs w:val="28"/>
          <w:lang w:eastAsia="fr-FR"/>
        </w:rPr>
        <w:t>[Insérer le nom complet du Distributeur Agréé]</w:t>
      </w:r>
      <w:r w:rsidRPr="006C63AB">
        <w:rPr>
          <w:rFonts w:ascii="Times New Roman" w:eastAsia="Times New Roman" w:hAnsi="Times New Roman" w:cs="Times New Roman"/>
          <w:sz w:val="28"/>
          <w:szCs w:val="28"/>
          <w:lang w:eastAsia="fr-FR"/>
        </w:rPr>
        <w:t xml:space="preserve"> sommes distributeur agréé de </w:t>
      </w:r>
      <w:r w:rsidRPr="006C63AB">
        <w:rPr>
          <w:rFonts w:ascii="Times New Roman" w:eastAsia="Times New Roman" w:hAnsi="Times New Roman" w:cs="Times New Roman"/>
          <w:i/>
          <w:sz w:val="28"/>
          <w:szCs w:val="28"/>
          <w:lang w:eastAsia="fr-FR"/>
        </w:rPr>
        <w:t>[Indiquer les fournitures produites]</w:t>
      </w:r>
      <w:r w:rsidRPr="006C63AB">
        <w:rPr>
          <w:rFonts w:ascii="Times New Roman" w:eastAsia="Times New Roman" w:hAnsi="Times New Roman" w:cs="Times New Roman"/>
          <w:sz w:val="28"/>
          <w:szCs w:val="28"/>
          <w:lang w:eastAsia="fr-FR"/>
        </w:rPr>
        <w:t>, suivant l’agrément [</w:t>
      </w:r>
      <w:r w:rsidRPr="006C63AB">
        <w:rPr>
          <w:rFonts w:ascii="Times New Roman" w:eastAsia="Times New Roman" w:hAnsi="Times New Roman" w:cs="Times New Roman"/>
          <w:i/>
          <w:sz w:val="28"/>
          <w:szCs w:val="28"/>
          <w:lang w:eastAsia="fr-FR"/>
        </w:rPr>
        <w:t>Indiquer les références de l’agrément]</w:t>
      </w:r>
      <w:r w:rsidRPr="006C63AB">
        <w:rPr>
          <w:rFonts w:ascii="Times New Roman" w:eastAsia="Times New Roman" w:hAnsi="Times New Roman" w:cs="Times New Roman"/>
          <w:sz w:val="28"/>
          <w:szCs w:val="28"/>
          <w:lang w:eastAsia="fr-FR"/>
        </w:rPr>
        <w:t xml:space="preserve">, ayant nos sites </w:t>
      </w:r>
      <w:r w:rsidRPr="006C63AB">
        <w:rPr>
          <w:rFonts w:ascii="Times New Roman" w:eastAsia="Times New Roman" w:hAnsi="Times New Roman" w:cs="Times New Roman"/>
          <w:i/>
          <w:sz w:val="28"/>
          <w:szCs w:val="28"/>
          <w:lang w:eastAsia="fr-FR"/>
        </w:rPr>
        <w:t>[indiquer adresse complète de l’usine].</w:t>
      </w:r>
    </w:p>
    <w:p w:rsidR="006A328F" w:rsidRPr="006C63AB" w:rsidRDefault="006A328F" w:rsidP="006A328F">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 xml:space="preserve">Nous autorisons par la présente </w:t>
      </w:r>
      <w:r w:rsidRPr="006C63AB">
        <w:rPr>
          <w:rFonts w:ascii="Times New Roman" w:eastAsia="Times New Roman" w:hAnsi="Times New Roman" w:cs="Times New Roman"/>
          <w:i/>
          <w:sz w:val="28"/>
          <w:szCs w:val="28"/>
          <w:lang w:eastAsia="fr-FR"/>
        </w:rPr>
        <w:t>[indiquer le nom complet du Soumissionnaire]</w:t>
      </w:r>
      <w:r w:rsidRPr="006C63AB">
        <w:rPr>
          <w:rFonts w:ascii="Times New Roman" w:eastAsia="Times New Roman" w:hAnsi="Times New Roman" w:cs="Times New Roman"/>
          <w:sz w:val="28"/>
          <w:szCs w:val="28"/>
          <w:lang w:eastAsia="fr-FR"/>
        </w:rPr>
        <w:t xml:space="preserve"> à présenter une offre, et à éventuellement signer un marché avec vous pour l’Appel d’Offres N</w:t>
      </w:r>
      <w:proofErr w:type="gramStart"/>
      <w:r w:rsidRPr="006C63AB">
        <w:rPr>
          <w:rFonts w:ascii="Times New Roman" w:eastAsia="Times New Roman" w:hAnsi="Times New Roman" w:cs="Times New Roman"/>
          <w:sz w:val="28"/>
          <w:szCs w:val="28"/>
          <w:lang w:eastAsia="fr-FR"/>
        </w:rPr>
        <w:t>°</w:t>
      </w:r>
      <w:r w:rsidRPr="006C63AB">
        <w:rPr>
          <w:rFonts w:ascii="Times New Roman" w:eastAsia="Times New Roman" w:hAnsi="Times New Roman" w:cs="Times New Roman"/>
          <w:i/>
          <w:sz w:val="28"/>
          <w:szCs w:val="28"/>
          <w:lang w:eastAsia="fr-FR"/>
        </w:rPr>
        <w:t>[</w:t>
      </w:r>
      <w:proofErr w:type="gramEnd"/>
      <w:r w:rsidRPr="006C63AB">
        <w:rPr>
          <w:rFonts w:ascii="Times New Roman" w:eastAsia="Times New Roman" w:hAnsi="Times New Roman" w:cs="Times New Roman"/>
          <w:i/>
          <w:sz w:val="28"/>
          <w:szCs w:val="28"/>
          <w:lang w:eastAsia="fr-FR"/>
        </w:rPr>
        <w:t>Insérer les références de l’Appel d’Offres]</w:t>
      </w:r>
      <w:r w:rsidRPr="006C63AB">
        <w:rPr>
          <w:rFonts w:ascii="Times New Roman" w:eastAsia="Times New Roman" w:hAnsi="Times New Roman" w:cs="Times New Roman"/>
          <w:sz w:val="28"/>
          <w:szCs w:val="28"/>
          <w:lang w:eastAsia="fr-FR"/>
        </w:rPr>
        <w:t xml:space="preserve"> pour ces fournitures.</w:t>
      </w:r>
    </w:p>
    <w:p w:rsidR="006A328F" w:rsidRPr="006C63AB" w:rsidRDefault="006A328F" w:rsidP="006A328F">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Nous confirmons toutes nos garanties et nous nous portons garants conformément à la Clause de garantie prévue au Cahier des Clauses administratives générales pour les fournitures offertes par l’entreprise ci-dessus dans le cadre de cet Appel d’Offres.</w:t>
      </w:r>
    </w:p>
    <w:p w:rsidR="006A328F" w:rsidRPr="006C63AB" w:rsidRDefault="006A328F" w:rsidP="006A328F">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 xml:space="preserve">Nom </w:t>
      </w:r>
      <w:r w:rsidRPr="006C63AB">
        <w:rPr>
          <w:rFonts w:ascii="Times New Roman" w:eastAsia="Times New Roman" w:hAnsi="Times New Roman" w:cs="Times New Roman"/>
          <w:i/>
          <w:sz w:val="28"/>
          <w:szCs w:val="28"/>
          <w:lang w:eastAsia="fr-FR"/>
        </w:rPr>
        <w:t>[Insérer le nom complet de la personne signataire de l’autorisation]</w:t>
      </w:r>
    </w:p>
    <w:p w:rsidR="006A328F" w:rsidRPr="006C63AB" w:rsidRDefault="006A328F" w:rsidP="006A328F">
      <w:pPr>
        <w:spacing w:after="200" w:line="240" w:lineRule="auto"/>
        <w:jc w:val="both"/>
        <w:rPr>
          <w:rFonts w:ascii="Times New Roman" w:eastAsia="Times New Roman" w:hAnsi="Times New Roman" w:cs="Times New Roman"/>
          <w:i/>
          <w:sz w:val="28"/>
          <w:szCs w:val="28"/>
          <w:lang w:eastAsia="fr-FR"/>
        </w:rPr>
      </w:pPr>
      <w:r w:rsidRPr="006C63AB">
        <w:rPr>
          <w:rFonts w:ascii="Times New Roman" w:eastAsia="Times New Roman" w:hAnsi="Times New Roman" w:cs="Times New Roman"/>
          <w:sz w:val="28"/>
          <w:szCs w:val="28"/>
          <w:lang w:eastAsia="fr-FR"/>
        </w:rPr>
        <w:t xml:space="preserve">En tant que </w:t>
      </w:r>
      <w:r w:rsidRPr="006C63AB">
        <w:rPr>
          <w:rFonts w:ascii="Times New Roman" w:eastAsia="Times New Roman" w:hAnsi="Times New Roman" w:cs="Times New Roman"/>
          <w:i/>
          <w:sz w:val="28"/>
          <w:szCs w:val="28"/>
          <w:lang w:eastAsia="fr-FR"/>
        </w:rPr>
        <w:t>[indiquer la capacité du signataire]</w:t>
      </w:r>
    </w:p>
    <w:p w:rsidR="006A328F" w:rsidRPr="006C63AB" w:rsidRDefault="006A328F" w:rsidP="006A328F">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 xml:space="preserve">Signature </w:t>
      </w:r>
      <w:r w:rsidRPr="006C63AB">
        <w:rPr>
          <w:rFonts w:ascii="Times New Roman" w:eastAsia="Times New Roman" w:hAnsi="Times New Roman" w:cs="Times New Roman"/>
          <w:i/>
          <w:sz w:val="28"/>
          <w:szCs w:val="28"/>
          <w:lang w:eastAsia="fr-FR"/>
        </w:rPr>
        <w:t>[Insérer la signature]</w:t>
      </w:r>
      <w:r w:rsidRPr="006C63AB">
        <w:rPr>
          <w:rFonts w:ascii="Times New Roman" w:eastAsia="Times New Roman" w:hAnsi="Times New Roman" w:cs="Times New Roman"/>
          <w:sz w:val="28"/>
          <w:szCs w:val="28"/>
          <w:lang w:eastAsia="fr-FR"/>
        </w:rPr>
        <w:tab/>
      </w:r>
    </w:p>
    <w:p w:rsidR="006A328F" w:rsidRPr="006C63AB" w:rsidRDefault="006A328F" w:rsidP="006A328F">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Dûment habilité à signer l’habilitation pour et au nom de [Insérer le nom complet du Distributeur Agréé]</w:t>
      </w:r>
    </w:p>
    <w:p w:rsidR="006A328F" w:rsidRPr="006C63AB" w:rsidRDefault="006A328F" w:rsidP="006A328F">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En date du ________________________________ jour de _____ [Insérer la date de signature</w:t>
      </w:r>
    </w:p>
    <w:p w:rsidR="006A328F" w:rsidRPr="006C63AB" w:rsidRDefault="006A328F" w:rsidP="006A328F">
      <w:pPr>
        <w:spacing w:after="200" w:line="240" w:lineRule="auto"/>
        <w:jc w:val="both"/>
        <w:rPr>
          <w:rFonts w:ascii="Times New Roman" w:eastAsia="Times New Roman" w:hAnsi="Times New Roman" w:cs="Times New Roman"/>
          <w:sz w:val="28"/>
          <w:szCs w:val="28"/>
          <w:lang w:eastAsia="fr-FR"/>
        </w:rPr>
      </w:pPr>
    </w:p>
    <w:p w:rsidR="006A328F" w:rsidRDefault="006A328F" w:rsidP="006A328F">
      <w:pPr>
        <w:spacing w:after="200" w:line="240" w:lineRule="auto"/>
        <w:jc w:val="both"/>
        <w:rPr>
          <w:rFonts w:ascii="Times New Roman" w:eastAsia="Times New Roman" w:hAnsi="Times New Roman" w:cs="Times New Roman"/>
          <w:sz w:val="24"/>
          <w:szCs w:val="24"/>
          <w:lang w:eastAsia="fr-FR"/>
        </w:rPr>
      </w:pPr>
    </w:p>
    <w:p w:rsidR="006A328F" w:rsidRPr="007D3136" w:rsidRDefault="006A328F" w:rsidP="006A328F">
      <w:pPr>
        <w:pStyle w:val="Titre3"/>
        <w:jc w:val="center"/>
        <w:rPr>
          <w:rFonts w:ascii="Times New Roman" w:eastAsia="Times New Roman" w:hAnsi="Times New Roman" w:cs="Times New Roman"/>
          <w:b/>
          <w:color w:val="000000" w:themeColor="text1"/>
          <w:sz w:val="36"/>
          <w:szCs w:val="36"/>
          <w:lang w:eastAsia="fr-FR"/>
        </w:rPr>
      </w:pPr>
      <w:bookmarkStart w:id="64" w:name="_Toc494878606"/>
      <w:r w:rsidRPr="007D3136">
        <w:rPr>
          <w:rFonts w:ascii="Times New Roman" w:eastAsia="Times New Roman" w:hAnsi="Times New Roman" w:cs="Times New Roman"/>
          <w:b/>
          <w:color w:val="000000" w:themeColor="text1"/>
          <w:sz w:val="36"/>
          <w:szCs w:val="36"/>
          <w:lang w:eastAsia="fr-FR"/>
        </w:rPr>
        <w:t>Modèle d’Attestation bancaire de disponibilité de crédits</w:t>
      </w:r>
      <w:bookmarkEnd w:id="64"/>
    </w:p>
    <w:p w:rsidR="006A328F" w:rsidRPr="006C63AB" w:rsidRDefault="006A328F" w:rsidP="006A328F">
      <w:pPr>
        <w:spacing w:after="200" w:line="240" w:lineRule="auto"/>
        <w:jc w:val="both"/>
        <w:rPr>
          <w:rFonts w:ascii="Times New Roman" w:eastAsia="Times New Roman" w:hAnsi="Times New Roman" w:cs="Times New Roman"/>
          <w:sz w:val="28"/>
          <w:szCs w:val="28"/>
          <w:lang w:eastAsia="fr-FR"/>
        </w:rPr>
      </w:pPr>
    </w:p>
    <w:p w:rsidR="006A328F" w:rsidRPr="006C63AB" w:rsidRDefault="006A328F" w:rsidP="006A328F">
      <w:pPr>
        <w:spacing w:after="200" w:line="36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Nous soussigné, …………………………….. (Nom de la banque) ayant notre siège à ………………… ………………………. (Adresse de la banque), attestons par la présente que l’Entreprise ……….. ………………………………… (Nom de l’entreprise), domiciliée chez nous sous le numéro de compte …………………………….. (numéro de compte de l’Entreprise), dispose de liquidités et ou de facilités de crédits net de tous autres engagements contractuels et à l’exclusion de tout paiement d’avance qui pourraient être faits dans le cadre du marché relatif à la fourniture de …………………………… (Désignation des fournitures), d’un montant de ………………………. (Montant de l’attestation au moins égal à celui indiqué à la clause 5.1 des Données Particulières de l’Appel d’Offres)  FCFA.</w:t>
      </w:r>
    </w:p>
    <w:p w:rsidR="006A328F" w:rsidRPr="006C63AB" w:rsidRDefault="006A328F" w:rsidP="006A328F">
      <w:pPr>
        <w:spacing w:after="200" w:line="36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En foi de quoi, nous lui délivrons la présente attestation pour servir et valoir ce que de droit.</w:t>
      </w:r>
    </w:p>
    <w:p w:rsidR="006A328F" w:rsidRPr="006C63AB" w:rsidRDefault="006A328F" w:rsidP="006A328F">
      <w:pPr>
        <w:spacing w:after="200" w:line="240" w:lineRule="auto"/>
        <w:jc w:val="both"/>
        <w:rPr>
          <w:rFonts w:ascii="Times New Roman" w:eastAsia="Times New Roman" w:hAnsi="Times New Roman" w:cs="Times New Roman"/>
          <w:sz w:val="28"/>
          <w:szCs w:val="28"/>
          <w:lang w:eastAsia="fr-FR"/>
        </w:rPr>
      </w:pPr>
    </w:p>
    <w:p w:rsidR="006A328F" w:rsidRPr="006C63AB" w:rsidRDefault="006A328F" w:rsidP="006A328F">
      <w:pPr>
        <w:spacing w:after="200" w:line="240" w:lineRule="auto"/>
        <w:jc w:val="both"/>
        <w:rPr>
          <w:rFonts w:ascii="Times New Roman" w:eastAsia="Times New Roman" w:hAnsi="Times New Roman" w:cs="Times New Roman"/>
          <w:sz w:val="28"/>
          <w:szCs w:val="28"/>
          <w:lang w:eastAsia="fr-FR"/>
        </w:rPr>
      </w:pPr>
    </w:p>
    <w:p w:rsidR="006A328F" w:rsidRPr="006C63AB" w:rsidRDefault="006A328F" w:rsidP="006A328F">
      <w:pPr>
        <w:spacing w:after="200" w:line="240" w:lineRule="auto"/>
        <w:ind w:left="4956"/>
        <w:jc w:val="both"/>
        <w:rPr>
          <w:rFonts w:ascii="Times New Roman" w:eastAsia="Times New Roman" w:hAnsi="Times New Roman" w:cs="Times New Roman"/>
          <w:b/>
          <w:sz w:val="28"/>
          <w:szCs w:val="28"/>
          <w:lang w:eastAsia="fr-FR"/>
        </w:rPr>
      </w:pPr>
      <w:r w:rsidRPr="006C63AB">
        <w:rPr>
          <w:rFonts w:ascii="Times New Roman" w:eastAsia="Times New Roman" w:hAnsi="Times New Roman" w:cs="Times New Roman"/>
          <w:b/>
          <w:sz w:val="28"/>
          <w:szCs w:val="28"/>
          <w:lang w:eastAsia="fr-FR"/>
        </w:rPr>
        <w:t>Date :</w:t>
      </w:r>
    </w:p>
    <w:p w:rsidR="006A328F" w:rsidRPr="006C63AB" w:rsidRDefault="006A328F" w:rsidP="006A328F">
      <w:pPr>
        <w:spacing w:after="200" w:line="240" w:lineRule="auto"/>
        <w:jc w:val="both"/>
        <w:rPr>
          <w:rFonts w:ascii="Times New Roman" w:eastAsia="Times New Roman" w:hAnsi="Times New Roman" w:cs="Times New Roman"/>
          <w:sz w:val="28"/>
          <w:szCs w:val="28"/>
          <w:lang w:eastAsia="fr-FR"/>
        </w:rPr>
      </w:pPr>
    </w:p>
    <w:p w:rsidR="006A328F" w:rsidRPr="006C63AB" w:rsidRDefault="006A328F" w:rsidP="006A328F">
      <w:pPr>
        <w:spacing w:after="200" w:line="240" w:lineRule="auto"/>
        <w:jc w:val="both"/>
        <w:rPr>
          <w:rFonts w:ascii="Times New Roman" w:eastAsia="Times New Roman" w:hAnsi="Times New Roman" w:cs="Times New Roman"/>
          <w:b/>
          <w:sz w:val="28"/>
          <w:szCs w:val="28"/>
          <w:lang w:eastAsia="fr-FR"/>
        </w:rPr>
      </w:pPr>
      <w:r w:rsidRPr="006C63AB">
        <w:rPr>
          <w:rFonts w:ascii="Times New Roman" w:eastAsia="Times New Roman" w:hAnsi="Times New Roman" w:cs="Times New Roman"/>
          <w:sz w:val="28"/>
          <w:szCs w:val="28"/>
          <w:lang w:eastAsia="fr-FR"/>
        </w:rPr>
        <w:tab/>
      </w:r>
      <w:r w:rsidRPr="006C63AB">
        <w:rPr>
          <w:rFonts w:ascii="Times New Roman" w:eastAsia="Times New Roman" w:hAnsi="Times New Roman" w:cs="Times New Roman"/>
          <w:sz w:val="28"/>
          <w:szCs w:val="28"/>
          <w:lang w:eastAsia="fr-FR"/>
        </w:rPr>
        <w:tab/>
      </w:r>
      <w:r w:rsidRPr="006C63AB">
        <w:rPr>
          <w:rFonts w:ascii="Times New Roman" w:eastAsia="Times New Roman" w:hAnsi="Times New Roman" w:cs="Times New Roman"/>
          <w:sz w:val="28"/>
          <w:szCs w:val="28"/>
          <w:lang w:eastAsia="fr-FR"/>
        </w:rPr>
        <w:tab/>
      </w:r>
      <w:r w:rsidRPr="006C63AB">
        <w:rPr>
          <w:rFonts w:ascii="Times New Roman" w:eastAsia="Times New Roman" w:hAnsi="Times New Roman" w:cs="Times New Roman"/>
          <w:sz w:val="28"/>
          <w:szCs w:val="28"/>
          <w:lang w:eastAsia="fr-FR"/>
        </w:rPr>
        <w:tab/>
      </w:r>
      <w:r w:rsidRPr="006C63AB">
        <w:rPr>
          <w:rFonts w:ascii="Times New Roman" w:eastAsia="Times New Roman" w:hAnsi="Times New Roman" w:cs="Times New Roman"/>
          <w:sz w:val="28"/>
          <w:szCs w:val="28"/>
          <w:lang w:eastAsia="fr-FR"/>
        </w:rPr>
        <w:tab/>
      </w:r>
      <w:r w:rsidRPr="006C63AB">
        <w:rPr>
          <w:rFonts w:ascii="Times New Roman" w:eastAsia="Times New Roman" w:hAnsi="Times New Roman" w:cs="Times New Roman"/>
          <w:sz w:val="28"/>
          <w:szCs w:val="28"/>
          <w:lang w:eastAsia="fr-FR"/>
        </w:rPr>
        <w:tab/>
      </w:r>
      <w:r w:rsidRPr="006C63AB">
        <w:rPr>
          <w:rFonts w:ascii="Times New Roman" w:eastAsia="Times New Roman" w:hAnsi="Times New Roman" w:cs="Times New Roman"/>
          <w:sz w:val="28"/>
          <w:szCs w:val="28"/>
          <w:lang w:eastAsia="fr-FR"/>
        </w:rPr>
        <w:tab/>
      </w:r>
      <w:r w:rsidRPr="006C63AB">
        <w:rPr>
          <w:rFonts w:ascii="Times New Roman" w:eastAsia="Times New Roman" w:hAnsi="Times New Roman" w:cs="Times New Roman"/>
          <w:b/>
          <w:sz w:val="28"/>
          <w:szCs w:val="28"/>
          <w:lang w:eastAsia="fr-FR"/>
        </w:rPr>
        <w:t>Signature et Cachet de la Banque</w:t>
      </w:r>
    </w:p>
    <w:p w:rsidR="006A328F" w:rsidRDefault="006A328F" w:rsidP="006A328F">
      <w:pPr>
        <w:spacing w:after="200" w:line="240" w:lineRule="auto"/>
        <w:jc w:val="both"/>
        <w:rPr>
          <w:rFonts w:ascii="Times New Roman" w:eastAsia="Times New Roman" w:hAnsi="Times New Roman" w:cs="Times New Roman"/>
          <w:sz w:val="24"/>
          <w:szCs w:val="24"/>
          <w:lang w:eastAsia="fr-FR"/>
        </w:rPr>
      </w:pPr>
    </w:p>
    <w:p w:rsidR="006A328F" w:rsidRDefault="006A328F" w:rsidP="006A328F">
      <w:pPr>
        <w:spacing w:after="200" w:line="240" w:lineRule="auto"/>
        <w:jc w:val="both"/>
        <w:rPr>
          <w:rFonts w:ascii="Times New Roman" w:eastAsia="Times New Roman" w:hAnsi="Times New Roman" w:cs="Times New Roman"/>
          <w:sz w:val="24"/>
          <w:szCs w:val="24"/>
          <w:lang w:eastAsia="fr-FR"/>
        </w:rPr>
      </w:pPr>
    </w:p>
    <w:bookmarkEnd w:id="55"/>
    <w:p w:rsidR="006A328F" w:rsidRDefault="006A328F" w:rsidP="006A328F">
      <w:pPr>
        <w:spacing w:after="200" w:line="240" w:lineRule="auto"/>
        <w:jc w:val="both"/>
        <w:rPr>
          <w:rFonts w:ascii="Times New Roman" w:eastAsia="Times New Roman" w:hAnsi="Times New Roman" w:cs="Times New Roman"/>
          <w:sz w:val="24"/>
          <w:szCs w:val="24"/>
          <w:lang w:eastAsia="fr-FR"/>
        </w:rPr>
      </w:pPr>
    </w:p>
    <w:p w:rsidR="006A328F" w:rsidRDefault="006A328F" w:rsidP="006A328F">
      <w:pPr>
        <w:spacing w:after="200" w:line="240" w:lineRule="auto"/>
        <w:jc w:val="both"/>
        <w:rPr>
          <w:rFonts w:ascii="Times New Roman" w:eastAsia="Times New Roman" w:hAnsi="Times New Roman" w:cs="Times New Roman"/>
          <w:sz w:val="24"/>
          <w:szCs w:val="24"/>
          <w:lang w:eastAsia="fr-FR"/>
        </w:rPr>
      </w:pPr>
    </w:p>
    <w:p w:rsidR="006A328F" w:rsidRDefault="006A328F" w:rsidP="006A328F">
      <w:pPr>
        <w:spacing w:after="200" w:line="240" w:lineRule="auto"/>
        <w:jc w:val="both"/>
        <w:rPr>
          <w:rFonts w:ascii="Times New Roman" w:eastAsia="Times New Roman" w:hAnsi="Times New Roman" w:cs="Times New Roman"/>
          <w:sz w:val="24"/>
          <w:szCs w:val="24"/>
          <w:lang w:eastAsia="fr-FR"/>
        </w:rPr>
      </w:pPr>
    </w:p>
    <w:p w:rsidR="006A328F" w:rsidRDefault="006A328F" w:rsidP="006A328F">
      <w:pPr>
        <w:spacing w:after="200" w:line="240" w:lineRule="auto"/>
        <w:jc w:val="both"/>
        <w:rPr>
          <w:rFonts w:ascii="Times New Roman" w:eastAsia="Times New Roman" w:hAnsi="Times New Roman" w:cs="Times New Roman"/>
          <w:sz w:val="24"/>
          <w:szCs w:val="24"/>
          <w:lang w:eastAsia="fr-FR"/>
        </w:rPr>
      </w:pPr>
    </w:p>
    <w:p w:rsidR="006A328F" w:rsidRDefault="006A328F" w:rsidP="006A328F">
      <w:pPr>
        <w:spacing w:after="200" w:line="240" w:lineRule="auto"/>
        <w:jc w:val="both"/>
        <w:rPr>
          <w:rFonts w:ascii="Times New Roman" w:eastAsia="Times New Roman" w:hAnsi="Times New Roman" w:cs="Times New Roman"/>
          <w:sz w:val="24"/>
          <w:szCs w:val="24"/>
          <w:lang w:eastAsia="fr-FR"/>
        </w:rPr>
      </w:pPr>
    </w:p>
    <w:p w:rsidR="006A328F" w:rsidRDefault="006A328F" w:rsidP="006A328F">
      <w:pPr>
        <w:spacing w:after="200" w:line="240" w:lineRule="auto"/>
        <w:jc w:val="both"/>
        <w:rPr>
          <w:rFonts w:ascii="Times New Roman" w:eastAsia="Times New Roman" w:hAnsi="Times New Roman" w:cs="Times New Roman"/>
          <w:sz w:val="24"/>
          <w:szCs w:val="24"/>
          <w:lang w:eastAsia="fr-FR"/>
        </w:rPr>
      </w:pPr>
    </w:p>
    <w:p w:rsidR="006A328F" w:rsidRDefault="006A328F" w:rsidP="006A328F">
      <w:pPr>
        <w:spacing w:after="200" w:line="240" w:lineRule="auto"/>
        <w:jc w:val="both"/>
        <w:rPr>
          <w:rFonts w:ascii="Times New Roman" w:eastAsia="Times New Roman" w:hAnsi="Times New Roman" w:cs="Times New Roman"/>
          <w:sz w:val="24"/>
          <w:szCs w:val="24"/>
          <w:lang w:eastAsia="fr-FR"/>
        </w:rPr>
      </w:pPr>
    </w:p>
    <w:p w:rsidR="006A328F" w:rsidRDefault="006A328F" w:rsidP="006A328F">
      <w:pPr>
        <w:spacing w:after="200" w:line="240" w:lineRule="auto"/>
        <w:jc w:val="both"/>
        <w:rPr>
          <w:rFonts w:ascii="Times New Roman" w:eastAsia="Times New Roman" w:hAnsi="Times New Roman" w:cs="Times New Roman"/>
          <w:sz w:val="24"/>
          <w:szCs w:val="24"/>
          <w:lang w:eastAsia="fr-FR"/>
        </w:rPr>
      </w:pPr>
    </w:p>
    <w:p w:rsidR="006A328F" w:rsidRDefault="006A328F" w:rsidP="006A328F">
      <w:pPr>
        <w:spacing w:after="200" w:line="240" w:lineRule="auto"/>
        <w:jc w:val="both"/>
        <w:rPr>
          <w:rFonts w:ascii="Times New Roman" w:eastAsia="Times New Roman" w:hAnsi="Times New Roman" w:cs="Times New Roman"/>
          <w:sz w:val="24"/>
          <w:szCs w:val="24"/>
          <w:lang w:eastAsia="fr-FR"/>
        </w:rPr>
      </w:pPr>
    </w:p>
    <w:p w:rsidR="006A328F" w:rsidRDefault="006A328F" w:rsidP="006A328F">
      <w:pPr>
        <w:spacing w:after="200" w:line="240" w:lineRule="auto"/>
        <w:jc w:val="both"/>
        <w:rPr>
          <w:rFonts w:ascii="Times New Roman" w:eastAsia="Times New Roman" w:hAnsi="Times New Roman" w:cs="Times New Roman"/>
          <w:sz w:val="24"/>
          <w:szCs w:val="24"/>
          <w:lang w:eastAsia="fr-FR"/>
        </w:rPr>
      </w:pPr>
    </w:p>
    <w:p w:rsidR="006A328F" w:rsidRDefault="006A328F" w:rsidP="006A328F">
      <w:pPr>
        <w:spacing w:after="200" w:line="240" w:lineRule="auto"/>
        <w:jc w:val="both"/>
        <w:rPr>
          <w:rFonts w:ascii="Times New Roman" w:eastAsia="Times New Roman" w:hAnsi="Times New Roman" w:cs="Times New Roman"/>
          <w:sz w:val="24"/>
          <w:szCs w:val="24"/>
          <w:lang w:eastAsia="fr-FR"/>
        </w:rPr>
      </w:pPr>
    </w:p>
    <w:p w:rsidR="006A328F" w:rsidRDefault="006A328F" w:rsidP="006A328F">
      <w:pPr>
        <w:spacing w:after="200" w:line="240" w:lineRule="auto"/>
        <w:jc w:val="both"/>
        <w:rPr>
          <w:rFonts w:ascii="Times New Roman" w:eastAsia="Times New Roman" w:hAnsi="Times New Roman" w:cs="Times New Roman"/>
          <w:sz w:val="24"/>
          <w:szCs w:val="24"/>
          <w:lang w:eastAsia="fr-FR"/>
        </w:rPr>
      </w:pPr>
    </w:p>
    <w:p w:rsidR="006A328F" w:rsidRDefault="006A328F" w:rsidP="006A328F">
      <w:pPr>
        <w:spacing w:after="200" w:line="240" w:lineRule="auto"/>
        <w:jc w:val="both"/>
        <w:rPr>
          <w:rFonts w:ascii="Times New Roman" w:eastAsia="Times New Roman" w:hAnsi="Times New Roman" w:cs="Times New Roman"/>
          <w:sz w:val="24"/>
          <w:szCs w:val="24"/>
          <w:lang w:eastAsia="fr-FR"/>
        </w:rPr>
      </w:pPr>
    </w:p>
    <w:p w:rsidR="006A328F" w:rsidRPr="009053BD" w:rsidRDefault="006A328F" w:rsidP="006A328F">
      <w:pPr>
        <w:pStyle w:val="Titre1"/>
        <w:jc w:val="center"/>
        <w:rPr>
          <w:rFonts w:ascii="Times New Roman" w:hAnsi="Times New Roman" w:cs="Times New Roman"/>
          <w:b/>
          <w:color w:val="000000" w:themeColor="text1"/>
        </w:rPr>
      </w:pPr>
      <w:bookmarkStart w:id="65" w:name="_Toc494382135"/>
      <w:r w:rsidRPr="009053BD">
        <w:rPr>
          <w:rFonts w:ascii="Times New Roman" w:hAnsi="Times New Roman" w:cs="Times New Roman"/>
          <w:b/>
          <w:color w:val="000000" w:themeColor="text1"/>
        </w:rPr>
        <w:t>DEUXIEME PARTIE : Conditions d’approvisi</w:t>
      </w:r>
      <w:r>
        <w:rPr>
          <w:rFonts w:ascii="Times New Roman" w:hAnsi="Times New Roman" w:cs="Times New Roman"/>
          <w:b/>
          <w:color w:val="000000" w:themeColor="text1"/>
        </w:rPr>
        <w:t xml:space="preserve">onnement des fournitures et/ou </w:t>
      </w:r>
      <w:r w:rsidRPr="009053BD">
        <w:rPr>
          <w:rFonts w:ascii="Times New Roman" w:hAnsi="Times New Roman" w:cs="Times New Roman"/>
          <w:b/>
          <w:color w:val="000000" w:themeColor="text1"/>
        </w:rPr>
        <w:t>de services connexes</w:t>
      </w:r>
      <w:bookmarkEnd w:id="65"/>
    </w:p>
    <w:p w:rsidR="006A328F" w:rsidRDefault="006A328F" w:rsidP="006A328F">
      <w:pPr>
        <w:spacing w:after="200" w:line="240" w:lineRule="auto"/>
        <w:jc w:val="both"/>
        <w:rPr>
          <w:rFonts w:ascii="Times New Roman" w:eastAsia="Times New Roman" w:hAnsi="Times New Roman" w:cs="Times New Roman"/>
          <w:sz w:val="24"/>
          <w:szCs w:val="24"/>
          <w:lang w:eastAsia="fr-FR"/>
        </w:rPr>
      </w:pPr>
    </w:p>
    <w:p w:rsidR="006A328F" w:rsidRDefault="006A328F" w:rsidP="006A328F">
      <w:pPr>
        <w:spacing w:after="200" w:line="240" w:lineRule="auto"/>
        <w:jc w:val="both"/>
        <w:rPr>
          <w:rFonts w:ascii="Times New Roman" w:eastAsia="Times New Roman" w:hAnsi="Times New Roman" w:cs="Times New Roman"/>
          <w:sz w:val="24"/>
          <w:szCs w:val="24"/>
          <w:lang w:eastAsia="fr-FR"/>
        </w:rPr>
      </w:pPr>
    </w:p>
    <w:p w:rsidR="006A328F" w:rsidRDefault="006A328F" w:rsidP="006A328F">
      <w:pPr>
        <w:spacing w:after="200" w:line="240" w:lineRule="auto"/>
        <w:jc w:val="both"/>
        <w:rPr>
          <w:rFonts w:ascii="Times New Roman" w:eastAsia="Times New Roman" w:hAnsi="Times New Roman" w:cs="Times New Roman"/>
          <w:sz w:val="24"/>
          <w:szCs w:val="24"/>
          <w:lang w:eastAsia="fr-FR"/>
        </w:rPr>
      </w:pPr>
    </w:p>
    <w:p w:rsidR="006A328F" w:rsidRDefault="006A328F" w:rsidP="006A328F">
      <w:pPr>
        <w:spacing w:after="200" w:line="240" w:lineRule="auto"/>
        <w:jc w:val="both"/>
        <w:rPr>
          <w:rFonts w:ascii="Times New Roman" w:eastAsia="Times New Roman" w:hAnsi="Times New Roman" w:cs="Times New Roman"/>
          <w:sz w:val="24"/>
          <w:szCs w:val="24"/>
          <w:lang w:eastAsia="fr-FR"/>
        </w:rPr>
      </w:pPr>
    </w:p>
    <w:p w:rsidR="006A328F" w:rsidRDefault="006A328F" w:rsidP="006A328F">
      <w:pPr>
        <w:spacing w:after="200" w:line="240" w:lineRule="auto"/>
        <w:jc w:val="both"/>
        <w:rPr>
          <w:rFonts w:ascii="Times New Roman" w:eastAsia="Times New Roman" w:hAnsi="Times New Roman" w:cs="Times New Roman"/>
          <w:sz w:val="24"/>
          <w:szCs w:val="24"/>
          <w:lang w:eastAsia="fr-FR"/>
        </w:rPr>
      </w:pPr>
    </w:p>
    <w:p w:rsidR="006A328F" w:rsidRDefault="006A328F" w:rsidP="006A328F">
      <w:pPr>
        <w:spacing w:after="200" w:line="240" w:lineRule="auto"/>
        <w:jc w:val="both"/>
        <w:rPr>
          <w:rFonts w:ascii="Times New Roman" w:eastAsia="Times New Roman" w:hAnsi="Times New Roman" w:cs="Times New Roman"/>
          <w:sz w:val="24"/>
          <w:szCs w:val="24"/>
          <w:lang w:eastAsia="fr-FR"/>
        </w:rPr>
      </w:pPr>
    </w:p>
    <w:p w:rsidR="006A328F" w:rsidRDefault="006A328F" w:rsidP="006A328F">
      <w:pPr>
        <w:spacing w:after="200" w:line="240" w:lineRule="auto"/>
        <w:jc w:val="both"/>
        <w:rPr>
          <w:rFonts w:ascii="Times New Roman" w:eastAsia="Times New Roman" w:hAnsi="Times New Roman" w:cs="Times New Roman"/>
          <w:sz w:val="24"/>
          <w:szCs w:val="24"/>
          <w:lang w:eastAsia="fr-FR"/>
        </w:rPr>
      </w:pPr>
    </w:p>
    <w:p w:rsidR="006A328F" w:rsidRDefault="006A328F" w:rsidP="006A328F">
      <w:pPr>
        <w:spacing w:after="200" w:line="240" w:lineRule="auto"/>
        <w:jc w:val="both"/>
        <w:rPr>
          <w:rFonts w:ascii="Times New Roman" w:eastAsia="Times New Roman" w:hAnsi="Times New Roman" w:cs="Times New Roman"/>
          <w:sz w:val="24"/>
          <w:szCs w:val="24"/>
          <w:lang w:eastAsia="fr-FR"/>
        </w:rPr>
      </w:pPr>
    </w:p>
    <w:p w:rsidR="006A328F" w:rsidRDefault="006A328F" w:rsidP="006A328F">
      <w:pPr>
        <w:spacing w:after="200" w:line="240" w:lineRule="auto"/>
        <w:jc w:val="both"/>
        <w:rPr>
          <w:rFonts w:ascii="Times New Roman" w:eastAsia="Times New Roman" w:hAnsi="Times New Roman" w:cs="Times New Roman"/>
          <w:sz w:val="24"/>
          <w:szCs w:val="24"/>
          <w:lang w:eastAsia="fr-FR"/>
        </w:rPr>
      </w:pPr>
    </w:p>
    <w:p w:rsidR="006A328F" w:rsidRDefault="006A328F" w:rsidP="006A328F">
      <w:pPr>
        <w:spacing w:after="200" w:line="240" w:lineRule="auto"/>
        <w:jc w:val="both"/>
        <w:rPr>
          <w:rFonts w:ascii="Times New Roman" w:eastAsia="Times New Roman" w:hAnsi="Times New Roman" w:cs="Times New Roman"/>
          <w:sz w:val="24"/>
          <w:szCs w:val="24"/>
          <w:lang w:eastAsia="fr-FR"/>
        </w:rPr>
      </w:pPr>
    </w:p>
    <w:p w:rsidR="006A328F" w:rsidRDefault="006A328F" w:rsidP="006A328F">
      <w:pPr>
        <w:spacing w:after="200" w:line="240" w:lineRule="auto"/>
        <w:jc w:val="both"/>
        <w:rPr>
          <w:rFonts w:ascii="Times New Roman" w:eastAsia="Times New Roman" w:hAnsi="Times New Roman" w:cs="Times New Roman"/>
          <w:sz w:val="24"/>
          <w:szCs w:val="24"/>
          <w:lang w:eastAsia="fr-FR"/>
        </w:rPr>
      </w:pPr>
    </w:p>
    <w:p w:rsidR="006A328F" w:rsidRDefault="006A328F" w:rsidP="006A328F">
      <w:pPr>
        <w:spacing w:after="200" w:line="240" w:lineRule="auto"/>
        <w:jc w:val="both"/>
        <w:rPr>
          <w:rFonts w:ascii="Times New Roman" w:eastAsia="Times New Roman" w:hAnsi="Times New Roman" w:cs="Times New Roman"/>
          <w:sz w:val="24"/>
          <w:szCs w:val="24"/>
          <w:lang w:eastAsia="fr-FR"/>
        </w:rPr>
      </w:pPr>
    </w:p>
    <w:p w:rsidR="006A328F" w:rsidRDefault="006A328F" w:rsidP="006A328F">
      <w:pPr>
        <w:spacing w:after="200" w:line="240" w:lineRule="auto"/>
        <w:jc w:val="both"/>
        <w:rPr>
          <w:rFonts w:ascii="Times New Roman" w:eastAsia="Times New Roman" w:hAnsi="Times New Roman" w:cs="Times New Roman"/>
          <w:sz w:val="24"/>
          <w:szCs w:val="24"/>
          <w:lang w:eastAsia="fr-FR"/>
        </w:rPr>
      </w:pPr>
    </w:p>
    <w:p w:rsidR="006A328F" w:rsidRDefault="006A328F" w:rsidP="006A328F">
      <w:pPr>
        <w:spacing w:after="200" w:line="240" w:lineRule="auto"/>
        <w:jc w:val="both"/>
        <w:rPr>
          <w:rFonts w:ascii="Times New Roman" w:eastAsia="Times New Roman" w:hAnsi="Times New Roman" w:cs="Times New Roman"/>
          <w:sz w:val="24"/>
          <w:szCs w:val="24"/>
          <w:lang w:eastAsia="fr-FR"/>
        </w:rPr>
      </w:pPr>
    </w:p>
    <w:p w:rsidR="006A328F" w:rsidRDefault="006A328F" w:rsidP="006A328F">
      <w:pPr>
        <w:spacing w:after="200" w:line="240" w:lineRule="auto"/>
        <w:jc w:val="both"/>
        <w:rPr>
          <w:rFonts w:ascii="Times New Roman" w:eastAsia="Times New Roman" w:hAnsi="Times New Roman" w:cs="Times New Roman"/>
          <w:sz w:val="24"/>
          <w:szCs w:val="24"/>
          <w:lang w:eastAsia="fr-FR"/>
        </w:rPr>
      </w:pPr>
    </w:p>
    <w:p w:rsidR="006A328F" w:rsidRDefault="006A328F" w:rsidP="006A328F">
      <w:pPr>
        <w:pStyle w:val="Titre2"/>
        <w:jc w:val="center"/>
        <w:rPr>
          <w:rFonts w:eastAsiaTheme="majorEastAsia"/>
          <w:color w:val="000000" w:themeColor="text1"/>
          <w:sz w:val="32"/>
          <w:szCs w:val="32"/>
          <w:lang w:eastAsia="en-US"/>
        </w:rPr>
      </w:pPr>
      <w:bookmarkStart w:id="66" w:name="_Toc494382136"/>
    </w:p>
    <w:p w:rsidR="006A328F" w:rsidRPr="00E00287" w:rsidRDefault="006A328F" w:rsidP="006A328F">
      <w:pPr>
        <w:pStyle w:val="Titre2"/>
        <w:jc w:val="center"/>
        <w:rPr>
          <w:rFonts w:eastAsiaTheme="majorEastAsia"/>
          <w:color w:val="000000" w:themeColor="text1"/>
          <w:sz w:val="32"/>
          <w:szCs w:val="32"/>
          <w:lang w:eastAsia="en-US"/>
        </w:rPr>
      </w:pPr>
      <w:r w:rsidRPr="00E00287">
        <w:rPr>
          <w:rFonts w:eastAsiaTheme="majorEastAsia"/>
          <w:color w:val="000000" w:themeColor="text1"/>
          <w:sz w:val="32"/>
          <w:szCs w:val="32"/>
          <w:lang w:eastAsia="en-US"/>
        </w:rPr>
        <w:t>Section IV :</w:t>
      </w:r>
      <w:r>
        <w:rPr>
          <w:rFonts w:eastAsiaTheme="majorEastAsia"/>
          <w:color w:val="000000" w:themeColor="text1"/>
          <w:sz w:val="32"/>
          <w:szCs w:val="32"/>
          <w:lang w:eastAsia="en-US"/>
        </w:rPr>
        <w:t xml:space="preserve"> </w:t>
      </w:r>
      <w:r w:rsidRPr="00E00287">
        <w:rPr>
          <w:rFonts w:eastAsiaTheme="majorEastAsia"/>
          <w:color w:val="000000" w:themeColor="text1"/>
          <w:sz w:val="32"/>
          <w:szCs w:val="32"/>
          <w:lang w:eastAsia="en-US"/>
        </w:rPr>
        <w:t>Bordereau des quantités, Calendrier de livraison, Cahier des Clauses techniques, Plans, Inspections et Essais</w:t>
      </w:r>
      <w:bookmarkEnd w:id="66"/>
    </w:p>
    <w:p w:rsidR="006A328F" w:rsidRPr="00BA390D" w:rsidRDefault="006A328F" w:rsidP="006A328F">
      <w:pPr>
        <w:pStyle w:val="Titre2"/>
        <w:rPr>
          <w:szCs w:val="24"/>
        </w:rPr>
      </w:pPr>
    </w:p>
    <w:p w:rsidR="006A328F" w:rsidRPr="00BA390D" w:rsidRDefault="006A328F" w:rsidP="006A328F">
      <w:pPr>
        <w:pStyle w:val="TM2"/>
        <w:rPr>
          <w:rFonts w:asciiTheme="minorHAnsi" w:eastAsiaTheme="minorEastAsia" w:hAnsiTheme="minorHAnsi" w:cstheme="minorBidi"/>
          <w:b w:val="0"/>
          <w:color w:val="auto"/>
          <w:sz w:val="24"/>
          <w:szCs w:val="24"/>
          <w:lang w:eastAsia="fr-FR"/>
        </w:rPr>
      </w:pPr>
      <w:r w:rsidRPr="00BA390D">
        <w:rPr>
          <w:rFonts w:eastAsia="Times New Roman"/>
          <w:sz w:val="24"/>
          <w:szCs w:val="24"/>
        </w:rPr>
        <w:fldChar w:fldCharType="begin"/>
      </w:r>
      <w:r w:rsidRPr="00BA390D">
        <w:rPr>
          <w:rFonts w:eastAsia="Times New Roman"/>
          <w:sz w:val="24"/>
          <w:szCs w:val="24"/>
        </w:rPr>
        <w:instrText xml:space="preserve"> TOC \b hassane3 \* MERGEFORMAT </w:instrText>
      </w:r>
      <w:r w:rsidRPr="00BA390D">
        <w:rPr>
          <w:rFonts w:eastAsia="Times New Roman"/>
          <w:sz w:val="24"/>
          <w:szCs w:val="24"/>
        </w:rPr>
        <w:fldChar w:fldCharType="separate"/>
      </w:r>
      <w:r w:rsidRPr="00BA390D">
        <w:rPr>
          <w:sz w:val="24"/>
          <w:szCs w:val="24"/>
        </w:rPr>
        <w:t>1. Liste des Fournitures et calendrier de livraison</w:t>
      </w:r>
      <w:r w:rsidRPr="00BA390D">
        <w:rPr>
          <w:sz w:val="24"/>
          <w:szCs w:val="24"/>
        </w:rPr>
        <w:tab/>
      </w:r>
      <w:r w:rsidRPr="00BA390D">
        <w:rPr>
          <w:sz w:val="24"/>
          <w:szCs w:val="24"/>
        </w:rPr>
        <w:fldChar w:fldCharType="begin"/>
      </w:r>
      <w:r w:rsidRPr="00BA390D">
        <w:rPr>
          <w:sz w:val="24"/>
          <w:szCs w:val="24"/>
        </w:rPr>
        <w:instrText xml:space="preserve"> PAGEREF _Toc494878564 \h </w:instrText>
      </w:r>
      <w:r w:rsidRPr="00BA390D">
        <w:rPr>
          <w:sz w:val="24"/>
          <w:szCs w:val="24"/>
        </w:rPr>
      </w:r>
      <w:r w:rsidRPr="00BA390D">
        <w:rPr>
          <w:sz w:val="24"/>
          <w:szCs w:val="24"/>
        </w:rPr>
        <w:fldChar w:fldCharType="separate"/>
      </w:r>
      <w:r w:rsidR="000E1CDE">
        <w:rPr>
          <w:sz w:val="24"/>
          <w:szCs w:val="24"/>
        </w:rPr>
        <w:t>57</w:t>
      </w:r>
      <w:r w:rsidRPr="00BA390D">
        <w:rPr>
          <w:sz w:val="24"/>
          <w:szCs w:val="24"/>
        </w:rPr>
        <w:fldChar w:fldCharType="end"/>
      </w:r>
    </w:p>
    <w:p w:rsidR="006A328F" w:rsidRPr="00BA390D" w:rsidRDefault="006A328F" w:rsidP="006A328F">
      <w:pPr>
        <w:pStyle w:val="TM2"/>
        <w:rPr>
          <w:rFonts w:asciiTheme="minorHAnsi" w:eastAsiaTheme="minorEastAsia" w:hAnsiTheme="minorHAnsi" w:cstheme="minorBidi"/>
          <w:b w:val="0"/>
          <w:color w:val="auto"/>
          <w:sz w:val="24"/>
          <w:szCs w:val="24"/>
          <w:lang w:eastAsia="fr-FR"/>
        </w:rPr>
      </w:pPr>
      <w:r w:rsidRPr="00BA390D">
        <w:rPr>
          <w:sz w:val="24"/>
          <w:szCs w:val="24"/>
        </w:rPr>
        <w:t>2. Liste des Services connexes et calendrier de réalisation</w:t>
      </w:r>
      <w:r w:rsidRPr="00BA390D">
        <w:rPr>
          <w:sz w:val="24"/>
          <w:szCs w:val="24"/>
        </w:rPr>
        <w:tab/>
      </w:r>
      <w:r w:rsidRPr="00BA390D">
        <w:rPr>
          <w:sz w:val="24"/>
          <w:szCs w:val="24"/>
        </w:rPr>
        <w:fldChar w:fldCharType="begin"/>
      </w:r>
      <w:r w:rsidRPr="00BA390D">
        <w:rPr>
          <w:sz w:val="24"/>
          <w:szCs w:val="24"/>
        </w:rPr>
        <w:instrText xml:space="preserve"> PAGEREF _Toc494878565 \h </w:instrText>
      </w:r>
      <w:r w:rsidRPr="00BA390D">
        <w:rPr>
          <w:sz w:val="24"/>
          <w:szCs w:val="24"/>
        </w:rPr>
      </w:r>
      <w:r w:rsidRPr="00BA390D">
        <w:rPr>
          <w:sz w:val="24"/>
          <w:szCs w:val="24"/>
        </w:rPr>
        <w:fldChar w:fldCharType="separate"/>
      </w:r>
      <w:r w:rsidR="000E1CDE">
        <w:rPr>
          <w:sz w:val="24"/>
          <w:szCs w:val="24"/>
        </w:rPr>
        <w:t>57</w:t>
      </w:r>
      <w:r w:rsidRPr="00BA390D">
        <w:rPr>
          <w:sz w:val="24"/>
          <w:szCs w:val="24"/>
        </w:rPr>
        <w:fldChar w:fldCharType="end"/>
      </w:r>
    </w:p>
    <w:p w:rsidR="006A328F" w:rsidRPr="00BA390D" w:rsidRDefault="006A328F" w:rsidP="006A328F">
      <w:pPr>
        <w:pStyle w:val="TM2"/>
        <w:rPr>
          <w:rFonts w:asciiTheme="minorHAnsi" w:eastAsiaTheme="minorEastAsia" w:hAnsiTheme="minorHAnsi" w:cstheme="minorBidi"/>
          <w:b w:val="0"/>
          <w:color w:val="auto"/>
          <w:sz w:val="24"/>
          <w:szCs w:val="24"/>
          <w:lang w:eastAsia="fr-FR"/>
        </w:rPr>
      </w:pPr>
      <w:r w:rsidRPr="00BA390D">
        <w:rPr>
          <w:sz w:val="24"/>
          <w:szCs w:val="24"/>
        </w:rPr>
        <w:t>3. Cahier des Clauses techniques</w:t>
      </w:r>
      <w:r w:rsidRPr="00BA390D">
        <w:rPr>
          <w:sz w:val="24"/>
          <w:szCs w:val="24"/>
        </w:rPr>
        <w:tab/>
      </w:r>
      <w:r w:rsidRPr="00BA390D">
        <w:rPr>
          <w:sz w:val="24"/>
          <w:szCs w:val="24"/>
        </w:rPr>
        <w:fldChar w:fldCharType="begin"/>
      </w:r>
      <w:r w:rsidRPr="00BA390D">
        <w:rPr>
          <w:sz w:val="24"/>
          <w:szCs w:val="24"/>
        </w:rPr>
        <w:instrText xml:space="preserve"> PAGEREF _Toc494878566 \h </w:instrText>
      </w:r>
      <w:r w:rsidRPr="00BA390D">
        <w:rPr>
          <w:sz w:val="24"/>
          <w:szCs w:val="24"/>
        </w:rPr>
      </w:r>
      <w:r w:rsidRPr="00BA390D">
        <w:rPr>
          <w:sz w:val="24"/>
          <w:szCs w:val="24"/>
        </w:rPr>
        <w:fldChar w:fldCharType="separate"/>
      </w:r>
      <w:r w:rsidR="000E1CDE">
        <w:rPr>
          <w:sz w:val="24"/>
          <w:szCs w:val="24"/>
        </w:rPr>
        <w:t>64</w:t>
      </w:r>
      <w:r w:rsidRPr="00BA390D">
        <w:rPr>
          <w:sz w:val="24"/>
          <w:szCs w:val="24"/>
        </w:rPr>
        <w:fldChar w:fldCharType="end"/>
      </w:r>
    </w:p>
    <w:p w:rsidR="006A328F" w:rsidRPr="00BA390D" w:rsidRDefault="006A328F" w:rsidP="006A328F">
      <w:pPr>
        <w:pStyle w:val="TM2"/>
        <w:rPr>
          <w:rFonts w:asciiTheme="minorHAnsi" w:eastAsiaTheme="minorEastAsia" w:hAnsiTheme="minorHAnsi" w:cstheme="minorBidi"/>
          <w:b w:val="0"/>
          <w:color w:val="auto"/>
          <w:sz w:val="24"/>
          <w:szCs w:val="24"/>
          <w:lang w:eastAsia="fr-FR"/>
        </w:rPr>
      </w:pPr>
      <w:r w:rsidRPr="00BA390D">
        <w:rPr>
          <w:sz w:val="24"/>
          <w:szCs w:val="24"/>
        </w:rPr>
        <w:t>4. Plans</w:t>
      </w:r>
      <w:r w:rsidRPr="00BA390D">
        <w:rPr>
          <w:sz w:val="24"/>
          <w:szCs w:val="24"/>
        </w:rPr>
        <w:tab/>
      </w:r>
      <w:r w:rsidRPr="00BA390D">
        <w:rPr>
          <w:sz w:val="24"/>
          <w:szCs w:val="24"/>
        </w:rPr>
        <w:fldChar w:fldCharType="begin"/>
      </w:r>
      <w:r w:rsidRPr="00BA390D">
        <w:rPr>
          <w:sz w:val="24"/>
          <w:szCs w:val="24"/>
        </w:rPr>
        <w:instrText xml:space="preserve"> PAGEREF _Toc494878567 \h </w:instrText>
      </w:r>
      <w:r w:rsidRPr="00BA390D">
        <w:rPr>
          <w:sz w:val="24"/>
          <w:szCs w:val="24"/>
        </w:rPr>
      </w:r>
      <w:r w:rsidRPr="00BA390D">
        <w:rPr>
          <w:sz w:val="24"/>
          <w:szCs w:val="24"/>
        </w:rPr>
        <w:fldChar w:fldCharType="separate"/>
      </w:r>
      <w:r w:rsidR="000E1CDE">
        <w:rPr>
          <w:sz w:val="24"/>
          <w:szCs w:val="24"/>
        </w:rPr>
        <w:t>68</w:t>
      </w:r>
      <w:r w:rsidRPr="00BA390D">
        <w:rPr>
          <w:sz w:val="24"/>
          <w:szCs w:val="24"/>
        </w:rPr>
        <w:fldChar w:fldCharType="end"/>
      </w:r>
    </w:p>
    <w:p w:rsidR="006A328F" w:rsidRPr="00BA390D" w:rsidRDefault="006A328F" w:rsidP="006A328F">
      <w:pPr>
        <w:pStyle w:val="TM2"/>
        <w:rPr>
          <w:rFonts w:asciiTheme="minorHAnsi" w:eastAsiaTheme="minorEastAsia" w:hAnsiTheme="minorHAnsi" w:cstheme="minorBidi"/>
          <w:b w:val="0"/>
          <w:color w:val="auto"/>
          <w:sz w:val="24"/>
          <w:szCs w:val="24"/>
          <w:lang w:eastAsia="fr-FR"/>
        </w:rPr>
      </w:pPr>
      <w:r w:rsidRPr="00BA390D">
        <w:rPr>
          <w:sz w:val="24"/>
          <w:szCs w:val="24"/>
        </w:rPr>
        <w:t>5. Inspections et Essais</w:t>
      </w:r>
      <w:r w:rsidRPr="00BA390D">
        <w:rPr>
          <w:sz w:val="24"/>
          <w:szCs w:val="24"/>
        </w:rPr>
        <w:tab/>
      </w:r>
      <w:r w:rsidRPr="00BA390D">
        <w:rPr>
          <w:sz w:val="24"/>
          <w:szCs w:val="24"/>
        </w:rPr>
        <w:fldChar w:fldCharType="begin"/>
      </w:r>
      <w:r w:rsidRPr="00BA390D">
        <w:rPr>
          <w:sz w:val="24"/>
          <w:szCs w:val="24"/>
        </w:rPr>
        <w:instrText xml:space="preserve"> PAGEREF _Toc494878568 \h </w:instrText>
      </w:r>
      <w:r w:rsidRPr="00BA390D">
        <w:rPr>
          <w:sz w:val="24"/>
          <w:szCs w:val="24"/>
        </w:rPr>
      </w:r>
      <w:r w:rsidRPr="00BA390D">
        <w:rPr>
          <w:sz w:val="24"/>
          <w:szCs w:val="24"/>
        </w:rPr>
        <w:fldChar w:fldCharType="separate"/>
      </w:r>
      <w:r w:rsidR="000E1CDE">
        <w:rPr>
          <w:sz w:val="24"/>
          <w:szCs w:val="24"/>
        </w:rPr>
        <w:t>71</w:t>
      </w:r>
      <w:r w:rsidRPr="00BA390D">
        <w:rPr>
          <w:sz w:val="24"/>
          <w:szCs w:val="24"/>
        </w:rPr>
        <w:fldChar w:fldCharType="end"/>
      </w:r>
    </w:p>
    <w:p w:rsidR="006A328F" w:rsidRDefault="006A328F" w:rsidP="006A328F">
      <w:pPr>
        <w:spacing w:after="200" w:line="240" w:lineRule="auto"/>
        <w:jc w:val="both"/>
        <w:rPr>
          <w:rFonts w:ascii="Times New Roman" w:eastAsia="Times New Roman" w:hAnsi="Times New Roman" w:cs="Times New Roman"/>
          <w:sz w:val="24"/>
          <w:szCs w:val="24"/>
          <w:lang w:eastAsia="fr-FR"/>
        </w:rPr>
      </w:pPr>
      <w:r w:rsidRPr="00BA390D">
        <w:rPr>
          <w:rFonts w:ascii="Times New Roman" w:eastAsia="Times New Roman" w:hAnsi="Times New Roman" w:cs="Times New Roman"/>
          <w:sz w:val="24"/>
          <w:szCs w:val="24"/>
          <w:lang w:eastAsia="fr-FR"/>
        </w:rPr>
        <w:fldChar w:fldCharType="end"/>
      </w:r>
    </w:p>
    <w:p w:rsidR="006A328F" w:rsidRDefault="006A328F" w:rsidP="006A328F">
      <w:pPr>
        <w:spacing w:after="200" w:line="240" w:lineRule="auto"/>
        <w:jc w:val="both"/>
        <w:rPr>
          <w:rFonts w:ascii="Times New Roman" w:eastAsia="Times New Roman" w:hAnsi="Times New Roman" w:cs="Times New Roman"/>
          <w:sz w:val="24"/>
          <w:szCs w:val="24"/>
          <w:lang w:eastAsia="fr-FR"/>
        </w:rPr>
      </w:pPr>
    </w:p>
    <w:p w:rsidR="006A328F" w:rsidRDefault="006A328F" w:rsidP="006A328F">
      <w:pPr>
        <w:spacing w:after="200" w:line="240" w:lineRule="auto"/>
        <w:jc w:val="both"/>
        <w:rPr>
          <w:rFonts w:ascii="Times New Roman" w:eastAsia="Times New Roman" w:hAnsi="Times New Roman" w:cs="Times New Roman"/>
          <w:sz w:val="24"/>
          <w:szCs w:val="24"/>
          <w:lang w:eastAsia="fr-FR"/>
        </w:rPr>
      </w:pPr>
    </w:p>
    <w:p w:rsidR="006A328F" w:rsidRDefault="006A328F" w:rsidP="006A328F">
      <w:pPr>
        <w:spacing w:after="200" w:line="240" w:lineRule="auto"/>
        <w:jc w:val="both"/>
        <w:rPr>
          <w:rFonts w:ascii="Times New Roman" w:eastAsia="Times New Roman" w:hAnsi="Times New Roman" w:cs="Times New Roman"/>
          <w:sz w:val="24"/>
          <w:szCs w:val="24"/>
          <w:lang w:eastAsia="fr-FR"/>
        </w:rPr>
      </w:pPr>
    </w:p>
    <w:p w:rsidR="006A328F" w:rsidRDefault="006A328F" w:rsidP="006A328F">
      <w:pPr>
        <w:spacing w:after="200" w:line="240" w:lineRule="auto"/>
        <w:jc w:val="both"/>
        <w:rPr>
          <w:rFonts w:ascii="Times New Roman" w:eastAsia="Times New Roman" w:hAnsi="Times New Roman" w:cs="Times New Roman"/>
          <w:sz w:val="24"/>
          <w:szCs w:val="24"/>
          <w:lang w:eastAsia="fr-FR"/>
        </w:rPr>
      </w:pPr>
    </w:p>
    <w:p w:rsidR="006A328F" w:rsidRDefault="006A328F" w:rsidP="006A328F">
      <w:pPr>
        <w:spacing w:after="200" w:line="240" w:lineRule="auto"/>
        <w:jc w:val="both"/>
        <w:rPr>
          <w:rFonts w:ascii="Times New Roman" w:eastAsia="Times New Roman" w:hAnsi="Times New Roman" w:cs="Times New Roman"/>
          <w:sz w:val="24"/>
          <w:szCs w:val="24"/>
          <w:lang w:eastAsia="fr-FR"/>
        </w:rPr>
      </w:pPr>
    </w:p>
    <w:p w:rsidR="006A328F" w:rsidRDefault="006A328F" w:rsidP="006A328F">
      <w:pPr>
        <w:spacing w:after="200" w:line="240" w:lineRule="auto"/>
        <w:jc w:val="both"/>
        <w:rPr>
          <w:rFonts w:ascii="Times New Roman" w:eastAsia="Times New Roman" w:hAnsi="Times New Roman" w:cs="Times New Roman"/>
          <w:sz w:val="24"/>
          <w:szCs w:val="24"/>
          <w:lang w:eastAsia="fr-FR"/>
        </w:rPr>
      </w:pPr>
    </w:p>
    <w:p w:rsidR="006A328F" w:rsidRDefault="006A328F" w:rsidP="006A328F">
      <w:pPr>
        <w:spacing w:after="200" w:line="240" w:lineRule="auto"/>
        <w:jc w:val="both"/>
        <w:rPr>
          <w:rFonts w:ascii="Times New Roman" w:eastAsia="Times New Roman" w:hAnsi="Times New Roman" w:cs="Times New Roman"/>
          <w:sz w:val="24"/>
          <w:szCs w:val="24"/>
          <w:lang w:eastAsia="fr-FR"/>
        </w:rPr>
      </w:pPr>
    </w:p>
    <w:p w:rsidR="006A328F" w:rsidRDefault="006A328F" w:rsidP="006A328F">
      <w:pPr>
        <w:spacing w:after="200" w:line="240" w:lineRule="auto"/>
        <w:jc w:val="both"/>
        <w:rPr>
          <w:rFonts w:ascii="Times New Roman" w:eastAsia="Times New Roman" w:hAnsi="Times New Roman" w:cs="Times New Roman"/>
          <w:sz w:val="24"/>
          <w:szCs w:val="24"/>
          <w:lang w:eastAsia="fr-FR"/>
        </w:rPr>
      </w:pPr>
    </w:p>
    <w:p w:rsidR="006A328F" w:rsidRDefault="006A328F" w:rsidP="006A328F">
      <w:pPr>
        <w:spacing w:after="200" w:line="240" w:lineRule="auto"/>
        <w:jc w:val="both"/>
        <w:rPr>
          <w:rFonts w:ascii="Times New Roman" w:eastAsia="Times New Roman" w:hAnsi="Times New Roman" w:cs="Times New Roman"/>
          <w:sz w:val="24"/>
          <w:szCs w:val="24"/>
          <w:lang w:eastAsia="fr-FR"/>
        </w:rPr>
      </w:pPr>
    </w:p>
    <w:p w:rsidR="006A328F" w:rsidRDefault="006A328F" w:rsidP="006A328F">
      <w:pPr>
        <w:spacing w:after="200" w:line="240" w:lineRule="auto"/>
        <w:jc w:val="both"/>
        <w:rPr>
          <w:rFonts w:ascii="Times New Roman" w:eastAsia="Times New Roman" w:hAnsi="Times New Roman" w:cs="Times New Roman"/>
          <w:sz w:val="24"/>
          <w:szCs w:val="24"/>
          <w:lang w:eastAsia="fr-FR"/>
        </w:rPr>
      </w:pPr>
    </w:p>
    <w:p w:rsidR="006A328F" w:rsidRDefault="006A328F" w:rsidP="006A328F">
      <w:pPr>
        <w:spacing w:after="200" w:line="240" w:lineRule="auto"/>
        <w:jc w:val="both"/>
        <w:rPr>
          <w:rFonts w:ascii="Times New Roman" w:eastAsia="Times New Roman" w:hAnsi="Times New Roman" w:cs="Times New Roman"/>
          <w:sz w:val="24"/>
          <w:szCs w:val="24"/>
          <w:lang w:eastAsia="fr-FR"/>
        </w:rPr>
      </w:pPr>
    </w:p>
    <w:p w:rsidR="006A328F" w:rsidRDefault="006A328F" w:rsidP="006A328F">
      <w:pPr>
        <w:spacing w:after="200" w:line="240" w:lineRule="auto"/>
        <w:jc w:val="both"/>
        <w:rPr>
          <w:rFonts w:ascii="Times New Roman" w:eastAsia="Times New Roman" w:hAnsi="Times New Roman" w:cs="Times New Roman"/>
          <w:sz w:val="24"/>
          <w:szCs w:val="24"/>
          <w:lang w:eastAsia="fr-FR"/>
        </w:rPr>
      </w:pPr>
    </w:p>
    <w:p w:rsidR="006A328F" w:rsidRDefault="006A328F" w:rsidP="006A328F">
      <w:pPr>
        <w:spacing w:after="200" w:line="240" w:lineRule="auto"/>
        <w:jc w:val="both"/>
        <w:rPr>
          <w:rFonts w:ascii="Times New Roman" w:eastAsia="Times New Roman" w:hAnsi="Times New Roman" w:cs="Times New Roman"/>
          <w:sz w:val="24"/>
          <w:szCs w:val="24"/>
          <w:lang w:eastAsia="fr-FR"/>
        </w:rPr>
      </w:pPr>
    </w:p>
    <w:p w:rsidR="006A328F" w:rsidRDefault="006A328F" w:rsidP="006A328F">
      <w:pPr>
        <w:spacing w:after="200" w:line="240" w:lineRule="auto"/>
        <w:jc w:val="both"/>
        <w:rPr>
          <w:rFonts w:ascii="Times New Roman" w:eastAsia="Times New Roman" w:hAnsi="Times New Roman" w:cs="Times New Roman"/>
          <w:sz w:val="24"/>
          <w:szCs w:val="24"/>
          <w:lang w:eastAsia="fr-FR"/>
        </w:rPr>
      </w:pPr>
    </w:p>
    <w:p w:rsidR="006A328F" w:rsidRDefault="006A328F" w:rsidP="006A328F">
      <w:pPr>
        <w:spacing w:after="200" w:line="240" w:lineRule="auto"/>
        <w:jc w:val="both"/>
        <w:rPr>
          <w:rFonts w:ascii="Times New Roman" w:eastAsia="Times New Roman" w:hAnsi="Times New Roman" w:cs="Times New Roman"/>
          <w:sz w:val="24"/>
          <w:szCs w:val="24"/>
          <w:lang w:eastAsia="fr-FR"/>
        </w:rPr>
      </w:pPr>
    </w:p>
    <w:p w:rsidR="006A328F" w:rsidRDefault="006A328F" w:rsidP="006A328F">
      <w:pPr>
        <w:spacing w:after="200" w:line="240" w:lineRule="auto"/>
        <w:jc w:val="both"/>
        <w:rPr>
          <w:rFonts w:ascii="Times New Roman" w:eastAsia="Times New Roman" w:hAnsi="Times New Roman" w:cs="Times New Roman"/>
          <w:sz w:val="24"/>
          <w:szCs w:val="24"/>
          <w:lang w:eastAsia="fr-FR"/>
        </w:rPr>
      </w:pPr>
    </w:p>
    <w:p w:rsidR="006A328F" w:rsidRDefault="006A328F" w:rsidP="006A328F">
      <w:pPr>
        <w:spacing w:after="200" w:line="240" w:lineRule="auto"/>
        <w:jc w:val="both"/>
        <w:rPr>
          <w:rFonts w:ascii="Times New Roman" w:eastAsia="Times New Roman" w:hAnsi="Times New Roman" w:cs="Times New Roman"/>
          <w:sz w:val="24"/>
          <w:szCs w:val="24"/>
          <w:lang w:eastAsia="fr-FR"/>
        </w:rPr>
      </w:pPr>
    </w:p>
    <w:p w:rsidR="006A328F" w:rsidRDefault="006A328F" w:rsidP="006A328F">
      <w:pPr>
        <w:spacing w:after="200" w:line="240" w:lineRule="auto"/>
        <w:jc w:val="both"/>
        <w:rPr>
          <w:rFonts w:ascii="Times New Roman" w:eastAsia="Times New Roman" w:hAnsi="Times New Roman" w:cs="Times New Roman"/>
          <w:sz w:val="24"/>
          <w:szCs w:val="24"/>
          <w:lang w:eastAsia="fr-FR"/>
        </w:rPr>
      </w:pPr>
    </w:p>
    <w:p w:rsidR="006A328F" w:rsidRDefault="006A328F" w:rsidP="006A328F">
      <w:pPr>
        <w:spacing w:after="200" w:line="240" w:lineRule="auto"/>
        <w:jc w:val="both"/>
        <w:rPr>
          <w:rFonts w:ascii="Times New Roman" w:eastAsia="Times New Roman" w:hAnsi="Times New Roman" w:cs="Times New Roman"/>
          <w:sz w:val="24"/>
          <w:szCs w:val="24"/>
          <w:lang w:eastAsia="fr-FR"/>
        </w:rPr>
      </w:pPr>
    </w:p>
    <w:p w:rsidR="006A328F" w:rsidRDefault="006A328F" w:rsidP="006A328F">
      <w:pPr>
        <w:spacing w:after="200" w:line="240" w:lineRule="auto"/>
        <w:jc w:val="both"/>
        <w:rPr>
          <w:rFonts w:ascii="Times New Roman" w:eastAsia="Times New Roman" w:hAnsi="Times New Roman" w:cs="Times New Roman"/>
          <w:sz w:val="24"/>
          <w:szCs w:val="24"/>
          <w:lang w:eastAsia="fr-FR"/>
        </w:rPr>
      </w:pPr>
    </w:p>
    <w:p w:rsidR="006A328F" w:rsidRPr="00AE437F" w:rsidRDefault="006A328F" w:rsidP="006A328F">
      <w:pPr>
        <w:pStyle w:val="Paragraphedeliste"/>
        <w:numPr>
          <w:ilvl w:val="0"/>
          <w:numId w:val="107"/>
        </w:numPr>
        <w:rPr>
          <w:b/>
          <w:sz w:val="24"/>
          <w:szCs w:val="24"/>
        </w:rPr>
      </w:pPr>
      <w:bookmarkStart w:id="67" w:name="_Toc494878564"/>
      <w:bookmarkStart w:id="68" w:name="_Toc494878565"/>
      <w:bookmarkStart w:id="69" w:name="hassane3"/>
      <w:r w:rsidRPr="00AE437F">
        <w:rPr>
          <w:b/>
          <w:sz w:val="24"/>
          <w:szCs w:val="24"/>
        </w:rPr>
        <w:lastRenderedPageBreak/>
        <w:t>Liste des Fournitures et calendrier de livraison</w:t>
      </w:r>
      <w:bookmarkEnd w:id="67"/>
    </w:p>
    <w:p w:rsidR="00E16FEC" w:rsidRPr="00AB64F1" w:rsidRDefault="00E16FEC" w:rsidP="00E16FEC">
      <w:pPr>
        <w:pStyle w:val="Paragraphedeliste"/>
        <w:rPr>
          <w:b/>
          <w:sz w:val="18"/>
          <w:szCs w:val="18"/>
        </w:rPr>
      </w:pPr>
    </w:p>
    <w:p w:rsidR="006A328F" w:rsidRPr="00AE437F" w:rsidRDefault="006A328F" w:rsidP="00C54640">
      <w:pPr>
        <w:pStyle w:val="Paragraphedeliste"/>
        <w:numPr>
          <w:ilvl w:val="0"/>
          <w:numId w:val="117"/>
        </w:numPr>
        <w:spacing w:after="200" w:line="276" w:lineRule="auto"/>
        <w:rPr>
          <w:rFonts w:ascii="Footlight MT Light" w:hAnsi="Footlight MT Light"/>
          <w:b/>
          <w:sz w:val="24"/>
          <w:szCs w:val="26"/>
        </w:rPr>
      </w:pPr>
      <w:r w:rsidRPr="00AE437F">
        <w:rPr>
          <w:rFonts w:ascii="Footlight MT Light" w:hAnsi="Footlight MT Light"/>
          <w:b/>
          <w:sz w:val="24"/>
          <w:szCs w:val="26"/>
          <w:u w:val="single"/>
        </w:rPr>
        <w:t>Lot 1</w:t>
      </w:r>
      <w:r w:rsidRPr="00AE437F">
        <w:rPr>
          <w:rFonts w:ascii="Footlight MT Light" w:hAnsi="Footlight MT Light"/>
          <w:b/>
          <w:sz w:val="24"/>
          <w:szCs w:val="26"/>
        </w:rPr>
        <w:t xml:space="preserve"> : </w:t>
      </w:r>
      <w:r w:rsidR="00A27E0E" w:rsidRPr="00AE437F">
        <w:rPr>
          <w:rFonts w:ascii="Footlight MT Light" w:hAnsi="Footlight MT Light"/>
          <w:b/>
          <w:sz w:val="24"/>
          <w:szCs w:val="26"/>
        </w:rPr>
        <w:t xml:space="preserve">Fourniture de matériels et équipements de gestion </w:t>
      </w:r>
      <w:r w:rsidR="003D1FDE" w:rsidRPr="00AE437F">
        <w:rPr>
          <w:rFonts w:ascii="Footlight MT Light" w:hAnsi="Footlight MT Light"/>
          <w:b/>
          <w:sz w:val="24"/>
          <w:szCs w:val="26"/>
        </w:rPr>
        <w:t>des déchets biomédicaux</w:t>
      </w:r>
      <w:r w:rsidRPr="00AE437F">
        <w:rPr>
          <w:rFonts w:ascii="Footlight MT Light" w:hAnsi="Footlight MT Light"/>
          <w:b/>
          <w:sz w:val="24"/>
          <w:szCs w:val="26"/>
        </w:rPr>
        <w:t>.</w:t>
      </w:r>
    </w:p>
    <w:tbl>
      <w:tblPr>
        <w:tblW w:w="11199" w:type="dxa"/>
        <w:tblInd w:w="-88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851"/>
        <w:gridCol w:w="2269"/>
        <w:gridCol w:w="1134"/>
        <w:gridCol w:w="850"/>
        <w:gridCol w:w="1559"/>
        <w:gridCol w:w="1418"/>
        <w:gridCol w:w="1417"/>
        <w:gridCol w:w="1701"/>
      </w:tblGrid>
      <w:tr w:rsidR="00E16FEC" w:rsidRPr="00E35D8A" w:rsidTr="00DA2420">
        <w:trPr>
          <w:cantSplit/>
          <w:trHeight w:val="240"/>
        </w:trPr>
        <w:tc>
          <w:tcPr>
            <w:tcW w:w="851" w:type="dxa"/>
            <w:vMerge w:val="restart"/>
            <w:tcBorders>
              <w:top w:val="double" w:sz="4" w:space="0" w:color="auto"/>
            </w:tcBorders>
            <w:vAlign w:val="center"/>
          </w:tcPr>
          <w:p w:rsidR="00E16FEC" w:rsidRPr="00E35D8A" w:rsidRDefault="00E16FEC" w:rsidP="00DA2420">
            <w:pPr>
              <w:suppressAutoHyphens/>
              <w:spacing w:before="60"/>
              <w:jc w:val="center"/>
              <w:rPr>
                <w:rFonts w:ascii="Footlight MT Light" w:hAnsi="Footlight MT Light"/>
                <w:b/>
                <w:bCs/>
                <w:sz w:val="24"/>
              </w:rPr>
            </w:pPr>
            <w:r w:rsidRPr="00E35D8A">
              <w:rPr>
                <w:rFonts w:ascii="Footlight MT Light" w:hAnsi="Footlight MT Light"/>
                <w:b/>
                <w:bCs/>
                <w:sz w:val="24"/>
              </w:rPr>
              <w:t>Article No.</w:t>
            </w:r>
          </w:p>
        </w:tc>
        <w:tc>
          <w:tcPr>
            <w:tcW w:w="2269" w:type="dxa"/>
            <w:vMerge w:val="restart"/>
            <w:tcBorders>
              <w:top w:val="double" w:sz="4" w:space="0" w:color="auto"/>
            </w:tcBorders>
            <w:vAlign w:val="center"/>
          </w:tcPr>
          <w:p w:rsidR="00E16FEC" w:rsidRPr="00E35D8A" w:rsidRDefault="00E16FEC" w:rsidP="00DA2420">
            <w:pPr>
              <w:suppressAutoHyphens/>
              <w:spacing w:before="60"/>
              <w:jc w:val="center"/>
              <w:rPr>
                <w:rFonts w:ascii="Footlight MT Light" w:hAnsi="Footlight MT Light"/>
                <w:b/>
                <w:bCs/>
                <w:sz w:val="24"/>
              </w:rPr>
            </w:pPr>
            <w:r w:rsidRPr="00E35D8A">
              <w:rPr>
                <w:rFonts w:ascii="Footlight MT Light" w:hAnsi="Footlight MT Light"/>
                <w:b/>
                <w:bCs/>
                <w:sz w:val="24"/>
              </w:rPr>
              <w:t>Description des Fournitures</w:t>
            </w:r>
          </w:p>
        </w:tc>
        <w:tc>
          <w:tcPr>
            <w:tcW w:w="1134" w:type="dxa"/>
            <w:vMerge w:val="restart"/>
            <w:tcBorders>
              <w:top w:val="double" w:sz="4" w:space="0" w:color="auto"/>
            </w:tcBorders>
            <w:vAlign w:val="center"/>
          </w:tcPr>
          <w:p w:rsidR="00E16FEC" w:rsidRPr="00E35D8A" w:rsidRDefault="00E16FEC" w:rsidP="00DA2420">
            <w:pPr>
              <w:suppressAutoHyphens/>
              <w:spacing w:before="60"/>
              <w:jc w:val="center"/>
              <w:rPr>
                <w:rFonts w:ascii="Footlight MT Light" w:hAnsi="Footlight MT Light"/>
                <w:b/>
                <w:bCs/>
                <w:sz w:val="24"/>
              </w:rPr>
            </w:pPr>
            <w:r w:rsidRPr="00E35D8A">
              <w:rPr>
                <w:rFonts w:ascii="Footlight MT Light" w:hAnsi="Footlight MT Light"/>
                <w:b/>
                <w:bCs/>
                <w:sz w:val="24"/>
              </w:rPr>
              <w:t>Quantité</w:t>
            </w:r>
          </w:p>
          <w:p w:rsidR="00E16FEC" w:rsidRPr="00E35D8A" w:rsidRDefault="00E16FEC" w:rsidP="00DA2420">
            <w:pPr>
              <w:suppressAutoHyphens/>
              <w:spacing w:before="60"/>
              <w:jc w:val="center"/>
              <w:rPr>
                <w:rFonts w:ascii="Footlight MT Light" w:hAnsi="Footlight MT Light"/>
                <w:b/>
                <w:bCs/>
                <w:sz w:val="24"/>
              </w:rPr>
            </w:pPr>
            <w:r w:rsidRPr="00E35D8A">
              <w:rPr>
                <w:rFonts w:ascii="Footlight MT Light" w:hAnsi="Footlight MT Light"/>
                <w:b/>
                <w:bCs/>
                <w:sz w:val="24"/>
              </w:rPr>
              <w:t>(Nombre d’unités)</w:t>
            </w:r>
          </w:p>
        </w:tc>
        <w:tc>
          <w:tcPr>
            <w:tcW w:w="850" w:type="dxa"/>
            <w:vMerge w:val="restart"/>
            <w:tcBorders>
              <w:top w:val="double" w:sz="4" w:space="0" w:color="auto"/>
            </w:tcBorders>
            <w:vAlign w:val="center"/>
          </w:tcPr>
          <w:p w:rsidR="00E16FEC" w:rsidRPr="00E35D8A" w:rsidRDefault="00E16FEC" w:rsidP="00DA2420">
            <w:pPr>
              <w:jc w:val="center"/>
              <w:rPr>
                <w:rFonts w:ascii="Footlight MT Light" w:hAnsi="Footlight MT Light"/>
                <w:b/>
                <w:bCs/>
                <w:sz w:val="24"/>
              </w:rPr>
            </w:pPr>
            <w:r w:rsidRPr="00E35D8A">
              <w:rPr>
                <w:rFonts w:ascii="Footlight MT Light" w:hAnsi="Footlight MT Light"/>
                <w:b/>
                <w:bCs/>
                <w:sz w:val="24"/>
              </w:rPr>
              <w:t>Unité</w:t>
            </w:r>
          </w:p>
        </w:tc>
        <w:tc>
          <w:tcPr>
            <w:tcW w:w="1559" w:type="dxa"/>
            <w:vMerge w:val="restart"/>
            <w:tcBorders>
              <w:top w:val="double" w:sz="4" w:space="0" w:color="auto"/>
            </w:tcBorders>
            <w:vAlign w:val="center"/>
          </w:tcPr>
          <w:p w:rsidR="00E16FEC" w:rsidRPr="00E35D8A" w:rsidRDefault="00E16FEC" w:rsidP="00DA2420">
            <w:pPr>
              <w:spacing w:before="60"/>
              <w:jc w:val="center"/>
              <w:rPr>
                <w:rFonts w:ascii="Footlight MT Light" w:hAnsi="Footlight MT Light"/>
                <w:b/>
                <w:bCs/>
                <w:sz w:val="24"/>
              </w:rPr>
            </w:pPr>
            <w:r w:rsidRPr="00E35D8A">
              <w:rPr>
                <w:rFonts w:ascii="Footlight MT Light" w:hAnsi="Footlight MT Light"/>
                <w:b/>
                <w:bCs/>
                <w:sz w:val="24"/>
              </w:rPr>
              <w:t>Site (projet) ou Destination finale comme indiqués aux DPAO</w:t>
            </w:r>
          </w:p>
        </w:tc>
        <w:tc>
          <w:tcPr>
            <w:tcW w:w="4536" w:type="dxa"/>
            <w:gridSpan w:val="3"/>
            <w:tcBorders>
              <w:top w:val="double" w:sz="4" w:space="0" w:color="auto"/>
            </w:tcBorders>
            <w:vAlign w:val="center"/>
          </w:tcPr>
          <w:p w:rsidR="00E16FEC" w:rsidRPr="00E35D8A" w:rsidRDefault="00E16FEC" w:rsidP="00DA2420">
            <w:pPr>
              <w:spacing w:before="60" w:after="60"/>
              <w:jc w:val="center"/>
              <w:rPr>
                <w:rFonts w:ascii="Footlight MT Light" w:hAnsi="Footlight MT Light"/>
                <w:b/>
                <w:bCs/>
                <w:sz w:val="24"/>
              </w:rPr>
            </w:pPr>
            <w:r w:rsidRPr="00E35D8A">
              <w:rPr>
                <w:rFonts w:ascii="Footlight MT Light" w:hAnsi="Footlight MT Light"/>
                <w:b/>
                <w:bCs/>
                <w:sz w:val="24"/>
              </w:rPr>
              <w:t>Date de livraison</w:t>
            </w:r>
          </w:p>
        </w:tc>
      </w:tr>
      <w:tr w:rsidR="00E16FEC" w:rsidRPr="00E35D8A" w:rsidTr="00DA2420">
        <w:trPr>
          <w:cantSplit/>
          <w:trHeight w:val="1044"/>
        </w:trPr>
        <w:tc>
          <w:tcPr>
            <w:tcW w:w="851" w:type="dxa"/>
            <w:vMerge/>
            <w:tcBorders>
              <w:top w:val="double" w:sz="4" w:space="0" w:color="auto"/>
            </w:tcBorders>
            <w:vAlign w:val="center"/>
          </w:tcPr>
          <w:p w:rsidR="00E16FEC" w:rsidRPr="00E35D8A" w:rsidRDefault="00E16FEC" w:rsidP="00DA2420">
            <w:pPr>
              <w:jc w:val="center"/>
              <w:rPr>
                <w:rFonts w:ascii="Footlight MT Light" w:hAnsi="Footlight MT Light"/>
                <w:b/>
                <w:bCs/>
                <w:sz w:val="24"/>
              </w:rPr>
            </w:pPr>
          </w:p>
        </w:tc>
        <w:tc>
          <w:tcPr>
            <w:tcW w:w="2269" w:type="dxa"/>
            <w:vMerge/>
            <w:tcBorders>
              <w:top w:val="double" w:sz="4" w:space="0" w:color="auto"/>
            </w:tcBorders>
            <w:vAlign w:val="center"/>
          </w:tcPr>
          <w:p w:rsidR="00E16FEC" w:rsidRPr="00E35D8A" w:rsidRDefault="00E16FEC" w:rsidP="00DA2420">
            <w:pPr>
              <w:jc w:val="center"/>
              <w:rPr>
                <w:rFonts w:ascii="Footlight MT Light" w:hAnsi="Footlight MT Light"/>
                <w:b/>
                <w:bCs/>
                <w:sz w:val="24"/>
              </w:rPr>
            </w:pPr>
          </w:p>
        </w:tc>
        <w:tc>
          <w:tcPr>
            <w:tcW w:w="1134" w:type="dxa"/>
            <w:vMerge/>
            <w:tcBorders>
              <w:top w:val="double" w:sz="4" w:space="0" w:color="auto"/>
            </w:tcBorders>
            <w:vAlign w:val="center"/>
          </w:tcPr>
          <w:p w:rsidR="00E16FEC" w:rsidRPr="00E35D8A" w:rsidRDefault="00E16FEC" w:rsidP="00DA2420">
            <w:pPr>
              <w:jc w:val="center"/>
              <w:rPr>
                <w:rFonts w:ascii="Footlight MT Light" w:hAnsi="Footlight MT Light"/>
                <w:b/>
                <w:bCs/>
                <w:sz w:val="24"/>
              </w:rPr>
            </w:pPr>
          </w:p>
        </w:tc>
        <w:tc>
          <w:tcPr>
            <w:tcW w:w="850" w:type="dxa"/>
            <w:vMerge/>
            <w:tcBorders>
              <w:top w:val="double" w:sz="4" w:space="0" w:color="auto"/>
            </w:tcBorders>
            <w:vAlign w:val="center"/>
          </w:tcPr>
          <w:p w:rsidR="00E16FEC" w:rsidRPr="00E35D8A" w:rsidRDefault="00E16FEC" w:rsidP="00DA2420">
            <w:pPr>
              <w:jc w:val="center"/>
              <w:rPr>
                <w:rFonts w:ascii="Footlight MT Light" w:hAnsi="Footlight MT Light"/>
                <w:b/>
                <w:bCs/>
                <w:sz w:val="24"/>
              </w:rPr>
            </w:pPr>
          </w:p>
        </w:tc>
        <w:tc>
          <w:tcPr>
            <w:tcW w:w="1559" w:type="dxa"/>
            <w:vMerge/>
            <w:tcBorders>
              <w:top w:val="double" w:sz="4" w:space="0" w:color="auto"/>
              <w:bottom w:val="single" w:sz="4" w:space="0" w:color="auto"/>
            </w:tcBorders>
            <w:vAlign w:val="center"/>
          </w:tcPr>
          <w:p w:rsidR="00E16FEC" w:rsidRPr="00E35D8A" w:rsidRDefault="00E16FEC" w:rsidP="00DA2420">
            <w:pPr>
              <w:jc w:val="center"/>
              <w:rPr>
                <w:rFonts w:ascii="Footlight MT Light" w:hAnsi="Footlight MT Light"/>
                <w:b/>
                <w:bCs/>
                <w:sz w:val="24"/>
              </w:rPr>
            </w:pPr>
          </w:p>
        </w:tc>
        <w:tc>
          <w:tcPr>
            <w:tcW w:w="1418" w:type="dxa"/>
            <w:tcBorders>
              <w:bottom w:val="single" w:sz="4" w:space="0" w:color="auto"/>
            </w:tcBorders>
            <w:vAlign w:val="center"/>
          </w:tcPr>
          <w:p w:rsidR="00E16FEC" w:rsidRPr="00E35D8A" w:rsidRDefault="00E16FEC" w:rsidP="00DA2420">
            <w:pPr>
              <w:spacing w:before="60" w:after="60"/>
              <w:jc w:val="center"/>
              <w:rPr>
                <w:rFonts w:ascii="Footlight MT Light" w:hAnsi="Footlight MT Light"/>
                <w:b/>
                <w:bCs/>
                <w:sz w:val="24"/>
              </w:rPr>
            </w:pPr>
            <w:r w:rsidRPr="00E35D8A">
              <w:rPr>
                <w:rFonts w:ascii="Footlight MT Light" w:hAnsi="Footlight MT Light"/>
                <w:b/>
                <w:bCs/>
                <w:sz w:val="24"/>
              </w:rPr>
              <w:t>Date de livraison au plus tôt</w:t>
            </w:r>
          </w:p>
        </w:tc>
        <w:tc>
          <w:tcPr>
            <w:tcW w:w="1417" w:type="dxa"/>
            <w:vAlign w:val="center"/>
          </w:tcPr>
          <w:p w:rsidR="00E16FEC" w:rsidRPr="00E35D8A" w:rsidRDefault="00E16FEC" w:rsidP="00DA2420">
            <w:pPr>
              <w:spacing w:before="60" w:after="60"/>
              <w:jc w:val="center"/>
              <w:rPr>
                <w:rFonts w:ascii="Footlight MT Light" w:hAnsi="Footlight MT Light"/>
                <w:b/>
                <w:bCs/>
                <w:sz w:val="24"/>
              </w:rPr>
            </w:pPr>
            <w:r w:rsidRPr="00E35D8A">
              <w:rPr>
                <w:rFonts w:ascii="Footlight MT Light" w:hAnsi="Footlight MT Light"/>
                <w:b/>
                <w:bCs/>
                <w:sz w:val="24"/>
              </w:rPr>
              <w:t>Date de livraison au plus tard</w:t>
            </w:r>
          </w:p>
          <w:p w:rsidR="00E16FEC" w:rsidRPr="00E35D8A" w:rsidRDefault="00E16FEC" w:rsidP="00DA2420">
            <w:pPr>
              <w:spacing w:before="60" w:after="60"/>
              <w:jc w:val="center"/>
              <w:rPr>
                <w:rFonts w:ascii="Footlight MT Light" w:hAnsi="Footlight MT Light"/>
                <w:b/>
                <w:bCs/>
                <w:sz w:val="24"/>
              </w:rPr>
            </w:pPr>
          </w:p>
        </w:tc>
        <w:tc>
          <w:tcPr>
            <w:tcW w:w="1701" w:type="dxa"/>
            <w:vAlign w:val="center"/>
          </w:tcPr>
          <w:p w:rsidR="00E16FEC" w:rsidRPr="00E35D8A" w:rsidRDefault="00E16FEC" w:rsidP="00DA2420">
            <w:pPr>
              <w:spacing w:before="60" w:after="60"/>
              <w:jc w:val="center"/>
              <w:rPr>
                <w:rFonts w:ascii="Footlight MT Light" w:hAnsi="Footlight MT Light"/>
                <w:b/>
                <w:bCs/>
                <w:sz w:val="24"/>
              </w:rPr>
            </w:pPr>
            <w:r w:rsidRPr="00E35D8A">
              <w:rPr>
                <w:rFonts w:ascii="Footlight MT Light" w:hAnsi="Footlight MT Light"/>
                <w:b/>
                <w:bCs/>
                <w:sz w:val="24"/>
              </w:rPr>
              <w:t xml:space="preserve">Date de livraison offerte par le </w:t>
            </w:r>
            <w:r w:rsidRPr="00E35D8A">
              <w:rPr>
                <w:rFonts w:ascii="Footlight MT Light" w:hAnsi="Footlight MT Light"/>
                <w:b/>
                <w:sz w:val="24"/>
              </w:rPr>
              <w:t>Soumissionnaire</w:t>
            </w:r>
          </w:p>
          <w:p w:rsidR="00E16FEC" w:rsidRPr="00E35D8A" w:rsidRDefault="00E16FEC" w:rsidP="00DA2420">
            <w:pPr>
              <w:spacing w:before="60" w:after="60"/>
              <w:jc w:val="center"/>
              <w:rPr>
                <w:rFonts w:ascii="Footlight MT Light" w:hAnsi="Footlight MT Light"/>
                <w:b/>
                <w:bCs/>
                <w:sz w:val="24"/>
              </w:rPr>
            </w:pPr>
            <w:r w:rsidRPr="00E35D8A">
              <w:rPr>
                <w:rFonts w:ascii="Footlight MT Light" w:hAnsi="Footlight MT Light"/>
                <w:b/>
                <w:bCs/>
                <w:sz w:val="24"/>
              </w:rPr>
              <w:t>[</w:t>
            </w:r>
            <w:r w:rsidRPr="00E35D8A">
              <w:rPr>
                <w:rFonts w:ascii="Footlight MT Light" w:hAnsi="Footlight MT Light"/>
                <w:b/>
                <w:bCs/>
                <w:i/>
                <w:iCs/>
                <w:sz w:val="24"/>
              </w:rPr>
              <w:t xml:space="preserve">à indiquer par le </w:t>
            </w:r>
            <w:r w:rsidRPr="00E35D8A">
              <w:rPr>
                <w:rFonts w:ascii="Footlight MT Light" w:hAnsi="Footlight MT Light"/>
                <w:b/>
                <w:i/>
                <w:sz w:val="24"/>
              </w:rPr>
              <w:t>Soumissionnaire</w:t>
            </w:r>
            <w:r w:rsidRPr="00E35D8A">
              <w:rPr>
                <w:rFonts w:ascii="Footlight MT Light" w:hAnsi="Footlight MT Light"/>
                <w:b/>
                <w:bCs/>
                <w:sz w:val="24"/>
              </w:rPr>
              <w:t>]</w:t>
            </w:r>
          </w:p>
        </w:tc>
      </w:tr>
      <w:tr w:rsidR="00E16FEC" w:rsidRPr="00E35D8A" w:rsidTr="00DA2420">
        <w:trPr>
          <w:cantSplit/>
          <w:trHeight w:val="517"/>
        </w:trPr>
        <w:tc>
          <w:tcPr>
            <w:tcW w:w="851" w:type="dxa"/>
            <w:vAlign w:val="center"/>
          </w:tcPr>
          <w:p w:rsidR="00E16FEC" w:rsidRPr="00E35D8A" w:rsidRDefault="00E16FEC" w:rsidP="00E16FEC">
            <w:pPr>
              <w:pStyle w:val="Paragraphedeliste"/>
              <w:numPr>
                <w:ilvl w:val="0"/>
                <w:numId w:val="106"/>
              </w:numPr>
              <w:spacing w:after="0" w:line="240" w:lineRule="auto"/>
              <w:jc w:val="center"/>
              <w:rPr>
                <w:rFonts w:ascii="Footlight MT Light" w:hAnsi="Footlight MT Light"/>
                <w:bCs/>
                <w:i/>
                <w:iCs/>
              </w:rPr>
            </w:pPr>
          </w:p>
        </w:tc>
        <w:tc>
          <w:tcPr>
            <w:tcW w:w="2269" w:type="dxa"/>
            <w:vAlign w:val="center"/>
          </w:tcPr>
          <w:p w:rsidR="00E16FEC" w:rsidRPr="00E35D8A" w:rsidRDefault="00E16FEC" w:rsidP="00DA2420">
            <w:pPr>
              <w:pStyle w:val="Sansinterligne"/>
              <w:rPr>
                <w:rFonts w:ascii="Footlight MT Light" w:hAnsi="Footlight MT Light"/>
                <w:sz w:val="22"/>
                <w:szCs w:val="22"/>
              </w:rPr>
            </w:pPr>
            <w:r w:rsidRPr="00E35D8A">
              <w:rPr>
                <w:rFonts w:ascii="Footlight MT Light" w:hAnsi="Footlight MT Light"/>
                <w:sz w:val="22"/>
                <w:szCs w:val="22"/>
              </w:rPr>
              <w:t>Poubelles noires</w:t>
            </w:r>
          </w:p>
        </w:tc>
        <w:tc>
          <w:tcPr>
            <w:tcW w:w="1134" w:type="dxa"/>
            <w:vAlign w:val="center"/>
          </w:tcPr>
          <w:p w:rsidR="00E16FEC" w:rsidRPr="00E35D8A" w:rsidRDefault="00E16FEC" w:rsidP="00DA2420">
            <w:pPr>
              <w:pStyle w:val="Sansinterligne"/>
              <w:jc w:val="center"/>
              <w:rPr>
                <w:rFonts w:ascii="Footlight MT Light" w:hAnsi="Footlight MT Light"/>
                <w:sz w:val="22"/>
                <w:szCs w:val="22"/>
              </w:rPr>
            </w:pPr>
            <w:r w:rsidRPr="00E35D8A">
              <w:rPr>
                <w:rFonts w:ascii="Footlight MT Light" w:hAnsi="Footlight MT Light"/>
                <w:sz w:val="22"/>
                <w:szCs w:val="22"/>
              </w:rPr>
              <w:t>600</w:t>
            </w:r>
          </w:p>
        </w:tc>
        <w:tc>
          <w:tcPr>
            <w:tcW w:w="850" w:type="dxa"/>
            <w:vAlign w:val="center"/>
          </w:tcPr>
          <w:p w:rsidR="00E16FEC" w:rsidRPr="00E35D8A" w:rsidRDefault="00E16FEC" w:rsidP="00DA2420">
            <w:pPr>
              <w:jc w:val="center"/>
              <w:rPr>
                <w:rFonts w:ascii="Footlight MT Light" w:hAnsi="Footlight MT Light"/>
                <w:i/>
                <w:iCs/>
              </w:rPr>
            </w:pPr>
            <w:r w:rsidRPr="00E35D8A">
              <w:rPr>
                <w:rFonts w:ascii="Footlight MT Light" w:hAnsi="Footlight MT Light"/>
                <w:i/>
                <w:iCs/>
              </w:rPr>
              <w:t>Unité</w:t>
            </w:r>
          </w:p>
        </w:tc>
        <w:tc>
          <w:tcPr>
            <w:tcW w:w="1559" w:type="dxa"/>
            <w:tcBorders>
              <w:top w:val="single" w:sz="4" w:space="0" w:color="auto"/>
              <w:bottom w:val="single" w:sz="4" w:space="0" w:color="auto"/>
            </w:tcBorders>
          </w:tcPr>
          <w:p w:rsidR="00E16FEC" w:rsidRPr="00E35D8A" w:rsidRDefault="00E16FEC" w:rsidP="00DA2420">
            <w:pPr>
              <w:jc w:val="center"/>
              <w:rPr>
                <w:rFonts w:ascii="Footlight MT Light" w:hAnsi="Footlight MT Light"/>
              </w:rPr>
            </w:pPr>
            <w:r w:rsidRPr="00E35D8A">
              <w:rPr>
                <w:rFonts w:ascii="Footlight MT Light" w:hAnsi="Footlight MT Light"/>
                <w:i/>
                <w:iCs/>
              </w:rPr>
              <w:t>Direction Générale de la Santé (DGS)</w:t>
            </w:r>
          </w:p>
        </w:tc>
        <w:tc>
          <w:tcPr>
            <w:tcW w:w="1418" w:type="dxa"/>
            <w:tcBorders>
              <w:top w:val="single" w:sz="4" w:space="0" w:color="auto"/>
              <w:bottom w:val="single" w:sz="4" w:space="0" w:color="auto"/>
            </w:tcBorders>
            <w:vAlign w:val="center"/>
          </w:tcPr>
          <w:p w:rsidR="00E16FEC" w:rsidRPr="00E35D8A" w:rsidRDefault="00E16FEC" w:rsidP="00DA2420">
            <w:pPr>
              <w:jc w:val="center"/>
              <w:rPr>
                <w:rFonts w:ascii="Footlight MT Light" w:hAnsi="Footlight MT Light"/>
                <w:i/>
                <w:iCs/>
              </w:rPr>
            </w:pPr>
            <w:r w:rsidRPr="00E35D8A">
              <w:rPr>
                <w:rFonts w:ascii="Footlight MT Light" w:hAnsi="Footlight MT Light"/>
                <w:i/>
                <w:iCs/>
              </w:rPr>
              <w:t>Trente (30) jours après la notification</w:t>
            </w:r>
          </w:p>
        </w:tc>
        <w:tc>
          <w:tcPr>
            <w:tcW w:w="1417" w:type="dxa"/>
            <w:tcBorders>
              <w:top w:val="single" w:sz="4" w:space="0" w:color="auto"/>
              <w:bottom w:val="single" w:sz="4" w:space="0" w:color="auto"/>
            </w:tcBorders>
            <w:vAlign w:val="center"/>
          </w:tcPr>
          <w:p w:rsidR="00E16FEC" w:rsidRPr="00E35D8A" w:rsidRDefault="00E16FEC" w:rsidP="00DA2420">
            <w:pPr>
              <w:jc w:val="center"/>
              <w:rPr>
                <w:rFonts w:ascii="Footlight MT Light" w:hAnsi="Footlight MT Light"/>
                <w:i/>
                <w:iCs/>
              </w:rPr>
            </w:pPr>
            <w:r w:rsidRPr="00E35D8A">
              <w:rPr>
                <w:rFonts w:ascii="Footlight MT Light" w:hAnsi="Footlight MT Light"/>
                <w:i/>
                <w:iCs/>
              </w:rPr>
              <w:t>Trente (30) jours après la notification</w:t>
            </w:r>
          </w:p>
        </w:tc>
        <w:tc>
          <w:tcPr>
            <w:tcW w:w="1701" w:type="dxa"/>
            <w:vAlign w:val="center"/>
          </w:tcPr>
          <w:p w:rsidR="00E16FEC" w:rsidRPr="00E35D8A" w:rsidRDefault="00E16FEC" w:rsidP="00DA2420">
            <w:pPr>
              <w:jc w:val="center"/>
              <w:rPr>
                <w:rFonts w:ascii="Footlight MT Light" w:hAnsi="Footlight MT Light"/>
                <w:i/>
                <w:iCs/>
              </w:rPr>
            </w:pPr>
            <w:r w:rsidRPr="00E35D8A">
              <w:rPr>
                <w:rFonts w:ascii="Footlight MT Light" w:hAnsi="Footlight MT Light"/>
                <w:i/>
                <w:iCs/>
              </w:rPr>
              <w:t xml:space="preserve">[Insérer la date offerte par le </w:t>
            </w:r>
            <w:r w:rsidRPr="00E35D8A">
              <w:rPr>
                <w:rFonts w:ascii="Footlight MT Light" w:hAnsi="Footlight MT Light"/>
                <w:i/>
              </w:rPr>
              <w:t>Soumissionnaire</w:t>
            </w:r>
            <w:r w:rsidRPr="00E35D8A">
              <w:rPr>
                <w:rFonts w:ascii="Footlight MT Light" w:hAnsi="Footlight MT Light"/>
                <w:i/>
                <w:iCs/>
              </w:rPr>
              <w:t>]</w:t>
            </w:r>
          </w:p>
        </w:tc>
      </w:tr>
      <w:tr w:rsidR="00E16FEC" w:rsidRPr="00E35D8A" w:rsidTr="00DA2420">
        <w:trPr>
          <w:cantSplit/>
          <w:trHeight w:val="644"/>
        </w:trPr>
        <w:tc>
          <w:tcPr>
            <w:tcW w:w="851" w:type="dxa"/>
            <w:vAlign w:val="center"/>
          </w:tcPr>
          <w:p w:rsidR="00E16FEC" w:rsidRPr="00E35D8A" w:rsidRDefault="00E16FEC" w:rsidP="00E16FEC">
            <w:pPr>
              <w:pStyle w:val="Paragraphedeliste"/>
              <w:numPr>
                <w:ilvl w:val="0"/>
                <w:numId w:val="106"/>
              </w:numPr>
              <w:spacing w:after="0" w:line="240" w:lineRule="auto"/>
              <w:jc w:val="center"/>
              <w:rPr>
                <w:rFonts w:ascii="Footlight MT Light" w:hAnsi="Footlight MT Light"/>
                <w:bCs/>
                <w:i/>
                <w:iCs/>
              </w:rPr>
            </w:pPr>
          </w:p>
        </w:tc>
        <w:tc>
          <w:tcPr>
            <w:tcW w:w="2269" w:type="dxa"/>
            <w:vAlign w:val="center"/>
          </w:tcPr>
          <w:p w:rsidR="00E16FEC" w:rsidRPr="00E35D8A" w:rsidRDefault="00E16FEC" w:rsidP="00DA2420">
            <w:pPr>
              <w:pStyle w:val="Sansinterligne"/>
              <w:rPr>
                <w:rFonts w:ascii="Footlight MT Light" w:hAnsi="Footlight MT Light"/>
                <w:sz w:val="22"/>
                <w:szCs w:val="22"/>
              </w:rPr>
            </w:pPr>
            <w:r w:rsidRPr="00E35D8A">
              <w:rPr>
                <w:rFonts w:ascii="Footlight MT Light" w:hAnsi="Footlight MT Light"/>
                <w:sz w:val="22"/>
                <w:szCs w:val="22"/>
              </w:rPr>
              <w:t>Poubelles rouges</w:t>
            </w:r>
          </w:p>
        </w:tc>
        <w:tc>
          <w:tcPr>
            <w:tcW w:w="1134" w:type="dxa"/>
            <w:vAlign w:val="center"/>
          </w:tcPr>
          <w:p w:rsidR="00E16FEC" w:rsidRPr="00E35D8A" w:rsidRDefault="00E16FEC" w:rsidP="00DA2420">
            <w:pPr>
              <w:pStyle w:val="Sansinterligne"/>
              <w:jc w:val="center"/>
              <w:rPr>
                <w:rFonts w:ascii="Footlight MT Light" w:hAnsi="Footlight MT Light"/>
                <w:sz w:val="22"/>
                <w:szCs w:val="22"/>
              </w:rPr>
            </w:pPr>
            <w:r w:rsidRPr="00E35D8A">
              <w:rPr>
                <w:rFonts w:ascii="Footlight MT Light" w:hAnsi="Footlight MT Light"/>
                <w:sz w:val="22"/>
                <w:szCs w:val="22"/>
              </w:rPr>
              <w:t>600</w:t>
            </w:r>
          </w:p>
        </w:tc>
        <w:tc>
          <w:tcPr>
            <w:tcW w:w="850" w:type="dxa"/>
            <w:vAlign w:val="center"/>
          </w:tcPr>
          <w:p w:rsidR="00E16FEC" w:rsidRPr="00E35D8A" w:rsidRDefault="00E16FEC" w:rsidP="00DA2420">
            <w:pPr>
              <w:jc w:val="center"/>
              <w:rPr>
                <w:rFonts w:ascii="Footlight MT Light" w:hAnsi="Footlight MT Light"/>
                <w:i/>
                <w:iCs/>
              </w:rPr>
            </w:pPr>
            <w:r w:rsidRPr="00E35D8A">
              <w:rPr>
                <w:rFonts w:ascii="Footlight MT Light" w:hAnsi="Footlight MT Light"/>
                <w:i/>
                <w:iCs/>
              </w:rPr>
              <w:t>Unité</w:t>
            </w:r>
          </w:p>
        </w:tc>
        <w:tc>
          <w:tcPr>
            <w:tcW w:w="1559" w:type="dxa"/>
            <w:tcBorders>
              <w:top w:val="single" w:sz="4" w:space="0" w:color="auto"/>
              <w:bottom w:val="single" w:sz="4" w:space="0" w:color="auto"/>
            </w:tcBorders>
          </w:tcPr>
          <w:p w:rsidR="00E16FEC" w:rsidRPr="00E35D8A" w:rsidRDefault="00E16FEC" w:rsidP="00DA2420">
            <w:pPr>
              <w:jc w:val="center"/>
              <w:rPr>
                <w:rFonts w:ascii="Footlight MT Light" w:hAnsi="Footlight MT Light"/>
              </w:rPr>
            </w:pPr>
            <w:r w:rsidRPr="00E35D8A">
              <w:rPr>
                <w:rFonts w:ascii="Footlight MT Light" w:hAnsi="Footlight MT Light"/>
                <w:i/>
                <w:iCs/>
              </w:rPr>
              <w:t>Direction Générale de la Santé (DGS)</w:t>
            </w:r>
          </w:p>
        </w:tc>
        <w:tc>
          <w:tcPr>
            <w:tcW w:w="1418" w:type="dxa"/>
            <w:tcBorders>
              <w:top w:val="single" w:sz="4" w:space="0" w:color="auto"/>
              <w:bottom w:val="single" w:sz="4" w:space="0" w:color="auto"/>
            </w:tcBorders>
            <w:vAlign w:val="center"/>
          </w:tcPr>
          <w:p w:rsidR="00E16FEC" w:rsidRPr="00E35D8A" w:rsidRDefault="00E16FEC" w:rsidP="00DA2420">
            <w:pPr>
              <w:jc w:val="center"/>
              <w:rPr>
                <w:rFonts w:ascii="Footlight MT Light" w:hAnsi="Footlight MT Light"/>
                <w:i/>
                <w:iCs/>
              </w:rPr>
            </w:pPr>
            <w:r w:rsidRPr="00E35D8A">
              <w:rPr>
                <w:rFonts w:ascii="Footlight MT Light" w:hAnsi="Footlight MT Light"/>
                <w:i/>
                <w:iCs/>
              </w:rPr>
              <w:t>Trente (30) jours après la notification</w:t>
            </w:r>
          </w:p>
        </w:tc>
        <w:tc>
          <w:tcPr>
            <w:tcW w:w="1417" w:type="dxa"/>
            <w:tcBorders>
              <w:top w:val="single" w:sz="4" w:space="0" w:color="auto"/>
              <w:bottom w:val="single" w:sz="4" w:space="0" w:color="auto"/>
            </w:tcBorders>
            <w:vAlign w:val="center"/>
          </w:tcPr>
          <w:p w:rsidR="00E16FEC" w:rsidRPr="00E35D8A" w:rsidRDefault="00E16FEC" w:rsidP="00DA2420">
            <w:pPr>
              <w:jc w:val="center"/>
              <w:rPr>
                <w:rFonts w:ascii="Footlight MT Light" w:hAnsi="Footlight MT Light"/>
                <w:i/>
                <w:iCs/>
              </w:rPr>
            </w:pPr>
            <w:r w:rsidRPr="00E35D8A">
              <w:rPr>
                <w:rFonts w:ascii="Footlight MT Light" w:hAnsi="Footlight MT Light"/>
                <w:i/>
                <w:iCs/>
              </w:rPr>
              <w:t>Trente (30) jours après la notification</w:t>
            </w:r>
          </w:p>
        </w:tc>
        <w:tc>
          <w:tcPr>
            <w:tcW w:w="1701" w:type="dxa"/>
            <w:vAlign w:val="center"/>
          </w:tcPr>
          <w:p w:rsidR="00E16FEC" w:rsidRPr="00E35D8A" w:rsidRDefault="00E16FEC" w:rsidP="00DA2420">
            <w:pPr>
              <w:jc w:val="center"/>
              <w:rPr>
                <w:rFonts w:ascii="Footlight MT Light" w:hAnsi="Footlight MT Light"/>
                <w:i/>
                <w:iCs/>
              </w:rPr>
            </w:pPr>
            <w:r w:rsidRPr="00E35D8A">
              <w:rPr>
                <w:rFonts w:ascii="Footlight MT Light" w:hAnsi="Footlight MT Light"/>
                <w:i/>
                <w:iCs/>
              </w:rPr>
              <w:t xml:space="preserve">[Insérer la date offerte par le </w:t>
            </w:r>
            <w:r w:rsidRPr="00E35D8A">
              <w:rPr>
                <w:rFonts w:ascii="Footlight MT Light" w:hAnsi="Footlight MT Light"/>
                <w:i/>
              </w:rPr>
              <w:t>Soumissionnaire</w:t>
            </w:r>
            <w:r w:rsidRPr="00E35D8A">
              <w:rPr>
                <w:rFonts w:ascii="Footlight MT Light" w:hAnsi="Footlight MT Light"/>
                <w:i/>
                <w:iCs/>
              </w:rPr>
              <w:t>]</w:t>
            </w:r>
          </w:p>
        </w:tc>
      </w:tr>
      <w:tr w:rsidR="00E16FEC" w:rsidRPr="00E35D8A" w:rsidTr="00DA2420">
        <w:trPr>
          <w:cantSplit/>
          <w:trHeight w:val="772"/>
        </w:trPr>
        <w:tc>
          <w:tcPr>
            <w:tcW w:w="851" w:type="dxa"/>
            <w:vAlign w:val="center"/>
          </w:tcPr>
          <w:p w:rsidR="00E16FEC" w:rsidRPr="00E35D8A" w:rsidRDefault="00E16FEC" w:rsidP="00E16FEC">
            <w:pPr>
              <w:pStyle w:val="Paragraphedeliste"/>
              <w:numPr>
                <w:ilvl w:val="0"/>
                <w:numId w:val="106"/>
              </w:numPr>
              <w:spacing w:after="0" w:line="240" w:lineRule="auto"/>
              <w:jc w:val="center"/>
              <w:rPr>
                <w:rFonts w:ascii="Footlight MT Light" w:hAnsi="Footlight MT Light"/>
                <w:bCs/>
                <w:i/>
                <w:iCs/>
              </w:rPr>
            </w:pPr>
          </w:p>
        </w:tc>
        <w:tc>
          <w:tcPr>
            <w:tcW w:w="2269" w:type="dxa"/>
            <w:vAlign w:val="center"/>
          </w:tcPr>
          <w:p w:rsidR="00E16FEC" w:rsidRPr="00E35D8A" w:rsidRDefault="00E16FEC" w:rsidP="00DA2420">
            <w:pPr>
              <w:pStyle w:val="Sansinterligne"/>
              <w:rPr>
                <w:rFonts w:ascii="Footlight MT Light" w:hAnsi="Footlight MT Light"/>
                <w:sz w:val="22"/>
                <w:szCs w:val="22"/>
              </w:rPr>
            </w:pPr>
            <w:r w:rsidRPr="00E35D8A">
              <w:rPr>
                <w:rFonts w:ascii="Footlight MT Light" w:hAnsi="Footlight MT Light"/>
                <w:sz w:val="22"/>
                <w:szCs w:val="22"/>
              </w:rPr>
              <w:t>Poubelles jaunes</w:t>
            </w:r>
          </w:p>
        </w:tc>
        <w:tc>
          <w:tcPr>
            <w:tcW w:w="1134" w:type="dxa"/>
            <w:vAlign w:val="center"/>
          </w:tcPr>
          <w:p w:rsidR="00E16FEC" w:rsidRPr="00E35D8A" w:rsidRDefault="00E16FEC" w:rsidP="00DA2420">
            <w:pPr>
              <w:pStyle w:val="Sansinterligne"/>
              <w:jc w:val="center"/>
              <w:rPr>
                <w:rFonts w:ascii="Footlight MT Light" w:hAnsi="Footlight MT Light"/>
                <w:sz w:val="22"/>
                <w:szCs w:val="22"/>
              </w:rPr>
            </w:pPr>
            <w:r w:rsidRPr="00E35D8A">
              <w:rPr>
                <w:rFonts w:ascii="Footlight MT Light" w:hAnsi="Footlight MT Light"/>
                <w:sz w:val="22"/>
                <w:szCs w:val="22"/>
              </w:rPr>
              <w:t>180</w:t>
            </w:r>
          </w:p>
        </w:tc>
        <w:tc>
          <w:tcPr>
            <w:tcW w:w="850" w:type="dxa"/>
            <w:vAlign w:val="center"/>
          </w:tcPr>
          <w:p w:rsidR="00E16FEC" w:rsidRPr="00E35D8A" w:rsidRDefault="00E16FEC" w:rsidP="00DA2420">
            <w:pPr>
              <w:jc w:val="center"/>
              <w:rPr>
                <w:rFonts w:ascii="Footlight MT Light" w:hAnsi="Footlight MT Light"/>
                <w:i/>
                <w:iCs/>
              </w:rPr>
            </w:pPr>
            <w:r w:rsidRPr="00E35D8A">
              <w:rPr>
                <w:rFonts w:ascii="Footlight MT Light" w:hAnsi="Footlight MT Light"/>
                <w:i/>
                <w:iCs/>
              </w:rPr>
              <w:t>Unité</w:t>
            </w:r>
          </w:p>
        </w:tc>
        <w:tc>
          <w:tcPr>
            <w:tcW w:w="1559" w:type="dxa"/>
            <w:tcBorders>
              <w:top w:val="single" w:sz="4" w:space="0" w:color="auto"/>
              <w:bottom w:val="single" w:sz="4" w:space="0" w:color="auto"/>
            </w:tcBorders>
          </w:tcPr>
          <w:p w:rsidR="00E16FEC" w:rsidRPr="00E35D8A" w:rsidRDefault="00E16FEC" w:rsidP="00DA2420">
            <w:pPr>
              <w:jc w:val="center"/>
              <w:rPr>
                <w:rFonts w:ascii="Footlight MT Light" w:hAnsi="Footlight MT Light"/>
              </w:rPr>
            </w:pPr>
            <w:r w:rsidRPr="00E35D8A">
              <w:rPr>
                <w:rFonts w:ascii="Footlight MT Light" w:hAnsi="Footlight MT Light"/>
                <w:i/>
                <w:iCs/>
              </w:rPr>
              <w:t>Direction Générale de la Santé (DGS)</w:t>
            </w:r>
          </w:p>
        </w:tc>
        <w:tc>
          <w:tcPr>
            <w:tcW w:w="1418" w:type="dxa"/>
            <w:tcBorders>
              <w:top w:val="single" w:sz="4" w:space="0" w:color="auto"/>
              <w:bottom w:val="single" w:sz="4" w:space="0" w:color="auto"/>
            </w:tcBorders>
            <w:vAlign w:val="center"/>
          </w:tcPr>
          <w:p w:rsidR="00E16FEC" w:rsidRPr="00E35D8A" w:rsidRDefault="00E16FEC" w:rsidP="00DA2420">
            <w:pPr>
              <w:jc w:val="center"/>
              <w:rPr>
                <w:rFonts w:ascii="Footlight MT Light" w:hAnsi="Footlight MT Light"/>
                <w:i/>
                <w:iCs/>
              </w:rPr>
            </w:pPr>
            <w:r w:rsidRPr="00E35D8A">
              <w:rPr>
                <w:rFonts w:ascii="Footlight MT Light" w:hAnsi="Footlight MT Light"/>
                <w:i/>
                <w:iCs/>
              </w:rPr>
              <w:t>Trente (30) jours après la notification</w:t>
            </w:r>
          </w:p>
        </w:tc>
        <w:tc>
          <w:tcPr>
            <w:tcW w:w="1417" w:type="dxa"/>
            <w:tcBorders>
              <w:top w:val="single" w:sz="4" w:space="0" w:color="auto"/>
              <w:bottom w:val="single" w:sz="4" w:space="0" w:color="auto"/>
            </w:tcBorders>
            <w:vAlign w:val="center"/>
          </w:tcPr>
          <w:p w:rsidR="00E16FEC" w:rsidRPr="00E35D8A" w:rsidRDefault="00E16FEC" w:rsidP="00DA2420">
            <w:pPr>
              <w:jc w:val="center"/>
              <w:rPr>
                <w:rFonts w:ascii="Footlight MT Light" w:hAnsi="Footlight MT Light"/>
                <w:i/>
                <w:iCs/>
              </w:rPr>
            </w:pPr>
            <w:r w:rsidRPr="00E35D8A">
              <w:rPr>
                <w:rFonts w:ascii="Footlight MT Light" w:hAnsi="Footlight MT Light"/>
                <w:i/>
                <w:iCs/>
              </w:rPr>
              <w:t>Trente (30) jours après la notification</w:t>
            </w:r>
          </w:p>
        </w:tc>
        <w:tc>
          <w:tcPr>
            <w:tcW w:w="1701" w:type="dxa"/>
            <w:vAlign w:val="center"/>
          </w:tcPr>
          <w:p w:rsidR="00E16FEC" w:rsidRPr="00E35D8A" w:rsidRDefault="00E16FEC" w:rsidP="00DA2420">
            <w:pPr>
              <w:jc w:val="center"/>
              <w:rPr>
                <w:rFonts w:ascii="Footlight MT Light" w:hAnsi="Footlight MT Light"/>
                <w:i/>
                <w:iCs/>
              </w:rPr>
            </w:pPr>
            <w:r w:rsidRPr="00E35D8A">
              <w:rPr>
                <w:rFonts w:ascii="Footlight MT Light" w:hAnsi="Footlight MT Light"/>
                <w:i/>
                <w:iCs/>
              </w:rPr>
              <w:t xml:space="preserve">[Insérer la date offerte par le </w:t>
            </w:r>
            <w:r w:rsidRPr="00E35D8A">
              <w:rPr>
                <w:rFonts w:ascii="Footlight MT Light" w:hAnsi="Footlight MT Light"/>
                <w:i/>
              </w:rPr>
              <w:t>Soumissionnaire</w:t>
            </w:r>
            <w:r w:rsidRPr="00E35D8A">
              <w:rPr>
                <w:rFonts w:ascii="Footlight MT Light" w:hAnsi="Footlight MT Light"/>
                <w:i/>
                <w:iCs/>
              </w:rPr>
              <w:t>]</w:t>
            </w:r>
          </w:p>
        </w:tc>
      </w:tr>
      <w:tr w:rsidR="00E16FEC" w:rsidRPr="00E35D8A" w:rsidTr="00DA2420">
        <w:trPr>
          <w:cantSplit/>
          <w:trHeight w:val="1002"/>
        </w:trPr>
        <w:tc>
          <w:tcPr>
            <w:tcW w:w="851" w:type="dxa"/>
            <w:vAlign w:val="center"/>
          </w:tcPr>
          <w:p w:rsidR="00E16FEC" w:rsidRPr="00E35D8A" w:rsidRDefault="00E16FEC" w:rsidP="00E16FEC">
            <w:pPr>
              <w:pStyle w:val="Paragraphedeliste"/>
              <w:numPr>
                <w:ilvl w:val="0"/>
                <w:numId w:val="106"/>
              </w:numPr>
              <w:spacing w:after="0" w:line="240" w:lineRule="auto"/>
              <w:jc w:val="center"/>
              <w:rPr>
                <w:rFonts w:ascii="Footlight MT Light" w:hAnsi="Footlight MT Light"/>
                <w:bCs/>
                <w:i/>
                <w:iCs/>
              </w:rPr>
            </w:pPr>
          </w:p>
        </w:tc>
        <w:tc>
          <w:tcPr>
            <w:tcW w:w="2269" w:type="dxa"/>
            <w:vAlign w:val="center"/>
          </w:tcPr>
          <w:p w:rsidR="00E16FEC" w:rsidRPr="00E35D8A" w:rsidRDefault="00E16FEC" w:rsidP="00DA2420">
            <w:pPr>
              <w:pStyle w:val="Sansinterligne"/>
              <w:rPr>
                <w:rFonts w:ascii="Footlight MT Light" w:hAnsi="Footlight MT Light"/>
                <w:sz w:val="22"/>
                <w:szCs w:val="22"/>
              </w:rPr>
            </w:pPr>
            <w:r w:rsidRPr="00E35D8A">
              <w:rPr>
                <w:rFonts w:ascii="Footlight MT Light" w:hAnsi="Footlight MT Light"/>
                <w:sz w:val="22"/>
                <w:szCs w:val="22"/>
              </w:rPr>
              <w:t>Brouettes</w:t>
            </w:r>
          </w:p>
        </w:tc>
        <w:tc>
          <w:tcPr>
            <w:tcW w:w="1134" w:type="dxa"/>
            <w:vAlign w:val="center"/>
          </w:tcPr>
          <w:p w:rsidR="00E16FEC" w:rsidRPr="00E35D8A" w:rsidRDefault="00E16FEC" w:rsidP="00DA2420">
            <w:pPr>
              <w:pStyle w:val="Sansinterligne"/>
              <w:jc w:val="center"/>
              <w:rPr>
                <w:rFonts w:ascii="Footlight MT Light" w:hAnsi="Footlight MT Light"/>
                <w:sz w:val="22"/>
                <w:szCs w:val="22"/>
              </w:rPr>
            </w:pPr>
            <w:r w:rsidRPr="00E35D8A">
              <w:rPr>
                <w:rFonts w:ascii="Footlight MT Light" w:hAnsi="Footlight MT Light"/>
                <w:sz w:val="22"/>
                <w:szCs w:val="22"/>
              </w:rPr>
              <w:t>130</w:t>
            </w:r>
          </w:p>
        </w:tc>
        <w:tc>
          <w:tcPr>
            <w:tcW w:w="850" w:type="dxa"/>
            <w:vAlign w:val="center"/>
          </w:tcPr>
          <w:p w:rsidR="00E16FEC" w:rsidRPr="00E35D8A" w:rsidRDefault="00E16FEC" w:rsidP="00DA2420">
            <w:pPr>
              <w:jc w:val="center"/>
              <w:rPr>
                <w:rFonts w:ascii="Footlight MT Light" w:hAnsi="Footlight MT Light"/>
                <w:i/>
                <w:iCs/>
              </w:rPr>
            </w:pPr>
            <w:r w:rsidRPr="00E35D8A">
              <w:rPr>
                <w:rFonts w:ascii="Footlight MT Light" w:hAnsi="Footlight MT Light"/>
                <w:i/>
                <w:iCs/>
              </w:rPr>
              <w:t>Unité</w:t>
            </w:r>
          </w:p>
        </w:tc>
        <w:tc>
          <w:tcPr>
            <w:tcW w:w="1559" w:type="dxa"/>
            <w:tcBorders>
              <w:top w:val="single" w:sz="4" w:space="0" w:color="auto"/>
              <w:bottom w:val="single" w:sz="4" w:space="0" w:color="auto"/>
            </w:tcBorders>
          </w:tcPr>
          <w:p w:rsidR="00E16FEC" w:rsidRPr="00E35D8A" w:rsidRDefault="00E16FEC" w:rsidP="00DA2420">
            <w:pPr>
              <w:jc w:val="center"/>
              <w:rPr>
                <w:rFonts w:ascii="Footlight MT Light" w:hAnsi="Footlight MT Light"/>
              </w:rPr>
            </w:pPr>
            <w:r w:rsidRPr="00E35D8A">
              <w:rPr>
                <w:rFonts w:ascii="Footlight MT Light" w:hAnsi="Footlight MT Light"/>
                <w:i/>
                <w:iCs/>
              </w:rPr>
              <w:t>Direction Générale de la Santé (DGS)</w:t>
            </w:r>
          </w:p>
        </w:tc>
        <w:tc>
          <w:tcPr>
            <w:tcW w:w="1418" w:type="dxa"/>
            <w:tcBorders>
              <w:top w:val="single" w:sz="4" w:space="0" w:color="auto"/>
              <w:bottom w:val="single" w:sz="4" w:space="0" w:color="auto"/>
            </w:tcBorders>
            <w:vAlign w:val="center"/>
          </w:tcPr>
          <w:p w:rsidR="00E16FEC" w:rsidRPr="00E35D8A" w:rsidRDefault="00E16FEC" w:rsidP="00DA2420">
            <w:pPr>
              <w:jc w:val="center"/>
              <w:rPr>
                <w:rFonts w:ascii="Footlight MT Light" w:hAnsi="Footlight MT Light"/>
                <w:i/>
                <w:iCs/>
              </w:rPr>
            </w:pPr>
            <w:r w:rsidRPr="00E35D8A">
              <w:rPr>
                <w:rFonts w:ascii="Footlight MT Light" w:hAnsi="Footlight MT Light"/>
                <w:i/>
                <w:iCs/>
              </w:rPr>
              <w:t>Trente (30) jours après la notification</w:t>
            </w:r>
          </w:p>
        </w:tc>
        <w:tc>
          <w:tcPr>
            <w:tcW w:w="1417" w:type="dxa"/>
            <w:tcBorders>
              <w:top w:val="single" w:sz="4" w:space="0" w:color="auto"/>
              <w:bottom w:val="single" w:sz="4" w:space="0" w:color="auto"/>
            </w:tcBorders>
            <w:vAlign w:val="center"/>
          </w:tcPr>
          <w:p w:rsidR="00E16FEC" w:rsidRPr="00E35D8A" w:rsidRDefault="00E16FEC" w:rsidP="00DA2420">
            <w:pPr>
              <w:jc w:val="center"/>
              <w:rPr>
                <w:rFonts w:ascii="Footlight MT Light" w:hAnsi="Footlight MT Light"/>
                <w:i/>
                <w:iCs/>
              </w:rPr>
            </w:pPr>
            <w:r w:rsidRPr="00E35D8A">
              <w:rPr>
                <w:rFonts w:ascii="Footlight MT Light" w:hAnsi="Footlight MT Light"/>
                <w:i/>
                <w:iCs/>
              </w:rPr>
              <w:t>Trente (30) jours après la notification</w:t>
            </w:r>
          </w:p>
        </w:tc>
        <w:tc>
          <w:tcPr>
            <w:tcW w:w="1701" w:type="dxa"/>
            <w:vAlign w:val="center"/>
          </w:tcPr>
          <w:p w:rsidR="00E16FEC" w:rsidRPr="00E35D8A" w:rsidRDefault="00E16FEC" w:rsidP="00DA2420">
            <w:pPr>
              <w:jc w:val="center"/>
              <w:rPr>
                <w:rFonts w:ascii="Footlight MT Light" w:hAnsi="Footlight MT Light"/>
                <w:i/>
                <w:iCs/>
              </w:rPr>
            </w:pPr>
            <w:r w:rsidRPr="00E35D8A">
              <w:rPr>
                <w:rFonts w:ascii="Footlight MT Light" w:hAnsi="Footlight MT Light"/>
                <w:i/>
                <w:iCs/>
              </w:rPr>
              <w:t xml:space="preserve">[Insérer la date offerte par le </w:t>
            </w:r>
            <w:r w:rsidRPr="00E35D8A">
              <w:rPr>
                <w:rFonts w:ascii="Footlight MT Light" w:hAnsi="Footlight MT Light"/>
                <w:i/>
              </w:rPr>
              <w:t>Soumissionnaire</w:t>
            </w:r>
            <w:r w:rsidRPr="00E35D8A">
              <w:rPr>
                <w:rFonts w:ascii="Footlight MT Light" w:hAnsi="Footlight MT Light"/>
                <w:i/>
                <w:iCs/>
              </w:rPr>
              <w:t>]</w:t>
            </w:r>
          </w:p>
        </w:tc>
      </w:tr>
      <w:tr w:rsidR="00E16FEC" w:rsidRPr="00E35D8A" w:rsidTr="00DA2420">
        <w:trPr>
          <w:cantSplit/>
          <w:trHeight w:val="716"/>
        </w:trPr>
        <w:tc>
          <w:tcPr>
            <w:tcW w:w="851" w:type="dxa"/>
            <w:vAlign w:val="center"/>
          </w:tcPr>
          <w:p w:rsidR="00E16FEC" w:rsidRPr="00E35D8A" w:rsidRDefault="00E16FEC" w:rsidP="00E16FEC">
            <w:pPr>
              <w:pStyle w:val="Paragraphedeliste"/>
              <w:numPr>
                <w:ilvl w:val="0"/>
                <w:numId w:val="106"/>
              </w:numPr>
              <w:spacing w:after="0" w:line="240" w:lineRule="auto"/>
              <w:jc w:val="center"/>
              <w:rPr>
                <w:rFonts w:ascii="Footlight MT Light" w:hAnsi="Footlight MT Light"/>
                <w:bCs/>
                <w:i/>
                <w:iCs/>
              </w:rPr>
            </w:pPr>
          </w:p>
        </w:tc>
        <w:tc>
          <w:tcPr>
            <w:tcW w:w="2269" w:type="dxa"/>
            <w:vAlign w:val="center"/>
          </w:tcPr>
          <w:p w:rsidR="00E16FEC" w:rsidRPr="00E35D8A" w:rsidRDefault="00E16FEC" w:rsidP="00DA2420">
            <w:pPr>
              <w:pStyle w:val="Sansinterligne"/>
              <w:rPr>
                <w:rFonts w:ascii="Footlight MT Light" w:hAnsi="Footlight MT Light"/>
                <w:sz w:val="22"/>
                <w:szCs w:val="22"/>
              </w:rPr>
            </w:pPr>
            <w:r w:rsidRPr="00E35D8A">
              <w:rPr>
                <w:rFonts w:ascii="Footlight MT Light" w:hAnsi="Footlight MT Light"/>
                <w:sz w:val="22"/>
                <w:szCs w:val="22"/>
              </w:rPr>
              <w:t>Autos collantes</w:t>
            </w:r>
          </w:p>
        </w:tc>
        <w:tc>
          <w:tcPr>
            <w:tcW w:w="1134" w:type="dxa"/>
            <w:vAlign w:val="center"/>
          </w:tcPr>
          <w:p w:rsidR="00E16FEC" w:rsidRPr="00E35D8A" w:rsidRDefault="00E16FEC" w:rsidP="00DA2420">
            <w:pPr>
              <w:pStyle w:val="Sansinterligne"/>
              <w:jc w:val="center"/>
              <w:rPr>
                <w:rFonts w:ascii="Footlight MT Light" w:hAnsi="Footlight MT Light"/>
                <w:sz w:val="22"/>
                <w:szCs w:val="22"/>
              </w:rPr>
            </w:pPr>
            <w:r w:rsidRPr="00E35D8A">
              <w:rPr>
                <w:rFonts w:ascii="Footlight MT Light" w:hAnsi="Footlight MT Light"/>
                <w:sz w:val="22"/>
                <w:szCs w:val="22"/>
              </w:rPr>
              <w:t>1 380</w:t>
            </w:r>
          </w:p>
        </w:tc>
        <w:tc>
          <w:tcPr>
            <w:tcW w:w="850" w:type="dxa"/>
            <w:vAlign w:val="center"/>
          </w:tcPr>
          <w:p w:rsidR="00E16FEC" w:rsidRPr="00E35D8A" w:rsidRDefault="00E16FEC" w:rsidP="00DA2420">
            <w:pPr>
              <w:jc w:val="center"/>
              <w:rPr>
                <w:rFonts w:ascii="Footlight MT Light" w:hAnsi="Footlight MT Light"/>
                <w:i/>
                <w:iCs/>
              </w:rPr>
            </w:pPr>
            <w:r w:rsidRPr="00E35D8A">
              <w:rPr>
                <w:rFonts w:ascii="Footlight MT Light" w:hAnsi="Footlight MT Light"/>
                <w:i/>
                <w:iCs/>
              </w:rPr>
              <w:t>Unité</w:t>
            </w:r>
          </w:p>
        </w:tc>
        <w:tc>
          <w:tcPr>
            <w:tcW w:w="1559" w:type="dxa"/>
            <w:tcBorders>
              <w:top w:val="single" w:sz="4" w:space="0" w:color="auto"/>
              <w:bottom w:val="single" w:sz="4" w:space="0" w:color="auto"/>
            </w:tcBorders>
          </w:tcPr>
          <w:p w:rsidR="00E16FEC" w:rsidRPr="00E35D8A" w:rsidRDefault="00E16FEC" w:rsidP="00DA2420">
            <w:pPr>
              <w:jc w:val="center"/>
              <w:rPr>
                <w:rFonts w:ascii="Footlight MT Light" w:hAnsi="Footlight MT Light"/>
              </w:rPr>
            </w:pPr>
            <w:r w:rsidRPr="00E35D8A">
              <w:rPr>
                <w:rFonts w:ascii="Footlight MT Light" w:hAnsi="Footlight MT Light"/>
                <w:i/>
                <w:iCs/>
              </w:rPr>
              <w:t>Direction Générale de la Santé (DGS)</w:t>
            </w:r>
          </w:p>
        </w:tc>
        <w:tc>
          <w:tcPr>
            <w:tcW w:w="1418" w:type="dxa"/>
            <w:tcBorders>
              <w:top w:val="single" w:sz="4" w:space="0" w:color="auto"/>
              <w:bottom w:val="single" w:sz="4" w:space="0" w:color="auto"/>
            </w:tcBorders>
            <w:vAlign w:val="center"/>
          </w:tcPr>
          <w:p w:rsidR="00E16FEC" w:rsidRPr="00E35D8A" w:rsidRDefault="00E16FEC" w:rsidP="00DA2420">
            <w:pPr>
              <w:jc w:val="center"/>
              <w:rPr>
                <w:rFonts w:ascii="Footlight MT Light" w:hAnsi="Footlight MT Light"/>
                <w:i/>
                <w:iCs/>
              </w:rPr>
            </w:pPr>
            <w:r w:rsidRPr="00E35D8A">
              <w:rPr>
                <w:rFonts w:ascii="Footlight MT Light" w:hAnsi="Footlight MT Light"/>
                <w:i/>
                <w:iCs/>
              </w:rPr>
              <w:t>Trente (30) jours après la notification</w:t>
            </w:r>
          </w:p>
        </w:tc>
        <w:tc>
          <w:tcPr>
            <w:tcW w:w="1417" w:type="dxa"/>
            <w:tcBorders>
              <w:top w:val="single" w:sz="4" w:space="0" w:color="auto"/>
              <w:bottom w:val="single" w:sz="4" w:space="0" w:color="auto"/>
            </w:tcBorders>
            <w:vAlign w:val="center"/>
          </w:tcPr>
          <w:p w:rsidR="00E16FEC" w:rsidRPr="00E35D8A" w:rsidRDefault="00E16FEC" w:rsidP="00DA2420">
            <w:pPr>
              <w:jc w:val="center"/>
              <w:rPr>
                <w:rFonts w:ascii="Footlight MT Light" w:hAnsi="Footlight MT Light"/>
                <w:i/>
                <w:iCs/>
              </w:rPr>
            </w:pPr>
            <w:r w:rsidRPr="00E35D8A">
              <w:rPr>
                <w:rFonts w:ascii="Footlight MT Light" w:hAnsi="Footlight MT Light"/>
                <w:i/>
                <w:iCs/>
              </w:rPr>
              <w:t>Trente (30) jours après la notification</w:t>
            </w:r>
          </w:p>
        </w:tc>
        <w:tc>
          <w:tcPr>
            <w:tcW w:w="1701" w:type="dxa"/>
            <w:vAlign w:val="center"/>
          </w:tcPr>
          <w:p w:rsidR="00E16FEC" w:rsidRPr="00E35D8A" w:rsidRDefault="00E16FEC" w:rsidP="00DA2420">
            <w:pPr>
              <w:jc w:val="center"/>
              <w:rPr>
                <w:rFonts w:ascii="Footlight MT Light" w:hAnsi="Footlight MT Light"/>
                <w:i/>
                <w:iCs/>
              </w:rPr>
            </w:pPr>
            <w:r w:rsidRPr="00E35D8A">
              <w:rPr>
                <w:rFonts w:ascii="Footlight MT Light" w:hAnsi="Footlight MT Light"/>
                <w:i/>
                <w:iCs/>
              </w:rPr>
              <w:t xml:space="preserve">[Insérer la date offerte par le </w:t>
            </w:r>
            <w:r w:rsidRPr="00E35D8A">
              <w:rPr>
                <w:rFonts w:ascii="Footlight MT Light" w:hAnsi="Footlight MT Light"/>
                <w:i/>
              </w:rPr>
              <w:t>Soumissionnaire</w:t>
            </w:r>
            <w:r w:rsidRPr="00E35D8A">
              <w:rPr>
                <w:rFonts w:ascii="Footlight MT Light" w:hAnsi="Footlight MT Light"/>
                <w:i/>
                <w:iCs/>
              </w:rPr>
              <w:t>]</w:t>
            </w:r>
          </w:p>
        </w:tc>
      </w:tr>
      <w:tr w:rsidR="00E16FEC" w:rsidRPr="00E35D8A" w:rsidTr="00DA2420">
        <w:trPr>
          <w:cantSplit/>
          <w:trHeight w:val="757"/>
        </w:trPr>
        <w:tc>
          <w:tcPr>
            <w:tcW w:w="851" w:type="dxa"/>
            <w:vAlign w:val="center"/>
          </w:tcPr>
          <w:p w:rsidR="00E16FEC" w:rsidRPr="00E35D8A" w:rsidRDefault="00E16FEC" w:rsidP="00E16FEC">
            <w:pPr>
              <w:pStyle w:val="Paragraphedeliste"/>
              <w:numPr>
                <w:ilvl w:val="0"/>
                <w:numId w:val="106"/>
              </w:numPr>
              <w:spacing w:after="0" w:line="240" w:lineRule="auto"/>
              <w:jc w:val="center"/>
              <w:rPr>
                <w:rFonts w:ascii="Footlight MT Light" w:hAnsi="Footlight MT Light"/>
                <w:bCs/>
                <w:i/>
                <w:iCs/>
              </w:rPr>
            </w:pPr>
          </w:p>
        </w:tc>
        <w:tc>
          <w:tcPr>
            <w:tcW w:w="2269" w:type="dxa"/>
            <w:vAlign w:val="center"/>
          </w:tcPr>
          <w:p w:rsidR="00E16FEC" w:rsidRPr="00E35D8A" w:rsidRDefault="00E16FEC" w:rsidP="00DA2420">
            <w:pPr>
              <w:pStyle w:val="Sansinterligne"/>
              <w:rPr>
                <w:rFonts w:ascii="Footlight MT Light" w:hAnsi="Footlight MT Light"/>
                <w:sz w:val="22"/>
                <w:szCs w:val="22"/>
              </w:rPr>
            </w:pPr>
            <w:r w:rsidRPr="00E35D8A">
              <w:rPr>
                <w:rFonts w:ascii="Footlight MT Light" w:hAnsi="Footlight MT Light"/>
                <w:sz w:val="22"/>
                <w:szCs w:val="22"/>
              </w:rPr>
              <w:t>Combinaisons</w:t>
            </w:r>
          </w:p>
        </w:tc>
        <w:tc>
          <w:tcPr>
            <w:tcW w:w="1134" w:type="dxa"/>
            <w:vAlign w:val="center"/>
          </w:tcPr>
          <w:p w:rsidR="00E16FEC" w:rsidRPr="00E35D8A" w:rsidRDefault="00E16FEC" w:rsidP="00DA2420">
            <w:pPr>
              <w:pStyle w:val="Sansinterligne"/>
              <w:jc w:val="center"/>
              <w:rPr>
                <w:rFonts w:ascii="Footlight MT Light" w:hAnsi="Footlight MT Light"/>
                <w:sz w:val="22"/>
                <w:szCs w:val="22"/>
              </w:rPr>
            </w:pPr>
            <w:r w:rsidRPr="00E35D8A">
              <w:rPr>
                <w:rFonts w:ascii="Footlight MT Light" w:hAnsi="Footlight MT Light"/>
                <w:sz w:val="22"/>
                <w:szCs w:val="22"/>
              </w:rPr>
              <w:t>130</w:t>
            </w:r>
          </w:p>
        </w:tc>
        <w:tc>
          <w:tcPr>
            <w:tcW w:w="850" w:type="dxa"/>
            <w:vAlign w:val="center"/>
          </w:tcPr>
          <w:p w:rsidR="00E16FEC" w:rsidRPr="00E35D8A" w:rsidRDefault="00E16FEC" w:rsidP="00DA2420">
            <w:pPr>
              <w:jc w:val="center"/>
              <w:rPr>
                <w:rFonts w:ascii="Footlight MT Light" w:hAnsi="Footlight MT Light"/>
                <w:i/>
                <w:iCs/>
              </w:rPr>
            </w:pPr>
            <w:r w:rsidRPr="00E35D8A">
              <w:rPr>
                <w:rFonts w:ascii="Footlight MT Light" w:hAnsi="Footlight MT Light"/>
                <w:i/>
                <w:iCs/>
              </w:rPr>
              <w:t>Unité</w:t>
            </w:r>
          </w:p>
        </w:tc>
        <w:tc>
          <w:tcPr>
            <w:tcW w:w="1559" w:type="dxa"/>
            <w:tcBorders>
              <w:top w:val="single" w:sz="4" w:space="0" w:color="auto"/>
              <w:bottom w:val="single" w:sz="4" w:space="0" w:color="auto"/>
            </w:tcBorders>
          </w:tcPr>
          <w:p w:rsidR="00E16FEC" w:rsidRPr="00E35D8A" w:rsidRDefault="00E16FEC" w:rsidP="00DA2420">
            <w:pPr>
              <w:jc w:val="center"/>
              <w:rPr>
                <w:rFonts w:ascii="Footlight MT Light" w:hAnsi="Footlight MT Light"/>
              </w:rPr>
            </w:pPr>
            <w:r w:rsidRPr="00E35D8A">
              <w:rPr>
                <w:rFonts w:ascii="Footlight MT Light" w:hAnsi="Footlight MT Light"/>
                <w:i/>
                <w:iCs/>
              </w:rPr>
              <w:t>Direction Générale de la Santé (DGS)</w:t>
            </w:r>
          </w:p>
        </w:tc>
        <w:tc>
          <w:tcPr>
            <w:tcW w:w="1418" w:type="dxa"/>
            <w:tcBorders>
              <w:top w:val="single" w:sz="4" w:space="0" w:color="auto"/>
              <w:bottom w:val="single" w:sz="4" w:space="0" w:color="auto"/>
            </w:tcBorders>
            <w:vAlign w:val="center"/>
          </w:tcPr>
          <w:p w:rsidR="00E16FEC" w:rsidRPr="00E35D8A" w:rsidRDefault="00E16FEC" w:rsidP="00DA2420">
            <w:pPr>
              <w:jc w:val="center"/>
              <w:rPr>
                <w:rFonts w:ascii="Footlight MT Light" w:hAnsi="Footlight MT Light"/>
                <w:i/>
                <w:iCs/>
              </w:rPr>
            </w:pPr>
            <w:r w:rsidRPr="00E35D8A">
              <w:rPr>
                <w:rFonts w:ascii="Footlight MT Light" w:hAnsi="Footlight MT Light"/>
                <w:i/>
                <w:iCs/>
              </w:rPr>
              <w:t>Trente (30) jours après la notification</w:t>
            </w:r>
          </w:p>
        </w:tc>
        <w:tc>
          <w:tcPr>
            <w:tcW w:w="1417" w:type="dxa"/>
            <w:tcBorders>
              <w:top w:val="single" w:sz="4" w:space="0" w:color="auto"/>
              <w:bottom w:val="single" w:sz="4" w:space="0" w:color="auto"/>
            </w:tcBorders>
            <w:vAlign w:val="center"/>
          </w:tcPr>
          <w:p w:rsidR="00E16FEC" w:rsidRPr="00E35D8A" w:rsidRDefault="00E16FEC" w:rsidP="00DA2420">
            <w:pPr>
              <w:jc w:val="center"/>
              <w:rPr>
                <w:rFonts w:ascii="Footlight MT Light" w:hAnsi="Footlight MT Light"/>
                <w:i/>
                <w:iCs/>
              </w:rPr>
            </w:pPr>
            <w:r w:rsidRPr="00E35D8A">
              <w:rPr>
                <w:rFonts w:ascii="Footlight MT Light" w:hAnsi="Footlight MT Light"/>
                <w:i/>
                <w:iCs/>
              </w:rPr>
              <w:t>Trente (30) jours après la notification</w:t>
            </w:r>
          </w:p>
        </w:tc>
        <w:tc>
          <w:tcPr>
            <w:tcW w:w="1701" w:type="dxa"/>
            <w:vAlign w:val="center"/>
          </w:tcPr>
          <w:p w:rsidR="00E16FEC" w:rsidRPr="00E35D8A" w:rsidRDefault="00E16FEC" w:rsidP="00DA2420">
            <w:pPr>
              <w:jc w:val="center"/>
              <w:rPr>
                <w:rFonts w:ascii="Footlight MT Light" w:hAnsi="Footlight MT Light"/>
                <w:i/>
                <w:iCs/>
              </w:rPr>
            </w:pPr>
            <w:r w:rsidRPr="00E35D8A">
              <w:rPr>
                <w:rFonts w:ascii="Footlight MT Light" w:hAnsi="Footlight MT Light"/>
                <w:i/>
                <w:iCs/>
              </w:rPr>
              <w:t xml:space="preserve">[Insérer la date offerte par le </w:t>
            </w:r>
            <w:r w:rsidRPr="00E35D8A">
              <w:rPr>
                <w:rFonts w:ascii="Footlight MT Light" w:hAnsi="Footlight MT Light"/>
                <w:i/>
              </w:rPr>
              <w:t>Soumissionnaire</w:t>
            </w:r>
            <w:r w:rsidRPr="00E35D8A">
              <w:rPr>
                <w:rFonts w:ascii="Footlight MT Light" w:hAnsi="Footlight MT Light"/>
                <w:i/>
                <w:iCs/>
              </w:rPr>
              <w:t>]</w:t>
            </w:r>
          </w:p>
        </w:tc>
      </w:tr>
      <w:tr w:rsidR="00E16FEC" w:rsidRPr="00E35D8A" w:rsidTr="00DA2420">
        <w:trPr>
          <w:cantSplit/>
          <w:trHeight w:val="644"/>
        </w:trPr>
        <w:tc>
          <w:tcPr>
            <w:tcW w:w="851" w:type="dxa"/>
            <w:vAlign w:val="center"/>
          </w:tcPr>
          <w:p w:rsidR="00E16FEC" w:rsidRPr="00E35D8A" w:rsidRDefault="00E16FEC" w:rsidP="00E16FEC">
            <w:pPr>
              <w:pStyle w:val="Paragraphedeliste"/>
              <w:numPr>
                <w:ilvl w:val="0"/>
                <w:numId w:val="106"/>
              </w:numPr>
              <w:spacing w:after="0" w:line="240" w:lineRule="auto"/>
              <w:jc w:val="center"/>
              <w:rPr>
                <w:rFonts w:ascii="Footlight MT Light" w:hAnsi="Footlight MT Light"/>
                <w:bCs/>
                <w:i/>
                <w:iCs/>
              </w:rPr>
            </w:pPr>
          </w:p>
        </w:tc>
        <w:tc>
          <w:tcPr>
            <w:tcW w:w="2269" w:type="dxa"/>
            <w:vAlign w:val="center"/>
          </w:tcPr>
          <w:p w:rsidR="00E16FEC" w:rsidRPr="00E35D8A" w:rsidRDefault="00E16FEC" w:rsidP="00DA2420">
            <w:pPr>
              <w:pStyle w:val="Sansinterligne"/>
              <w:rPr>
                <w:rFonts w:ascii="Footlight MT Light" w:hAnsi="Footlight MT Light"/>
                <w:sz w:val="22"/>
                <w:szCs w:val="22"/>
              </w:rPr>
            </w:pPr>
            <w:r w:rsidRPr="00E35D8A">
              <w:rPr>
                <w:rFonts w:ascii="Footlight MT Light" w:hAnsi="Footlight MT Light"/>
                <w:sz w:val="22"/>
                <w:szCs w:val="22"/>
              </w:rPr>
              <w:t>Paires de gants de ménage</w:t>
            </w:r>
          </w:p>
        </w:tc>
        <w:tc>
          <w:tcPr>
            <w:tcW w:w="1134" w:type="dxa"/>
            <w:vAlign w:val="center"/>
          </w:tcPr>
          <w:p w:rsidR="00E16FEC" w:rsidRPr="00E35D8A" w:rsidRDefault="00E16FEC" w:rsidP="00DA2420">
            <w:pPr>
              <w:pStyle w:val="Sansinterligne"/>
              <w:jc w:val="center"/>
              <w:rPr>
                <w:rFonts w:ascii="Footlight MT Light" w:hAnsi="Footlight MT Light"/>
                <w:sz w:val="22"/>
                <w:szCs w:val="22"/>
              </w:rPr>
            </w:pPr>
            <w:r w:rsidRPr="00E35D8A">
              <w:rPr>
                <w:rFonts w:ascii="Footlight MT Light" w:hAnsi="Footlight MT Light"/>
                <w:sz w:val="22"/>
                <w:szCs w:val="22"/>
              </w:rPr>
              <w:t>130</w:t>
            </w:r>
          </w:p>
        </w:tc>
        <w:tc>
          <w:tcPr>
            <w:tcW w:w="850" w:type="dxa"/>
            <w:vAlign w:val="center"/>
          </w:tcPr>
          <w:p w:rsidR="00E16FEC" w:rsidRPr="00E35D8A" w:rsidRDefault="00E16FEC" w:rsidP="00DA2420">
            <w:pPr>
              <w:jc w:val="center"/>
              <w:rPr>
                <w:rFonts w:ascii="Footlight MT Light" w:hAnsi="Footlight MT Light"/>
                <w:i/>
                <w:iCs/>
              </w:rPr>
            </w:pPr>
            <w:r w:rsidRPr="00E35D8A">
              <w:rPr>
                <w:rFonts w:ascii="Footlight MT Light" w:hAnsi="Footlight MT Light"/>
                <w:i/>
                <w:iCs/>
              </w:rPr>
              <w:t>Paire</w:t>
            </w:r>
          </w:p>
        </w:tc>
        <w:tc>
          <w:tcPr>
            <w:tcW w:w="1559" w:type="dxa"/>
            <w:tcBorders>
              <w:top w:val="single" w:sz="4" w:space="0" w:color="auto"/>
              <w:bottom w:val="single" w:sz="4" w:space="0" w:color="auto"/>
            </w:tcBorders>
          </w:tcPr>
          <w:p w:rsidR="00E16FEC" w:rsidRPr="00E35D8A" w:rsidRDefault="00E16FEC" w:rsidP="00DA2420">
            <w:pPr>
              <w:jc w:val="center"/>
              <w:rPr>
                <w:rFonts w:ascii="Footlight MT Light" w:hAnsi="Footlight MT Light"/>
              </w:rPr>
            </w:pPr>
            <w:r w:rsidRPr="00E35D8A">
              <w:rPr>
                <w:rFonts w:ascii="Footlight MT Light" w:hAnsi="Footlight MT Light"/>
                <w:i/>
                <w:iCs/>
              </w:rPr>
              <w:t>Direction Générale de la Santé (DGS)</w:t>
            </w:r>
          </w:p>
        </w:tc>
        <w:tc>
          <w:tcPr>
            <w:tcW w:w="1418" w:type="dxa"/>
            <w:tcBorders>
              <w:top w:val="single" w:sz="4" w:space="0" w:color="auto"/>
              <w:bottom w:val="single" w:sz="4" w:space="0" w:color="auto"/>
            </w:tcBorders>
            <w:vAlign w:val="center"/>
          </w:tcPr>
          <w:p w:rsidR="00E16FEC" w:rsidRPr="00E35D8A" w:rsidRDefault="00E16FEC" w:rsidP="00DA2420">
            <w:pPr>
              <w:jc w:val="center"/>
              <w:rPr>
                <w:rFonts w:ascii="Footlight MT Light" w:hAnsi="Footlight MT Light"/>
                <w:i/>
                <w:iCs/>
              </w:rPr>
            </w:pPr>
            <w:r w:rsidRPr="00E35D8A">
              <w:rPr>
                <w:rFonts w:ascii="Footlight MT Light" w:hAnsi="Footlight MT Light"/>
                <w:i/>
                <w:iCs/>
              </w:rPr>
              <w:t>Trente (30) jours après la notification</w:t>
            </w:r>
          </w:p>
        </w:tc>
        <w:tc>
          <w:tcPr>
            <w:tcW w:w="1417" w:type="dxa"/>
            <w:tcBorders>
              <w:top w:val="single" w:sz="4" w:space="0" w:color="auto"/>
              <w:bottom w:val="single" w:sz="4" w:space="0" w:color="auto"/>
            </w:tcBorders>
            <w:vAlign w:val="center"/>
          </w:tcPr>
          <w:p w:rsidR="00E16FEC" w:rsidRPr="00E35D8A" w:rsidRDefault="00E16FEC" w:rsidP="00DA2420">
            <w:pPr>
              <w:jc w:val="center"/>
              <w:rPr>
                <w:rFonts w:ascii="Footlight MT Light" w:hAnsi="Footlight MT Light"/>
                <w:i/>
                <w:iCs/>
              </w:rPr>
            </w:pPr>
            <w:r w:rsidRPr="00E35D8A">
              <w:rPr>
                <w:rFonts w:ascii="Footlight MT Light" w:hAnsi="Footlight MT Light"/>
                <w:i/>
                <w:iCs/>
              </w:rPr>
              <w:t>Trente (30) jours après la notification</w:t>
            </w:r>
          </w:p>
        </w:tc>
        <w:tc>
          <w:tcPr>
            <w:tcW w:w="1701" w:type="dxa"/>
            <w:vAlign w:val="center"/>
          </w:tcPr>
          <w:p w:rsidR="00E16FEC" w:rsidRPr="00E35D8A" w:rsidRDefault="00E16FEC" w:rsidP="00DA2420">
            <w:pPr>
              <w:jc w:val="center"/>
              <w:rPr>
                <w:rFonts w:ascii="Footlight MT Light" w:hAnsi="Footlight MT Light"/>
                <w:i/>
                <w:iCs/>
              </w:rPr>
            </w:pPr>
            <w:r w:rsidRPr="00E35D8A">
              <w:rPr>
                <w:rFonts w:ascii="Footlight MT Light" w:hAnsi="Footlight MT Light"/>
                <w:i/>
                <w:iCs/>
              </w:rPr>
              <w:t xml:space="preserve">[Insérer la date offerte par le </w:t>
            </w:r>
            <w:r w:rsidRPr="00E35D8A">
              <w:rPr>
                <w:rFonts w:ascii="Footlight MT Light" w:hAnsi="Footlight MT Light"/>
                <w:i/>
              </w:rPr>
              <w:t>Soumissionnaire</w:t>
            </w:r>
            <w:r w:rsidRPr="00E35D8A">
              <w:rPr>
                <w:rFonts w:ascii="Footlight MT Light" w:hAnsi="Footlight MT Light"/>
                <w:i/>
                <w:iCs/>
              </w:rPr>
              <w:t>]</w:t>
            </w:r>
          </w:p>
        </w:tc>
      </w:tr>
      <w:tr w:rsidR="00E16FEC" w:rsidRPr="00E35D8A" w:rsidTr="00DA2420">
        <w:trPr>
          <w:cantSplit/>
          <w:trHeight w:val="1002"/>
        </w:trPr>
        <w:tc>
          <w:tcPr>
            <w:tcW w:w="851" w:type="dxa"/>
            <w:vAlign w:val="center"/>
          </w:tcPr>
          <w:p w:rsidR="00E16FEC" w:rsidRPr="00E35D8A" w:rsidRDefault="00E16FEC" w:rsidP="00E16FEC">
            <w:pPr>
              <w:pStyle w:val="Paragraphedeliste"/>
              <w:numPr>
                <w:ilvl w:val="0"/>
                <w:numId w:val="106"/>
              </w:numPr>
              <w:spacing w:after="0" w:line="240" w:lineRule="auto"/>
              <w:jc w:val="center"/>
              <w:rPr>
                <w:rFonts w:ascii="Footlight MT Light" w:hAnsi="Footlight MT Light"/>
                <w:bCs/>
                <w:i/>
                <w:iCs/>
              </w:rPr>
            </w:pPr>
          </w:p>
        </w:tc>
        <w:tc>
          <w:tcPr>
            <w:tcW w:w="2269" w:type="dxa"/>
            <w:vAlign w:val="center"/>
          </w:tcPr>
          <w:p w:rsidR="00E16FEC" w:rsidRPr="00E35D8A" w:rsidRDefault="00E16FEC" w:rsidP="00DA2420">
            <w:pPr>
              <w:pStyle w:val="Sansinterligne"/>
              <w:rPr>
                <w:rFonts w:ascii="Footlight MT Light" w:hAnsi="Footlight MT Light"/>
                <w:sz w:val="22"/>
                <w:szCs w:val="22"/>
              </w:rPr>
            </w:pPr>
            <w:r w:rsidRPr="00E35D8A">
              <w:rPr>
                <w:rFonts w:ascii="Footlight MT Light" w:hAnsi="Footlight MT Light"/>
                <w:sz w:val="22"/>
                <w:szCs w:val="22"/>
              </w:rPr>
              <w:t>Paires de gants en cuir</w:t>
            </w:r>
          </w:p>
        </w:tc>
        <w:tc>
          <w:tcPr>
            <w:tcW w:w="1134" w:type="dxa"/>
            <w:vAlign w:val="center"/>
          </w:tcPr>
          <w:p w:rsidR="00E16FEC" w:rsidRPr="00E35D8A" w:rsidRDefault="00E16FEC" w:rsidP="00DA2420">
            <w:pPr>
              <w:pStyle w:val="Sansinterligne"/>
              <w:jc w:val="center"/>
              <w:rPr>
                <w:rFonts w:ascii="Footlight MT Light" w:hAnsi="Footlight MT Light"/>
                <w:sz w:val="22"/>
                <w:szCs w:val="22"/>
              </w:rPr>
            </w:pPr>
            <w:r w:rsidRPr="00E35D8A">
              <w:rPr>
                <w:rFonts w:ascii="Footlight MT Light" w:hAnsi="Footlight MT Light"/>
                <w:sz w:val="22"/>
                <w:szCs w:val="22"/>
              </w:rPr>
              <w:t>130</w:t>
            </w:r>
          </w:p>
        </w:tc>
        <w:tc>
          <w:tcPr>
            <w:tcW w:w="850" w:type="dxa"/>
            <w:vAlign w:val="center"/>
          </w:tcPr>
          <w:p w:rsidR="00E16FEC" w:rsidRPr="00E35D8A" w:rsidRDefault="00E16FEC" w:rsidP="00DA2420">
            <w:pPr>
              <w:jc w:val="center"/>
              <w:rPr>
                <w:rFonts w:ascii="Footlight MT Light" w:hAnsi="Footlight MT Light"/>
                <w:i/>
                <w:iCs/>
              </w:rPr>
            </w:pPr>
            <w:r w:rsidRPr="00E35D8A">
              <w:rPr>
                <w:rFonts w:ascii="Footlight MT Light" w:hAnsi="Footlight MT Light"/>
                <w:i/>
                <w:iCs/>
              </w:rPr>
              <w:t>Paire</w:t>
            </w:r>
          </w:p>
        </w:tc>
        <w:tc>
          <w:tcPr>
            <w:tcW w:w="1559" w:type="dxa"/>
            <w:tcBorders>
              <w:top w:val="single" w:sz="4" w:space="0" w:color="auto"/>
              <w:bottom w:val="single" w:sz="4" w:space="0" w:color="auto"/>
            </w:tcBorders>
          </w:tcPr>
          <w:p w:rsidR="00E16FEC" w:rsidRPr="00E35D8A" w:rsidRDefault="00E16FEC" w:rsidP="00DA2420">
            <w:pPr>
              <w:jc w:val="center"/>
              <w:rPr>
                <w:rFonts w:ascii="Footlight MT Light" w:hAnsi="Footlight MT Light"/>
              </w:rPr>
            </w:pPr>
            <w:r w:rsidRPr="00E35D8A">
              <w:rPr>
                <w:rFonts w:ascii="Footlight MT Light" w:hAnsi="Footlight MT Light"/>
                <w:i/>
                <w:iCs/>
              </w:rPr>
              <w:t>Direction Générale de la Santé (DGS)</w:t>
            </w:r>
          </w:p>
        </w:tc>
        <w:tc>
          <w:tcPr>
            <w:tcW w:w="1418" w:type="dxa"/>
            <w:tcBorders>
              <w:top w:val="single" w:sz="4" w:space="0" w:color="auto"/>
              <w:bottom w:val="single" w:sz="4" w:space="0" w:color="auto"/>
            </w:tcBorders>
            <w:vAlign w:val="center"/>
          </w:tcPr>
          <w:p w:rsidR="00E16FEC" w:rsidRPr="00E35D8A" w:rsidRDefault="00E16FEC" w:rsidP="00DA2420">
            <w:pPr>
              <w:jc w:val="center"/>
              <w:rPr>
                <w:rFonts w:ascii="Footlight MT Light" w:hAnsi="Footlight MT Light"/>
                <w:i/>
                <w:iCs/>
              </w:rPr>
            </w:pPr>
            <w:r w:rsidRPr="00E35D8A">
              <w:rPr>
                <w:rFonts w:ascii="Footlight MT Light" w:hAnsi="Footlight MT Light"/>
                <w:i/>
                <w:iCs/>
              </w:rPr>
              <w:t>Trente (30) jours après la notification</w:t>
            </w:r>
          </w:p>
        </w:tc>
        <w:tc>
          <w:tcPr>
            <w:tcW w:w="1417" w:type="dxa"/>
            <w:tcBorders>
              <w:top w:val="single" w:sz="4" w:space="0" w:color="auto"/>
              <w:bottom w:val="single" w:sz="4" w:space="0" w:color="auto"/>
            </w:tcBorders>
            <w:vAlign w:val="center"/>
          </w:tcPr>
          <w:p w:rsidR="00E16FEC" w:rsidRPr="00E35D8A" w:rsidRDefault="00E16FEC" w:rsidP="00DA2420">
            <w:pPr>
              <w:jc w:val="center"/>
              <w:rPr>
                <w:rFonts w:ascii="Footlight MT Light" w:hAnsi="Footlight MT Light"/>
                <w:i/>
                <w:iCs/>
              </w:rPr>
            </w:pPr>
            <w:r w:rsidRPr="00E35D8A">
              <w:rPr>
                <w:rFonts w:ascii="Footlight MT Light" w:hAnsi="Footlight MT Light"/>
                <w:i/>
                <w:iCs/>
              </w:rPr>
              <w:t>Trente (30) jours après la notification</w:t>
            </w:r>
          </w:p>
        </w:tc>
        <w:tc>
          <w:tcPr>
            <w:tcW w:w="1701" w:type="dxa"/>
            <w:vAlign w:val="center"/>
          </w:tcPr>
          <w:p w:rsidR="00E16FEC" w:rsidRPr="00E35D8A" w:rsidRDefault="00E16FEC" w:rsidP="00DA2420">
            <w:pPr>
              <w:jc w:val="center"/>
              <w:rPr>
                <w:rFonts w:ascii="Footlight MT Light" w:hAnsi="Footlight MT Light"/>
                <w:i/>
                <w:iCs/>
              </w:rPr>
            </w:pPr>
            <w:r w:rsidRPr="00E35D8A">
              <w:rPr>
                <w:rFonts w:ascii="Footlight MT Light" w:hAnsi="Footlight MT Light"/>
                <w:i/>
                <w:iCs/>
              </w:rPr>
              <w:t xml:space="preserve">[Insérer la date offerte par le </w:t>
            </w:r>
            <w:r w:rsidRPr="00E35D8A">
              <w:rPr>
                <w:rFonts w:ascii="Footlight MT Light" w:hAnsi="Footlight MT Light"/>
                <w:i/>
              </w:rPr>
              <w:t>Soumissionnaire</w:t>
            </w:r>
            <w:r w:rsidRPr="00E35D8A">
              <w:rPr>
                <w:rFonts w:ascii="Footlight MT Light" w:hAnsi="Footlight MT Light"/>
                <w:i/>
                <w:iCs/>
              </w:rPr>
              <w:t>]</w:t>
            </w:r>
          </w:p>
        </w:tc>
      </w:tr>
      <w:tr w:rsidR="00E16FEC" w:rsidRPr="00E35D8A" w:rsidTr="00DA2420">
        <w:trPr>
          <w:cantSplit/>
          <w:trHeight w:val="800"/>
        </w:trPr>
        <w:tc>
          <w:tcPr>
            <w:tcW w:w="851" w:type="dxa"/>
            <w:vAlign w:val="center"/>
          </w:tcPr>
          <w:p w:rsidR="00E16FEC" w:rsidRPr="00E35D8A" w:rsidRDefault="00E16FEC" w:rsidP="00E16FEC">
            <w:pPr>
              <w:pStyle w:val="Paragraphedeliste"/>
              <w:numPr>
                <w:ilvl w:val="0"/>
                <w:numId w:val="106"/>
              </w:numPr>
              <w:spacing w:after="0" w:line="240" w:lineRule="auto"/>
              <w:jc w:val="center"/>
              <w:rPr>
                <w:rFonts w:ascii="Footlight MT Light" w:hAnsi="Footlight MT Light"/>
                <w:bCs/>
                <w:i/>
                <w:iCs/>
              </w:rPr>
            </w:pPr>
          </w:p>
        </w:tc>
        <w:tc>
          <w:tcPr>
            <w:tcW w:w="2269" w:type="dxa"/>
            <w:vAlign w:val="center"/>
          </w:tcPr>
          <w:p w:rsidR="00E16FEC" w:rsidRPr="00E35D8A" w:rsidRDefault="00E16FEC" w:rsidP="00DA2420">
            <w:pPr>
              <w:pStyle w:val="Sansinterligne"/>
              <w:rPr>
                <w:rFonts w:ascii="Footlight MT Light" w:hAnsi="Footlight MT Light"/>
                <w:sz w:val="22"/>
                <w:szCs w:val="22"/>
              </w:rPr>
            </w:pPr>
            <w:r w:rsidRPr="00E35D8A">
              <w:rPr>
                <w:rFonts w:ascii="Footlight MT Light" w:hAnsi="Footlight MT Light"/>
                <w:sz w:val="22"/>
                <w:szCs w:val="22"/>
              </w:rPr>
              <w:t>Lunettes de protection</w:t>
            </w:r>
          </w:p>
        </w:tc>
        <w:tc>
          <w:tcPr>
            <w:tcW w:w="1134" w:type="dxa"/>
            <w:vAlign w:val="center"/>
          </w:tcPr>
          <w:p w:rsidR="00E16FEC" w:rsidRPr="00E35D8A" w:rsidRDefault="00E16FEC" w:rsidP="00DA2420">
            <w:pPr>
              <w:pStyle w:val="Sansinterligne"/>
              <w:jc w:val="center"/>
              <w:rPr>
                <w:rFonts w:ascii="Footlight MT Light" w:hAnsi="Footlight MT Light"/>
                <w:sz w:val="22"/>
                <w:szCs w:val="22"/>
              </w:rPr>
            </w:pPr>
            <w:r w:rsidRPr="00E35D8A">
              <w:rPr>
                <w:rFonts w:ascii="Footlight MT Light" w:hAnsi="Footlight MT Light"/>
                <w:sz w:val="22"/>
                <w:szCs w:val="22"/>
              </w:rPr>
              <w:t>130</w:t>
            </w:r>
          </w:p>
        </w:tc>
        <w:tc>
          <w:tcPr>
            <w:tcW w:w="850" w:type="dxa"/>
            <w:vAlign w:val="center"/>
          </w:tcPr>
          <w:p w:rsidR="00E16FEC" w:rsidRPr="00E35D8A" w:rsidRDefault="00E16FEC" w:rsidP="00DA2420">
            <w:pPr>
              <w:jc w:val="center"/>
              <w:rPr>
                <w:rFonts w:ascii="Footlight MT Light" w:hAnsi="Footlight MT Light"/>
                <w:i/>
                <w:iCs/>
              </w:rPr>
            </w:pPr>
            <w:r w:rsidRPr="00E35D8A">
              <w:rPr>
                <w:rFonts w:ascii="Footlight MT Light" w:hAnsi="Footlight MT Light"/>
                <w:i/>
                <w:iCs/>
              </w:rPr>
              <w:t>Unité</w:t>
            </w:r>
          </w:p>
        </w:tc>
        <w:tc>
          <w:tcPr>
            <w:tcW w:w="1559" w:type="dxa"/>
            <w:tcBorders>
              <w:top w:val="single" w:sz="4" w:space="0" w:color="auto"/>
              <w:bottom w:val="single" w:sz="4" w:space="0" w:color="auto"/>
            </w:tcBorders>
          </w:tcPr>
          <w:p w:rsidR="00E16FEC" w:rsidRPr="00E35D8A" w:rsidRDefault="00E16FEC" w:rsidP="00DA2420">
            <w:pPr>
              <w:jc w:val="center"/>
              <w:rPr>
                <w:rFonts w:ascii="Footlight MT Light" w:hAnsi="Footlight MT Light"/>
              </w:rPr>
            </w:pPr>
            <w:r w:rsidRPr="00E35D8A">
              <w:rPr>
                <w:rFonts w:ascii="Footlight MT Light" w:hAnsi="Footlight MT Light"/>
                <w:i/>
                <w:iCs/>
              </w:rPr>
              <w:t>Direction Générale de la Santé (DGS)</w:t>
            </w:r>
          </w:p>
        </w:tc>
        <w:tc>
          <w:tcPr>
            <w:tcW w:w="1418" w:type="dxa"/>
            <w:tcBorders>
              <w:top w:val="single" w:sz="4" w:space="0" w:color="auto"/>
              <w:bottom w:val="single" w:sz="4" w:space="0" w:color="auto"/>
            </w:tcBorders>
            <w:vAlign w:val="center"/>
          </w:tcPr>
          <w:p w:rsidR="00E16FEC" w:rsidRPr="00E35D8A" w:rsidRDefault="00E16FEC" w:rsidP="00DA2420">
            <w:pPr>
              <w:jc w:val="center"/>
              <w:rPr>
                <w:rFonts w:ascii="Footlight MT Light" w:hAnsi="Footlight MT Light"/>
                <w:i/>
                <w:iCs/>
              </w:rPr>
            </w:pPr>
            <w:r w:rsidRPr="00E35D8A">
              <w:rPr>
                <w:rFonts w:ascii="Footlight MT Light" w:hAnsi="Footlight MT Light"/>
                <w:i/>
                <w:iCs/>
              </w:rPr>
              <w:t>Trente (30) jours après la notification</w:t>
            </w:r>
          </w:p>
        </w:tc>
        <w:tc>
          <w:tcPr>
            <w:tcW w:w="1417" w:type="dxa"/>
            <w:tcBorders>
              <w:top w:val="single" w:sz="4" w:space="0" w:color="auto"/>
              <w:bottom w:val="single" w:sz="4" w:space="0" w:color="auto"/>
            </w:tcBorders>
            <w:vAlign w:val="center"/>
          </w:tcPr>
          <w:p w:rsidR="00E16FEC" w:rsidRPr="00E35D8A" w:rsidRDefault="00E16FEC" w:rsidP="00DA2420">
            <w:pPr>
              <w:jc w:val="center"/>
              <w:rPr>
                <w:rFonts w:ascii="Footlight MT Light" w:hAnsi="Footlight MT Light"/>
                <w:i/>
                <w:iCs/>
              </w:rPr>
            </w:pPr>
            <w:r w:rsidRPr="00E35D8A">
              <w:rPr>
                <w:rFonts w:ascii="Footlight MT Light" w:hAnsi="Footlight MT Light"/>
                <w:i/>
                <w:iCs/>
              </w:rPr>
              <w:t>Trente (30) jours après la notification</w:t>
            </w:r>
          </w:p>
        </w:tc>
        <w:tc>
          <w:tcPr>
            <w:tcW w:w="1701" w:type="dxa"/>
            <w:vAlign w:val="center"/>
          </w:tcPr>
          <w:p w:rsidR="00E16FEC" w:rsidRPr="00E35D8A" w:rsidRDefault="00E16FEC" w:rsidP="00DA2420">
            <w:pPr>
              <w:jc w:val="center"/>
              <w:rPr>
                <w:rFonts w:ascii="Footlight MT Light" w:hAnsi="Footlight MT Light"/>
                <w:i/>
                <w:iCs/>
              </w:rPr>
            </w:pPr>
            <w:r w:rsidRPr="00E35D8A">
              <w:rPr>
                <w:rFonts w:ascii="Footlight MT Light" w:hAnsi="Footlight MT Light"/>
                <w:i/>
                <w:iCs/>
              </w:rPr>
              <w:t xml:space="preserve">[Insérer la date offerte par le </w:t>
            </w:r>
            <w:r w:rsidRPr="00E35D8A">
              <w:rPr>
                <w:rFonts w:ascii="Footlight MT Light" w:hAnsi="Footlight MT Light"/>
                <w:i/>
              </w:rPr>
              <w:t>Soumissionnaire</w:t>
            </w:r>
            <w:r w:rsidRPr="00E35D8A">
              <w:rPr>
                <w:rFonts w:ascii="Footlight MT Light" w:hAnsi="Footlight MT Light"/>
                <w:i/>
                <w:iCs/>
              </w:rPr>
              <w:t>]</w:t>
            </w:r>
          </w:p>
        </w:tc>
      </w:tr>
      <w:tr w:rsidR="00E16FEC" w:rsidRPr="00E35D8A" w:rsidTr="00DA2420">
        <w:trPr>
          <w:cantSplit/>
          <w:trHeight w:val="686"/>
        </w:trPr>
        <w:tc>
          <w:tcPr>
            <w:tcW w:w="851" w:type="dxa"/>
            <w:vAlign w:val="center"/>
          </w:tcPr>
          <w:p w:rsidR="00E16FEC" w:rsidRPr="00E35D8A" w:rsidRDefault="00E16FEC" w:rsidP="00E16FEC">
            <w:pPr>
              <w:pStyle w:val="Paragraphedeliste"/>
              <w:numPr>
                <w:ilvl w:val="0"/>
                <w:numId w:val="106"/>
              </w:numPr>
              <w:spacing w:after="0" w:line="240" w:lineRule="auto"/>
              <w:jc w:val="center"/>
              <w:rPr>
                <w:rFonts w:ascii="Footlight MT Light" w:hAnsi="Footlight MT Light"/>
                <w:bCs/>
                <w:i/>
                <w:iCs/>
              </w:rPr>
            </w:pPr>
          </w:p>
        </w:tc>
        <w:tc>
          <w:tcPr>
            <w:tcW w:w="2269" w:type="dxa"/>
            <w:vAlign w:val="center"/>
          </w:tcPr>
          <w:p w:rsidR="00E16FEC" w:rsidRPr="00E35D8A" w:rsidRDefault="00E16FEC" w:rsidP="00DA2420">
            <w:pPr>
              <w:pStyle w:val="Sansinterligne"/>
              <w:rPr>
                <w:rFonts w:ascii="Footlight MT Light" w:hAnsi="Footlight MT Light"/>
                <w:sz w:val="22"/>
                <w:szCs w:val="22"/>
              </w:rPr>
            </w:pPr>
            <w:r w:rsidRPr="00E35D8A">
              <w:rPr>
                <w:rFonts w:ascii="Footlight MT Light" w:hAnsi="Footlight MT Light"/>
                <w:sz w:val="22"/>
                <w:szCs w:val="22"/>
              </w:rPr>
              <w:t>Paires de bottes</w:t>
            </w:r>
          </w:p>
        </w:tc>
        <w:tc>
          <w:tcPr>
            <w:tcW w:w="1134" w:type="dxa"/>
            <w:vAlign w:val="center"/>
          </w:tcPr>
          <w:p w:rsidR="00E16FEC" w:rsidRPr="00E35D8A" w:rsidRDefault="00E16FEC" w:rsidP="00DA2420">
            <w:pPr>
              <w:pStyle w:val="Sansinterligne"/>
              <w:jc w:val="center"/>
              <w:rPr>
                <w:rFonts w:ascii="Footlight MT Light" w:hAnsi="Footlight MT Light"/>
                <w:sz w:val="22"/>
                <w:szCs w:val="22"/>
              </w:rPr>
            </w:pPr>
            <w:r w:rsidRPr="00E35D8A">
              <w:rPr>
                <w:rFonts w:ascii="Footlight MT Light" w:hAnsi="Footlight MT Light"/>
                <w:sz w:val="22"/>
                <w:szCs w:val="22"/>
              </w:rPr>
              <w:t>130</w:t>
            </w:r>
          </w:p>
        </w:tc>
        <w:tc>
          <w:tcPr>
            <w:tcW w:w="850" w:type="dxa"/>
            <w:vAlign w:val="center"/>
          </w:tcPr>
          <w:p w:rsidR="00E16FEC" w:rsidRPr="00E35D8A" w:rsidRDefault="00E16FEC" w:rsidP="00DA2420">
            <w:pPr>
              <w:jc w:val="center"/>
              <w:rPr>
                <w:rFonts w:ascii="Footlight MT Light" w:hAnsi="Footlight MT Light"/>
                <w:i/>
                <w:iCs/>
              </w:rPr>
            </w:pPr>
            <w:r w:rsidRPr="00E35D8A">
              <w:rPr>
                <w:rFonts w:ascii="Footlight MT Light" w:hAnsi="Footlight MT Light"/>
                <w:i/>
                <w:iCs/>
              </w:rPr>
              <w:t>Paire</w:t>
            </w:r>
          </w:p>
        </w:tc>
        <w:tc>
          <w:tcPr>
            <w:tcW w:w="1559" w:type="dxa"/>
            <w:tcBorders>
              <w:top w:val="single" w:sz="4" w:space="0" w:color="auto"/>
              <w:bottom w:val="single" w:sz="4" w:space="0" w:color="auto"/>
            </w:tcBorders>
          </w:tcPr>
          <w:p w:rsidR="00E16FEC" w:rsidRPr="00E35D8A" w:rsidRDefault="00E16FEC" w:rsidP="00DA2420">
            <w:pPr>
              <w:jc w:val="center"/>
              <w:rPr>
                <w:rFonts w:ascii="Footlight MT Light" w:hAnsi="Footlight MT Light"/>
              </w:rPr>
            </w:pPr>
            <w:r w:rsidRPr="00E35D8A">
              <w:rPr>
                <w:rFonts w:ascii="Footlight MT Light" w:hAnsi="Footlight MT Light"/>
                <w:i/>
                <w:iCs/>
              </w:rPr>
              <w:t>Direction Générale de la Santé (DGS)</w:t>
            </w:r>
          </w:p>
        </w:tc>
        <w:tc>
          <w:tcPr>
            <w:tcW w:w="1418" w:type="dxa"/>
            <w:tcBorders>
              <w:top w:val="single" w:sz="4" w:space="0" w:color="auto"/>
              <w:bottom w:val="single" w:sz="4" w:space="0" w:color="auto"/>
            </w:tcBorders>
            <w:vAlign w:val="center"/>
          </w:tcPr>
          <w:p w:rsidR="00E16FEC" w:rsidRPr="00E35D8A" w:rsidRDefault="00E16FEC" w:rsidP="00DA2420">
            <w:pPr>
              <w:jc w:val="center"/>
              <w:rPr>
                <w:rFonts w:ascii="Footlight MT Light" w:hAnsi="Footlight MT Light"/>
                <w:i/>
                <w:iCs/>
              </w:rPr>
            </w:pPr>
            <w:r w:rsidRPr="00E35D8A">
              <w:rPr>
                <w:rFonts w:ascii="Footlight MT Light" w:hAnsi="Footlight MT Light"/>
                <w:i/>
                <w:iCs/>
              </w:rPr>
              <w:t>Trente (30) jours après la notification</w:t>
            </w:r>
          </w:p>
        </w:tc>
        <w:tc>
          <w:tcPr>
            <w:tcW w:w="1417" w:type="dxa"/>
            <w:tcBorders>
              <w:top w:val="single" w:sz="4" w:space="0" w:color="auto"/>
              <w:bottom w:val="single" w:sz="4" w:space="0" w:color="auto"/>
            </w:tcBorders>
            <w:vAlign w:val="center"/>
          </w:tcPr>
          <w:p w:rsidR="00E16FEC" w:rsidRPr="00E35D8A" w:rsidRDefault="00E16FEC" w:rsidP="00DA2420">
            <w:pPr>
              <w:jc w:val="center"/>
              <w:rPr>
                <w:rFonts w:ascii="Footlight MT Light" w:hAnsi="Footlight MT Light"/>
                <w:i/>
                <w:iCs/>
              </w:rPr>
            </w:pPr>
            <w:r w:rsidRPr="00E35D8A">
              <w:rPr>
                <w:rFonts w:ascii="Footlight MT Light" w:hAnsi="Footlight MT Light"/>
                <w:i/>
                <w:iCs/>
              </w:rPr>
              <w:t>Trente (30) jours après la notification</w:t>
            </w:r>
          </w:p>
        </w:tc>
        <w:tc>
          <w:tcPr>
            <w:tcW w:w="1701" w:type="dxa"/>
            <w:vAlign w:val="center"/>
          </w:tcPr>
          <w:p w:rsidR="00E16FEC" w:rsidRPr="00E35D8A" w:rsidRDefault="00E16FEC" w:rsidP="00DA2420">
            <w:pPr>
              <w:jc w:val="center"/>
              <w:rPr>
                <w:rFonts w:ascii="Footlight MT Light" w:hAnsi="Footlight MT Light"/>
                <w:i/>
                <w:iCs/>
              </w:rPr>
            </w:pPr>
            <w:r w:rsidRPr="00E35D8A">
              <w:rPr>
                <w:rFonts w:ascii="Footlight MT Light" w:hAnsi="Footlight MT Light"/>
                <w:i/>
                <w:iCs/>
              </w:rPr>
              <w:t xml:space="preserve">[Insérer la date offerte par le </w:t>
            </w:r>
            <w:r w:rsidRPr="00E35D8A">
              <w:rPr>
                <w:rFonts w:ascii="Footlight MT Light" w:hAnsi="Footlight MT Light"/>
                <w:i/>
              </w:rPr>
              <w:t>Soumissionnaire</w:t>
            </w:r>
            <w:r w:rsidRPr="00E35D8A">
              <w:rPr>
                <w:rFonts w:ascii="Footlight MT Light" w:hAnsi="Footlight MT Light"/>
                <w:i/>
                <w:iCs/>
              </w:rPr>
              <w:t>]</w:t>
            </w:r>
          </w:p>
        </w:tc>
      </w:tr>
      <w:tr w:rsidR="00E16FEC" w:rsidRPr="00E35D8A" w:rsidTr="00DA2420">
        <w:trPr>
          <w:cantSplit/>
          <w:trHeight w:val="705"/>
        </w:trPr>
        <w:tc>
          <w:tcPr>
            <w:tcW w:w="851" w:type="dxa"/>
            <w:vAlign w:val="center"/>
          </w:tcPr>
          <w:p w:rsidR="00E16FEC" w:rsidRPr="00E35D8A" w:rsidRDefault="00E16FEC" w:rsidP="00E16FEC">
            <w:pPr>
              <w:pStyle w:val="Paragraphedeliste"/>
              <w:numPr>
                <w:ilvl w:val="0"/>
                <w:numId w:val="106"/>
              </w:numPr>
              <w:spacing w:after="0" w:line="240" w:lineRule="auto"/>
              <w:jc w:val="center"/>
              <w:rPr>
                <w:rFonts w:ascii="Footlight MT Light" w:hAnsi="Footlight MT Light"/>
                <w:bCs/>
                <w:i/>
                <w:iCs/>
              </w:rPr>
            </w:pPr>
          </w:p>
        </w:tc>
        <w:tc>
          <w:tcPr>
            <w:tcW w:w="2269" w:type="dxa"/>
            <w:vAlign w:val="center"/>
          </w:tcPr>
          <w:p w:rsidR="00E16FEC" w:rsidRPr="00E35D8A" w:rsidRDefault="00E16FEC" w:rsidP="00DA2420">
            <w:pPr>
              <w:pStyle w:val="Sansinterligne"/>
              <w:rPr>
                <w:rFonts w:ascii="Footlight MT Light" w:hAnsi="Footlight MT Light"/>
                <w:sz w:val="22"/>
                <w:szCs w:val="22"/>
              </w:rPr>
            </w:pPr>
            <w:r w:rsidRPr="00E35D8A">
              <w:rPr>
                <w:rFonts w:ascii="Footlight MT Light" w:hAnsi="Footlight MT Light"/>
                <w:sz w:val="22"/>
                <w:szCs w:val="22"/>
              </w:rPr>
              <w:t>Masques de protection</w:t>
            </w:r>
          </w:p>
        </w:tc>
        <w:tc>
          <w:tcPr>
            <w:tcW w:w="1134" w:type="dxa"/>
            <w:vAlign w:val="center"/>
          </w:tcPr>
          <w:p w:rsidR="00E16FEC" w:rsidRPr="00E35D8A" w:rsidRDefault="00E16FEC" w:rsidP="00DA2420">
            <w:pPr>
              <w:pStyle w:val="Sansinterligne"/>
              <w:jc w:val="center"/>
              <w:rPr>
                <w:rFonts w:ascii="Footlight MT Light" w:hAnsi="Footlight MT Light"/>
                <w:sz w:val="22"/>
                <w:szCs w:val="22"/>
              </w:rPr>
            </w:pPr>
            <w:r w:rsidRPr="00E35D8A">
              <w:rPr>
                <w:rFonts w:ascii="Footlight MT Light" w:hAnsi="Footlight MT Light"/>
                <w:sz w:val="22"/>
                <w:szCs w:val="22"/>
              </w:rPr>
              <w:t>130</w:t>
            </w:r>
          </w:p>
        </w:tc>
        <w:tc>
          <w:tcPr>
            <w:tcW w:w="850" w:type="dxa"/>
            <w:vAlign w:val="center"/>
          </w:tcPr>
          <w:p w:rsidR="00E16FEC" w:rsidRPr="00E35D8A" w:rsidRDefault="00E16FEC" w:rsidP="00DA2420">
            <w:pPr>
              <w:jc w:val="center"/>
              <w:rPr>
                <w:rFonts w:ascii="Footlight MT Light" w:hAnsi="Footlight MT Light"/>
                <w:i/>
                <w:iCs/>
              </w:rPr>
            </w:pPr>
            <w:r w:rsidRPr="00E35D8A">
              <w:rPr>
                <w:rFonts w:ascii="Footlight MT Light" w:hAnsi="Footlight MT Light"/>
                <w:i/>
                <w:iCs/>
              </w:rPr>
              <w:t>Unité</w:t>
            </w:r>
          </w:p>
        </w:tc>
        <w:tc>
          <w:tcPr>
            <w:tcW w:w="1559" w:type="dxa"/>
            <w:tcBorders>
              <w:top w:val="single" w:sz="4" w:space="0" w:color="auto"/>
              <w:bottom w:val="single" w:sz="4" w:space="0" w:color="auto"/>
            </w:tcBorders>
          </w:tcPr>
          <w:p w:rsidR="00E16FEC" w:rsidRPr="00E35D8A" w:rsidRDefault="00E16FEC" w:rsidP="00DA2420">
            <w:pPr>
              <w:jc w:val="center"/>
              <w:rPr>
                <w:rFonts w:ascii="Footlight MT Light" w:hAnsi="Footlight MT Light"/>
              </w:rPr>
            </w:pPr>
            <w:r w:rsidRPr="00E35D8A">
              <w:rPr>
                <w:rFonts w:ascii="Footlight MT Light" w:hAnsi="Footlight MT Light"/>
                <w:i/>
                <w:iCs/>
              </w:rPr>
              <w:t>Direction Générale de la Santé (DGS)</w:t>
            </w:r>
          </w:p>
        </w:tc>
        <w:tc>
          <w:tcPr>
            <w:tcW w:w="1418" w:type="dxa"/>
            <w:tcBorders>
              <w:top w:val="single" w:sz="4" w:space="0" w:color="auto"/>
              <w:bottom w:val="single" w:sz="4" w:space="0" w:color="auto"/>
            </w:tcBorders>
            <w:vAlign w:val="center"/>
          </w:tcPr>
          <w:p w:rsidR="00E16FEC" w:rsidRPr="00E35D8A" w:rsidRDefault="00E16FEC" w:rsidP="00DA2420">
            <w:pPr>
              <w:jc w:val="center"/>
              <w:rPr>
                <w:rFonts w:ascii="Footlight MT Light" w:hAnsi="Footlight MT Light"/>
                <w:i/>
                <w:iCs/>
              </w:rPr>
            </w:pPr>
            <w:r w:rsidRPr="00E35D8A">
              <w:rPr>
                <w:rFonts w:ascii="Footlight MT Light" w:hAnsi="Footlight MT Light"/>
                <w:i/>
                <w:iCs/>
              </w:rPr>
              <w:t>Trente (30) jours après la notification</w:t>
            </w:r>
          </w:p>
        </w:tc>
        <w:tc>
          <w:tcPr>
            <w:tcW w:w="1417" w:type="dxa"/>
            <w:tcBorders>
              <w:top w:val="single" w:sz="4" w:space="0" w:color="auto"/>
              <w:bottom w:val="single" w:sz="4" w:space="0" w:color="auto"/>
            </w:tcBorders>
            <w:vAlign w:val="center"/>
          </w:tcPr>
          <w:p w:rsidR="00E16FEC" w:rsidRPr="00E35D8A" w:rsidRDefault="00E16FEC" w:rsidP="00DA2420">
            <w:pPr>
              <w:jc w:val="center"/>
              <w:rPr>
                <w:rFonts w:ascii="Footlight MT Light" w:hAnsi="Footlight MT Light"/>
                <w:i/>
                <w:iCs/>
              </w:rPr>
            </w:pPr>
            <w:r w:rsidRPr="00E35D8A">
              <w:rPr>
                <w:rFonts w:ascii="Footlight MT Light" w:hAnsi="Footlight MT Light"/>
                <w:i/>
                <w:iCs/>
              </w:rPr>
              <w:t>Trente (30) jours après la notification</w:t>
            </w:r>
          </w:p>
        </w:tc>
        <w:tc>
          <w:tcPr>
            <w:tcW w:w="1701" w:type="dxa"/>
            <w:vAlign w:val="center"/>
          </w:tcPr>
          <w:p w:rsidR="00E16FEC" w:rsidRPr="00E35D8A" w:rsidRDefault="00E16FEC" w:rsidP="00DA2420">
            <w:pPr>
              <w:jc w:val="center"/>
              <w:rPr>
                <w:rFonts w:ascii="Footlight MT Light" w:hAnsi="Footlight MT Light"/>
                <w:i/>
                <w:iCs/>
              </w:rPr>
            </w:pPr>
            <w:r w:rsidRPr="00E35D8A">
              <w:rPr>
                <w:rFonts w:ascii="Footlight MT Light" w:hAnsi="Footlight MT Light"/>
                <w:i/>
                <w:iCs/>
              </w:rPr>
              <w:t xml:space="preserve">[Insérer la date offerte par le </w:t>
            </w:r>
            <w:r w:rsidRPr="00E35D8A">
              <w:rPr>
                <w:rFonts w:ascii="Footlight MT Light" w:hAnsi="Footlight MT Light"/>
                <w:i/>
              </w:rPr>
              <w:t>Soumissionnaire</w:t>
            </w:r>
            <w:r w:rsidRPr="00E35D8A">
              <w:rPr>
                <w:rFonts w:ascii="Footlight MT Light" w:hAnsi="Footlight MT Light"/>
                <w:i/>
                <w:iCs/>
              </w:rPr>
              <w:t>]</w:t>
            </w:r>
          </w:p>
        </w:tc>
      </w:tr>
    </w:tbl>
    <w:p w:rsidR="00E16FEC" w:rsidRDefault="00E16FEC" w:rsidP="00E16FEC">
      <w:pPr>
        <w:pStyle w:val="Sansinterligne"/>
      </w:pPr>
    </w:p>
    <w:p w:rsidR="00E16FEC" w:rsidRPr="00E16FEC" w:rsidRDefault="00E16FEC" w:rsidP="00E16FEC">
      <w:pPr>
        <w:rPr>
          <w:rFonts w:ascii="Footlight MT Light" w:hAnsi="Footlight MT Light"/>
          <w:bCs/>
        </w:rPr>
      </w:pPr>
      <w:r w:rsidRPr="00E16FEC">
        <w:rPr>
          <w:rFonts w:ascii="Footlight MT Light" w:hAnsi="Footlight MT Light"/>
        </w:rPr>
        <w:t>Nom du Soumissionnaire</w:t>
      </w:r>
      <w:r w:rsidRPr="00E16FEC" w:rsidDel="002A4657">
        <w:rPr>
          <w:rFonts w:ascii="Footlight MT Light" w:hAnsi="Footlight MT Light"/>
        </w:rPr>
        <w:t xml:space="preserve"> </w:t>
      </w:r>
      <w:r w:rsidRPr="00E16FEC">
        <w:rPr>
          <w:rFonts w:ascii="Footlight MT Light" w:hAnsi="Footlight MT Light"/>
          <w:bCs/>
          <w:i/>
          <w:iCs/>
        </w:rPr>
        <w:t xml:space="preserve">[Insérer le nom du </w:t>
      </w:r>
      <w:r w:rsidRPr="00E16FEC">
        <w:rPr>
          <w:rFonts w:ascii="Footlight MT Light" w:hAnsi="Footlight MT Light"/>
          <w:i/>
        </w:rPr>
        <w:t>Soumissionnaire</w:t>
      </w:r>
      <w:r w:rsidRPr="00E16FEC">
        <w:rPr>
          <w:rFonts w:ascii="Footlight MT Light" w:hAnsi="Footlight MT Light"/>
          <w:bCs/>
          <w:i/>
          <w:iCs/>
        </w:rPr>
        <w:t>]</w:t>
      </w:r>
      <w:r w:rsidRPr="00E16FEC">
        <w:rPr>
          <w:rFonts w:ascii="Footlight MT Light" w:hAnsi="Footlight MT Light"/>
        </w:rPr>
        <w:t xml:space="preserve"> Signature </w:t>
      </w:r>
      <w:r w:rsidRPr="00E16FEC">
        <w:rPr>
          <w:rFonts w:ascii="Footlight MT Light" w:hAnsi="Footlight MT Light"/>
          <w:bCs/>
          <w:i/>
          <w:iCs/>
        </w:rPr>
        <w:t>[Insérer signature]</w:t>
      </w:r>
      <w:r w:rsidRPr="00E16FEC">
        <w:rPr>
          <w:rFonts w:ascii="Footlight MT Light" w:hAnsi="Footlight MT Light"/>
          <w:bCs/>
        </w:rPr>
        <w:t xml:space="preserve">, </w:t>
      </w:r>
    </w:p>
    <w:p w:rsidR="00E16FEC" w:rsidRPr="00E16FEC" w:rsidRDefault="00E16FEC" w:rsidP="00E16FEC">
      <w:pPr>
        <w:spacing w:after="200" w:line="276" w:lineRule="auto"/>
        <w:rPr>
          <w:rFonts w:ascii="Footlight MT Light" w:hAnsi="Footlight MT Light"/>
          <w:bCs/>
          <w:i/>
          <w:iCs/>
        </w:rPr>
      </w:pPr>
      <w:r w:rsidRPr="00E16FEC">
        <w:rPr>
          <w:rFonts w:ascii="Footlight MT Light" w:hAnsi="Footlight MT Light"/>
          <w:bCs/>
        </w:rPr>
        <w:t xml:space="preserve">Date </w:t>
      </w:r>
      <w:r w:rsidRPr="00E16FEC">
        <w:rPr>
          <w:rFonts w:ascii="Footlight MT Light" w:hAnsi="Footlight MT Light"/>
          <w:bCs/>
          <w:i/>
          <w:iCs/>
        </w:rPr>
        <w:t>[Insérer la date]</w:t>
      </w:r>
    </w:p>
    <w:p w:rsidR="00E16FEC" w:rsidRDefault="00E16FEC" w:rsidP="00E16FEC">
      <w:pPr>
        <w:pStyle w:val="Paragraphedeliste"/>
        <w:spacing w:after="200" w:line="276" w:lineRule="auto"/>
        <w:rPr>
          <w:rFonts w:ascii="Century Gothic" w:hAnsi="Century Gothic"/>
          <w:b/>
          <w:sz w:val="18"/>
          <w:szCs w:val="18"/>
        </w:rPr>
      </w:pPr>
    </w:p>
    <w:p w:rsidR="00AE437F" w:rsidRDefault="00AE437F" w:rsidP="00E16FEC">
      <w:pPr>
        <w:pStyle w:val="Paragraphedeliste"/>
        <w:spacing w:after="200" w:line="276" w:lineRule="auto"/>
        <w:rPr>
          <w:rFonts w:ascii="Century Gothic" w:hAnsi="Century Gothic"/>
          <w:b/>
          <w:sz w:val="18"/>
          <w:szCs w:val="18"/>
        </w:rPr>
      </w:pPr>
    </w:p>
    <w:p w:rsidR="00AE437F" w:rsidRDefault="00AE437F" w:rsidP="00E16FEC">
      <w:pPr>
        <w:pStyle w:val="Paragraphedeliste"/>
        <w:spacing w:after="200" w:line="276" w:lineRule="auto"/>
        <w:rPr>
          <w:rFonts w:ascii="Century Gothic" w:hAnsi="Century Gothic"/>
          <w:b/>
          <w:sz w:val="18"/>
          <w:szCs w:val="18"/>
        </w:rPr>
      </w:pPr>
    </w:p>
    <w:p w:rsidR="00AE437F" w:rsidRDefault="00AE437F" w:rsidP="00E16FEC">
      <w:pPr>
        <w:pStyle w:val="Paragraphedeliste"/>
        <w:spacing w:after="200" w:line="276" w:lineRule="auto"/>
        <w:rPr>
          <w:rFonts w:ascii="Century Gothic" w:hAnsi="Century Gothic"/>
          <w:b/>
          <w:sz w:val="18"/>
          <w:szCs w:val="18"/>
        </w:rPr>
      </w:pPr>
    </w:p>
    <w:p w:rsidR="00AE437F" w:rsidRDefault="00AE437F" w:rsidP="00E16FEC">
      <w:pPr>
        <w:pStyle w:val="Paragraphedeliste"/>
        <w:spacing w:after="200" w:line="276" w:lineRule="auto"/>
        <w:rPr>
          <w:rFonts w:ascii="Century Gothic" w:hAnsi="Century Gothic"/>
          <w:b/>
          <w:sz w:val="18"/>
          <w:szCs w:val="18"/>
        </w:rPr>
      </w:pPr>
    </w:p>
    <w:p w:rsidR="00AE437F" w:rsidRDefault="00AE437F" w:rsidP="00E16FEC">
      <w:pPr>
        <w:pStyle w:val="Paragraphedeliste"/>
        <w:spacing w:after="200" w:line="276" w:lineRule="auto"/>
        <w:rPr>
          <w:rFonts w:ascii="Century Gothic" w:hAnsi="Century Gothic"/>
          <w:b/>
          <w:sz w:val="18"/>
          <w:szCs w:val="18"/>
        </w:rPr>
      </w:pPr>
    </w:p>
    <w:p w:rsidR="00AE437F" w:rsidRDefault="00AE437F" w:rsidP="00E16FEC">
      <w:pPr>
        <w:pStyle w:val="Paragraphedeliste"/>
        <w:spacing w:after="200" w:line="276" w:lineRule="auto"/>
        <w:rPr>
          <w:rFonts w:ascii="Century Gothic" w:hAnsi="Century Gothic"/>
          <w:b/>
          <w:sz w:val="18"/>
          <w:szCs w:val="18"/>
        </w:rPr>
      </w:pPr>
    </w:p>
    <w:p w:rsidR="00AE437F" w:rsidRDefault="00AE437F" w:rsidP="00E16FEC">
      <w:pPr>
        <w:pStyle w:val="Paragraphedeliste"/>
        <w:spacing w:after="200" w:line="276" w:lineRule="auto"/>
        <w:rPr>
          <w:rFonts w:ascii="Century Gothic" w:hAnsi="Century Gothic"/>
          <w:b/>
          <w:sz w:val="18"/>
          <w:szCs w:val="18"/>
        </w:rPr>
      </w:pPr>
    </w:p>
    <w:p w:rsidR="00AE437F" w:rsidRDefault="00AE437F" w:rsidP="00E16FEC">
      <w:pPr>
        <w:pStyle w:val="Paragraphedeliste"/>
        <w:spacing w:after="200" w:line="276" w:lineRule="auto"/>
        <w:rPr>
          <w:rFonts w:ascii="Century Gothic" w:hAnsi="Century Gothic"/>
          <w:b/>
          <w:sz w:val="18"/>
          <w:szCs w:val="18"/>
        </w:rPr>
      </w:pPr>
    </w:p>
    <w:p w:rsidR="00AE437F" w:rsidRDefault="00AE437F" w:rsidP="00E16FEC">
      <w:pPr>
        <w:pStyle w:val="Paragraphedeliste"/>
        <w:spacing w:after="200" w:line="276" w:lineRule="auto"/>
        <w:rPr>
          <w:rFonts w:ascii="Century Gothic" w:hAnsi="Century Gothic"/>
          <w:b/>
          <w:sz w:val="18"/>
          <w:szCs w:val="18"/>
        </w:rPr>
      </w:pPr>
    </w:p>
    <w:p w:rsidR="00AE437F" w:rsidRDefault="00AE437F" w:rsidP="00E16FEC">
      <w:pPr>
        <w:pStyle w:val="Paragraphedeliste"/>
        <w:spacing w:after="200" w:line="276" w:lineRule="auto"/>
        <w:rPr>
          <w:rFonts w:ascii="Century Gothic" w:hAnsi="Century Gothic"/>
          <w:b/>
          <w:sz w:val="18"/>
          <w:szCs w:val="18"/>
        </w:rPr>
      </w:pPr>
    </w:p>
    <w:p w:rsidR="00AE437F" w:rsidRDefault="00AE437F" w:rsidP="00E16FEC">
      <w:pPr>
        <w:pStyle w:val="Paragraphedeliste"/>
        <w:spacing w:after="200" w:line="276" w:lineRule="auto"/>
        <w:rPr>
          <w:rFonts w:ascii="Century Gothic" w:hAnsi="Century Gothic"/>
          <w:b/>
          <w:sz w:val="18"/>
          <w:szCs w:val="18"/>
        </w:rPr>
      </w:pPr>
    </w:p>
    <w:p w:rsidR="00AE437F" w:rsidRDefault="00AE437F" w:rsidP="00E16FEC">
      <w:pPr>
        <w:pStyle w:val="Paragraphedeliste"/>
        <w:spacing w:after="200" w:line="276" w:lineRule="auto"/>
        <w:rPr>
          <w:rFonts w:ascii="Century Gothic" w:hAnsi="Century Gothic"/>
          <w:b/>
          <w:sz w:val="18"/>
          <w:szCs w:val="18"/>
        </w:rPr>
      </w:pPr>
    </w:p>
    <w:p w:rsidR="00AE437F" w:rsidRDefault="00AE437F" w:rsidP="00E16FEC">
      <w:pPr>
        <w:pStyle w:val="Paragraphedeliste"/>
        <w:spacing w:after="200" w:line="276" w:lineRule="auto"/>
        <w:rPr>
          <w:rFonts w:ascii="Century Gothic" w:hAnsi="Century Gothic"/>
          <w:b/>
          <w:sz w:val="18"/>
          <w:szCs w:val="18"/>
        </w:rPr>
      </w:pPr>
    </w:p>
    <w:p w:rsidR="00AE437F" w:rsidRDefault="00AE437F" w:rsidP="00E16FEC">
      <w:pPr>
        <w:pStyle w:val="Paragraphedeliste"/>
        <w:spacing w:after="200" w:line="276" w:lineRule="auto"/>
        <w:rPr>
          <w:rFonts w:ascii="Century Gothic" w:hAnsi="Century Gothic"/>
          <w:b/>
          <w:sz w:val="18"/>
          <w:szCs w:val="18"/>
        </w:rPr>
      </w:pPr>
    </w:p>
    <w:p w:rsidR="00AE437F" w:rsidRDefault="00AE437F" w:rsidP="00E16FEC">
      <w:pPr>
        <w:pStyle w:val="Paragraphedeliste"/>
        <w:spacing w:after="200" w:line="276" w:lineRule="auto"/>
        <w:rPr>
          <w:rFonts w:ascii="Century Gothic" w:hAnsi="Century Gothic"/>
          <w:b/>
          <w:sz w:val="18"/>
          <w:szCs w:val="18"/>
        </w:rPr>
      </w:pPr>
    </w:p>
    <w:p w:rsidR="00AE437F" w:rsidRDefault="00AE437F" w:rsidP="00E16FEC">
      <w:pPr>
        <w:pStyle w:val="Paragraphedeliste"/>
        <w:spacing w:after="200" w:line="276" w:lineRule="auto"/>
        <w:rPr>
          <w:rFonts w:ascii="Century Gothic" w:hAnsi="Century Gothic"/>
          <w:b/>
          <w:sz w:val="18"/>
          <w:szCs w:val="18"/>
        </w:rPr>
      </w:pPr>
    </w:p>
    <w:p w:rsidR="00AE437F" w:rsidRDefault="00AE437F" w:rsidP="00E16FEC">
      <w:pPr>
        <w:pStyle w:val="Paragraphedeliste"/>
        <w:spacing w:after="200" w:line="276" w:lineRule="auto"/>
        <w:rPr>
          <w:rFonts w:ascii="Century Gothic" w:hAnsi="Century Gothic"/>
          <w:b/>
          <w:sz w:val="18"/>
          <w:szCs w:val="18"/>
        </w:rPr>
      </w:pPr>
    </w:p>
    <w:p w:rsidR="00AE437F" w:rsidRDefault="00AE437F" w:rsidP="00E16FEC">
      <w:pPr>
        <w:pStyle w:val="Paragraphedeliste"/>
        <w:spacing w:after="200" w:line="276" w:lineRule="auto"/>
        <w:rPr>
          <w:rFonts w:ascii="Century Gothic" w:hAnsi="Century Gothic"/>
          <w:b/>
          <w:sz w:val="18"/>
          <w:szCs w:val="18"/>
        </w:rPr>
      </w:pPr>
    </w:p>
    <w:p w:rsidR="00AE437F" w:rsidRDefault="00AE437F" w:rsidP="00E16FEC">
      <w:pPr>
        <w:pStyle w:val="Paragraphedeliste"/>
        <w:spacing w:after="200" w:line="276" w:lineRule="auto"/>
        <w:rPr>
          <w:rFonts w:ascii="Century Gothic" w:hAnsi="Century Gothic"/>
          <w:b/>
          <w:sz w:val="18"/>
          <w:szCs w:val="18"/>
        </w:rPr>
      </w:pPr>
    </w:p>
    <w:p w:rsidR="00AE437F" w:rsidRDefault="00AE437F" w:rsidP="00E16FEC">
      <w:pPr>
        <w:pStyle w:val="Paragraphedeliste"/>
        <w:spacing w:after="200" w:line="276" w:lineRule="auto"/>
        <w:rPr>
          <w:rFonts w:ascii="Century Gothic" w:hAnsi="Century Gothic"/>
          <w:b/>
          <w:sz w:val="18"/>
          <w:szCs w:val="18"/>
        </w:rPr>
      </w:pPr>
    </w:p>
    <w:p w:rsidR="00AE437F" w:rsidRDefault="00AE437F" w:rsidP="00E16FEC">
      <w:pPr>
        <w:pStyle w:val="Paragraphedeliste"/>
        <w:spacing w:after="200" w:line="276" w:lineRule="auto"/>
        <w:rPr>
          <w:rFonts w:ascii="Century Gothic" w:hAnsi="Century Gothic"/>
          <w:b/>
          <w:sz w:val="18"/>
          <w:szCs w:val="18"/>
        </w:rPr>
      </w:pPr>
    </w:p>
    <w:p w:rsidR="00AE437F" w:rsidRDefault="00AE437F" w:rsidP="00E16FEC">
      <w:pPr>
        <w:pStyle w:val="Paragraphedeliste"/>
        <w:spacing w:after="200" w:line="276" w:lineRule="auto"/>
        <w:rPr>
          <w:rFonts w:ascii="Century Gothic" w:hAnsi="Century Gothic"/>
          <w:b/>
          <w:sz w:val="18"/>
          <w:szCs w:val="18"/>
        </w:rPr>
      </w:pPr>
    </w:p>
    <w:p w:rsidR="00AE437F" w:rsidRDefault="00AE437F" w:rsidP="00E16FEC">
      <w:pPr>
        <w:pStyle w:val="Paragraphedeliste"/>
        <w:spacing w:after="200" w:line="276" w:lineRule="auto"/>
        <w:rPr>
          <w:rFonts w:ascii="Century Gothic" w:hAnsi="Century Gothic"/>
          <w:b/>
          <w:sz w:val="18"/>
          <w:szCs w:val="18"/>
        </w:rPr>
      </w:pPr>
    </w:p>
    <w:p w:rsidR="00AE437F" w:rsidRDefault="00AE437F" w:rsidP="00E16FEC">
      <w:pPr>
        <w:pStyle w:val="Paragraphedeliste"/>
        <w:spacing w:after="200" w:line="276" w:lineRule="auto"/>
        <w:rPr>
          <w:rFonts w:ascii="Century Gothic" w:hAnsi="Century Gothic"/>
          <w:b/>
          <w:sz w:val="18"/>
          <w:szCs w:val="18"/>
        </w:rPr>
      </w:pPr>
    </w:p>
    <w:p w:rsidR="00AE437F" w:rsidRDefault="00AE437F" w:rsidP="00E16FEC">
      <w:pPr>
        <w:pStyle w:val="Paragraphedeliste"/>
        <w:spacing w:after="200" w:line="276" w:lineRule="auto"/>
        <w:rPr>
          <w:rFonts w:ascii="Century Gothic" w:hAnsi="Century Gothic"/>
          <w:b/>
          <w:sz w:val="18"/>
          <w:szCs w:val="18"/>
        </w:rPr>
      </w:pPr>
    </w:p>
    <w:p w:rsidR="00AE437F" w:rsidRDefault="00AE437F" w:rsidP="00E16FEC">
      <w:pPr>
        <w:pStyle w:val="Paragraphedeliste"/>
        <w:spacing w:after="200" w:line="276" w:lineRule="auto"/>
        <w:rPr>
          <w:rFonts w:ascii="Century Gothic" w:hAnsi="Century Gothic"/>
          <w:b/>
          <w:sz w:val="18"/>
          <w:szCs w:val="18"/>
        </w:rPr>
      </w:pPr>
    </w:p>
    <w:p w:rsidR="00AE437F" w:rsidRDefault="00AE437F" w:rsidP="00E16FEC">
      <w:pPr>
        <w:pStyle w:val="Paragraphedeliste"/>
        <w:spacing w:after="200" w:line="276" w:lineRule="auto"/>
        <w:rPr>
          <w:rFonts w:ascii="Century Gothic" w:hAnsi="Century Gothic"/>
          <w:b/>
          <w:sz w:val="18"/>
          <w:szCs w:val="18"/>
        </w:rPr>
      </w:pPr>
    </w:p>
    <w:p w:rsidR="00AE437F" w:rsidRDefault="00AE437F" w:rsidP="00E16FEC">
      <w:pPr>
        <w:pStyle w:val="Paragraphedeliste"/>
        <w:spacing w:after="200" w:line="276" w:lineRule="auto"/>
        <w:rPr>
          <w:rFonts w:ascii="Century Gothic" w:hAnsi="Century Gothic"/>
          <w:b/>
          <w:sz w:val="18"/>
          <w:szCs w:val="18"/>
        </w:rPr>
      </w:pPr>
    </w:p>
    <w:p w:rsidR="00AE437F" w:rsidRDefault="00AE437F" w:rsidP="00E16FEC">
      <w:pPr>
        <w:pStyle w:val="Paragraphedeliste"/>
        <w:spacing w:after="200" w:line="276" w:lineRule="auto"/>
        <w:rPr>
          <w:rFonts w:ascii="Century Gothic" w:hAnsi="Century Gothic"/>
          <w:b/>
          <w:sz w:val="18"/>
          <w:szCs w:val="18"/>
        </w:rPr>
      </w:pPr>
    </w:p>
    <w:p w:rsidR="006A328F" w:rsidRPr="00AE437F" w:rsidRDefault="00E16FEC" w:rsidP="00E16FEC">
      <w:pPr>
        <w:pStyle w:val="Paragraphedeliste"/>
        <w:numPr>
          <w:ilvl w:val="0"/>
          <w:numId w:val="117"/>
        </w:numPr>
        <w:spacing w:after="200" w:line="276" w:lineRule="auto"/>
        <w:rPr>
          <w:rFonts w:ascii="Footlight MT Light" w:hAnsi="Footlight MT Light"/>
          <w:sz w:val="24"/>
          <w:szCs w:val="26"/>
        </w:rPr>
      </w:pPr>
      <w:r w:rsidRPr="00AE437F">
        <w:rPr>
          <w:rFonts w:ascii="Footlight MT Light" w:hAnsi="Footlight MT Light"/>
          <w:b/>
          <w:sz w:val="24"/>
          <w:szCs w:val="26"/>
          <w:u w:val="single"/>
        </w:rPr>
        <w:lastRenderedPageBreak/>
        <w:t>Lot 2</w:t>
      </w:r>
      <w:r w:rsidRPr="00AE437F">
        <w:rPr>
          <w:rFonts w:ascii="Footlight MT Light" w:hAnsi="Footlight MT Light"/>
          <w:b/>
          <w:sz w:val="24"/>
          <w:szCs w:val="26"/>
        </w:rPr>
        <w:t> : Fourniture de produits désinfectants.</w:t>
      </w:r>
    </w:p>
    <w:tbl>
      <w:tblPr>
        <w:tblW w:w="11199" w:type="dxa"/>
        <w:tblInd w:w="-88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851"/>
        <w:gridCol w:w="34"/>
        <w:gridCol w:w="2376"/>
        <w:gridCol w:w="1134"/>
        <w:gridCol w:w="851"/>
        <w:gridCol w:w="1417"/>
        <w:gridCol w:w="1418"/>
        <w:gridCol w:w="1417"/>
        <w:gridCol w:w="987"/>
        <w:gridCol w:w="714"/>
      </w:tblGrid>
      <w:tr w:rsidR="00E16FEC" w:rsidRPr="00E35D8A" w:rsidTr="00AE437F">
        <w:trPr>
          <w:cantSplit/>
          <w:trHeight w:val="240"/>
        </w:trPr>
        <w:tc>
          <w:tcPr>
            <w:tcW w:w="851" w:type="dxa"/>
            <w:vMerge w:val="restart"/>
            <w:tcBorders>
              <w:top w:val="double" w:sz="4" w:space="0" w:color="auto"/>
            </w:tcBorders>
            <w:vAlign w:val="center"/>
          </w:tcPr>
          <w:p w:rsidR="00E16FEC" w:rsidRPr="00E35D8A" w:rsidRDefault="00E16FEC" w:rsidP="00DA2420">
            <w:pPr>
              <w:suppressAutoHyphens/>
              <w:spacing w:before="60"/>
              <w:jc w:val="center"/>
              <w:rPr>
                <w:rFonts w:ascii="Footlight MT Light" w:hAnsi="Footlight MT Light"/>
                <w:bCs/>
              </w:rPr>
            </w:pPr>
            <w:r w:rsidRPr="00E35D8A">
              <w:rPr>
                <w:rFonts w:ascii="Footlight MT Light" w:hAnsi="Footlight MT Light"/>
                <w:bCs/>
              </w:rPr>
              <w:t>Article No.</w:t>
            </w:r>
          </w:p>
        </w:tc>
        <w:tc>
          <w:tcPr>
            <w:tcW w:w="2410" w:type="dxa"/>
            <w:gridSpan w:val="2"/>
            <w:vMerge w:val="restart"/>
            <w:tcBorders>
              <w:top w:val="double" w:sz="4" w:space="0" w:color="auto"/>
            </w:tcBorders>
            <w:vAlign w:val="center"/>
          </w:tcPr>
          <w:p w:rsidR="00E16FEC" w:rsidRPr="00E35D8A" w:rsidRDefault="00E16FEC" w:rsidP="00DA2420">
            <w:pPr>
              <w:suppressAutoHyphens/>
              <w:spacing w:before="60"/>
              <w:jc w:val="center"/>
              <w:rPr>
                <w:rFonts w:ascii="Footlight MT Light" w:hAnsi="Footlight MT Light"/>
                <w:bCs/>
              </w:rPr>
            </w:pPr>
            <w:r w:rsidRPr="00E35D8A">
              <w:rPr>
                <w:rFonts w:ascii="Footlight MT Light" w:hAnsi="Footlight MT Light"/>
                <w:bCs/>
              </w:rPr>
              <w:t>Description des Fournitures</w:t>
            </w:r>
          </w:p>
        </w:tc>
        <w:tc>
          <w:tcPr>
            <w:tcW w:w="1134" w:type="dxa"/>
            <w:vMerge w:val="restart"/>
            <w:tcBorders>
              <w:top w:val="double" w:sz="4" w:space="0" w:color="auto"/>
            </w:tcBorders>
            <w:vAlign w:val="center"/>
          </w:tcPr>
          <w:p w:rsidR="00E16FEC" w:rsidRPr="00E35D8A" w:rsidRDefault="00E16FEC" w:rsidP="00DA2420">
            <w:pPr>
              <w:suppressAutoHyphens/>
              <w:spacing w:before="60"/>
              <w:jc w:val="center"/>
              <w:rPr>
                <w:rFonts w:ascii="Footlight MT Light" w:hAnsi="Footlight MT Light"/>
                <w:bCs/>
              </w:rPr>
            </w:pPr>
            <w:r w:rsidRPr="00E35D8A">
              <w:rPr>
                <w:rFonts w:ascii="Footlight MT Light" w:hAnsi="Footlight MT Light"/>
                <w:bCs/>
              </w:rPr>
              <w:t>Quantité</w:t>
            </w:r>
          </w:p>
          <w:p w:rsidR="00E16FEC" w:rsidRPr="00E35D8A" w:rsidRDefault="00E16FEC" w:rsidP="00DA2420">
            <w:pPr>
              <w:suppressAutoHyphens/>
              <w:spacing w:before="60"/>
              <w:jc w:val="center"/>
              <w:rPr>
                <w:rFonts w:ascii="Footlight MT Light" w:hAnsi="Footlight MT Light"/>
                <w:bCs/>
              </w:rPr>
            </w:pPr>
            <w:r w:rsidRPr="00E35D8A">
              <w:rPr>
                <w:rFonts w:ascii="Footlight MT Light" w:hAnsi="Footlight MT Light"/>
                <w:bCs/>
              </w:rPr>
              <w:t>(Nombre d’unités)</w:t>
            </w:r>
          </w:p>
        </w:tc>
        <w:tc>
          <w:tcPr>
            <w:tcW w:w="851" w:type="dxa"/>
            <w:vMerge w:val="restart"/>
            <w:tcBorders>
              <w:top w:val="double" w:sz="4" w:space="0" w:color="auto"/>
            </w:tcBorders>
            <w:vAlign w:val="center"/>
          </w:tcPr>
          <w:p w:rsidR="00E16FEC" w:rsidRPr="00E35D8A" w:rsidRDefault="00E16FEC" w:rsidP="00DA2420">
            <w:pPr>
              <w:jc w:val="center"/>
              <w:rPr>
                <w:rFonts w:ascii="Footlight MT Light" w:hAnsi="Footlight MT Light"/>
                <w:bCs/>
              </w:rPr>
            </w:pPr>
            <w:r w:rsidRPr="00E35D8A">
              <w:rPr>
                <w:rFonts w:ascii="Footlight MT Light" w:hAnsi="Footlight MT Light"/>
                <w:bCs/>
              </w:rPr>
              <w:t>Unité</w:t>
            </w:r>
          </w:p>
        </w:tc>
        <w:tc>
          <w:tcPr>
            <w:tcW w:w="1417" w:type="dxa"/>
            <w:vMerge w:val="restart"/>
            <w:tcBorders>
              <w:top w:val="double" w:sz="4" w:space="0" w:color="auto"/>
            </w:tcBorders>
            <w:vAlign w:val="center"/>
          </w:tcPr>
          <w:p w:rsidR="00E16FEC" w:rsidRPr="00E35D8A" w:rsidRDefault="00E16FEC" w:rsidP="00DA2420">
            <w:pPr>
              <w:spacing w:before="60"/>
              <w:jc w:val="center"/>
              <w:rPr>
                <w:rFonts w:ascii="Footlight MT Light" w:hAnsi="Footlight MT Light"/>
                <w:bCs/>
              </w:rPr>
            </w:pPr>
            <w:r w:rsidRPr="00E35D8A">
              <w:rPr>
                <w:rFonts w:ascii="Footlight MT Light" w:hAnsi="Footlight MT Light"/>
                <w:bCs/>
              </w:rPr>
              <w:t>Site (projet) ou Destination finale comme indiqués aux DPAO</w:t>
            </w:r>
          </w:p>
        </w:tc>
        <w:tc>
          <w:tcPr>
            <w:tcW w:w="4536" w:type="dxa"/>
            <w:gridSpan w:val="4"/>
            <w:tcBorders>
              <w:top w:val="double" w:sz="4" w:space="0" w:color="auto"/>
            </w:tcBorders>
            <w:vAlign w:val="center"/>
          </w:tcPr>
          <w:p w:rsidR="00E16FEC" w:rsidRPr="00E35D8A" w:rsidRDefault="00E16FEC" w:rsidP="00DA2420">
            <w:pPr>
              <w:spacing w:before="60" w:after="60"/>
              <w:jc w:val="center"/>
              <w:rPr>
                <w:rFonts w:ascii="Footlight MT Light" w:hAnsi="Footlight MT Light"/>
                <w:bCs/>
              </w:rPr>
            </w:pPr>
            <w:r w:rsidRPr="00E35D8A">
              <w:rPr>
                <w:rFonts w:ascii="Footlight MT Light" w:hAnsi="Footlight MT Light"/>
                <w:bCs/>
              </w:rPr>
              <w:t>Date de livraison</w:t>
            </w:r>
          </w:p>
        </w:tc>
      </w:tr>
      <w:tr w:rsidR="00E16FEC" w:rsidRPr="00E35D8A" w:rsidTr="00AE437F">
        <w:trPr>
          <w:cantSplit/>
          <w:trHeight w:val="952"/>
        </w:trPr>
        <w:tc>
          <w:tcPr>
            <w:tcW w:w="851" w:type="dxa"/>
            <w:vMerge/>
            <w:tcBorders>
              <w:top w:val="double" w:sz="4" w:space="0" w:color="auto"/>
            </w:tcBorders>
            <w:vAlign w:val="center"/>
          </w:tcPr>
          <w:p w:rsidR="00E16FEC" w:rsidRPr="00E35D8A" w:rsidRDefault="00E16FEC" w:rsidP="00DA2420">
            <w:pPr>
              <w:jc w:val="center"/>
              <w:rPr>
                <w:rFonts w:ascii="Footlight MT Light" w:hAnsi="Footlight MT Light"/>
                <w:bCs/>
              </w:rPr>
            </w:pPr>
          </w:p>
        </w:tc>
        <w:tc>
          <w:tcPr>
            <w:tcW w:w="2410" w:type="dxa"/>
            <w:gridSpan w:val="2"/>
            <w:vMerge/>
            <w:tcBorders>
              <w:top w:val="double" w:sz="4" w:space="0" w:color="auto"/>
            </w:tcBorders>
            <w:vAlign w:val="center"/>
          </w:tcPr>
          <w:p w:rsidR="00E16FEC" w:rsidRPr="00E35D8A" w:rsidRDefault="00E16FEC" w:rsidP="00DA2420">
            <w:pPr>
              <w:jc w:val="center"/>
              <w:rPr>
                <w:rFonts w:ascii="Footlight MT Light" w:hAnsi="Footlight MT Light"/>
                <w:bCs/>
              </w:rPr>
            </w:pPr>
          </w:p>
        </w:tc>
        <w:tc>
          <w:tcPr>
            <w:tcW w:w="1134" w:type="dxa"/>
            <w:vMerge/>
            <w:tcBorders>
              <w:top w:val="double" w:sz="4" w:space="0" w:color="auto"/>
            </w:tcBorders>
            <w:vAlign w:val="center"/>
          </w:tcPr>
          <w:p w:rsidR="00E16FEC" w:rsidRPr="00E35D8A" w:rsidRDefault="00E16FEC" w:rsidP="00DA2420">
            <w:pPr>
              <w:jc w:val="center"/>
              <w:rPr>
                <w:rFonts w:ascii="Footlight MT Light" w:hAnsi="Footlight MT Light"/>
                <w:bCs/>
              </w:rPr>
            </w:pPr>
          </w:p>
        </w:tc>
        <w:tc>
          <w:tcPr>
            <w:tcW w:w="851" w:type="dxa"/>
            <w:vMerge/>
            <w:tcBorders>
              <w:top w:val="double" w:sz="4" w:space="0" w:color="auto"/>
            </w:tcBorders>
            <w:vAlign w:val="center"/>
          </w:tcPr>
          <w:p w:rsidR="00E16FEC" w:rsidRPr="00E35D8A" w:rsidRDefault="00E16FEC" w:rsidP="00DA2420">
            <w:pPr>
              <w:jc w:val="center"/>
              <w:rPr>
                <w:rFonts w:ascii="Footlight MT Light" w:hAnsi="Footlight MT Light"/>
                <w:bCs/>
              </w:rPr>
            </w:pPr>
          </w:p>
        </w:tc>
        <w:tc>
          <w:tcPr>
            <w:tcW w:w="1417" w:type="dxa"/>
            <w:vMerge/>
            <w:tcBorders>
              <w:top w:val="double" w:sz="4" w:space="0" w:color="auto"/>
              <w:bottom w:val="single" w:sz="4" w:space="0" w:color="auto"/>
            </w:tcBorders>
            <w:vAlign w:val="center"/>
          </w:tcPr>
          <w:p w:rsidR="00E16FEC" w:rsidRPr="00E35D8A" w:rsidRDefault="00E16FEC" w:rsidP="00DA2420">
            <w:pPr>
              <w:jc w:val="center"/>
              <w:rPr>
                <w:rFonts w:ascii="Footlight MT Light" w:hAnsi="Footlight MT Light"/>
                <w:bCs/>
              </w:rPr>
            </w:pPr>
          </w:p>
        </w:tc>
        <w:tc>
          <w:tcPr>
            <w:tcW w:w="1418" w:type="dxa"/>
            <w:tcBorders>
              <w:bottom w:val="single" w:sz="4" w:space="0" w:color="auto"/>
            </w:tcBorders>
            <w:vAlign w:val="center"/>
          </w:tcPr>
          <w:p w:rsidR="00E16FEC" w:rsidRPr="00E35D8A" w:rsidRDefault="00E16FEC" w:rsidP="00DA2420">
            <w:pPr>
              <w:spacing w:before="60" w:after="60"/>
              <w:jc w:val="center"/>
              <w:rPr>
                <w:rFonts w:ascii="Footlight MT Light" w:hAnsi="Footlight MT Light"/>
                <w:bCs/>
              </w:rPr>
            </w:pPr>
            <w:r w:rsidRPr="00E35D8A">
              <w:rPr>
                <w:rFonts w:ascii="Footlight MT Light" w:hAnsi="Footlight MT Light"/>
                <w:bCs/>
              </w:rPr>
              <w:t>Date de livraison au plus tôt</w:t>
            </w:r>
          </w:p>
        </w:tc>
        <w:tc>
          <w:tcPr>
            <w:tcW w:w="1417" w:type="dxa"/>
            <w:vAlign w:val="center"/>
          </w:tcPr>
          <w:p w:rsidR="00E16FEC" w:rsidRPr="00E35D8A" w:rsidRDefault="00E16FEC" w:rsidP="00DA2420">
            <w:pPr>
              <w:spacing w:before="60" w:after="60"/>
              <w:jc w:val="center"/>
              <w:rPr>
                <w:rFonts w:ascii="Footlight MT Light" w:hAnsi="Footlight MT Light"/>
                <w:bCs/>
              </w:rPr>
            </w:pPr>
            <w:r w:rsidRPr="00E35D8A">
              <w:rPr>
                <w:rFonts w:ascii="Footlight MT Light" w:hAnsi="Footlight MT Light"/>
                <w:bCs/>
              </w:rPr>
              <w:t>Date de livraison au plus tard</w:t>
            </w:r>
          </w:p>
          <w:p w:rsidR="00E16FEC" w:rsidRPr="00E35D8A" w:rsidRDefault="00E16FEC" w:rsidP="00DA2420">
            <w:pPr>
              <w:spacing w:before="60" w:after="60"/>
              <w:jc w:val="center"/>
              <w:rPr>
                <w:rFonts w:ascii="Footlight MT Light" w:hAnsi="Footlight MT Light"/>
                <w:bCs/>
              </w:rPr>
            </w:pPr>
          </w:p>
        </w:tc>
        <w:tc>
          <w:tcPr>
            <w:tcW w:w="1701" w:type="dxa"/>
            <w:gridSpan w:val="2"/>
            <w:vAlign w:val="center"/>
          </w:tcPr>
          <w:p w:rsidR="00E16FEC" w:rsidRPr="00E35D8A" w:rsidRDefault="00E16FEC" w:rsidP="00DA2420">
            <w:pPr>
              <w:spacing w:before="60" w:after="60"/>
              <w:jc w:val="center"/>
              <w:rPr>
                <w:rFonts w:ascii="Footlight MT Light" w:hAnsi="Footlight MT Light"/>
                <w:bCs/>
              </w:rPr>
            </w:pPr>
            <w:r w:rsidRPr="00E35D8A">
              <w:rPr>
                <w:rFonts w:ascii="Footlight MT Light" w:hAnsi="Footlight MT Light"/>
                <w:bCs/>
              </w:rPr>
              <w:t xml:space="preserve">Date de livraison offerte par le </w:t>
            </w:r>
            <w:r w:rsidRPr="00E35D8A">
              <w:rPr>
                <w:rFonts w:ascii="Footlight MT Light" w:hAnsi="Footlight MT Light"/>
              </w:rPr>
              <w:t>Soumissionnaire</w:t>
            </w:r>
          </w:p>
          <w:p w:rsidR="00E16FEC" w:rsidRPr="00E35D8A" w:rsidRDefault="00E16FEC" w:rsidP="00DA2420">
            <w:pPr>
              <w:spacing w:before="60" w:after="60"/>
              <w:jc w:val="center"/>
              <w:rPr>
                <w:rFonts w:ascii="Footlight MT Light" w:hAnsi="Footlight MT Light"/>
                <w:bCs/>
              </w:rPr>
            </w:pPr>
            <w:r w:rsidRPr="00E35D8A">
              <w:rPr>
                <w:rFonts w:ascii="Footlight MT Light" w:hAnsi="Footlight MT Light"/>
                <w:bCs/>
              </w:rPr>
              <w:t>[</w:t>
            </w:r>
            <w:r w:rsidRPr="00E35D8A">
              <w:rPr>
                <w:rFonts w:ascii="Footlight MT Light" w:hAnsi="Footlight MT Light"/>
                <w:bCs/>
                <w:i/>
                <w:iCs/>
              </w:rPr>
              <w:t xml:space="preserve">à indiquer par le </w:t>
            </w:r>
            <w:r w:rsidRPr="00E35D8A">
              <w:rPr>
                <w:rFonts w:ascii="Footlight MT Light" w:hAnsi="Footlight MT Light"/>
                <w:i/>
              </w:rPr>
              <w:t>Soumissionnaire</w:t>
            </w:r>
            <w:r w:rsidRPr="00E35D8A">
              <w:rPr>
                <w:rFonts w:ascii="Footlight MT Light" w:hAnsi="Footlight MT Light"/>
                <w:bCs/>
              </w:rPr>
              <w:t>]</w:t>
            </w:r>
          </w:p>
        </w:tc>
      </w:tr>
      <w:tr w:rsidR="00E16FEC" w:rsidRPr="00E35D8A" w:rsidTr="00AE437F">
        <w:trPr>
          <w:cantSplit/>
          <w:trHeight w:val="712"/>
        </w:trPr>
        <w:tc>
          <w:tcPr>
            <w:tcW w:w="851" w:type="dxa"/>
            <w:vAlign w:val="center"/>
          </w:tcPr>
          <w:p w:rsidR="00E16FEC" w:rsidRPr="00E35D8A" w:rsidRDefault="00E16FEC" w:rsidP="00E16FEC">
            <w:pPr>
              <w:pStyle w:val="Paragraphedeliste"/>
              <w:numPr>
                <w:ilvl w:val="0"/>
                <w:numId w:val="109"/>
              </w:numPr>
              <w:spacing w:after="0" w:line="240" w:lineRule="auto"/>
              <w:jc w:val="center"/>
              <w:rPr>
                <w:rFonts w:ascii="Footlight MT Light" w:hAnsi="Footlight MT Light"/>
                <w:bCs/>
                <w:i/>
                <w:iCs/>
              </w:rPr>
            </w:pPr>
          </w:p>
        </w:tc>
        <w:tc>
          <w:tcPr>
            <w:tcW w:w="2410" w:type="dxa"/>
            <w:gridSpan w:val="2"/>
            <w:vAlign w:val="center"/>
          </w:tcPr>
          <w:p w:rsidR="00E16FEC" w:rsidRPr="00E35D8A" w:rsidRDefault="00E16FEC" w:rsidP="00DA2420">
            <w:pPr>
              <w:pStyle w:val="Sansinterligne"/>
              <w:rPr>
                <w:rFonts w:ascii="Footlight MT Light" w:hAnsi="Footlight MT Light"/>
                <w:sz w:val="22"/>
                <w:szCs w:val="22"/>
              </w:rPr>
            </w:pPr>
            <w:r w:rsidRPr="00E35D8A">
              <w:rPr>
                <w:rFonts w:ascii="Footlight MT Light" w:hAnsi="Footlight MT Light"/>
                <w:sz w:val="22"/>
                <w:szCs w:val="22"/>
              </w:rPr>
              <w:t>Cartons  d’</w:t>
            </w:r>
            <w:proofErr w:type="spellStart"/>
            <w:r w:rsidRPr="00E35D8A">
              <w:rPr>
                <w:rFonts w:ascii="Footlight MT Light" w:hAnsi="Footlight MT Light"/>
                <w:sz w:val="22"/>
                <w:szCs w:val="22"/>
              </w:rPr>
              <w:t>Aquatabs</w:t>
            </w:r>
            <w:proofErr w:type="spellEnd"/>
            <w:r w:rsidRPr="00E35D8A">
              <w:rPr>
                <w:rFonts w:ascii="Footlight MT Light" w:hAnsi="Footlight MT Light"/>
                <w:sz w:val="22"/>
                <w:szCs w:val="22"/>
              </w:rPr>
              <w:t xml:space="preserve"> de 3 000 comprimés</w:t>
            </w:r>
          </w:p>
        </w:tc>
        <w:tc>
          <w:tcPr>
            <w:tcW w:w="1134" w:type="dxa"/>
            <w:vAlign w:val="center"/>
          </w:tcPr>
          <w:p w:rsidR="00E16FEC" w:rsidRPr="00E35D8A" w:rsidRDefault="00E16FEC" w:rsidP="00DA2420">
            <w:pPr>
              <w:pStyle w:val="Sansinterligne"/>
              <w:jc w:val="center"/>
              <w:rPr>
                <w:rFonts w:ascii="Footlight MT Light" w:hAnsi="Footlight MT Light"/>
                <w:sz w:val="22"/>
                <w:szCs w:val="22"/>
              </w:rPr>
            </w:pPr>
            <w:r w:rsidRPr="00E35D8A">
              <w:rPr>
                <w:rFonts w:ascii="Footlight MT Light" w:hAnsi="Footlight MT Light"/>
                <w:sz w:val="22"/>
                <w:szCs w:val="22"/>
              </w:rPr>
              <w:t>100</w:t>
            </w:r>
          </w:p>
        </w:tc>
        <w:tc>
          <w:tcPr>
            <w:tcW w:w="851" w:type="dxa"/>
            <w:vAlign w:val="center"/>
          </w:tcPr>
          <w:p w:rsidR="00E16FEC" w:rsidRPr="00E35D8A" w:rsidRDefault="00E16FEC" w:rsidP="00DA2420">
            <w:pPr>
              <w:jc w:val="center"/>
              <w:rPr>
                <w:rFonts w:ascii="Footlight MT Light" w:hAnsi="Footlight MT Light"/>
                <w:i/>
                <w:iCs/>
              </w:rPr>
            </w:pPr>
            <w:r w:rsidRPr="00E35D8A">
              <w:rPr>
                <w:rFonts w:ascii="Footlight MT Light" w:hAnsi="Footlight MT Light"/>
                <w:i/>
                <w:iCs/>
              </w:rPr>
              <w:t>Carton</w:t>
            </w:r>
          </w:p>
        </w:tc>
        <w:tc>
          <w:tcPr>
            <w:tcW w:w="1417" w:type="dxa"/>
            <w:tcBorders>
              <w:top w:val="single" w:sz="4" w:space="0" w:color="auto"/>
              <w:bottom w:val="single" w:sz="4" w:space="0" w:color="auto"/>
            </w:tcBorders>
          </w:tcPr>
          <w:p w:rsidR="00E16FEC" w:rsidRPr="00E35D8A" w:rsidRDefault="00E16FEC" w:rsidP="00DA2420">
            <w:pPr>
              <w:rPr>
                <w:rFonts w:ascii="Footlight MT Light" w:hAnsi="Footlight MT Light"/>
              </w:rPr>
            </w:pPr>
            <w:r w:rsidRPr="00E35D8A">
              <w:rPr>
                <w:rFonts w:ascii="Footlight MT Light" w:hAnsi="Footlight MT Light"/>
                <w:i/>
                <w:iCs/>
              </w:rPr>
              <w:t>Direction Générale de la Santé (DGS)</w:t>
            </w:r>
          </w:p>
        </w:tc>
        <w:tc>
          <w:tcPr>
            <w:tcW w:w="1418" w:type="dxa"/>
            <w:tcBorders>
              <w:top w:val="single" w:sz="4" w:space="0" w:color="auto"/>
              <w:bottom w:val="single" w:sz="4" w:space="0" w:color="auto"/>
            </w:tcBorders>
            <w:vAlign w:val="center"/>
          </w:tcPr>
          <w:p w:rsidR="00E16FEC" w:rsidRPr="00E35D8A" w:rsidRDefault="00E16FEC" w:rsidP="00DA2420">
            <w:pPr>
              <w:jc w:val="center"/>
              <w:rPr>
                <w:rFonts w:ascii="Footlight MT Light" w:hAnsi="Footlight MT Light"/>
                <w:i/>
                <w:iCs/>
              </w:rPr>
            </w:pPr>
            <w:r w:rsidRPr="00E35D8A">
              <w:rPr>
                <w:rFonts w:ascii="Footlight MT Light" w:hAnsi="Footlight MT Light"/>
                <w:i/>
                <w:iCs/>
              </w:rPr>
              <w:t>Trente (30) jours après la notification</w:t>
            </w:r>
          </w:p>
        </w:tc>
        <w:tc>
          <w:tcPr>
            <w:tcW w:w="1417" w:type="dxa"/>
            <w:tcBorders>
              <w:top w:val="single" w:sz="4" w:space="0" w:color="auto"/>
              <w:bottom w:val="single" w:sz="4" w:space="0" w:color="auto"/>
            </w:tcBorders>
            <w:vAlign w:val="center"/>
          </w:tcPr>
          <w:p w:rsidR="00E16FEC" w:rsidRPr="00E35D8A" w:rsidRDefault="00E16FEC" w:rsidP="00DA2420">
            <w:pPr>
              <w:jc w:val="center"/>
              <w:rPr>
                <w:rFonts w:ascii="Footlight MT Light" w:hAnsi="Footlight MT Light"/>
                <w:i/>
                <w:iCs/>
              </w:rPr>
            </w:pPr>
            <w:r w:rsidRPr="00E35D8A">
              <w:rPr>
                <w:rFonts w:ascii="Footlight MT Light" w:hAnsi="Footlight MT Light"/>
                <w:i/>
                <w:iCs/>
              </w:rPr>
              <w:t>Trente (30) jours après la notification</w:t>
            </w:r>
          </w:p>
        </w:tc>
        <w:tc>
          <w:tcPr>
            <w:tcW w:w="1701" w:type="dxa"/>
            <w:gridSpan w:val="2"/>
            <w:vAlign w:val="center"/>
          </w:tcPr>
          <w:p w:rsidR="00E16FEC" w:rsidRPr="00E35D8A" w:rsidRDefault="00E16FEC" w:rsidP="00DA2420">
            <w:pPr>
              <w:jc w:val="center"/>
              <w:rPr>
                <w:rFonts w:ascii="Footlight MT Light" w:hAnsi="Footlight MT Light"/>
                <w:i/>
                <w:iCs/>
              </w:rPr>
            </w:pPr>
            <w:r w:rsidRPr="00E35D8A">
              <w:rPr>
                <w:rFonts w:ascii="Footlight MT Light" w:hAnsi="Footlight MT Light"/>
                <w:i/>
                <w:iCs/>
              </w:rPr>
              <w:t xml:space="preserve">[Insérer la date offerte par le </w:t>
            </w:r>
            <w:r w:rsidRPr="00E35D8A">
              <w:rPr>
                <w:rFonts w:ascii="Footlight MT Light" w:hAnsi="Footlight MT Light"/>
                <w:i/>
              </w:rPr>
              <w:t>Soumissionnaire</w:t>
            </w:r>
            <w:r w:rsidRPr="00E35D8A">
              <w:rPr>
                <w:rFonts w:ascii="Footlight MT Light" w:hAnsi="Footlight MT Light"/>
                <w:i/>
                <w:iCs/>
              </w:rPr>
              <w:t>]</w:t>
            </w:r>
          </w:p>
        </w:tc>
      </w:tr>
      <w:tr w:rsidR="00E16FEC" w:rsidRPr="00E35D8A" w:rsidTr="00AE437F">
        <w:trPr>
          <w:cantSplit/>
          <w:trHeight w:val="740"/>
        </w:trPr>
        <w:tc>
          <w:tcPr>
            <w:tcW w:w="851" w:type="dxa"/>
            <w:vAlign w:val="center"/>
          </w:tcPr>
          <w:p w:rsidR="00E16FEC" w:rsidRPr="00E35D8A" w:rsidRDefault="00E16FEC" w:rsidP="00E16FEC">
            <w:pPr>
              <w:pStyle w:val="Paragraphedeliste"/>
              <w:numPr>
                <w:ilvl w:val="0"/>
                <w:numId w:val="109"/>
              </w:numPr>
              <w:spacing w:after="0" w:line="240" w:lineRule="auto"/>
              <w:jc w:val="center"/>
              <w:rPr>
                <w:rFonts w:ascii="Footlight MT Light" w:hAnsi="Footlight MT Light"/>
                <w:bCs/>
                <w:i/>
                <w:iCs/>
              </w:rPr>
            </w:pPr>
          </w:p>
        </w:tc>
        <w:tc>
          <w:tcPr>
            <w:tcW w:w="2410" w:type="dxa"/>
            <w:gridSpan w:val="2"/>
            <w:vAlign w:val="center"/>
          </w:tcPr>
          <w:p w:rsidR="00E16FEC" w:rsidRPr="00E35D8A" w:rsidRDefault="00E16FEC" w:rsidP="00DA2420">
            <w:pPr>
              <w:pStyle w:val="Sansinterligne"/>
              <w:rPr>
                <w:rFonts w:ascii="Footlight MT Light" w:hAnsi="Footlight MT Light"/>
                <w:sz w:val="22"/>
                <w:szCs w:val="22"/>
              </w:rPr>
            </w:pPr>
            <w:r w:rsidRPr="00E35D8A">
              <w:rPr>
                <w:rFonts w:ascii="Footlight MT Light" w:hAnsi="Footlight MT Light"/>
                <w:sz w:val="22"/>
                <w:szCs w:val="22"/>
              </w:rPr>
              <w:t xml:space="preserve">Litres d’eau de Javel à 12°cl (flacon jaune de 1l), </w:t>
            </w:r>
          </w:p>
        </w:tc>
        <w:tc>
          <w:tcPr>
            <w:tcW w:w="1134" w:type="dxa"/>
            <w:vAlign w:val="center"/>
          </w:tcPr>
          <w:p w:rsidR="00E16FEC" w:rsidRPr="00E35D8A" w:rsidRDefault="00E16FEC" w:rsidP="00DA2420">
            <w:pPr>
              <w:pStyle w:val="Sansinterligne"/>
              <w:jc w:val="center"/>
              <w:rPr>
                <w:rFonts w:ascii="Footlight MT Light" w:hAnsi="Footlight MT Light"/>
                <w:sz w:val="22"/>
                <w:szCs w:val="22"/>
              </w:rPr>
            </w:pPr>
            <w:r w:rsidRPr="00E35D8A">
              <w:rPr>
                <w:rFonts w:ascii="Footlight MT Light" w:hAnsi="Footlight MT Light"/>
                <w:sz w:val="22"/>
                <w:szCs w:val="22"/>
              </w:rPr>
              <w:t>2 000</w:t>
            </w:r>
          </w:p>
        </w:tc>
        <w:tc>
          <w:tcPr>
            <w:tcW w:w="851" w:type="dxa"/>
            <w:vAlign w:val="center"/>
          </w:tcPr>
          <w:p w:rsidR="00E16FEC" w:rsidRPr="00E35D8A" w:rsidRDefault="00E16FEC" w:rsidP="00DA2420">
            <w:pPr>
              <w:jc w:val="center"/>
              <w:rPr>
                <w:rFonts w:ascii="Footlight MT Light" w:hAnsi="Footlight MT Light"/>
                <w:i/>
                <w:iCs/>
              </w:rPr>
            </w:pPr>
            <w:r w:rsidRPr="00E35D8A">
              <w:rPr>
                <w:rFonts w:ascii="Footlight MT Light" w:hAnsi="Footlight MT Light"/>
                <w:i/>
                <w:iCs/>
              </w:rPr>
              <w:t>Litre</w:t>
            </w:r>
          </w:p>
        </w:tc>
        <w:tc>
          <w:tcPr>
            <w:tcW w:w="1417" w:type="dxa"/>
            <w:tcBorders>
              <w:top w:val="single" w:sz="4" w:space="0" w:color="auto"/>
              <w:bottom w:val="single" w:sz="4" w:space="0" w:color="auto"/>
            </w:tcBorders>
          </w:tcPr>
          <w:p w:rsidR="00E16FEC" w:rsidRPr="00E35D8A" w:rsidRDefault="00E16FEC" w:rsidP="00DA2420">
            <w:pPr>
              <w:rPr>
                <w:rFonts w:ascii="Footlight MT Light" w:hAnsi="Footlight MT Light"/>
              </w:rPr>
            </w:pPr>
            <w:r w:rsidRPr="00E35D8A">
              <w:rPr>
                <w:rFonts w:ascii="Footlight MT Light" w:hAnsi="Footlight MT Light"/>
                <w:i/>
                <w:iCs/>
              </w:rPr>
              <w:t>Direction Générale de la Santé (DGS)</w:t>
            </w:r>
          </w:p>
        </w:tc>
        <w:tc>
          <w:tcPr>
            <w:tcW w:w="1418" w:type="dxa"/>
            <w:tcBorders>
              <w:top w:val="single" w:sz="4" w:space="0" w:color="auto"/>
              <w:bottom w:val="single" w:sz="4" w:space="0" w:color="auto"/>
            </w:tcBorders>
            <w:vAlign w:val="center"/>
          </w:tcPr>
          <w:p w:rsidR="00E16FEC" w:rsidRPr="00E35D8A" w:rsidRDefault="00E16FEC" w:rsidP="00DA2420">
            <w:pPr>
              <w:jc w:val="center"/>
              <w:rPr>
                <w:rFonts w:ascii="Footlight MT Light" w:hAnsi="Footlight MT Light"/>
                <w:i/>
                <w:iCs/>
              </w:rPr>
            </w:pPr>
            <w:r w:rsidRPr="00E35D8A">
              <w:rPr>
                <w:rFonts w:ascii="Footlight MT Light" w:hAnsi="Footlight MT Light"/>
                <w:i/>
                <w:iCs/>
              </w:rPr>
              <w:t>Trente (30) jours après la notification</w:t>
            </w:r>
          </w:p>
        </w:tc>
        <w:tc>
          <w:tcPr>
            <w:tcW w:w="1417" w:type="dxa"/>
            <w:tcBorders>
              <w:top w:val="single" w:sz="4" w:space="0" w:color="auto"/>
              <w:bottom w:val="single" w:sz="4" w:space="0" w:color="auto"/>
            </w:tcBorders>
            <w:vAlign w:val="center"/>
          </w:tcPr>
          <w:p w:rsidR="00E16FEC" w:rsidRPr="00E35D8A" w:rsidRDefault="00E16FEC" w:rsidP="00DA2420">
            <w:pPr>
              <w:jc w:val="center"/>
              <w:rPr>
                <w:rFonts w:ascii="Footlight MT Light" w:hAnsi="Footlight MT Light"/>
                <w:i/>
                <w:iCs/>
              </w:rPr>
            </w:pPr>
            <w:r w:rsidRPr="00E35D8A">
              <w:rPr>
                <w:rFonts w:ascii="Footlight MT Light" w:hAnsi="Footlight MT Light"/>
                <w:i/>
                <w:iCs/>
              </w:rPr>
              <w:t>Trente (30) jours après la notification</w:t>
            </w:r>
          </w:p>
        </w:tc>
        <w:tc>
          <w:tcPr>
            <w:tcW w:w="1701" w:type="dxa"/>
            <w:gridSpan w:val="2"/>
            <w:vAlign w:val="center"/>
          </w:tcPr>
          <w:p w:rsidR="00E16FEC" w:rsidRPr="00E35D8A" w:rsidRDefault="00E16FEC" w:rsidP="00DA2420">
            <w:pPr>
              <w:jc w:val="center"/>
              <w:rPr>
                <w:rFonts w:ascii="Footlight MT Light" w:hAnsi="Footlight MT Light"/>
                <w:i/>
                <w:iCs/>
              </w:rPr>
            </w:pPr>
            <w:r w:rsidRPr="00E35D8A">
              <w:rPr>
                <w:rFonts w:ascii="Footlight MT Light" w:hAnsi="Footlight MT Light"/>
                <w:i/>
                <w:iCs/>
              </w:rPr>
              <w:t xml:space="preserve">[Insérer la date offerte par le </w:t>
            </w:r>
            <w:r w:rsidRPr="00E35D8A">
              <w:rPr>
                <w:rFonts w:ascii="Footlight MT Light" w:hAnsi="Footlight MT Light"/>
                <w:i/>
              </w:rPr>
              <w:t>Soumissionnaire</w:t>
            </w:r>
            <w:r w:rsidRPr="00E35D8A">
              <w:rPr>
                <w:rFonts w:ascii="Footlight MT Light" w:hAnsi="Footlight MT Light"/>
                <w:i/>
                <w:iCs/>
              </w:rPr>
              <w:t>]</w:t>
            </w:r>
          </w:p>
        </w:tc>
      </w:tr>
      <w:tr w:rsidR="00E16FEC" w:rsidRPr="00E35D8A" w:rsidTr="00AE437F">
        <w:trPr>
          <w:cantSplit/>
          <w:trHeight w:val="522"/>
        </w:trPr>
        <w:tc>
          <w:tcPr>
            <w:tcW w:w="851" w:type="dxa"/>
            <w:vAlign w:val="center"/>
          </w:tcPr>
          <w:p w:rsidR="00E16FEC" w:rsidRPr="00E35D8A" w:rsidRDefault="00E16FEC" w:rsidP="00E16FEC">
            <w:pPr>
              <w:pStyle w:val="Paragraphedeliste"/>
              <w:numPr>
                <w:ilvl w:val="0"/>
                <w:numId w:val="109"/>
              </w:numPr>
              <w:spacing w:after="0" w:line="240" w:lineRule="auto"/>
              <w:jc w:val="center"/>
              <w:rPr>
                <w:rFonts w:ascii="Footlight MT Light" w:hAnsi="Footlight MT Light"/>
                <w:bCs/>
                <w:i/>
                <w:iCs/>
              </w:rPr>
            </w:pPr>
          </w:p>
        </w:tc>
        <w:tc>
          <w:tcPr>
            <w:tcW w:w="2410" w:type="dxa"/>
            <w:gridSpan w:val="2"/>
            <w:vAlign w:val="center"/>
          </w:tcPr>
          <w:p w:rsidR="00E16FEC" w:rsidRPr="00E35D8A" w:rsidRDefault="00E16FEC" w:rsidP="00DA2420">
            <w:pPr>
              <w:pStyle w:val="Sansinterligne"/>
              <w:rPr>
                <w:rFonts w:ascii="Footlight MT Light" w:hAnsi="Footlight MT Light"/>
                <w:sz w:val="22"/>
                <w:szCs w:val="22"/>
              </w:rPr>
            </w:pPr>
            <w:r w:rsidRPr="00E35D8A">
              <w:rPr>
                <w:rFonts w:ascii="Footlight MT Light" w:hAnsi="Footlight MT Light"/>
                <w:sz w:val="22"/>
                <w:szCs w:val="22"/>
              </w:rPr>
              <w:t>Litres de Crésyl</w:t>
            </w:r>
          </w:p>
        </w:tc>
        <w:tc>
          <w:tcPr>
            <w:tcW w:w="1134" w:type="dxa"/>
            <w:vAlign w:val="center"/>
          </w:tcPr>
          <w:p w:rsidR="00E16FEC" w:rsidRPr="00E35D8A" w:rsidRDefault="00E16FEC" w:rsidP="00DA2420">
            <w:pPr>
              <w:pStyle w:val="Sansinterligne"/>
              <w:jc w:val="center"/>
              <w:rPr>
                <w:rFonts w:ascii="Footlight MT Light" w:hAnsi="Footlight MT Light"/>
                <w:sz w:val="22"/>
                <w:szCs w:val="22"/>
              </w:rPr>
            </w:pPr>
            <w:r w:rsidRPr="00E35D8A">
              <w:rPr>
                <w:rFonts w:ascii="Footlight MT Light" w:hAnsi="Footlight MT Light"/>
                <w:sz w:val="22"/>
                <w:szCs w:val="22"/>
              </w:rPr>
              <w:t>2 000</w:t>
            </w:r>
          </w:p>
        </w:tc>
        <w:tc>
          <w:tcPr>
            <w:tcW w:w="851" w:type="dxa"/>
            <w:vAlign w:val="center"/>
          </w:tcPr>
          <w:p w:rsidR="00E16FEC" w:rsidRPr="00E35D8A" w:rsidRDefault="00E16FEC" w:rsidP="00DA2420">
            <w:pPr>
              <w:jc w:val="center"/>
              <w:rPr>
                <w:rFonts w:ascii="Footlight MT Light" w:hAnsi="Footlight MT Light"/>
                <w:i/>
                <w:iCs/>
              </w:rPr>
            </w:pPr>
            <w:r w:rsidRPr="00E35D8A">
              <w:rPr>
                <w:rFonts w:ascii="Footlight MT Light" w:hAnsi="Footlight MT Light"/>
                <w:i/>
                <w:iCs/>
              </w:rPr>
              <w:t>Litre</w:t>
            </w:r>
          </w:p>
        </w:tc>
        <w:tc>
          <w:tcPr>
            <w:tcW w:w="1417" w:type="dxa"/>
            <w:tcBorders>
              <w:top w:val="single" w:sz="4" w:space="0" w:color="auto"/>
              <w:bottom w:val="single" w:sz="4" w:space="0" w:color="auto"/>
            </w:tcBorders>
          </w:tcPr>
          <w:p w:rsidR="00E16FEC" w:rsidRPr="00E35D8A" w:rsidRDefault="00E16FEC" w:rsidP="00DA2420">
            <w:pPr>
              <w:rPr>
                <w:rFonts w:ascii="Footlight MT Light" w:hAnsi="Footlight MT Light"/>
              </w:rPr>
            </w:pPr>
            <w:r w:rsidRPr="00E35D8A">
              <w:rPr>
                <w:rFonts w:ascii="Footlight MT Light" w:hAnsi="Footlight MT Light"/>
                <w:i/>
                <w:iCs/>
              </w:rPr>
              <w:t>Direction Générale de la Santé (DGS)</w:t>
            </w:r>
          </w:p>
        </w:tc>
        <w:tc>
          <w:tcPr>
            <w:tcW w:w="1418" w:type="dxa"/>
            <w:tcBorders>
              <w:top w:val="single" w:sz="4" w:space="0" w:color="auto"/>
              <w:bottom w:val="single" w:sz="4" w:space="0" w:color="auto"/>
            </w:tcBorders>
            <w:vAlign w:val="center"/>
          </w:tcPr>
          <w:p w:rsidR="00E16FEC" w:rsidRPr="00E35D8A" w:rsidRDefault="00E16FEC" w:rsidP="00DA2420">
            <w:pPr>
              <w:jc w:val="center"/>
              <w:rPr>
                <w:rFonts w:ascii="Footlight MT Light" w:hAnsi="Footlight MT Light"/>
                <w:i/>
                <w:iCs/>
              </w:rPr>
            </w:pPr>
            <w:r w:rsidRPr="00E35D8A">
              <w:rPr>
                <w:rFonts w:ascii="Footlight MT Light" w:hAnsi="Footlight MT Light"/>
                <w:i/>
                <w:iCs/>
              </w:rPr>
              <w:t>Trente (30) jours après la notification</w:t>
            </w:r>
          </w:p>
        </w:tc>
        <w:tc>
          <w:tcPr>
            <w:tcW w:w="1417" w:type="dxa"/>
            <w:tcBorders>
              <w:top w:val="single" w:sz="4" w:space="0" w:color="auto"/>
              <w:bottom w:val="single" w:sz="4" w:space="0" w:color="auto"/>
            </w:tcBorders>
            <w:vAlign w:val="center"/>
          </w:tcPr>
          <w:p w:rsidR="00E16FEC" w:rsidRPr="00E35D8A" w:rsidRDefault="00E16FEC" w:rsidP="00DA2420">
            <w:pPr>
              <w:jc w:val="center"/>
              <w:rPr>
                <w:rFonts w:ascii="Footlight MT Light" w:hAnsi="Footlight MT Light"/>
                <w:i/>
                <w:iCs/>
              </w:rPr>
            </w:pPr>
            <w:r w:rsidRPr="00E35D8A">
              <w:rPr>
                <w:rFonts w:ascii="Footlight MT Light" w:hAnsi="Footlight MT Light"/>
                <w:i/>
                <w:iCs/>
              </w:rPr>
              <w:t>Trente (30) jours après la notification</w:t>
            </w:r>
          </w:p>
        </w:tc>
        <w:tc>
          <w:tcPr>
            <w:tcW w:w="1701" w:type="dxa"/>
            <w:gridSpan w:val="2"/>
            <w:vAlign w:val="center"/>
          </w:tcPr>
          <w:p w:rsidR="00E16FEC" w:rsidRPr="00E35D8A" w:rsidRDefault="00E16FEC" w:rsidP="00DA2420">
            <w:pPr>
              <w:jc w:val="center"/>
              <w:rPr>
                <w:rFonts w:ascii="Footlight MT Light" w:hAnsi="Footlight MT Light"/>
                <w:i/>
                <w:iCs/>
              </w:rPr>
            </w:pPr>
            <w:r w:rsidRPr="00E35D8A">
              <w:rPr>
                <w:rFonts w:ascii="Footlight MT Light" w:hAnsi="Footlight MT Light"/>
                <w:i/>
                <w:iCs/>
              </w:rPr>
              <w:t xml:space="preserve">[Insérer la date offerte par le </w:t>
            </w:r>
            <w:r w:rsidRPr="00E35D8A">
              <w:rPr>
                <w:rFonts w:ascii="Footlight MT Light" w:hAnsi="Footlight MT Light"/>
                <w:i/>
              </w:rPr>
              <w:t>Soumissionnaire</w:t>
            </w:r>
            <w:r w:rsidRPr="00E35D8A">
              <w:rPr>
                <w:rFonts w:ascii="Footlight MT Light" w:hAnsi="Footlight MT Light"/>
                <w:i/>
                <w:iCs/>
              </w:rPr>
              <w:t>]</w:t>
            </w:r>
          </w:p>
        </w:tc>
      </w:tr>
      <w:tr w:rsidR="00E16FEC" w:rsidRPr="00E35D8A" w:rsidTr="00AE437F">
        <w:trPr>
          <w:cantSplit/>
          <w:trHeight w:val="638"/>
        </w:trPr>
        <w:tc>
          <w:tcPr>
            <w:tcW w:w="851" w:type="dxa"/>
            <w:vAlign w:val="center"/>
          </w:tcPr>
          <w:p w:rsidR="00E16FEC" w:rsidRPr="00E35D8A" w:rsidRDefault="00E16FEC" w:rsidP="00E16FEC">
            <w:pPr>
              <w:pStyle w:val="Paragraphedeliste"/>
              <w:numPr>
                <w:ilvl w:val="0"/>
                <w:numId w:val="109"/>
              </w:numPr>
              <w:spacing w:after="0" w:line="240" w:lineRule="auto"/>
              <w:jc w:val="center"/>
              <w:rPr>
                <w:rFonts w:ascii="Footlight MT Light" w:hAnsi="Footlight MT Light"/>
                <w:bCs/>
                <w:i/>
                <w:iCs/>
              </w:rPr>
            </w:pPr>
          </w:p>
        </w:tc>
        <w:tc>
          <w:tcPr>
            <w:tcW w:w="2410" w:type="dxa"/>
            <w:gridSpan w:val="2"/>
            <w:vAlign w:val="center"/>
          </w:tcPr>
          <w:p w:rsidR="00E16FEC" w:rsidRPr="00E35D8A" w:rsidRDefault="00E16FEC" w:rsidP="00DA2420">
            <w:pPr>
              <w:pStyle w:val="Sansinterligne"/>
              <w:rPr>
                <w:rFonts w:ascii="Footlight MT Light" w:hAnsi="Footlight MT Light"/>
                <w:sz w:val="22"/>
                <w:szCs w:val="22"/>
              </w:rPr>
            </w:pPr>
            <w:r w:rsidRPr="00E35D8A">
              <w:rPr>
                <w:rFonts w:ascii="Footlight MT Light" w:hAnsi="Footlight MT Light"/>
                <w:sz w:val="22"/>
                <w:szCs w:val="22"/>
              </w:rPr>
              <w:t>Boîtes de BIOSPOT (comprimés effervescent de chlore)</w:t>
            </w:r>
          </w:p>
        </w:tc>
        <w:tc>
          <w:tcPr>
            <w:tcW w:w="1134" w:type="dxa"/>
            <w:vAlign w:val="center"/>
          </w:tcPr>
          <w:p w:rsidR="00E16FEC" w:rsidRPr="00E35D8A" w:rsidRDefault="00E16FEC" w:rsidP="00DA2420">
            <w:pPr>
              <w:pStyle w:val="Sansinterligne"/>
              <w:jc w:val="center"/>
              <w:rPr>
                <w:rFonts w:ascii="Footlight MT Light" w:hAnsi="Footlight MT Light"/>
                <w:sz w:val="22"/>
                <w:szCs w:val="22"/>
              </w:rPr>
            </w:pPr>
            <w:r w:rsidRPr="00E35D8A">
              <w:rPr>
                <w:rFonts w:ascii="Footlight MT Light" w:hAnsi="Footlight MT Light"/>
                <w:sz w:val="22"/>
                <w:szCs w:val="22"/>
              </w:rPr>
              <w:t>2 000</w:t>
            </w:r>
          </w:p>
        </w:tc>
        <w:tc>
          <w:tcPr>
            <w:tcW w:w="851" w:type="dxa"/>
            <w:vAlign w:val="center"/>
          </w:tcPr>
          <w:p w:rsidR="00E16FEC" w:rsidRPr="00E35D8A" w:rsidRDefault="00E16FEC" w:rsidP="00DA2420">
            <w:pPr>
              <w:jc w:val="center"/>
              <w:rPr>
                <w:rFonts w:ascii="Footlight MT Light" w:hAnsi="Footlight MT Light"/>
                <w:i/>
                <w:iCs/>
              </w:rPr>
            </w:pPr>
            <w:r w:rsidRPr="00E35D8A">
              <w:rPr>
                <w:rFonts w:ascii="Footlight MT Light" w:hAnsi="Footlight MT Light"/>
                <w:i/>
                <w:iCs/>
              </w:rPr>
              <w:t>Boite</w:t>
            </w:r>
          </w:p>
        </w:tc>
        <w:tc>
          <w:tcPr>
            <w:tcW w:w="1417" w:type="dxa"/>
            <w:tcBorders>
              <w:top w:val="single" w:sz="4" w:space="0" w:color="auto"/>
              <w:bottom w:val="single" w:sz="4" w:space="0" w:color="auto"/>
            </w:tcBorders>
          </w:tcPr>
          <w:p w:rsidR="00E16FEC" w:rsidRPr="00E35D8A" w:rsidRDefault="00E16FEC" w:rsidP="00DA2420">
            <w:pPr>
              <w:rPr>
                <w:rFonts w:ascii="Footlight MT Light" w:hAnsi="Footlight MT Light"/>
              </w:rPr>
            </w:pPr>
            <w:r w:rsidRPr="00E35D8A">
              <w:rPr>
                <w:rFonts w:ascii="Footlight MT Light" w:hAnsi="Footlight MT Light"/>
                <w:i/>
                <w:iCs/>
              </w:rPr>
              <w:t>Direction Générale de la Santé (DGS)</w:t>
            </w:r>
          </w:p>
        </w:tc>
        <w:tc>
          <w:tcPr>
            <w:tcW w:w="1418" w:type="dxa"/>
            <w:tcBorders>
              <w:top w:val="single" w:sz="4" w:space="0" w:color="auto"/>
              <w:bottom w:val="single" w:sz="4" w:space="0" w:color="auto"/>
            </w:tcBorders>
            <w:vAlign w:val="center"/>
          </w:tcPr>
          <w:p w:rsidR="00E16FEC" w:rsidRPr="00E35D8A" w:rsidRDefault="00E16FEC" w:rsidP="00DA2420">
            <w:pPr>
              <w:jc w:val="center"/>
              <w:rPr>
                <w:rFonts w:ascii="Footlight MT Light" w:hAnsi="Footlight MT Light"/>
                <w:i/>
                <w:iCs/>
              </w:rPr>
            </w:pPr>
            <w:r w:rsidRPr="00E35D8A">
              <w:rPr>
                <w:rFonts w:ascii="Footlight MT Light" w:hAnsi="Footlight MT Light"/>
                <w:i/>
                <w:iCs/>
              </w:rPr>
              <w:t>Trente (30) jours après la notification</w:t>
            </w:r>
          </w:p>
        </w:tc>
        <w:tc>
          <w:tcPr>
            <w:tcW w:w="1417" w:type="dxa"/>
            <w:tcBorders>
              <w:top w:val="single" w:sz="4" w:space="0" w:color="auto"/>
              <w:bottom w:val="single" w:sz="4" w:space="0" w:color="auto"/>
            </w:tcBorders>
            <w:vAlign w:val="center"/>
          </w:tcPr>
          <w:p w:rsidR="00E16FEC" w:rsidRPr="00E35D8A" w:rsidRDefault="00E16FEC" w:rsidP="00DA2420">
            <w:pPr>
              <w:jc w:val="center"/>
              <w:rPr>
                <w:rFonts w:ascii="Footlight MT Light" w:hAnsi="Footlight MT Light"/>
                <w:i/>
                <w:iCs/>
              </w:rPr>
            </w:pPr>
            <w:r w:rsidRPr="00E35D8A">
              <w:rPr>
                <w:rFonts w:ascii="Footlight MT Light" w:hAnsi="Footlight MT Light"/>
                <w:i/>
                <w:iCs/>
              </w:rPr>
              <w:t>Trente (30) jours après la notification</w:t>
            </w:r>
          </w:p>
        </w:tc>
        <w:tc>
          <w:tcPr>
            <w:tcW w:w="1701" w:type="dxa"/>
            <w:gridSpan w:val="2"/>
            <w:vAlign w:val="center"/>
          </w:tcPr>
          <w:p w:rsidR="00E16FEC" w:rsidRPr="00E35D8A" w:rsidRDefault="00E16FEC" w:rsidP="00DA2420">
            <w:pPr>
              <w:jc w:val="center"/>
              <w:rPr>
                <w:rFonts w:ascii="Footlight MT Light" w:hAnsi="Footlight MT Light"/>
                <w:i/>
                <w:iCs/>
              </w:rPr>
            </w:pPr>
            <w:r w:rsidRPr="00E35D8A">
              <w:rPr>
                <w:rFonts w:ascii="Footlight MT Light" w:hAnsi="Footlight MT Light"/>
                <w:i/>
                <w:iCs/>
              </w:rPr>
              <w:t xml:space="preserve">[Insérer la date offerte par le </w:t>
            </w:r>
            <w:r w:rsidRPr="00E35D8A">
              <w:rPr>
                <w:rFonts w:ascii="Footlight MT Light" w:hAnsi="Footlight MT Light"/>
                <w:i/>
              </w:rPr>
              <w:t>Soumissionnaire</w:t>
            </w:r>
            <w:r w:rsidRPr="00E35D8A">
              <w:rPr>
                <w:rFonts w:ascii="Footlight MT Light" w:hAnsi="Footlight MT Light"/>
                <w:i/>
                <w:iCs/>
              </w:rPr>
              <w:t>]</w:t>
            </w:r>
          </w:p>
        </w:tc>
      </w:tr>
      <w:tr w:rsidR="00E16FEC" w:rsidRPr="00E35D8A" w:rsidTr="00AE437F">
        <w:trPr>
          <w:cantSplit/>
          <w:trHeight w:val="696"/>
        </w:trPr>
        <w:tc>
          <w:tcPr>
            <w:tcW w:w="851" w:type="dxa"/>
            <w:vAlign w:val="center"/>
          </w:tcPr>
          <w:p w:rsidR="00E16FEC" w:rsidRPr="00E35D8A" w:rsidRDefault="00E16FEC" w:rsidP="00E16FEC">
            <w:pPr>
              <w:pStyle w:val="Paragraphedeliste"/>
              <w:numPr>
                <w:ilvl w:val="0"/>
                <w:numId w:val="109"/>
              </w:numPr>
              <w:spacing w:after="0" w:line="240" w:lineRule="auto"/>
              <w:jc w:val="center"/>
              <w:rPr>
                <w:rFonts w:ascii="Footlight MT Light" w:hAnsi="Footlight MT Light"/>
                <w:bCs/>
                <w:i/>
                <w:iCs/>
              </w:rPr>
            </w:pPr>
          </w:p>
        </w:tc>
        <w:tc>
          <w:tcPr>
            <w:tcW w:w="2410" w:type="dxa"/>
            <w:gridSpan w:val="2"/>
            <w:vAlign w:val="center"/>
          </w:tcPr>
          <w:p w:rsidR="00E16FEC" w:rsidRPr="00E35D8A" w:rsidRDefault="00E16FEC" w:rsidP="00DA2420">
            <w:pPr>
              <w:pStyle w:val="Sansinterligne"/>
              <w:rPr>
                <w:rFonts w:ascii="Footlight MT Light" w:hAnsi="Footlight MT Light"/>
                <w:sz w:val="22"/>
                <w:szCs w:val="22"/>
              </w:rPr>
            </w:pPr>
            <w:r w:rsidRPr="00E35D8A">
              <w:rPr>
                <w:rFonts w:ascii="Footlight MT Light" w:hAnsi="Footlight MT Light"/>
                <w:sz w:val="22"/>
                <w:szCs w:val="22"/>
              </w:rPr>
              <w:t>Bidons de 1 litre d’</w:t>
            </w:r>
            <w:proofErr w:type="spellStart"/>
            <w:r w:rsidRPr="00E35D8A">
              <w:rPr>
                <w:rFonts w:ascii="Footlight MT Light" w:hAnsi="Footlight MT Light"/>
                <w:sz w:val="22"/>
                <w:szCs w:val="22"/>
              </w:rPr>
              <w:t>Aniosafe</w:t>
            </w:r>
            <w:proofErr w:type="spellEnd"/>
            <w:r w:rsidRPr="00E35D8A">
              <w:rPr>
                <w:rFonts w:ascii="Footlight MT Light" w:hAnsi="Footlight MT Light"/>
                <w:sz w:val="22"/>
                <w:szCs w:val="22"/>
              </w:rPr>
              <w:t xml:space="preserve"> savon doux avec pompe doseuse</w:t>
            </w:r>
          </w:p>
        </w:tc>
        <w:tc>
          <w:tcPr>
            <w:tcW w:w="1134" w:type="dxa"/>
            <w:vAlign w:val="center"/>
          </w:tcPr>
          <w:p w:rsidR="00E16FEC" w:rsidRPr="00E35D8A" w:rsidRDefault="00E16FEC" w:rsidP="00DA2420">
            <w:pPr>
              <w:pStyle w:val="Sansinterligne"/>
              <w:jc w:val="center"/>
              <w:rPr>
                <w:rFonts w:ascii="Footlight MT Light" w:hAnsi="Footlight MT Light"/>
                <w:sz w:val="22"/>
                <w:szCs w:val="22"/>
              </w:rPr>
            </w:pPr>
            <w:r w:rsidRPr="00E35D8A">
              <w:rPr>
                <w:rFonts w:ascii="Footlight MT Light" w:hAnsi="Footlight MT Light"/>
                <w:sz w:val="22"/>
                <w:szCs w:val="22"/>
              </w:rPr>
              <w:t>5 000</w:t>
            </w:r>
          </w:p>
        </w:tc>
        <w:tc>
          <w:tcPr>
            <w:tcW w:w="851" w:type="dxa"/>
            <w:vAlign w:val="center"/>
          </w:tcPr>
          <w:p w:rsidR="00E16FEC" w:rsidRPr="00E35D8A" w:rsidRDefault="00E16FEC" w:rsidP="00DA2420">
            <w:pPr>
              <w:jc w:val="center"/>
              <w:rPr>
                <w:rFonts w:ascii="Footlight MT Light" w:hAnsi="Footlight MT Light"/>
                <w:i/>
                <w:iCs/>
              </w:rPr>
            </w:pPr>
            <w:r w:rsidRPr="00E35D8A">
              <w:rPr>
                <w:rFonts w:ascii="Footlight MT Light" w:hAnsi="Footlight MT Light"/>
                <w:i/>
                <w:iCs/>
              </w:rPr>
              <w:t>Bidon</w:t>
            </w:r>
          </w:p>
        </w:tc>
        <w:tc>
          <w:tcPr>
            <w:tcW w:w="1417" w:type="dxa"/>
            <w:tcBorders>
              <w:top w:val="single" w:sz="4" w:space="0" w:color="auto"/>
              <w:bottom w:val="single" w:sz="4" w:space="0" w:color="auto"/>
            </w:tcBorders>
          </w:tcPr>
          <w:p w:rsidR="00E16FEC" w:rsidRPr="00E35D8A" w:rsidRDefault="00E16FEC" w:rsidP="00DA2420">
            <w:pPr>
              <w:rPr>
                <w:rFonts w:ascii="Footlight MT Light" w:hAnsi="Footlight MT Light"/>
              </w:rPr>
            </w:pPr>
            <w:r w:rsidRPr="00E35D8A">
              <w:rPr>
                <w:rFonts w:ascii="Footlight MT Light" w:hAnsi="Footlight MT Light"/>
                <w:i/>
                <w:iCs/>
              </w:rPr>
              <w:t>Direction Générale de la Santé (DGS)</w:t>
            </w:r>
          </w:p>
        </w:tc>
        <w:tc>
          <w:tcPr>
            <w:tcW w:w="1418" w:type="dxa"/>
            <w:tcBorders>
              <w:top w:val="single" w:sz="4" w:space="0" w:color="auto"/>
              <w:bottom w:val="single" w:sz="4" w:space="0" w:color="auto"/>
            </w:tcBorders>
            <w:vAlign w:val="center"/>
          </w:tcPr>
          <w:p w:rsidR="00E16FEC" w:rsidRPr="00E35D8A" w:rsidRDefault="00E16FEC" w:rsidP="00DA2420">
            <w:pPr>
              <w:jc w:val="center"/>
              <w:rPr>
                <w:rFonts w:ascii="Footlight MT Light" w:hAnsi="Footlight MT Light"/>
                <w:i/>
                <w:iCs/>
              </w:rPr>
            </w:pPr>
            <w:r w:rsidRPr="00E35D8A">
              <w:rPr>
                <w:rFonts w:ascii="Footlight MT Light" w:hAnsi="Footlight MT Light"/>
                <w:i/>
                <w:iCs/>
              </w:rPr>
              <w:t>Trente (30) jours après la notification</w:t>
            </w:r>
          </w:p>
        </w:tc>
        <w:tc>
          <w:tcPr>
            <w:tcW w:w="1417" w:type="dxa"/>
            <w:tcBorders>
              <w:top w:val="single" w:sz="4" w:space="0" w:color="auto"/>
              <w:bottom w:val="single" w:sz="4" w:space="0" w:color="auto"/>
            </w:tcBorders>
            <w:vAlign w:val="center"/>
          </w:tcPr>
          <w:p w:rsidR="00E16FEC" w:rsidRPr="00E35D8A" w:rsidRDefault="00E16FEC" w:rsidP="00DA2420">
            <w:pPr>
              <w:jc w:val="center"/>
              <w:rPr>
                <w:rFonts w:ascii="Footlight MT Light" w:hAnsi="Footlight MT Light"/>
                <w:i/>
                <w:iCs/>
              </w:rPr>
            </w:pPr>
            <w:r w:rsidRPr="00E35D8A">
              <w:rPr>
                <w:rFonts w:ascii="Footlight MT Light" w:hAnsi="Footlight MT Light"/>
                <w:i/>
                <w:iCs/>
              </w:rPr>
              <w:t>Trente (30) jours après la notification</w:t>
            </w:r>
          </w:p>
        </w:tc>
        <w:tc>
          <w:tcPr>
            <w:tcW w:w="1701" w:type="dxa"/>
            <w:gridSpan w:val="2"/>
            <w:vAlign w:val="center"/>
          </w:tcPr>
          <w:p w:rsidR="00E16FEC" w:rsidRPr="00E35D8A" w:rsidRDefault="00E16FEC" w:rsidP="00DA2420">
            <w:pPr>
              <w:jc w:val="center"/>
              <w:rPr>
                <w:rFonts w:ascii="Footlight MT Light" w:hAnsi="Footlight MT Light"/>
                <w:i/>
                <w:iCs/>
              </w:rPr>
            </w:pPr>
            <w:r w:rsidRPr="00E35D8A">
              <w:rPr>
                <w:rFonts w:ascii="Footlight MT Light" w:hAnsi="Footlight MT Light"/>
                <w:i/>
                <w:iCs/>
              </w:rPr>
              <w:t xml:space="preserve">[Insérer la date offerte par le </w:t>
            </w:r>
            <w:r w:rsidRPr="00E35D8A">
              <w:rPr>
                <w:rFonts w:ascii="Footlight MT Light" w:hAnsi="Footlight MT Light"/>
                <w:i/>
              </w:rPr>
              <w:t>Soumissionnaire</w:t>
            </w:r>
            <w:r w:rsidRPr="00E35D8A">
              <w:rPr>
                <w:rFonts w:ascii="Footlight MT Light" w:hAnsi="Footlight MT Light"/>
                <w:i/>
                <w:iCs/>
              </w:rPr>
              <w:t>]</w:t>
            </w:r>
          </w:p>
        </w:tc>
      </w:tr>
      <w:tr w:rsidR="00E16FEC" w:rsidRPr="00E35D8A" w:rsidTr="00AE437F">
        <w:trPr>
          <w:cantSplit/>
          <w:trHeight w:val="694"/>
        </w:trPr>
        <w:tc>
          <w:tcPr>
            <w:tcW w:w="851" w:type="dxa"/>
            <w:vAlign w:val="center"/>
          </w:tcPr>
          <w:p w:rsidR="00E16FEC" w:rsidRPr="00E35D8A" w:rsidRDefault="00E16FEC" w:rsidP="00E16FEC">
            <w:pPr>
              <w:pStyle w:val="Paragraphedeliste"/>
              <w:numPr>
                <w:ilvl w:val="0"/>
                <w:numId w:val="109"/>
              </w:numPr>
              <w:spacing w:after="0" w:line="240" w:lineRule="auto"/>
              <w:jc w:val="center"/>
              <w:rPr>
                <w:rFonts w:ascii="Footlight MT Light" w:hAnsi="Footlight MT Light"/>
                <w:bCs/>
                <w:i/>
                <w:iCs/>
              </w:rPr>
            </w:pPr>
          </w:p>
        </w:tc>
        <w:tc>
          <w:tcPr>
            <w:tcW w:w="2410" w:type="dxa"/>
            <w:gridSpan w:val="2"/>
            <w:vAlign w:val="center"/>
          </w:tcPr>
          <w:p w:rsidR="00E16FEC" w:rsidRPr="00E35D8A" w:rsidRDefault="00E16FEC" w:rsidP="00DA2420">
            <w:pPr>
              <w:pStyle w:val="Sansinterligne"/>
              <w:rPr>
                <w:rFonts w:ascii="Footlight MT Light" w:hAnsi="Footlight MT Light"/>
                <w:sz w:val="22"/>
                <w:szCs w:val="22"/>
              </w:rPr>
            </w:pPr>
            <w:r w:rsidRPr="00E35D8A">
              <w:rPr>
                <w:rFonts w:ascii="Footlight MT Light" w:hAnsi="Footlight MT Light"/>
                <w:sz w:val="22"/>
                <w:szCs w:val="22"/>
              </w:rPr>
              <w:t>Bidons de 1 litre d’</w:t>
            </w:r>
            <w:proofErr w:type="spellStart"/>
            <w:r w:rsidRPr="00E35D8A">
              <w:rPr>
                <w:rFonts w:ascii="Footlight MT Light" w:hAnsi="Footlight MT Light"/>
                <w:sz w:val="22"/>
                <w:szCs w:val="22"/>
              </w:rPr>
              <w:t>Anios</w:t>
            </w:r>
            <w:proofErr w:type="spellEnd"/>
            <w:r w:rsidRPr="00E35D8A">
              <w:rPr>
                <w:rFonts w:ascii="Footlight MT Light" w:hAnsi="Footlight MT Light"/>
                <w:sz w:val="22"/>
                <w:szCs w:val="22"/>
              </w:rPr>
              <w:t xml:space="preserve"> gel 85 NPC avec pompe doseuse </w:t>
            </w:r>
          </w:p>
        </w:tc>
        <w:tc>
          <w:tcPr>
            <w:tcW w:w="1134" w:type="dxa"/>
            <w:vAlign w:val="center"/>
          </w:tcPr>
          <w:p w:rsidR="00E16FEC" w:rsidRPr="00E35D8A" w:rsidRDefault="00E16FEC" w:rsidP="00DA2420">
            <w:pPr>
              <w:pStyle w:val="Sansinterligne"/>
              <w:jc w:val="center"/>
              <w:rPr>
                <w:rFonts w:ascii="Footlight MT Light" w:hAnsi="Footlight MT Light"/>
                <w:sz w:val="22"/>
                <w:szCs w:val="22"/>
              </w:rPr>
            </w:pPr>
            <w:r w:rsidRPr="00E35D8A">
              <w:rPr>
                <w:rFonts w:ascii="Footlight MT Light" w:hAnsi="Footlight MT Light"/>
                <w:sz w:val="22"/>
                <w:szCs w:val="22"/>
              </w:rPr>
              <w:t>5 000</w:t>
            </w:r>
          </w:p>
        </w:tc>
        <w:tc>
          <w:tcPr>
            <w:tcW w:w="851" w:type="dxa"/>
            <w:vAlign w:val="center"/>
          </w:tcPr>
          <w:p w:rsidR="00E16FEC" w:rsidRPr="00E35D8A" w:rsidRDefault="00E16FEC" w:rsidP="00DA2420">
            <w:pPr>
              <w:jc w:val="center"/>
              <w:rPr>
                <w:rFonts w:ascii="Footlight MT Light" w:hAnsi="Footlight MT Light"/>
                <w:i/>
                <w:iCs/>
              </w:rPr>
            </w:pPr>
            <w:r w:rsidRPr="00E35D8A">
              <w:rPr>
                <w:rFonts w:ascii="Footlight MT Light" w:hAnsi="Footlight MT Light"/>
                <w:i/>
                <w:iCs/>
              </w:rPr>
              <w:t>Bidon</w:t>
            </w:r>
          </w:p>
        </w:tc>
        <w:tc>
          <w:tcPr>
            <w:tcW w:w="1417" w:type="dxa"/>
            <w:tcBorders>
              <w:top w:val="single" w:sz="4" w:space="0" w:color="auto"/>
              <w:bottom w:val="single" w:sz="4" w:space="0" w:color="auto"/>
            </w:tcBorders>
          </w:tcPr>
          <w:p w:rsidR="00E16FEC" w:rsidRPr="00E35D8A" w:rsidRDefault="00E16FEC" w:rsidP="00DA2420">
            <w:pPr>
              <w:rPr>
                <w:rFonts w:ascii="Footlight MT Light" w:hAnsi="Footlight MT Light"/>
              </w:rPr>
            </w:pPr>
            <w:r w:rsidRPr="00E35D8A">
              <w:rPr>
                <w:rFonts w:ascii="Footlight MT Light" w:hAnsi="Footlight MT Light"/>
                <w:i/>
                <w:iCs/>
              </w:rPr>
              <w:t>Direction Générale de la Santé (DGS)</w:t>
            </w:r>
          </w:p>
        </w:tc>
        <w:tc>
          <w:tcPr>
            <w:tcW w:w="1418" w:type="dxa"/>
            <w:tcBorders>
              <w:top w:val="single" w:sz="4" w:space="0" w:color="auto"/>
              <w:bottom w:val="single" w:sz="4" w:space="0" w:color="auto"/>
            </w:tcBorders>
            <w:vAlign w:val="center"/>
          </w:tcPr>
          <w:p w:rsidR="00E16FEC" w:rsidRPr="00E35D8A" w:rsidRDefault="00E16FEC" w:rsidP="00DA2420">
            <w:pPr>
              <w:jc w:val="center"/>
              <w:rPr>
                <w:rFonts w:ascii="Footlight MT Light" w:hAnsi="Footlight MT Light"/>
                <w:i/>
                <w:iCs/>
              </w:rPr>
            </w:pPr>
            <w:r w:rsidRPr="00E35D8A">
              <w:rPr>
                <w:rFonts w:ascii="Footlight MT Light" w:hAnsi="Footlight MT Light"/>
                <w:i/>
                <w:iCs/>
              </w:rPr>
              <w:t>Trente (30) jours après la notification</w:t>
            </w:r>
          </w:p>
        </w:tc>
        <w:tc>
          <w:tcPr>
            <w:tcW w:w="1417" w:type="dxa"/>
            <w:tcBorders>
              <w:top w:val="single" w:sz="4" w:space="0" w:color="auto"/>
              <w:bottom w:val="single" w:sz="4" w:space="0" w:color="auto"/>
            </w:tcBorders>
            <w:vAlign w:val="center"/>
          </w:tcPr>
          <w:p w:rsidR="00E16FEC" w:rsidRPr="00E35D8A" w:rsidRDefault="00E16FEC" w:rsidP="00DA2420">
            <w:pPr>
              <w:jc w:val="center"/>
              <w:rPr>
                <w:rFonts w:ascii="Footlight MT Light" w:hAnsi="Footlight MT Light"/>
                <w:i/>
                <w:iCs/>
              </w:rPr>
            </w:pPr>
            <w:r w:rsidRPr="00E35D8A">
              <w:rPr>
                <w:rFonts w:ascii="Footlight MT Light" w:hAnsi="Footlight MT Light"/>
                <w:i/>
                <w:iCs/>
              </w:rPr>
              <w:t>Trente (30) jours après la notification</w:t>
            </w:r>
          </w:p>
        </w:tc>
        <w:tc>
          <w:tcPr>
            <w:tcW w:w="1701" w:type="dxa"/>
            <w:gridSpan w:val="2"/>
            <w:vAlign w:val="center"/>
          </w:tcPr>
          <w:p w:rsidR="00E16FEC" w:rsidRPr="00E35D8A" w:rsidRDefault="00E16FEC" w:rsidP="00DA2420">
            <w:pPr>
              <w:jc w:val="center"/>
              <w:rPr>
                <w:rFonts w:ascii="Footlight MT Light" w:hAnsi="Footlight MT Light"/>
                <w:i/>
                <w:iCs/>
              </w:rPr>
            </w:pPr>
            <w:r w:rsidRPr="00E35D8A">
              <w:rPr>
                <w:rFonts w:ascii="Footlight MT Light" w:hAnsi="Footlight MT Light"/>
                <w:i/>
                <w:iCs/>
              </w:rPr>
              <w:t xml:space="preserve">[Insérer la date offerte par le </w:t>
            </w:r>
            <w:r w:rsidRPr="00E35D8A">
              <w:rPr>
                <w:rFonts w:ascii="Footlight MT Light" w:hAnsi="Footlight MT Light"/>
                <w:i/>
              </w:rPr>
              <w:t>Soumissionnaire</w:t>
            </w:r>
            <w:r w:rsidRPr="00E35D8A">
              <w:rPr>
                <w:rFonts w:ascii="Footlight MT Light" w:hAnsi="Footlight MT Light"/>
                <w:i/>
                <w:iCs/>
              </w:rPr>
              <w:t>]</w:t>
            </w:r>
          </w:p>
        </w:tc>
      </w:tr>
      <w:tr w:rsidR="00E16FEC" w:rsidRPr="00E35D8A" w:rsidTr="00AE437F">
        <w:trPr>
          <w:cantSplit/>
          <w:trHeight w:val="622"/>
        </w:trPr>
        <w:tc>
          <w:tcPr>
            <w:tcW w:w="851" w:type="dxa"/>
            <w:vAlign w:val="center"/>
          </w:tcPr>
          <w:p w:rsidR="00E16FEC" w:rsidRPr="00E35D8A" w:rsidRDefault="00E16FEC" w:rsidP="00E16FEC">
            <w:pPr>
              <w:pStyle w:val="Paragraphedeliste"/>
              <w:numPr>
                <w:ilvl w:val="0"/>
                <w:numId w:val="109"/>
              </w:numPr>
              <w:spacing w:after="0" w:line="240" w:lineRule="auto"/>
              <w:jc w:val="center"/>
              <w:rPr>
                <w:rFonts w:ascii="Footlight MT Light" w:hAnsi="Footlight MT Light"/>
                <w:bCs/>
                <w:i/>
                <w:iCs/>
              </w:rPr>
            </w:pPr>
          </w:p>
        </w:tc>
        <w:tc>
          <w:tcPr>
            <w:tcW w:w="2410" w:type="dxa"/>
            <w:gridSpan w:val="2"/>
            <w:vAlign w:val="center"/>
          </w:tcPr>
          <w:p w:rsidR="00E16FEC" w:rsidRPr="00E35D8A" w:rsidRDefault="00E16FEC" w:rsidP="00DA2420">
            <w:pPr>
              <w:pStyle w:val="Sansinterligne"/>
              <w:rPr>
                <w:rFonts w:ascii="Footlight MT Light" w:hAnsi="Footlight MT Light"/>
                <w:sz w:val="22"/>
                <w:szCs w:val="22"/>
              </w:rPr>
            </w:pPr>
            <w:r w:rsidRPr="00E35D8A">
              <w:rPr>
                <w:rFonts w:ascii="Footlight MT Light" w:hAnsi="Footlight MT Light"/>
                <w:sz w:val="22"/>
                <w:szCs w:val="22"/>
              </w:rPr>
              <w:t>Flacons de 75 ml d’</w:t>
            </w:r>
            <w:proofErr w:type="spellStart"/>
            <w:r w:rsidRPr="00E35D8A">
              <w:rPr>
                <w:rFonts w:ascii="Footlight MT Light" w:hAnsi="Footlight MT Light"/>
                <w:sz w:val="22"/>
                <w:szCs w:val="22"/>
              </w:rPr>
              <w:t>Anios</w:t>
            </w:r>
            <w:proofErr w:type="spellEnd"/>
            <w:r w:rsidRPr="00E35D8A">
              <w:rPr>
                <w:rFonts w:ascii="Footlight MT Light" w:hAnsi="Footlight MT Light"/>
                <w:sz w:val="22"/>
                <w:szCs w:val="22"/>
              </w:rPr>
              <w:t xml:space="preserve"> gel</w:t>
            </w:r>
          </w:p>
        </w:tc>
        <w:tc>
          <w:tcPr>
            <w:tcW w:w="1134" w:type="dxa"/>
            <w:vAlign w:val="center"/>
          </w:tcPr>
          <w:p w:rsidR="00E16FEC" w:rsidRPr="00E35D8A" w:rsidRDefault="00E16FEC" w:rsidP="00DA2420">
            <w:pPr>
              <w:pStyle w:val="Sansinterligne"/>
              <w:jc w:val="center"/>
              <w:rPr>
                <w:rFonts w:ascii="Footlight MT Light" w:hAnsi="Footlight MT Light"/>
                <w:sz w:val="22"/>
                <w:szCs w:val="22"/>
              </w:rPr>
            </w:pPr>
            <w:r w:rsidRPr="00E35D8A">
              <w:rPr>
                <w:rFonts w:ascii="Footlight MT Light" w:hAnsi="Footlight MT Light"/>
                <w:sz w:val="22"/>
                <w:szCs w:val="22"/>
              </w:rPr>
              <w:t>24 000</w:t>
            </w:r>
          </w:p>
        </w:tc>
        <w:tc>
          <w:tcPr>
            <w:tcW w:w="851" w:type="dxa"/>
            <w:vAlign w:val="center"/>
          </w:tcPr>
          <w:p w:rsidR="00E16FEC" w:rsidRPr="00E35D8A" w:rsidRDefault="00E16FEC" w:rsidP="00DA2420">
            <w:pPr>
              <w:jc w:val="center"/>
              <w:rPr>
                <w:rFonts w:ascii="Footlight MT Light" w:hAnsi="Footlight MT Light"/>
                <w:i/>
                <w:iCs/>
              </w:rPr>
            </w:pPr>
            <w:r w:rsidRPr="00E35D8A">
              <w:rPr>
                <w:rFonts w:ascii="Footlight MT Light" w:hAnsi="Footlight MT Light"/>
                <w:i/>
                <w:iCs/>
              </w:rPr>
              <w:t>Flacon</w:t>
            </w:r>
          </w:p>
        </w:tc>
        <w:tc>
          <w:tcPr>
            <w:tcW w:w="1417" w:type="dxa"/>
            <w:tcBorders>
              <w:top w:val="single" w:sz="4" w:space="0" w:color="auto"/>
              <w:bottom w:val="single" w:sz="4" w:space="0" w:color="auto"/>
            </w:tcBorders>
          </w:tcPr>
          <w:p w:rsidR="00E16FEC" w:rsidRPr="00E35D8A" w:rsidRDefault="00E16FEC" w:rsidP="00DA2420">
            <w:pPr>
              <w:rPr>
                <w:rFonts w:ascii="Footlight MT Light" w:hAnsi="Footlight MT Light"/>
              </w:rPr>
            </w:pPr>
            <w:r w:rsidRPr="00E35D8A">
              <w:rPr>
                <w:rFonts w:ascii="Footlight MT Light" w:hAnsi="Footlight MT Light"/>
                <w:i/>
                <w:iCs/>
              </w:rPr>
              <w:t>Direction Générale de la Santé (DGS)</w:t>
            </w:r>
          </w:p>
        </w:tc>
        <w:tc>
          <w:tcPr>
            <w:tcW w:w="1418" w:type="dxa"/>
            <w:tcBorders>
              <w:top w:val="single" w:sz="4" w:space="0" w:color="auto"/>
              <w:bottom w:val="single" w:sz="4" w:space="0" w:color="auto"/>
            </w:tcBorders>
            <w:vAlign w:val="center"/>
          </w:tcPr>
          <w:p w:rsidR="00E16FEC" w:rsidRPr="00E35D8A" w:rsidRDefault="00E16FEC" w:rsidP="00DA2420">
            <w:pPr>
              <w:jc w:val="center"/>
              <w:rPr>
                <w:rFonts w:ascii="Footlight MT Light" w:hAnsi="Footlight MT Light"/>
                <w:i/>
                <w:iCs/>
              </w:rPr>
            </w:pPr>
            <w:r w:rsidRPr="00E35D8A">
              <w:rPr>
                <w:rFonts w:ascii="Footlight MT Light" w:hAnsi="Footlight MT Light"/>
                <w:i/>
                <w:iCs/>
              </w:rPr>
              <w:t>Trente (30) jours après la notification</w:t>
            </w:r>
          </w:p>
        </w:tc>
        <w:tc>
          <w:tcPr>
            <w:tcW w:w="1417" w:type="dxa"/>
            <w:tcBorders>
              <w:top w:val="single" w:sz="4" w:space="0" w:color="auto"/>
              <w:bottom w:val="single" w:sz="4" w:space="0" w:color="auto"/>
            </w:tcBorders>
            <w:vAlign w:val="center"/>
          </w:tcPr>
          <w:p w:rsidR="00E16FEC" w:rsidRPr="00E35D8A" w:rsidRDefault="00E16FEC" w:rsidP="00DA2420">
            <w:pPr>
              <w:jc w:val="center"/>
              <w:rPr>
                <w:rFonts w:ascii="Footlight MT Light" w:hAnsi="Footlight MT Light"/>
                <w:i/>
                <w:iCs/>
              </w:rPr>
            </w:pPr>
            <w:r w:rsidRPr="00E35D8A">
              <w:rPr>
                <w:rFonts w:ascii="Footlight MT Light" w:hAnsi="Footlight MT Light"/>
                <w:i/>
                <w:iCs/>
              </w:rPr>
              <w:t>Trente (30) jours après la notification</w:t>
            </w:r>
          </w:p>
        </w:tc>
        <w:tc>
          <w:tcPr>
            <w:tcW w:w="1701" w:type="dxa"/>
            <w:gridSpan w:val="2"/>
            <w:vAlign w:val="center"/>
          </w:tcPr>
          <w:p w:rsidR="00E16FEC" w:rsidRPr="00E35D8A" w:rsidRDefault="00E16FEC" w:rsidP="00DA2420">
            <w:pPr>
              <w:jc w:val="center"/>
              <w:rPr>
                <w:rFonts w:ascii="Footlight MT Light" w:hAnsi="Footlight MT Light"/>
                <w:i/>
                <w:iCs/>
              </w:rPr>
            </w:pPr>
            <w:r w:rsidRPr="00E35D8A">
              <w:rPr>
                <w:rFonts w:ascii="Footlight MT Light" w:hAnsi="Footlight MT Light"/>
                <w:i/>
                <w:iCs/>
              </w:rPr>
              <w:t xml:space="preserve">[Insérer la date offerte par le </w:t>
            </w:r>
            <w:r w:rsidRPr="00E35D8A">
              <w:rPr>
                <w:rFonts w:ascii="Footlight MT Light" w:hAnsi="Footlight MT Light"/>
                <w:i/>
              </w:rPr>
              <w:t>Soumissionnaire</w:t>
            </w:r>
            <w:r w:rsidRPr="00E35D8A">
              <w:rPr>
                <w:rFonts w:ascii="Footlight MT Light" w:hAnsi="Footlight MT Light"/>
                <w:i/>
                <w:iCs/>
              </w:rPr>
              <w:t>]</w:t>
            </w:r>
          </w:p>
        </w:tc>
      </w:tr>
      <w:tr w:rsidR="00E16FEC" w:rsidRPr="00E35D8A" w:rsidTr="00AE437F">
        <w:trPr>
          <w:cantSplit/>
          <w:trHeight w:val="764"/>
        </w:trPr>
        <w:tc>
          <w:tcPr>
            <w:tcW w:w="851" w:type="dxa"/>
            <w:vAlign w:val="center"/>
          </w:tcPr>
          <w:p w:rsidR="00E16FEC" w:rsidRPr="00E35D8A" w:rsidRDefault="00E16FEC" w:rsidP="00E16FEC">
            <w:pPr>
              <w:pStyle w:val="Paragraphedeliste"/>
              <w:numPr>
                <w:ilvl w:val="0"/>
                <w:numId w:val="109"/>
              </w:numPr>
              <w:spacing w:after="0" w:line="240" w:lineRule="auto"/>
              <w:jc w:val="center"/>
              <w:rPr>
                <w:rFonts w:ascii="Footlight MT Light" w:hAnsi="Footlight MT Light"/>
                <w:bCs/>
                <w:i/>
                <w:iCs/>
              </w:rPr>
            </w:pPr>
          </w:p>
        </w:tc>
        <w:tc>
          <w:tcPr>
            <w:tcW w:w="2410" w:type="dxa"/>
            <w:gridSpan w:val="2"/>
            <w:vAlign w:val="center"/>
          </w:tcPr>
          <w:p w:rsidR="00E16FEC" w:rsidRPr="00E35D8A" w:rsidRDefault="00E16FEC" w:rsidP="00DA2420">
            <w:pPr>
              <w:pStyle w:val="Sansinterligne"/>
              <w:rPr>
                <w:rFonts w:ascii="Footlight MT Light" w:hAnsi="Footlight MT Light"/>
                <w:sz w:val="22"/>
                <w:szCs w:val="22"/>
              </w:rPr>
            </w:pPr>
            <w:r w:rsidRPr="00E35D8A">
              <w:rPr>
                <w:rFonts w:ascii="Footlight MT Light" w:hAnsi="Footlight MT Light"/>
                <w:sz w:val="22"/>
                <w:szCs w:val="22"/>
              </w:rPr>
              <w:t xml:space="preserve">Bidons de 5 litres de </w:t>
            </w:r>
            <w:proofErr w:type="spellStart"/>
            <w:r w:rsidRPr="00E35D8A">
              <w:rPr>
                <w:rFonts w:ascii="Footlight MT Light" w:hAnsi="Footlight MT Light"/>
                <w:sz w:val="22"/>
                <w:szCs w:val="22"/>
              </w:rPr>
              <w:t>Surfanios</w:t>
            </w:r>
            <w:proofErr w:type="spellEnd"/>
            <w:r w:rsidRPr="00E35D8A">
              <w:rPr>
                <w:rFonts w:ascii="Footlight MT Light" w:hAnsi="Footlight MT Light"/>
                <w:sz w:val="22"/>
                <w:szCs w:val="22"/>
              </w:rPr>
              <w:t xml:space="preserve"> citron avec pompe doseuse</w:t>
            </w:r>
          </w:p>
        </w:tc>
        <w:tc>
          <w:tcPr>
            <w:tcW w:w="1134" w:type="dxa"/>
            <w:vAlign w:val="center"/>
          </w:tcPr>
          <w:p w:rsidR="00E16FEC" w:rsidRPr="00E35D8A" w:rsidRDefault="00E16FEC" w:rsidP="00DA2420">
            <w:pPr>
              <w:pStyle w:val="Sansinterligne"/>
              <w:jc w:val="center"/>
              <w:rPr>
                <w:rFonts w:ascii="Footlight MT Light" w:hAnsi="Footlight MT Light"/>
                <w:sz w:val="22"/>
                <w:szCs w:val="22"/>
              </w:rPr>
            </w:pPr>
            <w:r w:rsidRPr="00E35D8A">
              <w:rPr>
                <w:rFonts w:ascii="Footlight MT Light" w:hAnsi="Footlight MT Light"/>
                <w:sz w:val="22"/>
                <w:szCs w:val="22"/>
              </w:rPr>
              <w:t>1 000</w:t>
            </w:r>
          </w:p>
        </w:tc>
        <w:tc>
          <w:tcPr>
            <w:tcW w:w="851" w:type="dxa"/>
            <w:vAlign w:val="center"/>
          </w:tcPr>
          <w:p w:rsidR="00E16FEC" w:rsidRPr="00E35D8A" w:rsidRDefault="00E16FEC" w:rsidP="00DA2420">
            <w:pPr>
              <w:jc w:val="center"/>
              <w:rPr>
                <w:rFonts w:ascii="Footlight MT Light" w:hAnsi="Footlight MT Light"/>
                <w:i/>
                <w:iCs/>
              </w:rPr>
            </w:pPr>
            <w:r w:rsidRPr="00E35D8A">
              <w:rPr>
                <w:rFonts w:ascii="Footlight MT Light" w:hAnsi="Footlight MT Light"/>
                <w:i/>
                <w:iCs/>
              </w:rPr>
              <w:t>Bidon</w:t>
            </w:r>
          </w:p>
        </w:tc>
        <w:tc>
          <w:tcPr>
            <w:tcW w:w="1417" w:type="dxa"/>
            <w:tcBorders>
              <w:top w:val="single" w:sz="4" w:space="0" w:color="auto"/>
              <w:bottom w:val="single" w:sz="4" w:space="0" w:color="auto"/>
            </w:tcBorders>
          </w:tcPr>
          <w:p w:rsidR="00E16FEC" w:rsidRPr="00E35D8A" w:rsidRDefault="00E16FEC" w:rsidP="00DA2420">
            <w:pPr>
              <w:rPr>
                <w:rFonts w:ascii="Footlight MT Light" w:hAnsi="Footlight MT Light"/>
              </w:rPr>
            </w:pPr>
            <w:r w:rsidRPr="00E35D8A">
              <w:rPr>
                <w:rFonts w:ascii="Footlight MT Light" w:hAnsi="Footlight MT Light"/>
                <w:i/>
                <w:iCs/>
              </w:rPr>
              <w:t>Direction Générale de la Santé (DGS)</w:t>
            </w:r>
          </w:p>
        </w:tc>
        <w:tc>
          <w:tcPr>
            <w:tcW w:w="1418" w:type="dxa"/>
            <w:tcBorders>
              <w:top w:val="single" w:sz="4" w:space="0" w:color="auto"/>
              <w:bottom w:val="single" w:sz="4" w:space="0" w:color="auto"/>
            </w:tcBorders>
            <w:vAlign w:val="center"/>
          </w:tcPr>
          <w:p w:rsidR="00E16FEC" w:rsidRPr="00E35D8A" w:rsidRDefault="00E16FEC" w:rsidP="00DA2420">
            <w:pPr>
              <w:jc w:val="center"/>
              <w:rPr>
                <w:rFonts w:ascii="Footlight MT Light" w:hAnsi="Footlight MT Light"/>
                <w:i/>
                <w:iCs/>
              </w:rPr>
            </w:pPr>
            <w:r w:rsidRPr="00E35D8A">
              <w:rPr>
                <w:rFonts w:ascii="Footlight MT Light" w:hAnsi="Footlight MT Light"/>
                <w:i/>
                <w:iCs/>
              </w:rPr>
              <w:t>Trente (30) jours après la notification</w:t>
            </w:r>
          </w:p>
        </w:tc>
        <w:tc>
          <w:tcPr>
            <w:tcW w:w="1417" w:type="dxa"/>
            <w:tcBorders>
              <w:top w:val="single" w:sz="4" w:space="0" w:color="auto"/>
              <w:bottom w:val="single" w:sz="4" w:space="0" w:color="auto"/>
            </w:tcBorders>
            <w:vAlign w:val="center"/>
          </w:tcPr>
          <w:p w:rsidR="00E16FEC" w:rsidRPr="00E35D8A" w:rsidRDefault="00E16FEC" w:rsidP="00DA2420">
            <w:pPr>
              <w:jc w:val="center"/>
              <w:rPr>
                <w:rFonts w:ascii="Footlight MT Light" w:hAnsi="Footlight MT Light"/>
                <w:i/>
                <w:iCs/>
              </w:rPr>
            </w:pPr>
            <w:r w:rsidRPr="00E35D8A">
              <w:rPr>
                <w:rFonts w:ascii="Footlight MT Light" w:hAnsi="Footlight MT Light"/>
                <w:i/>
                <w:iCs/>
              </w:rPr>
              <w:t>Trente (30) jours après la notification</w:t>
            </w:r>
          </w:p>
        </w:tc>
        <w:tc>
          <w:tcPr>
            <w:tcW w:w="1701" w:type="dxa"/>
            <w:gridSpan w:val="2"/>
            <w:vAlign w:val="center"/>
          </w:tcPr>
          <w:p w:rsidR="00E16FEC" w:rsidRPr="00E35D8A" w:rsidRDefault="00E16FEC" w:rsidP="00DA2420">
            <w:pPr>
              <w:jc w:val="center"/>
              <w:rPr>
                <w:rFonts w:ascii="Footlight MT Light" w:hAnsi="Footlight MT Light"/>
                <w:i/>
                <w:iCs/>
              </w:rPr>
            </w:pPr>
            <w:r w:rsidRPr="00E35D8A">
              <w:rPr>
                <w:rFonts w:ascii="Footlight MT Light" w:hAnsi="Footlight MT Light"/>
                <w:i/>
                <w:iCs/>
              </w:rPr>
              <w:t xml:space="preserve">[Insérer la date offerte par le </w:t>
            </w:r>
            <w:r w:rsidRPr="00E35D8A">
              <w:rPr>
                <w:rFonts w:ascii="Footlight MT Light" w:hAnsi="Footlight MT Light"/>
                <w:i/>
              </w:rPr>
              <w:t>Soumissionnaire</w:t>
            </w:r>
            <w:r w:rsidRPr="00E35D8A">
              <w:rPr>
                <w:rFonts w:ascii="Footlight MT Light" w:hAnsi="Footlight MT Light"/>
                <w:i/>
                <w:iCs/>
              </w:rPr>
              <w:t>]</w:t>
            </w:r>
          </w:p>
        </w:tc>
      </w:tr>
      <w:tr w:rsidR="00E16FEC" w:rsidRPr="00E35D8A" w:rsidTr="00AE437F">
        <w:trPr>
          <w:cantSplit/>
          <w:trHeight w:val="679"/>
        </w:trPr>
        <w:tc>
          <w:tcPr>
            <w:tcW w:w="851" w:type="dxa"/>
            <w:vAlign w:val="center"/>
          </w:tcPr>
          <w:p w:rsidR="00E16FEC" w:rsidRPr="00E35D8A" w:rsidRDefault="00E16FEC" w:rsidP="00E16FEC">
            <w:pPr>
              <w:pStyle w:val="Paragraphedeliste"/>
              <w:numPr>
                <w:ilvl w:val="0"/>
                <w:numId w:val="109"/>
              </w:numPr>
              <w:spacing w:after="0" w:line="240" w:lineRule="auto"/>
              <w:jc w:val="center"/>
              <w:rPr>
                <w:rFonts w:ascii="Footlight MT Light" w:hAnsi="Footlight MT Light"/>
                <w:bCs/>
                <w:i/>
                <w:iCs/>
              </w:rPr>
            </w:pPr>
          </w:p>
        </w:tc>
        <w:tc>
          <w:tcPr>
            <w:tcW w:w="2410" w:type="dxa"/>
            <w:gridSpan w:val="2"/>
            <w:vAlign w:val="center"/>
          </w:tcPr>
          <w:p w:rsidR="00E16FEC" w:rsidRPr="00E35D8A" w:rsidRDefault="00E16FEC" w:rsidP="00DA2420">
            <w:pPr>
              <w:pStyle w:val="Sansinterligne"/>
              <w:rPr>
                <w:rFonts w:ascii="Footlight MT Light" w:hAnsi="Footlight MT Light"/>
                <w:sz w:val="22"/>
                <w:szCs w:val="22"/>
              </w:rPr>
            </w:pPr>
            <w:r w:rsidRPr="00E35D8A">
              <w:rPr>
                <w:rFonts w:ascii="Footlight MT Light" w:hAnsi="Footlight MT Light"/>
                <w:sz w:val="22"/>
                <w:szCs w:val="22"/>
              </w:rPr>
              <w:t xml:space="preserve">Bidons de 5 litres </w:t>
            </w:r>
            <w:proofErr w:type="spellStart"/>
            <w:r w:rsidRPr="00E35D8A">
              <w:rPr>
                <w:rFonts w:ascii="Footlight MT Light" w:hAnsi="Footlight MT Light"/>
                <w:sz w:val="22"/>
                <w:szCs w:val="22"/>
              </w:rPr>
              <w:t>Bactéranios</w:t>
            </w:r>
            <w:proofErr w:type="spellEnd"/>
            <w:r w:rsidRPr="00E35D8A">
              <w:rPr>
                <w:rFonts w:ascii="Footlight MT Light" w:hAnsi="Footlight MT Light"/>
                <w:sz w:val="22"/>
                <w:szCs w:val="22"/>
              </w:rPr>
              <w:t xml:space="preserve"> SF avec pompe doseuse</w:t>
            </w:r>
          </w:p>
        </w:tc>
        <w:tc>
          <w:tcPr>
            <w:tcW w:w="1134" w:type="dxa"/>
            <w:vAlign w:val="center"/>
          </w:tcPr>
          <w:p w:rsidR="00E16FEC" w:rsidRPr="00E35D8A" w:rsidRDefault="00E16FEC" w:rsidP="00DA2420">
            <w:pPr>
              <w:pStyle w:val="Sansinterligne"/>
              <w:jc w:val="center"/>
              <w:rPr>
                <w:rFonts w:ascii="Footlight MT Light" w:hAnsi="Footlight MT Light"/>
                <w:sz w:val="22"/>
                <w:szCs w:val="22"/>
              </w:rPr>
            </w:pPr>
            <w:r w:rsidRPr="00E35D8A">
              <w:rPr>
                <w:rFonts w:ascii="Footlight MT Light" w:hAnsi="Footlight MT Light"/>
                <w:sz w:val="22"/>
                <w:szCs w:val="22"/>
              </w:rPr>
              <w:t>1 000</w:t>
            </w:r>
          </w:p>
        </w:tc>
        <w:tc>
          <w:tcPr>
            <w:tcW w:w="851" w:type="dxa"/>
            <w:vAlign w:val="center"/>
          </w:tcPr>
          <w:p w:rsidR="00E16FEC" w:rsidRPr="00E35D8A" w:rsidRDefault="00E16FEC" w:rsidP="00DA2420">
            <w:pPr>
              <w:jc w:val="center"/>
              <w:rPr>
                <w:rFonts w:ascii="Footlight MT Light" w:hAnsi="Footlight MT Light"/>
                <w:i/>
                <w:iCs/>
              </w:rPr>
            </w:pPr>
            <w:r w:rsidRPr="00E35D8A">
              <w:rPr>
                <w:rFonts w:ascii="Footlight MT Light" w:hAnsi="Footlight MT Light"/>
                <w:i/>
                <w:iCs/>
              </w:rPr>
              <w:t>Bidon</w:t>
            </w:r>
          </w:p>
        </w:tc>
        <w:tc>
          <w:tcPr>
            <w:tcW w:w="1417" w:type="dxa"/>
            <w:tcBorders>
              <w:top w:val="single" w:sz="4" w:space="0" w:color="auto"/>
              <w:bottom w:val="single" w:sz="4" w:space="0" w:color="auto"/>
            </w:tcBorders>
          </w:tcPr>
          <w:p w:rsidR="00E16FEC" w:rsidRPr="00E35D8A" w:rsidRDefault="00E16FEC" w:rsidP="00DA2420">
            <w:pPr>
              <w:rPr>
                <w:rFonts w:ascii="Footlight MT Light" w:hAnsi="Footlight MT Light"/>
              </w:rPr>
            </w:pPr>
            <w:r w:rsidRPr="00E35D8A">
              <w:rPr>
                <w:rFonts w:ascii="Footlight MT Light" w:hAnsi="Footlight MT Light"/>
                <w:i/>
                <w:iCs/>
              </w:rPr>
              <w:t>Direction Générale de la Santé (DGS)</w:t>
            </w:r>
          </w:p>
        </w:tc>
        <w:tc>
          <w:tcPr>
            <w:tcW w:w="1418" w:type="dxa"/>
            <w:tcBorders>
              <w:top w:val="single" w:sz="4" w:space="0" w:color="auto"/>
              <w:bottom w:val="single" w:sz="4" w:space="0" w:color="auto"/>
            </w:tcBorders>
            <w:vAlign w:val="center"/>
          </w:tcPr>
          <w:p w:rsidR="00E16FEC" w:rsidRPr="00E35D8A" w:rsidRDefault="00E16FEC" w:rsidP="00DA2420">
            <w:pPr>
              <w:jc w:val="center"/>
              <w:rPr>
                <w:rFonts w:ascii="Footlight MT Light" w:hAnsi="Footlight MT Light"/>
                <w:i/>
                <w:iCs/>
              </w:rPr>
            </w:pPr>
            <w:r w:rsidRPr="00E35D8A">
              <w:rPr>
                <w:rFonts w:ascii="Footlight MT Light" w:hAnsi="Footlight MT Light"/>
                <w:i/>
                <w:iCs/>
              </w:rPr>
              <w:t>Trente (30) jours après la notification</w:t>
            </w:r>
          </w:p>
        </w:tc>
        <w:tc>
          <w:tcPr>
            <w:tcW w:w="1417" w:type="dxa"/>
            <w:tcBorders>
              <w:top w:val="single" w:sz="4" w:space="0" w:color="auto"/>
              <w:bottom w:val="single" w:sz="4" w:space="0" w:color="auto"/>
            </w:tcBorders>
            <w:vAlign w:val="center"/>
          </w:tcPr>
          <w:p w:rsidR="00E16FEC" w:rsidRPr="00E35D8A" w:rsidRDefault="00E16FEC" w:rsidP="00DA2420">
            <w:pPr>
              <w:jc w:val="center"/>
              <w:rPr>
                <w:rFonts w:ascii="Footlight MT Light" w:hAnsi="Footlight MT Light"/>
                <w:i/>
                <w:iCs/>
              </w:rPr>
            </w:pPr>
            <w:r w:rsidRPr="00E35D8A">
              <w:rPr>
                <w:rFonts w:ascii="Footlight MT Light" w:hAnsi="Footlight MT Light"/>
                <w:i/>
                <w:iCs/>
              </w:rPr>
              <w:t>Trente (30) jours après la notification</w:t>
            </w:r>
          </w:p>
        </w:tc>
        <w:tc>
          <w:tcPr>
            <w:tcW w:w="1701" w:type="dxa"/>
            <w:gridSpan w:val="2"/>
            <w:vAlign w:val="center"/>
          </w:tcPr>
          <w:p w:rsidR="00E16FEC" w:rsidRPr="00E35D8A" w:rsidRDefault="00E16FEC" w:rsidP="00DA2420">
            <w:pPr>
              <w:jc w:val="center"/>
              <w:rPr>
                <w:rFonts w:ascii="Footlight MT Light" w:hAnsi="Footlight MT Light"/>
                <w:i/>
                <w:iCs/>
              </w:rPr>
            </w:pPr>
            <w:r w:rsidRPr="00E35D8A">
              <w:rPr>
                <w:rFonts w:ascii="Footlight MT Light" w:hAnsi="Footlight MT Light"/>
                <w:i/>
                <w:iCs/>
              </w:rPr>
              <w:t xml:space="preserve">[Insérer la date offerte par le </w:t>
            </w:r>
            <w:r w:rsidRPr="00E35D8A">
              <w:rPr>
                <w:rFonts w:ascii="Footlight MT Light" w:hAnsi="Footlight MT Light"/>
                <w:i/>
              </w:rPr>
              <w:t>Soumissionnaire</w:t>
            </w:r>
            <w:r w:rsidRPr="00E35D8A">
              <w:rPr>
                <w:rFonts w:ascii="Footlight MT Light" w:hAnsi="Footlight MT Light"/>
                <w:i/>
                <w:iCs/>
              </w:rPr>
              <w:t>]</w:t>
            </w:r>
          </w:p>
        </w:tc>
      </w:tr>
      <w:tr w:rsidR="00E16FEC" w:rsidRPr="00E35D8A" w:rsidTr="00AE437F">
        <w:trPr>
          <w:cantSplit/>
          <w:trHeight w:val="578"/>
        </w:trPr>
        <w:tc>
          <w:tcPr>
            <w:tcW w:w="851" w:type="dxa"/>
            <w:vAlign w:val="center"/>
          </w:tcPr>
          <w:p w:rsidR="00E16FEC" w:rsidRPr="00E35D8A" w:rsidRDefault="00E16FEC" w:rsidP="00E16FEC">
            <w:pPr>
              <w:pStyle w:val="Paragraphedeliste"/>
              <w:numPr>
                <w:ilvl w:val="0"/>
                <w:numId w:val="109"/>
              </w:numPr>
              <w:spacing w:after="0" w:line="240" w:lineRule="auto"/>
              <w:jc w:val="center"/>
              <w:rPr>
                <w:rFonts w:ascii="Footlight MT Light" w:hAnsi="Footlight MT Light"/>
                <w:bCs/>
                <w:i/>
                <w:iCs/>
              </w:rPr>
            </w:pPr>
          </w:p>
        </w:tc>
        <w:tc>
          <w:tcPr>
            <w:tcW w:w="2410" w:type="dxa"/>
            <w:gridSpan w:val="2"/>
            <w:vAlign w:val="center"/>
          </w:tcPr>
          <w:p w:rsidR="00E16FEC" w:rsidRPr="00E35D8A" w:rsidRDefault="00E16FEC" w:rsidP="00DA2420">
            <w:pPr>
              <w:pStyle w:val="Sansinterligne"/>
              <w:rPr>
                <w:rFonts w:ascii="Footlight MT Light" w:hAnsi="Footlight MT Light"/>
                <w:sz w:val="22"/>
                <w:szCs w:val="22"/>
              </w:rPr>
            </w:pPr>
            <w:r w:rsidRPr="00E35D8A">
              <w:rPr>
                <w:rFonts w:ascii="Footlight MT Light" w:hAnsi="Footlight MT Light"/>
                <w:sz w:val="22"/>
                <w:szCs w:val="22"/>
              </w:rPr>
              <w:t xml:space="preserve">Bidons de 5 litres  </w:t>
            </w:r>
            <w:proofErr w:type="spellStart"/>
            <w:r w:rsidRPr="00E35D8A">
              <w:rPr>
                <w:rFonts w:ascii="Footlight MT Light" w:hAnsi="Footlight MT Light"/>
                <w:sz w:val="22"/>
                <w:szCs w:val="22"/>
              </w:rPr>
              <w:t>Hexanios</w:t>
            </w:r>
            <w:proofErr w:type="spellEnd"/>
            <w:r w:rsidRPr="00E35D8A">
              <w:rPr>
                <w:rFonts w:ascii="Footlight MT Light" w:hAnsi="Footlight MT Light"/>
                <w:sz w:val="22"/>
                <w:szCs w:val="22"/>
              </w:rPr>
              <w:t xml:space="preserve"> G+R avec pompe doseuse</w:t>
            </w:r>
          </w:p>
        </w:tc>
        <w:tc>
          <w:tcPr>
            <w:tcW w:w="1134" w:type="dxa"/>
            <w:vAlign w:val="center"/>
          </w:tcPr>
          <w:p w:rsidR="00E16FEC" w:rsidRPr="00E35D8A" w:rsidRDefault="00E16FEC" w:rsidP="00DA2420">
            <w:pPr>
              <w:pStyle w:val="Sansinterligne"/>
              <w:jc w:val="center"/>
              <w:rPr>
                <w:rFonts w:ascii="Footlight MT Light" w:hAnsi="Footlight MT Light"/>
                <w:sz w:val="22"/>
                <w:szCs w:val="22"/>
              </w:rPr>
            </w:pPr>
            <w:r w:rsidRPr="00E35D8A">
              <w:rPr>
                <w:rFonts w:ascii="Footlight MT Light" w:hAnsi="Footlight MT Light"/>
                <w:sz w:val="22"/>
                <w:szCs w:val="22"/>
              </w:rPr>
              <w:t>1 000</w:t>
            </w:r>
          </w:p>
        </w:tc>
        <w:tc>
          <w:tcPr>
            <w:tcW w:w="851" w:type="dxa"/>
            <w:vAlign w:val="center"/>
          </w:tcPr>
          <w:p w:rsidR="00E16FEC" w:rsidRPr="00E35D8A" w:rsidRDefault="00E16FEC" w:rsidP="00DA2420">
            <w:pPr>
              <w:jc w:val="center"/>
              <w:rPr>
                <w:rFonts w:ascii="Footlight MT Light" w:hAnsi="Footlight MT Light"/>
                <w:i/>
                <w:iCs/>
              </w:rPr>
            </w:pPr>
            <w:r w:rsidRPr="00E35D8A">
              <w:rPr>
                <w:rFonts w:ascii="Footlight MT Light" w:hAnsi="Footlight MT Light"/>
                <w:i/>
                <w:iCs/>
              </w:rPr>
              <w:t>Bidon</w:t>
            </w:r>
          </w:p>
        </w:tc>
        <w:tc>
          <w:tcPr>
            <w:tcW w:w="1417" w:type="dxa"/>
            <w:tcBorders>
              <w:top w:val="single" w:sz="4" w:space="0" w:color="auto"/>
              <w:bottom w:val="single" w:sz="4" w:space="0" w:color="auto"/>
            </w:tcBorders>
          </w:tcPr>
          <w:p w:rsidR="00E16FEC" w:rsidRPr="00E35D8A" w:rsidRDefault="00E16FEC" w:rsidP="00DA2420">
            <w:pPr>
              <w:rPr>
                <w:rFonts w:ascii="Footlight MT Light" w:hAnsi="Footlight MT Light"/>
              </w:rPr>
            </w:pPr>
            <w:r w:rsidRPr="00E35D8A">
              <w:rPr>
                <w:rFonts w:ascii="Footlight MT Light" w:hAnsi="Footlight MT Light"/>
                <w:i/>
                <w:iCs/>
              </w:rPr>
              <w:t>Direction Générale de la Santé (DGS)</w:t>
            </w:r>
          </w:p>
        </w:tc>
        <w:tc>
          <w:tcPr>
            <w:tcW w:w="1418" w:type="dxa"/>
            <w:tcBorders>
              <w:top w:val="single" w:sz="4" w:space="0" w:color="auto"/>
              <w:bottom w:val="single" w:sz="4" w:space="0" w:color="auto"/>
            </w:tcBorders>
            <w:vAlign w:val="center"/>
          </w:tcPr>
          <w:p w:rsidR="00E16FEC" w:rsidRPr="00E35D8A" w:rsidRDefault="00E16FEC" w:rsidP="00DA2420">
            <w:pPr>
              <w:jc w:val="center"/>
              <w:rPr>
                <w:rFonts w:ascii="Footlight MT Light" w:hAnsi="Footlight MT Light"/>
                <w:i/>
                <w:iCs/>
              </w:rPr>
            </w:pPr>
            <w:r w:rsidRPr="00E35D8A">
              <w:rPr>
                <w:rFonts w:ascii="Footlight MT Light" w:hAnsi="Footlight MT Light"/>
                <w:i/>
                <w:iCs/>
              </w:rPr>
              <w:t>Trente (30) jours après la notification</w:t>
            </w:r>
          </w:p>
        </w:tc>
        <w:tc>
          <w:tcPr>
            <w:tcW w:w="1417" w:type="dxa"/>
            <w:tcBorders>
              <w:top w:val="single" w:sz="4" w:space="0" w:color="auto"/>
              <w:bottom w:val="single" w:sz="4" w:space="0" w:color="auto"/>
            </w:tcBorders>
            <w:vAlign w:val="center"/>
          </w:tcPr>
          <w:p w:rsidR="00E16FEC" w:rsidRPr="00E35D8A" w:rsidRDefault="00E16FEC" w:rsidP="00DA2420">
            <w:pPr>
              <w:jc w:val="center"/>
              <w:rPr>
                <w:rFonts w:ascii="Footlight MT Light" w:hAnsi="Footlight MT Light"/>
                <w:i/>
                <w:iCs/>
              </w:rPr>
            </w:pPr>
            <w:r w:rsidRPr="00E35D8A">
              <w:rPr>
                <w:rFonts w:ascii="Footlight MT Light" w:hAnsi="Footlight MT Light"/>
                <w:i/>
                <w:iCs/>
              </w:rPr>
              <w:t>Trente (30) jours après la notification</w:t>
            </w:r>
          </w:p>
        </w:tc>
        <w:tc>
          <w:tcPr>
            <w:tcW w:w="1701" w:type="dxa"/>
            <w:gridSpan w:val="2"/>
            <w:vAlign w:val="center"/>
          </w:tcPr>
          <w:p w:rsidR="00E16FEC" w:rsidRPr="00E35D8A" w:rsidRDefault="00E16FEC" w:rsidP="00DA2420">
            <w:pPr>
              <w:jc w:val="center"/>
              <w:rPr>
                <w:rFonts w:ascii="Footlight MT Light" w:hAnsi="Footlight MT Light"/>
                <w:i/>
                <w:iCs/>
              </w:rPr>
            </w:pPr>
            <w:r w:rsidRPr="00E35D8A">
              <w:rPr>
                <w:rFonts w:ascii="Footlight MT Light" w:hAnsi="Footlight MT Light"/>
                <w:i/>
                <w:iCs/>
              </w:rPr>
              <w:t xml:space="preserve">[Insérer la date offerte par le </w:t>
            </w:r>
            <w:r w:rsidRPr="00E35D8A">
              <w:rPr>
                <w:rFonts w:ascii="Footlight MT Light" w:hAnsi="Footlight MT Light"/>
                <w:i/>
              </w:rPr>
              <w:t>Soumissionnaire</w:t>
            </w:r>
            <w:r w:rsidRPr="00E35D8A">
              <w:rPr>
                <w:rFonts w:ascii="Footlight MT Light" w:hAnsi="Footlight MT Light"/>
                <w:i/>
                <w:iCs/>
              </w:rPr>
              <w:t>]</w:t>
            </w:r>
          </w:p>
        </w:tc>
      </w:tr>
      <w:tr w:rsidR="00E16FEC" w:rsidRPr="00E35D8A" w:rsidTr="00AE437F">
        <w:trPr>
          <w:cantSplit/>
          <w:trHeight w:val="606"/>
        </w:trPr>
        <w:tc>
          <w:tcPr>
            <w:tcW w:w="851" w:type="dxa"/>
            <w:vAlign w:val="center"/>
          </w:tcPr>
          <w:p w:rsidR="00E16FEC" w:rsidRPr="00E35D8A" w:rsidRDefault="00E16FEC" w:rsidP="00E16FEC">
            <w:pPr>
              <w:pStyle w:val="Paragraphedeliste"/>
              <w:numPr>
                <w:ilvl w:val="0"/>
                <w:numId w:val="109"/>
              </w:numPr>
              <w:spacing w:after="0" w:line="240" w:lineRule="auto"/>
              <w:jc w:val="center"/>
              <w:rPr>
                <w:rFonts w:ascii="Footlight MT Light" w:hAnsi="Footlight MT Light"/>
                <w:bCs/>
                <w:i/>
                <w:iCs/>
              </w:rPr>
            </w:pPr>
          </w:p>
        </w:tc>
        <w:tc>
          <w:tcPr>
            <w:tcW w:w="2410" w:type="dxa"/>
            <w:gridSpan w:val="2"/>
            <w:vAlign w:val="center"/>
          </w:tcPr>
          <w:p w:rsidR="00E16FEC" w:rsidRPr="00E35D8A" w:rsidRDefault="00E16FEC" w:rsidP="00DA2420">
            <w:pPr>
              <w:pStyle w:val="Sansinterligne"/>
              <w:rPr>
                <w:rFonts w:ascii="Footlight MT Light" w:hAnsi="Footlight MT Light"/>
                <w:sz w:val="22"/>
                <w:szCs w:val="22"/>
              </w:rPr>
            </w:pPr>
            <w:r w:rsidRPr="00E35D8A">
              <w:rPr>
                <w:rFonts w:ascii="Footlight MT Light" w:hAnsi="Footlight MT Light"/>
                <w:sz w:val="22"/>
                <w:szCs w:val="22"/>
              </w:rPr>
              <w:t xml:space="preserve">Bidons de 5 litres de </w:t>
            </w:r>
            <w:proofErr w:type="spellStart"/>
            <w:r w:rsidRPr="00E35D8A">
              <w:rPr>
                <w:rFonts w:ascii="Footlight MT Light" w:hAnsi="Footlight MT Light"/>
                <w:sz w:val="22"/>
                <w:szCs w:val="22"/>
              </w:rPr>
              <w:t>Steranios</w:t>
            </w:r>
            <w:proofErr w:type="spellEnd"/>
            <w:r w:rsidRPr="00E35D8A">
              <w:rPr>
                <w:rFonts w:ascii="Footlight MT Light" w:hAnsi="Footlight MT Light"/>
                <w:sz w:val="22"/>
                <w:szCs w:val="22"/>
              </w:rPr>
              <w:t xml:space="preserve"> avec pompe doseuse</w:t>
            </w:r>
          </w:p>
        </w:tc>
        <w:tc>
          <w:tcPr>
            <w:tcW w:w="1134" w:type="dxa"/>
            <w:vAlign w:val="center"/>
          </w:tcPr>
          <w:p w:rsidR="00E16FEC" w:rsidRPr="00E35D8A" w:rsidRDefault="00E16FEC" w:rsidP="00DA2420">
            <w:pPr>
              <w:pStyle w:val="Sansinterligne"/>
              <w:jc w:val="center"/>
              <w:rPr>
                <w:rFonts w:ascii="Footlight MT Light" w:hAnsi="Footlight MT Light"/>
                <w:sz w:val="22"/>
                <w:szCs w:val="22"/>
              </w:rPr>
            </w:pPr>
            <w:r w:rsidRPr="00E35D8A">
              <w:rPr>
                <w:rFonts w:ascii="Footlight MT Light" w:hAnsi="Footlight MT Light"/>
                <w:sz w:val="22"/>
                <w:szCs w:val="22"/>
              </w:rPr>
              <w:t>1 000</w:t>
            </w:r>
          </w:p>
        </w:tc>
        <w:tc>
          <w:tcPr>
            <w:tcW w:w="851" w:type="dxa"/>
            <w:vAlign w:val="center"/>
          </w:tcPr>
          <w:p w:rsidR="00E16FEC" w:rsidRPr="00E35D8A" w:rsidRDefault="00E16FEC" w:rsidP="00DA2420">
            <w:pPr>
              <w:jc w:val="center"/>
              <w:rPr>
                <w:rFonts w:ascii="Footlight MT Light" w:hAnsi="Footlight MT Light"/>
                <w:i/>
                <w:iCs/>
              </w:rPr>
            </w:pPr>
            <w:r w:rsidRPr="00E35D8A">
              <w:rPr>
                <w:rFonts w:ascii="Footlight MT Light" w:hAnsi="Footlight MT Light"/>
                <w:i/>
                <w:iCs/>
              </w:rPr>
              <w:t>Bidon</w:t>
            </w:r>
          </w:p>
        </w:tc>
        <w:tc>
          <w:tcPr>
            <w:tcW w:w="1417" w:type="dxa"/>
            <w:tcBorders>
              <w:top w:val="single" w:sz="4" w:space="0" w:color="auto"/>
              <w:bottom w:val="single" w:sz="4" w:space="0" w:color="auto"/>
            </w:tcBorders>
          </w:tcPr>
          <w:p w:rsidR="00E16FEC" w:rsidRPr="00E35D8A" w:rsidRDefault="00E16FEC" w:rsidP="00DA2420">
            <w:pPr>
              <w:rPr>
                <w:rFonts w:ascii="Footlight MT Light" w:hAnsi="Footlight MT Light"/>
              </w:rPr>
            </w:pPr>
            <w:r w:rsidRPr="00E35D8A">
              <w:rPr>
                <w:rFonts w:ascii="Footlight MT Light" w:hAnsi="Footlight MT Light"/>
                <w:i/>
                <w:iCs/>
              </w:rPr>
              <w:t>Direction Générale de la Santé (DGS)</w:t>
            </w:r>
          </w:p>
        </w:tc>
        <w:tc>
          <w:tcPr>
            <w:tcW w:w="1418" w:type="dxa"/>
            <w:tcBorders>
              <w:top w:val="single" w:sz="4" w:space="0" w:color="auto"/>
              <w:bottom w:val="single" w:sz="4" w:space="0" w:color="auto"/>
            </w:tcBorders>
            <w:vAlign w:val="center"/>
          </w:tcPr>
          <w:p w:rsidR="00E16FEC" w:rsidRPr="00E35D8A" w:rsidRDefault="00E16FEC" w:rsidP="00DA2420">
            <w:pPr>
              <w:jc w:val="center"/>
              <w:rPr>
                <w:rFonts w:ascii="Footlight MT Light" w:hAnsi="Footlight MT Light"/>
                <w:i/>
                <w:iCs/>
              </w:rPr>
            </w:pPr>
            <w:r w:rsidRPr="00E35D8A">
              <w:rPr>
                <w:rFonts w:ascii="Footlight MT Light" w:hAnsi="Footlight MT Light"/>
                <w:i/>
                <w:iCs/>
              </w:rPr>
              <w:t>Trente (30) jours après la notification</w:t>
            </w:r>
          </w:p>
        </w:tc>
        <w:tc>
          <w:tcPr>
            <w:tcW w:w="1417" w:type="dxa"/>
            <w:tcBorders>
              <w:top w:val="single" w:sz="4" w:space="0" w:color="auto"/>
              <w:bottom w:val="single" w:sz="4" w:space="0" w:color="auto"/>
            </w:tcBorders>
            <w:vAlign w:val="center"/>
          </w:tcPr>
          <w:p w:rsidR="00E16FEC" w:rsidRPr="00E35D8A" w:rsidRDefault="00E16FEC" w:rsidP="00DA2420">
            <w:pPr>
              <w:jc w:val="center"/>
              <w:rPr>
                <w:rFonts w:ascii="Footlight MT Light" w:hAnsi="Footlight MT Light"/>
                <w:i/>
                <w:iCs/>
              </w:rPr>
            </w:pPr>
            <w:r w:rsidRPr="00E35D8A">
              <w:rPr>
                <w:rFonts w:ascii="Footlight MT Light" w:hAnsi="Footlight MT Light"/>
                <w:i/>
                <w:iCs/>
              </w:rPr>
              <w:t>Trente (30) jours après la notification</w:t>
            </w:r>
          </w:p>
        </w:tc>
        <w:tc>
          <w:tcPr>
            <w:tcW w:w="1701" w:type="dxa"/>
            <w:gridSpan w:val="2"/>
            <w:vAlign w:val="center"/>
          </w:tcPr>
          <w:p w:rsidR="00E16FEC" w:rsidRPr="00E35D8A" w:rsidRDefault="00E16FEC" w:rsidP="00DA2420">
            <w:pPr>
              <w:jc w:val="center"/>
              <w:rPr>
                <w:rFonts w:ascii="Footlight MT Light" w:hAnsi="Footlight MT Light"/>
                <w:i/>
                <w:iCs/>
              </w:rPr>
            </w:pPr>
            <w:r w:rsidRPr="00E35D8A">
              <w:rPr>
                <w:rFonts w:ascii="Footlight MT Light" w:hAnsi="Footlight MT Light"/>
                <w:i/>
                <w:iCs/>
              </w:rPr>
              <w:t xml:space="preserve">[Insérer la date offerte par le </w:t>
            </w:r>
            <w:r w:rsidRPr="00E35D8A">
              <w:rPr>
                <w:rFonts w:ascii="Footlight MT Light" w:hAnsi="Footlight MT Light"/>
                <w:i/>
              </w:rPr>
              <w:t>Soumissionnaire</w:t>
            </w:r>
            <w:r w:rsidRPr="00E35D8A">
              <w:rPr>
                <w:rFonts w:ascii="Footlight MT Light" w:hAnsi="Footlight MT Light"/>
                <w:i/>
                <w:iCs/>
              </w:rPr>
              <w:t>]</w:t>
            </w:r>
          </w:p>
        </w:tc>
      </w:tr>
      <w:tr w:rsidR="00E16FEC" w:rsidRPr="00E35D8A" w:rsidTr="00DA24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gridAfter w:val="1"/>
          <w:wBefore w:w="885" w:type="dxa"/>
          <w:wAfter w:w="714" w:type="dxa"/>
          <w:cantSplit/>
          <w:trHeight w:val="705"/>
        </w:trPr>
        <w:tc>
          <w:tcPr>
            <w:tcW w:w="9600" w:type="dxa"/>
            <w:gridSpan w:val="7"/>
            <w:shd w:val="clear" w:color="auto" w:fill="auto"/>
            <w:vAlign w:val="center"/>
          </w:tcPr>
          <w:p w:rsidR="00E16FEC" w:rsidRPr="00E35D8A" w:rsidRDefault="00E16FEC" w:rsidP="00DA2420">
            <w:pPr>
              <w:pStyle w:val="Paragraphedeliste"/>
              <w:rPr>
                <w:rFonts w:ascii="Footlight MT Light" w:hAnsi="Footlight MT Light"/>
                <w:bCs/>
              </w:rPr>
            </w:pPr>
            <w:r w:rsidRPr="00E35D8A">
              <w:rPr>
                <w:rFonts w:ascii="Footlight MT Light" w:hAnsi="Footlight MT Light"/>
              </w:rPr>
              <w:t>Nom du Soumissionnaire</w:t>
            </w:r>
            <w:r w:rsidRPr="00E35D8A" w:rsidDel="002A4657">
              <w:rPr>
                <w:rFonts w:ascii="Footlight MT Light" w:hAnsi="Footlight MT Light"/>
              </w:rPr>
              <w:t xml:space="preserve"> </w:t>
            </w:r>
            <w:r w:rsidRPr="00E35D8A">
              <w:rPr>
                <w:rFonts w:ascii="Footlight MT Light" w:hAnsi="Footlight MT Light"/>
                <w:bCs/>
                <w:i/>
                <w:iCs/>
              </w:rPr>
              <w:t xml:space="preserve">[Insérer le nom du </w:t>
            </w:r>
            <w:r w:rsidRPr="00E35D8A">
              <w:rPr>
                <w:rFonts w:ascii="Footlight MT Light" w:hAnsi="Footlight MT Light"/>
                <w:i/>
              </w:rPr>
              <w:t>Soumissionnaire</w:t>
            </w:r>
            <w:r w:rsidRPr="00E35D8A">
              <w:rPr>
                <w:rFonts w:ascii="Footlight MT Light" w:hAnsi="Footlight MT Light"/>
                <w:bCs/>
                <w:i/>
                <w:iCs/>
              </w:rPr>
              <w:t>]</w:t>
            </w:r>
            <w:r w:rsidRPr="00E35D8A">
              <w:rPr>
                <w:rFonts w:ascii="Footlight MT Light" w:hAnsi="Footlight MT Light"/>
              </w:rPr>
              <w:t xml:space="preserve"> Signature </w:t>
            </w:r>
            <w:r w:rsidRPr="00E35D8A">
              <w:rPr>
                <w:rFonts w:ascii="Footlight MT Light" w:hAnsi="Footlight MT Light"/>
                <w:bCs/>
                <w:i/>
                <w:iCs/>
              </w:rPr>
              <w:t>[Insérer signature]</w:t>
            </w:r>
            <w:r w:rsidRPr="00E35D8A">
              <w:rPr>
                <w:rFonts w:ascii="Footlight MT Light" w:hAnsi="Footlight MT Light"/>
                <w:bCs/>
              </w:rPr>
              <w:t xml:space="preserve">, </w:t>
            </w:r>
          </w:p>
          <w:p w:rsidR="00E16FEC" w:rsidRPr="00E35D8A" w:rsidRDefault="00E16FEC" w:rsidP="00DA2420">
            <w:pPr>
              <w:pStyle w:val="Paragraphedeliste"/>
              <w:rPr>
                <w:rFonts w:ascii="Footlight MT Light" w:hAnsi="Footlight MT Light"/>
              </w:rPr>
            </w:pPr>
            <w:r w:rsidRPr="00E35D8A">
              <w:rPr>
                <w:rFonts w:ascii="Footlight MT Light" w:hAnsi="Footlight MT Light"/>
                <w:bCs/>
              </w:rPr>
              <w:t xml:space="preserve">Date </w:t>
            </w:r>
            <w:r w:rsidRPr="00E35D8A">
              <w:rPr>
                <w:rFonts w:ascii="Footlight MT Light" w:hAnsi="Footlight MT Light"/>
                <w:bCs/>
                <w:i/>
                <w:iCs/>
              </w:rPr>
              <w:t>[Insérer la date]</w:t>
            </w:r>
          </w:p>
        </w:tc>
      </w:tr>
    </w:tbl>
    <w:p w:rsidR="00E16FEC" w:rsidRDefault="00E16FEC" w:rsidP="00E16FEC">
      <w:pPr>
        <w:pStyle w:val="Paragraphedeliste"/>
        <w:spacing w:after="200" w:line="276" w:lineRule="auto"/>
      </w:pPr>
    </w:p>
    <w:p w:rsidR="00AE437F" w:rsidRDefault="00AE437F" w:rsidP="00E16FEC">
      <w:pPr>
        <w:pStyle w:val="Paragraphedeliste"/>
        <w:spacing w:after="200" w:line="276" w:lineRule="auto"/>
      </w:pPr>
    </w:p>
    <w:p w:rsidR="00AE437F" w:rsidRDefault="00AE437F" w:rsidP="00E16FEC">
      <w:pPr>
        <w:pStyle w:val="Paragraphedeliste"/>
        <w:spacing w:after="200" w:line="276" w:lineRule="auto"/>
      </w:pPr>
    </w:p>
    <w:p w:rsidR="00AE437F" w:rsidRDefault="00AE437F" w:rsidP="00E16FEC">
      <w:pPr>
        <w:pStyle w:val="Paragraphedeliste"/>
        <w:spacing w:after="200" w:line="276" w:lineRule="auto"/>
      </w:pPr>
    </w:p>
    <w:p w:rsidR="00AE437F" w:rsidRDefault="00AE437F" w:rsidP="00E16FEC">
      <w:pPr>
        <w:pStyle w:val="Paragraphedeliste"/>
        <w:spacing w:after="200" w:line="276" w:lineRule="auto"/>
      </w:pPr>
    </w:p>
    <w:p w:rsidR="00AE437F" w:rsidRDefault="00AE437F" w:rsidP="00E16FEC">
      <w:pPr>
        <w:pStyle w:val="Paragraphedeliste"/>
        <w:spacing w:after="200" w:line="276" w:lineRule="auto"/>
      </w:pPr>
    </w:p>
    <w:p w:rsidR="00AE437F" w:rsidRDefault="00AE437F" w:rsidP="00E16FEC">
      <w:pPr>
        <w:pStyle w:val="Paragraphedeliste"/>
        <w:spacing w:after="200" w:line="276" w:lineRule="auto"/>
      </w:pPr>
    </w:p>
    <w:p w:rsidR="00AE437F" w:rsidRDefault="00AE437F" w:rsidP="00E16FEC">
      <w:pPr>
        <w:pStyle w:val="Paragraphedeliste"/>
        <w:spacing w:after="200" w:line="276" w:lineRule="auto"/>
      </w:pPr>
    </w:p>
    <w:p w:rsidR="00AE437F" w:rsidRDefault="00AE437F" w:rsidP="00E16FEC">
      <w:pPr>
        <w:pStyle w:val="Paragraphedeliste"/>
        <w:spacing w:after="200" w:line="276" w:lineRule="auto"/>
      </w:pPr>
    </w:p>
    <w:p w:rsidR="00AE437F" w:rsidRDefault="00AE437F" w:rsidP="00E16FEC">
      <w:pPr>
        <w:pStyle w:val="Paragraphedeliste"/>
        <w:spacing w:after="200" w:line="276" w:lineRule="auto"/>
      </w:pPr>
    </w:p>
    <w:p w:rsidR="00AE437F" w:rsidRDefault="00AE437F" w:rsidP="00E16FEC">
      <w:pPr>
        <w:pStyle w:val="Paragraphedeliste"/>
        <w:spacing w:after="200" w:line="276" w:lineRule="auto"/>
      </w:pPr>
    </w:p>
    <w:p w:rsidR="00AE437F" w:rsidRDefault="00AE437F" w:rsidP="00E16FEC">
      <w:pPr>
        <w:pStyle w:val="Paragraphedeliste"/>
        <w:spacing w:after="200" w:line="276" w:lineRule="auto"/>
      </w:pPr>
    </w:p>
    <w:p w:rsidR="00AE437F" w:rsidRDefault="00AE437F" w:rsidP="00E16FEC">
      <w:pPr>
        <w:pStyle w:val="Paragraphedeliste"/>
        <w:spacing w:after="200" w:line="276" w:lineRule="auto"/>
      </w:pPr>
    </w:p>
    <w:p w:rsidR="00AE437F" w:rsidRDefault="00AE437F" w:rsidP="00E16FEC">
      <w:pPr>
        <w:pStyle w:val="Paragraphedeliste"/>
        <w:spacing w:after="200" w:line="276" w:lineRule="auto"/>
      </w:pPr>
    </w:p>
    <w:p w:rsidR="00AE437F" w:rsidRDefault="00AE437F" w:rsidP="00E16FEC">
      <w:pPr>
        <w:pStyle w:val="Paragraphedeliste"/>
        <w:spacing w:after="200" w:line="276" w:lineRule="auto"/>
      </w:pPr>
    </w:p>
    <w:p w:rsidR="00AE437F" w:rsidRDefault="00AE437F" w:rsidP="00E16FEC">
      <w:pPr>
        <w:pStyle w:val="Paragraphedeliste"/>
        <w:spacing w:after="200" w:line="276" w:lineRule="auto"/>
      </w:pPr>
    </w:p>
    <w:p w:rsidR="00AE437F" w:rsidRDefault="00AE437F" w:rsidP="00E16FEC">
      <w:pPr>
        <w:pStyle w:val="Paragraphedeliste"/>
        <w:spacing w:after="200" w:line="276" w:lineRule="auto"/>
      </w:pPr>
    </w:p>
    <w:p w:rsidR="00AE437F" w:rsidRDefault="00AE437F" w:rsidP="00E16FEC">
      <w:pPr>
        <w:pStyle w:val="Paragraphedeliste"/>
        <w:spacing w:after="200" w:line="276" w:lineRule="auto"/>
      </w:pPr>
    </w:p>
    <w:p w:rsidR="00AE437F" w:rsidRDefault="00AE437F" w:rsidP="00E16FEC">
      <w:pPr>
        <w:pStyle w:val="Paragraphedeliste"/>
        <w:spacing w:after="200" w:line="276" w:lineRule="auto"/>
      </w:pPr>
    </w:p>
    <w:p w:rsidR="00AE437F" w:rsidRDefault="00AE437F" w:rsidP="00E16FEC">
      <w:pPr>
        <w:pStyle w:val="Paragraphedeliste"/>
        <w:spacing w:after="200" w:line="276" w:lineRule="auto"/>
      </w:pPr>
    </w:p>
    <w:p w:rsidR="00AE437F" w:rsidRDefault="00AE437F" w:rsidP="00E16FEC">
      <w:pPr>
        <w:pStyle w:val="Paragraphedeliste"/>
        <w:spacing w:after="200" w:line="276" w:lineRule="auto"/>
      </w:pPr>
    </w:p>
    <w:p w:rsidR="00AE437F" w:rsidRDefault="00AE437F" w:rsidP="00E16FEC">
      <w:pPr>
        <w:pStyle w:val="Paragraphedeliste"/>
        <w:spacing w:after="200" w:line="276" w:lineRule="auto"/>
      </w:pPr>
    </w:p>
    <w:p w:rsidR="00AE437F" w:rsidRDefault="00AE437F" w:rsidP="00E16FEC">
      <w:pPr>
        <w:pStyle w:val="Paragraphedeliste"/>
        <w:spacing w:after="200" w:line="276" w:lineRule="auto"/>
      </w:pPr>
    </w:p>
    <w:p w:rsidR="00AE437F" w:rsidRDefault="00AE437F" w:rsidP="00E16FEC">
      <w:pPr>
        <w:pStyle w:val="Paragraphedeliste"/>
        <w:spacing w:after="200" w:line="276" w:lineRule="auto"/>
      </w:pPr>
    </w:p>
    <w:p w:rsidR="00AE437F" w:rsidRDefault="00AE437F" w:rsidP="00E16FEC">
      <w:pPr>
        <w:pStyle w:val="Paragraphedeliste"/>
        <w:spacing w:after="200" w:line="276" w:lineRule="auto"/>
      </w:pPr>
    </w:p>
    <w:p w:rsidR="00AE437F" w:rsidRDefault="00AE437F" w:rsidP="00E16FEC">
      <w:pPr>
        <w:pStyle w:val="Paragraphedeliste"/>
        <w:spacing w:after="200" w:line="276" w:lineRule="auto"/>
      </w:pPr>
    </w:p>
    <w:p w:rsidR="00AE437F" w:rsidRDefault="00AE437F" w:rsidP="00E16FEC">
      <w:pPr>
        <w:pStyle w:val="Paragraphedeliste"/>
        <w:spacing w:after="200" w:line="276" w:lineRule="auto"/>
      </w:pPr>
    </w:p>
    <w:p w:rsidR="00AE437F" w:rsidRDefault="00AE437F" w:rsidP="00E16FEC">
      <w:pPr>
        <w:pStyle w:val="Paragraphedeliste"/>
        <w:spacing w:after="200" w:line="276" w:lineRule="auto"/>
      </w:pPr>
    </w:p>
    <w:tbl>
      <w:tblPr>
        <w:tblW w:w="11199" w:type="dxa"/>
        <w:tblInd w:w="-885" w:type="dxa"/>
        <w:tblLayout w:type="fixed"/>
        <w:tblLook w:val="0000" w:firstRow="0" w:lastRow="0" w:firstColumn="0" w:lastColumn="0" w:noHBand="0" w:noVBand="0"/>
      </w:tblPr>
      <w:tblGrid>
        <w:gridCol w:w="851"/>
        <w:gridCol w:w="34"/>
        <w:gridCol w:w="2376"/>
        <w:gridCol w:w="993"/>
        <w:gridCol w:w="850"/>
        <w:gridCol w:w="1559"/>
        <w:gridCol w:w="1418"/>
        <w:gridCol w:w="1417"/>
        <w:gridCol w:w="987"/>
        <w:gridCol w:w="714"/>
      </w:tblGrid>
      <w:tr w:rsidR="006A328F" w:rsidRPr="006759F2" w:rsidTr="00A9501B">
        <w:trPr>
          <w:gridBefore w:val="2"/>
          <w:gridAfter w:val="1"/>
          <w:wBefore w:w="885" w:type="dxa"/>
          <w:wAfter w:w="714" w:type="dxa"/>
          <w:cantSplit/>
          <w:trHeight w:val="600"/>
        </w:trPr>
        <w:tc>
          <w:tcPr>
            <w:tcW w:w="9600" w:type="dxa"/>
            <w:gridSpan w:val="7"/>
            <w:shd w:val="clear" w:color="auto" w:fill="auto"/>
          </w:tcPr>
          <w:p w:rsidR="006A328F" w:rsidRDefault="006A328F" w:rsidP="00AB64F1">
            <w:pPr>
              <w:pStyle w:val="Paragraphedeliste"/>
              <w:numPr>
                <w:ilvl w:val="0"/>
                <w:numId w:val="102"/>
              </w:numPr>
            </w:pPr>
            <w:r w:rsidRPr="00AC123E">
              <w:rPr>
                <w:rFonts w:ascii="Century Gothic" w:hAnsi="Century Gothic"/>
                <w:b/>
                <w:u w:val="single"/>
              </w:rPr>
              <w:lastRenderedPageBreak/>
              <w:t xml:space="preserve">Lot </w:t>
            </w:r>
            <w:r w:rsidR="00AB64F1">
              <w:rPr>
                <w:rFonts w:ascii="Century Gothic" w:hAnsi="Century Gothic"/>
                <w:b/>
                <w:u w:val="single"/>
              </w:rPr>
              <w:t>3</w:t>
            </w:r>
            <w:r w:rsidRPr="00AC123E">
              <w:rPr>
                <w:rFonts w:ascii="Century Gothic" w:hAnsi="Century Gothic"/>
                <w:b/>
              </w:rPr>
              <w:t xml:space="preserve"> : </w:t>
            </w:r>
            <w:r w:rsidR="00A27E0E" w:rsidRPr="00A27E0E">
              <w:rPr>
                <w:rFonts w:ascii="Century Gothic" w:hAnsi="Century Gothic"/>
                <w:b/>
              </w:rPr>
              <w:t xml:space="preserve">Fourniture </w:t>
            </w:r>
            <w:r w:rsidR="003D1FDE">
              <w:rPr>
                <w:rFonts w:ascii="Century Gothic" w:hAnsi="Century Gothic"/>
                <w:b/>
              </w:rPr>
              <w:t>d’équipements et de réactifs</w:t>
            </w:r>
            <w:r w:rsidR="00A27E0E" w:rsidRPr="00A27E0E">
              <w:rPr>
                <w:rFonts w:ascii="Century Gothic" w:hAnsi="Century Gothic"/>
                <w:b/>
              </w:rPr>
              <w:t xml:space="preserve"> de contrôle de la </w:t>
            </w:r>
            <w:r w:rsidR="006C6A98">
              <w:rPr>
                <w:rFonts w:ascii="Century Gothic" w:hAnsi="Century Gothic"/>
                <w:b/>
              </w:rPr>
              <w:t>qualité de l’eau</w:t>
            </w:r>
            <w:r w:rsidR="00A27E0E" w:rsidRPr="00A27E0E">
              <w:rPr>
                <w:rFonts w:ascii="Century Gothic" w:hAnsi="Century Gothic"/>
                <w:b/>
              </w:rPr>
              <w:t xml:space="preserve"> de boisson</w:t>
            </w:r>
            <w:r w:rsidRPr="00AC123E">
              <w:rPr>
                <w:rFonts w:ascii="Century Gothic" w:hAnsi="Century Gothic"/>
                <w:b/>
              </w:rPr>
              <w:t>.</w:t>
            </w:r>
          </w:p>
        </w:tc>
      </w:tr>
      <w:tr w:rsidR="006A328F" w:rsidRPr="00FF2461" w:rsidTr="00A9501B">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240"/>
        </w:trPr>
        <w:tc>
          <w:tcPr>
            <w:tcW w:w="851" w:type="dxa"/>
            <w:vMerge w:val="restart"/>
            <w:tcBorders>
              <w:top w:val="double" w:sz="4" w:space="0" w:color="auto"/>
            </w:tcBorders>
            <w:vAlign w:val="center"/>
          </w:tcPr>
          <w:p w:rsidR="006A328F" w:rsidRPr="00FF2461" w:rsidRDefault="006A328F" w:rsidP="00A9501B">
            <w:pPr>
              <w:suppressAutoHyphens/>
              <w:spacing w:before="60"/>
              <w:jc w:val="center"/>
              <w:rPr>
                <w:bCs/>
                <w:sz w:val="20"/>
              </w:rPr>
            </w:pPr>
            <w:r w:rsidRPr="00FF2461">
              <w:rPr>
                <w:bCs/>
                <w:sz w:val="20"/>
              </w:rPr>
              <w:t>Article No.</w:t>
            </w:r>
          </w:p>
        </w:tc>
        <w:tc>
          <w:tcPr>
            <w:tcW w:w="2410" w:type="dxa"/>
            <w:gridSpan w:val="2"/>
            <w:vMerge w:val="restart"/>
            <w:tcBorders>
              <w:top w:val="double" w:sz="4" w:space="0" w:color="auto"/>
            </w:tcBorders>
            <w:vAlign w:val="center"/>
          </w:tcPr>
          <w:p w:rsidR="006A328F" w:rsidRPr="00FF2461" w:rsidRDefault="006A328F" w:rsidP="00A9501B">
            <w:pPr>
              <w:suppressAutoHyphens/>
              <w:spacing w:before="60"/>
              <w:jc w:val="center"/>
              <w:rPr>
                <w:bCs/>
                <w:sz w:val="20"/>
              </w:rPr>
            </w:pPr>
            <w:r w:rsidRPr="00FF2461">
              <w:rPr>
                <w:bCs/>
                <w:sz w:val="20"/>
              </w:rPr>
              <w:t>Description des Fournitures</w:t>
            </w:r>
          </w:p>
        </w:tc>
        <w:tc>
          <w:tcPr>
            <w:tcW w:w="993" w:type="dxa"/>
            <w:vMerge w:val="restart"/>
            <w:tcBorders>
              <w:top w:val="double" w:sz="4" w:space="0" w:color="auto"/>
            </w:tcBorders>
            <w:vAlign w:val="center"/>
          </w:tcPr>
          <w:p w:rsidR="006A328F" w:rsidRPr="00FF2461" w:rsidRDefault="006A328F" w:rsidP="00A9501B">
            <w:pPr>
              <w:suppressAutoHyphens/>
              <w:spacing w:before="60"/>
              <w:jc w:val="center"/>
              <w:rPr>
                <w:bCs/>
                <w:sz w:val="20"/>
              </w:rPr>
            </w:pPr>
            <w:r w:rsidRPr="00FF2461">
              <w:rPr>
                <w:bCs/>
                <w:sz w:val="20"/>
              </w:rPr>
              <w:t>Quantité</w:t>
            </w:r>
          </w:p>
          <w:p w:rsidR="006A328F" w:rsidRPr="00FF2461" w:rsidRDefault="006A328F" w:rsidP="00A9501B">
            <w:pPr>
              <w:suppressAutoHyphens/>
              <w:spacing w:before="60"/>
              <w:jc w:val="center"/>
              <w:rPr>
                <w:bCs/>
                <w:sz w:val="20"/>
              </w:rPr>
            </w:pPr>
            <w:r w:rsidRPr="00FF2461">
              <w:rPr>
                <w:bCs/>
                <w:sz w:val="20"/>
              </w:rPr>
              <w:t>(Nombre d’unités)</w:t>
            </w:r>
          </w:p>
        </w:tc>
        <w:tc>
          <w:tcPr>
            <w:tcW w:w="850" w:type="dxa"/>
            <w:vMerge w:val="restart"/>
            <w:tcBorders>
              <w:top w:val="double" w:sz="4" w:space="0" w:color="auto"/>
            </w:tcBorders>
            <w:vAlign w:val="center"/>
          </w:tcPr>
          <w:p w:rsidR="006A328F" w:rsidRPr="00FF2461" w:rsidRDefault="006A328F" w:rsidP="00A9501B">
            <w:pPr>
              <w:jc w:val="center"/>
              <w:rPr>
                <w:bCs/>
                <w:sz w:val="20"/>
              </w:rPr>
            </w:pPr>
            <w:r w:rsidRPr="00FF2461">
              <w:rPr>
                <w:bCs/>
                <w:sz w:val="20"/>
              </w:rPr>
              <w:t>Unité</w:t>
            </w:r>
          </w:p>
        </w:tc>
        <w:tc>
          <w:tcPr>
            <w:tcW w:w="1559" w:type="dxa"/>
            <w:vMerge w:val="restart"/>
            <w:tcBorders>
              <w:top w:val="double" w:sz="4" w:space="0" w:color="auto"/>
            </w:tcBorders>
            <w:vAlign w:val="center"/>
          </w:tcPr>
          <w:p w:rsidR="006A328F" w:rsidRPr="00FF2461" w:rsidRDefault="006A328F" w:rsidP="00A9501B">
            <w:pPr>
              <w:spacing w:before="60"/>
              <w:jc w:val="center"/>
              <w:rPr>
                <w:bCs/>
                <w:sz w:val="20"/>
              </w:rPr>
            </w:pPr>
            <w:r w:rsidRPr="00FF2461">
              <w:rPr>
                <w:bCs/>
                <w:sz w:val="20"/>
              </w:rPr>
              <w:t>Site (projet) ou Destination finale comme indiqués aux DPAO</w:t>
            </w:r>
          </w:p>
        </w:tc>
        <w:tc>
          <w:tcPr>
            <w:tcW w:w="4536" w:type="dxa"/>
            <w:gridSpan w:val="4"/>
            <w:tcBorders>
              <w:top w:val="double" w:sz="4" w:space="0" w:color="auto"/>
            </w:tcBorders>
            <w:vAlign w:val="center"/>
          </w:tcPr>
          <w:p w:rsidR="006A328F" w:rsidRPr="00FF2461" w:rsidRDefault="006A328F" w:rsidP="00A9501B">
            <w:pPr>
              <w:spacing w:before="60" w:after="60"/>
              <w:jc w:val="center"/>
              <w:rPr>
                <w:bCs/>
                <w:sz w:val="20"/>
              </w:rPr>
            </w:pPr>
            <w:r w:rsidRPr="00FF2461">
              <w:rPr>
                <w:bCs/>
                <w:sz w:val="20"/>
              </w:rPr>
              <w:t>Date de livraison</w:t>
            </w:r>
          </w:p>
        </w:tc>
      </w:tr>
      <w:tr w:rsidR="006A328F" w:rsidRPr="00FF2461" w:rsidTr="00A9501B">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240"/>
        </w:trPr>
        <w:tc>
          <w:tcPr>
            <w:tcW w:w="851" w:type="dxa"/>
            <w:vMerge/>
            <w:tcBorders>
              <w:top w:val="double" w:sz="4" w:space="0" w:color="auto"/>
            </w:tcBorders>
            <w:vAlign w:val="center"/>
          </w:tcPr>
          <w:p w:rsidR="006A328F" w:rsidRPr="00FF2461" w:rsidRDefault="006A328F" w:rsidP="00A9501B">
            <w:pPr>
              <w:jc w:val="center"/>
              <w:rPr>
                <w:bCs/>
                <w:sz w:val="20"/>
              </w:rPr>
            </w:pPr>
          </w:p>
        </w:tc>
        <w:tc>
          <w:tcPr>
            <w:tcW w:w="2410" w:type="dxa"/>
            <w:gridSpan w:val="2"/>
            <w:vMerge/>
            <w:tcBorders>
              <w:top w:val="double" w:sz="4" w:space="0" w:color="auto"/>
            </w:tcBorders>
            <w:vAlign w:val="center"/>
          </w:tcPr>
          <w:p w:rsidR="006A328F" w:rsidRPr="00FF2461" w:rsidRDefault="006A328F" w:rsidP="00A9501B">
            <w:pPr>
              <w:jc w:val="center"/>
              <w:rPr>
                <w:bCs/>
                <w:sz w:val="20"/>
              </w:rPr>
            </w:pPr>
          </w:p>
        </w:tc>
        <w:tc>
          <w:tcPr>
            <w:tcW w:w="993" w:type="dxa"/>
            <w:vMerge/>
            <w:tcBorders>
              <w:top w:val="double" w:sz="4" w:space="0" w:color="auto"/>
            </w:tcBorders>
            <w:vAlign w:val="center"/>
          </w:tcPr>
          <w:p w:rsidR="006A328F" w:rsidRPr="00FF2461" w:rsidRDefault="006A328F" w:rsidP="00A9501B">
            <w:pPr>
              <w:jc w:val="center"/>
              <w:rPr>
                <w:bCs/>
                <w:sz w:val="20"/>
              </w:rPr>
            </w:pPr>
          </w:p>
        </w:tc>
        <w:tc>
          <w:tcPr>
            <w:tcW w:w="850" w:type="dxa"/>
            <w:vMerge/>
            <w:tcBorders>
              <w:top w:val="double" w:sz="4" w:space="0" w:color="auto"/>
            </w:tcBorders>
            <w:vAlign w:val="center"/>
          </w:tcPr>
          <w:p w:rsidR="006A328F" w:rsidRPr="00FF2461" w:rsidRDefault="006A328F" w:rsidP="00A9501B">
            <w:pPr>
              <w:jc w:val="center"/>
              <w:rPr>
                <w:bCs/>
                <w:sz w:val="20"/>
              </w:rPr>
            </w:pPr>
          </w:p>
        </w:tc>
        <w:tc>
          <w:tcPr>
            <w:tcW w:w="1559" w:type="dxa"/>
            <w:vMerge/>
            <w:tcBorders>
              <w:top w:val="double" w:sz="4" w:space="0" w:color="auto"/>
              <w:bottom w:val="single" w:sz="4" w:space="0" w:color="auto"/>
            </w:tcBorders>
            <w:vAlign w:val="center"/>
          </w:tcPr>
          <w:p w:rsidR="006A328F" w:rsidRPr="00FF2461" w:rsidRDefault="006A328F" w:rsidP="00A9501B">
            <w:pPr>
              <w:jc w:val="center"/>
              <w:rPr>
                <w:bCs/>
                <w:sz w:val="20"/>
              </w:rPr>
            </w:pPr>
          </w:p>
        </w:tc>
        <w:tc>
          <w:tcPr>
            <w:tcW w:w="1418" w:type="dxa"/>
            <w:tcBorders>
              <w:bottom w:val="single" w:sz="4" w:space="0" w:color="auto"/>
            </w:tcBorders>
            <w:vAlign w:val="center"/>
          </w:tcPr>
          <w:p w:rsidR="006A328F" w:rsidRPr="00FF2461" w:rsidRDefault="006A328F" w:rsidP="00A9501B">
            <w:pPr>
              <w:spacing w:before="60" w:after="60"/>
              <w:jc w:val="center"/>
              <w:rPr>
                <w:bCs/>
                <w:sz w:val="20"/>
              </w:rPr>
            </w:pPr>
            <w:r w:rsidRPr="00FF2461">
              <w:rPr>
                <w:bCs/>
                <w:sz w:val="20"/>
              </w:rPr>
              <w:t>Date de livraison au plus tôt</w:t>
            </w:r>
          </w:p>
        </w:tc>
        <w:tc>
          <w:tcPr>
            <w:tcW w:w="1417" w:type="dxa"/>
            <w:vAlign w:val="center"/>
          </w:tcPr>
          <w:p w:rsidR="006A328F" w:rsidRPr="00FF2461" w:rsidRDefault="006A328F" w:rsidP="00A9501B">
            <w:pPr>
              <w:spacing w:before="60" w:after="60"/>
              <w:jc w:val="center"/>
              <w:rPr>
                <w:bCs/>
                <w:sz w:val="20"/>
              </w:rPr>
            </w:pPr>
            <w:r w:rsidRPr="00FF2461">
              <w:rPr>
                <w:bCs/>
                <w:sz w:val="20"/>
              </w:rPr>
              <w:t>Date de livraison au plus tard</w:t>
            </w:r>
          </w:p>
          <w:p w:rsidR="006A328F" w:rsidRPr="00FF2461" w:rsidRDefault="006A328F" w:rsidP="00A9501B">
            <w:pPr>
              <w:spacing w:before="60" w:after="60"/>
              <w:jc w:val="center"/>
              <w:rPr>
                <w:bCs/>
                <w:sz w:val="20"/>
              </w:rPr>
            </w:pPr>
          </w:p>
        </w:tc>
        <w:tc>
          <w:tcPr>
            <w:tcW w:w="1701" w:type="dxa"/>
            <w:gridSpan w:val="2"/>
            <w:vAlign w:val="center"/>
          </w:tcPr>
          <w:p w:rsidR="006A328F" w:rsidRPr="00FF2461" w:rsidRDefault="006A328F" w:rsidP="00A9501B">
            <w:pPr>
              <w:spacing w:before="60" w:after="60"/>
              <w:jc w:val="center"/>
              <w:rPr>
                <w:bCs/>
                <w:sz w:val="20"/>
              </w:rPr>
            </w:pPr>
            <w:r w:rsidRPr="00FF2461">
              <w:rPr>
                <w:bCs/>
                <w:sz w:val="20"/>
              </w:rPr>
              <w:t xml:space="preserve">Date de livraison offerte par le </w:t>
            </w:r>
            <w:r w:rsidRPr="00FF2461">
              <w:rPr>
                <w:sz w:val="20"/>
              </w:rPr>
              <w:t>Soumissionnaire</w:t>
            </w:r>
          </w:p>
          <w:p w:rsidR="006A328F" w:rsidRPr="00FF2461" w:rsidRDefault="006A328F" w:rsidP="00A9501B">
            <w:pPr>
              <w:spacing w:before="60" w:after="60"/>
              <w:jc w:val="center"/>
              <w:rPr>
                <w:bCs/>
                <w:sz w:val="20"/>
              </w:rPr>
            </w:pPr>
            <w:r w:rsidRPr="00FF2461">
              <w:rPr>
                <w:bCs/>
                <w:sz w:val="20"/>
              </w:rPr>
              <w:t>[</w:t>
            </w:r>
            <w:r w:rsidRPr="00FF2461">
              <w:rPr>
                <w:bCs/>
                <w:i/>
                <w:iCs/>
                <w:sz w:val="20"/>
              </w:rPr>
              <w:t xml:space="preserve">à indiquer par le </w:t>
            </w:r>
            <w:r w:rsidRPr="00FF2461">
              <w:rPr>
                <w:i/>
                <w:sz w:val="20"/>
              </w:rPr>
              <w:t>Soumissionnaire</w:t>
            </w:r>
            <w:r w:rsidRPr="00FF2461">
              <w:rPr>
                <w:bCs/>
                <w:sz w:val="20"/>
              </w:rPr>
              <w:t>]</w:t>
            </w:r>
          </w:p>
        </w:tc>
      </w:tr>
      <w:tr w:rsidR="00B635CA" w:rsidRPr="00FF2461" w:rsidTr="00B635CA">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1002"/>
        </w:trPr>
        <w:tc>
          <w:tcPr>
            <w:tcW w:w="851" w:type="dxa"/>
            <w:vAlign w:val="center"/>
          </w:tcPr>
          <w:p w:rsidR="00B635CA" w:rsidRPr="00FF2461" w:rsidRDefault="00B635CA" w:rsidP="00A9501B">
            <w:pPr>
              <w:pStyle w:val="Paragraphedeliste"/>
              <w:numPr>
                <w:ilvl w:val="0"/>
                <w:numId w:val="110"/>
              </w:numPr>
              <w:spacing w:after="0" w:line="240" w:lineRule="auto"/>
              <w:jc w:val="center"/>
              <w:rPr>
                <w:bCs/>
                <w:i/>
                <w:iCs/>
                <w:sz w:val="18"/>
              </w:rPr>
            </w:pPr>
          </w:p>
        </w:tc>
        <w:tc>
          <w:tcPr>
            <w:tcW w:w="2410" w:type="dxa"/>
            <w:gridSpan w:val="2"/>
            <w:vAlign w:val="center"/>
          </w:tcPr>
          <w:p w:rsidR="00B635CA" w:rsidRPr="00B635CA" w:rsidRDefault="00B635CA" w:rsidP="00B635CA">
            <w:pPr>
              <w:pStyle w:val="Sansinterligne"/>
              <w:rPr>
                <w:rFonts w:ascii="Footlight MT Light" w:hAnsi="Footlight MT Light"/>
                <w:sz w:val="22"/>
              </w:rPr>
            </w:pPr>
            <w:r w:rsidRPr="00B635CA">
              <w:rPr>
                <w:rFonts w:ascii="Footlight MT Light" w:hAnsi="Footlight MT Light"/>
                <w:sz w:val="22"/>
              </w:rPr>
              <w:t>Kits OXFAM DELAGUA avec deux (2) compartiments</w:t>
            </w:r>
          </w:p>
          <w:p w:rsidR="00B635CA" w:rsidRPr="00B635CA" w:rsidRDefault="00B635CA" w:rsidP="00B635CA">
            <w:pPr>
              <w:pStyle w:val="Sansinterligne"/>
              <w:rPr>
                <w:rFonts w:ascii="Footlight MT Light" w:hAnsi="Footlight MT Light"/>
                <w:sz w:val="22"/>
              </w:rPr>
            </w:pPr>
          </w:p>
        </w:tc>
        <w:tc>
          <w:tcPr>
            <w:tcW w:w="993" w:type="dxa"/>
            <w:vAlign w:val="center"/>
          </w:tcPr>
          <w:p w:rsidR="00B635CA" w:rsidRPr="001344E3" w:rsidRDefault="00B635CA" w:rsidP="00BA032A">
            <w:pPr>
              <w:pStyle w:val="Sansinterligne"/>
              <w:jc w:val="center"/>
              <w:rPr>
                <w:rFonts w:ascii="Footlight MT Light" w:hAnsi="Footlight MT Light"/>
              </w:rPr>
            </w:pPr>
            <w:r>
              <w:rPr>
                <w:rFonts w:ascii="Footlight MT Light" w:hAnsi="Footlight MT Light"/>
              </w:rPr>
              <w:t>05</w:t>
            </w:r>
          </w:p>
        </w:tc>
        <w:tc>
          <w:tcPr>
            <w:tcW w:w="850" w:type="dxa"/>
            <w:vAlign w:val="center"/>
          </w:tcPr>
          <w:p w:rsidR="00B635CA" w:rsidRPr="00FF2461" w:rsidRDefault="00B635CA" w:rsidP="00A9501B">
            <w:pPr>
              <w:jc w:val="center"/>
              <w:rPr>
                <w:i/>
                <w:iCs/>
                <w:sz w:val="20"/>
              </w:rPr>
            </w:pPr>
            <w:r w:rsidRPr="00FF2461">
              <w:rPr>
                <w:i/>
                <w:iCs/>
                <w:sz w:val="20"/>
              </w:rPr>
              <w:t>Unité</w:t>
            </w:r>
          </w:p>
        </w:tc>
        <w:tc>
          <w:tcPr>
            <w:tcW w:w="1559" w:type="dxa"/>
            <w:tcBorders>
              <w:top w:val="single" w:sz="4" w:space="0" w:color="auto"/>
              <w:bottom w:val="single" w:sz="4" w:space="0" w:color="auto"/>
            </w:tcBorders>
            <w:vAlign w:val="center"/>
          </w:tcPr>
          <w:p w:rsidR="00B635CA" w:rsidRPr="00B635CA" w:rsidRDefault="00B635CA" w:rsidP="00B635CA">
            <w:pPr>
              <w:jc w:val="center"/>
              <w:rPr>
                <w:sz w:val="18"/>
              </w:rPr>
            </w:pPr>
            <w:r w:rsidRPr="00B635CA">
              <w:rPr>
                <w:i/>
                <w:iCs/>
                <w:sz w:val="18"/>
              </w:rPr>
              <w:t>Direction Générale de la Santé (DGS)</w:t>
            </w:r>
          </w:p>
        </w:tc>
        <w:tc>
          <w:tcPr>
            <w:tcW w:w="1418" w:type="dxa"/>
            <w:tcBorders>
              <w:top w:val="single" w:sz="4" w:space="0" w:color="auto"/>
              <w:bottom w:val="single" w:sz="4" w:space="0" w:color="auto"/>
            </w:tcBorders>
            <w:vAlign w:val="center"/>
          </w:tcPr>
          <w:p w:rsidR="00B635CA" w:rsidRPr="00FF2461" w:rsidRDefault="00B635CA" w:rsidP="00A9501B">
            <w:pPr>
              <w:jc w:val="center"/>
              <w:rPr>
                <w:i/>
                <w:iCs/>
                <w:sz w:val="20"/>
              </w:rPr>
            </w:pPr>
            <w:r w:rsidRPr="00FF2461">
              <w:rPr>
                <w:i/>
                <w:iCs/>
                <w:sz w:val="20"/>
              </w:rPr>
              <w:t>Trente (30) jours après la notification</w:t>
            </w:r>
          </w:p>
        </w:tc>
        <w:tc>
          <w:tcPr>
            <w:tcW w:w="1417" w:type="dxa"/>
            <w:tcBorders>
              <w:top w:val="single" w:sz="4" w:space="0" w:color="auto"/>
              <w:bottom w:val="single" w:sz="4" w:space="0" w:color="auto"/>
            </w:tcBorders>
            <w:vAlign w:val="center"/>
          </w:tcPr>
          <w:p w:rsidR="00B635CA" w:rsidRPr="00FF2461" w:rsidRDefault="00B635CA" w:rsidP="00A9501B">
            <w:pPr>
              <w:jc w:val="center"/>
              <w:rPr>
                <w:i/>
                <w:iCs/>
                <w:sz w:val="20"/>
              </w:rPr>
            </w:pPr>
            <w:r w:rsidRPr="00FF2461">
              <w:rPr>
                <w:i/>
                <w:iCs/>
                <w:sz w:val="20"/>
              </w:rPr>
              <w:t>Trente (30) jours après la notification</w:t>
            </w:r>
          </w:p>
        </w:tc>
        <w:tc>
          <w:tcPr>
            <w:tcW w:w="1701" w:type="dxa"/>
            <w:gridSpan w:val="2"/>
            <w:vAlign w:val="center"/>
          </w:tcPr>
          <w:p w:rsidR="00B635CA" w:rsidRPr="00FF2461" w:rsidRDefault="00B635CA" w:rsidP="00A9501B">
            <w:pPr>
              <w:jc w:val="center"/>
              <w:rPr>
                <w:i/>
                <w:iCs/>
                <w:sz w:val="20"/>
              </w:rPr>
            </w:pPr>
            <w:r w:rsidRPr="00FF2461">
              <w:rPr>
                <w:i/>
                <w:iCs/>
                <w:sz w:val="20"/>
              </w:rPr>
              <w:t xml:space="preserve">[Insérer la date offerte par le </w:t>
            </w:r>
            <w:r w:rsidRPr="00FF2461">
              <w:rPr>
                <w:i/>
                <w:sz w:val="20"/>
              </w:rPr>
              <w:t>Soumissionnaire</w:t>
            </w:r>
            <w:r w:rsidRPr="00FF2461">
              <w:rPr>
                <w:i/>
                <w:iCs/>
                <w:sz w:val="20"/>
              </w:rPr>
              <w:t>]</w:t>
            </w:r>
          </w:p>
        </w:tc>
      </w:tr>
      <w:tr w:rsidR="00B635CA" w:rsidRPr="00FF2461" w:rsidTr="00B635CA">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1002"/>
        </w:trPr>
        <w:tc>
          <w:tcPr>
            <w:tcW w:w="851" w:type="dxa"/>
            <w:vAlign w:val="center"/>
          </w:tcPr>
          <w:p w:rsidR="00B635CA" w:rsidRPr="00FF2461" w:rsidRDefault="00B635CA" w:rsidP="00A9501B">
            <w:pPr>
              <w:pStyle w:val="Paragraphedeliste"/>
              <w:numPr>
                <w:ilvl w:val="0"/>
                <w:numId w:val="110"/>
              </w:numPr>
              <w:spacing w:after="0" w:line="240" w:lineRule="auto"/>
              <w:jc w:val="center"/>
              <w:rPr>
                <w:bCs/>
                <w:i/>
                <w:iCs/>
                <w:sz w:val="18"/>
              </w:rPr>
            </w:pPr>
          </w:p>
        </w:tc>
        <w:tc>
          <w:tcPr>
            <w:tcW w:w="2410" w:type="dxa"/>
            <w:gridSpan w:val="2"/>
            <w:vAlign w:val="center"/>
          </w:tcPr>
          <w:p w:rsidR="00B635CA" w:rsidRPr="00B635CA" w:rsidRDefault="00B635CA" w:rsidP="00B635CA">
            <w:pPr>
              <w:pStyle w:val="Sansinterligne"/>
              <w:rPr>
                <w:rFonts w:ascii="Footlight MT Light" w:hAnsi="Footlight MT Light"/>
                <w:sz w:val="22"/>
              </w:rPr>
            </w:pPr>
            <w:r w:rsidRPr="00B635CA">
              <w:rPr>
                <w:rFonts w:ascii="Footlight MT Light" w:hAnsi="Footlight MT Light"/>
                <w:sz w:val="22"/>
              </w:rPr>
              <w:t>Comparateurs de chlore et de pH</w:t>
            </w:r>
          </w:p>
        </w:tc>
        <w:tc>
          <w:tcPr>
            <w:tcW w:w="993" w:type="dxa"/>
            <w:vAlign w:val="center"/>
          </w:tcPr>
          <w:p w:rsidR="00B635CA" w:rsidRPr="001344E3" w:rsidRDefault="00B635CA" w:rsidP="00BA032A">
            <w:pPr>
              <w:pStyle w:val="Sansinterligne"/>
              <w:jc w:val="center"/>
              <w:rPr>
                <w:rFonts w:ascii="Footlight MT Light" w:hAnsi="Footlight MT Light"/>
              </w:rPr>
            </w:pPr>
            <w:r w:rsidRPr="00DD4994">
              <w:rPr>
                <w:rFonts w:ascii="Footlight MT Light" w:hAnsi="Footlight MT Light"/>
              </w:rPr>
              <w:t>500</w:t>
            </w:r>
          </w:p>
        </w:tc>
        <w:tc>
          <w:tcPr>
            <w:tcW w:w="850" w:type="dxa"/>
            <w:vAlign w:val="center"/>
          </w:tcPr>
          <w:p w:rsidR="00B635CA" w:rsidRPr="00FF2461" w:rsidRDefault="00B635CA" w:rsidP="00A9501B">
            <w:pPr>
              <w:jc w:val="center"/>
              <w:rPr>
                <w:i/>
                <w:iCs/>
                <w:sz w:val="20"/>
              </w:rPr>
            </w:pPr>
            <w:r w:rsidRPr="00FF2461">
              <w:rPr>
                <w:i/>
                <w:iCs/>
                <w:sz w:val="20"/>
              </w:rPr>
              <w:t>Unité</w:t>
            </w:r>
          </w:p>
        </w:tc>
        <w:tc>
          <w:tcPr>
            <w:tcW w:w="1559" w:type="dxa"/>
            <w:tcBorders>
              <w:top w:val="single" w:sz="4" w:space="0" w:color="auto"/>
              <w:bottom w:val="single" w:sz="4" w:space="0" w:color="auto"/>
            </w:tcBorders>
            <w:vAlign w:val="center"/>
          </w:tcPr>
          <w:p w:rsidR="00B635CA" w:rsidRPr="00B635CA" w:rsidRDefault="00B635CA" w:rsidP="00B635CA">
            <w:pPr>
              <w:jc w:val="center"/>
              <w:rPr>
                <w:sz w:val="18"/>
              </w:rPr>
            </w:pPr>
            <w:r w:rsidRPr="00B635CA">
              <w:rPr>
                <w:i/>
                <w:iCs/>
                <w:sz w:val="18"/>
              </w:rPr>
              <w:t>Direction Générale de la Santé (DGS)</w:t>
            </w:r>
          </w:p>
        </w:tc>
        <w:tc>
          <w:tcPr>
            <w:tcW w:w="1418" w:type="dxa"/>
            <w:tcBorders>
              <w:top w:val="single" w:sz="4" w:space="0" w:color="auto"/>
              <w:bottom w:val="single" w:sz="4" w:space="0" w:color="auto"/>
            </w:tcBorders>
            <w:vAlign w:val="center"/>
          </w:tcPr>
          <w:p w:rsidR="00B635CA" w:rsidRPr="00FF2461" w:rsidRDefault="00B635CA" w:rsidP="00A9501B">
            <w:pPr>
              <w:jc w:val="center"/>
              <w:rPr>
                <w:i/>
                <w:iCs/>
                <w:sz w:val="20"/>
              </w:rPr>
            </w:pPr>
            <w:r w:rsidRPr="00FF2461">
              <w:rPr>
                <w:i/>
                <w:iCs/>
                <w:sz w:val="20"/>
              </w:rPr>
              <w:t>Trente (30) jours après la notification</w:t>
            </w:r>
          </w:p>
        </w:tc>
        <w:tc>
          <w:tcPr>
            <w:tcW w:w="1417" w:type="dxa"/>
            <w:tcBorders>
              <w:top w:val="single" w:sz="4" w:space="0" w:color="auto"/>
              <w:bottom w:val="single" w:sz="4" w:space="0" w:color="auto"/>
            </w:tcBorders>
            <w:vAlign w:val="center"/>
          </w:tcPr>
          <w:p w:rsidR="00B635CA" w:rsidRPr="00FF2461" w:rsidRDefault="00B635CA" w:rsidP="00A9501B">
            <w:pPr>
              <w:jc w:val="center"/>
              <w:rPr>
                <w:i/>
                <w:iCs/>
                <w:sz w:val="20"/>
              </w:rPr>
            </w:pPr>
            <w:r w:rsidRPr="00FF2461">
              <w:rPr>
                <w:i/>
                <w:iCs/>
                <w:sz w:val="20"/>
              </w:rPr>
              <w:t>Trente (30) jours après la notification</w:t>
            </w:r>
          </w:p>
        </w:tc>
        <w:tc>
          <w:tcPr>
            <w:tcW w:w="1701" w:type="dxa"/>
            <w:gridSpan w:val="2"/>
            <w:vAlign w:val="center"/>
          </w:tcPr>
          <w:p w:rsidR="00B635CA" w:rsidRPr="00FF2461" w:rsidRDefault="00B635CA" w:rsidP="00A9501B">
            <w:pPr>
              <w:jc w:val="center"/>
              <w:rPr>
                <w:i/>
                <w:iCs/>
                <w:sz w:val="20"/>
              </w:rPr>
            </w:pPr>
            <w:r w:rsidRPr="00FF2461">
              <w:rPr>
                <w:i/>
                <w:iCs/>
                <w:sz w:val="20"/>
              </w:rPr>
              <w:t xml:space="preserve">[Insérer la date offerte par le </w:t>
            </w:r>
            <w:r w:rsidRPr="00FF2461">
              <w:rPr>
                <w:i/>
                <w:sz w:val="20"/>
              </w:rPr>
              <w:t>Soumissionnaire</w:t>
            </w:r>
            <w:r w:rsidRPr="00FF2461">
              <w:rPr>
                <w:i/>
                <w:iCs/>
                <w:sz w:val="20"/>
              </w:rPr>
              <w:t>]</w:t>
            </w:r>
          </w:p>
        </w:tc>
      </w:tr>
      <w:tr w:rsidR="00673E2A" w:rsidRPr="00FF2461" w:rsidTr="008D69D6">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530"/>
        </w:trPr>
        <w:tc>
          <w:tcPr>
            <w:tcW w:w="851" w:type="dxa"/>
            <w:vMerge w:val="restart"/>
            <w:vAlign w:val="center"/>
          </w:tcPr>
          <w:p w:rsidR="00673E2A" w:rsidRPr="00FF2461" w:rsidRDefault="00673E2A" w:rsidP="00A9501B">
            <w:pPr>
              <w:pStyle w:val="Paragraphedeliste"/>
              <w:numPr>
                <w:ilvl w:val="0"/>
                <w:numId w:val="110"/>
              </w:numPr>
              <w:spacing w:after="0" w:line="240" w:lineRule="auto"/>
              <w:jc w:val="center"/>
              <w:rPr>
                <w:bCs/>
                <w:i/>
                <w:iCs/>
                <w:sz w:val="18"/>
              </w:rPr>
            </w:pPr>
          </w:p>
        </w:tc>
        <w:tc>
          <w:tcPr>
            <w:tcW w:w="2410" w:type="dxa"/>
            <w:gridSpan w:val="2"/>
            <w:vAlign w:val="center"/>
          </w:tcPr>
          <w:p w:rsidR="00673E2A" w:rsidRPr="00B635CA" w:rsidRDefault="00673E2A" w:rsidP="00B635CA">
            <w:pPr>
              <w:pStyle w:val="Sansinterligne"/>
              <w:rPr>
                <w:rFonts w:ascii="Footlight MT Light" w:hAnsi="Footlight MT Light"/>
                <w:sz w:val="22"/>
              </w:rPr>
            </w:pPr>
            <w:r w:rsidRPr="00DD4994">
              <w:rPr>
                <w:rFonts w:ascii="Footlight MT Light" w:hAnsi="Footlight MT Light"/>
              </w:rPr>
              <w:t>Réactifs d’analyse et milieu de culture</w:t>
            </w:r>
          </w:p>
        </w:tc>
        <w:tc>
          <w:tcPr>
            <w:tcW w:w="993" w:type="dxa"/>
            <w:vAlign w:val="center"/>
          </w:tcPr>
          <w:p w:rsidR="00673E2A" w:rsidRPr="00DD4994" w:rsidRDefault="00673E2A" w:rsidP="00BA032A">
            <w:pPr>
              <w:pStyle w:val="Sansinterligne"/>
              <w:jc w:val="center"/>
              <w:rPr>
                <w:rFonts w:ascii="Footlight MT Light" w:hAnsi="Footlight MT Light"/>
              </w:rPr>
            </w:pPr>
          </w:p>
        </w:tc>
        <w:tc>
          <w:tcPr>
            <w:tcW w:w="850" w:type="dxa"/>
            <w:vMerge w:val="restart"/>
            <w:vAlign w:val="center"/>
          </w:tcPr>
          <w:p w:rsidR="00673E2A" w:rsidRPr="00FF2461" w:rsidRDefault="00673E2A" w:rsidP="00DA2420">
            <w:pPr>
              <w:jc w:val="center"/>
              <w:rPr>
                <w:i/>
                <w:iCs/>
                <w:sz w:val="20"/>
              </w:rPr>
            </w:pPr>
            <w:r w:rsidRPr="00FF2461">
              <w:rPr>
                <w:i/>
                <w:iCs/>
                <w:sz w:val="20"/>
              </w:rPr>
              <w:t>Unité</w:t>
            </w:r>
          </w:p>
        </w:tc>
        <w:tc>
          <w:tcPr>
            <w:tcW w:w="1559" w:type="dxa"/>
            <w:vMerge w:val="restart"/>
            <w:tcBorders>
              <w:top w:val="single" w:sz="4" w:space="0" w:color="auto"/>
            </w:tcBorders>
            <w:vAlign w:val="center"/>
          </w:tcPr>
          <w:p w:rsidR="00673E2A" w:rsidRPr="00B635CA" w:rsidRDefault="00673E2A" w:rsidP="00B635CA">
            <w:pPr>
              <w:jc w:val="center"/>
              <w:rPr>
                <w:i/>
                <w:iCs/>
                <w:sz w:val="18"/>
              </w:rPr>
            </w:pPr>
            <w:r w:rsidRPr="00B635CA">
              <w:rPr>
                <w:i/>
                <w:iCs/>
                <w:sz w:val="18"/>
              </w:rPr>
              <w:t>Direction Générale de la Santé (DGS)</w:t>
            </w:r>
          </w:p>
        </w:tc>
        <w:tc>
          <w:tcPr>
            <w:tcW w:w="1418" w:type="dxa"/>
            <w:vMerge w:val="restart"/>
            <w:tcBorders>
              <w:top w:val="single" w:sz="4" w:space="0" w:color="auto"/>
            </w:tcBorders>
            <w:vAlign w:val="center"/>
          </w:tcPr>
          <w:p w:rsidR="00673E2A" w:rsidRPr="00FF2461" w:rsidRDefault="00673E2A" w:rsidP="00DA2420">
            <w:pPr>
              <w:jc w:val="center"/>
              <w:rPr>
                <w:i/>
                <w:iCs/>
                <w:sz w:val="20"/>
              </w:rPr>
            </w:pPr>
            <w:r w:rsidRPr="00FF2461">
              <w:rPr>
                <w:i/>
                <w:iCs/>
                <w:sz w:val="20"/>
              </w:rPr>
              <w:t>Trente (30) jours après la notification</w:t>
            </w:r>
          </w:p>
        </w:tc>
        <w:tc>
          <w:tcPr>
            <w:tcW w:w="1417" w:type="dxa"/>
            <w:vMerge w:val="restart"/>
            <w:tcBorders>
              <w:top w:val="single" w:sz="4" w:space="0" w:color="auto"/>
            </w:tcBorders>
            <w:vAlign w:val="center"/>
          </w:tcPr>
          <w:p w:rsidR="00673E2A" w:rsidRPr="00FF2461" w:rsidRDefault="00673E2A" w:rsidP="00DA2420">
            <w:pPr>
              <w:jc w:val="center"/>
              <w:rPr>
                <w:i/>
                <w:iCs/>
                <w:sz w:val="20"/>
              </w:rPr>
            </w:pPr>
            <w:r w:rsidRPr="00FF2461">
              <w:rPr>
                <w:i/>
                <w:iCs/>
                <w:sz w:val="20"/>
              </w:rPr>
              <w:t>Trente (30) jours après la notification</w:t>
            </w:r>
          </w:p>
        </w:tc>
        <w:tc>
          <w:tcPr>
            <w:tcW w:w="1701" w:type="dxa"/>
            <w:gridSpan w:val="2"/>
            <w:vMerge w:val="restart"/>
            <w:vAlign w:val="center"/>
          </w:tcPr>
          <w:p w:rsidR="00673E2A" w:rsidRPr="00FF2461" w:rsidRDefault="00673E2A" w:rsidP="00DA2420">
            <w:pPr>
              <w:jc w:val="center"/>
              <w:rPr>
                <w:i/>
                <w:iCs/>
                <w:sz w:val="20"/>
              </w:rPr>
            </w:pPr>
            <w:r w:rsidRPr="00FF2461">
              <w:rPr>
                <w:i/>
                <w:iCs/>
                <w:sz w:val="20"/>
              </w:rPr>
              <w:t xml:space="preserve">[Insérer la date offerte par le </w:t>
            </w:r>
            <w:r w:rsidRPr="00FF2461">
              <w:rPr>
                <w:i/>
                <w:sz w:val="20"/>
              </w:rPr>
              <w:t>Soumissionnaire</w:t>
            </w:r>
            <w:r w:rsidRPr="00FF2461">
              <w:rPr>
                <w:i/>
                <w:iCs/>
                <w:sz w:val="20"/>
              </w:rPr>
              <w:t>]</w:t>
            </w:r>
          </w:p>
        </w:tc>
      </w:tr>
      <w:tr w:rsidR="00673E2A" w:rsidRPr="00FF2461" w:rsidTr="00673E2A">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412"/>
        </w:trPr>
        <w:tc>
          <w:tcPr>
            <w:tcW w:w="851" w:type="dxa"/>
            <w:vMerge/>
            <w:vAlign w:val="center"/>
          </w:tcPr>
          <w:p w:rsidR="00673E2A" w:rsidRPr="00FF2461" w:rsidRDefault="00673E2A" w:rsidP="00A9501B">
            <w:pPr>
              <w:pStyle w:val="Paragraphedeliste"/>
              <w:numPr>
                <w:ilvl w:val="0"/>
                <w:numId w:val="110"/>
              </w:numPr>
              <w:spacing w:after="0" w:line="240" w:lineRule="auto"/>
              <w:jc w:val="center"/>
              <w:rPr>
                <w:bCs/>
                <w:i/>
                <w:iCs/>
                <w:sz w:val="18"/>
              </w:rPr>
            </w:pPr>
          </w:p>
        </w:tc>
        <w:tc>
          <w:tcPr>
            <w:tcW w:w="2410" w:type="dxa"/>
            <w:gridSpan w:val="2"/>
            <w:vAlign w:val="center"/>
          </w:tcPr>
          <w:p w:rsidR="00673E2A" w:rsidRPr="008D69D6" w:rsidRDefault="00673E2A" w:rsidP="00673E2A">
            <w:pPr>
              <w:pStyle w:val="Sansinterligne"/>
              <w:numPr>
                <w:ilvl w:val="0"/>
                <w:numId w:val="122"/>
              </w:numPr>
              <w:rPr>
                <w:rFonts w:ascii="Footlight MT Light" w:hAnsi="Footlight MT Light"/>
                <w:sz w:val="22"/>
              </w:rPr>
            </w:pPr>
            <w:r w:rsidRPr="008D69D6">
              <w:rPr>
                <w:rFonts w:ascii="Footlight MT Light" w:hAnsi="Footlight MT Light"/>
                <w:sz w:val="22"/>
              </w:rPr>
              <w:t xml:space="preserve">DPD1 (Carton)  </w:t>
            </w:r>
          </w:p>
        </w:tc>
        <w:tc>
          <w:tcPr>
            <w:tcW w:w="993" w:type="dxa"/>
            <w:vAlign w:val="center"/>
          </w:tcPr>
          <w:p w:rsidR="00673E2A" w:rsidRPr="00E631F4" w:rsidRDefault="00673E2A" w:rsidP="00DA2420">
            <w:pPr>
              <w:pStyle w:val="Sansinterligne"/>
              <w:jc w:val="center"/>
              <w:rPr>
                <w:rFonts w:ascii="Footlight MT Light" w:hAnsi="Footlight MT Light"/>
              </w:rPr>
            </w:pPr>
            <w:r w:rsidRPr="00DD4994">
              <w:rPr>
                <w:rFonts w:ascii="Footlight MT Light" w:hAnsi="Footlight MT Light"/>
              </w:rPr>
              <w:t>50</w:t>
            </w:r>
          </w:p>
        </w:tc>
        <w:tc>
          <w:tcPr>
            <w:tcW w:w="850" w:type="dxa"/>
            <w:vMerge/>
            <w:vAlign w:val="center"/>
          </w:tcPr>
          <w:p w:rsidR="00673E2A" w:rsidRPr="00FF2461" w:rsidRDefault="00673E2A" w:rsidP="00A9501B">
            <w:pPr>
              <w:jc w:val="center"/>
              <w:rPr>
                <w:i/>
                <w:iCs/>
                <w:sz w:val="20"/>
              </w:rPr>
            </w:pPr>
          </w:p>
        </w:tc>
        <w:tc>
          <w:tcPr>
            <w:tcW w:w="1559" w:type="dxa"/>
            <w:vMerge/>
            <w:vAlign w:val="center"/>
          </w:tcPr>
          <w:p w:rsidR="00673E2A" w:rsidRPr="00B635CA" w:rsidRDefault="00673E2A" w:rsidP="00B635CA">
            <w:pPr>
              <w:jc w:val="center"/>
              <w:rPr>
                <w:i/>
                <w:iCs/>
                <w:sz w:val="18"/>
              </w:rPr>
            </w:pPr>
          </w:p>
        </w:tc>
        <w:tc>
          <w:tcPr>
            <w:tcW w:w="1418" w:type="dxa"/>
            <w:vMerge/>
            <w:vAlign w:val="center"/>
          </w:tcPr>
          <w:p w:rsidR="00673E2A" w:rsidRPr="00FF2461" w:rsidRDefault="00673E2A" w:rsidP="00A9501B">
            <w:pPr>
              <w:jc w:val="center"/>
              <w:rPr>
                <w:i/>
                <w:iCs/>
                <w:sz w:val="20"/>
              </w:rPr>
            </w:pPr>
          </w:p>
        </w:tc>
        <w:tc>
          <w:tcPr>
            <w:tcW w:w="1417" w:type="dxa"/>
            <w:vMerge/>
            <w:vAlign w:val="center"/>
          </w:tcPr>
          <w:p w:rsidR="00673E2A" w:rsidRPr="00FF2461" w:rsidRDefault="00673E2A" w:rsidP="00A9501B">
            <w:pPr>
              <w:jc w:val="center"/>
              <w:rPr>
                <w:i/>
                <w:iCs/>
                <w:sz w:val="20"/>
              </w:rPr>
            </w:pPr>
          </w:p>
        </w:tc>
        <w:tc>
          <w:tcPr>
            <w:tcW w:w="1701" w:type="dxa"/>
            <w:gridSpan w:val="2"/>
            <w:vMerge/>
            <w:vAlign w:val="center"/>
          </w:tcPr>
          <w:p w:rsidR="00673E2A" w:rsidRPr="00FF2461" w:rsidRDefault="00673E2A" w:rsidP="00A9501B">
            <w:pPr>
              <w:jc w:val="center"/>
              <w:rPr>
                <w:i/>
                <w:iCs/>
                <w:sz w:val="20"/>
              </w:rPr>
            </w:pPr>
          </w:p>
        </w:tc>
      </w:tr>
      <w:tr w:rsidR="00673E2A" w:rsidRPr="00FF2461" w:rsidTr="00673E2A">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566"/>
        </w:trPr>
        <w:tc>
          <w:tcPr>
            <w:tcW w:w="851" w:type="dxa"/>
            <w:vMerge/>
            <w:vAlign w:val="center"/>
          </w:tcPr>
          <w:p w:rsidR="00673E2A" w:rsidRPr="00FF2461" w:rsidRDefault="00673E2A" w:rsidP="00A9501B">
            <w:pPr>
              <w:pStyle w:val="Paragraphedeliste"/>
              <w:numPr>
                <w:ilvl w:val="0"/>
                <w:numId w:val="110"/>
              </w:numPr>
              <w:spacing w:after="0" w:line="240" w:lineRule="auto"/>
              <w:jc w:val="center"/>
              <w:rPr>
                <w:bCs/>
                <w:i/>
                <w:iCs/>
                <w:sz w:val="18"/>
              </w:rPr>
            </w:pPr>
          </w:p>
        </w:tc>
        <w:tc>
          <w:tcPr>
            <w:tcW w:w="2410" w:type="dxa"/>
            <w:gridSpan w:val="2"/>
            <w:vAlign w:val="center"/>
          </w:tcPr>
          <w:p w:rsidR="00673E2A" w:rsidRPr="008D69D6" w:rsidRDefault="00673E2A" w:rsidP="00673E2A">
            <w:pPr>
              <w:pStyle w:val="Sansinterligne"/>
              <w:numPr>
                <w:ilvl w:val="0"/>
                <w:numId w:val="122"/>
              </w:numPr>
              <w:rPr>
                <w:rFonts w:ascii="Footlight MT Light" w:hAnsi="Footlight MT Light"/>
                <w:sz w:val="22"/>
              </w:rPr>
            </w:pPr>
            <w:proofErr w:type="spellStart"/>
            <w:r w:rsidRPr="008D69D6">
              <w:rPr>
                <w:rFonts w:ascii="Footlight MT Light" w:hAnsi="Footlight MT Light"/>
                <w:sz w:val="22"/>
              </w:rPr>
              <w:t>Red</w:t>
            </w:r>
            <w:proofErr w:type="spellEnd"/>
            <w:r w:rsidRPr="008D69D6">
              <w:rPr>
                <w:rFonts w:ascii="Footlight MT Light" w:hAnsi="Footlight MT Light"/>
                <w:sz w:val="22"/>
              </w:rPr>
              <w:t xml:space="preserve"> Phénol (Carton) </w:t>
            </w:r>
          </w:p>
        </w:tc>
        <w:tc>
          <w:tcPr>
            <w:tcW w:w="993" w:type="dxa"/>
            <w:vAlign w:val="center"/>
          </w:tcPr>
          <w:p w:rsidR="00673E2A" w:rsidRPr="00E631F4" w:rsidRDefault="00673E2A" w:rsidP="00DA2420">
            <w:pPr>
              <w:pStyle w:val="Sansinterligne"/>
              <w:jc w:val="center"/>
              <w:rPr>
                <w:rFonts w:ascii="Footlight MT Light" w:hAnsi="Footlight MT Light"/>
              </w:rPr>
            </w:pPr>
            <w:r w:rsidRPr="00DD4994">
              <w:rPr>
                <w:rFonts w:ascii="Footlight MT Light" w:hAnsi="Footlight MT Light"/>
              </w:rPr>
              <w:t>50</w:t>
            </w:r>
          </w:p>
        </w:tc>
        <w:tc>
          <w:tcPr>
            <w:tcW w:w="850" w:type="dxa"/>
            <w:vMerge/>
            <w:vAlign w:val="center"/>
          </w:tcPr>
          <w:p w:rsidR="00673E2A" w:rsidRPr="00FF2461" w:rsidRDefault="00673E2A" w:rsidP="00A9501B">
            <w:pPr>
              <w:jc w:val="center"/>
              <w:rPr>
                <w:i/>
                <w:iCs/>
                <w:sz w:val="20"/>
              </w:rPr>
            </w:pPr>
          </w:p>
        </w:tc>
        <w:tc>
          <w:tcPr>
            <w:tcW w:w="1559" w:type="dxa"/>
            <w:vMerge/>
            <w:vAlign w:val="center"/>
          </w:tcPr>
          <w:p w:rsidR="00673E2A" w:rsidRPr="00B635CA" w:rsidRDefault="00673E2A" w:rsidP="00B635CA">
            <w:pPr>
              <w:jc w:val="center"/>
              <w:rPr>
                <w:i/>
                <w:iCs/>
                <w:sz w:val="18"/>
              </w:rPr>
            </w:pPr>
          </w:p>
        </w:tc>
        <w:tc>
          <w:tcPr>
            <w:tcW w:w="1418" w:type="dxa"/>
            <w:vMerge/>
            <w:vAlign w:val="center"/>
          </w:tcPr>
          <w:p w:rsidR="00673E2A" w:rsidRPr="00FF2461" w:rsidRDefault="00673E2A" w:rsidP="00A9501B">
            <w:pPr>
              <w:jc w:val="center"/>
              <w:rPr>
                <w:i/>
                <w:iCs/>
                <w:sz w:val="20"/>
              </w:rPr>
            </w:pPr>
          </w:p>
        </w:tc>
        <w:tc>
          <w:tcPr>
            <w:tcW w:w="1417" w:type="dxa"/>
            <w:vMerge/>
            <w:vAlign w:val="center"/>
          </w:tcPr>
          <w:p w:rsidR="00673E2A" w:rsidRPr="00FF2461" w:rsidRDefault="00673E2A" w:rsidP="00A9501B">
            <w:pPr>
              <w:jc w:val="center"/>
              <w:rPr>
                <w:i/>
                <w:iCs/>
                <w:sz w:val="20"/>
              </w:rPr>
            </w:pPr>
          </w:p>
        </w:tc>
        <w:tc>
          <w:tcPr>
            <w:tcW w:w="1701" w:type="dxa"/>
            <w:gridSpan w:val="2"/>
            <w:vMerge/>
            <w:vAlign w:val="center"/>
          </w:tcPr>
          <w:p w:rsidR="00673E2A" w:rsidRPr="00FF2461" w:rsidRDefault="00673E2A" w:rsidP="00A9501B">
            <w:pPr>
              <w:jc w:val="center"/>
              <w:rPr>
                <w:i/>
                <w:iCs/>
                <w:sz w:val="20"/>
              </w:rPr>
            </w:pPr>
          </w:p>
        </w:tc>
      </w:tr>
      <w:tr w:rsidR="00673E2A" w:rsidRPr="00FF2461" w:rsidTr="00673E2A">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547"/>
        </w:trPr>
        <w:tc>
          <w:tcPr>
            <w:tcW w:w="851" w:type="dxa"/>
            <w:vMerge/>
            <w:vAlign w:val="center"/>
          </w:tcPr>
          <w:p w:rsidR="00673E2A" w:rsidRPr="00FF2461" w:rsidRDefault="00673E2A" w:rsidP="00A9501B">
            <w:pPr>
              <w:pStyle w:val="Paragraphedeliste"/>
              <w:numPr>
                <w:ilvl w:val="0"/>
                <w:numId w:val="110"/>
              </w:numPr>
              <w:spacing w:after="0" w:line="240" w:lineRule="auto"/>
              <w:jc w:val="center"/>
              <w:rPr>
                <w:bCs/>
                <w:i/>
                <w:iCs/>
                <w:sz w:val="18"/>
              </w:rPr>
            </w:pPr>
          </w:p>
        </w:tc>
        <w:tc>
          <w:tcPr>
            <w:tcW w:w="2410" w:type="dxa"/>
            <w:gridSpan w:val="2"/>
            <w:vAlign w:val="center"/>
          </w:tcPr>
          <w:p w:rsidR="00673E2A" w:rsidRPr="008D69D6" w:rsidRDefault="00673E2A" w:rsidP="00673E2A">
            <w:pPr>
              <w:pStyle w:val="Sansinterligne"/>
              <w:numPr>
                <w:ilvl w:val="0"/>
                <w:numId w:val="122"/>
              </w:numPr>
              <w:rPr>
                <w:rFonts w:ascii="Footlight MT Light" w:hAnsi="Footlight MT Light"/>
                <w:sz w:val="22"/>
              </w:rPr>
            </w:pPr>
            <w:r w:rsidRPr="008D69D6">
              <w:rPr>
                <w:rFonts w:ascii="Footlight MT Light" w:hAnsi="Footlight MT Light"/>
                <w:sz w:val="22"/>
              </w:rPr>
              <w:t xml:space="preserve">papiers filtres : (Boîte) </w:t>
            </w:r>
          </w:p>
        </w:tc>
        <w:tc>
          <w:tcPr>
            <w:tcW w:w="993" w:type="dxa"/>
            <w:vAlign w:val="center"/>
          </w:tcPr>
          <w:p w:rsidR="00673E2A" w:rsidRPr="00E631F4" w:rsidRDefault="00673E2A" w:rsidP="00DA2420">
            <w:pPr>
              <w:pStyle w:val="Sansinterligne"/>
              <w:jc w:val="center"/>
              <w:rPr>
                <w:rFonts w:ascii="Footlight MT Light" w:hAnsi="Footlight MT Light"/>
              </w:rPr>
            </w:pPr>
            <w:r w:rsidRPr="00DD4994">
              <w:rPr>
                <w:rFonts w:ascii="Footlight MT Light" w:hAnsi="Footlight MT Light"/>
              </w:rPr>
              <w:t>200</w:t>
            </w:r>
          </w:p>
        </w:tc>
        <w:tc>
          <w:tcPr>
            <w:tcW w:w="850" w:type="dxa"/>
            <w:vMerge/>
            <w:vAlign w:val="center"/>
          </w:tcPr>
          <w:p w:rsidR="00673E2A" w:rsidRPr="00FF2461" w:rsidRDefault="00673E2A" w:rsidP="00A9501B">
            <w:pPr>
              <w:jc w:val="center"/>
              <w:rPr>
                <w:i/>
                <w:iCs/>
                <w:sz w:val="20"/>
              </w:rPr>
            </w:pPr>
          </w:p>
        </w:tc>
        <w:tc>
          <w:tcPr>
            <w:tcW w:w="1559" w:type="dxa"/>
            <w:vMerge/>
            <w:vAlign w:val="center"/>
          </w:tcPr>
          <w:p w:rsidR="00673E2A" w:rsidRPr="00B635CA" w:rsidRDefault="00673E2A" w:rsidP="00B635CA">
            <w:pPr>
              <w:jc w:val="center"/>
              <w:rPr>
                <w:i/>
                <w:iCs/>
                <w:sz w:val="18"/>
              </w:rPr>
            </w:pPr>
          </w:p>
        </w:tc>
        <w:tc>
          <w:tcPr>
            <w:tcW w:w="1418" w:type="dxa"/>
            <w:vMerge/>
            <w:vAlign w:val="center"/>
          </w:tcPr>
          <w:p w:rsidR="00673E2A" w:rsidRPr="00FF2461" w:rsidRDefault="00673E2A" w:rsidP="00A9501B">
            <w:pPr>
              <w:jc w:val="center"/>
              <w:rPr>
                <w:i/>
                <w:iCs/>
                <w:sz w:val="20"/>
              </w:rPr>
            </w:pPr>
          </w:p>
        </w:tc>
        <w:tc>
          <w:tcPr>
            <w:tcW w:w="1417" w:type="dxa"/>
            <w:vMerge/>
            <w:vAlign w:val="center"/>
          </w:tcPr>
          <w:p w:rsidR="00673E2A" w:rsidRPr="00FF2461" w:rsidRDefault="00673E2A" w:rsidP="00A9501B">
            <w:pPr>
              <w:jc w:val="center"/>
              <w:rPr>
                <w:i/>
                <w:iCs/>
                <w:sz w:val="20"/>
              </w:rPr>
            </w:pPr>
          </w:p>
        </w:tc>
        <w:tc>
          <w:tcPr>
            <w:tcW w:w="1701" w:type="dxa"/>
            <w:gridSpan w:val="2"/>
            <w:vMerge/>
            <w:vAlign w:val="center"/>
          </w:tcPr>
          <w:p w:rsidR="00673E2A" w:rsidRPr="00FF2461" w:rsidRDefault="00673E2A" w:rsidP="00A9501B">
            <w:pPr>
              <w:jc w:val="center"/>
              <w:rPr>
                <w:i/>
                <w:iCs/>
                <w:sz w:val="20"/>
              </w:rPr>
            </w:pPr>
          </w:p>
        </w:tc>
      </w:tr>
      <w:tr w:rsidR="00673E2A" w:rsidRPr="00FF2461" w:rsidTr="00673E2A">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606"/>
        </w:trPr>
        <w:tc>
          <w:tcPr>
            <w:tcW w:w="851" w:type="dxa"/>
            <w:vMerge/>
            <w:vAlign w:val="center"/>
          </w:tcPr>
          <w:p w:rsidR="00673E2A" w:rsidRPr="00FF2461" w:rsidRDefault="00673E2A" w:rsidP="00A9501B">
            <w:pPr>
              <w:pStyle w:val="Paragraphedeliste"/>
              <w:numPr>
                <w:ilvl w:val="0"/>
                <w:numId w:val="110"/>
              </w:numPr>
              <w:spacing w:after="0" w:line="240" w:lineRule="auto"/>
              <w:jc w:val="center"/>
              <w:rPr>
                <w:bCs/>
                <w:i/>
                <w:iCs/>
                <w:sz w:val="18"/>
              </w:rPr>
            </w:pPr>
          </w:p>
        </w:tc>
        <w:tc>
          <w:tcPr>
            <w:tcW w:w="2410" w:type="dxa"/>
            <w:gridSpan w:val="2"/>
            <w:vAlign w:val="center"/>
          </w:tcPr>
          <w:p w:rsidR="00673E2A" w:rsidRPr="008D69D6" w:rsidRDefault="00673E2A" w:rsidP="00673E2A">
            <w:pPr>
              <w:pStyle w:val="Sansinterligne"/>
              <w:numPr>
                <w:ilvl w:val="0"/>
                <w:numId w:val="122"/>
              </w:numPr>
              <w:rPr>
                <w:rFonts w:ascii="Footlight MT Light" w:hAnsi="Footlight MT Light"/>
                <w:sz w:val="22"/>
              </w:rPr>
            </w:pPr>
            <w:r w:rsidRPr="008D69D6">
              <w:rPr>
                <w:rFonts w:ascii="Footlight MT Light" w:hAnsi="Footlight MT Light"/>
                <w:sz w:val="22"/>
              </w:rPr>
              <w:t xml:space="preserve">papiers buvards (Boîte) </w:t>
            </w:r>
          </w:p>
        </w:tc>
        <w:tc>
          <w:tcPr>
            <w:tcW w:w="993" w:type="dxa"/>
            <w:vAlign w:val="center"/>
          </w:tcPr>
          <w:p w:rsidR="00673E2A" w:rsidRPr="00E631F4" w:rsidRDefault="00673E2A" w:rsidP="00DA2420">
            <w:pPr>
              <w:pStyle w:val="Sansinterligne"/>
              <w:jc w:val="center"/>
              <w:rPr>
                <w:rFonts w:ascii="Footlight MT Light" w:hAnsi="Footlight MT Light"/>
              </w:rPr>
            </w:pPr>
            <w:r w:rsidRPr="00DD4994">
              <w:rPr>
                <w:rFonts w:ascii="Footlight MT Light" w:hAnsi="Footlight MT Light"/>
              </w:rPr>
              <w:t>200</w:t>
            </w:r>
          </w:p>
        </w:tc>
        <w:tc>
          <w:tcPr>
            <w:tcW w:w="850" w:type="dxa"/>
            <w:vMerge/>
            <w:vAlign w:val="center"/>
          </w:tcPr>
          <w:p w:rsidR="00673E2A" w:rsidRPr="00FF2461" w:rsidRDefault="00673E2A" w:rsidP="00A9501B">
            <w:pPr>
              <w:jc w:val="center"/>
              <w:rPr>
                <w:i/>
                <w:iCs/>
                <w:sz w:val="20"/>
              </w:rPr>
            </w:pPr>
          </w:p>
        </w:tc>
        <w:tc>
          <w:tcPr>
            <w:tcW w:w="1559" w:type="dxa"/>
            <w:vMerge/>
            <w:vAlign w:val="center"/>
          </w:tcPr>
          <w:p w:rsidR="00673E2A" w:rsidRPr="00B635CA" w:rsidRDefault="00673E2A" w:rsidP="00B635CA">
            <w:pPr>
              <w:jc w:val="center"/>
              <w:rPr>
                <w:i/>
                <w:iCs/>
                <w:sz w:val="18"/>
              </w:rPr>
            </w:pPr>
          </w:p>
        </w:tc>
        <w:tc>
          <w:tcPr>
            <w:tcW w:w="1418" w:type="dxa"/>
            <w:vMerge/>
            <w:vAlign w:val="center"/>
          </w:tcPr>
          <w:p w:rsidR="00673E2A" w:rsidRPr="00FF2461" w:rsidRDefault="00673E2A" w:rsidP="00A9501B">
            <w:pPr>
              <w:jc w:val="center"/>
              <w:rPr>
                <w:i/>
                <w:iCs/>
                <w:sz w:val="20"/>
              </w:rPr>
            </w:pPr>
          </w:p>
        </w:tc>
        <w:tc>
          <w:tcPr>
            <w:tcW w:w="1417" w:type="dxa"/>
            <w:vMerge/>
            <w:vAlign w:val="center"/>
          </w:tcPr>
          <w:p w:rsidR="00673E2A" w:rsidRPr="00FF2461" w:rsidRDefault="00673E2A" w:rsidP="00A9501B">
            <w:pPr>
              <w:jc w:val="center"/>
              <w:rPr>
                <w:i/>
                <w:iCs/>
                <w:sz w:val="20"/>
              </w:rPr>
            </w:pPr>
          </w:p>
        </w:tc>
        <w:tc>
          <w:tcPr>
            <w:tcW w:w="1701" w:type="dxa"/>
            <w:gridSpan w:val="2"/>
            <w:vMerge/>
            <w:vAlign w:val="center"/>
          </w:tcPr>
          <w:p w:rsidR="00673E2A" w:rsidRPr="00FF2461" w:rsidRDefault="00673E2A" w:rsidP="00A9501B">
            <w:pPr>
              <w:jc w:val="center"/>
              <w:rPr>
                <w:i/>
                <w:iCs/>
                <w:sz w:val="20"/>
              </w:rPr>
            </w:pPr>
          </w:p>
        </w:tc>
      </w:tr>
      <w:tr w:rsidR="00673E2A" w:rsidRPr="00FF2461" w:rsidTr="00673E2A">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558"/>
        </w:trPr>
        <w:tc>
          <w:tcPr>
            <w:tcW w:w="851" w:type="dxa"/>
            <w:vMerge/>
            <w:vAlign w:val="center"/>
          </w:tcPr>
          <w:p w:rsidR="00673E2A" w:rsidRPr="00FF2461" w:rsidRDefault="00673E2A" w:rsidP="00A9501B">
            <w:pPr>
              <w:pStyle w:val="Paragraphedeliste"/>
              <w:numPr>
                <w:ilvl w:val="0"/>
                <w:numId w:val="110"/>
              </w:numPr>
              <w:spacing w:after="0" w:line="240" w:lineRule="auto"/>
              <w:jc w:val="center"/>
              <w:rPr>
                <w:bCs/>
                <w:i/>
                <w:iCs/>
                <w:sz w:val="18"/>
              </w:rPr>
            </w:pPr>
          </w:p>
        </w:tc>
        <w:tc>
          <w:tcPr>
            <w:tcW w:w="2410" w:type="dxa"/>
            <w:gridSpan w:val="2"/>
            <w:vAlign w:val="center"/>
          </w:tcPr>
          <w:p w:rsidR="00673E2A" w:rsidRPr="008D69D6" w:rsidRDefault="00673E2A" w:rsidP="00673E2A">
            <w:pPr>
              <w:pStyle w:val="Sansinterligne"/>
              <w:numPr>
                <w:ilvl w:val="0"/>
                <w:numId w:val="122"/>
              </w:numPr>
              <w:rPr>
                <w:rFonts w:ascii="Footlight MT Light" w:hAnsi="Footlight MT Light"/>
                <w:sz w:val="22"/>
              </w:rPr>
            </w:pPr>
            <w:proofErr w:type="spellStart"/>
            <w:r w:rsidRPr="008D69D6">
              <w:rPr>
                <w:rFonts w:ascii="Footlight MT Light" w:hAnsi="Footlight MT Light"/>
                <w:sz w:val="22"/>
              </w:rPr>
              <w:t>Lauryl</w:t>
            </w:r>
            <w:proofErr w:type="spellEnd"/>
            <w:r w:rsidRPr="008D69D6">
              <w:rPr>
                <w:rFonts w:ascii="Footlight MT Light" w:hAnsi="Footlight MT Light"/>
                <w:sz w:val="22"/>
              </w:rPr>
              <w:t xml:space="preserve"> sulfate (Boîte de 250g)</w:t>
            </w:r>
          </w:p>
        </w:tc>
        <w:tc>
          <w:tcPr>
            <w:tcW w:w="993" w:type="dxa"/>
            <w:vAlign w:val="center"/>
          </w:tcPr>
          <w:p w:rsidR="00673E2A" w:rsidRPr="00DD4994" w:rsidRDefault="00673E2A" w:rsidP="00DA2420">
            <w:pPr>
              <w:pStyle w:val="Sansinterligne"/>
              <w:jc w:val="center"/>
              <w:rPr>
                <w:rFonts w:ascii="Footlight MT Light" w:hAnsi="Footlight MT Light"/>
              </w:rPr>
            </w:pPr>
            <w:r>
              <w:rPr>
                <w:rFonts w:ascii="Footlight MT Light" w:hAnsi="Footlight MT Light"/>
              </w:rPr>
              <w:t>65</w:t>
            </w:r>
          </w:p>
        </w:tc>
        <w:tc>
          <w:tcPr>
            <w:tcW w:w="850" w:type="dxa"/>
            <w:vMerge/>
            <w:vAlign w:val="center"/>
          </w:tcPr>
          <w:p w:rsidR="00673E2A" w:rsidRPr="00FF2461" w:rsidRDefault="00673E2A" w:rsidP="00A9501B">
            <w:pPr>
              <w:jc w:val="center"/>
              <w:rPr>
                <w:i/>
                <w:iCs/>
                <w:sz w:val="20"/>
              </w:rPr>
            </w:pPr>
          </w:p>
        </w:tc>
        <w:tc>
          <w:tcPr>
            <w:tcW w:w="1559" w:type="dxa"/>
            <w:vMerge/>
            <w:tcBorders>
              <w:bottom w:val="single" w:sz="4" w:space="0" w:color="auto"/>
            </w:tcBorders>
            <w:vAlign w:val="center"/>
          </w:tcPr>
          <w:p w:rsidR="00673E2A" w:rsidRPr="00B635CA" w:rsidRDefault="00673E2A" w:rsidP="00B635CA">
            <w:pPr>
              <w:jc w:val="center"/>
              <w:rPr>
                <w:i/>
                <w:iCs/>
                <w:sz w:val="18"/>
              </w:rPr>
            </w:pPr>
          </w:p>
        </w:tc>
        <w:tc>
          <w:tcPr>
            <w:tcW w:w="1418" w:type="dxa"/>
            <w:vMerge/>
            <w:tcBorders>
              <w:bottom w:val="single" w:sz="4" w:space="0" w:color="auto"/>
            </w:tcBorders>
            <w:vAlign w:val="center"/>
          </w:tcPr>
          <w:p w:rsidR="00673E2A" w:rsidRPr="00FF2461" w:rsidRDefault="00673E2A" w:rsidP="00A9501B">
            <w:pPr>
              <w:jc w:val="center"/>
              <w:rPr>
                <w:i/>
                <w:iCs/>
                <w:sz w:val="20"/>
              </w:rPr>
            </w:pPr>
          </w:p>
        </w:tc>
        <w:tc>
          <w:tcPr>
            <w:tcW w:w="1417" w:type="dxa"/>
            <w:vMerge/>
            <w:tcBorders>
              <w:bottom w:val="single" w:sz="4" w:space="0" w:color="auto"/>
            </w:tcBorders>
            <w:vAlign w:val="center"/>
          </w:tcPr>
          <w:p w:rsidR="00673E2A" w:rsidRPr="00FF2461" w:rsidRDefault="00673E2A" w:rsidP="00A9501B">
            <w:pPr>
              <w:jc w:val="center"/>
              <w:rPr>
                <w:i/>
                <w:iCs/>
                <w:sz w:val="20"/>
              </w:rPr>
            </w:pPr>
          </w:p>
        </w:tc>
        <w:tc>
          <w:tcPr>
            <w:tcW w:w="1701" w:type="dxa"/>
            <w:gridSpan w:val="2"/>
            <w:vMerge/>
            <w:vAlign w:val="center"/>
          </w:tcPr>
          <w:p w:rsidR="00673E2A" w:rsidRPr="00FF2461" w:rsidRDefault="00673E2A" w:rsidP="00A9501B">
            <w:pPr>
              <w:jc w:val="center"/>
              <w:rPr>
                <w:i/>
                <w:iCs/>
                <w:sz w:val="20"/>
              </w:rPr>
            </w:pPr>
          </w:p>
        </w:tc>
      </w:tr>
      <w:tr w:rsidR="00673E2A" w:rsidRPr="00FF2461" w:rsidTr="00A9501B">
        <w:trPr>
          <w:gridBefore w:val="2"/>
          <w:gridAfter w:val="1"/>
          <w:wBefore w:w="885" w:type="dxa"/>
          <w:wAfter w:w="714" w:type="dxa"/>
          <w:cantSplit/>
          <w:trHeight w:val="600"/>
        </w:trPr>
        <w:tc>
          <w:tcPr>
            <w:tcW w:w="9600" w:type="dxa"/>
            <w:gridSpan w:val="7"/>
            <w:shd w:val="clear" w:color="auto" w:fill="auto"/>
            <w:vAlign w:val="center"/>
          </w:tcPr>
          <w:p w:rsidR="00673E2A" w:rsidRPr="00FF2461" w:rsidRDefault="00673E2A" w:rsidP="00A9501B">
            <w:pPr>
              <w:pStyle w:val="Paragraphedeliste"/>
              <w:rPr>
                <w:highlight w:val="red"/>
              </w:rPr>
            </w:pPr>
          </w:p>
          <w:p w:rsidR="00673E2A" w:rsidRPr="00FF2461" w:rsidRDefault="00673E2A" w:rsidP="00A9501B">
            <w:pPr>
              <w:pStyle w:val="Paragraphedeliste"/>
              <w:rPr>
                <w:bCs/>
              </w:rPr>
            </w:pPr>
            <w:r w:rsidRPr="00FF2461">
              <w:t>Nom du Soumissionnaire</w:t>
            </w:r>
            <w:r w:rsidRPr="00FF2461" w:rsidDel="002A4657">
              <w:t xml:space="preserve"> </w:t>
            </w:r>
            <w:r w:rsidRPr="00FF2461">
              <w:rPr>
                <w:bCs/>
                <w:i/>
                <w:iCs/>
              </w:rPr>
              <w:t xml:space="preserve">[Insérer le nom du </w:t>
            </w:r>
            <w:r w:rsidRPr="00FF2461">
              <w:rPr>
                <w:i/>
              </w:rPr>
              <w:t>Soumissionnaire</w:t>
            </w:r>
            <w:r w:rsidRPr="00FF2461">
              <w:rPr>
                <w:bCs/>
                <w:i/>
                <w:iCs/>
              </w:rPr>
              <w:t>]</w:t>
            </w:r>
            <w:r w:rsidRPr="00FF2461">
              <w:t xml:space="preserve"> Signature </w:t>
            </w:r>
            <w:r w:rsidRPr="00FF2461">
              <w:rPr>
                <w:bCs/>
                <w:i/>
                <w:iCs/>
              </w:rPr>
              <w:t>[Insérer signature]</w:t>
            </w:r>
            <w:r w:rsidRPr="00FF2461">
              <w:rPr>
                <w:bCs/>
              </w:rPr>
              <w:t xml:space="preserve">, </w:t>
            </w:r>
          </w:p>
          <w:p w:rsidR="00673E2A" w:rsidRPr="00FF2461" w:rsidRDefault="00673E2A" w:rsidP="00A9501B">
            <w:pPr>
              <w:pStyle w:val="Paragraphedeliste"/>
              <w:rPr>
                <w:bCs/>
              </w:rPr>
            </w:pPr>
          </w:p>
          <w:p w:rsidR="00673E2A" w:rsidRPr="00FF2461" w:rsidRDefault="00673E2A" w:rsidP="00A9501B">
            <w:pPr>
              <w:pStyle w:val="Paragraphedeliste"/>
            </w:pPr>
            <w:r w:rsidRPr="00FF2461">
              <w:rPr>
                <w:bCs/>
              </w:rPr>
              <w:t xml:space="preserve">Date </w:t>
            </w:r>
            <w:r w:rsidRPr="00FF2461">
              <w:rPr>
                <w:bCs/>
                <w:i/>
                <w:iCs/>
              </w:rPr>
              <w:t>[Insérer la date]</w:t>
            </w:r>
          </w:p>
          <w:p w:rsidR="00673E2A" w:rsidRPr="00FF2461" w:rsidRDefault="00673E2A" w:rsidP="00A9501B">
            <w:pPr>
              <w:pStyle w:val="Paragraphedeliste"/>
            </w:pPr>
          </w:p>
          <w:p w:rsidR="00673E2A" w:rsidRDefault="00673E2A" w:rsidP="00A9501B"/>
          <w:p w:rsidR="00673E2A" w:rsidRDefault="00673E2A" w:rsidP="00A9501B"/>
          <w:p w:rsidR="008D69D6" w:rsidRDefault="008D69D6" w:rsidP="00A9501B"/>
          <w:p w:rsidR="008D69D6" w:rsidRDefault="008D69D6" w:rsidP="00A9501B"/>
          <w:p w:rsidR="008D69D6" w:rsidRDefault="008D69D6" w:rsidP="00A9501B"/>
          <w:p w:rsidR="008D69D6" w:rsidRDefault="008D69D6" w:rsidP="00A9501B"/>
          <w:p w:rsidR="008D69D6" w:rsidRPr="00FF2461" w:rsidRDefault="008D69D6" w:rsidP="00A9501B"/>
        </w:tc>
      </w:tr>
    </w:tbl>
    <w:p w:rsidR="006A328F" w:rsidRDefault="006A328F" w:rsidP="006A328F">
      <w:pPr>
        <w:pStyle w:val="Paragraphedeliste"/>
      </w:pPr>
    </w:p>
    <w:tbl>
      <w:tblPr>
        <w:tblW w:w="11199" w:type="dxa"/>
        <w:tblInd w:w="-885" w:type="dxa"/>
        <w:tblLayout w:type="fixed"/>
        <w:tblLook w:val="0000" w:firstRow="0" w:lastRow="0" w:firstColumn="0" w:lastColumn="0" w:noHBand="0" w:noVBand="0"/>
      </w:tblPr>
      <w:tblGrid>
        <w:gridCol w:w="851"/>
        <w:gridCol w:w="34"/>
        <w:gridCol w:w="2376"/>
        <w:gridCol w:w="993"/>
        <w:gridCol w:w="992"/>
        <w:gridCol w:w="1417"/>
        <w:gridCol w:w="1418"/>
        <w:gridCol w:w="1417"/>
        <w:gridCol w:w="987"/>
        <w:gridCol w:w="714"/>
      </w:tblGrid>
      <w:tr w:rsidR="006A328F" w:rsidRPr="007632BF" w:rsidTr="001A4127">
        <w:trPr>
          <w:gridBefore w:val="2"/>
          <w:gridAfter w:val="1"/>
          <w:wBefore w:w="885" w:type="dxa"/>
          <w:wAfter w:w="714" w:type="dxa"/>
          <w:cantSplit/>
          <w:trHeight w:val="600"/>
        </w:trPr>
        <w:tc>
          <w:tcPr>
            <w:tcW w:w="9600" w:type="dxa"/>
            <w:gridSpan w:val="7"/>
            <w:shd w:val="clear" w:color="auto" w:fill="auto"/>
          </w:tcPr>
          <w:p w:rsidR="006A328F" w:rsidRDefault="006A328F" w:rsidP="00AB64F1">
            <w:pPr>
              <w:pStyle w:val="Paragraphedeliste"/>
              <w:numPr>
                <w:ilvl w:val="0"/>
                <w:numId w:val="102"/>
              </w:numPr>
            </w:pPr>
            <w:r w:rsidRPr="00AC123E">
              <w:rPr>
                <w:rFonts w:ascii="Century Gothic" w:hAnsi="Century Gothic"/>
                <w:b/>
                <w:u w:val="single"/>
              </w:rPr>
              <w:lastRenderedPageBreak/>
              <w:t xml:space="preserve">Lot </w:t>
            </w:r>
            <w:r w:rsidR="00AB64F1">
              <w:rPr>
                <w:rFonts w:ascii="Century Gothic" w:hAnsi="Century Gothic"/>
                <w:b/>
                <w:u w:val="single"/>
              </w:rPr>
              <w:t>4</w:t>
            </w:r>
            <w:r w:rsidRPr="00AC123E">
              <w:rPr>
                <w:rFonts w:ascii="Century Gothic" w:hAnsi="Century Gothic"/>
                <w:b/>
              </w:rPr>
              <w:t xml:space="preserve"> : </w:t>
            </w:r>
            <w:r w:rsidR="006A7DEC" w:rsidRPr="006A7DEC">
              <w:rPr>
                <w:rFonts w:ascii="Century Gothic" w:hAnsi="Century Gothic"/>
                <w:b/>
              </w:rPr>
              <w:t xml:space="preserve">Fourniture </w:t>
            </w:r>
            <w:r w:rsidR="003D1FDE">
              <w:rPr>
                <w:rFonts w:ascii="Century Gothic" w:hAnsi="Century Gothic"/>
                <w:b/>
              </w:rPr>
              <w:t>d’insecticides et de raticides</w:t>
            </w:r>
            <w:r w:rsidRPr="00AC123E">
              <w:rPr>
                <w:rFonts w:ascii="Century Gothic" w:hAnsi="Century Gothic"/>
                <w:b/>
              </w:rPr>
              <w:t>.</w:t>
            </w:r>
          </w:p>
        </w:tc>
      </w:tr>
      <w:tr w:rsidR="006A328F" w:rsidRPr="00FF2461" w:rsidTr="001A4127">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240"/>
        </w:trPr>
        <w:tc>
          <w:tcPr>
            <w:tcW w:w="851" w:type="dxa"/>
            <w:vMerge w:val="restart"/>
            <w:tcBorders>
              <w:top w:val="double" w:sz="4" w:space="0" w:color="auto"/>
            </w:tcBorders>
            <w:vAlign w:val="center"/>
          </w:tcPr>
          <w:p w:rsidR="006A328F" w:rsidRPr="00FF2461" w:rsidRDefault="006A328F" w:rsidP="00A9501B">
            <w:pPr>
              <w:suppressAutoHyphens/>
              <w:spacing w:before="60"/>
              <w:jc w:val="center"/>
              <w:rPr>
                <w:bCs/>
                <w:sz w:val="20"/>
              </w:rPr>
            </w:pPr>
            <w:r w:rsidRPr="00FF2461">
              <w:rPr>
                <w:bCs/>
                <w:sz w:val="20"/>
              </w:rPr>
              <w:t>Article No.</w:t>
            </w:r>
          </w:p>
        </w:tc>
        <w:tc>
          <w:tcPr>
            <w:tcW w:w="2410" w:type="dxa"/>
            <w:gridSpan w:val="2"/>
            <w:vMerge w:val="restart"/>
            <w:tcBorders>
              <w:top w:val="double" w:sz="4" w:space="0" w:color="auto"/>
            </w:tcBorders>
            <w:vAlign w:val="center"/>
          </w:tcPr>
          <w:p w:rsidR="006A328F" w:rsidRPr="00FF2461" w:rsidRDefault="006A328F" w:rsidP="00A9501B">
            <w:pPr>
              <w:suppressAutoHyphens/>
              <w:spacing w:before="60"/>
              <w:jc w:val="center"/>
              <w:rPr>
                <w:bCs/>
                <w:sz w:val="20"/>
              </w:rPr>
            </w:pPr>
            <w:r w:rsidRPr="00FF2461">
              <w:rPr>
                <w:bCs/>
                <w:sz w:val="20"/>
              </w:rPr>
              <w:t>Description des Fournitures</w:t>
            </w:r>
          </w:p>
        </w:tc>
        <w:tc>
          <w:tcPr>
            <w:tcW w:w="993" w:type="dxa"/>
            <w:vMerge w:val="restart"/>
            <w:tcBorders>
              <w:top w:val="double" w:sz="4" w:space="0" w:color="auto"/>
            </w:tcBorders>
            <w:vAlign w:val="center"/>
          </w:tcPr>
          <w:p w:rsidR="006A328F" w:rsidRPr="00FF2461" w:rsidRDefault="006A328F" w:rsidP="00A9501B">
            <w:pPr>
              <w:suppressAutoHyphens/>
              <w:spacing w:before="60"/>
              <w:jc w:val="center"/>
              <w:rPr>
                <w:bCs/>
                <w:sz w:val="20"/>
              </w:rPr>
            </w:pPr>
            <w:r w:rsidRPr="00FF2461">
              <w:rPr>
                <w:bCs/>
                <w:sz w:val="20"/>
              </w:rPr>
              <w:t>Quantité</w:t>
            </w:r>
          </w:p>
          <w:p w:rsidR="006A328F" w:rsidRPr="00FF2461" w:rsidRDefault="006A328F" w:rsidP="00A9501B">
            <w:pPr>
              <w:suppressAutoHyphens/>
              <w:spacing w:before="60"/>
              <w:jc w:val="center"/>
              <w:rPr>
                <w:bCs/>
                <w:sz w:val="20"/>
              </w:rPr>
            </w:pPr>
            <w:r w:rsidRPr="00FF2461">
              <w:rPr>
                <w:bCs/>
                <w:sz w:val="20"/>
              </w:rPr>
              <w:t>(Nombre d’unités)</w:t>
            </w:r>
          </w:p>
        </w:tc>
        <w:tc>
          <w:tcPr>
            <w:tcW w:w="992" w:type="dxa"/>
            <w:vMerge w:val="restart"/>
            <w:tcBorders>
              <w:top w:val="double" w:sz="4" w:space="0" w:color="auto"/>
            </w:tcBorders>
            <w:vAlign w:val="center"/>
          </w:tcPr>
          <w:p w:rsidR="006A328F" w:rsidRPr="00FF2461" w:rsidRDefault="006A328F" w:rsidP="00A9501B">
            <w:pPr>
              <w:jc w:val="center"/>
              <w:rPr>
                <w:bCs/>
                <w:sz w:val="20"/>
              </w:rPr>
            </w:pPr>
            <w:r w:rsidRPr="00FF2461">
              <w:rPr>
                <w:bCs/>
                <w:sz w:val="20"/>
              </w:rPr>
              <w:t>Unité</w:t>
            </w:r>
          </w:p>
        </w:tc>
        <w:tc>
          <w:tcPr>
            <w:tcW w:w="1417" w:type="dxa"/>
            <w:vMerge w:val="restart"/>
            <w:tcBorders>
              <w:top w:val="double" w:sz="4" w:space="0" w:color="auto"/>
            </w:tcBorders>
            <w:vAlign w:val="center"/>
          </w:tcPr>
          <w:p w:rsidR="006A328F" w:rsidRPr="00FF2461" w:rsidRDefault="006A328F" w:rsidP="00A9501B">
            <w:pPr>
              <w:spacing w:before="60"/>
              <w:jc w:val="center"/>
              <w:rPr>
                <w:bCs/>
                <w:sz w:val="20"/>
              </w:rPr>
            </w:pPr>
            <w:r w:rsidRPr="00FF2461">
              <w:rPr>
                <w:bCs/>
                <w:sz w:val="20"/>
              </w:rPr>
              <w:t>Site (projet) ou Destination finale comme indiqués aux DPAO</w:t>
            </w:r>
          </w:p>
        </w:tc>
        <w:tc>
          <w:tcPr>
            <w:tcW w:w="4536" w:type="dxa"/>
            <w:gridSpan w:val="4"/>
            <w:tcBorders>
              <w:top w:val="double" w:sz="4" w:space="0" w:color="auto"/>
            </w:tcBorders>
            <w:vAlign w:val="center"/>
          </w:tcPr>
          <w:p w:rsidR="006A328F" w:rsidRPr="00FF2461" w:rsidRDefault="006A328F" w:rsidP="00A9501B">
            <w:pPr>
              <w:spacing w:before="60" w:after="60"/>
              <w:jc w:val="center"/>
              <w:rPr>
                <w:bCs/>
                <w:sz w:val="20"/>
              </w:rPr>
            </w:pPr>
            <w:r w:rsidRPr="00FF2461">
              <w:rPr>
                <w:bCs/>
                <w:sz w:val="20"/>
              </w:rPr>
              <w:t>Date de livraison</w:t>
            </w:r>
          </w:p>
        </w:tc>
      </w:tr>
      <w:tr w:rsidR="006A328F" w:rsidRPr="00FF2461" w:rsidTr="001A4127">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1032"/>
        </w:trPr>
        <w:tc>
          <w:tcPr>
            <w:tcW w:w="851" w:type="dxa"/>
            <w:vMerge/>
            <w:tcBorders>
              <w:top w:val="double" w:sz="4" w:space="0" w:color="auto"/>
            </w:tcBorders>
            <w:vAlign w:val="center"/>
          </w:tcPr>
          <w:p w:rsidR="006A328F" w:rsidRPr="00FF2461" w:rsidRDefault="006A328F" w:rsidP="00A9501B">
            <w:pPr>
              <w:jc w:val="center"/>
              <w:rPr>
                <w:bCs/>
                <w:sz w:val="20"/>
              </w:rPr>
            </w:pPr>
          </w:p>
        </w:tc>
        <w:tc>
          <w:tcPr>
            <w:tcW w:w="2410" w:type="dxa"/>
            <w:gridSpan w:val="2"/>
            <w:vMerge/>
            <w:tcBorders>
              <w:top w:val="double" w:sz="4" w:space="0" w:color="auto"/>
            </w:tcBorders>
            <w:vAlign w:val="center"/>
          </w:tcPr>
          <w:p w:rsidR="006A328F" w:rsidRPr="00FF2461" w:rsidRDefault="006A328F" w:rsidP="00A9501B">
            <w:pPr>
              <w:jc w:val="center"/>
              <w:rPr>
                <w:bCs/>
                <w:sz w:val="20"/>
              </w:rPr>
            </w:pPr>
          </w:p>
        </w:tc>
        <w:tc>
          <w:tcPr>
            <w:tcW w:w="993" w:type="dxa"/>
            <w:vMerge/>
            <w:tcBorders>
              <w:top w:val="double" w:sz="4" w:space="0" w:color="auto"/>
            </w:tcBorders>
            <w:vAlign w:val="center"/>
          </w:tcPr>
          <w:p w:rsidR="006A328F" w:rsidRPr="00FF2461" w:rsidRDefault="006A328F" w:rsidP="00A9501B">
            <w:pPr>
              <w:jc w:val="center"/>
              <w:rPr>
                <w:bCs/>
                <w:sz w:val="20"/>
              </w:rPr>
            </w:pPr>
          </w:p>
        </w:tc>
        <w:tc>
          <w:tcPr>
            <w:tcW w:w="992" w:type="dxa"/>
            <w:vMerge/>
            <w:tcBorders>
              <w:top w:val="double" w:sz="4" w:space="0" w:color="auto"/>
            </w:tcBorders>
            <w:vAlign w:val="center"/>
          </w:tcPr>
          <w:p w:rsidR="006A328F" w:rsidRPr="00FF2461" w:rsidRDefault="006A328F" w:rsidP="00A9501B">
            <w:pPr>
              <w:jc w:val="center"/>
              <w:rPr>
                <w:bCs/>
                <w:sz w:val="20"/>
              </w:rPr>
            </w:pPr>
          </w:p>
        </w:tc>
        <w:tc>
          <w:tcPr>
            <w:tcW w:w="1417" w:type="dxa"/>
            <w:vMerge/>
            <w:tcBorders>
              <w:top w:val="double" w:sz="4" w:space="0" w:color="auto"/>
              <w:bottom w:val="single" w:sz="4" w:space="0" w:color="auto"/>
            </w:tcBorders>
            <w:vAlign w:val="center"/>
          </w:tcPr>
          <w:p w:rsidR="006A328F" w:rsidRPr="00FF2461" w:rsidRDefault="006A328F" w:rsidP="00A9501B">
            <w:pPr>
              <w:jc w:val="center"/>
              <w:rPr>
                <w:bCs/>
                <w:sz w:val="20"/>
              </w:rPr>
            </w:pPr>
          </w:p>
        </w:tc>
        <w:tc>
          <w:tcPr>
            <w:tcW w:w="1418" w:type="dxa"/>
            <w:tcBorders>
              <w:bottom w:val="single" w:sz="4" w:space="0" w:color="auto"/>
            </w:tcBorders>
            <w:vAlign w:val="center"/>
          </w:tcPr>
          <w:p w:rsidR="006A328F" w:rsidRPr="00FF2461" w:rsidRDefault="006A328F" w:rsidP="00A9501B">
            <w:pPr>
              <w:spacing w:before="60" w:after="60"/>
              <w:jc w:val="center"/>
              <w:rPr>
                <w:bCs/>
                <w:sz w:val="20"/>
              </w:rPr>
            </w:pPr>
            <w:r w:rsidRPr="00FF2461">
              <w:rPr>
                <w:bCs/>
                <w:sz w:val="20"/>
              </w:rPr>
              <w:t>Date de livraison au plus tôt</w:t>
            </w:r>
          </w:p>
        </w:tc>
        <w:tc>
          <w:tcPr>
            <w:tcW w:w="1417" w:type="dxa"/>
            <w:vAlign w:val="center"/>
          </w:tcPr>
          <w:p w:rsidR="006A328F" w:rsidRPr="00FF2461" w:rsidRDefault="006A328F" w:rsidP="00A9501B">
            <w:pPr>
              <w:spacing w:before="60" w:after="60"/>
              <w:jc w:val="center"/>
              <w:rPr>
                <w:bCs/>
                <w:sz w:val="20"/>
              </w:rPr>
            </w:pPr>
            <w:r w:rsidRPr="00FF2461">
              <w:rPr>
                <w:bCs/>
                <w:sz w:val="20"/>
              </w:rPr>
              <w:t>Date de livraison au plus tard</w:t>
            </w:r>
          </w:p>
          <w:p w:rsidR="006A328F" w:rsidRPr="00FF2461" w:rsidRDefault="006A328F" w:rsidP="00A9501B">
            <w:pPr>
              <w:spacing w:before="60" w:after="60"/>
              <w:jc w:val="center"/>
              <w:rPr>
                <w:bCs/>
                <w:sz w:val="20"/>
              </w:rPr>
            </w:pPr>
          </w:p>
        </w:tc>
        <w:tc>
          <w:tcPr>
            <w:tcW w:w="1701" w:type="dxa"/>
            <w:gridSpan w:val="2"/>
            <w:vAlign w:val="center"/>
          </w:tcPr>
          <w:p w:rsidR="006A328F" w:rsidRPr="00FF2461" w:rsidRDefault="006A328F" w:rsidP="00A9501B">
            <w:pPr>
              <w:spacing w:before="60" w:after="60"/>
              <w:jc w:val="center"/>
              <w:rPr>
                <w:bCs/>
                <w:sz w:val="20"/>
              </w:rPr>
            </w:pPr>
            <w:r w:rsidRPr="00FF2461">
              <w:rPr>
                <w:bCs/>
                <w:sz w:val="20"/>
              </w:rPr>
              <w:t xml:space="preserve">Date de livraison offerte par le </w:t>
            </w:r>
            <w:r w:rsidRPr="00FF2461">
              <w:rPr>
                <w:sz w:val="20"/>
              </w:rPr>
              <w:t>Soumissionnaire</w:t>
            </w:r>
          </w:p>
          <w:p w:rsidR="006A328F" w:rsidRPr="00FF2461" w:rsidRDefault="006A328F" w:rsidP="00A9501B">
            <w:pPr>
              <w:spacing w:before="60" w:after="60"/>
              <w:jc w:val="center"/>
              <w:rPr>
                <w:bCs/>
                <w:sz w:val="20"/>
              </w:rPr>
            </w:pPr>
            <w:r w:rsidRPr="00FF2461">
              <w:rPr>
                <w:bCs/>
                <w:sz w:val="20"/>
              </w:rPr>
              <w:t>[</w:t>
            </w:r>
            <w:r w:rsidRPr="00FF2461">
              <w:rPr>
                <w:bCs/>
                <w:i/>
                <w:iCs/>
                <w:sz w:val="20"/>
              </w:rPr>
              <w:t xml:space="preserve">à indiquer par le </w:t>
            </w:r>
            <w:r w:rsidRPr="00FF2461">
              <w:rPr>
                <w:i/>
                <w:sz w:val="20"/>
              </w:rPr>
              <w:t>Soumissionnaire</w:t>
            </w:r>
            <w:r w:rsidRPr="00FF2461">
              <w:rPr>
                <w:bCs/>
                <w:sz w:val="20"/>
              </w:rPr>
              <w:t>]</w:t>
            </w:r>
          </w:p>
        </w:tc>
      </w:tr>
      <w:tr w:rsidR="001A4127" w:rsidRPr="00FF2461" w:rsidTr="001A4127">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506"/>
        </w:trPr>
        <w:tc>
          <w:tcPr>
            <w:tcW w:w="851" w:type="dxa"/>
            <w:shd w:val="clear" w:color="auto" w:fill="auto"/>
            <w:vAlign w:val="center"/>
          </w:tcPr>
          <w:p w:rsidR="001A4127" w:rsidRPr="00FF2461" w:rsidRDefault="001A4127" w:rsidP="00A9501B">
            <w:pPr>
              <w:pStyle w:val="Paragraphedeliste"/>
              <w:numPr>
                <w:ilvl w:val="0"/>
                <w:numId w:val="111"/>
              </w:numPr>
              <w:spacing w:after="0" w:line="240" w:lineRule="auto"/>
              <w:jc w:val="center"/>
              <w:rPr>
                <w:bCs/>
                <w:i/>
                <w:iCs/>
                <w:sz w:val="18"/>
              </w:rPr>
            </w:pPr>
          </w:p>
        </w:tc>
        <w:tc>
          <w:tcPr>
            <w:tcW w:w="2410" w:type="dxa"/>
            <w:gridSpan w:val="2"/>
            <w:shd w:val="clear" w:color="auto" w:fill="auto"/>
            <w:vAlign w:val="center"/>
          </w:tcPr>
          <w:p w:rsidR="001A4127" w:rsidRDefault="001A4127" w:rsidP="00DA2420">
            <w:pPr>
              <w:pStyle w:val="Sansinterligne"/>
              <w:rPr>
                <w:rFonts w:ascii="Footlight MT Light" w:hAnsi="Footlight MT Light"/>
              </w:rPr>
            </w:pPr>
            <w:proofErr w:type="spellStart"/>
            <w:r w:rsidRPr="00623797">
              <w:rPr>
                <w:rFonts w:ascii="Footlight MT Light" w:hAnsi="Footlight MT Light"/>
              </w:rPr>
              <w:t>Cyfluthrin</w:t>
            </w:r>
            <w:proofErr w:type="spellEnd"/>
            <w:r w:rsidRPr="00623797">
              <w:rPr>
                <w:rFonts w:ascii="Footlight MT Light" w:hAnsi="Footlight MT Light"/>
              </w:rPr>
              <w:t xml:space="preserve"> 50 EC</w:t>
            </w:r>
            <w:r>
              <w:rPr>
                <w:rFonts w:ascii="Footlight MT Light" w:hAnsi="Footlight MT Light"/>
              </w:rPr>
              <w:t xml:space="preserve"> (litre)</w:t>
            </w:r>
          </w:p>
          <w:p w:rsidR="001A4127" w:rsidRPr="00EA0B5C" w:rsidRDefault="001A4127" w:rsidP="00DA2420">
            <w:pPr>
              <w:pStyle w:val="Sansinterligne"/>
              <w:rPr>
                <w:rFonts w:ascii="Footlight MT Light" w:hAnsi="Footlight MT Light"/>
              </w:rPr>
            </w:pPr>
          </w:p>
        </w:tc>
        <w:tc>
          <w:tcPr>
            <w:tcW w:w="993" w:type="dxa"/>
            <w:shd w:val="clear" w:color="auto" w:fill="auto"/>
            <w:vAlign w:val="center"/>
          </w:tcPr>
          <w:p w:rsidR="001A4127" w:rsidRPr="00EA0B5C" w:rsidRDefault="001A4127" w:rsidP="00DA2420">
            <w:pPr>
              <w:pStyle w:val="Sansinterligne"/>
              <w:jc w:val="center"/>
              <w:rPr>
                <w:rFonts w:ascii="Footlight MT Light" w:hAnsi="Footlight MT Light"/>
              </w:rPr>
            </w:pPr>
            <w:r w:rsidRPr="00623797">
              <w:rPr>
                <w:rFonts w:ascii="Footlight MT Light" w:hAnsi="Footlight MT Light"/>
              </w:rPr>
              <w:t>4 000</w:t>
            </w:r>
          </w:p>
        </w:tc>
        <w:tc>
          <w:tcPr>
            <w:tcW w:w="992" w:type="dxa"/>
            <w:shd w:val="clear" w:color="auto" w:fill="auto"/>
            <w:vAlign w:val="center"/>
          </w:tcPr>
          <w:p w:rsidR="001A4127" w:rsidRPr="001A4127" w:rsidRDefault="001A4127" w:rsidP="00A9501B">
            <w:pPr>
              <w:jc w:val="center"/>
              <w:rPr>
                <w:i/>
                <w:iCs/>
                <w:color w:val="FF0000"/>
                <w:sz w:val="20"/>
              </w:rPr>
            </w:pPr>
            <w:r w:rsidRPr="001A4127">
              <w:rPr>
                <w:i/>
                <w:iCs/>
                <w:sz w:val="20"/>
              </w:rPr>
              <w:t>Litre</w:t>
            </w:r>
          </w:p>
        </w:tc>
        <w:tc>
          <w:tcPr>
            <w:tcW w:w="1417" w:type="dxa"/>
            <w:tcBorders>
              <w:top w:val="single" w:sz="4" w:space="0" w:color="auto"/>
              <w:bottom w:val="single" w:sz="4" w:space="0" w:color="auto"/>
            </w:tcBorders>
            <w:shd w:val="clear" w:color="auto" w:fill="auto"/>
            <w:vAlign w:val="center"/>
          </w:tcPr>
          <w:p w:rsidR="001A4127" w:rsidRPr="00FF2461" w:rsidRDefault="001A4127" w:rsidP="00A9501B">
            <w:pPr>
              <w:jc w:val="center"/>
              <w:rPr>
                <w:i/>
                <w:iCs/>
                <w:sz w:val="20"/>
              </w:rPr>
            </w:pPr>
            <w:r w:rsidRPr="00FF2461">
              <w:rPr>
                <w:i/>
                <w:iCs/>
                <w:sz w:val="20"/>
              </w:rPr>
              <w:t>Direction des Finances et du Matériel (DFM)</w:t>
            </w:r>
          </w:p>
        </w:tc>
        <w:tc>
          <w:tcPr>
            <w:tcW w:w="1418" w:type="dxa"/>
            <w:tcBorders>
              <w:top w:val="single" w:sz="4" w:space="0" w:color="auto"/>
              <w:bottom w:val="single" w:sz="4" w:space="0" w:color="auto"/>
            </w:tcBorders>
            <w:shd w:val="clear" w:color="auto" w:fill="auto"/>
            <w:vAlign w:val="center"/>
          </w:tcPr>
          <w:p w:rsidR="001A4127" w:rsidRPr="00FF2461" w:rsidRDefault="001A4127" w:rsidP="00A9501B">
            <w:pPr>
              <w:jc w:val="center"/>
              <w:rPr>
                <w:i/>
                <w:iCs/>
                <w:sz w:val="20"/>
              </w:rPr>
            </w:pPr>
            <w:r w:rsidRPr="00FF2461">
              <w:rPr>
                <w:i/>
                <w:iCs/>
                <w:sz w:val="20"/>
              </w:rPr>
              <w:t>Trente (30) jours après la notification</w:t>
            </w:r>
          </w:p>
        </w:tc>
        <w:tc>
          <w:tcPr>
            <w:tcW w:w="1417" w:type="dxa"/>
            <w:tcBorders>
              <w:top w:val="single" w:sz="4" w:space="0" w:color="auto"/>
              <w:bottom w:val="single" w:sz="4" w:space="0" w:color="auto"/>
            </w:tcBorders>
            <w:shd w:val="clear" w:color="auto" w:fill="auto"/>
            <w:vAlign w:val="center"/>
          </w:tcPr>
          <w:p w:rsidR="001A4127" w:rsidRPr="00FF2461" w:rsidRDefault="001A4127" w:rsidP="00A9501B">
            <w:pPr>
              <w:jc w:val="center"/>
              <w:rPr>
                <w:i/>
                <w:iCs/>
                <w:sz w:val="20"/>
              </w:rPr>
            </w:pPr>
            <w:r w:rsidRPr="00FF2461">
              <w:rPr>
                <w:i/>
                <w:iCs/>
                <w:sz w:val="20"/>
              </w:rPr>
              <w:t>Trente (30) jours après la notification</w:t>
            </w:r>
          </w:p>
        </w:tc>
        <w:tc>
          <w:tcPr>
            <w:tcW w:w="1701" w:type="dxa"/>
            <w:gridSpan w:val="2"/>
            <w:shd w:val="clear" w:color="auto" w:fill="auto"/>
            <w:vAlign w:val="center"/>
          </w:tcPr>
          <w:p w:rsidR="001A4127" w:rsidRPr="00FF2461" w:rsidRDefault="001A4127" w:rsidP="00A9501B">
            <w:pPr>
              <w:jc w:val="center"/>
              <w:rPr>
                <w:i/>
                <w:iCs/>
                <w:sz w:val="20"/>
              </w:rPr>
            </w:pPr>
            <w:r w:rsidRPr="00FF2461">
              <w:rPr>
                <w:i/>
                <w:iCs/>
                <w:sz w:val="20"/>
              </w:rPr>
              <w:t xml:space="preserve">[Insérer la date offerte par le </w:t>
            </w:r>
            <w:r w:rsidRPr="00FF2461">
              <w:rPr>
                <w:i/>
                <w:sz w:val="20"/>
              </w:rPr>
              <w:t>Soumissionnaire</w:t>
            </w:r>
            <w:r w:rsidRPr="00FF2461">
              <w:rPr>
                <w:i/>
                <w:iCs/>
                <w:sz w:val="20"/>
              </w:rPr>
              <w:t>]</w:t>
            </w:r>
          </w:p>
        </w:tc>
      </w:tr>
      <w:tr w:rsidR="001A4127" w:rsidRPr="00FF2461" w:rsidTr="001A4127">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506"/>
        </w:trPr>
        <w:tc>
          <w:tcPr>
            <w:tcW w:w="851" w:type="dxa"/>
            <w:shd w:val="clear" w:color="auto" w:fill="auto"/>
            <w:vAlign w:val="center"/>
          </w:tcPr>
          <w:p w:rsidR="001A4127" w:rsidRPr="00FF2461" w:rsidRDefault="001A4127" w:rsidP="00A9501B">
            <w:pPr>
              <w:pStyle w:val="Paragraphedeliste"/>
              <w:numPr>
                <w:ilvl w:val="0"/>
                <w:numId w:val="111"/>
              </w:numPr>
              <w:spacing w:after="0" w:line="240" w:lineRule="auto"/>
              <w:jc w:val="center"/>
              <w:rPr>
                <w:bCs/>
                <w:i/>
                <w:iCs/>
                <w:sz w:val="18"/>
              </w:rPr>
            </w:pPr>
          </w:p>
        </w:tc>
        <w:tc>
          <w:tcPr>
            <w:tcW w:w="2410" w:type="dxa"/>
            <w:gridSpan w:val="2"/>
            <w:shd w:val="clear" w:color="auto" w:fill="auto"/>
            <w:vAlign w:val="center"/>
          </w:tcPr>
          <w:p w:rsidR="001A4127" w:rsidRPr="00623797" w:rsidRDefault="001A4127" w:rsidP="00DA2420">
            <w:pPr>
              <w:pStyle w:val="Sansinterligne"/>
              <w:rPr>
                <w:rFonts w:ascii="Footlight MT Light" w:hAnsi="Footlight MT Light"/>
              </w:rPr>
            </w:pPr>
            <w:proofErr w:type="spellStart"/>
            <w:r w:rsidRPr="00623797">
              <w:rPr>
                <w:rFonts w:ascii="Footlight MT Light" w:hAnsi="Footlight MT Light"/>
              </w:rPr>
              <w:t>Chlorpyriphos-ethyl</w:t>
            </w:r>
            <w:proofErr w:type="spellEnd"/>
            <w:r w:rsidRPr="00623797">
              <w:rPr>
                <w:rFonts w:ascii="Footlight MT Light" w:hAnsi="Footlight MT Light"/>
              </w:rPr>
              <w:t xml:space="preserve"> 480 g/l, </w:t>
            </w:r>
          </w:p>
          <w:p w:rsidR="001A4127" w:rsidRPr="00623797" w:rsidRDefault="001A4127" w:rsidP="00DA2420">
            <w:pPr>
              <w:pStyle w:val="Sansinterligne"/>
              <w:rPr>
                <w:rFonts w:ascii="Footlight MT Light" w:hAnsi="Footlight MT Light"/>
              </w:rPr>
            </w:pPr>
          </w:p>
        </w:tc>
        <w:tc>
          <w:tcPr>
            <w:tcW w:w="993" w:type="dxa"/>
            <w:shd w:val="clear" w:color="auto" w:fill="auto"/>
            <w:vAlign w:val="center"/>
          </w:tcPr>
          <w:p w:rsidR="001A4127" w:rsidRPr="00EA0B5C" w:rsidRDefault="001A4127" w:rsidP="00DA2420">
            <w:pPr>
              <w:pStyle w:val="Sansinterligne"/>
              <w:jc w:val="center"/>
              <w:rPr>
                <w:rFonts w:ascii="Footlight MT Light" w:hAnsi="Footlight MT Light"/>
              </w:rPr>
            </w:pPr>
            <w:r>
              <w:rPr>
                <w:rFonts w:ascii="Footlight MT Light" w:hAnsi="Footlight MT Light"/>
              </w:rPr>
              <w:t>3 000</w:t>
            </w:r>
          </w:p>
        </w:tc>
        <w:tc>
          <w:tcPr>
            <w:tcW w:w="992" w:type="dxa"/>
            <w:shd w:val="clear" w:color="auto" w:fill="auto"/>
            <w:vAlign w:val="center"/>
          </w:tcPr>
          <w:p w:rsidR="001A4127" w:rsidRPr="001A4127" w:rsidRDefault="001A4127" w:rsidP="00DA2420">
            <w:pPr>
              <w:jc w:val="center"/>
              <w:rPr>
                <w:i/>
                <w:iCs/>
                <w:sz w:val="20"/>
              </w:rPr>
            </w:pPr>
            <w:r w:rsidRPr="001A4127">
              <w:rPr>
                <w:i/>
                <w:iCs/>
                <w:sz w:val="20"/>
              </w:rPr>
              <w:t>Litre</w:t>
            </w:r>
          </w:p>
        </w:tc>
        <w:tc>
          <w:tcPr>
            <w:tcW w:w="1417" w:type="dxa"/>
            <w:tcBorders>
              <w:top w:val="single" w:sz="4" w:space="0" w:color="auto"/>
              <w:bottom w:val="single" w:sz="4" w:space="0" w:color="auto"/>
            </w:tcBorders>
            <w:shd w:val="clear" w:color="auto" w:fill="auto"/>
            <w:vAlign w:val="center"/>
          </w:tcPr>
          <w:p w:rsidR="001A4127" w:rsidRPr="00FF2461" w:rsidRDefault="001A4127" w:rsidP="00DA2420">
            <w:pPr>
              <w:jc w:val="center"/>
              <w:rPr>
                <w:i/>
                <w:iCs/>
                <w:sz w:val="20"/>
              </w:rPr>
            </w:pPr>
            <w:r w:rsidRPr="00FF2461">
              <w:rPr>
                <w:i/>
                <w:iCs/>
                <w:sz w:val="20"/>
              </w:rPr>
              <w:t>Direction des Finances et du Matériel (DFM)</w:t>
            </w:r>
          </w:p>
        </w:tc>
        <w:tc>
          <w:tcPr>
            <w:tcW w:w="1418" w:type="dxa"/>
            <w:tcBorders>
              <w:top w:val="single" w:sz="4" w:space="0" w:color="auto"/>
              <w:bottom w:val="single" w:sz="4" w:space="0" w:color="auto"/>
            </w:tcBorders>
            <w:shd w:val="clear" w:color="auto" w:fill="auto"/>
            <w:vAlign w:val="center"/>
          </w:tcPr>
          <w:p w:rsidR="001A4127" w:rsidRPr="00FF2461" w:rsidRDefault="001A4127" w:rsidP="00DA2420">
            <w:pPr>
              <w:jc w:val="center"/>
              <w:rPr>
                <w:i/>
                <w:iCs/>
                <w:sz w:val="20"/>
              </w:rPr>
            </w:pPr>
            <w:r w:rsidRPr="00FF2461">
              <w:rPr>
                <w:i/>
                <w:iCs/>
                <w:sz w:val="20"/>
              </w:rPr>
              <w:t>Trente (30) jours après la notification</w:t>
            </w:r>
          </w:p>
        </w:tc>
        <w:tc>
          <w:tcPr>
            <w:tcW w:w="1417" w:type="dxa"/>
            <w:tcBorders>
              <w:top w:val="single" w:sz="4" w:space="0" w:color="auto"/>
              <w:bottom w:val="single" w:sz="4" w:space="0" w:color="auto"/>
            </w:tcBorders>
            <w:shd w:val="clear" w:color="auto" w:fill="auto"/>
            <w:vAlign w:val="center"/>
          </w:tcPr>
          <w:p w:rsidR="001A4127" w:rsidRPr="00FF2461" w:rsidRDefault="001A4127" w:rsidP="00DA2420">
            <w:pPr>
              <w:jc w:val="center"/>
              <w:rPr>
                <w:i/>
                <w:iCs/>
                <w:sz w:val="20"/>
              </w:rPr>
            </w:pPr>
            <w:r w:rsidRPr="00FF2461">
              <w:rPr>
                <w:i/>
                <w:iCs/>
                <w:sz w:val="20"/>
              </w:rPr>
              <w:t>Trente (30) jours après la notification</w:t>
            </w:r>
          </w:p>
        </w:tc>
        <w:tc>
          <w:tcPr>
            <w:tcW w:w="1701" w:type="dxa"/>
            <w:gridSpan w:val="2"/>
            <w:shd w:val="clear" w:color="auto" w:fill="auto"/>
            <w:vAlign w:val="center"/>
          </w:tcPr>
          <w:p w:rsidR="001A4127" w:rsidRPr="00FF2461" w:rsidRDefault="001A4127" w:rsidP="00DA2420">
            <w:pPr>
              <w:jc w:val="center"/>
              <w:rPr>
                <w:i/>
                <w:iCs/>
                <w:sz w:val="20"/>
              </w:rPr>
            </w:pPr>
            <w:r w:rsidRPr="00FF2461">
              <w:rPr>
                <w:i/>
                <w:iCs/>
                <w:sz w:val="20"/>
              </w:rPr>
              <w:t xml:space="preserve">[Insérer la date offerte par le </w:t>
            </w:r>
            <w:r w:rsidRPr="00FF2461">
              <w:rPr>
                <w:i/>
                <w:sz w:val="20"/>
              </w:rPr>
              <w:t>Soumissionnaire</w:t>
            </w:r>
            <w:r w:rsidRPr="00FF2461">
              <w:rPr>
                <w:i/>
                <w:iCs/>
                <w:sz w:val="20"/>
              </w:rPr>
              <w:t>]</w:t>
            </w:r>
          </w:p>
        </w:tc>
      </w:tr>
      <w:tr w:rsidR="001A4127" w:rsidRPr="00FF2461" w:rsidTr="001A4127">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506"/>
        </w:trPr>
        <w:tc>
          <w:tcPr>
            <w:tcW w:w="851" w:type="dxa"/>
            <w:shd w:val="clear" w:color="auto" w:fill="auto"/>
            <w:vAlign w:val="center"/>
          </w:tcPr>
          <w:p w:rsidR="001A4127" w:rsidRPr="00FF2461" w:rsidRDefault="001A4127" w:rsidP="00A9501B">
            <w:pPr>
              <w:pStyle w:val="Paragraphedeliste"/>
              <w:numPr>
                <w:ilvl w:val="0"/>
                <w:numId w:val="111"/>
              </w:numPr>
              <w:spacing w:after="0" w:line="240" w:lineRule="auto"/>
              <w:jc w:val="center"/>
              <w:rPr>
                <w:bCs/>
                <w:i/>
                <w:iCs/>
                <w:sz w:val="18"/>
              </w:rPr>
            </w:pPr>
          </w:p>
        </w:tc>
        <w:tc>
          <w:tcPr>
            <w:tcW w:w="2410" w:type="dxa"/>
            <w:gridSpan w:val="2"/>
            <w:shd w:val="clear" w:color="auto" w:fill="auto"/>
            <w:vAlign w:val="center"/>
          </w:tcPr>
          <w:p w:rsidR="001A4127" w:rsidRDefault="001A4127" w:rsidP="00DA2420">
            <w:pPr>
              <w:pStyle w:val="Sansinterligne"/>
              <w:rPr>
                <w:rFonts w:ascii="Footlight MT Light" w:hAnsi="Footlight MT Light"/>
              </w:rPr>
            </w:pPr>
            <w:proofErr w:type="spellStart"/>
            <w:r w:rsidRPr="00623797">
              <w:rPr>
                <w:rFonts w:ascii="Footlight MT Light" w:hAnsi="Footlight MT Light"/>
              </w:rPr>
              <w:t>Chlorpyriphos-ethyl</w:t>
            </w:r>
            <w:proofErr w:type="spellEnd"/>
            <w:r w:rsidRPr="00623797">
              <w:rPr>
                <w:rFonts w:ascii="Footlight MT Light" w:hAnsi="Footlight MT Light"/>
              </w:rPr>
              <w:t xml:space="preserve"> 50 g/kg, </w:t>
            </w:r>
          </w:p>
          <w:p w:rsidR="001A4127" w:rsidRPr="00623797" w:rsidRDefault="001A4127" w:rsidP="00DA2420">
            <w:pPr>
              <w:pStyle w:val="Sansinterligne"/>
              <w:rPr>
                <w:rFonts w:ascii="Footlight MT Light" w:hAnsi="Footlight MT Light"/>
              </w:rPr>
            </w:pPr>
          </w:p>
        </w:tc>
        <w:tc>
          <w:tcPr>
            <w:tcW w:w="993" w:type="dxa"/>
            <w:shd w:val="clear" w:color="auto" w:fill="auto"/>
            <w:vAlign w:val="center"/>
          </w:tcPr>
          <w:p w:rsidR="001A4127" w:rsidRPr="00EA0B5C" w:rsidRDefault="001A4127" w:rsidP="00DA2420">
            <w:pPr>
              <w:pStyle w:val="Sansinterligne"/>
              <w:jc w:val="center"/>
              <w:rPr>
                <w:rFonts w:ascii="Footlight MT Light" w:hAnsi="Footlight MT Light"/>
              </w:rPr>
            </w:pPr>
            <w:r>
              <w:rPr>
                <w:rFonts w:ascii="Footlight MT Light" w:hAnsi="Footlight MT Light"/>
              </w:rPr>
              <w:t>1 000</w:t>
            </w:r>
          </w:p>
        </w:tc>
        <w:tc>
          <w:tcPr>
            <w:tcW w:w="992" w:type="dxa"/>
            <w:shd w:val="clear" w:color="auto" w:fill="auto"/>
            <w:vAlign w:val="center"/>
          </w:tcPr>
          <w:p w:rsidR="001A4127" w:rsidRPr="001A4127" w:rsidRDefault="001A4127" w:rsidP="00DA2420">
            <w:pPr>
              <w:jc w:val="center"/>
              <w:rPr>
                <w:i/>
                <w:iCs/>
                <w:sz w:val="20"/>
              </w:rPr>
            </w:pPr>
            <w:r w:rsidRPr="001A4127">
              <w:rPr>
                <w:i/>
                <w:iCs/>
                <w:sz w:val="20"/>
              </w:rPr>
              <w:t>Litre</w:t>
            </w:r>
          </w:p>
        </w:tc>
        <w:tc>
          <w:tcPr>
            <w:tcW w:w="1417" w:type="dxa"/>
            <w:tcBorders>
              <w:top w:val="single" w:sz="4" w:space="0" w:color="auto"/>
              <w:bottom w:val="single" w:sz="4" w:space="0" w:color="auto"/>
            </w:tcBorders>
            <w:shd w:val="clear" w:color="auto" w:fill="auto"/>
            <w:vAlign w:val="center"/>
          </w:tcPr>
          <w:p w:rsidR="001A4127" w:rsidRPr="00FF2461" w:rsidRDefault="001A4127" w:rsidP="00DA2420">
            <w:pPr>
              <w:jc w:val="center"/>
              <w:rPr>
                <w:i/>
                <w:iCs/>
                <w:sz w:val="20"/>
              </w:rPr>
            </w:pPr>
            <w:r w:rsidRPr="00FF2461">
              <w:rPr>
                <w:i/>
                <w:iCs/>
                <w:sz w:val="20"/>
              </w:rPr>
              <w:t>Direction des Finances et du Matériel (DFM)</w:t>
            </w:r>
          </w:p>
        </w:tc>
        <w:tc>
          <w:tcPr>
            <w:tcW w:w="1418" w:type="dxa"/>
            <w:tcBorders>
              <w:top w:val="single" w:sz="4" w:space="0" w:color="auto"/>
              <w:bottom w:val="single" w:sz="4" w:space="0" w:color="auto"/>
            </w:tcBorders>
            <w:shd w:val="clear" w:color="auto" w:fill="auto"/>
            <w:vAlign w:val="center"/>
          </w:tcPr>
          <w:p w:rsidR="001A4127" w:rsidRPr="00FF2461" w:rsidRDefault="001A4127" w:rsidP="00DA2420">
            <w:pPr>
              <w:jc w:val="center"/>
              <w:rPr>
                <w:i/>
                <w:iCs/>
                <w:sz w:val="20"/>
              </w:rPr>
            </w:pPr>
            <w:r w:rsidRPr="00FF2461">
              <w:rPr>
                <w:i/>
                <w:iCs/>
                <w:sz w:val="20"/>
              </w:rPr>
              <w:t>Trente (30) jours après la notification</w:t>
            </w:r>
          </w:p>
        </w:tc>
        <w:tc>
          <w:tcPr>
            <w:tcW w:w="1417" w:type="dxa"/>
            <w:tcBorders>
              <w:top w:val="single" w:sz="4" w:space="0" w:color="auto"/>
              <w:bottom w:val="single" w:sz="4" w:space="0" w:color="auto"/>
            </w:tcBorders>
            <w:shd w:val="clear" w:color="auto" w:fill="auto"/>
            <w:vAlign w:val="center"/>
          </w:tcPr>
          <w:p w:rsidR="001A4127" w:rsidRPr="00FF2461" w:rsidRDefault="001A4127" w:rsidP="00DA2420">
            <w:pPr>
              <w:jc w:val="center"/>
              <w:rPr>
                <w:i/>
                <w:iCs/>
                <w:sz w:val="20"/>
              </w:rPr>
            </w:pPr>
            <w:r w:rsidRPr="00FF2461">
              <w:rPr>
                <w:i/>
                <w:iCs/>
                <w:sz w:val="20"/>
              </w:rPr>
              <w:t>Trente (30) jours après la notification</w:t>
            </w:r>
          </w:p>
        </w:tc>
        <w:tc>
          <w:tcPr>
            <w:tcW w:w="1701" w:type="dxa"/>
            <w:gridSpan w:val="2"/>
            <w:shd w:val="clear" w:color="auto" w:fill="auto"/>
            <w:vAlign w:val="center"/>
          </w:tcPr>
          <w:p w:rsidR="001A4127" w:rsidRPr="00FF2461" w:rsidRDefault="001A4127" w:rsidP="00DA2420">
            <w:pPr>
              <w:jc w:val="center"/>
              <w:rPr>
                <w:i/>
                <w:iCs/>
                <w:sz w:val="20"/>
              </w:rPr>
            </w:pPr>
            <w:r w:rsidRPr="00FF2461">
              <w:rPr>
                <w:i/>
                <w:iCs/>
                <w:sz w:val="20"/>
              </w:rPr>
              <w:t xml:space="preserve">[Insérer la date offerte par le </w:t>
            </w:r>
            <w:r w:rsidRPr="00FF2461">
              <w:rPr>
                <w:i/>
                <w:sz w:val="20"/>
              </w:rPr>
              <w:t>Soumissionnaire</w:t>
            </w:r>
            <w:r w:rsidRPr="00FF2461">
              <w:rPr>
                <w:i/>
                <w:iCs/>
                <w:sz w:val="20"/>
              </w:rPr>
              <w:t>]</w:t>
            </w:r>
          </w:p>
        </w:tc>
      </w:tr>
      <w:tr w:rsidR="001A4127" w:rsidRPr="00FF2461" w:rsidTr="001A4127">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506"/>
        </w:trPr>
        <w:tc>
          <w:tcPr>
            <w:tcW w:w="851" w:type="dxa"/>
            <w:shd w:val="clear" w:color="auto" w:fill="auto"/>
            <w:vAlign w:val="center"/>
          </w:tcPr>
          <w:p w:rsidR="001A4127" w:rsidRPr="00FF2461" w:rsidRDefault="001A4127" w:rsidP="00A9501B">
            <w:pPr>
              <w:pStyle w:val="Paragraphedeliste"/>
              <w:numPr>
                <w:ilvl w:val="0"/>
                <w:numId w:val="111"/>
              </w:numPr>
              <w:spacing w:after="0" w:line="240" w:lineRule="auto"/>
              <w:jc w:val="center"/>
              <w:rPr>
                <w:bCs/>
                <w:i/>
                <w:iCs/>
                <w:sz w:val="18"/>
              </w:rPr>
            </w:pPr>
          </w:p>
        </w:tc>
        <w:tc>
          <w:tcPr>
            <w:tcW w:w="2410" w:type="dxa"/>
            <w:gridSpan w:val="2"/>
            <w:shd w:val="clear" w:color="auto" w:fill="auto"/>
            <w:vAlign w:val="center"/>
          </w:tcPr>
          <w:p w:rsidR="001A4127" w:rsidRPr="00623797" w:rsidRDefault="001A4127" w:rsidP="00DA2420">
            <w:pPr>
              <w:pStyle w:val="Sansinterligne"/>
              <w:rPr>
                <w:rFonts w:ascii="Footlight MT Light" w:hAnsi="Footlight MT Light"/>
              </w:rPr>
            </w:pPr>
            <w:proofErr w:type="spellStart"/>
            <w:r>
              <w:rPr>
                <w:rFonts w:ascii="Footlight MT Light" w:hAnsi="Footlight MT Light"/>
              </w:rPr>
              <w:t>Lamda</w:t>
            </w:r>
            <w:proofErr w:type="spellEnd"/>
            <w:r>
              <w:rPr>
                <w:rFonts w:ascii="Footlight MT Light" w:hAnsi="Footlight MT Light"/>
              </w:rPr>
              <w:t xml:space="preserve"> </w:t>
            </w:r>
            <w:proofErr w:type="spellStart"/>
            <w:r>
              <w:rPr>
                <w:rFonts w:ascii="Footlight MT Light" w:hAnsi="Footlight MT Light"/>
              </w:rPr>
              <w:t>cyhalothrine</w:t>
            </w:r>
            <w:proofErr w:type="spellEnd"/>
            <w:r>
              <w:rPr>
                <w:rFonts w:ascii="Footlight MT Light" w:hAnsi="Footlight MT Light"/>
              </w:rPr>
              <w:t xml:space="preserve"> 50 g/l</w:t>
            </w:r>
            <w:r w:rsidRPr="00623797">
              <w:rPr>
                <w:rFonts w:ascii="Footlight MT Light" w:hAnsi="Footlight MT Light"/>
              </w:rPr>
              <w:t>.</w:t>
            </w:r>
          </w:p>
        </w:tc>
        <w:tc>
          <w:tcPr>
            <w:tcW w:w="993" w:type="dxa"/>
            <w:shd w:val="clear" w:color="auto" w:fill="auto"/>
            <w:vAlign w:val="center"/>
          </w:tcPr>
          <w:p w:rsidR="001A4127" w:rsidRPr="00EA0B5C" w:rsidRDefault="001A4127" w:rsidP="00DA2420">
            <w:pPr>
              <w:pStyle w:val="Sansinterligne"/>
              <w:jc w:val="center"/>
              <w:rPr>
                <w:rFonts w:ascii="Footlight MT Light" w:hAnsi="Footlight MT Light"/>
              </w:rPr>
            </w:pPr>
            <w:r>
              <w:rPr>
                <w:rFonts w:ascii="Footlight MT Light" w:hAnsi="Footlight MT Light"/>
              </w:rPr>
              <w:t>2 000</w:t>
            </w:r>
          </w:p>
        </w:tc>
        <w:tc>
          <w:tcPr>
            <w:tcW w:w="992" w:type="dxa"/>
            <w:shd w:val="clear" w:color="auto" w:fill="auto"/>
            <w:vAlign w:val="center"/>
          </w:tcPr>
          <w:p w:rsidR="001A4127" w:rsidRPr="001A4127" w:rsidRDefault="001A4127" w:rsidP="00DA2420">
            <w:pPr>
              <w:jc w:val="center"/>
              <w:rPr>
                <w:i/>
                <w:iCs/>
                <w:color w:val="FF0000"/>
                <w:sz w:val="20"/>
              </w:rPr>
            </w:pPr>
            <w:r w:rsidRPr="001A4127">
              <w:rPr>
                <w:i/>
                <w:iCs/>
                <w:sz w:val="20"/>
              </w:rPr>
              <w:t>Litre</w:t>
            </w:r>
          </w:p>
        </w:tc>
        <w:tc>
          <w:tcPr>
            <w:tcW w:w="1417" w:type="dxa"/>
            <w:tcBorders>
              <w:top w:val="single" w:sz="4" w:space="0" w:color="auto"/>
              <w:bottom w:val="single" w:sz="4" w:space="0" w:color="auto"/>
            </w:tcBorders>
            <w:shd w:val="clear" w:color="auto" w:fill="auto"/>
            <w:vAlign w:val="center"/>
          </w:tcPr>
          <w:p w:rsidR="001A4127" w:rsidRPr="00FF2461" w:rsidRDefault="001A4127" w:rsidP="00DA2420">
            <w:pPr>
              <w:jc w:val="center"/>
              <w:rPr>
                <w:i/>
                <w:iCs/>
                <w:sz w:val="20"/>
              </w:rPr>
            </w:pPr>
            <w:r w:rsidRPr="00FF2461">
              <w:rPr>
                <w:i/>
                <w:iCs/>
                <w:sz w:val="20"/>
              </w:rPr>
              <w:t>Direction des Finances et du Matériel (DFM)</w:t>
            </w:r>
          </w:p>
        </w:tc>
        <w:tc>
          <w:tcPr>
            <w:tcW w:w="1418" w:type="dxa"/>
            <w:tcBorders>
              <w:top w:val="single" w:sz="4" w:space="0" w:color="auto"/>
              <w:bottom w:val="single" w:sz="4" w:space="0" w:color="auto"/>
            </w:tcBorders>
            <w:shd w:val="clear" w:color="auto" w:fill="auto"/>
            <w:vAlign w:val="center"/>
          </w:tcPr>
          <w:p w:rsidR="001A4127" w:rsidRPr="00FF2461" w:rsidRDefault="001A4127" w:rsidP="00DA2420">
            <w:pPr>
              <w:jc w:val="center"/>
              <w:rPr>
                <w:i/>
                <w:iCs/>
                <w:sz w:val="20"/>
              </w:rPr>
            </w:pPr>
            <w:r w:rsidRPr="00FF2461">
              <w:rPr>
                <w:i/>
                <w:iCs/>
                <w:sz w:val="20"/>
              </w:rPr>
              <w:t>Trente (30) jours après la notification</w:t>
            </w:r>
          </w:p>
        </w:tc>
        <w:tc>
          <w:tcPr>
            <w:tcW w:w="1417" w:type="dxa"/>
            <w:tcBorders>
              <w:top w:val="single" w:sz="4" w:space="0" w:color="auto"/>
              <w:bottom w:val="single" w:sz="4" w:space="0" w:color="auto"/>
            </w:tcBorders>
            <w:shd w:val="clear" w:color="auto" w:fill="auto"/>
            <w:vAlign w:val="center"/>
          </w:tcPr>
          <w:p w:rsidR="001A4127" w:rsidRPr="00FF2461" w:rsidRDefault="001A4127" w:rsidP="00DA2420">
            <w:pPr>
              <w:jc w:val="center"/>
              <w:rPr>
                <w:i/>
                <w:iCs/>
                <w:sz w:val="20"/>
              </w:rPr>
            </w:pPr>
            <w:r w:rsidRPr="00FF2461">
              <w:rPr>
                <w:i/>
                <w:iCs/>
                <w:sz w:val="20"/>
              </w:rPr>
              <w:t>Trente (30) jours après la notification</w:t>
            </w:r>
          </w:p>
        </w:tc>
        <w:tc>
          <w:tcPr>
            <w:tcW w:w="1701" w:type="dxa"/>
            <w:gridSpan w:val="2"/>
            <w:shd w:val="clear" w:color="auto" w:fill="auto"/>
            <w:vAlign w:val="center"/>
          </w:tcPr>
          <w:p w:rsidR="001A4127" w:rsidRPr="00FF2461" w:rsidRDefault="001A4127" w:rsidP="00DA2420">
            <w:pPr>
              <w:jc w:val="center"/>
              <w:rPr>
                <w:i/>
                <w:iCs/>
                <w:sz w:val="20"/>
              </w:rPr>
            </w:pPr>
            <w:r w:rsidRPr="00FF2461">
              <w:rPr>
                <w:i/>
                <w:iCs/>
                <w:sz w:val="20"/>
              </w:rPr>
              <w:t xml:space="preserve">[Insérer la date offerte par le </w:t>
            </w:r>
            <w:r w:rsidRPr="00FF2461">
              <w:rPr>
                <w:i/>
                <w:sz w:val="20"/>
              </w:rPr>
              <w:t>Soumissionnaire</w:t>
            </w:r>
            <w:r w:rsidRPr="00FF2461">
              <w:rPr>
                <w:i/>
                <w:iCs/>
                <w:sz w:val="20"/>
              </w:rPr>
              <w:t>]</w:t>
            </w:r>
          </w:p>
        </w:tc>
      </w:tr>
      <w:tr w:rsidR="007F0882" w:rsidRPr="00FF2461" w:rsidTr="001A4127">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424"/>
        </w:trPr>
        <w:tc>
          <w:tcPr>
            <w:tcW w:w="851" w:type="dxa"/>
            <w:vAlign w:val="center"/>
          </w:tcPr>
          <w:p w:rsidR="007F0882" w:rsidRPr="00FF2461" w:rsidRDefault="007F0882" w:rsidP="00A9501B">
            <w:pPr>
              <w:pStyle w:val="Paragraphedeliste"/>
              <w:numPr>
                <w:ilvl w:val="0"/>
                <w:numId w:val="111"/>
              </w:numPr>
              <w:spacing w:after="0" w:line="240" w:lineRule="auto"/>
              <w:jc w:val="center"/>
              <w:rPr>
                <w:bCs/>
                <w:i/>
                <w:iCs/>
                <w:sz w:val="18"/>
              </w:rPr>
            </w:pPr>
          </w:p>
        </w:tc>
        <w:tc>
          <w:tcPr>
            <w:tcW w:w="2410" w:type="dxa"/>
            <w:gridSpan w:val="2"/>
            <w:vAlign w:val="center"/>
          </w:tcPr>
          <w:p w:rsidR="007F0882" w:rsidRPr="00EA0B5C" w:rsidRDefault="007F0882" w:rsidP="00BA032A">
            <w:pPr>
              <w:pStyle w:val="Sansinterligne"/>
              <w:rPr>
                <w:rFonts w:ascii="Footlight MT Light" w:hAnsi="Footlight MT Light"/>
              </w:rPr>
            </w:pPr>
            <w:r>
              <w:rPr>
                <w:rFonts w:ascii="Footlight MT Light" w:hAnsi="Footlight MT Light"/>
              </w:rPr>
              <w:t>R</w:t>
            </w:r>
            <w:r w:rsidRPr="00623797">
              <w:rPr>
                <w:rFonts w:ascii="Footlight MT Light" w:hAnsi="Footlight MT Light"/>
              </w:rPr>
              <w:t>aticides (</w:t>
            </w:r>
            <w:proofErr w:type="spellStart"/>
            <w:r w:rsidRPr="00623797">
              <w:rPr>
                <w:rFonts w:ascii="Footlight MT Light" w:hAnsi="Footlight MT Light"/>
              </w:rPr>
              <w:t>bromadilone</w:t>
            </w:r>
            <w:proofErr w:type="spellEnd"/>
            <w:r w:rsidRPr="00623797">
              <w:rPr>
                <w:rFonts w:ascii="Footlight MT Light" w:hAnsi="Footlight MT Light"/>
              </w:rPr>
              <w:t xml:space="preserve"> 0,005 mg/kg connu sous le long de Maki Block)</w:t>
            </w:r>
          </w:p>
        </w:tc>
        <w:tc>
          <w:tcPr>
            <w:tcW w:w="993" w:type="dxa"/>
            <w:vAlign w:val="center"/>
          </w:tcPr>
          <w:p w:rsidR="007F0882" w:rsidRPr="00EA0B5C" w:rsidRDefault="007F0882" w:rsidP="00BA032A">
            <w:pPr>
              <w:pStyle w:val="Sansinterligne"/>
              <w:jc w:val="center"/>
              <w:rPr>
                <w:rFonts w:ascii="Footlight MT Light" w:hAnsi="Footlight MT Light"/>
              </w:rPr>
            </w:pPr>
            <w:r w:rsidRPr="00EA0B5C">
              <w:rPr>
                <w:rFonts w:ascii="Footlight MT Light" w:hAnsi="Footlight MT Light"/>
              </w:rPr>
              <w:t>10</w:t>
            </w:r>
            <w:r>
              <w:rPr>
                <w:rFonts w:ascii="Footlight MT Light" w:hAnsi="Footlight MT Light"/>
              </w:rPr>
              <w:t>00 Kg</w:t>
            </w:r>
          </w:p>
        </w:tc>
        <w:tc>
          <w:tcPr>
            <w:tcW w:w="992" w:type="dxa"/>
            <w:vAlign w:val="center"/>
          </w:tcPr>
          <w:p w:rsidR="007F0882" w:rsidRPr="00FF2461" w:rsidRDefault="007F0882" w:rsidP="00A9501B">
            <w:pPr>
              <w:jc w:val="center"/>
              <w:rPr>
                <w:i/>
                <w:iCs/>
                <w:sz w:val="20"/>
              </w:rPr>
            </w:pPr>
            <w:r>
              <w:rPr>
                <w:i/>
                <w:iCs/>
                <w:sz w:val="20"/>
              </w:rPr>
              <w:t>Kg</w:t>
            </w:r>
          </w:p>
        </w:tc>
        <w:tc>
          <w:tcPr>
            <w:tcW w:w="1417" w:type="dxa"/>
            <w:tcBorders>
              <w:top w:val="single" w:sz="4" w:space="0" w:color="auto"/>
              <w:bottom w:val="single" w:sz="4" w:space="0" w:color="auto"/>
            </w:tcBorders>
            <w:vAlign w:val="center"/>
          </w:tcPr>
          <w:p w:rsidR="007F0882" w:rsidRPr="00FF2461" w:rsidRDefault="007F0882" w:rsidP="00A9501B">
            <w:pPr>
              <w:jc w:val="center"/>
              <w:rPr>
                <w:i/>
                <w:iCs/>
                <w:sz w:val="20"/>
              </w:rPr>
            </w:pPr>
            <w:r w:rsidRPr="00FF2461">
              <w:rPr>
                <w:i/>
                <w:iCs/>
                <w:sz w:val="20"/>
              </w:rPr>
              <w:t>Direction des Finances et du Matériel (DFM)</w:t>
            </w:r>
          </w:p>
        </w:tc>
        <w:tc>
          <w:tcPr>
            <w:tcW w:w="1418" w:type="dxa"/>
            <w:tcBorders>
              <w:top w:val="single" w:sz="4" w:space="0" w:color="auto"/>
              <w:bottom w:val="single" w:sz="4" w:space="0" w:color="auto"/>
            </w:tcBorders>
            <w:vAlign w:val="center"/>
          </w:tcPr>
          <w:p w:rsidR="007F0882" w:rsidRPr="00FF2461" w:rsidRDefault="007F0882" w:rsidP="00A9501B">
            <w:pPr>
              <w:jc w:val="center"/>
              <w:rPr>
                <w:i/>
                <w:iCs/>
                <w:sz w:val="20"/>
              </w:rPr>
            </w:pPr>
            <w:r w:rsidRPr="00FF2461">
              <w:rPr>
                <w:i/>
                <w:iCs/>
                <w:sz w:val="20"/>
              </w:rPr>
              <w:t>Trente (30) jours après la notification</w:t>
            </w:r>
          </w:p>
        </w:tc>
        <w:tc>
          <w:tcPr>
            <w:tcW w:w="1417" w:type="dxa"/>
            <w:tcBorders>
              <w:top w:val="single" w:sz="4" w:space="0" w:color="auto"/>
              <w:bottom w:val="single" w:sz="4" w:space="0" w:color="auto"/>
            </w:tcBorders>
            <w:vAlign w:val="center"/>
          </w:tcPr>
          <w:p w:rsidR="007F0882" w:rsidRPr="00FF2461" w:rsidRDefault="007F0882" w:rsidP="00A9501B">
            <w:pPr>
              <w:jc w:val="center"/>
              <w:rPr>
                <w:i/>
                <w:iCs/>
                <w:sz w:val="20"/>
              </w:rPr>
            </w:pPr>
            <w:r w:rsidRPr="00FF2461">
              <w:rPr>
                <w:i/>
                <w:iCs/>
                <w:sz w:val="20"/>
              </w:rPr>
              <w:t>Trente (30) jours après la notification</w:t>
            </w:r>
          </w:p>
        </w:tc>
        <w:tc>
          <w:tcPr>
            <w:tcW w:w="1701" w:type="dxa"/>
            <w:gridSpan w:val="2"/>
            <w:vAlign w:val="center"/>
          </w:tcPr>
          <w:p w:rsidR="007F0882" w:rsidRPr="00FF2461" w:rsidRDefault="007F0882" w:rsidP="00A9501B">
            <w:pPr>
              <w:jc w:val="center"/>
              <w:rPr>
                <w:i/>
                <w:iCs/>
                <w:sz w:val="20"/>
              </w:rPr>
            </w:pPr>
            <w:r w:rsidRPr="00FF2461">
              <w:rPr>
                <w:i/>
                <w:iCs/>
                <w:sz w:val="20"/>
              </w:rPr>
              <w:t xml:space="preserve">[Insérer la date offerte par le </w:t>
            </w:r>
            <w:r w:rsidRPr="00FF2461">
              <w:rPr>
                <w:i/>
                <w:sz w:val="20"/>
              </w:rPr>
              <w:t>Soumissionnaire</w:t>
            </w:r>
            <w:r w:rsidRPr="00FF2461">
              <w:rPr>
                <w:i/>
                <w:iCs/>
                <w:sz w:val="20"/>
              </w:rPr>
              <w:t>]</w:t>
            </w:r>
          </w:p>
        </w:tc>
      </w:tr>
      <w:tr w:rsidR="007F0882" w:rsidRPr="00FF2461" w:rsidTr="001A4127">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753"/>
        </w:trPr>
        <w:tc>
          <w:tcPr>
            <w:tcW w:w="851" w:type="dxa"/>
            <w:vAlign w:val="center"/>
          </w:tcPr>
          <w:p w:rsidR="007F0882" w:rsidRPr="00FF2461" w:rsidRDefault="007F0882" w:rsidP="00A9501B">
            <w:pPr>
              <w:pStyle w:val="Paragraphedeliste"/>
              <w:numPr>
                <w:ilvl w:val="0"/>
                <w:numId w:val="111"/>
              </w:numPr>
              <w:spacing w:after="0" w:line="240" w:lineRule="auto"/>
              <w:jc w:val="center"/>
              <w:rPr>
                <w:bCs/>
                <w:i/>
                <w:iCs/>
                <w:sz w:val="18"/>
              </w:rPr>
            </w:pPr>
          </w:p>
        </w:tc>
        <w:tc>
          <w:tcPr>
            <w:tcW w:w="2410" w:type="dxa"/>
            <w:gridSpan w:val="2"/>
            <w:vAlign w:val="center"/>
          </w:tcPr>
          <w:p w:rsidR="007F0882" w:rsidRPr="00EA0B5C" w:rsidRDefault="007F0882" w:rsidP="00BA032A">
            <w:pPr>
              <w:pStyle w:val="Sansinterligne"/>
              <w:rPr>
                <w:rFonts w:ascii="Footlight MT Light" w:hAnsi="Footlight MT Light"/>
              </w:rPr>
            </w:pPr>
            <w:r>
              <w:rPr>
                <w:rFonts w:ascii="Footlight MT Light" w:hAnsi="Footlight MT Light"/>
              </w:rPr>
              <w:t>P</w:t>
            </w:r>
            <w:r w:rsidRPr="00623797">
              <w:rPr>
                <w:rFonts w:ascii="Footlight MT Light" w:hAnsi="Footlight MT Light"/>
              </w:rPr>
              <w:t>ulvérisateurs de 20 litres</w:t>
            </w:r>
          </w:p>
        </w:tc>
        <w:tc>
          <w:tcPr>
            <w:tcW w:w="993" w:type="dxa"/>
            <w:vAlign w:val="center"/>
          </w:tcPr>
          <w:p w:rsidR="007F0882" w:rsidRPr="00EA0B5C" w:rsidRDefault="007F0882" w:rsidP="00BA032A">
            <w:pPr>
              <w:pStyle w:val="Sansinterligne"/>
              <w:jc w:val="center"/>
              <w:rPr>
                <w:rFonts w:ascii="Footlight MT Light" w:hAnsi="Footlight MT Light"/>
              </w:rPr>
            </w:pPr>
            <w:r>
              <w:rPr>
                <w:rFonts w:ascii="Footlight MT Light" w:hAnsi="Footlight MT Light"/>
              </w:rPr>
              <w:t>3</w:t>
            </w:r>
            <w:r w:rsidRPr="00EA0B5C">
              <w:rPr>
                <w:rFonts w:ascii="Footlight MT Light" w:hAnsi="Footlight MT Light"/>
              </w:rPr>
              <w:t>0</w:t>
            </w:r>
          </w:p>
        </w:tc>
        <w:tc>
          <w:tcPr>
            <w:tcW w:w="992" w:type="dxa"/>
            <w:vAlign w:val="center"/>
          </w:tcPr>
          <w:p w:rsidR="007F0882" w:rsidRPr="00FF2461" w:rsidRDefault="007F0882" w:rsidP="00A9501B">
            <w:pPr>
              <w:jc w:val="center"/>
              <w:rPr>
                <w:i/>
                <w:iCs/>
                <w:sz w:val="20"/>
              </w:rPr>
            </w:pPr>
            <w:r w:rsidRPr="00FF2461">
              <w:rPr>
                <w:i/>
                <w:iCs/>
                <w:sz w:val="20"/>
              </w:rPr>
              <w:t>Unité</w:t>
            </w:r>
          </w:p>
        </w:tc>
        <w:tc>
          <w:tcPr>
            <w:tcW w:w="1417" w:type="dxa"/>
            <w:tcBorders>
              <w:top w:val="single" w:sz="4" w:space="0" w:color="auto"/>
              <w:bottom w:val="single" w:sz="4" w:space="0" w:color="auto"/>
            </w:tcBorders>
            <w:vAlign w:val="center"/>
          </w:tcPr>
          <w:p w:rsidR="007F0882" w:rsidRPr="00FF2461" w:rsidRDefault="007F0882" w:rsidP="00A9501B">
            <w:pPr>
              <w:jc w:val="center"/>
              <w:rPr>
                <w:i/>
                <w:iCs/>
                <w:sz w:val="20"/>
              </w:rPr>
            </w:pPr>
            <w:r w:rsidRPr="00FF2461">
              <w:rPr>
                <w:i/>
                <w:iCs/>
                <w:sz w:val="20"/>
              </w:rPr>
              <w:t>Direction des Finances et du Matériel (DFM)</w:t>
            </w:r>
          </w:p>
        </w:tc>
        <w:tc>
          <w:tcPr>
            <w:tcW w:w="1418" w:type="dxa"/>
            <w:tcBorders>
              <w:top w:val="single" w:sz="4" w:space="0" w:color="auto"/>
              <w:bottom w:val="single" w:sz="4" w:space="0" w:color="auto"/>
            </w:tcBorders>
            <w:vAlign w:val="center"/>
          </w:tcPr>
          <w:p w:rsidR="007F0882" w:rsidRPr="00FF2461" w:rsidRDefault="007F0882" w:rsidP="00A9501B">
            <w:pPr>
              <w:jc w:val="center"/>
              <w:rPr>
                <w:i/>
                <w:iCs/>
                <w:sz w:val="20"/>
              </w:rPr>
            </w:pPr>
            <w:r w:rsidRPr="00FF2461">
              <w:rPr>
                <w:i/>
                <w:iCs/>
                <w:sz w:val="20"/>
              </w:rPr>
              <w:t>Trente (30) jours après la notification</w:t>
            </w:r>
          </w:p>
        </w:tc>
        <w:tc>
          <w:tcPr>
            <w:tcW w:w="1417" w:type="dxa"/>
            <w:tcBorders>
              <w:top w:val="single" w:sz="4" w:space="0" w:color="auto"/>
              <w:bottom w:val="single" w:sz="4" w:space="0" w:color="auto"/>
            </w:tcBorders>
            <w:vAlign w:val="center"/>
          </w:tcPr>
          <w:p w:rsidR="007F0882" w:rsidRPr="00FF2461" w:rsidRDefault="007F0882" w:rsidP="00A9501B">
            <w:pPr>
              <w:jc w:val="center"/>
              <w:rPr>
                <w:i/>
                <w:iCs/>
                <w:sz w:val="20"/>
              </w:rPr>
            </w:pPr>
            <w:r w:rsidRPr="00FF2461">
              <w:rPr>
                <w:i/>
                <w:iCs/>
                <w:sz w:val="20"/>
              </w:rPr>
              <w:t>Trente (30) jours après la notification</w:t>
            </w:r>
          </w:p>
        </w:tc>
        <w:tc>
          <w:tcPr>
            <w:tcW w:w="1701" w:type="dxa"/>
            <w:gridSpan w:val="2"/>
            <w:vAlign w:val="center"/>
          </w:tcPr>
          <w:p w:rsidR="007F0882" w:rsidRPr="00FF2461" w:rsidRDefault="007F0882" w:rsidP="00A9501B">
            <w:pPr>
              <w:jc w:val="center"/>
              <w:rPr>
                <w:i/>
                <w:iCs/>
                <w:sz w:val="20"/>
              </w:rPr>
            </w:pPr>
            <w:r w:rsidRPr="00FF2461">
              <w:rPr>
                <w:i/>
                <w:iCs/>
                <w:sz w:val="20"/>
              </w:rPr>
              <w:t xml:space="preserve">[Insérer la date offerte par le </w:t>
            </w:r>
            <w:r w:rsidRPr="00FF2461">
              <w:rPr>
                <w:i/>
                <w:sz w:val="20"/>
              </w:rPr>
              <w:t>Soumissionnaire</w:t>
            </w:r>
            <w:r w:rsidRPr="00FF2461">
              <w:rPr>
                <w:i/>
                <w:iCs/>
                <w:sz w:val="20"/>
              </w:rPr>
              <w:t>]</w:t>
            </w:r>
          </w:p>
        </w:tc>
      </w:tr>
      <w:tr w:rsidR="007F0882" w:rsidRPr="00FF2461" w:rsidTr="001A4127">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814"/>
        </w:trPr>
        <w:tc>
          <w:tcPr>
            <w:tcW w:w="851" w:type="dxa"/>
            <w:vAlign w:val="center"/>
          </w:tcPr>
          <w:p w:rsidR="007F0882" w:rsidRPr="00FF2461" w:rsidRDefault="007F0882" w:rsidP="00A9501B">
            <w:pPr>
              <w:pStyle w:val="Paragraphedeliste"/>
              <w:numPr>
                <w:ilvl w:val="0"/>
                <w:numId w:val="111"/>
              </w:numPr>
              <w:spacing w:after="0" w:line="240" w:lineRule="auto"/>
              <w:jc w:val="center"/>
              <w:rPr>
                <w:bCs/>
                <w:i/>
                <w:iCs/>
                <w:sz w:val="18"/>
              </w:rPr>
            </w:pPr>
          </w:p>
        </w:tc>
        <w:tc>
          <w:tcPr>
            <w:tcW w:w="2410" w:type="dxa"/>
            <w:gridSpan w:val="2"/>
            <w:vAlign w:val="center"/>
          </w:tcPr>
          <w:p w:rsidR="007F0882" w:rsidRPr="00EA0B5C" w:rsidRDefault="007F0882" w:rsidP="00BA032A">
            <w:pPr>
              <w:pStyle w:val="Sansinterligne"/>
              <w:rPr>
                <w:rFonts w:ascii="Footlight MT Light" w:hAnsi="Footlight MT Light"/>
              </w:rPr>
            </w:pPr>
            <w:r>
              <w:rPr>
                <w:rFonts w:ascii="Footlight MT Light" w:hAnsi="Footlight MT Light"/>
              </w:rPr>
              <w:t>F</w:t>
            </w:r>
            <w:r w:rsidRPr="00623797">
              <w:rPr>
                <w:rFonts w:ascii="Footlight MT Light" w:hAnsi="Footlight MT Light"/>
              </w:rPr>
              <w:t xml:space="preserve">umigateurs modèle Swing </w:t>
            </w:r>
            <w:proofErr w:type="spellStart"/>
            <w:r w:rsidRPr="00623797">
              <w:rPr>
                <w:rFonts w:ascii="Footlight MT Light" w:hAnsi="Footlight MT Light"/>
              </w:rPr>
              <w:t>fog</w:t>
            </w:r>
            <w:proofErr w:type="spellEnd"/>
            <w:r w:rsidRPr="00623797">
              <w:rPr>
                <w:rFonts w:ascii="Footlight MT Light" w:hAnsi="Footlight MT Light"/>
              </w:rPr>
              <w:t xml:space="preserve"> type SN 50</w:t>
            </w:r>
          </w:p>
        </w:tc>
        <w:tc>
          <w:tcPr>
            <w:tcW w:w="993" w:type="dxa"/>
            <w:vAlign w:val="center"/>
          </w:tcPr>
          <w:p w:rsidR="007F0882" w:rsidRPr="00EA0B5C" w:rsidRDefault="007F0882" w:rsidP="00BA032A">
            <w:pPr>
              <w:pStyle w:val="Sansinterligne"/>
              <w:jc w:val="center"/>
              <w:rPr>
                <w:rFonts w:ascii="Footlight MT Light" w:hAnsi="Footlight MT Light"/>
              </w:rPr>
            </w:pPr>
            <w:r>
              <w:rPr>
                <w:rFonts w:ascii="Footlight MT Light" w:hAnsi="Footlight MT Light"/>
              </w:rPr>
              <w:t>1</w:t>
            </w:r>
            <w:r w:rsidRPr="00EA0B5C">
              <w:rPr>
                <w:rFonts w:ascii="Footlight MT Light" w:hAnsi="Footlight MT Light"/>
              </w:rPr>
              <w:t>0</w:t>
            </w:r>
          </w:p>
        </w:tc>
        <w:tc>
          <w:tcPr>
            <w:tcW w:w="992" w:type="dxa"/>
            <w:vAlign w:val="center"/>
          </w:tcPr>
          <w:p w:rsidR="007F0882" w:rsidRPr="00FF2461" w:rsidRDefault="007F0882" w:rsidP="00A9501B">
            <w:pPr>
              <w:jc w:val="center"/>
              <w:rPr>
                <w:i/>
                <w:iCs/>
                <w:sz w:val="20"/>
              </w:rPr>
            </w:pPr>
            <w:r w:rsidRPr="00FF2461">
              <w:rPr>
                <w:i/>
                <w:iCs/>
                <w:sz w:val="20"/>
              </w:rPr>
              <w:t>Unité</w:t>
            </w:r>
          </w:p>
        </w:tc>
        <w:tc>
          <w:tcPr>
            <w:tcW w:w="1417" w:type="dxa"/>
            <w:tcBorders>
              <w:top w:val="single" w:sz="4" w:space="0" w:color="auto"/>
              <w:bottom w:val="single" w:sz="4" w:space="0" w:color="auto"/>
            </w:tcBorders>
            <w:vAlign w:val="center"/>
          </w:tcPr>
          <w:p w:rsidR="007F0882" w:rsidRPr="00FF2461" w:rsidRDefault="007F0882" w:rsidP="00A9501B">
            <w:pPr>
              <w:jc w:val="center"/>
              <w:rPr>
                <w:i/>
                <w:iCs/>
                <w:sz w:val="20"/>
              </w:rPr>
            </w:pPr>
            <w:r w:rsidRPr="00FF2461">
              <w:rPr>
                <w:i/>
                <w:iCs/>
                <w:sz w:val="20"/>
              </w:rPr>
              <w:t>Direction des Finances et du Matériel (DFM)</w:t>
            </w:r>
          </w:p>
        </w:tc>
        <w:tc>
          <w:tcPr>
            <w:tcW w:w="1418" w:type="dxa"/>
            <w:tcBorders>
              <w:top w:val="single" w:sz="4" w:space="0" w:color="auto"/>
              <w:bottom w:val="single" w:sz="4" w:space="0" w:color="auto"/>
            </w:tcBorders>
            <w:vAlign w:val="center"/>
          </w:tcPr>
          <w:p w:rsidR="007F0882" w:rsidRPr="00FF2461" w:rsidRDefault="007F0882" w:rsidP="00A9501B">
            <w:pPr>
              <w:jc w:val="center"/>
              <w:rPr>
                <w:i/>
                <w:iCs/>
                <w:sz w:val="20"/>
              </w:rPr>
            </w:pPr>
            <w:r w:rsidRPr="00FF2461">
              <w:rPr>
                <w:i/>
                <w:iCs/>
                <w:sz w:val="20"/>
              </w:rPr>
              <w:t>Trente (30) jours après la notification</w:t>
            </w:r>
          </w:p>
        </w:tc>
        <w:tc>
          <w:tcPr>
            <w:tcW w:w="1417" w:type="dxa"/>
            <w:tcBorders>
              <w:top w:val="single" w:sz="4" w:space="0" w:color="auto"/>
              <w:bottom w:val="single" w:sz="4" w:space="0" w:color="auto"/>
            </w:tcBorders>
            <w:vAlign w:val="center"/>
          </w:tcPr>
          <w:p w:rsidR="007F0882" w:rsidRPr="00FF2461" w:rsidRDefault="007F0882" w:rsidP="00A9501B">
            <w:pPr>
              <w:jc w:val="center"/>
              <w:rPr>
                <w:i/>
                <w:iCs/>
                <w:sz w:val="20"/>
              </w:rPr>
            </w:pPr>
            <w:r w:rsidRPr="00FF2461">
              <w:rPr>
                <w:i/>
                <w:iCs/>
                <w:sz w:val="20"/>
              </w:rPr>
              <w:t>Trente (30) jours après la notification</w:t>
            </w:r>
          </w:p>
        </w:tc>
        <w:tc>
          <w:tcPr>
            <w:tcW w:w="1701" w:type="dxa"/>
            <w:gridSpan w:val="2"/>
            <w:vAlign w:val="center"/>
          </w:tcPr>
          <w:p w:rsidR="007F0882" w:rsidRPr="00FF2461" w:rsidRDefault="007F0882" w:rsidP="00A9501B">
            <w:pPr>
              <w:jc w:val="center"/>
              <w:rPr>
                <w:i/>
                <w:iCs/>
                <w:sz w:val="20"/>
              </w:rPr>
            </w:pPr>
            <w:r w:rsidRPr="00FF2461">
              <w:rPr>
                <w:i/>
                <w:iCs/>
                <w:sz w:val="20"/>
              </w:rPr>
              <w:t xml:space="preserve">[Insérer la date offerte par le </w:t>
            </w:r>
            <w:r w:rsidRPr="00FF2461">
              <w:rPr>
                <w:i/>
                <w:sz w:val="20"/>
              </w:rPr>
              <w:t>Soumissionnaire</w:t>
            </w:r>
            <w:r w:rsidRPr="00FF2461">
              <w:rPr>
                <w:i/>
                <w:iCs/>
                <w:sz w:val="20"/>
              </w:rPr>
              <w:t>]</w:t>
            </w:r>
          </w:p>
        </w:tc>
      </w:tr>
      <w:tr w:rsidR="006A328F" w:rsidRPr="00FF2461" w:rsidTr="001A4127">
        <w:trPr>
          <w:gridBefore w:val="2"/>
          <w:gridAfter w:val="1"/>
          <w:wBefore w:w="885" w:type="dxa"/>
          <w:wAfter w:w="714" w:type="dxa"/>
          <w:cantSplit/>
          <w:trHeight w:val="600"/>
        </w:trPr>
        <w:tc>
          <w:tcPr>
            <w:tcW w:w="9600" w:type="dxa"/>
            <w:gridSpan w:val="7"/>
            <w:shd w:val="clear" w:color="auto" w:fill="auto"/>
            <w:vAlign w:val="center"/>
          </w:tcPr>
          <w:p w:rsidR="006A328F" w:rsidRPr="00FF2461" w:rsidRDefault="006A328F" w:rsidP="00A9501B">
            <w:pPr>
              <w:pStyle w:val="Paragraphedeliste"/>
              <w:rPr>
                <w:highlight w:val="red"/>
              </w:rPr>
            </w:pPr>
          </w:p>
          <w:p w:rsidR="006A328F" w:rsidRPr="00FF2461" w:rsidRDefault="006A328F" w:rsidP="00A9501B">
            <w:pPr>
              <w:pStyle w:val="Paragraphedeliste"/>
              <w:rPr>
                <w:bCs/>
              </w:rPr>
            </w:pPr>
            <w:r w:rsidRPr="00FF2461">
              <w:t>Nom du Soumissionnaire</w:t>
            </w:r>
            <w:r w:rsidRPr="00FF2461" w:rsidDel="002A4657">
              <w:t xml:space="preserve"> </w:t>
            </w:r>
            <w:r w:rsidRPr="00FF2461">
              <w:rPr>
                <w:bCs/>
                <w:i/>
                <w:iCs/>
              </w:rPr>
              <w:t xml:space="preserve">[Insérer le nom du </w:t>
            </w:r>
            <w:r w:rsidRPr="00FF2461">
              <w:rPr>
                <w:i/>
              </w:rPr>
              <w:t>Soumissionnaire</w:t>
            </w:r>
            <w:r w:rsidRPr="00FF2461">
              <w:rPr>
                <w:bCs/>
                <w:i/>
                <w:iCs/>
              </w:rPr>
              <w:t>]</w:t>
            </w:r>
            <w:r w:rsidRPr="00FF2461">
              <w:t xml:space="preserve"> Signature </w:t>
            </w:r>
            <w:r w:rsidRPr="00FF2461">
              <w:rPr>
                <w:bCs/>
                <w:i/>
                <w:iCs/>
              </w:rPr>
              <w:t>[Insérer signature]</w:t>
            </w:r>
            <w:r w:rsidRPr="00FF2461">
              <w:rPr>
                <w:bCs/>
              </w:rPr>
              <w:t xml:space="preserve">, </w:t>
            </w:r>
          </w:p>
          <w:p w:rsidR="006A328F" w:rsidRPr="00FF2461" w:rsidRDefault="006A328F" w:rsidP="00A9501B">
            <w:pPr>
              <w:pStyle w:val="Paragraphedeliste"/>
              <w:rPr>
                <w:bCs/>
              </w:rPr>
            </w:pPr>
          </w:p>
          <w:p w:rsidR="006A328F" w:rsidRPr="00FF2461" w:rsidRDefault="006A328F" w:rsidP="00A9501B">
            <w:pPr>
              <w:pStyle w:val="Paragraphedeliste"/>
            </w:pPr>
            <w:r w:rsidRPr="00FF2461">
              <w:rPr>
                <w:bCs/>
              </w:rPr>
              <w:t xml:space="preserve">Date </w:t>
            </w:r>
            <w:r w:rsidRPr="00FF2461">
              <w:rPr>
                <w:bCs/>
                <w:i/>
                <w:iCs/>
              </w:rPr>
              <w:t>[Insérer la date]</w:t>
            </w:r>
          </w:p>
          <w:p w:rsidR="006A328F" w:rsidRPr="00FF2461" w:rsidRDefault="006A328F" w:rsidP="00A9501B">
            <w:pPr>
              <w:pStyle w:val="Paragraphedeliste"/>
            </w:pPr>
          </w:p>
          <w:p w:rsidR="006A328F" w:rsidRPr="00FF2461" w:rsidRDefault="006A328F" w:rsidP="00A9501B"/>
        </w:tc>
      </w:tr>
    </w:tbl>
    <w:p w:rsidR="006A328F" w:rsidRDefault="006A328F" w:rsidP="006A328F">
      <w:pPr>
        <w:pStyle w:val="Paragraphedeliste"/>
      </w:pPr>
    </w:p>
    <w:p w:rsidR="006A7DEC" w:rsidRPr="006A7DEC" w:rsidRDefault="006A7DEC" w:rsidP="006A328F">
      <w:pPr>
        <w:pStyle w:val="Style2"/>
        <w:rPr>
          <w:b/>
          <w:sz w:val="2"/>
        </w:rPr>
      </w:pPr>
    </w:p>
    <w:p w:rsidR="006A328F" w:rsidRPr="005E3DCE" w:rsidRDefault="006A328F" w:rsidP="006A328F">
      <w:pPr>
        <w:pStyle w:val="Style2"/>
        <w:rPr>
          <w:b/>
        </w:rPr>
      </w:pPr>
      <w:r w:rsidRPr="005E3DCE">
        <w:rPr>
          <w:b/>
        </w:rPr>
        <w:t>Liste des Services connexes et calendrier de réalisation</w:t>
      </w:r>
      <w:bookmarkEnd w:id="68"/>
    </w:p>
    <w:p w:rsidR="006A328F" w:rsidRPr="00B85A78" w:rsidRDefault="006A328F" w:rsidP="006A328F">
      <w:pPr>
        <w:spacing w:after="20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(Sans objet)</w:t>
      </w:r>
    </w:p>
    <w:p w:rsidR="006A328F" w:rsidRPr="007F6907" w:rsidRDefault="006A328F" w:rsidP="006A328F">
      <w:pPr>
        <w:spacing w:after="200" w:line="240" w:lineRule="auto"/>
        <w:jc w:val="both"/>
        <w:rPr>
          <w:rFonts w:ascii="Times New Roman" w:eastAsia="Times New Roman" w:hAnsi="Times New Roman" w:cs="Times New Roman"/>
          <w:i/>
          <w:sz w:val="24"/>
          <w:szCs w:val="24"/>
          <w:lang w:eastAsia="fr-FR"/>
        </w:rPr>
      </w:pPr>
      <w:r w:rsidRPr="007F6907">
        <w:rPr>
          <w:rFonts w:ascii="Times New Roman" w:eastAsia="Times New Roman" w:hAnsi="Times New Roman" w:cs="Times New Roman"/>
          <w:i/>
          <w:sz w:val="24"/>
          <w:szCs w:val="24"/>
          <w:lang w:eastAsia="fr-FR"/>
        </w:rPr>
        <w:t>[Ce tableau est rempli par l’Autorité contractante. Les dates de prestation des services doivent être réalistes. Ces dates, dans l’hypothèse de l’existence de services accessoires à la livraison (pose et installation) de fournitures, doivent être cohérentes avec les dates de livraison desdites fournitures]</w:t>
      </w:r>
    </w:p>
    <w:p w:rsidR="006A328F" w:rsidRDefault="006A328F" w:rsidP="006A328F">
      <w:pPr>
        <w:spacing w:after="200" w:line="240" w:lineRule="auto"/>
        <w:jc w:val="both"/>
        <w:rPr>
          <w:rFonts w:ascii="Times New Roman" w:eastAsia="Times New Roman" w:hAnsi="Times New Roman" w:cs="Times New Roman"/>
          <w:sz w:val="24"/>
          <w:szCs w:val="24"/>
          <w:lang w:eastAsia="fr-FR"/>
        </w:rPr>
      </w:pPr>
    </w:p>
    <w:tbl>
      <w:tblPr>
        <w:tblW w:w="889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278"/>
        <w:gridCol w:w="1949"/>
        <w:gridCol w:w="1276"/>
        <w:gridCol w:w="992"/>
        <w:gridCol w:w="1412"/>
        <w:gridCol w:w="1990"/>
      </w:tblGrid>
      <w:tr w:rsidR="006A328F" w:rsidRPr="00267F4C" w:rsidTr="00A9501B">
        <w:trPr>
          <w:cantSplit/>
          <w:trHeight w:val="520"/>
          <w:jc w:val="center"/>
        </w:trPr>
        <w:tc>
          <w:tcPr>
            <w:tcW w:w="1278" w:type="dxa"/>
            <w:vMerge w:val="restart"/>
          </w:tcPr>
          <w:p w:rsidR="006A328F" w:rsidRPr="00267F4C" w:rsidRDefault="006A328F" w:rsidP="00A9501B">
            <w:pPr>
              <w:tabs>
                <w:tab w:val="left" w:pos="188"/>
              </w:tabs>
              <w:spacing w:before="120"/>
              <w:jc w:val="center"/>
              <w:rPr>
                <w:rFonts w:ascii="Footlight MT Light" w:hAnsi="Footlight MT Light" w:cs="Times New Roman"/>
                <w:b/>
                <w:bCs/>
              </w:rPr>
            </w:pPr>
          </w:p>
          <w:p w:rsidR="006A328F" w:rsidRPr="00267F4C" w:rsidRDefault="006A328F" w:rsidP="00A9501B">
            <w:pPr>
              <w:tabs>
                <w:tab w:val="left" w:pos="188"/>
              </w:tabs>
              <w:spacing w:before="120"/>
              <w:jc w:val="center"/>
              <w:rPr>
                <w:rFonts w:ascii="Footlight MT Light" w:hAnsi="Footlight MT Light" w:cs="Times New Roman"/>
                <w:b/>
                <w:bCs/>
              </w:rPr>
            </w:pPr>
            <w:r w:rsidRPr="00267F4C">
              <w:rPr>
                <w:rFonts w:ascii="Footlight MT Light" w:hAnsi="Footlight MT Light" w:cs="Times New Roman"/>
                <w:b/>
                <w:bCs/>
              </w:rPr>
              <w:t>Service</w:t>
            </w:r>
          </w:p>
        </w:tc>
        <w:tc>
          <w:tcPr>
            <w:tcW w:w="1949" w:type="dxa"/>
            <w:vMerge w:val="restart"/>
          </w:tcPr>
          <w:p w:rsidR="006A328F" w:rsidRPr="00267F4C" w:rsidRDefault="006A328F" w:rsidP="00A9501B">
            <w:pPr>
              <w:spacing w:before="120"/>
              <w:jc w:val="center"/>
              <w:rPr>
                <w:rFonts w:ascii="Footlight MT Light" w:hAnsi="Footlight MT Light" w:cs="Times New Roman"/>
                <w:b/>
                <w:bCs/>
              </w:rPr>
            </w:pPr>
          </w:p>
          <w:p w:rsidR="006A328F" w:rsidRPr="00267F4C" w:rsidRDefault="006A328F" w:rsidP="00A9501B">
            <w:pPr>
              <w:spacing w:before="120"/>
              <w:jc w:val="center"/>
              <w:rPr>
                <w:rFonts w:ascii="Footlight MT Light" w:hAnsi="Footlight MT Light" w:cs="Times New Roman"/>
                <w:b/>
                <w:bCs/>
              </w:rPr>
            </w:pPr>
            <w:r w:rsidRPr="00267F4C">
              <w:rPr>
                <w:rFonts w:ascii="Footlight MT Light" w:hAnsi="Footlight MT Light" w:cs="Times New Roman"/>
                <w:b/>
                <w:bCs/>
              </w:rPr>
              <w:t>Description du Service</w:t>
            </w:r>
          </w:p>
        </w:tc>
        <w:tc>
          <w:tcPr>
            <w:tcW w:w="1276" w:type="dxa"/>
            <w:vMerge w:val="restart"/>
          </w:tcPr>
          <w:p w:rsidR="006A328F" w:rsidRPr="00267F4C" w:rsidRDefault="006A328F" w:rsidP="00A9501B">
            <w:pPr>
              <w:spacing w:before="120"/>
              <w:jc w:val="center"/>
              <w:rPr>
                <w:rFonts w:ascii="Footlight MT Light" w:hAnsi="Footlight MT Light" w:cs="Times New Roman"/>
                <w:b/>
                <w:bCs/>
              </w:rPr>
            </w:pPr>
          </w:p>
          <w:p w:rsidR="006A328F" w:rsidRPr="00267F4C" w:rsidRDefault="006A328F" w:rsidP="00A9501B">
            <w:pPr>
              <w:spacing w:before="120"/>
              <w:jc w:val="center"/>
              <w:rPr>
                <w:rFonts w:ascii="Footlight MT Light" w:hAnsi="Footlight MT Light" w:cs="Times New Roman"/>
                <w:b/>
                <w:bCs/>
              </w:rPr>
            </w:pPr>
            <w:r w:rsidRPr="00267F4C">
              <w:rPr>
                <w:rFonts w:ascii="Footlight MT Light" w:hAnsi="Footlight MT Light" w:cs="Times New Roman"/>
                <w:b/>
                <w:bCs/>
              </w:rPr>
              <w:t>Quantité</w:t>
            </w:r>
            <w:r w:rsidRPr="00267F4C">
              <w:rPr>
                <w:rStyle w:val="Appelnotedebasdep"/>
                <w:rFonts w:ascii="Footlight MT Light" w:hAnsi="Footlight MT Light"/>
                <w:b/>
                <w:bCs/>
              </w:rPr>
              <w:footnoteReference w:id="2"/>
            </w:r>
          </w:p>
        </w:tc>
        <w:tc>
          <w:tcPr>
            <w:tcW w:w="992" w:type="dxa"/>
            <w:vMerge w:val="restart"/>
          </w:tcPr>
          <w:p w:rsidR="006A328F" w:rsidRPr="00267F4C" w:rsidRDefault="006A328F" w:rsidP="00A9501B">
            <w:pPr>
              <w:spacing w:before="120"/>
              <w:jc w:val="center"/>
              <w:rPr>
                <w:rFonts w:ascii="Footlight MT Light" w:hAnsi="Footlight MT Light" w:cs="Times New Roman"/>
                <w:b/>
                <w:bCs/>
              </w:rPr>
            </w:pPr>
          </w:p>
          <w:p w:rsidR="006A328F" w:rsidRPr="00267F4C" w:rsidRDefault="006A328F" w:rsidP="00A9501B">
            <w:pPr>
              <w:spacing w:before="120"/>
              <w:jc w:val="center"/>
              <w:rPr>
                <w:rFonts w:ascii="Footlight MT Light" w:hAnsi="Footlight MT Light" w:cs="Times New Roman"/>
                <w:b/>
                <w:bCs/>
              </w:rPr>
            </w:pPr>
            <w:r w:rsidRPr="00267F4C">
              <w:rPr>
                <w:rFonts w:ascii="Footlight MT Light" w:hAnsi="Footlight MT Light" w:cs="Times New Roman"/>
                <w:b/>
                <w:bCs/>
              </w:rPr>
              <w:t>Unité physique</w:t>
            </w:r>
          </w:p>
        </w:tc>
        <w:tc>
          <w:tcPr>
            <w:tcW w:w="1412" w:type="dxa"/>
            <w:vMerge w:val="restart"/>
          </w:tcPr>
          <w:p w:rsidR="006A328F" w:rsidRPr="00267F4C" w:rsidRDefault="006A328F" w:rsidP="00A9501B">
            <w:pPr>
              <w:spacing w:before="120"/>
              <w:jc w:val="center"/>
              <w:rPr>
                <w:rFonts w:ascii="Footlight MT Light" w:hAnsi="Footlight MT Light" w:cs="Times New Roman"/>
                <w:b/>
                <w:bCs/>
              </w:rPr>
            </w:pPr>
            <w:r w:rsidRPr="00267F4C">
              <w:rPr>
                <w:rFonts w:ascii="Footlight MT Light" w:hAnsi="Footlight MT Light" w:cs="Times New Roman"/>
                <w:b/>
                <w:bCs/>
              </w:rPr>
              <w:t>Site ou lieu où les Services doivent être prestés</w:t>
            </w:r>
          </w:p>
        </w:tc>
        <w:tc>
          <w:tcPr>
            <w:tcW w:w="1990" w:type="dxa"/>
            <w:vMerge w:val="restart"/>
          </w:tcPr>
          <w:p w:rsidR="006A328F" w:rsidRPr="00267F4C" w:rsidRDefault="006A328F" w:rsidP="00A9501B">
            <w:pPr>
              <w:spacing w:before="120"/>
              <w:ind w:left="-18"/>
              <w:jc w:val="center"/>
              <w:rPr>
                <w:rFonts w:ascii="Footlight MT Light" w:hAnsi="Footlight MT Light" w:cs="Times New Roman"/>
                <w:b/>
                <w:bCs/>
              </w:rPr>
            </w:pPr>
            <w:r w:rsidRPr="00267F4C">
              <w:rPr>
                <w:rFonts w:ascii="Footlight MT Light" w:hAnsi="Footlight MT Light" w:cs="Times New Roman"/>
                <w:b/>
                <w:bCs/>
              </w:rPr>
              <w:t>Date finale de prestation des Services</w:t>
            </w:r>
          </w:p>
        </w:tc>
      </w:tr>
      <w:tr w:rsidR="006A328F" w:rsidRPr="00267F4C" w:rsidTr="00A9501B">
        <w:trPr>
          <w:cantSplit/>
          <w:trHeight w:val="507"/>
          <w:jc w:val="center"/>
        </w:trPr>
        <w:tc>
          <w:tcPr>
            <w:tcW w:w="1278" w:type="dxa"/>
            <w:vMerge/>
            <w:vAlign w:val="center"/>
          </w:tcPr>
          <w:p w:rsidR="006A328F" w:rsidRPr="00267F4C" w:rsidRDefault="006A328F" w:rsidP="00A9501B">
            <w:pPr>
              <w:rPr>
                <w:rFonts w:ascii="Footlight MT Light" w:hAnsi="Footlight MT Light" w:cs="Times New Roman"/>
                <w:b/>
                <w:bCs/>
              </w:rPr>
            </w:pPr>
          </w:p>
        </w:tc>
        <w:tc>
          <w:tcPr>
            <w:tcW w:w="1949" w:type="dxa"/>
            <w:vMerge/>
            <w:vAlign w:val="center"/>
          </w:tcPr>
          <w:p w:rsidR="006A328F" w:rsidRPr="00267F4C" w:rsidRDefault="006A328F" w:rsidP="00A9501B">
            <w:pPr>
              <w:rPr>
                <w:rFonts w:ascii="Footlight MT Light" w:hAnsi="Footlight MT Light" w:cs="Times New Roman"/>
                <w:b/>
                <w:bCs/>
              </w:rPr>
            </w:pPr>
          </w:p>
        </w:tc>
        <w:tc>
          <w:tcPr>
            <w:tcW w:w="1276" w:type="dxa"/>
            <w:vMerge/>
            <w:vAlign w:val="center"/>
          </w:tcPr>
          <w:p w:rsidR="006A328F" w:rsidRPr="00267F4C" w:rsidRDefault="006A328F" w:rsidP="00A9501B">
            <w:pPr>
              <w:rPr>
                <w:rFonts w:ascii="Footlight MT Light" w:hAnsi="Footlight MT Light" w:cs="Times New Roman"/>
                <w:b/>
                <w:bCs/>
              </w:rPr>
            </w:pPr>
          </w:p>
        </w:tc>
        <w:tc>
          <w:tcPr>
            <w:tcW w:w="992" w:type="dxa"/>
            <w:vMerge/>
            <w:vAlign w:val="center"/>
          </w:tcPr>
          <w:p w:rsidR="006A328F" w:rsidRPr="00267F4C" w:rsidRDefault="006A328F" w:rsidP="00A9501B">
            <w:pPr>
              <w:rPr>
                <w:rFonts w:ascii="Footlight MT Light" w:hAnsi="Footlight MT Light" w:cs="Times New Roman"/>
                <w:b/>
                <w:bCs/>
              </w:rPr>
            </w:pPr>
          </w:p>
        </w:tc>
        <w:tc>
          <w:tcPr>
            <w:tcW w:w="1412" w:type="dxa"/>
            <w:vMerge/>
            <w:vAlign w:val="center"/>
          </w:tcPr>
          <w:p w:rsidR="006A328F" w:rsidRPr="00267F4C" w:rsidRDefault="006A328F" w:rsidP="00A9501B">
            <w:pPr>
              <w:rPr>
                <w:rFonts w:ascii="Footlight MT Light" w:hAnsi="Footlight MT Light" w:cs="Times New Roman"/>
                <w:b/>
                <w:bCs/>
              </w:rPr>
            </w:pPr>
          </w:p>
        </w:tc>
        <w:tc>
          <w:tcPr>
            <w:tcW w:w="1990" w:type="dxa"/>
            <w:vMerge/>
            <w:vAlign w:val="center"/>
          </w:tcPr>
          <w:p w:rsidR="006A328F" w:rsidRPr="00267F4C" w:rsidRDefault="006A328F" w:rsidP="00A9501B">
            <w:pPr>
              <w:rPr>
                <w:rFonts w:ascii="Footlight MT Light" w:hAnsi="Footlight MT Light" w:cs="Times New Roman"/>
                <w:b/>
                <w:bCs/>
              </w:rPr>
            </w:pPr>
          </w:p>
        </w:tc>
      </w:tr>
      <w:tr w:rsidR="006A328F" w:rsidRPr="00267F4C" w:rsidTr="00A9501B">
        <w:trPr>
          <w:cantSplit/>
          <w:trHeight w:val="255"/>
          <w:jc w:val="center"/>
        </w:trPr>
        <w:tc>
          <w:tcPr>
            <w:tcW w:w="1278" w:type="dxa"/>
          </w:tcPr>
          <w:p w:rsidR="006A328F" w:rsidRPr="00267F4C" w:rsidRDefault="006A328F" w:rsidP="00A9501B">
            <w:pPr>
              <w:pStyle w:val="Outline"/>
              <w:spacing w:before="120"/>
              <w:rPr>
                <w:rFonts w:ascii="Footlight MT Light" w:hAnsi="Footlight MT Light"/>
                <w:i/>
                <w:iCs/>
                <w:kern w:val="0"/>
                <w:sz w:val="22"/>
                <w:szCs w:val="22"/>
              </w:rPr>
            </w:pPr>
          </w:p>
        </w:tc>
        <w:tc>
          <w:tcPr>
            <w:tcW w:w="1949" w:type="dxa"/>
          </w:tcPr>
          <w:p w:rsidR="006A328F" w:rsidRPr="00267F4C" w:rsidRDefault="006A328F" w:rsidP="00A9501B">
            <w:pPr>
              <w:pStyle w:val="Outline"/>
              <w:spacing w:before="120"/>
              <w:rPr>
                <w:rFonts w:ascii="Footlight MT Light" w:hAnsi="Footlight MT Light"/>
                <w:i/>
                <w:iCs/>
                <w:kern w:val="0"/>
                <w:sz w:val="22"/>
                <w:szCs w:val="22"/>
              </w:rPr>
            </w:pPr>
          </w:p>
        </w:tc>
        <w:tc>
          <w:tcPr>
            <w:tcW w:w="1276" w:type="dxa"/>
          </w:tcPr>
          <w:p w:rsidR="006A328F" w:rsidRPr="00267F4C" w:rsidRDefault="006A328F" w:rsidP="00A9501B">
            <w:pPr>
              <w:rPr>
                <w:rFonts w:ascii="Footlight MT Light" w:hAnsi="Footlight MT Light" w:cs="Times New Roman"/>
                <w:bCs/>
                <w:i/>
                <w:iCs/>
              </w:rPr>
            </w:pPr>
          </w:p>
        </w:tc>
        <w:tc>
          <w:tcPr>
            <w:tcW w:w="992" w:type="dxa"/>
          </w:tcPr>
          <w:p w:rsidR="006A328F" w:rsidRPr="00267F4C" w:rsidRDefault="006A328F" w:rsidP="00A9501B">
            <w:pPr>
              <w:pStyle w:val="Outline"/>
              <w:spacing w:before="120"/>
              <w:rPr>
                <w:rFonts w:ascii="Footlight MT Light" w:hAnsi="Footlight MT Light"/>
                <w:i/>
                <w:iCs/>
                <w:kern w:val="0"/>
                <w:sz w:val="22"/>
                <w:szCs w:val="22"/>
              </w:rPr>
            </w:pPr>
          </w:p>
        </w:tc>
        <w:tc>
          <w:tcPr>
            <w:tcW w:w="1412" w:type="dxa"/>
          </w:tcPr>
          <w:p w:rsidR="006A328F" w:rsidRPr="00267F4C" w:rsidRDefault="006A328F" w:rsidP="00A9501B">
            <w:pPr>
              <w:pStyle w:val="Outline"/>
              <w:spacing w:before="120"/>
              <w:rPr>
                <w:rFonts w:ascii="Footlight MT Light" w:hAnsi="Footlight MT Light"/>
                <w:i/>
                <w:iCs/>
                <w:kern w:val="0"/>
                <w:sz w:val="22"/>
                <w:szCs w:val="22"/>
              </w:rPr>
            </w:pPr>
          </w:p>
        </w:tc>
        <w:tc>
          <w:tcPr>
            <w:tcW w:w="1990" w:type="dxa"/>
          </w:tcPr>
          <w:p w:rsidR="006A328F" w:rsidRPr="00267F4C" w:rsidRDefault="006A328F" w:rsidP="00A9501B">
            <w:pPr>
              <w:pStyle w:val="Outline"/>
              <w:spacing w:before="120"/>
              <w:rPr>
                <w:rFonts w:ascii="Footlight MT Light" w:hAnsi="Footlight MT Light"/>
                <w:i/>
                <w:iCs/>
                <w:kern w:val="0"/>
                <w:sz w:val="22"/>
                <w:szCs w:val="22"/>
              </w:rPr>
            </w:pPr>
          </w:p>
        </w:tc>
      </w:tr>
      <w:tr w:rsidR="006A328F" w:rsidRPr="00267F4C" w:rsidTr="00A9501B">
        <w:trPr>
          <w:cantSplit/>
          <w:trHeight w:val="255"/>
          <w:jc w:val="center"/>
        </w:trPr>
        <w:tc>
          <w:tcPr>
            <w:tcW w:w="1278" w:type="dxa"/>
          </w:tcPr>
          <w:p w:rsidR="006A328F" w:rsidRPr="00267F4C" w:rsidRDefault="006A328F" w:rsidP="00A9501B">
            <w:pPr>
              <w:pStyle w:val="Outline"/>
              <w:spacing w:before="120"/>
              <w:jc w:val="both"/>
              <w:rPr>
                <w:rFonts w:ascii="Footlight MT Light" w:hAnsi="Footlight MT Light"/>
                <w:kern w:val="0"/>
                <w:sz w:val="22"/>
                <w:szCs w:val="22"/>
              </w:rPr>
            </w:pPr>
          </w:p>
        </w:tc>
        <w:tc>
          <w:tcPr>
            <w:tcW w:w="1949" w:type="dxa"/>
          </w:tcPr>
          <w:p w:rsidR="006A328F" w:rsidRPr="00267F4C" w:rsidRDefault="006A328F" w:rsidP="00A9501B">
            <w:pPr>
              <w:pStyle w:val="Outline"/>
              <w:spacing w:before="120"/>
              <w:jc w:val="both"/>
              <w:rPr>
                <w:rFonts w:ascii="Footlight MT Light" w:hAnsi="Footlight MT Light"/>
                <w:kern w:val="0"/>
                <w:sz w:val="22"/>
                <w:szCs w:val="22"/>
              </w:rPr>
            </w:pPr>
          </w:p>
        </w:tc>
        <w:tc>
          <w:tcPr>
            <w:tcW w:w="1276" w:type="dxa"/>
          </w:tcPr>
          <w:p w:rsidR="006A328F" w:rsidRPr="00267F4C" w:rsidRDefault="006A328F" w:rsidP="00A9501B">
            <w:pPr>
              <w:pStyle w:val="Outline"/>
              <w:spacing w:before="120"/>
              <w:jc w:val="both"/>
              <w:rPr>
                <w:rFonts w:ascii="Footlight MT Light" w:hAnsi="Footlight MT Light"/>
                <w:kern w:val="0"/>
                <w:sz w:val="22"/>
                <w:szCs w:val="22"/>
              </w:rPr>
            </w:pPr>
          </w:p>
        </w:tc>
        <w:tc>
          <w:tcPr>
            <w:tcW w:w="992" w:type="dxa"/>
          </w:tcPr>
          <w:p w:rsidR="006A328F" w:rsidRPr="00267F4C" w:rsidRDefault="006A328F" w:rsidP="00A9501B">
            <w:pPr>
              <w:pStyle w:val="Outline"/>
              <w:spacing w:before="120"/>
              <w:jc w:val="both"/>
              <w:rPr>
                <w:rFonts w:ascii="Footlight MT Light" w:hAnsi="Footlight MT Light"/>
                <w:kern w:val="0"/>
                <w:sz w:val="22"/>
                <w:szCs w:val="22"/>
              </w:rPr>
            </w:pPr>
          </w:p>
        </w:tc>
        <w:tc>
          <w:tcPr>
            <w:tcW w:w="1412" w:type="dxa"/>
          </w:tcPr>
          <w:p w:rsidR="006A328F" w:rsidRPr="00267F4C" w:rsidRDefault="006A328F" w:rsidP="00A9501B">
            <w:pPr>
              <w:pStyle w:val="Outline"/>
              <w:spacing w:before="120"/>
              <w:jc w:val="both"/>
              <w:rPr>
                <w:rFonts w:ascii="Footlight MT Light" w:hAnsi="Footlight MT Light"/>
                <w:kern w:val="0"/>
                <w:sz w:val="22"/>
                <w:szCs w:val="22"/>
              </w:rPr>
            </w:pPr>
          </w:p>
        </w:tc>
        <w:tc>
          <w:tcPr>
            <w:tcW w:w="1990" w:type="dxa"/>
          </w:tcPr>
          <w:p w:rsidR="006A328F" w:rsidRPr="00267F4C" w:rsidRDefault="006A328F" w:rsidP="00A9501B">
            <w:pPr>
              <w:pStyle w:val="Outline"/>
              <w:spacing w:before="120"/>
              <w:jc w:val="both"/>
              <w:rPr>
                <w:rFonts w:ascii="Footlight MT Light" w:hAnsi="Footlight MT Light"/>
                <w:kern w:val="0"/>
                <w:sz w:val="22"/>
                <w:szCs w:val="22"/>
              </w:rPr>
            </w:pPr>
          </w:p>
        </w:tc>
      </w:tr>
      <w:tr w:rsidR="006A328F" w:rsidRPr="00267F4C" w:rsidTr="00A9501B">
        <w:trPr>
          <w:cantSplit/>
          <w:trHeight w:val="255"/>
          <w:jc w:val="center"/>
        </w:trPr>
        <w:tc>
          <w:tcPr>
            <w:tcW w:w="1278" w:type="dxa"/>
          </w:tcPr>
          <w:p w:rsidR="006A328F" w:rsidRPr="00267F4C" w:rsidRDefault="006A328F" w:rsidP="00A9501B">
            <w:pPr>
              <w:pStyle w:val="Outline"/>
              <w:spacing w:before="120"/>
              <w:jc w:val="both"/>
              <w:rPr>
                <w:rFonts w:ascii="Footlight MT Light" w:hAnsi="Footlight MT Light"/>
                <w:kern w:val="0"/>
                <w:sz w:val="22"/>
                <w:szCs w:val="22"/>
              </w:rPr>
            </w:pPr>
          </w:p>
        </w:tc>
        <w:tc>
          <w:tcPr>
            <w:tcW w:w="1949" w:type="dxa"/>
          </w:tcPr>
          <w:p w:rsidR="006A328F" w:rsidRPr="00267F4C" w:rsidRDefault="006A328F" w:rsidP="00A9501B">
            <w:pPr>
              <w:pStyle w:val="Outline"/>
              <w:spacing w:before="120"/>
              <w:jc w:val="both"/>
              <w:rPr>
                <w:rFonts w:ascii="Footlight MT Light" w:hAnsi="Footlight MT Light"/>
                <w:kern w:val="0"/>
                <w:sz w:val="22"/>
                <w:szCs w:val="22"/>
              </w:rPr>
            </w:pPr>
          </w:p>
        </w:tc>
        <w:tc>
          <w:tcPr>
            <w:tcW w:w="1276" w:type="dxa"/>
          </w:tcPr>
          <w:p w:rsidR="006A328F" w:rsidRPr="00267F4C" w:rsidRDefault="006A328F" w:rsidP="00A9501B">
            <w:pPr>
              <w:pStyle w:val="Outline"/>
              <w:spacing w:before="120"/>
              <w:jc w:val="both"/>
              <w:rPr>
                <w:rFonts w:ascii="Footlight MT Light" w:hAnsi="Footlight MT Light"/>
                <w:kern w:val="0"/>
                <w:sz w:val="22"/>
                <w:szCs w:val="22"/>
              </w:rPr>
            </w:pPr>
          </w:p>
        </w:tc>
        <w:tc>
          <w:tcPr>
            <w:tcW w:w="992" w:type="dxa"/>
          </w:tcPr>
          <w:p w:rsidR="006A328F" w:rsidRPr="00267F4C" w:rsidRDefault="006A328F" w:rsidP="00A9501B">
            <w:pPr>
              <w:pStyle w:val="Outline"/>
              <w:spacing w:before="120"/>
              <w:jc w:val="both"/>
              <w:rPr>
                <w:rFonts w:ascii="Footlight MT Light" w:hAnsi="Footlight MT Light"/>
                <w:kern w:val="0"/>
                <w:sz w:val="22"/>
                <w:szCs w:val="22"/>
              </w:rPr>
            </w:pPr>
          </w:p>
        </w:tc>
        <w:tc>
          <w:tcPr>
            <w:tcW w:w="1412" w:type="dxa"/>
          </w:tcPr>
          <w:p w:rsidR="006A328F" w:rsidRPr="00267F4C" w:rsidRDefault="006A328F" w:rsidP="00A9501B">
            <w:pPr>
              <w:pStyle w:val="Outline"/>
              <w:spacing w:before="120"/>
              <w:jc w:val="both"/>
              <w:rPr>
                <w:rFonts w:ascii="Footlight MT Light" w:hAnsi="Footlight MT Light"/>
                <w:kern w:val="0"/>
                <w:sz w:val="22"/>
                <w:szCs w:val="22"/>
              </w:rPr>
            </w:pPr>
          </w:p>
        </w:tc>
        <w:tc>
          <w:tcPr>
            <w:tcW w:w="1990" w:type="dxa"/>
          </w:tcPr>
          <w:p w:rsidR="006A328F" w:rsidRPr="00267F4C" w:rsidRDefault="006A328F" w:rsidP="00A9501B">
            <w:pPr>
              <w:pStyle w:val="Outline"/>
              <w:spacing w:before="120"/>
              <w:jc w:val="both"/>
              <w:rPr>
                <w:rFonts w:ascii="Footlight MT Light" w:hAnsi="Footlight MT Light"/>
                <w:kern w:val="0"/>
                <w:sz w:val="22"/>
                <w:szCs w:val="22"/>
              </w:rPr>
            </w:pPr>
          </w:p>
        </w:tc>
      </w:tr>
      <w:tr w:rsidR="006A328F" w:rsidRPr="00267F4C" w:rsidTr="00A9501B">
        <w:trPr>
          <w:cantSplit/>
          <w:trHeight w:val="255"/>
          <w:jc w:val="center"/>
        </w:trPr>
        <w:tc>
          <w:tcPr>
            <w:tcW w:w="1278" w:type="dxa"/>
          </w:tcPr>
          <w:p w:rsidR="006A328F" w:rsidRPr="00267F4C" w:rsidRDefault="006A328F" w:rsidP="00A9501B">
            <w:pPr>
              <w:pStyle w:val="Outline"/>
              <w:spacing w:before="120"/>
              <w:jc w:val="both"/>
              <w:rPr>
                <w:rFonts w:ascii="Footlight MT Light" w:hAnsi="Footlight MT Light"/>
                <w:kern w:val="0"/>
                <w:sz w:val="22"/>
                <w:szCs w:val="22"/>
              </w:rPr>
            </w:pPr>
          </w:p>
        </w:tc>
        <w:tc>
          <w:tcPr>
            <w:tcW w:w="1949" w:type="dxa"/>
          </w:tcPr>
          <w:p w:rsidR="006A328F" w:rsidRPr="00267F4C" w:rsidRDefault="006A328F" w:rsidP="00A9501B">
            <w:pPr>
              <w:pStyle w:val="Outline"/>
              <w:spacing w:before="120"/>
              <w:jc w:val="both"/>
              <w:rPr>
                <w:rFonts w:ascii="Footlight MT Light" w:hAnsi="Footlight MT Light"/>
                <w:kern w:val="0"/>
                <w:sz w:val="22"/>
                <w:szCs w:val="22"/>
              </w:rPr>
            </w:pPr>
          </w:p>
        </w:tc>
        <w:tc>
          <w:tcPr>
            <w:tcW w:w="1276" w:type="dxa"/>
          </w:tcPr>
          <w:p w:rsidR="006A328F" w:rsidRPr="00267F4C" w:rsidRDefault="006A328F" w:rsidP="00A9501B">
            <w:pPr>
              <w:pStyle w:val="Outline"/>
              <w:spacing w:before="120"/>
              <w:jc w:val="both"/>
              <w:rPr>
                <w:rFonts w:ascii="Footlight MT Light" w:hAnsi="Footlight MT Light"/>
                <w:kern w:val="0"/>
                <w:sz w:val="22"/>
                <w:szCs w:val="22"/>
              </w:rPr>
            </w:pPr>
          </w:p>
        </w:tc>
        <w:tc>
          <w:tcPr>
            <w:tcW w:w="992" w:type="dxa"/>
          </w:tcPr>
          <w:p w:rsidR="006A328F" w:rsidRPr="00267F4C" w:rsidRDefault="006A328F" w:rsidP="00A9501B">
            <w:pPr>
              <w:pStyle w:val="Outline"/>
              <w:spacing w:before="120"/>
              <w:jc w:val="both"/>
              <w:rPr>
                <w:rFonts w:ascii="Footlight MT Light" w:hAnsi="Footlight MT Light"/>
                <w:kern w:val="0"/>
                <w:sz w:val="22"/>
                <w:szCs w:val="22"/>
              </w:rPr>
            </w:pPr>
          </w:p>
        </w:tc>
        <w:tc>
          <w:tcPr>
            <w:tcW w:w="1412" w:type="dxa"/>
          </w:tcPr>
          <w:p w:rsidR="006A328F" w:rsidRPr="00267F4C" w:rsidRDefault="006A328F" w:rsidP="00A9501B">
            <w:pPr>
              <w:pStyle w:val="Outline"/>
              <w:spacing w:before="120"/>
              <w:jc w:val="both"/>
              <w:rPr>
                <w:rFonts w:ascii="Footlight MT Light" w:hAnsi="Footlight MT Light"/>
                <w:kern w:val="0"/>
                <w:sz w:val="22"/>
                <w:szCs w:val="22"/>
              </w:rPr>
            </w:pPr>
          </w:p>
        </w:tc>
        <w:tc>
          <w:tcPr>
            <w:tcW w:w="1990" w:type="dxa"/>
          </w:tcPr>
          <w:p w:rsidR="006A328F" w:rsidRPr="00267F4C" w:rsidRDefault="006A328F" w:rsidP="00A9501B">
            <w:pPr>
              <w:pStyle w:val="Outline"/>
              <w:spacing w:before="120"/>
              <w:jc w:val="both"/>
              <w:rPr>
                <w:rFonts w:ascii="Footlight MT Light" w:hAnsi="Footlight MT Light"/>
                <w:kern w:val="0"/>
                <w:sz w:val="22"/>
                <w:szCs w:val="22"/>
              </w:rPr>
            </w:pPr>
          </w:p>
        </w:tc>
      </w:tr>
      <w:tr w:rsidR="006A328F" w:rsidRPr="00267F4C" w:rsidTr="00A9501B">
        <w:trPr>
          <w:cantSplit/>
          <w:trHeight w:val="255"/>
          <w:jc w:val="center"/>
        </w:trPr>
        <w:tc>
          <w:tcPr>
            <w:tcW w:w="1278" w:type="dxa"/>
          </w:tcPr>
          <w:p w:rsidR="006A328F" w:rsidRPr="00267F4C" w:rsidRDefault="006A328F" w:rsidP="00A9501B">
            <w:pPr>
              <w:pStyle w:val="Outline"/>
              <w:spacing w:before="120"/>
              <w:jc w:val="both"/>
              <w:rPr>
                <w:rFonts w:ascii="Footlight MT Light" w:hAnsi="Footlight MT Light"/>
                <w:kern w:val="0"/>
                <w:sz w:val="22"/>
                <w:szCs w:val="22"/>
              </w:rPr>
            </w:pPr>
          </w:p>
        </w:tc>
        <w:tc>
          <w:tcPr>
            <w:tcW w:w="1949" w:type="dxa"/>
          </w:tcPr>
          <w:p w:rsidR="006A328F" w:rsidRPr="00267F4C" w:rsidRDefault="006A328F" w:rsidP="00A9501B">
            <w:pPr>
              <w:pStyle w:val="Outline"/>
              <w:spacing w:before="120"/>
              <w:jc w:val="both"/>
              <w:rPr>
                <w:rFonts w:ascii="Footlight MT Light" w:hAnsi="Footlight MT Light"/>
                <w:kern w:val="0"/>
                <w:sz w:val="22"/>
                <w:szCs w:val="22"/>
              </w:rPr>
            </w:pPr>
          </w:p>
        </w:tc>
        <w:tc>
          <w:tcPr>
            <w:tcW w:w="1276" w:type="dxa"/>
          </w:tcPr>
          <w:p w:rsidR="006A328F" w:rsidRPr="00267F4C" w:rsidRDefault="006A328F" w:rsidP="00A9501B">
            <w:pPr>
              <w:pStyle w:val="Outline"/>
              <w:spacing w:before="120"/>
              <w:jc w:val="both"/>
              <w:rPr>
                <w:rFonts w:ascii="Footlight MT Light" w:hAnsi="Footlight MT Light"/>
                <w:kern w:val="0"/>
                <w:sz w:val="22"/>
                <w:szCs w:val="22"/>
              </w:rPr>
            </w:pPr>
          </w:p>
        </w:tc>
        <w:tc>
          <w:tcPr>
            <w:tcW w:w="992" w:type="dxa"/>
          </w:tcPr>
          <w:p w:rsidR="006A328F" w:rsidRPr="00267F4C" w:rsidRDefault="006A328F" w:rsidP="00A9501B">
            <w:pPr>
              <w:pStyle w:val="Outline"/>
              <w:spacing w:before="120"/>
              <w:jc w:val="both"/>
              <w:rPr>
                <w:rFonts w:ascii="Footlight MT Light" w:hAnsi="Footlight MT Light"/>
                <w:kern w:val="0"/>
                <w:sz w:val="22"/>
                <w:szCs w:val="22"/>
              </w:rPr>
            </w:pPr>
          </w:p>
        </w:tc>
        <w:tc>
          <w:tcPr>
            <w:tcW w:w="1412" w:type="dxa"/>
          </w:tcPr>
          <w:p w:rsidR="006A328F" w:rsidRPr="00267F4C" w:rsidRDefault="006A328F" w:rsidP="00A9501B">
            <w:pPr>
              <w:pStyle w:val="Outline"/>
              <w:spacing w:before="120"/>
              <w:jc w:val="both"/>
              <w:rPr>
                <w:rFonts w:ascii="Footlight MT Light" w:hAnsi="Footlight MT Light"/>
                <w:kern w:val="0"/>
                <w:sz w:val="22"/>
                <w:szCs w:val="22"/>
              </w:rPr>
            </w:pPr>
          </w:p>
        </w:tc>
        <w:tc>
          <w:tcPr>
            <w:tcW w:w="1990" w:type="dxa"/>
          </w:tcPr>
          <w:p w:rsidR="006A328F" w:rsidRPr="00267F4C" w:rsidRDefault="006A328F" w:rsidP="00A9501B">
            <w:pPr>
              <w:pStyle w:val="Outline"/>
              <w:spacing w:before="120"/>
              <w:jc w:val="both"/>
              <w:rPr>
                <w:rFonts w:ascii="Footlight MT Light" w:hAnsi="Footlight MT Light"/>
                <w:kern w:val="0"/>
                <w:sz w:val="22"/>
                <w:szCs w:val="22"/>
              </w:rPr>
            </w:pPr>
          </w:p>
        </w:tc>
      </w:tr>
      <w:tr w:rsidR="006A328F" w:rsidRPr="00267F4C" w:rsidTr="00A9501B">
        <w:trPr>
          <w:cantSplit/>
          <w:trHeight w:val="255"/>
          <w:jc w:val="center"/>
        </w:trPr>
        <w:tc>
          <w:tcPr>
            <w:tcW w:w="1278" w:type="dxa"/>
          </w:tcPr>
          <w:p w:rsidR="006A328F" w:rsidRPr="00267F4C" w:rsidRDefault="006A328F" w:rsidP="00A9501B">
            <w:pPr>
              <w:pStyle w:val="Outline"/>
              <w:spacing w:before="120"/>
              <w:jc w:val="both"/>
              <w:rPr>
                <w:rFonts w:ascii="Footlight MT Light" w:hAnsi="Footlight MT Light"/>
                <w:kern w:val="0"/>
                <w:sz w:val="22"/>
                <w:szCs w:val="22"/>
              </w:rPr>
            </w:pPr>
          </w:p>
        </w:tc>
        <w:tc>
          <w:tcPr>
            <w:tcW w:w="1949" w:type="dxa"/>
          </w:tcPr>
          <w:p w:rsidR="006A328F" w:rsidRPr="00267F4C" w:rsidRDefault="006A328F" w:rsidP="00A9501B">
            <w:pPr>
              <w:pStyle w:val="Outline"/>
              <w:spacing w:before="120"/>
              <w:jc w:val="both"/>
              <w:rPr>
                <w:rFonts w:ascii="Footlight MT Light" w:hAnsi="Footlight MT Light"/>
                <w:kern w:val="0"/>
                <w:sz w:val="22"/>
                <w:szCs w:val="22"/>
              </w:rPr>
            </w:pPr>
          </w:p>
        </w:tc>
        <w:tc>
          <w:tcPr>
            <w:tcW w:w="1276" w:type="dxa"/>
          </w:tcPr>
          <w:p w:rsidR="006A328F" w:rsidRPr="00267F4C" w:rsidRDefault="006A328F" w:rsidP="00A9501B">
            <w:pPr>
              <w:pStyle w:val="Outline"/>
              <w:spacing w:before="120"/>
              <w:jc w:val="both"/>
              <w:rPr>
                <w:rFonts w:ascii="Footlight MT Light" w:hAnsi="Footlight MT Light"/>
                <w:kern w:val="0"/>
                <w:sz w:val="22"/>
                <w:szCs w:val="22"/>
              </w:rPr>
            </w:pPr>
          </w:p>
        </w:tc>
        <w:tc>
          <w:tcPr>
            <w:tcW w:w="992" w:type="dxa"/>
          </w:tcPr>
          <w:p w:rsidR="006A328F" w:rsidRPr="00267F4C" w:rsidRDefault="006A328F" w:rsidP="00A9501B">
            <w:pPr>
              <w:pStyle w:val="Outline"/>
              <w:spacing w:before="120"/>
              <w:jc w:val="both"/>
              <w:rPr>
                <w:rFonts w:ascii="Footlight MT Light" w:hAnsi="Footlight MT Light"/>
                <w:kern w:val="0"/>
                <w:sz w:val="22"/>
                <w:szCs w:val="22"/>
              </w:rPr>
            </w:pPr>
          </w:p>
        </w:tc>
        <w:tc>
          <w:tcPr>
            <w:tcW w:w="1412" w:type="dxa"/>
          </w:tcPr>
          <w:p w:rsidR="006A328F" w:rsidRPr="00267F4C" w:rsidRDefault="006A328F" w:rsidP="00A9501B">
            <w:pPr>
              <w:pStyle w:val="Outline"/>
              <w:spacing w:before="120"/>
              <w:jc w:val="both"/>
              <w:rPr>
                <w:rFonts w:ascii="Footlight MT Light" w:hAnsi="Footlight MT Light"/>
                <w:kern w:val="0"/>
                <w:sz w:val="22"/>
                <w:szCs w:val="22"/>
              </w:rPr>
            </w:pPr>
          </w:p>
        </w:tc>
        <w:tc>
          <w:tcPr>
            <w:tcW w:w="1990" w:type="dxa"/>
          </w:tcPr>
          <w:p w:rsidR="006A328F" w:rsidRPr="00267F4C" w:rsidRDefault="006A328F" w:rsidP="00A9501B">
            <w:pPr>
              <w:pStyle w:val="Outline"/>
              <w:spacing w:before="120"/>
              <w:jc w:val="both"/>
              <w:rPr>
                <w:rFonts w:ascii="Footlight MT Light" w:hAnsi="Footlight MT Light"/>
                <w:kern w:val="0"/>
                <w:sz w:val="22"/>
                <w:szCs w:val="22"/>
              </w:rPr>
            </w:pPr>
          </w:p>
        </w:tc>
      </w:tr>
      <w:tr w:rsidR="006A328F" w:rsidRPr="00267F4C" w:rsidTr="00A9501B">
        <w:trPr>
          <w:cantSplit/>
          <w:trHeight w:val="255"/>
          <w:jc w:val="center"/>
        </w:trPr>
        <w:tc>
          <w:tcPr>
            <w:tcW w:w="1278" w:type="dxa"/>
          </w:tcPr>
          <w:p w:rsidR="006A328F" w:rsidRPr="00267F4C" w:rsidRDefault="006A328F" w:rsidP="00A9501B">
            <w:pPr>
              <w:pStyle w:val="Outline"/>
              <w:spacing w:before="120"/>
              <w:jc w:val="both"/>
              <w:rPr>
                <w:rFonts w:ascii="Footlight MT Light" w:hAnsi="Footlight MT Light"/>
                <w:kern w:val="0"/>
                <w:sz w:val="22"/>
                <w:szCs w:val="22"/>
              </w:rPr>
            </w:pPr>
          </w:p>
        </w:tc>
        <w:tc>
          <w:tcPr>
            <w:tcW w:w="1949" w:type="dxa"/>
          </w:tcPr>
          <w:p w:rsidR="006A328F" w:rsidRPr="00267F4C" w:rsidRDefault="006A328F" w:rsidP="00A9501B">
            <w:pPr>
              <w:pStyle w:val="Outline"/>
              <w:spacing w:before="120"/>
              <w:jc w:val="both"/>
              <w:rPr>
                <w:rFonts w:ascii="Footlight MT Light" w:hAnsi="Footlight MT Light"/>
                <w:kern w:val="0"/>
                <w:sz w:val="22"/>
                <w:szCs w:val="22"/>
              </w:rPr>
            </w:pPr>
          </w:p>
        </w:tc>
        <w:tc>
          <w:tcPr>
            <w:tcW w:w="1276" w:type="dxa"/>
          </w:tcPr>
          <w:p w:rsidR="006A328F" w:rsidRPr="00267F4C" w:rsidRDefault="006A328F" w:rsidP="00A9501B">
            <w:pPr>
              <w:pStyle w:val="Outline"/>
              <w:spacing w:before="120"/>
              <w:jc w:val="both"/>
              <w:rPr>
                <w:rFonts w:ascii="Footlight MT Light" w:hAnsi="Footlight MT Light"/>
                <w:kern w:val="0"/>
                <w:sz w:val="22"/>
                <w:szCs w:val="22"/>
              </w:rPr>
            </w:pPr>
          </w:p>
        </w:tc>
        <w:tc>
          <w:tcPr>
            <w:tcW w:w="992" w:type="dxa"/>
          </w:tcPr>
          <w:p w:rsidR="006A328F" w:rsidRPr="00267F4C" w:rsidRDefault="006A328F" w:rsidP="00A9501B">
            <w:pPr>
              <w:pStyle w:val="Outline"/>
              <w:spacing w:before="120"/>
              <w:jc w:val="both"/>
              <w:rPr>
                <w:rFonts w:ascii="Footlight MT Light" w:hAnsi="Footlight MT Light"/>
                <w:kern w:val="0"/>
                <w:sz w:val="22"/>
                <w:szCs w:val="22"/>
              </w:rPr>
            </w:pPr>
          </w:p>
        </w:tc>
        <w:tc>
          <w:tcPr>
            <w:tcW w:w="1412" w:type="dxa"/>
          </w:tcPr>
          <w:p w:rsidR="006A328F" w:rsidRPr="00267F4C" w:rsidRDefault="006A328F" w:rsidP="00A9501B">
            <w:pPr>
              <w:pStyle w:val="Outline"/>
              <w:spacing w:before="120"/>
              <w:jc w:val="both"/>
              <w:rPr>
                <w:rFonts w:ascii="Footlight MT Light" w:hAnsi="Footlight MT Light"/>
                <w:kern w:val="0"/>
                <w:sz w:val="22"/>
                <w:szCs w:val="22"/>
              </w:rPr>
            </w:pPr>
          </w:p>
        </w:tc>
        <w:tc>
          <w:tcPr>
            <w:tcW w:w="1990" w:type="dxa"/>
          </w:tcPr>
          <w:p w:rsidR="006A328F" w:rsidRPr="00267F4C" w:rsidRDefault="006A328F" w:rsidP="00A9501B">
            <w:pPr>
              <w:pStyle w:val="Outline"/>
              <w:spacing w:before="120"/>
              <w:jc w:val="both"/>
              <w:rPr>
                <w:rFonts w:ascii="Footlight MT Light" w:hAnsi="Footlight MT Light"/>
                <w:kern w:val="0"/>
                <w:sz w:val="22"/>
                <w:szCs w:val="22"/>
              </w:rPr>
            </w:pPr>
          </w:p>
        </w:tc>
      </w:tr>
      <w:tr w:rsidR="006A328F" w:rsidRPr="00267F4C" w:rsidTr="00A9501B">
        <w:trPr>
          <w:cantSplit/>
          <w:trHeight w:val="255"/>
          <w:jc w:val="center"/>
        </w:trPr>
        <w:tc>
          <w:tcPr>
            <w:tcW w:w="1278" w:type="dxa"/>
          </w:tcPr>
          <w:p w:rsidR="006A328F" w:rsidRPr="00267F4C" w:rsidRDefault="006A328F" w:rsidP="00A9501B">
            <w:pPr>
              <w:pStyle w:val="Outline"/>
              <w:spacing w:before="120"/>
              <w:jc w:val="both"/>
              <w:rPr>
                <w:rFonts w:ascii="Footlight MT Light" w:hAnsi="Footlight MT Light"/>
                <w:kern w:val="0"/>
                <w:sz w:val="22"/>
                <w:szCs w:val="22"/>
              </w:rPr>
            </w:pPr>
          </w:p>
        </w:tc>
        <w:tc>
          <w:tcPr>
            <w:tcW w:w="1949" w:type="dxa"/>
          </w:tcPr>
          <w:p w:rsidR="006A328F" w:rsidRPr="00267F4C" w:rsidRDefault="006A328F" w:rsidP="00A9501B">
            <w:pPr>
              <w:pStyle w:val="Outline"/>
              <w:spacing w:before="120"/>
              <w:jc w:val="both"/>
              <w:rPr>
                <w:rFonts w:ascii="Footlight MT Light" w:hAnsi="Footlight MT Light"/>
                <w:kern w:val="0"/>
                <w:sz w:val="22"/>
                <w:szCs w:val="22"/>
              </w:rPr>
            </w:pPr>
          </w:p>
        </w:tc>
        <w:tc>
          <w:tcPr>
            <w:tcW w:w="1276" w:type="dxa"/>
          </w:tcPr>
          <w:p w:rsidR="006A328F" w:rsidRPr="00267F4C" w:rsidRDefault="006A328F" w:rsidP="00A9501B">
            <w:pPr>
              <w:pStyle w:val="Outline"/>
              <w:spacing w:before="120"/>
              <w:jc w:val="both"/>
              <w:rPr>
                <w:rFonts w:ascii="Footlight MT Light" w:hAnsi="Footlight MT Light"/>
                <w:kern w:val="0"/>
                <w:sz w:val="22"/>
                <w:szCs w:val="22"/>
              </w:rPr>
            </w:pPr>
          </w:p>
        </w:tc>
        <w:tc>
          <w:tcPr>
            <w:tcW w:w="992" w:type="dxa"/>
          </w:tcPr>
          <w:p w:rsidR="006A328F" w:rsidRPr="00267F4C" w:rsidRDefault="006A328F" w:rsidP="00A9501B">
            <w:pPr>
              <w:pStyle w:val="Outline"/>
              <w:spacing w:before="120"/>
              <w:jc w:val="both"/>
              <w:rPr>
                <w:rFonts w:ascii="Footlight MT Light" w:hAnsi="Footlight MT Light"/>
                <w:kern w:val="0"/>
                <w:sz w:val="22"/>
                <w:szCs w:val="22"/>
              </w:rPr>
            </w:pPr>
          </w:p>
        </w:tc>
        <w:tc>
          <w:tcPr>
            <w:tcW w:w="1412" w:type="dxa"/>
          </w:tcPr>
          <w:p w:rsidR="006A328F" w:rsidRPr="00267F4C" w:rsidRDefault="006A328F" w:rsidP="00A9501B">
            <w:pPr>
              <w:pStyle w:val="Outline"/>
              <w:spacing w:before="120"/>
              <w:jc w:val="both"/>
              <w:rPr>
                <w:rFonts w:ascii="Footlight MT Light" w:hAnsi="Footlight MT Light"/>
                <w:kern w:val="0"/>
                <w:sz w:val="22"/>
                <w:szCs w:val="22"/>
              </w:rPr>
            </w:pPr>
          </w:p>
        </w:tc>
        <w:tc>
          <w:tcPr>
            <w:tcW w:w="1990" w:type="dxa"/>
          </w:tcPr>
          <w:p w:rsidR="006A328F" w:rsidRPr="00267F4C" w:rsidRDefault="006A328F" w:rsidP="00A9501B">
            <w:pPr>
              <w:pStyle w:val="Outline"/>
              <w:spacing w:before="120"/>
              <w:jc w:val="both"/>
              <w:rPr>
                <w:rFonts w:ascii="Footlight MT Light" w:hAnsi="Footlight MT Light"/>
                <w:kern w:val="0"/>
                <w:sz w:val="22"/>
                <w:szCs w:val="22"/>
              </w:rPr>
            </w:pPr>
          </w:p>
        </w:tc>
      </w:tr>
      <w:tr w:rsidR="006A328F" w:rsidRPr="00267F4C" w:rsidTr="00A9501B">
        <w:trPr>
          <w:cantSplit/>
          <w:trHeight w:val="255"/>
          <w:jc w:val="center"/>
        </w:trPr>
        <w:tc>
          <w:tcPr>
            <w:tcW w:w="1278" w:type="dxa"/>
            <w:tcBorders>
              <w:bottom w:val="double" w:sz="4" w:space="0" w:color="auto"/>
            </w:tcBorders>
          </w:tcPr>
          <w:p w:rsidR="006A328F" w:rsidRPr="00267F4C" w:rsidRDefault="006A328F" w:rsidP="00A9501B">
            <w:pPr>
              <w:pStyle w:val="Outline"/>
              <w:spacing w:before="120"/>
              <w:jc w:val="both"/>
              <w:rPr>
                <w:rFonts w:ascii="Footlight MT Light" w:hAnsi="Footlight MT Light"/>
                <w:kern w:val="0"/>
                <w:sz w:val="22"/>
                <w:szCs w:val="22"/>
              </w:rPr>
            </w:pPr>
          </w:p>
        </w:tc>
        <w:tc>
          <w:tcPr>
            <w:tcW w:w="1949" w:type="dxa"/>
            <w:tcBorders>
              <w:bottom w:val="double" w:sz="4" w:space="0" w:color="auto"/>
            </w:tcBorders>
          </w:tcPr>
          <w:p w:rsidR="006A328F" w:rsidRPr="00267F4C" w:rsidRDefault="006A328F" w:rsidP="00A9501B">
            <w:pPr>
              <w:pStyle w:val="Outline"/>
              <w:spacing w:before="120"/>
              <w:jc w:val="both"/>
              <w:rPr>
                <w:rFonts w:ascii="Footlight MT Light" w:hAnsi="Footlight MT Light"/>
                <w:kern w:val="0"/>
                <w:sz w:val="22"/>
                <w:szCs w:val="22"/>
              </w:rPr>
            </w:pPr>
          </w:p>
        </w:tc>
        <w:tc>
          <w:tcPr>
            <w:tcW w:w="1276" w:type="dxa"/>
            <w:tcBorders>
              <w:bottom w:val="double" w:sz="4" w:space="0" w:color="auto"/>
            </w:tcBorders>
          </w:tcPr>
          <w:p w:rsidR="006A328F" w:rsidRPr="00267F4C" w:rsidRDefault="006A328F" w:rsidP="00A9501B">
            <w:pPr>
              <w:pStyle w:val="Outline"/>
              <w:spacing w:before="120"/>
              <w:jc w:val="both"/>
              <w:rPr>
                <w:rFonts w:ascii="Footlight MT Light" w:hAnsi="Footlight MT Light"/>
                <w:kern w:val="0"/>
                <w:sz w:val="22"/>
                <w:szCs w:val="22"/>
              </w:rPr>
            </w:pPr>
          </w:p>
        </w:tc>
        <w:tc>
          <w:tcPr>
            <w:tcW w:w="992" w:type="dxa"/>
            <w:tcBorders>
              <w:bottom w:val="double" w:sz="4" w:space="0" w:color="auto"/>
            </w:tcBorders>
          </w:tcPr>
          <w:p w:rsidR="006A328F" w:rsidRPr="00267F4C" w:rsidRDefault="006A328F" w:rsidP="00A9501B">
            <w:pPr>
              <w:pStyle w:val="Outline"/>
              <w:spacing w:before="120"/>
              <w:jc w:val="both"/>
              <w:rPr>
                <w:rFonts w:ascii="Footlight MT Light" w:hAnsi="Footlight MT Light"/>
                <w:kern w:val="0"/>
                <w:sz w:val="22"/>
                <w:szCs w:val="22"/>
              </w:rPr>
            </w:pPr>
          </w:p>
        </w:tc>
        <w:tc>
          <w:tcPr>
            <w:tcW w:w="1412" w:type="dxa"/>
            <w:tcBorders>
              <w:bottom w:val="double" w:sz="4" w:space="0" w:color="auto"/>
            </w:tcBorders>
          </w:tcPr>
          <w:p w:rsidR="006A328F" w:rsidRPr="00267F4C" w:rsidRDefault="006A328F" w:rsidP="00A9501B">
            <w:pPr>
              <w:pStyle w:val="Outline"/>
              <w:spacing w:before="120"/>
              <w:jc w:val="both"/>
              <w:rPr>
                <w:rFonts w:ascii="Footlight MT Light" w:hAnsi="Footlight MT Light"/>
                <w:kern w:val="0"/>
                <w:sz w:val="22"/>
                <w:szCs w:val="22"/>
              </w:rPr>
            </w:pPr>
          </w:p>
        </w:tc>
        <w:tc>
          <w:tcPr>
            <w:tcW w:w="1990" w:type="dxa"/>
            <w:tcBorders>
              <w:bottom w:val="double" w:sz="4" w:space="0" w:color="auto"/>
            </w:tcBorders>
          </w:tcPr>
          <w:p w:rsidR="006A328F" w:rsidRPr="00267F4C" w:rsidRDefault="006A328F" w:rsidP="00A9501B">
            <w:pPr>
              <w:pStyle w:val="Outline"/>
              <w:spacing w:before="120"/>
              <w:jc w:val="both"/>
              <w:rPr>
                <w:rFonts w:ascii="Footlight MT Light" w:hAnsi="Footlight MT Light"/>
                <w:kern w:val="0"/>
                <w:sz w:val="22"/>
                <w:szCs w:val="22"/>
              </w:rPr>
            </w:pPr>
          </w:p>
        </w:tc>
      </w:tr>
    </w:tbl>
    <w:p w:rsidR="006A328F" w:rsidRDefault="006A328F" w:rsidP="006A328F">
      <w:pPr>
        <w:spacing w:after="200" w:line="240" w:lineRule="auto"/>
        <w:jc w:val="both"/>
        <w:rPr>
          <w:rFonts w:ascii="Times New Roman" w:eastAsia="Times New Roman" w:hAnsi="Times New Roman" w:cs="Times New Roman"/>
          <w:sz w:val="24"/>
          <w:szCs w:val="24"/>
          <w:lang w:eastAsia="fr-FR"/>
        </w:rPr>
      </w:pPr>
    </w:p>
    <w:p w:rsidR="006A328F" w:rsidRPr="00B85A78" w:rsidRDefault="006A328F" w:rsidP="006A328F">
      <w:pPr>
        <w:spacing w:after="200" w:line="240" w:lineRule="auto"/>
        <w:jc w:val="both"/>
        <w:rPr>
          <w:rFonts w:ascii="Times New Roman" w:eastAsia="Times New Roman" w:hAnsi="Times New Roman" w:cs="Times New Roman"/>
          <w:sz w:val="24"/>
          <w:szCs w:val="24"/>
          <w:lang w:eastAsia="fr-FR"/>
        </w:rPr>
      </w:pPr>
    </w:p>
    <w:p w:rsidR="006A328F" w:rsidRPr="00B85A78" w:rsidRDefault="006A328F" w:rsidP="006A328F">
      <w:pPr>
        <w:spacing w:after="200" w:line="240" w:lineRule="auto"/>
        <w:jc w:val="both"/>
        <w:rPr>
          <w:rFonts w:ascii="Times New Roman" w:eastAsia="Times New Roman" w:hAnsi="Times New Roman" w:cs="Times New Roman"/>
          <w:sz w:val="24"/>
          <w:szCs w:val="24"/>
          <w:lang w:eastAsia="fr-FR"/>
        </w:rPr>
      </w:pPr>
    </w:p>
    <w:p w:rsidR="006A328F" w:rsidRPr="00B85A78" w:rsidRDefault="006A328F" w:rsidP="006A328F">
      <w:pPr>
        <w:spacing w:after="200" w:line="240" w:lineRule="auto"/>
        <w:jc w:val="both"/>
        <w:rPr>
          <w:rFonts w:ascii="Times New Roman" w:eastAsia="Times New Roman" w:hAnsi="Times New Roman" w:cs="Times New Roman"/>
          <w:sz w:val="24"/>
          <w:szCs w:val="24"/>
          <w:lang w:eastAsia="fr-FR"/>
        </w:rPr>
      </w:pPr>
    </w:p>
    <w:p w:rsidR="006A328F" w:rsidRPr="00B85A78" w:rsidRDefault="006A328F" w:rsidP="006A328F">
      <w:pPr>
        <w:spacing w:after="200" w:line="240" w:lineRule="auto"/>
        <w:jc w:val="both"/>
        <w:rPr>
          <w:rFonts w:ascii="Times New Roman" w:eastAsia="Times New Roman" w:hAnsi="Times New Roman" w:cs="Times New Roman"/>
          <w:sz w:val="24"/>
          <w:szCs w:val="24"/>
          <w:lang w:eastAsia="fr-FR"/>
        </w:rPr>
      </w:pPr>
    </w:p>
    <w:p w:rsidR="006A328F" w:rsidRDefault="006A328F" w:rsidP="006A328F">
      <w:pPr>
        <w:spacing w:after="200" w:line="240" w:lineRule="auto"/>
        <w:jc w:val="both"/>
        <w:rPr>
          <w:rFonts w:ascii="Times New Roman" w:eastAsia="Times New Roman" w:hAnsi="Times New Roman" w:cs="Times New Roman"/>
          <w:sz w:val="24"/>
          <w:szCs w:val="24"/>
          <w:lang w:eastAsia="fr-FR"/>
        </w:rPr>
      </w:pPr>
    </w:p>
    <w:p w:rsidR="006A328F" w:rsidRDefault="006A328F" w:rsidP="006A328F">
      <w:pPr>
        <w:spacing w:after="200" w:line="240" w:lineRule="auto"/>
        <w:jc w:val="both"/>
        <w:rPr>
          <w:rFonts w:ascii="Times New Roman" w:eastAsia="Times New Roman" w:hAnsi="Times New Roman" w:cs="Times New Roman"/>
          <w:sz w:val="24"/>
          <w:szCs w:val="24"/>
          <w:lang w:eastAsia="fr-FR"/>
        </w:rPr>
      </w:pPr>
    </w:p>
    <w:p w:rsidR="006A328F" w:rsidRDefault="006A328F" w:rsidP="006A328F">
      <w:pPr>
        <w:spacing w:after="200" w:line="240" w:lineRule="auto"/>
        <w:jc w:val="both"/>
        <w:rPr>
          <w:rFonts w:ascii="Times New Roman" w:eastAsia="Times New Roman" w:hAnsi="Times New Roman" w:cs="Times New Roman"/>
          <w:sz w:val="24"/>
          <w:szCs w:val="24"/>
          <w:lang w:eastAsia="fr-FR"/>
        </w:rPr>
      </w:pPr>
    </w:p>
    <w:p w:rsidR="006A328F" w:rsidRPr="00B85A78" w:rsidRDefault="006A328F" w:rsidP="006A328F">
      <w:pPr>
        <w:spacing w:after="200" w:line="240" w:lineRule="auto"/>
        <w:jc w:val="both"/>
        <w:rPr>
          <w:rFonts w:ascii="Times New Roman" w:eastAsia="Times New Roman" w:hAnsi="Times New Roman" w:cs="Times New Roman"/>
          <w:sz w:val="24"/>
          <w:szCs w:val="24"/>
          <w:lang w:eastAsia="fr-FR"/>
        </w:rPr>
      </w:pPr>
    </w:p>
    <w:p w:rsidR="006A328F" w:rsidRDefault="006A328F" w:rsidP="006A328F">
      <w:pPr>
        <w:pStyle w:val="Style2"/>
        <w:jc w:val="center"/>
        <w:rPr>
          <w:b/>
        </w:rPr>
      </w:pPr>
      <w:bookmarkStart w:id="70" w:name="_Toc494878566"/>
      <w:r>
        <w:rPr>
          <w:b/>
        </w:rPr>
        <w:lastRenderedPageBreak/>
        <w:t xml:space="preserve">3. </w:t>
      </w:r>
      <w:r w:rsidRPr="007F6907">
        <w:rPr>
          <w:b/>
        </w:rPr>
        <w:t>Cahier des Clauses techniques</w:t>
      </w:r>
      <w:bookmarkEnd w:id="70"/>
    </w:p>
    <w:p w:rsidR="006A328F" w:rsidRPr="007F6907" w:rsidRDefault="006A328F" w:rsidP="006A328F">
      <w:pPr>
        <w:pStyle w:val="Style2"/>
        <w:rPr>
          <w:b/>
        </w:rPr>
      </w:pPr>
    </w:p>
    <w:p w:rsidR="006A328F" w:rsidRPr="007F6907" w:rsidRDefault="006A328F" w:rsidP="006A328F">
      <w:pPr>
        <w:spacing w:after="200"/>
        <w:jc w:val="both"/>
        <w:rPr>
          <w:rFonts w:ascii="Times New Roman" w:hAnsi="Times New Roman" w:cs="Times New Roman"/>
          <w:iCs/>
          <w:sz w:val="24"/>
          <w:szCs w:val="24"/>
        </w:rPr>
      </w:pPr>
      <w:r w:rsidRPr="007F6907">
        <w:rPr>
          <w:rFonts w:ascii="Times New Roman" w:hAnsi="Times New Roman" w:cs="Times New Roman"/>
          <w:iCs/>
          <w:sz w:val="24"/>
          <w:szCs w:val="24"/>
        </w:rPr>
        <w:t xml:space="preserve">L’objet des Cahiers des Clauses techniques </w:t>
      </w:r>
      <w:r w:rsidRPr="007F6907">
        <w:rPr>
          <w:rFonts w:ascii="Times New Roman" w:hAnsi="Times New Roman" w:cs="Times New Roman"/>
          <w:i/>
          <w:iCs/>
          <w:sz w:val="24"/>
          <w:szCs w:val="24"/>
        </w:rPr>
        <w:t xml:space="preserve">[CCTG (général) et, le cas échéant, CCTP (particulier)] </w:t>
      </w:r>
      <w:r w:rsidRPr="007F6907">
        <w:rPr>
          <w:rFonts w:ascii="Times New Roman" w:hAnsi="Times New Roman" w:cs="Times New Roman"/>
          <w:iCs/>
          <w:sz w:val="24"/>
          <w:szCs w:val="24"/>
        </w:rPr>
        <w:t>est de définir les caractéristiques te</w:t>
      </w:r>
      <w:r>
        <w:rPr>
          <w:rFonts w:ascii="Times New Roman" w:hAnsi="Times New Roman" w:cs="Times New Roman"/>
          <w:iCs/>
          <w:sz w:val="24"/>
          <w:szCs w:val="24"/>
        </w:rPr>
        <w:t xml:space="preserve">chniques des Fournitures et/ou </w:t>
      </w:r>
      <w:r w:rsidRPr="007F6907">
        <w:rPr>
          <w:rFonts w:ascii="Times New Roman" w:hAnsi="Times New Roman" w:cs="Times New Roman"/>
          <w:iCs/>
          <w:sz w:val="24"/>
          <w:szCs w:val="24"/>
        </w:rPr>
        <w:t xml:space="preserve">Services connexes demandés par l’Autorité contractante. </w:t>
      </w:r>
    </w:p>
    <w:p w:rsidR="006A328F" w:rsidRPr="007F6907" w:rsidRDefault="006A328F" w:rsidP="006A328F">
      <w:pPr>
        <w:spacing w:after="200"/>
        <w:jc w:val="both"/>
        <w:rPr>
          <w:rFonts w:ascii="Times New Roman" w:hAnsi="Times New Roman" w:cs="Times New Roman"/>
          <w:iCs/>
          <w:sz w:val="24"/>
          <w:szCs w:val="24"/>
        </w:rPr>
      </w:pPr>
      <w:r w:rsidRPr="007F6907">
        <w:rPr>
          <w:rFonts w:ascii="Times New Roman" w:hAnsi="Times New Roman" w:cs="Times New Roman"/>
          <w:iCs/>
          <w:sz w:val="24"/>
          <w:szCs w:val="24"/>
        </w:rPr>
        <w:t xml:space="preserve">L’Autorité contractante prépare les clauses techniques détaillées en tenant compte de ce que : </w:t>
      </w:r>
    </w:p>
    <w:p w:rsidR="006A328F" w:rsidRPr="007F6907" w:rsidRDefault="006A328F" w:rsidP="006A328F">
      <w:pPr>
        <w:numPr>
          <w:ilvl w:val="0"/>
          <w:numId w:val="38"/>
        </w:numPr>
        <w:spacing w:after="200" w:line="240" w:lineRule="auto"/>
        <w:jc w:val="both"/>
        <w:rPr>
          <w:rFonts w:ascii="Times New Roman" w:hAnsi="Times New Roman" w:cs="Times New Roman"/>
          <w:iCs/>
          <w:sz w:val="24"/>
          <w:szCs w:val="24"/>
        </w:rPr>
      </w:pPr>
      <w:r w:rsidRPr="007F6907">
        <w:rPr>
          <w:rFonts w:ascii="Times New Roman" w:hAnsi="Times New Roman" w:cs="Times New Roman"/>
          <w:iCs/>
          <w:sz w:val="24"/>
          <w:szCs w:val="24"/>
        </w:rPr>
        <w:t xml:space="preserve">les clauses techniques constituent la référence sur laquelle l’Autorité contractante vérifie la conformité des offres puis évalue les offres. Par conséquent, des clauses techniques bien définies facilitent la préparation d’offres conformes par les </w:t>
      </w:r>
      <w:r w:rsidRPr="007F6907">
        <w:rPr>
          <w:rFonts w:ascii="Times New Roman" w:hAnsi="Times New Roman" w:cs="Times New Roman"/>
          <w:sz w:val="24"/>
          <w:szCs w:val="24"/>
        </w:rPr>
        <w:t>Soumissionnaires</w:t>
      </w:r>
      <w:r w:rsidRPr="007F6907">
        <w:rPr>
          <w:rFonts w:ascii="Times New Roman" w:hAnsi="Times New Roman" w:cs="Times New Roman"/>
          <w:iCs/>
          <w:sz w:val="24"/>
          <w:szCs w:val="24"/>
        </w:rPr>
        <w:t>, ainsi que l’examen préliminaire ; l’évaluation, et la comparaison des offres par l’Autorité contractante ;</w:t>
      </w:r>
    </w:p>
    <w:p w:rsidR="006A328F" w:rsidRPr="007F6907" w:rsidRDefault="006A328F" w:rsidP="006A328F">
      <w:pPr>
        <w:numPr>
          <w:ilvl w:val="0"/>
          <w:numId w:val="38"/>
        </w:numPr>
        <w:spacing w:after="200" w:line="240" w:lineRule="auto"/>
        <w:jc w:val="both"/>
        <w:rPr>
          <w:rFonts w:ascii="Times New Roman" w:hAnsi="Times New Roman" w:cs="Times New Roman"/>
          <w:iCs/>
          <w:sz w:val="24"/>
          <w:szCs w:val="24"/>
        </w:rPr>
      </w:pPr>
      <w:r w:rsidRPr="007F6907">
        <w:rPr>
          <w:rFonts w:ascii="Times New Roman" w:hAnsi="Times New Roman" w:cs="Times New Roman"/>
          <w:iCs/>
          <w:sz w:val="24"/>
          <w:szCs w:val="24"/>
        </w:rPr>
        <w:t xml:space="preserve">les clauses techniques exigent que toutes les fournitures, ainsi que les matériaux qui les constituent, soient neufs, non usagés, du modèle le plus récent ou courant, et qu’ils incorporent toutes les améliorations en matière de conception et matériaux, à moins que le contrat ne le stipule différemment ; </w:t>
      </w:r>
    </w:p>
    <w:p w:rsidR="006A328F" w:rsidRPr="007F6907" w:rsidRDefault="006A328F" w:rsidP="006A328F">
      <w:pPr>
        <w:numPr>
          <w:ilvl w:val="0"/>
          <w:numId w:val="38"/>
        </w:numPr>
        <w:spacing w:after="200" w:line="240" w:lineRule="auto"/>
        <w:jc w:val="both"/>
        <w:rPr>
          <w:rFonts w:ascii="Times New Roman" w:hAnsi="Times New Roman" w:cs="Times New Roman"/>
          <w:iCs/>
          <w:sz w:val="24"/>
          <w:szCs w:val="24"/>
        </w:rPr>
      </w:pPr>
      <w:r w:rsidRPr="007F6907">
        <w:rPr>
          <w:rFonts w:ascii="Times New Roman" w:hAnsi="Times New Roman" w:cs="Times New Roman"/>
          <w:iCs/>
          <w:sz w:val="24"/>
          <w:szCs w:val="24"/>
        </w:rPr>
        <w:t xml:space="preserve">la standardisation des clauses techniques peut présenter des avantages, et dépend de la complexité des Fournitures et du caractère répétitif de la passation des marchés considérés ; </w:t>
      </w:r>
    </w:p>
    <w:p w:rsidR="006A328F" w:rsidRPr="007F6907" w:rsidRDefault="006A328F" w:rsidP="006A328F">
      <w:pPr>
        <w:numPr>
          <w:ilvl w:val="0"/>
          <w:numId w:val="38"/>
        </w:numPr>
        <w:spacing w:after="200" w:line="240" w:lineRule="auto"/>
        <w:jc w:val="both"/>
        <w:rPr>
          <w:rFonts w:ascii="Times New Roman" w:hAnsi="Times New Roman" w:cs="Times New Roman"/>
          <w:iCs/>
          <w:sz w:val="24"/>
          <w:szCs w:val="24"/>
        </w:rPr>
      </w:pPr>
      <w:r w:rsidRPr="007F6907">
        <w:rPr>
          <w:rFonts w:ascii="Times New Roman" w:hAnsi="Times New Roman" w:cs="Times New Roman"/>
          <w:iCs/>
          <w:sz w:val="24"/>
          <w:szCs w:val="24"/>
        </w:rPr>
        <w:t xml:space="preserve">les normes en matière d’équipements, de matériaux, et de main d’œuvre spécifiés dans les documents d’appel d’offres ne doivent pas présenter un caractère limitatif. Les normes internationales doivent être utilisées dans toute la mesure du possible. Les références à des noms de marque, numéros de catalogues, ou autres détails qui limitent des matériaux ou articles à un Fabriquant particulier doivent être évitées dans toute la mesure du possible. Lorsque cela est inévitable, une telle description d’un article doit toujours être assortie de la mention </w:t>
      </w:r>
      <w:r w:rsidRPr="007F6907">
        <w:rPr>
          <w:rFonts w:ascii="Times New Roman" w:hAnsi="Times New Roman" w:cs="Times New Roman"/>
          <w:i/>
          <w:iCs/>
          <w:sz w:val="24"/>
          <w:szCs w:val="24"/>
        </w:rPr>
        <w:t>« ou équivalent »</w:t>
      </w:r>
      <w:r w:rsidRPr="007F6907">
        <w:rPr>
          <w:rFonts w:ascii="Times New Roman" w:hAnsi="Times New Roman" w:cs="Times New Roman"/>
          <w:iCs/>
          <w:sz w:val="24"/>
          <w:szCs w:val="24"/>
        </w:rPr>
        <w:t xml:space="preserve"> conformément à l’article 35 du CMP ; </w:t>
      </w:r>
    </w:p>
    <w:p w:rsidR="006A328F" w:rsidRPr="007F6907" w:rsidRDefault="006A328F" w:rsidP="006A328F">
      <w:pPr>
        <w:numPr>
          <w:ilvl w:val="0"/>
          <w:numId w:val="38"/>
        </w:numPr>
        <w:spacing w:after="200" w:line="240" w:lineRule="auto"/>
        <w:jc w:val="both"/>
        <w:rPr>
          <w:rFonts w:ascii="Times New Roman" w:hAnsi="Times New Roman" w:cs="Times New Roman"/>
          <w:iCs/>
          <w:sz w:val="24"/>
          <w:szCs w:val="24"/>
        </w:rPr>
      </w:pPr>
      <w:r w:rsidRPr="007F6907">
        <w:rPr>
          <w:rFonts w:ascii="Times New Roman" w:hAnsi="Times New Roman" w:cs="Times New Roman"/>
          <w:iCs/>
          <w:sz w:val="24"/>
          <w:szCs w:val="24"/>
        </w:rPr>
        <w:t>les clauses techniques doivent décrire en détail les exigences concernant, entre autres, les aspects suivants :</w:t>
      </w:r>
    </w:p>
    <w:p w:rsidR="006A328F" w:rsidRPr="007F6907" w:rsidRDefault="006A328F" w:rsidP="006A328F">
      <w:pPr>
        <w:spacing w:after="200"/>
        <w:ind w:left="1260" w:hanging="547"/>
        <w:jc w:val="both"/>
        <w:rPr>
          <w:rFonts w:ascii="Times New Roman" w:hAnsi="Times New Roman" w:cs="Times New Roman"/>
          <w:iCs/>
          <w:sz w:val="24"/>
          <w:szCs w:val="24"/>
        </w:rPr>
      </w:pPr>
      <w:r w:rsidRPr="007F6907">
        <w:rPr>
          <w:rFonts w:ascii="Times New Roman" w:hAnsi="Times New Roman" w:cs="Times New Roman"/>
          <w:iCs/>
          <w:sz w:val="24"/>
          <w:szCs w:val="24"/>
        </w:rPr>
        <w:t>a)</w:t>
      </w:r>
      <w:r w:rsidRPr="007F6907">
        <w:rPr>
          <w:rFonts w:ascii="Times New Roman" w:hAnsi="Times New Roman" w:cs="Times New Roman"/>
          <w:iCs/>
          <w:sz w:val="24"/>
          <w:szCs w:val="24"/>
        </w:rPr>
        <w:tab/>
        <w:t>normes exigées en matière de matériaux et de fabrication pour la production et la fabrication des Fournitures ;</w:t>
      </w:r>
    </w:p>
    <w:p w:rsidR="006A328F" w:rsidRPr="007F6907" w:rsidRDefault="006A328F" w:rsidP="006A328F">
      <w:pPr>
        <w:spacing w:after="200"/>
        <w:ind w:left="1260" w:hanging="547"/>
        <w:jc w:val="both"/>
        <w:rPr>
          <w:rFonts w:ascii="Times New Roman" w:hAnsi="Times New Roman" w:cs="Times New Roman"/>
          <w:iCs/>
          <w:sz w:val="24"/>
          <w:szCs w:val="24"/>
        </w:rPr>
      </w:pPr>
      <w:r w:rsidRPr="007F6907">
        <w:rPr>
          <w:rFonts w:ascii="Times New Roman" w:hAnsi="Times New Roman" w:cs="Times New Roman"/>
          <w:iCs/>
          <w:sz w:val="24"/>
          <w:szCs w:val="24"/>
        </w:rPr>
        <w:t>b)</w:t>
      </w:r>
      <w:r w:rsidRPr="007F6907">
        <w:rPr>
          <w:rFonts w:ascii="Times New Roman" w:hAnsi="Times New Roman" w:cs="Times New Roman"/>
          <w:iCs/>
          <w:sz w:val="24"/>
          <w:szCs w:val="24"/>
        </w:rPr>
        <w:tab/>
        <w:t>détails concernant les tests (nature et nombre) ;</w:t>
      </w:r>
    </w:p>
    <w:p w:rsidR="006A328F" w:rsidRPr="007F6907" w:rsidRDefault="006A328F" w:rsidP="006A328F">
      <w:pPr>
        <w:spacing w:after="200"/>
        <w:ind w:left="1260" w:hanging="547"/>
        <w:jc w:val="both"/>
        <w:rPr>
          <w:rFonts w:ascii="Times New Roman" w:hAnsi="Times New Roman" w:cs="Times New Roman"/>
          <w:iCs/>
          <w:sz w:val="24"/>
          <w:szCs w:val="24"/>
        </w:rPr>
      </w:pPr>
      <w:r w:rsidRPr="007F6907">
        <w:rPr>
          <w:rFonts w:ascii="Times New Roman" w:hAnsi="Times New Roman" w:cs="Times New Roman"/>
          <w:iCs/>
          <w:sz w:val="24"/>
          <w:szCs w:val="24"/>
        </w:rPr>
        <w:t>c)</w:t>
      </w:r>
      <w:r w:rsidRPr="007F6907">
        <w:rPr>
          <w:rFonts w:ascii="Times New Roman" w:hAnsi="Times New Roman" w:cs="Times New Roman"/>
          <w:iCs/>
          <w:sz w:val="24"/>
          <w:szCs w:val="24"/>
        </w:rPr>
        <w:tab/>
        <w:t>services concomitant nécessaires pour assurer une livraison en bonne et due forme (service de pose et d’installation des fournitures) ;</w:t>
      </w:r>
    </w:p>
    <w:p w:rsidR="006A328F" w:rsidRPr="007F6907" w:rsidRDefault="006A328F" w:rsidP="006A328F">
      <w:pPr>
        <w:spacing w:after="200"/>
        <w:ind w:left="1260" w:hanging="547"/>
        <w:jc w:val="both"/>
        <w:rPr>
          <w:rFonts w:ascii="Times New Roman" w:hAnsi="Times New Roman" w:cs="Times New Roman"/>
          <w:iCs/>
          <w:sz w:val="24"/>
          <w:szCs w:val="24"/>
        </w:rPr>
      </w:pPr>
      <w:r w:rsidRPr="007F6907">
        <w:rPr>
          <w:rFonts w:ascii="Times New Roman" w:hAnsi="Times New Roman" w:cs="Times New Roman"/>
          <w:iCs/>
          <w:sz w:val="24"/>
          <w:szCs w:val="24"/>
        </w:rPr>
        <w:t>d)</w:t>
      </w:r>
      <w:r w:rsidRPr="007F6907">
        <w:rPr>
          <w:rFonts w:ascii="Times New Roman" w:hAnsi="Times New Roman" w:cs="Times New Roman"/>
          <w:iCs/>
          <w:sz w:val="24"/>
          <w:szCs w:val="24"/>
        </w:rPr>
        <w:tab/>
        <w:t xml:space="preserve">activités détaillées à la charge du </w:t>
      </w:r>
      <w:r w:rsidRPr="007F6907">
        <w:rPr>
          <w:rFonts w:ascii="Times New Roman" w:hAnsi="Times New Roman" w:cs="Times New Roman"/>
          <w:sz w:val="24"/>
          <w:szCs w:val="24"/>
        </w:rPr>
        <w:t>Soumissionnaire</w:t>
      </w:r>
      <w:r w:rsidRPr="007F6907">
        <w:rPr>
          <w:rFonts w:ascii="Times New Roman" w:hAnsi="Times New Roman" w:cs="Times New Roman"/>
          <w:iCs/>
          <w:sz w:val="24"/>
          <w:szCs w:val="24"/>
        </w:rPr>
        <w:t>, participation éventuelle de l’Autorité contractante à ces activités ;</w:t>
      </w:r>
    </w:p>
    <w:p w:rsidR="006A328F" w:rsidRPr="007F6907" w:rsidRDefault="006A328F" w:rsidP="006A328F">
      <w:pPr>
        <w:spacing w:after="200"/>
        <w:ind w:left="1260" w:hanging="547"/>
        <w:jc w:val="both"/>
        <w:rPr>
          <w:rFonts w:ascii="Times New Roman" w:hAnsi="Times New Roman" w:cs="Times New Roman"/>
          <w:iCs/>
          <w:sz w:val="24"/>
          <w:szCs w:val="24"/>
        </w:rPr>
      </w:pPr>
      <w:r w:rsidRPr="007F6907">
        <w:rPr>
          <w:rFonts w:ascii="Times New Roman" w:hAnsi="Times New Roman" w:cs="Times New Roman"/>
          <w:iCs/>
          <w:sz w:val="24"/>
          <w:szCs w:val="24"/>
        </w:rPr>
        <w:t>e)</w:t>
      </w:r>
      <w:r w:rsidRPr="007F6907">
        <w:rPr>
          <w:rFonts w:ascii="Times New Roman" w:hAnsi="Times New Roman" w:cs="Times New Roman"/>
          <w:i/>
          <w:iCs/>
          <w:sz w:val="24"/>
          <w:szCs w:val="24"/>
        </w:rPr>
        <w:tab/>
      </w:r>
      <w:r w:rsidRPr="007F6907">
        <w:rPr>
          <w:rFonts w:ascii="Times New Roman" w:hAnsi="Times New Roman" w:cs="Times New Roman"/>
          <w:iCs/>
          <w:sz w:val="24"/>
          <w:szCs w:val="24"/>
        </w:rPr>
        <w:t xml:space="preserve">Liste des garanties de fonctionnement (détails) couvertes par la Garantie et détails concernant les pénalités applicables en cas de non-respect de ces garanties de fonctionnement.  </w:t>
      </w:r>
    </w:p>
    <w:p w:rsidR="006A328F" w:rsidRPr="007F6907" w:rsidRDefault="006A328F" w:rsidP="006A328F">
      <w:pPr>
        <w:pStyle w:val="P3Header1-Clauses"/>
        <w:numPr>
          <w:ilvl w:val="0"/>
          <w:numId w:val="39"/>
        </w:numPr>
        <w:tabs>
          <w:tab w:val="clear" w:pos="1995"/>
          <w:tab w:val="num" w:pos="709"/>
        </w:tabs>
        <w:spacing w:after="200"/>
        <w:ind w:left="720"/>
        <w:jc w:val="both"/>
        <w:rPr>
          <w:iCs/>
          <w:szCs w:val="24"/>
        </w:rPr>
      </w:pPr>
      <w:r w:rsidRPr="007F6907">
        <w:rPr>
          <w:b w:val="0"/>
          <w:bCs/>
          <w:iCs/>
          <w:szCs w:val="24"/>
        </w:rPr>
        <w:lastRenderedPageBreak/>
        <w:t>Les</w:t>
      </w:r>
      <w:r>
        <w:rPr>
          <w:b w:val="0"/>
          <w:bCs/>
          <w:iCs/>
          <w:szCs w:val="24"/>
        </w:rPr>
        <w:t xml:space="preserve"> </w:t>
      </w:r>
      <w:r w:rsidRPr="007F6907">
        <w:rPr>
          <w:b w:val="0"/>
          <w:iCs/>
          <w:szCs w:val="24"/>
        </w:rPr>
        <w:t>clauses</w:t>
      </w:r>
      <w:r>
        <w:rPr>
          <w:b w:val="0"/>
          <w:iCs/>
          <w:szCs w:val="24"/>
        </w:rPr>
        <w:t xml:space="preserve"> </w:t>
      </w:r>
      <w:r w:rsidRPr="007F6907">
        <w:rPr>
          <w:b w:val="0"/>
          <w:iCs/>
          <w:szCs w:val="24"/>
        </w:rPr>
        <w:t>techniques</w:t>
      </w:r>
      <w:r>
        <w:rPr>
          <w:b w:val="0"/>
          <w:iCs/>
          <w:szCs w:val="24"/>
        </w:rPr>
        <w:t xml:space="preserve"> </w:t>
      </w:r>
      <w:r w:rsidRPr="007F6907">
        <w:rPr>
          <w:b w:val="0"/>
          <w:bCs/>
          <w:iCs/>
          <w:szCs w:val="24"/>
        </w:rPr>
        <w:t xml:space="preserve">précisent les principales caractéristiques techniques de fonctionnement requises, ainsi que d’autres exigences, telles que les valeurs maximum ou minimum garanties, selon le cas. Si nécessaire, l’Autorité contractante inclut un formulaire ad hoc (pièce jointe à la lettre de soumission) dans lequel le </w:t>
      </w:r>
      <w:r w:rsidRPr="007F6907">
        <w:rPr>
          <w:b w:val="0"/>
          <w:szCs w:val="24"/>
        </w:rPr>
        <w:t>Soumissionnaire</w:t>
      </w:r>
      <w:r>
        <w:rPr>
          <w:b w:val="0"/>
          <w:szCs w:val="24"/>
        </w:rPr>
        <w:t xml:space="preserve"> </w:t>
      </w:r>
      <w:r w:rsidRPr="007F6907">
        <w:rPr>
          <w:b w:val="0"/>
          <w:bCs/>
          <w:iCs/>
          <w:szCs w:val="24"/>
        </w:rPr>
        <w:t xml:space="preserve">fournit des informations détaillées sur les valeurs acceptables ou garanties des caractéristiques de fonctionnement. </w:t>
      </w:r>
    </w:p>
    <w:p w:rsidR="006A328F" w:rsidRDefault="006A328F" w:rsidP="006A328F">
      <w:pPr>
        <w:spacing w:after="200"/>
        <w:jc w:val="both"/>
        <w:rPr>
          <w:rFonts w:ascii="Times New Roman" w:hAnsi="Times New Roman" w:cs="Times New Roman"/>
          <w:iCs/>
          <w:sz w:val="24"/>
          <w:szCs w:val="24"/>
        </w:rPr>
      </w:pPr>
      <w:r w:rsidRPr="007F6907">
        <w:rPr>
          <w:rFonts w:ascii="Times New Roman" w:hAnsi="Times New Roman" w:cs="Times New Roman"/>
          <w:iCs/>
          <w:sz w:val="24"/>
          <w:szCs w:val="24"/>
        </w:rPr>
        <w:t xml:space="preserve">Lorsque l’Autorité contractante exige du </w:t>
      </w:r>
      <w:r w:rsidRPr="007F6907">
        <w:rPr>
          <w:rFonts w:ascii="Times New Roman" w:hAnsi="Times New Roman" w:cs="Times New Roman"/>
          <w:sz w:val="24"/>
          <w:szCs w:val="24"/>
        </w:rPr>
        <w:t>Soumissionnaire</w:t>
      </w:r>
      <w:r>
        <w:rPr>
          <w:rFonts w:ascii="Times New Roman" w:hAnsi="Times New Roman" w:cs="Times New Roman"/>
          <w:sz w:val="24"/>
          <w:szCs w:val="24"/>
        </w:rPr>
        <w:t xml:space="preserve"> </w:t>
      </w:r>
      <w:r w:rsidRPr="007F6907">
        <w:rPr>
          <w:rFonts w:ascii="Times New Roman" w:hAnsi="Times New Roman" w:cs="Times New Roman"/>
          <w:iCs/>
          <w:sz w:val="24"/>
          <w:szCs w:val="24"/>
        </w:rPr>
        <w:t>qu’il fournisse dans son offre une partie ou toutes les clauses techniques, documents techniques, ou a</w:t>
      </w:r>
      <w:r>
        <w:rPr>
          <w:rFonts w:ascii="Times New Roman" w:hAnsi="Times New Roman" w:cs="Times New Roman"/>
          <w:iCs/>
          <w:sz w:val="24"/>
          <w:szCs w:val="24"/>
        </w:rPr>
        <w:t xml:space="preserve">utres informations techniques, </w:t>
      </w:r>
      <w:r w:rsidRPr="007F6907">
        <w:rPr>
          <w:rFonts w:ascii="Times New Roman" w:hAnsi="Times New Roman" w:cs="Times New Roman"/>
          <w:iCs/>
          <w:sz w:val="24"/>
          <w:szCs w:val="24"/>
        </w:rPr>
        <w:t>il spécifie en détail la nature et la quantité des informations demandées, ainsi que leur présentation dans l’offre.</w:t>
      </w:r>
    </w:p>
    <w:p w:rsidR="006A328F" w:rsidRDefault="006A328F" w:rsidP="006A328F">
      <w:pPr>
        <w:spacing w:after="200"/>
        <w:jc w:val="both"/>
        <w:rPr>
          <w:rFonts w:ascii="Times New Roman" w:hAnsi="Times New Roman" w:cs="Times New Roman"/>
          <w:iCs/>
          <w:sz w:val="24"/>
          <w:szCs w:val="24"/>
        </w:rPr>
      </w:pPr>
    </w:p>
    <w:p w:rsidR="006A328F" w:rsidRDefault="006A328F" w:rsidP="006A328F">
      <w:pPr>
        <w:spacing w:after="200"/>
        <w:jc w:val="both"/>
        <w:rPr>
          <w:rFonts w:ascii="Times New Roman" w:hAnsi="Times New Roman" w:cs="Times New Roman"/>
          <w:iCs/>
          <w:sz w:val="24"/>
          <w:szCs w:val="24"/>
        </w:rPr>
      </w:pPr>
    </w:p>
    <w:p w:rsidR="006A328F" w:rsidRDefault="006A328F" w:rsidP="006A328F">
      <w:pPr>
        <w:spacing w:after="200"/>
        <w:jc w:val="both"/>
        <w:rPr>
          <w:rFonts w:ascii="Times New Roman" w:hAnsi="Times New Roman" w:cs="Times New Roman"/>
          <w:iCs/>
          <w:sz w:val="24"/>
          <w:szCs w:val="24"/>
        </w:rPr>
      </w:pPr>
    </w:p>
    <w:p w:rsidR="006A328F" w:rsidRDefault="006A328F" w:rsidP="006A328F">
      <w:pPr>
        <w:spacing w:after="200"/>
        <w:jc w:val="both"/>
        <w:rPr>
          <w:rFonts w:ascii="Times New Roman" w:hAnsi="Times New Roman" w:cs="Times New Roman"/>
          <w:iCs/>
          <w:sz w:val="24"/>
          <w:szCs w:val="24"/>
        </w:rPr>
      </w:pPr>
    </w:p>
    <w:p w:rsidR="006A328F" w:rsidRDefault="006A328F" w:rsidP="006A328F">
      <w:pPr>
        <w:spacing w:after="200"/>
        <w:jc w:val="both"/>
        <w:rPr>
          <w:rFonts w:ascii="Times New Roman" w:hAnsi="Times New Roman" w:cs="Times New Roman"/>
          <w:iCs/>
          <w:sz w:val="24"/>
          <w:szCs w:val="24"/>
        </w:rPr>
      </w:pPr>
    </w:p>
    <w:p w:rsidR="006A328F" w:rsidRDefault="006A328F" w:rsidP="006A328F">
      <w:pPr>
        <w:spacing w:after="200"/>
        <w:jc w:val="both"/>
        <w:rPr>
          <w:rFonts w:ascii="Times New Roman" w:hAnsi="Times New Roman" w:cs="Times New Roman"/>
          <w:iCs/>
          <w:sz w:val="24"/>
          <w:szCs w:val="24"/>
        </w:rPr>
      </w:pPr>
    </w:p>
    <w:p w:rsidR="006A328F" w:rsidRDefault="006A328F" w:rsidP="006A328F">
      <w:pPr>
        <w:spacing w:after="200"/>
        <w:jc w:val="both"/>
        <w:rPr>
          <w:rFonts w:ascii="Times New Roman" w:hAnsi="Times New Roman" w:cs="Times New Roman"/>
          <w:iCs/>
          <w:sz w:val="24"/>
          <w:szCs w:val="24"/>
        </w:rPr>
      </w:pPr>
    </w:p>
    <w:p w:rsidR="006A328F" w:rsidRDefault="006A328F" w:rsidP="006A328F">
      <w:pPr>
        <w:spacing w:after="200"/>
        <w:jc w:val="both"/>
        <w:rPr>
          <w:rFonts w:ascii="Times New Roman" w:hAnsi="Times New Roman" w:cs="Times New Roman"/>
          <w:iCs/>
          <w:sz w:val="24"/>
          <w:szCs w:val="24"/>
        </w:rPr>
      </w:pPr>
    </w:p>
    <w:p w:rsidR="006A328F" w:rsidRDefault="006A328F" w:rsidP="006A328F">
      <w:pPr>
        <w:spacing w:after="200"/>
        <w:jc w:val="both"/>
        <w:rPr>
          <w:rFonts w:ascii="Times New Roman" w:hAnsi="Times New Roman" w:cs="Times New Roman"/>
          <w:iCs/>
          <w:sz w:val="24"/>
          <w:szCs w:val="24"/>
        </w:rPr>
      </w:pPr>
    </w:p>
    <w:p w:rsidR="006A328F" w:rsidRDefault="006A328F" w:rsidP="006A328F">
      <w:pPr>
        <w:spacing w:after="200"/>
        <w:jc w:val="both"/>
        <w:rPr>
          <w:rFonts w:ascii="Times New Roman" w:hAnsi="Times New Roman" w:cs="Times New Roman"/>
          <w:iCs/>
          <w:sz w:val="24"/>
          <w:szCs w:val="24"/>
        </w:rPr>
      </w:pPr>
    </w:p>
    <w:p w:rsidR="006A328F" w:rsidRDefault="006A328F" w:rsidP="006A328F">
      <w:pPr>
        <w:spacing w:after="200"/>
        <w:jc w:val="both"/>
        <w:rPr>
          <w:rFonts w:ascii="Times New Roman" w:hAnsi="Times New Roman" w:cs="Times New Roman"/>
          <w:iCs/>
          <w:sz w:val="24"/>
          <w:szCs w:val="24"/>
        </w:rPr>
      </w:pPr>
    </w:p>
    <w:p w:rsidR="006A328F" w:rsidRDefault="006A328F" w:rsidP="006A328F">
      <w:pPr>
        <w:spacing w:after="200"/>
        <w:jc w:val="both"/>
        <w:rPr>
          <w:rFonts w:ascii="Times New Roman" w:hAnsi="Times New Roman" w:cs="Times New Roman"/>
          <w:iCs/>
          <w:sz w:val="24"/>
          <w:szCs w:val="24"/>
        </w:rPr>
      </w:pPr>
    </w:p>
    <w:p w:rsidR="006A328F" w:rsidRDefault="006A328F" w:rsidP="006A328F">
      <w:pPr>
        <w:spacing w:after="200"/>
        <w:jc w:val="both"/>
        <w:rPr>
          <w:rFonts w:ascii="Times New Roman" w:hAnsi="Times New Roman" w:cs="Times New Roman"/>
          <w:iCs/>
          <w:sz w:val="24"/>
          <w:szCs w:val="24"/>
        </w:rPr>
      </w:pPr>
    </w:p>
    <w:p w:rsidR="006A328F" w:rsidRDefault="006A328F" w:rsidP="006A328F">
      <w:pPr>
        <w:spacing w:after="200"/>
        <w:jc w:val="both"/>
        <w:rPr>
          <w:rFonts w:ascii="Times New Roman" w:hAnsi="Times New Roman" w:cs="Times New Roman"/>
          <w:iCs/>
          <w:sz w:val="24"/>
          <w:szCs w:val="24"/>
        </w:rPr>
      </w:pPr>
    </w:p>
    <w:p w:rsidR="006A328F" w:rsidRDefault="006A328F" w:rsidP="006A328F">
      <w:pPr>
        <w:spacing w:after="200"/>
        <w:jc w:val="both"/>
        <w:rPr>
          <w:rFonts w:ascii="Times New Roman" w:hAnsi="Times New Roman" w:cs="Times New Roman"/>
          <w:iCs/>
          <w:sz w:val="24"/>
          <w:szCs w:val="24"/>
        </w:rPr>
      </w:pPr>
    </w:p>
    <w:p w:rsidR="006A328F" w:rsidRDefault="006A328F" w:rsidP="006A328F">
      <w:pPr>
        <w:spacing w:after="200"/>
        <w:jc w:val="both"/>
        <w:rPr>
          <w:rFonts w:ascii="Times New Roman" w:hAnsi="Times New Roman" w:cs="Times New Roman"/>
          <w:iCs/>
          <w:sz w:val="24"/>
          <w:szCs w:val="24"/>
        </w:rPr>
      </w:pPr>
    </w:p>
    <w:p w:rsidR="006A328F" w:rsidRDefault="006A328F" w:rsidP="006A328F">
      <w:pPr>
        <w:spacing w:after="200"/>
        <w:jc w:val="both"/>
        <w:rPr>
          <w:rFonts w:ascii="Times New Roman" w:hAnsi="Times New Roman" w:cs="Times New Roman"/>
          <w:iCs/>
          <w:sz w:val="24"/>
          <w:szCs w:val="24"/>
        </w:rPr>
      </w:pPr>
    </w:p>
    <w:p w:rsidR="006A328F" w:rsidRDefault="006A328F" w:rsidP="006A328F">
      <w:pPr>
        <w:spacing w:after="200"/>
        <w:jc w:val="both"/>
        <w:rPr>
          <w:rFonts w:ascii="Times New Roman" w:hAnsi="Times New Roman" w:cs="Times New Roman"/>
          <w:iCs/>
          <w:sz w:val="24"/>
          <w:szCs w:val="24"/>
        </w:rPr>
      </w:pPr>
    </w:p>
    <w:p w:rsidR="006A328F" w:rsidRDefault="006A328F" w:rsidP="006A328F">
      <w:pPr>
        <w:spacing w:after="200"/>
        <w:jc w:val="both"/>
        <w:rPr>
          <w:rFonts w:ascii="Times New Roman" w:hAnsi="Times New Roman" w:cs="Times New Roman"/>
          <w:iCs/>
          <w:sz w:val="24"/>
          <w:szCs w:val="24"/>
        </w:rPr>
      </w:pPr>
    </w:p>
    <w:p w:rsidR="006A328F" w:rsidRDefault="006A328F" w:rsidP="006A328F">
      <w:pPr>
        <w:spacing w:after="200"/>
        <w:jc w:val="both"/>
        <w:rPr>
          <w:rFonts w:ascii="Times New Roman" w:hAnsi="Times New Roman" w:cs="Times New Roman"/>
          <w:iCs/>
          <w:sz w:val="24"/>
          <w:szCs w:val="24"/>
        </w:rPr>
      </w:pPr>
    </w:p>
    <w:p w:rsidR="006A328F" w:rsidRDefault="006A328F" w:rsidP="006A328F">
      <w:pPr>
        <w:spacing w:after="200"/>
        <w:jc w:val="both"/>
        <w:rPr>
          <w:rFonts w:ascii="Times New Roman" w:hAnsi="Times New Roman" w:cs="Times New Roman"/>
          <w:iCs/>
          <w:sz w:val="24"/>
          <w:szCs w:val="24"/>
        </w:rPr>
      </w:pPr>
    </w:p>
    <w:p w:rsidR="006A328F" w:rsidRDefault="006A328F" w:rsidP="006A328F">
      <w:pPr>
        <w:pStyle w:val="SectionVIIHeader2"/>
      </w:pPr>
      <w:bookmarkStart w:id="71" w:name="_Toc239642749"/>
      <w:bookmarkStart w:id="72" w:name="_Toc298780525"/>
      <w:r w:rsidRPr="00D32ECC">
        <w:lastRenderedPageBreak/>
        <w:t>Cahier des Clauses techniques</w:t>
      </w:r>
      <w:bookmarkEnd w:id="71"/>
      <w:bookmarkEnd w:id="72"/>
    </w:p>
    <w:p w:rsidR="006A328F" w:rsidRDefault="006A328F" w:rsidP="006A328F">
      <w:pPr>
        <w:spacing w:after="200"/>
        <w:jc w:val="both"/>
        <w:rPr>
          <w:b/>
          <w:iCs/>
        </w:rPr>
      </w:pPr>
      <w:r w:rsidRPr="00D32ECC">
        <w:rPr>
          <w:b/>
          <w:iCs/>
        </w:rPr>
        <w:t>Les Fournitures devront être conformes aux spécifications et normes suivantes.</w:t>
      </w:r>
    </w:p>
    <w:p w:rsidR="006A328F" w:rsidRPr="000E22CB" w:rsidRDefault="006A328F" w:rsidP="006A328F">
      <w:pPr>
        <w:pStyle w:val="Paragraphedeliste"/>
        <w:numPr>
          <w:ilvl w:val="0"/>
          <w:numId w:val="102"/>
        </w:numPr>
        <w:spacing w:after="200" w:line="276" w:lineRule="auto"/>
        <w:rPr>
          <w:rFonts w:ascii="Century Gothic" w:hAnsi="Century Gothic"/>
          <w:b/>
        </w:rPr>
      </w:pPr>
      <w:r w:rsidRPr="005645DB">
        <w:rPr>
          <w:rFonts w:ascii="Century Gothic" w:hAnsi="Century Gothic"/>
          <w:b/>
          <w:u w:val="single"/>
        </w:rPr>
        <w:t>Lot 1</w:t>
      </w:r>
      <w:r w:rsidRPr="005645DB">
        <w:rPr>
          <w:rFonts w:ascii="Century Gothic" w:hAnsi="Century Gothic"/>
          <w:b/>
        </w:rPr>
        <w:t xml:space="preserve"> : </w:t>
      </w:r>
      <w:r w:rsidR="000A0DA9" w:rsidRPr="000A0DA9">
        <w:rPr>
          <w:rFonts w:ascii="Century Gothic" w:hAnsi="Century Gothic"/>
          <w:b/>
        </w:rPr>
        <w:t xml:space="preserve">Fourniture de matériels et équipements de gestion </w:t>
      </w:r>
      <w:r w:rsidR="003D1FDE">
        <w:rPr>
          <w:rFonts w:ascii="Century Gothic" w:hAnsi="Century Gothic"/>
          <w:b/>
        </w:rPr>
        <w:t>des déchets biomédicaux</w:t>
      </w:r>
      <w:r w:rsidRPr="005645DB">
        <w:rPr>
          <w:rFonts w:ascii="Century Gothic" w:hAnsi="Century Gothic"/>
          <w:b/>
        </w:rPr>
        <w:t>.</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5386"/>
        <w:gridCol w:w="3969"/>
      </w:tblGrid>
      <w:tr w:rsidR="006A328F" w:rsidRPr="00B61C91" w:rsidTr="00A9501B">
        <w:tc>
          <w:tcPr>
            <w:tcW w:w="993" w:type="dxa"/>
            <w:shd w:val="clear" w:color="auto" w:fill="DAEEF3" w:themeFill="accent5" w:themeFillTint="33"/>
            <w:vAlign w:val="center"/>
          </w:tcPr>
          <w:p w:rsidR="006A328F" w:rsidRPr="00B61C91" w:rsidRDefault="006A328F" w:rsidP="00A9501B">
            <w:pPr>
              <w:jc w:val="center"/>
              <w:rPr>
                <w:b/>
                <w:u w:val="single"/>
              </w:rPr>
            </w:pPr>
            <w:r w:rsidRPr="00B61C91">
              <w:rPr>
                <w:b/>
              </w:rPr>
              <w:t>Articles (Nos)</w:t>
            </w:r>
          </w:p>
        </w:tc>
        <w:tc>
          <w:tcPr>
            <w:tcW w:w="5386" w:type="dxa"/>
            <w:shd w:val="clear" w:color="auto" w:fill="DAEEF3" w:themeFill="accent5" w:themeFillTint="33"/>
            <w:vAlign w:val="center"/>
          </w:tcPr>
          <w:p w:rsidR="006A328F" w:rsidRPr="00B61C91" w:rsidRDefault="006A328F" w:rsidP="00A9501B">
            <w:pPr>
              <w:jc w:val="center"/>
              <w:rPr>
                <w:b/>
              </w:rPr>
            </w:pPr>
            <w:r w:rsidRPr="00B61C91">
              <w:rPr>
                <w:b/>
              </w:rPr>
              <w:t>Noms des Fournitures et/ou des Services connexes</w:t>
            </w:r>
          </w:p>
        </w:tc>
        <w:tc>
          <w:tcPr>
            <w:tcW w:w="3969" w:type="dxa"/>
            <w:shd w:val="clear" w:color="auto" w:fill="DAEEF3" w:themeFill="accent5" w:themeFillTint="33"/>
            <w:vAlign w:val="center"/>
          </w:tcPr>
          <w:p w:rsidR="006A328F" w:rsidRPr="00B61C91" w:rsidRDefault="006A328F" w:rsidP="007F0882">
            <w:pPr>
              <w:jc w:val="center"/>
              <w:rPr>
                <w:b/>
              </w:rPr>
            </w:pPr>
            <w:r w:rsidRPr="00B61C91">
              <w:rPr>
                <w:b/>
              </w:rPr>
              <w:t xml:space="preserve">Spécifications techniques </w:t>
            </w:r>
            <w:proofErr w:type="spellStart"/>
            <w:r w:rsidR="007F0882">
              <w:rPr>
                <w:b/>
              </w:rPr>
              <w:t>Démandées</w:t>
            </w:r>
            <w:proofErr w:type="spellEnd"/>
          </w:p>
        </w:tc>
      </w:tr>
      <w:tr w:rsidR="007F0882" w:rsidRPr="00C5208E" w:rsidTr="007F0882">
        <w:trPr>
          <w:trHeight w:val="472"/>
        </w:trPr>
        <w:tc>
          <w:tcPr>
            <w:tcW w:w="993" w:type="dxa"/>
            <w:vAlign w:val="center"/>
          </w:tcPr>
          <w:p w:rsidR="007F0882" w:rsidRPr="00531367" w:rsidRDefault="007F0882" w:rsidP="00A9501B">
            <w:pPr>
              <w:jc w:val="center"/>
              <w:rPr>
                <w:sz w:val="20"/>
              </w:rPr>
            </w:pPr>
            <w:r w:rsidRPr="00531367">
              <w:rPr>
                <w:sz w:val="20"/>
              </w:rPr>
              <w:t>1</w:t>
            </w:r>
          </w:p>
        </w:tc>
        <w:tc>
          <w:tcPr>
            <w:tcW w:w="5386" w:type="dxa"/>
            <w:vAlign w:val="center"/>
          </w:tcPr>
          <w:p w:rsidR="007F0882" w:rsidRPr="00B6058D" w:rsidRDefault="007F0882" w:rsidP="00BA032A">
            <w:pPr>
              <w:pStyle w:val="Sansinterligne"/>
              <w:rPr>
                <w:rFonts w:ascii="Footlight MT Light" w:hAnsi="Footlight MT Light"/>
              </w:rPr>
            </w:pPr>
            <w:r>
              <w:rPr>
                <w:rFonts w:ascii="Footlight MT Light" w:hAnsi="Footlight MT Light"/>
              </w:rPr>
              <w:t>P</w:t>
            </w:r>
            <w:r w:rsidRPr="00D33707">
              <w:rPr>
                <w:rFonts w:ascii="Footlight MT Light" w:hAnsi="Footlight MT Light"/>
              </w:rPr>
              <w:t>oubelles noires</w:t>
            </w:r>
          </w:p>
        </w:tc>
        <w:tc>
          <w:tcPr>
            <w:tcW w:w="3969" w:type="dxa"/>
            <w:vAlign w:val="center"/>
          </w:tcPr>
          <w:p w:rsidR="007F0882" w:rsidRPr="00B6058D" w:rsidRDefault="007F0882" w:rsidP="00BA032A">
            <w:pPr>
              <w:pStyle w:val="Sansinterligne"/>
              <w:rPr>
                <w:rFonts w:ascii="Footlight MT Light" w:hAnsi="Footlight MT Light"/>
              </w:rPr>
            </w:pPr>
            <w:r>
              <w:rPr>
                <w:rFonts w:ascii="Footlight MT Light" w:hAnsi="Footlight MT Light"/>
              </w:rPr>
              <w:t>P</w:t>
            </w:r>
            <w:r w:rsidRPr="00D33707">
              <w:rPr>
                <w:rFonts w:ascii="Footlight MT Light" w:hAnsi="Footlight MT Light"/>
              </w:rPr>
              <w:t>oubelles noires</w:t>
            </w:r>
          </w:p>
        </w:tc>
      </w:tr>
      <w:tr w:rsidR="007F0882" w:rsidRPr="00C5208E" w:rsidTr="00BA032A">
        <w:trPr>
          <w:trHeight w:val="248"/>
        </w:trPr>
        <w:tc>
          <w:tcPr>
            <w:tcW w:w="993" w:type="dxa"/>
            <w:vAlign w:val="center"/>
          </w:tcPr>
          <w:p w:rsidR="007F0882" w:rsidRPr="00531367" w:rsidRDefault="007F0882" w:rsidP="00A9501B">
            <w:pPr>
              <w:jc w:val="center"/>
              <w:rPr>
                <w:sz w:val="20"/>
              </w:rPr>
            </w:pPr>
            <w:r>
              <w:rPr>
                <w:sz w:val="20"/>
              </w:rPr>
              <w:t>2</w:t>
            </w:r>
          </w:p>
        </w:tc>
        <w:tc>
          <w:tcPr>
            <w:tcW w:w="5386" w:type="dxa"/>
            <w:vAlign w:val="center"/>
          </w:tcPr>
          <w:p w:rsidR="007F0882" w:rsidRPr="00B6058D" w:rsidRDefault="007F0882" w:rsidP="00BA032A">
            <w:pPr>
              <w:pStyle w:val="Sansinterligne"/>
              <w:rPr>
                <w:rFonts w:ascii="Footlight MT Light" w:hAnsi="Footlight MT Light"/>
              </w:rPr>
            </w:pPr>
            <w:r>
              <w:rPr>
                <w:rFonts w:ascii="Footlight MT Light" w:hAnsi="Footlight MT Light"/>
              </w:rPr>
              <w:t>P</w:t>
            </w:r>
            <w:r w:rsidRPr="00D33707">
              <w:rPr>
                <w:rFonts w:ascii="Footlight MT Light" w:hAnsi="Footlight MT Light"/>
              </w:rPr>
              <w:t>oubelles rouges</w:t>
            </w:r>
          </w:p>
        </w:tc>
        <w:tc>
          <w:tcPr>
            <w:tcW w:w="3969" w:type="dxa"/>
            <w:vAlign w:val="center"/>
          </w:tcPr>
          <w:p w:rsidR="007F0882" w:rsidRPr="00B6058D" w:rsidRDefault="007F0882" w:rsidP="00BA032A">
            <w:pPr>
              <w:pStyle w:val="Sansinterligne"/>
              <w:rPr>
                <w:rFonts w:ascii="Footlight MT Light" w:hAnsi="Footlight MT Light"/>
              </w:rPr>
            </w:pPr>
            <w:r>
              <w:rPr>
                <w:rFonts w:ascii="Footlight MT Light" w:hAnsi="Footlight MT Light"/>
              </w:rPr>
              <w:t>P</w:t>
            </w:r>
            <w:r w:rsidRPr="00D33707">
              <w:rPr>
                <w:rFonts w:ascii="Footlight MT Light" w:hAnsi="Footlight MT Light"/>
              </w:rPr>
              <w:t>oubelles rouges</w:t>
            </w:r>
          </w:p>
        </w:tc>
      </w:tr>
      <w:tr w:rsidR="007F0882" w:rsidRPr="00C5208E" w:rsidTr="00BA032A">
        <w:trPr>
          <w:trHeight w:val="424"/>
        </w:trPr>
        <w:tc>
          <w:tcPr>
            <w:tcW w:w="993" w:type="dxa"/>
            <w:vAlign w:val="center"/>
          </w:tcPr>
          <w:p w:rsidR="007F0882" w:rsidRPr="00531367" w:rsidRDefault="007F0882" w:rsidP="00A9501B">
            <w:pPr>
              <w:jc w:val="center"/>
              <w:rPr>
                <w:sz w:val="20"/>
              </w:rPr>
            </w:pPr>
            <w:r>
              <w:rPr>
                <w:sz w:val="20"/>
              </w:rPr>
              <w:t>3</w:t>
            </w:r>
          </w:p>
        </w:tc>
        <w:tc>
          <w:tcPr>
            <w:tcW w:w="5386" w:type="dxa"/>
            <w:vAlign w:val="center"/>
          </w:tcPr>
          <w:p w:rsidR="007F0882" w:rsidRPr="00B6058D" w:rsidRDefault="007F0882" w:rsidP="00BA032A">
            <w:pPr>
              <w:pStyle w:val="Sansinterligne"/>
              <w:rPr>
                <w:rFonts w:ascii="Footlight MT Light" w:hAnsi="Footlight MT Light"/>
              </w:rPr>
            </w:pPr>
            <w:r>
              <w:rPr>
                <w:rFonts w:ascii="Footlight MT Light" w:hAnsi="Footlight MT Light"/>
              </w:rPr>
              <w:t>P</w:t>
            </w:r>
            <w:r w:rsidRPr="00D33707">
              <w:rPr>
                <w:rFonts w:ascii="Footlight MT Light" w:hAnsi="Footlight MT Light"/>
              </w:rPr>
              <w:t>oubelles jaunes</w:t>
            </w:r>
          </w:p>
        </w:tc>
        <w:tc>
          <w:tcPr>
            <w:tcW w:w="3969" w:type="dxa"/>
            <w:vAlign w:val="center"/>
          </w:tcPr>
          <w:p w:rsidR="007F0882" w:rsidRPr="00B6058D" w:rsidRDefault="007F0882" w:rsidP="00BA032A">
            <w:pPr>
              <w:pStyle w:val="Sansinterligne"/>
              <w:rPr>
                <w:rFonts w:ascii="Footlight MT Light" w:hAnsi="Footlight MT Light"/>
              </w:rPr>
            </w:pPr>
            <w:r>
              <w:rPr>
                <w:rFonts w:ascii="Footlight MT Light" w:hAnsi="Footlight MT Light"/>
              </w:rPr>
              <w:t>P</w:t>
            </w:r>
            <w:r w:rsidRPr="00D33707">
              <w:rPr>
                <w:rFonts w:ascii="Footlight MT Light" w:hAnsi="Footlight MT Light"/>
              </w:rPr>
              <w:t>oubelles jaunes</w:t>
            </w:r>
          </w:p>
        </w:tc>
      </w:tr>
      <w:tr w:rsidR="007F0882" w:rsidRPr="00C5208E" w:rsidTr="00BA032A">
        <w:trPr>
          <w:trHeight w:val="416"/>
        </w:trPr>
        <w:tc>
          <w:tcPr>
            <w:tcW w:w="993" w:type="dxa"/>
            <w:vAlign w:val="center"/>
          </w:tcPr>
          <w:p w:rsidR="007F0882" w:rsidRPr="00531367" w:rsidRDefault="007F0882" w:rsidP="00A9501B">
            <w:pPr>
              <w:jc w:val="center"/>
              <w:rPr>
                <w:sz w:val="20"/>
              </w:rPr>
            </w:pPr>
            <w:r>
              <w:rPr>
                <w:sz w:val="20"/>
              </w:rPr>
              <w:t>4</w:t>
            </w:r>
          </w:p>
        </w:tc>
        <w:tc>
          <w:tcPr>
            <w:tcW w:w="5386" w:type="dxa"/>
            <w:vAlign w:val="center"/>
          </w:tcPr>
          <w:p w:rsidR="007F0882" w:rsidRPr="00B6058D" w:rsidRDefault="007F0882" w:rsidP="00BA032A">
            <w:pPr>
              <w:pStyle w:val="Sansinterligne"/>
              <w:rPr>
                <w:rFonts w:ascii="Footlight MT Light" w:hAnsi="Footlight MT Light"/>
              </w:rPr>
            </w:pPr>
            <w:r>
              <w:rPr>
                <w:rFonts w:ascii="Footlight MT Light" w:hAnsi="Footlight MT Light"/>
              </w:rPr>
              <w:t>B</w:t>
            </w:r>
            <w:r w:rsidRPr="00D33707">
              <w:rPr>
                <w:rFonts w:ascii="Footlight MT Light" w:hAnsi="Footlight MT Light"/>
              </w:rPr>
              <w:t>rouettes</w:t>
            </w:r>
          </w:p>
        </w:tc>
        <w:tc>
          <w:tcPr>
            <w:tcW w:w="3969" w:type="dxa"/>
            <w:vAlign w:val="center"/>
          </w:tcPr>
          <w:p w:rsidR="007F0882" w:rsidRPr="00B6058D" w:rsidRDefault="007F0882" w:rsidP="00BA032A">
            <w:pPr>
              <w:pStyle w:val="Sansinterligne"/>
              <w:rPr>
                <w:rFonts w:ascii="Footlight MT Light" w:hAnsi="Footlight MT Light"/>
              </w:rPr>
            </w:pPr>
            <w:r>
              <w:rPr>
                <w:rFonts w:ascii="Footlight MT Light" w:hAnsi="Footlight MT Light"/>
              </w:rPr>
              <w:t>B</w:t>
            </w:r>
            <w:r w:rsidRPr="00D33707">
              <w:rPr>
                <w:rFonts w:ascii="Footlight MT Light" w:hAnsi="Footlight MT Light"/>
              </w:rPr>
              <w:t>rouettes</w:t>
            </w:r>
          </w:p>
        </w:tc>
      </w:tr>
      <w:tr w:rsidR="007F0882" w:rsidRPr="00C5208E" w:rsidTr="00BA032A">
        <w:trPr>
          <w:trHeight w:val="409"/>
        </w:trPr>
        <w:tc>
          <w:tcPr>
            <w:tcW w:w="993" w:type="dxa"/>
            <w:vAlign w:val="center"/>
          </w:tcPr>
          <w:p w:rsidR="007F0882" w:rsidRPr="00531367" w:rsidRDefault="007F0882" w:rsidP="00A9501B">
            <w:pPr>
              <w:jc w:val="center"/>
              <w:rPr>
                <w:sz w:val="20"/>
              </w:rPr>
            </w:pPr>
            <w:r>
              <w:rPr>
                <w:sz w:val="20"/>
              </w:rPr>
              <w:t>5</w:t>
            </w:r>
          </w:p>
        </w:tc>
        <w:tc>
          <w:tcPr>
            <w:tcW w:w="5386" w:type="dxa"/>
            <w:vAlign w:val="center"/>
          </w:tcPr>
          <w:p w:rsidR="007F0882" w:rsidRPr="00B6058D" w:rsidRDefault="007F0882" w:rsidP="00BA032A">
            <w:pPr>
              <w:pStyle w:val="Sansinterligne"/>
              <w:rPr>
                <w:rFonts w:ascii="Footlight MT Light" w:hAnsi="Footlight MT Light"/>
              </w:rPr>
            </w:pPr>
            <w:r>
              <w:rPr>
                <w:rFonts w:ascii="Footlight MT Light" w:hAnsi="Footlight MT Light"/>
              </w:rPr>
              <w:t>A</w:t>
            </w:r>
            <w:r w:rsidRPr="00D33707">
              <w:rPr>
                <w:rFonts w:ascii="Footlight MT Light" w:hAnsi="Footlight MT Light"/>
              </w:rPr>
              <w:t>utos collantes</w:t>
            </w:r>
          </w:p>
        </w:tc>
        <w:tc>
          <w:tcPr>
            <w:tcW w:w="3969" w:type="dxa"/>
            <w:vAlign w:val="center"/>
          </w:tcPr>
          <w:p w:rsidR="007F0882" w:rsidRPr="00B6058D" w:rsidRDefault="007F0882" w:rsidP="00BA032A">
            <w:pPr>
              <w:pStyle w:val="Sansinterligne"/>
              <w:rPr>
                <w:rFonts w:ascii="Footlight MT Light" w:hAnsi="Footlight MT Light"/>
              </w:rPr>
            </w:pPr>
            <w:r>
              <w:rPr>
                <w:rFonts w:ascii="Footlight MT Light" w:hAnsi="Footlight MT Light"/>
              </w:rPr>
              <w:t>A</w:t>
            </w:r>
            <w:r w:rsidRPr="00D33707">
              <w:rPr>
                <w:rFonts w:ascii="Footlight MT Light" w:hAnsi="Footlight MT Light"/>
              </w:rPr>
              <w:t>utos collantes</w:t>
            </w:r>
          </w:p>
        </w:tc>
      </w:tr>
      <w:tr w:rsidR="007F0882" w:rsidRPr="00C5208E" w:rsidTr="00BA032A">
        <w:trPr>
          <w:trHeight w:val="415"/>
        </w:trPr>
        <w:tc>
          <w:tcPr>
            <w:tcW w:w="993" w:type="dxa"/>
            <w:vAlign w:val="center"/>
          </w:tcPr>
          <w:p w:rsidR="007F0882" w:rsidRPr="00531367" w:rsidRDefault="007F0882" w:rsidP="00A9501B">
            <w:pPr>
              <w:jc w:val="center"/>
              <w:rPr>
                <w:sz w:val="20"/>
              </w:rPr>
            </w:pPr>
            <w:r>
              <w:rPr>
                <w:sz w:val="20"/>
              </w:rPr>
              <w:t>6</w:t>
            </w:r>
          </w:p>
        </w:tc>
        <w:tc>
          <w:tcPr>
            <w:tcW w:w="5386" w:type="dxa"/>
            <w:vAlign w:val="center"/>
          </w:tcPr>
          <w:p w:rsidR="007F0882" w:rsidRPr="00B6058D" w:rsidRDefault="007F0882" w:rsidP="00BA032A">
            <w:pPr>
              <w:pStyle w:val="Sansinterligne"/>
              <w:rPr>
                <w:rFonts w:ascii="Footlight MT Light" w:hAnsi="Footlight MT Light"/>
              </w:rPr>
            </w:pPr>
            <w:r>
              <w:rPr>
                <w:rFonts w:ascii="Footlight MT Light" w:hAnsi="Footlight MT Light"/>
              </w:rPr>
              <w:t>C</w:t>
            </w:r>
            <w:r w:rsidRPr="00D33707">
              <w:rPr>
                <w:rFonts w:ascii="Footlight MT Light" w:hAnsi="Footlight MT Light"/>
              </w:rPr>
              <w:t>ombinaisons</w:t>
            </w:r>
          </w:p>
        </w:tc>
        <w:tc>
          <w:tcPr>
            <w:tcW w:w="3969" w:type="dxa"/>
            <w:vAlign w:val="center"/>
          </w:tcPr>
          <w:p w:rsidR="007F0882" w:rsidRPr="00B6058D" w:rsidRDefault="007F0882" w:rsidP="00BA032A">
            <w:pPr>
              <w:pStyle w:val="Sansinterligne"/>
              <w:rPr>
                <w:rFonts w:ascii="Footlight MT Light" w:hAnsi="Footlight MT Light"/>
              </w:rPr>
            </w:pPr>
            <w:r>
              <w:rPr>
                <w:rFonts w:ascii="Footlight MT Light" w:hAnsi="Footlight MT Light"/>
              </w:rPr>
              <w:t>C</w:t>
            </w:r>
            <w:r w:rsidRPr="00D33707">
              <w:rPr>
                <w:rFonts w:ascii="Footlight MT Light" w:hAnsi="Footlight MT Light"/>
              </w:rPr>
              <w:t>ombinaisons</w:t>
            </w:r>
          </w:p>
        </w:tc>
      </w:tr>
      <w:tr w:rsidR="007F0882" w:rsidRPr="00B1211A" w:rsidTr="00BA032A">
        <w:trPr>
          <w:trHeight w:val="420"/>
        </w:trPr>
        <w:tc>
          <w:tcPr>
            <w:tcW w:w="993" w:type="dxa"/>
            <w:vAlign w:val="center"/>
          </w:tcPr>
          <w:p w:rsidR="007F0882" w:rsidRPr="00531367" w:rsidRDefault="007F0882" w:rsidP="00A9501B">
            <w:pPr>
              <w:jc w:val="center"/>
              <w:rPr>
                <w:sz w:val="20"/>
              </w:rPr>
            </w:pPr>
            <w:r>
              <w:rPr>
                <w:sz w:val="20"/>
              </w:rPr>
              <w:t>7</w:t>
            </w:r>
          </w:p>
        </w:tc>
        <w:tc>
          <w:tcPr>
            <w:tcW w:w="5386" w:type="dxa"/>
            <w:vAlign w:val="center"/>
          </w:tcPr>
          <w:p w:rsidR="007F0882" w:rsidRPr="00B6058D" w:rsidRDefault="007F0882" w:rsidP="00BA032A">
            <w:pPr>
              <w:pStyle w:val="Sansinterligne"/>
              <w:rPr>
                <w:rFonts w:ascii="Footlight MT Light" w:hAnsi="Footlight MT Light"/>
              </w:rPr>
            </w:pPr>
            <w:r>
              <w:rPr>
                <w:rFonts w:ascii="Footlight MT Light" w:hAnsi="Footlight MT Light"/>
              </w:rPr>
              <w:t>P</w:t>
            </w:r>
            <w:r w:rsidRPr="00D33707">
              <w:rPr>
                <w:rFonts w:ascii="Footlight MT Light" w:hAnsi="Footlight MT Light"/>
              </w:rPr>
              <w:t>aires de gants de ménage</w:t>
            </w:r>
          </w:p>
        </w:tc>
        <w:tc>
          <w:tcPr>
            <w:tcW w:w="3969" w:type="dxa"/>
            <w:vAlign w:val="center"/>
          </w:tcPr>
          <w:p w:rsidR="007F0882" w:rsidRPr="00B6058D" w:rsidRDefault="007F0882" w:rsidP="00BA032A">
            <w:pPr>
              <w:pStyle w:val="Sansinterligne"/>
              <w:rPr>
                <w:rFonts w:ascii="Footlight MT Light" w:hAnsi="Footlight MT Light"/>
              </w:rPr>
            </w:pPr>
            <w:r>
              <w:rPr>
                <w:rFonts w:ascii="Footlight MT Light" w:hAnsi="Footlight MT Light"/>
              </w:rPr>
              <w:t>P</w:t>
            </w:r>
            <w:r w:rsidRPr="00D33707">
              <w:rPr>
                <w:rFonts w:ascii="Footlight MT Light" w:hAnsi="Footlight MT Light"/>
              </w:rPr>
              <w:t>aires de gants de ménage</w:t>
            </w:r>
          </w:p>
        </w:tc>
      </w:tr>
      <w:tr w:rsidR="007F0882" w:rsidRPr="00C5208E" w:rsidTr="00BA032A">
        <w:trPr>
          <w:trHeight w:val="412"/>
        </w:trPr>
        <w:tc>
          <w:tcPr>
            <w:tcW w:w="993" w:type="dxa"/>
            <w:vAlign w:val="center"/>
          </w:tcPr>
          <w:p w:rsidR="007F0882" w:rsidRPr="00531367" w:rsidRDefault="007F0882" w:rsidP="00A9501B">
            <w:pPr>
              <w:jc w:val="center"/>
              <w:rPr>
                <w:sz w:val="20"/>
              </w:rPr>
            </w:pPr>
            <w:r>
              <w:rPr>
                <w:sz w:val="20"/>
              </w:rPr>
              <w:t>8</w:t>
            </w:r>
          </w:p>
        </w:tc>
        <w:tc>
          <w:tcPr>
            <w:tcW w:w="5386" w:type="dxa"/>
            <w:vAlign w:val="center"/>
          </w:tcPr>
          <w:p w:rsidR="007F0882" w:rsidRPr="00B6058D" w:rsidRDefault="007F0882" w:rsidP="00BA032A">
            <w:pPr>
              <w:pStyle w:val="Sansinterligne"/>
              <w:rPr>
                <w:rFonts w:ascii="Footlight MT Light" w:hAnsi="Footlight MT Light"/>
              </w:rPr>
            </w:pPr>
            <w:r>
              <w:rPr>
                <w:rFonts w:ascii="Footlight MT Light" w:hAnsi="Footlight MT Light"/>
              </w:rPr>
              <w:t>P</w:t>
            </w:r>
            <w:r w:rsidRPr="00D33707">
              <w:rPr>
                <w:rFonts w:ascii="Footlight MT Light" w:hAnsi="Footlight MT Light"/>
              </w:rPr>
              <w:t>aires de gants en cuir</w:t>
            </w:r>
          </w:p>
        </w:tc>
        <w:tc>
          <w:tcPr>
            <w:tcW w:w="3969" w:type="dxa"/>
            <w:vAlign w:val="center"/>
          </w:tcPr>
          <w:p w:rsidR="007F0882" w:rsidRPr="00B6058D" w:rsidRDefault="007F0882" w:rsidP="00BA032A">
            <w:pPr>
              <w:pStyle w:val="Sansinterligne"/>
              <w:rPr>
                <w:rFonts w:ascii="Footlight MT Light" w:hAnsi="Footlight MT Light"/>
              </w:rPr>
            </w:pPr>
            <w:r>
              <w:rPr>
                <w:rFonts w:ascii="Footlight MT Light" w:hAnsi="Footlight MT Light"/>
              </w:rPr>
              <w:t>P</w:t>
            </w:r>
            <w:r w:rsidRPr="00D33707">
              <w:rPr>
                <w:rFonts w:ascii="Footlight MT Light" w:hAnsi="Footlight MT Light"/>
              </w:rPr>
              <w:t>aires de gants en cuir</w:t>
            </w:r>
          </w:p>
        </w:tc>
      </w:tr>
      <w:tr w:rsidR="007F0882" w:rsidRPr="00C5208E" w:rsidTr="00BA032A">
        <w:trPr>
          <w:trHeight w:val="412"/>
        </w:trPr>
        <w:tc>
          <w:tcPr>
            <w:tcW w:w="993" w:type="dxa"/>
            <w:vAlign w:val="center"/>
          </w:tcPr>
          <w:p w:rsidR="007F0882" w:rsidRPr="00531367" w:rsidRDefault="007F0882" w:rsidP="00A9501B">
            <w:pPr>
              <w:jc w:val="center"/>
              <w:rPr>
                <w:sz w:val="20"/>
              </w:rPr>
            </w:pPr>
            <w:r>
              <w:rPr>
                <w:sz w:val="20"/>
              </w:rPr>
              <w:t>9</w:t>
            </w:r>
          </w:p>
        </w:tc>
        <w:tc>
          <w:tcPr>
            <w:tcW w:w="5386" w:type="dxa"/>
            <w:vAlign w:val="center"/>
          </w:tcPr>
          <w:p w:rsidR="007F0882" w:rsidRPr="00B6058D" w:rsidRDefault="007F0882" w:rsidP="00BA032A">
            <w:pPr>
              <w:pStyle w:val="Sansinterligne"/>
              <w:rPr>
                <w:rFonts w:ascii="Footlight MT Light" w:hAnsi="Footlight MT Light"/>
              </w:rPr>
            </w:pPr>
            <w:r>
              <w:rPr>
                <w:rFonts w:ascii="Footlight MT Light" w:hAnsi="Footlight MT Light"/>
              </w:rPr>
              <w:t>L</w:t>
            </w:r>
            <w:r w:rsidRPr="00D33707">
              <w:rPr>
                <w:rFonts w:ascii="Footlight MT Light" w:hAnsi="Footlight MT Light"/>
              </w:rPr>
              <w:t>unettes de protection</w:t>
            </w:r>
          </w:p>
        </w:tc>
        <w:tc>
          <w:tcPr>
            <w:tcW w:w="3969" w:type="dxa"/>
            <w:vAlign w:val="center"/>
          </w:tcPr>
          <w:p w:rsidR="007F0882" w:rsidRPr="00B6058D" w:rsidRDefault="007F0882" w:rsidP="00BA032A">
            <w:pPr>
              <w:pStyle w:val="Sansinterligne"/>
              <w:rPr>
                <w:rFonts w:ascii="Footlight MT Light" w:hAnsi="Footlight MT Light"/>
              </w:rPr>
            </w:pPr>
            <w:r>
              <w:rPr>
                <w:rFonts w:ascii="Footlight MT Light" w:hAnsi="Footlight MT Light"/>
              </w:rPr>
              <w:t>L</w:t>
            </w:r>
            <w:r w:rsidRPr="00D33707">
              <w:rPr>
                <w:rFonts w:ascii="Footlight MT Light" w:hAnsi="Footlight MT Light"/>
              </w:rPr>
              <w:t>unettes de protection</w:t>
            </w:r>
          </w:p>
        </w:tc>
      </w:tr>
      <w:tr w:rsidR="007F0882" w:rsidRPr="00C5208E" w:rsidTr="00BA032A">
        <w:trPr>
          <w:trHeight w:val="412"/>
        </w:trPr>
        <w:tc>
          <w:tcPr>
            <w:tcW w:w="993" w:type="dxa"/>
            <w:vAlign w:val="center"/>
          </w:tcPr>
          <w:p w:rsidR="007F0882" w:rsidRPr="00531367" w:rsidRDefault="007F0882" w:rsidP="00A9501B">
            <w:pPr>
              <w:jc w:val="center"/>
              <w:rPr>
                <w:sz w:val="20"/>
              </w:rPr>
            </w:pPr>
            <w:r>
              <w:rPr>
                <w:sz w:val="20"/>
              </w:rPr>
              <w:t>10</w:t>
            </w:r>
          </w:p>
        </w:tc>
        <w:tc>
          <w:tcPr>
            <w:tcW w:w="5386" w:type="dxa"/>
            <w:vAlign w:val="center"/>
          </w:tcPr>
          <w:p w:rsidR="007F0882" w:rsidRPr="00B6058D" w:rsidRDefault="007F0882" w:rsidP="00BA032A">
            <w:pPr>
              <w:pStyle w:val="Sansinterligne"/>
              <w:rPr>
                <w:rFonts w:ascii="Footlight MT Light" w:hAnsi="Footlight MT Light"/>
              </w:rPr>
            </w:pPr>
            <w:r>
              <w:rPr>
                <w:rFonts w:ascii="Footlight MT Light" w:hAnsi="Footlight MT Light"/>
              </w:rPr>
              <w:t>P</w:t>
            </w:r>
            <w:r w:rsidRPr="00D33707">
              <w:rPr>
                <w:rFonts w:ascii="Footlight MT Light" w:hAnsi="Footlight MT Light"/>
              </w:rPr>
              <w:t>aires de bottes</w:t>
            </w:r>
          </w:p>
        </w:tc>
        <w:tc>
          <w:tcPr>
            <w:tcW w:w="3969" w:type="dxa"/>
            <w:vAlign w:val="center"/>
          </w:tcPr>
          <w:p w:rsidR="007F0882" w:rsidRPr="00B6058D" w:rsidRDefault="007F0882" w:rsidP="00BA032A">
            <w:pPr>
              <w:pStyle w:val="Sansinterligne"/>
              <w:rPr>
                <w:rFonts w:ascii="Footlight MT Light" w:hAnsi="Footlight MT Light"/>
              </w:rPr>
            </w:pPr>
            <w:r>
              <w:rPr>
                <w:rFonts w:ascii="Footlight MT Light" w:hAnsi="Footlight MT Light"/>
              </w:rPr>
              <w:t>P</w:t>
            </w:r>
            <w:r w:rsidRPr="00D33707">
              <w:rPr>
                <w:rFonts w:ascii="Footlight MT Light" w:hAnsi="Footlight MT Light"/>
              </w:rPr>
              <w:t>aires de bottes</w:t>
            </w:r>
          </w:p>
        </w:tc>
      </w:tr>
      <w:tr w:rsidR="007F0882" w:rsidRPr="00C5208E" w:rsidTr="00BA032A">
        <w:trPr>
          <w:trHeight w:val="412"/>
        </w:trPr>
        <w:tc>
          <w:tcPr>
            <w:tcW w:w="993" w:type="dxa"/>
            <w:vAlign w:val="center"/>
          </w:tcPr>
          <w:p w:rsidR="007F0882" w:rsidRPr="00531367" w:rsidRDefault="007F0882" w:rsidP="00A9501B">
            <w:pPr>
              <w:jc w:val="center"/>
              <w:rPr>
                <w:sz w:val="20"/>
              </w:rPr>
            </w:pPr>
            <w:r>
              <w:rPr>
                <w:sz w:val="20"/>
              </w:rPr>
              <w:t>11</w:t>
            </w:r>
          </w:p>
        </w:tc>
        <w:tc>
          <w:tcPr>
            <w:tcW w:w="5386" w:type="dxa"/>
            <w:vAlign w:val="center"/>
          </w:tcPr>
          <w:p w:rsidR="007F0882" w:rsidRPr="00B6058D" w:rsidRDefault="007F0882" w:rsidP="00BA032A">
            <w:pPr>
              <w:pStyle w:val="Sansinterligne"/>
              <w:rPr>
                <w:rFonts w:ascii="Footlight MT Light" w:hAnsi="Footlight MT Light"/>
              </w:rPr>
            </w:pPr>
            <w:r>
              <w:rPr>
                <w:rFonts w:ascii="Footlight MT Light" w:hAnsi="Footlight MT Light"/>
              </w:rPr>
              <w:t>M</w:t>
            </w:r>
            <w:r w:rsidRPr="00D33707">
              <w:rPr>
                <w:rFonts w:ascii="Footlight MT Light" w:hAnsi="Footlight MT Light"/>
              </w:rPr>
              <w:t>asques de protection</w:t>
            </w:r>
          </w:p>
        </w:tc>
        <w:tc>
          <w:tcPr>
            <w:tcW w:w="3969" w:type="dxa"/>
            <w:vAlign w:val="center"/>
          </w:tcPr>
          <w:p w:rsidR="007F0882" w:rsidRPr="00B6058D" w:rsidRDefault="007F0882" w:rsidP="00BA032A">
            <w:pPr>
              <w:pStyle w:val="Sansinterligne"/>
              <w:rPr>
                <w:rFonts w:ascii="Footlight MT Light" w:hAnsi="Footlight MT Light"/>
              </w:rPr>
            </w:pPr>
            <w:r>
              <w:rPr>
                <w:rFonts w:ascii="Footlight MT Light" w:hAnsi="Footlight MT Light"/>
              </w:rPr>
              <w:t>M</w:t>
            </w:r>
            <w:r w:rsidRPr="00D33707">
              <w:rPr>
                <w:rFonts w:ascii="Footlight MT Light" w:hAnsi="Footlight MT Light"/>
              </w:rPr>
              <w:t>asques de protection</w:t>
            </w:r>
          </w:p>
        </w:tc>
      </w:tr>
    </w:tbl>
    <w:p w:rsidR="006A328F" w:rsidRPr="00222A98" w:rsidRDefault="006A328F" w:rsidP="006A328F">
      <w:pPr>
        <w:pStyle w:val="Outline"/>
        <w:spacing w:before="0"/>
        <w:jc w:val="both"/>
        <w:rPr>
          <w:kern w:val="0"/>
          <w:sz w:val="6"/>
          <w:szCs w:val="6"/>
        </w:rPr>
      </w:pPr>
    </w:p>
    <w:p w:rsidR="001A4127" w:rsidRDefault="001A4127" w:rsidP="006A328F">
      <w:pPr>
        <w:tabs>
          <w:tab w:val="right" w:pos="4140"/>
          <w:tab w:val="left" w:pos="4500"/>
          <w:tab w:val="right" w:pos="9000"/>
        </w:tabs>
        <w:jc w:val="both"/>
      </w:pPr>
    </w:p>
    <w:p w:rsidR="006A328F" w:rsidRPr="00D32ECC" w:rsidRDefault="006A328F" w:rsidP="006A328F">
      <w:pPr>
        <w:tabs>
          <w:tab w:val="right" w:pos="4140"/>
          <w:tab w:val="left" w:pos="4500"/>
          <w:tab w:val="right" w:pos="9000"/>
        </w:tabs>
        <w:jc w:val="both"/>
        <w:rPr>
          <w:bCs/>
        </w:rPr>
      </w:pPr>
      <w:r w:rsidRPr="00D32ECC">
        <w:t xml:space="preserve">Nom du </w:t>
      </w:r>
      <w:r>
        <w:t>Soumissionnaire</w:t>
      </w:r>
      <w:r w:rsidRPr="00D32ECC">
        <w:rPr>
          <w:bCs/>
          <w:i/>
          <w:iCs/>
        </w:rPr>
        <w:t xml:space="preserve"> [Insérer le nom du </w:t>
      </w:r>
      <w:r w:rsidRPr="00E669E0">
        <w:rPr>
          <w:i/>
        </w:rPr>
        <w:t>Soumissionnaire</w:t>
      </w:r>
      <w:r w:rsidRPr="00D32ECC">
        <w:rPr>
          <w:bCs/>
          <w:i/>
          <w:iCs/>
        </w:rPr>
        <w:t>]</w:t>
      </w:r>
      <w:r w:rsidRPr="00D32ECC">
        <w:t xml:space="preserve"> Signature </w:t>
      </w:r>
      <w:r w:rsidRPr="00D32ECC">
        <w:rPr>
          <w:bCs/>
          <w:i/>
          <w:iCs/>
        </w:rPr>
        <w:t>[Insérer signature]</w:t>
      </w:r>
      <w:r>
        <w:rPr>
          <w:bCs/>
        </w:rPr>
        <w:t xml:space="preserve">, </w:t>
      </w:r>
    </w:p>
    <w:p w:rsidR="006A328F" w:rsidRPr="00E81462" w:rsidRDefault="006A328F" w:rsidP="006A328F">
      <w:pPr>
        <w:tabs>
          <w:tab w:val="right" w:pos="4140"/>
          <w:tab w:val="left" w:pos="4500"/>
          <w:tab w:val="right" w:pos="9000"/>
        </w:tabs>
        <w:jc w:val="both"/>
        <w:rPr>
          <w:bCs/>
          <w:i/>
          <w:iCs/>
        </w:rPr>
      </w:pPr>
      <w:r w:rsidRPr="00D32ECC">
        <w:rPr>
          <w:bCs/>
        </w:rPr>
        <w:t xml:space="preserve">Date </w:t>
      </w:r>
      <w:r w:rsidRPr="00D32ECC">
        <w:rPr>
          <w:bCs/>
          <w:i/>
          <w:iCs/>
        </w:rPr>
        <w:t>[Insérer la date]</w:t>
      </w:r>
    </w:p>
    <w:p w:rsidR="006A328F" w:rsidRDefault="006A328F" w:rsidP="006A328F">
      <w:pPr>
        <w:spacing w:after="200"/>
        <w:jc w:val="both"/>
        <w:rPr>
          <w:b/>
          <w:iCs/>
        </w:rPr>
      </w:pPr>
    </w:p>
    <w:p w:rsidR="006A328F" w:rsidRDefault="006A328F" w:rsidP="006A328F">
      <w:pPr>
        <w:spacing w:after="200"/>
        <w:jc w:val="both"/>
        <w:rPr>
          <w:b/>
          <w:iCs/>
        </w:rPr>
      </w:pPr>
    </w:p>
    <w:p w:rsidR="007F0882" w:rsidRDefault="007F0882" w:rsidP="006A328F">
      <w:pPr>
        <w:spacing w:after="200"/>
        <w:jc w:val="both"/>
        <w:rPr>
          <w:b/>
          <w:iCs/>
        </w:rPr>
      </w:pPr>
    </w:p>
    <w:p w:rsidR="007F0882" w:rsidRDefault="007F0882" w:rsidP="006A328F">
      <w:pPr>
        <w:spacing w:after="200"/>
        <w:jc w:val="both"/>
        <w:rPr>
          <w:b/>
          <w:iCs/>
        </w:rPr>
      </w:pPr>
    </w:p>
    <w:p w:rsidR="007F0882" w:rsidRDefault="007F0882" w:rsidP="006A328F">
      <w:pPr>
        <w:spacing w:after="200"/>
        <w:jc w:val="both"/>
        <w:rPr>
          <w:b/>
          <w:iCs/>
        </w:rPr>
      </w:pPr>
    </w:p>
    <w:p w:rsidR="007F0882" w:rsidRDefault="007F0882" w:rsidP="006A328F">
      <w:pPr>
        <w:spacing w:after="200"/>
        <w:jc w:val="both"/>
        <w:rPr>
          <w:b/>
          <w:iCs/>
        </w:rPr>
      </w:pPr>
    </w:p>
    <w:p w:rsidR="007F0882" w:rsidRDefault="007F0882" w:rsidP="006A328F">
      <w:pPr>
        <w:spacing w:after="200"/>
        <w:jc w:val="both"/>
        <w:rPr>
          <w:b/>
          <w:iCs/>
        </w:rPr>
      </w:pPr>
    </w:p>
    <w:p w:rsidR="001A4127" w:rsidRDefault="001A4127" w:rsidP="006A328F">
      <w:pPr>
        <w:spacing w:after="200"/>
        <w:jc w:val="both"/>
        <w:rPr>
          <w:b/>
          <w:iCs/>
        </w:rPr>
      </w:pPr>
    </w:p>
    <w:p w:rsidR="001A4127" w:rsidRDefault="001A4127" w:rsidP="006A328F">
      <w:pPr>
        <w:spacing w:after="200"/>
        <w:jc w:val="both"/>
        <w:rPr>
          <w:b/>
          <w:iCs/>
        </w:rPr>
      </w:pPr>
    </w:p>
    <w:p w:rsidR="001A4127" w:rsidRDefault="001A4127" w:rsidP="006A328F">
      <w:pPr>
        <w:spacing w:after="200"/>
        <w:jc w:val="both"/>
        <w:rPr>
          <w:b/>
          <w:iCs/>
        </w:rPr>
      </w:pPr>
    </w:p>
    <w:p w:rsidR="006A328F" w:rsidRPr="00D32ECC" w:rsidRDefault="006A328F" w:rsidP="006A328F">
      <w:pPr>
        <w:spacing w:after="200"/>
        <w:jc w:val="both"/>
        <w:rPr>
          <w:b/>
          <w:iCs/>
        </w:rPr>
      </w:pPr>
      <w:r w:rsidRPr="00D32ECC">
        <w:rPr>
          <w:b/>
          <w:iCs/>
        </w:rPr>
        <w:lastRenderedPageBreak/>
        <w:t>Résumé des Spécifications Techniques</w:t>
      </w:r>
    </w:p>
    <w:p w:rsidR="006A328F" w:rsidRDefault="006A328F" w:rsidP="006A328F">
      <w:pPr>
        <w:spacing w:after="200"/>
        <w:jc w:val="both"/>
        <w:rPr>
          <w:b/>
          <w:iCs/>
        </w:rPr>
      </w:pPr>
      <w:r w:rsidRPr="00D32ECC">
        <w:rPr>
          <w:b/>
          <w:iCs/>
        </w:rPr>
        <w:t>Les Fournitures devront être conformes aux spécifications et normes suivantes.</w:t>
      </w:r>
    </w:p>
    <w:p w:rsidR="006A328F" w:rsidRDefault="006A328F" w:rsidP="006A328F">
      <w:pPr>
        <w:pStyle w:val="Paragraphedeliste"/>
        <w:numPr>
          <w:ilvl w:val="0"/>
          <w:numId w:val="104"/>
        </w:numPr>
        <w:spacing w:after="200" w:line="276" w:lineRule="auto"/>
        <w:rPr>
          <w:rFonts w:ascii="Century Gothic" w:hAnsi="Century Gothic"/>
          <w:b/>
        </w:rPr>
      </w:pPr>
      <w:r w:rsidRPr="005E60DE">
        <w:rPr>
          <w:rFonts w:ascii="Century Gothic" w:hAnsi="Century Gothic"/>
          <w:b/>
          <w:u w:val="single"/>
        </w:rPr>
        <w:t xml:space="preserve">Lot </w:t>
      </w:r>
      <w:r w:rsidR="007F0882">
        <w:rPr>
          <w:rFonts w:ascii="Century Gothic" w:hAnsi="Century Gothic"/>
          <w:b/>
          <w:u w:val="single"/>
        </w:rPr>
        <w:t>2</w:t>
      </w:r>
      <w:r w:rsidRPr="005E60DE">
        <w:rPr>
          <w:rFonts w:ascii="Century Gothic" w:hAnsi="Century Gothic"/>
          <w:b/>
        </w:rPr>
        <w:t xml:space="preserve"> : </w:t>
      </w:r>
      <w:r w:rsidR="000A0DA9" w:rsidRPr="000A0DA9">
        <w:rPr>
          <w:rFonts w:ascii="Century Gothic" w:hAnsi="Century Gothic"/>
          <w:b/>
        </w:rPr>
        <w:t xml:space="preserve">Fourniture de </w:t>
      </w:r>
      <w:r w:rsidR="003D1FDE">
        <w:rPr>
          <w:rFonts w:ascii="Century Gothic" w:hAnsi="Century Gothic"/>
          <w:b/>
        </w:rPr>
        <w:t>produits désinfectants</w:t>
      </w:r>
      <w:r w:rsidRPr="005E60DE">
        <w:rPr>
          <w:rFonts w:ascii="Century Gothic" w:hAnsi="Century Gothic"/>
          <w:b/>
        </w:rPr>
        <w:t>.</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5386"/>
        <w:gridCol w:w="3969"/>
      </w:tblGrid>
      <w:tr w:rsidR="006A328F" w:rsidRPr="00B61C91" w:rsidTr="00A9501B">
        <w:tc>
          <w:tcPr>
            <w:tcW w:w="993" w:type="dxa"/>
            <w:shd w:val="clear" w:color="auto" w:fill="DAEEF3" w:themeFill="accent5" w:themeFillTint="33"/>
            <w:vAlign w:val="center"/>
          </w:tcPr>
          <w:p w:rsidR="006A328F" w:rsidRPr="00B61C91" w:rsidRDefault="006A328F" w:rsidP="00A9501B">
            <w:pPr>
              <w:jc w:val="center"/>
              <w:rPr>
                <w:b/>
                <w:u w:val="single"/>
              </w:rPr>
            </w:pPr>
            <w:r w:rsidRPr="00B61C91">
              <w:rPr>
                <w:b/>
              </w:rPr>
              <w:t>Articles (Nos)</w:t>
            </w:r>
          </w:p>
        </w:tc>
        <w:tc>
          <w:tcPr>
            <w:tcW w:w="5386" w:type="dxa"/>
            <w:shd w:val="clear" w:color="auto" w:fill="DAEEF3" w:themeFill="accent5" w:themeFillTint="33"/>
            <w:vAlign w:val="center"/>
          </w:tcPr>
          <w:p w:rsidR="006A328F" w:rsidRPr="00B61C91" w:rsidRDefault="006A328F" w:rsidP="00A9501B">
            <w:pPr>
              <w:jc w:val="center"/>
              <w:rPr>
                <w:b/>
              </w:rPr>
            </w:pPr>
            <w:r w:rsidRPr="00B61C91">
              <w:rPr>
                <w:b/>
              </w:rPr>
              <w:t>Noms des Fournitures et/ou des Services connexes</w:t>
            </w:r>
          </w:p>
        </w:tc>
        <w:tc>
          <w:tcPr>
            <w:tcW w:w="3969" w:type="dxa"/>
            <w:shd w:val="clear" w:color="auto" w:fill="DAEEF3" w:themeFill="accent5" w:themeFillTint="33"/>
            <w:vAlign w:val="center"/>
          </w:tcPr>
          <w:p w:rsidR="006A328F" w:rsidRPr="00B61C91" w:rsidRDefault="006A328F" w:rsidP="00A9501B">
            <w:pPr>
              <w:jc w:val="center"/>
              <w:rPr>
                <w:b/>
              </w:rPr>
            </w:pPr>
            <w:r w:rsidRPr="00B61C91">
              <w:rPr>
                <w:b/>
              </w:rPr>
              <w:t xml:space="preserve">Spécifications techniques </w:t>
            </w:r>
            <w:r>
              <w:rPr>
                <w:b/>
              </w:rPr>
              <w:t>proposées</w:t>
            </w:r>
          </w:p>
        </w:tc>
      </w:tr>
      <w:tr w:rsidR="00682E37" w:rsidRPr="00C5208E" w:rsidTr="00A9501B">
        <w:trPr>
          <w:trHeight w:val="334"/>
        </w:trPr>
        <w:tc>
          <w:tcPr>
            <w:tcW w:w="993" w:type="dxa"/>
            <w:vAlign w:val="center"/>
          </w:tcPr>
          <w:p w:rsidR="00682E37" w:rsidRDefault="00682E37" w:rsidP="00A9501B">
            <w:pPr>
              <w:jc w:val="center"/>
              <w:rPr>
                <w:rFonts w:ascii="Book Antiqua" w:hAnsi="Book Antiqua" w:cs="Arial"/>
                <w:szCs w:val="24"/>
              </w:rPr>
            </w:pPr>
            <w:r>
              <w:rPr>
                <w:rFonts w:ascii="Book Antiqua" w:hAnsi="Book Antiqua" w:cs="Arial"/>
              </w:rPr>
              <w:t>1</w:t>
            </w:r>
          </w:p>
        </w:tc>
        <w:tc>
          <w:tcPr>
            <w:tcW w:w="5386" w:type="dxa"/>
            <w:vAlign w:val="center"/>
          </w:tcPr>
          <w:p w:rsidR="00682E37" w:rsidRPr="000C19DA" w:rsidRDefault="00682E37" w:rsidP="00682E37">
            <w:pPr>
              <w:pStyle w:val="Sansinterligne"/>
              <w:rPr>
                <w:rFonts w:ascii="Footlight MT Light" w:hAnsi="Footlight MT Light"/>
              </w:rPr>
            </w:pPr>
            <w:proofErr w:type="spellStart"/>
            <w:r w:rsidRPr="00F41AD6">
              <w:rPr>
                <w:rFonts w:ascii="Footlight MT Light" w:hAnsi="Footlight MT Light"/>
              </w:rPr>
              <w:t>Aquatabs</w:t>
            </w:r>
            <w:proofErr w:type="spellEnd"/>
            <w:r w:rsidRPr="00F41AD6">
              <w:rPr>
                <w:rFonts w:ascii="Footlight MT Light" w:hAnsi="Footlight MT Light"/>
              </w:rPr>
              <w:t xml:space="preserve"> </w:t>
            </w:r>
          </w:p>
        </w:tc>
        <w:tc>
          <w:tcPr>
            <w:tcW w:w="3969" w:type="dxa"/>
            <w:shd w:val="clear" w:color="auto" w:fill="auto"/>
            <w:vAlign w:val="center"/>
          </w:tcPr>
          <w:p w:rsidR="00682E37" w:rsidRPr="00682E37" w:rsidRDefault="00682E37" w:rsidP="00682E37">
            <w:pPr>
              <w:pStyle w:val="Sansinterligne"/>
              <w:jc w:val="center"/>
              <w:rPr>
                <w:rFonts w:ascii="Footlight MT Light" w:hAnsi="Footlight MT Light"/>
              </w:rPr>
            </w:pPr>
            <w:r w:rsidRPr="00682E37">
              <w:rPr>
                <w:rFonts w:ascii="Footlight MT Light" w:hAnsi="Footlight MT Light"/>
              </w:rPr>
              <w:t>cartons de 3 000 comprimés</w:t>
            </w:r>
          </w:p>
        </w:tc>
      </w:tr>
      <w:tr w:rsidR="00682E37" w:rsidRPr="00C5208E" w:rsidTr="00A9501B">
        <w:trPr>
          <w:trHeight w:val="268"/>
        </w:trPr>
        <w:tc>
          <w:tcPr>
            <w:tcW w:w="993" w:type="dxa"/>
            <w:vAlign w:val="center"/>
          </w:tcPr>
          <w:p w:rsidR="00682E37" w:rsidRDefault="00682E37" w:rsidP="00A9501B">
            <w:pPr>
              <w:jc w:val="center"/>
              <w:rPr>
                <w:rFonts w:ascii="Book Antiqua" w:hAnsi="Book Antiqua" w:cs="Arial"/>
                <w:szCs w:val="24"/>
              </w:rPr>
            </w:pPr>
            <w:r>
              <w:rPr>
                <w:rFonts w:ascii="Book Antiqua" w:hAnsi="Book Antiqua" w:cs="Arial"/>
              </w:rPr>
              <w:t>2</w:t>
            </w:r>
          </w:p>
        </w:tc>
        <w:tc>
          <w:tcPr>
            <w:tcW w:w="5386" w:type="dxa"/>
            <w:vAlign w:val="center"/>
          </w:tcPr>
          <w:p w:rsidR="00682E37" w:rsidRPr="00F41AD6" w:rsidRDefault="00682E37" w:rsidP="00682E37">
            <w:pPr>
              <w:pStyle w:val="Sansinterligne"/>
              <w:rPr>
                <w:rFonts w:ascii="Footlight MT Light" w:hAnsi="Footlight MT Light"/>
              </w:rPr>
            </w:pPr>
            <w:r>
              <w:rPr>
                <w:rFonts w:ascii="Footlight MT Light" w:hAnsi="Footlight MT Light"/>
              </w:rPr>
              <w:t>E</w:t>
            </w:r>
            <w:r w:rsidRPr="00F41AD6">
              <w:rPr>
                <w:rFonts w:ascii="Footlight MT Light" w:hAnsi="Footlight MT Light"/>
              </w:rPr>
              <w:t xml:space="preserve">au de Javel </w:t>
            </w:r>
          </w:p>
        </w:tc>
        <w:tc>
          <w:tcPr>
            <w:tcW w:w="3969" w:type="dxa"/>
            <w:shd w:val="clear" w:color="auto" w:fill="auto"/>
            <w:vAlign w:val="center"/>
          </w:tcPr>
          <w:p w:rsidR="00682E37" w:rsidRPr="00682E37" w:rsidRDefault="00682E37" w:rsidP="00682E37">
            <w:pPr>
              <w:pStyle w:val="Sansinterligne"/>
              <w:jc w:val="center"/>
              <w:rPr>
                <w:rFonts w:ascii="Footlight MT Light" w:hAnsi="Footlight MT Light"/>
              </w:rPr>
            </w:pPr>
            <w:r w:rsidRPr="00682E37">
              <w:rPr>
                <w:rFonts w:ascii="Footlight MT Light" w:hAnsi="Footlight MT Light"/>
              </w:rPr>
              <w:t xml:space="preserve">12°cl (flacon jaune de 1l), </w:t>
            </w:r>
          </w:p>
        </w:tc>
      </w:tr>
      <w:tr w:rsidR="00682E37" w:rsidRPr="00C5208E" w:rsidTr="00A9501B">
        <w:trPr>
          <w:trHeight w:val="284"/>
        </w:trPr>
        <w:tc>
          <w:tcPr>
            <w:tcW w:w="993" w:type="dxa"/>
            <w:vAlign w:val="center"/>
          </w:tcPr>
          <w:p w:rsidR="00682E37" w:rsidRDefault="00682E37" w:rsidP="00A9501B">
            <w:pPr>
              <w:jc w:val="center"/>
              <w:rPr>
                <w:rFonts w:ascii="Book Antiqua" w:hAnsi="Book Antiqua" w:cs="Arial"/>
                <w:szCs w:val="24"/>
              </w:rPr>
            </w:pPr>
            <w:r>
              <w:rPr>
                <w:rFonts w:ascii="Book Antiqua" w:hAnsi="Book Antiqua" w:cs="Arial"/>
              </w:rPr>
              <w:t>3</w:t>
            </w:r>
          </w:p>
        </w:tc>
        <w:tc>
          <w:tcPr>
            <w:tcW w:w="5386" w:type="dxa"/>
            <w:vAlign w:val="center"/>
          </w:tcPr>
          <w:p w:rsidR="00682E37" w:rsidRPr="000C19DA" w:rsidRDefault="00682E37" w:rsidP="00BA032A">
            <w:pPr>
              <w:pStyle w:val="Sansinterligne"/>
              <w:rPr>
                <w:rFonts w:ascii="Footlight MT Light" w:hAnsi="Footlight MT Light"/>
              </w:rPr>
            </w:pPr>
            <w:r>
              <w:rPr>
                <w:rFonts w:ascii="Footlight MT Light" w:hAnsi="Footlight MT Light"/>
              </w:rPr>
              <w:t>L</w:t>
            </w:r>
            <w:r w:rsidRPr="00F41AD6">
              <w:rPr>
                <w:rFonts w:ascii="Footlight MT Light" w:hAnsi="Footlight MT Light"/>
              </w:rPr>
              <w:t>itres de Crésyl</w:t>
            </w:r>
          </w:p>
        </w:tc>
        <w:tc>
          <w:tcPr>
            <w:tcW w:w="3969" w:type="dxa"/>
            <w:shd w:val="clear" w:color="auto" w:fill="auto"/>
            <w:vAlign w:val="center"/>
          </w:tcPr>
          <w:p w:rsidR="00682E37" w:rsidRPr="00682E37" w:rsidRDefault="00682E37" w:rsidP="00682E37">
            <w:pPr>
              <w:pStyle w:val="Sansinterligne"/>
              <w:jc w:val="center"/>
              <w:rPr>
                <w:rFonts w:ascii="Footlight MT Light" w:hAnsi="Footlight MT Light"/>
              </w:rPr>
            </w:pPr>
            <w:r>
              <w:rPr>
                <w:rFonts w:ascii="Footlight MT Light" w:hAnsi="Footlight MT Light"/>
              </w:rPr>
              <w:t>L</w:t>
            </w:r>
            <w:r w:rsidRPr="00682E37">
              <w:rPr>
                <w:rFonts w:ascii="Footlight MT Light" w:hAnsi="Footlight MT Light"/>
              </w:rPr>
              <w:t xml:space="preserve">itres de Crésyl  </w:t>
            </w:r>
          </w:p>
        </w:tc>
      </w:tr>
      <w:tr w:rsidR="00682E37" w:rsidRPr="00C5208E" w:rsidTr="00A9501B">
        <w:trPr>
          <w:trHeight w:val="223"/>
        </w:trPr>
        <w:tc>
          <w:tcPr>
            <w:tcW w:w="993" w:type="dxa"/>
            <w:vAlign w:val="center"/>
          </w:tcPr>
          <w:p w:rsidR="00682E37" w:rsidRDefault="00682E37" w:rsidP="00A9501B">
            <w:pPr>
              <w:jc w:val="center"/>
              <w:rPr>
                <w:rFonts w:ascii="Book Antiqua" w:hAnsi="Book Antiqua" w:cs="Arial"/>
                <w:szCs w:val="24"/>
              </w:rPr>
            </w:pPr>
            <w:r>
              <w:rPr>
                <w:rFonts w:ascii="Book Antiqua" w:hAnsi="Book Antiqua" w:cs="Arial"/>
              </w:rPr>
              <w:t>4</w:t>
            </w:r>
          </w:p>
        </w:tc>
        <w:tc>
          <w:tcPr>
            <w:tcW w:w="5386" w:type="dxa"/>
            <w:vAlign w:val="center"/>
          </w:tcPr>
          <w:p w:rsidR="00682E37" w:rsidRPr="000C19DA" w:rsidRDefault="00682E37" w:rsidP="00830CB4">
            <w:pPr>
              <w:pStyle w:val="Sansinterligne"/>
              <w:rPr>
                <w:rFonts w:ascii="Footlight MT Light" w:hAnsi="Footlight MT Light"/>
              </w:rPr>
            </w:pPr>
            <w:r>
              <w:rPr>
                <w:rFonts w:ascii="Footlight MT Light" w:hAnsi="Footlight MT Light"/>
              </w:rPr>
              <w:t>B</w:t>
            </w:r>
            <w:r w:rsidRPr="00F41AD6">
              <w:rPr>
                <w:rFonts w:ascii="Footlight MT Light" w:hAnsi="Footlight MT Light"/>
              </w:rPr>
              <w:t xml:space="preserve">oîtes de BIOSPOT </w:t>
            </w:r>
          </w:p>
        </w:tc>
        <w:tc>
          <w:tcPr>
            <w:tcW w:w="3969" w:type="dxa"/>
            <w:shd w:val="clear" w:color="auto" w:fill="auto"/>
            <w:vAlign w:val="center"/>
          </w:tcPr>
          <w:p w:rsidR="00682E37" w:rsidRPr="00682E37" w:rsidRDefault="00682E37" w:rsidP="00682E37">
            <w:pPr>
              <w:pStyle w:val="Sansinterligne"/>
              <w:jc w:val="center"/>
              <w:rPr>
                <w:rFonts w:ascii="Footlight MT Light" w:hAnsi="Footlight MT Light"/>
              </w:rPr>
            </w:pPr>
            <w:r w:rsidRPr="00682E37">
              <w:rPr>
                <w:rFonts w:ascii="Footlight MT Light" w:hAnsi="Footlight MT Light"/>
              </w:rPr>
              <w:t xml:space="preserve">comprimés effervescent de chlore </w:t>
            </w:r>
          </w:p>
        </w:tc>
      </w:tr>
      <w:tr w:rsidR="00682E37" w:rsidRPr="00C5208E" w:rsidTr="00A9501B">
        <w:trPr>
          <w:trHeight w:val="409"/>
        </w:trPr>
        <w:tc>
          <w:tcPr>
            <w:tcW w:w="993" w:type="dxa"/>
            <w:vAlign w:val="center"/>
          </w:tcPr>
          <w:p w:rsidR="00682E37" w:rsidRDefault="00682E37" w:rsidP="00A9501B">
            <w:pPr>
              <w:jc w:val="center"/>
              <w:rPr>
                <w:rFonts w:ascii="Book Antiqua" w:hAnsi="Book Antiqua" w:cs="Arial"/>
                <w:szCs w:val="24"/>
              </w:rPr>
            </w:pPr>
            <w:r>
              <w:rPr>
                <w:rFonts w:ascii="Book Antiqua" w:hAnsi="Book Antiqua" w:cs="Arial"/>
              </w:rPr>
              <w:t>5</w:t>
            </w:r>
          </w:p>
        </w:tc>
        <w:tc>
          <w:tcPr>
            <w:tcW w:w="5386" w:type="dxa"/>
            <w:vAlign w:val="center"/>
          </w:tcPr>
          <w:p w:rsidR="00682E37" w:rsidRPr="000C19DA" w:rsidRDefault="00682E37" w:rsidP="00BA032A">
            <w:pPr>
              <w:pStyle w:val="Sansinterligne"/>
              <w:rPr>
                <w:rFonts w:ascii="Footlight MT Light" w:hAnsi="Footlight MT Light"/>
              </w:rPr>
            </w:pPr>
            <w:proofErr w:type="spellStart"/>
            <w:r w:rsidRPr="00F41AD6">
              <w:rPr>
                <w:rFonts w:ascii="Footlight MT Light" w:hAnsi="Footlight MT Light"/>
              </w:rPr>
              <w:t>Aniosafe</w:t>
            </w:r>
            <w:proofErr w:type="spellEnd"/>
            <w:r w:rsidRPr="00F41AD6">
              <w:rPr>
                <w:rFonts w:ascii="Footlight MT Light" w:hAnsi="Footlight MT Light"/>
              </w:rPr>
              <w:t xml:space="preserve"> savon doux avec pompe doseuse</w:t>
            </w:r>
          </w:p>
        </w:tc>
        <w:tc>
          <w:tcPr>
            <w:tcW w:w="3969" w:type="dxa"/>
            <w:shd w:val="clear" w:color="auto" w:fill="auto"/>
            <w:vAlign w:val="center"/>
          </w:tcPr>
          <w:p w:rsidR="00682E37" w:rsidRPr="00682E37" w:rsidRDefault="00682E37" w:rsidP="00682E37">
            <w:pPr>
              <w:pStyle w:val="Sansinterligne"/>
              <w:jc w:val="center"/>
              <w:rPr>
                <w:rFonts w:ascii="Footlight MT Light" w:hAnsi="Footlight MT Light"/>
              </w:rPr>
            </w:pPr>
            <w:r>
              <w:rPr>
                <w:rFonts w:ascii="Footlight MT Light" w:hAnsi="Footlight MT Light"/>
              </w:rPr>
              <w:t>B</w:t>
            </w:r>
            <w:r w:rsidRPr="00682E37">
              <w:rPr>
                <w:rFonts w:ascii="Footlight MT Light" w:hAnsi="Footlight MT Light"/>
              </w:rPr>
              <w:t>idons de 1 litre d’</w:t>
            </w:r>
            <w:proofErr w:type="spellStart"/>
            <w:r w:rsidRPr="00682E37">
              <w:rPr>
                <w:rFonts w:ascii="Footlight MT Light" w:hAnsi="Footlight MT Light"/>
              </w:rPr>
              <w:t>Aniosafe</w:t>
            </w:r>
            <w:proofErr w:type="spellEnd"/>
            <w:r w:rsidRPr="00682E37">
              <w:rPr>
                <w:rFonts w:ascii="Footlight MT Light" w:hAnsi="Footlight MT Light"/>
              </w:rPr>
              <w:t xml:space="preserve"> savon doux avec pompe doseuse</w:t>
            </w:r>
          </w:p>
        </w:tc>
      </w:tr>
      <w:tr w:rsidR="00682E37" w:rsidRPr="00C5208E" w:rsidTr="00A9501B">
        <w:trPr>
          <w:trHeight w:val="304"/>
        </w:trPr>
        <w:tc>
          <w:tcPr>
            <w:tcW w:w="993" w:type="dxa"/>
            <w:vAlign w:val="center"/>
          </w:tcPr>
          <w:p w:rsidR="00682E37" w:rsidRDefault="00682E37" w:rsidP="00A9501B">
            <w:pPr>
              <w:jc w:val="center"/>
              <w:rPr>
                <w:rFonts w:ascii="Book Antiqua" w:hAnsi="Book Antiqua" w:cs="Arial"/>
                <w:szCs w:val="24"/>
              </w:rPr>
            </w:pPr>
            <w:r>
              <w:rPr>
                <w:rFonts w:ascii="Book Antiqua" w:hAnsi="Book Antiqua" w:cs="Arial"/>
              </w:rPr>
              <w:t>6</w:t>
            </w:r>
          </w:p>
        </w:tc>
        <w:tc>
          <w:tcPr>
            <w:tcW w:w="5386" w:type="dxa"/>
            <w:vAlign w:val="center"/>
          </w:tcPr>
          <w:p w:rsidR="00682E37" w:rsidRPr="000C19DA" w:rsidRDefault="00682E37" w:rsidP="00BA032A">
            <w:pPr>
              <w:pStyle w:val="Sansinterligne"/>
              <w:rPr>
                <w:rFonts w:ascii="Footlight MT Light" w:hAnsi="Footlight MT Light"/>
              </w:rPr>
            </w:pPr>
            <w:proofErr w:type="spellStart"/>
            <w:r w:rsidRPr="00F41AD6">
              <w:rPr>
                <w:rFonts w:ascii="Footlight MT Light" w:hAnsi="Footlight MT Light"/>
              </w:rPr>
              <w:t>Anios</w:t>
            </w:r>
            <w:proofErr w:type="spellEnd"/>
            <w:r w:rsidRPr="00F41AD6">
              <w:rPr>
                <w:rFonts w:ascii="Footlight MT Light" w:hAnsi="Footlight MT Light"/>
              </w:rPr>
              <w:t xml:space="preserve"> gel 85 NPC avec pompe doseuse</w:t>
            </w:r>
            <w:r w:rsidRPr="000C19DA">
              <w:rPr>
                <w:rFonts w:ascii="Footlight MT Light" w:hAnsi="Footlight MT Light"/>
              </w:rPr>
              <w:t xml:space="preserve"> </w:t>
            </w:r>
          </w:p>
        </w:tc>
        <w:tc>
          <w:tcPr>
            <w:tcW w:w="3969" w:type="dxa"/>
            <w:shd w:val="clear" w:color="auto" w:fill="auto"/>
            <w:vAlign w:val="center"/>
          </w:tcPr>
          <w:p w:rsidR="00682E37" w:rsidRPr="00682E37" w:rsidRDefault="00682E37" w:rsidP="00682E37">
            <w:pPr>
              <w:pStyle w:val="Sansinterligne"/>
              <w:jc w:val="center"/>
              <w:rPr>
                <w:rFonts w:ascii="Footlight MT Light" w:hAnsi="Footlight MT Light"/>
              </w:rPr>
            </w:pPr>
            <w:r>
              <w:rPr>
                <w:rFonts w:ascii="Footlight MT Light" w:hAnsi="Footlight MT Light"/>
              </w:rPr>
              <w:t>B</w:t>
            </w:r>
            <w:r w:rsidRPr="00682E37">
              <w:rPr>
                <w:rFonts w:ascii="Footlight MT Light" w:hAnsi="Footlight MT Light"/>
              </w:rPr>
              <w:t>idons de 1 litre d’</w:t>
            </w:r>
            <w:proofErr w:type="spellStart"/>
            <w:r w:rsidRPr="00682E37">
              <w:rPr>
                <w:rFonts w:ascii="Footlight MT Light" w:hAnsi="Footlight MT Light"/>
              </w:rPr>
              <w:t>Anios</w:t>
            </w:r>
            <w:proofErr w:type="spellEnd"/>
            <w:r w:rsidRPr="00682E37">
              <w:rPr>
                <w:rFonts w:ascii="Footlight MT Light" w:hAnsi="Footlight MT Light"/>
              </w:rPr>
              <w:t xml:space="preserve"> gel 85 NPC avec pompe doseuse</w:t>
            </w:r>
          </w:p>
        </w:tc>
      </w:tr>
      <w:tr w:rsidR="00682E37" w:rsidRPr="00B1211A" w:rsidTr="00A9501B">
        <w:trPr>
          <w:trHeight w:val="127"/>
        </w:trPr>
        <w:tc>
          <w:tcPr>
            <w:tcW w:w="993" w:type="dxa"/>
            <w:vAlign w:val="center"/>
          </w:tcPr>
          <w:p w:rsidR="00682E37" w:rsidRDefault="00682E37" w:rsidP="00A9501B">
            <w:pPr>
              <w:jc w:val="center"/>
              <w:rPr>
                <w:rFonts w:ascii="Book Antiqua" w:hAnsi="Book Antiqua" w:cs="Arial"/>
                <w:szCs w:val="24"/>
              </w:rPr>
            </w:pPr>
            <w:r>
              <w:rPr>
                <w:rFonts w:ascii="Book Antiqua" w:hAnsi="Book Antiqua" w:cs="Arial"/>
              </w:rPr>
              <w:t>7</w:t>
            </w:r>
          </w:p>
        </w:tc>
        <w:tc>
          <w:tcPr>
            <w:tcW w:w="5386" w:type="dxa"/>
            <w:vAlign w:val="center"/>
          </w:tcPr>
          <w:p w:rsidR="00682E37" w:rsidRPr="000C19DA" w:rsidRDefault="00682E37" w:rsidP="00BA032A">
            <w:pPr>
              <w:pStyle w:val="Sansinterligne"/>
              <w:rPr>
                <w:rFonts w:ascii="Footlight MT Light" w:hAnsi="Footlight MT Light"/>
              </w:rPr>
            </w:pPr>
            <w:proofErr w:type="spellStart"/>
            <w:r w:rsidRPr="00F41AD6">
              <w:rPr>
                <w:rFonts w:ascii="Footlight MT Light" w:hAnsi="Footlight MT Light"/>
              </w:rPr>
              <w:t>Anios</w:t>
            </w:r>
            <w:proofErr w:type="spellEnd"/>
            <w:r w:rsidRPr="00F41AD6">
              <w:rPr>
                <w:rFonts w:ascii="Footlight MT Light" w:hAnsi="Footlight MT Light"/>
              </w:rPr>
              <w:t xml:space="preserve"> gel</w:t>
            </w:r>
          </w:p>
        </w:tc>
        <w:tc>
          <w:tcPr>
            <w:tcW w:w="3969" w:type="dxa"/>
            <w:shd w:val="clear" w:color="auto" w:fill="auto"/>
            <w:vAlign w:val="center"/>
          </w:tcPr>
          <w:p w:rsidR="00682E37" w:rsidRPr="00830CB4" w:rsidRDefault="00830CB4" w:rsidP="00830CB4">
            <w:pPr>
              <w:pStyle w:val="Sansinterligne"/>
              <w:jc w:val="center"/>
              <w:rPr>
                <w:rFonts w:ascii="Footlight MT Light" w:hAnsi="Footlight MT Light"/>
              </w:rPr>
            </w:pPr>
            <w:r>
              <w:rPr>
                <w:rFonts w:ascii="Footlight MT Light" w:hAnsi="Footlight MT Light"/>
              </w:rPr>
              <w:t>F</w:t>
            </w:r>
            <w:r w:rsidRPr="00830CB4">
              <w:rPr>
                <w:rFonts w:ascii="Footlight MT Light" w:hAnsi="Footlight MT Light"/>
              </w:rPr>
              <w:t xml:space="preserve">lacons de 75 ml </w:t>
            </w:r>
          </w:p>
        </w:tc>
      </w:tr>
      <w:tr w:rsidR="00682E37" w:rsidRPr="00C5208E" w:rsidTr="00A9501B">
        <w:trPr>
          <w:trHeight w:val="91"/>
        </w:trPr>
        <w:tc>
          <w:tcPr>
            <w:tcW w:w="993" w:type="dxa"/>
            <w:vAlign w:val="center"/>
          </w:tcPr>
          <w:p w:rsidR="00682E37" w:rsidRDefault="00682E37" w:rsidP="00A9501B">
            <w:pPr>
              <w:jc w:val="center"/>
              <w:rPr>
                <w:rFonts w:ascii="Book Antiqua" w:hAnsi="Book Antiqua" w:cs="Arial"/>
                <w:szCs w:val="24"/>
              </w:rPr>
            </w:pPr>
            <w:r>
              <w:rPr>
                <w:rFonts w:ascii="Book Antiqua" w:hAnsi="Book Antiqua" w:cs="Arial"/>
              </w:rPr>
              <w:t>8</w:t>
            </w:r>
          </w:p>
        </w:tc>
        <w:tc>
          <w:tcPr>
            <w:tcW w:w="5386" w:type="dxa"/>
            <w:vAlign w:val="center"/>
          </w:tcPr>
          <w:p w:rsidR="00682E37" w:rsidRPr="000C19DA" w:rsidRDefault="00682E37" w:rsidP="00BA032A">
            <w:pPr>
              <w:pStyle w:val="Sansinterligne"/>
              <w:rPr>
                <w:rFonts w:ascii="Footlight MT Light" w:hAnsi="Footlight MT Light"/>
              </w:rPr>
            </w:pPr>
            <w:proofErr w:type="spellStart"/>
            <w:r w:rsidRPr="00F41AD6">
              <w:rPr>
                <w:rFonts w:ascii="Footlight MT Light" w:hAnsi="Footlight MT Light"/>
              </w:rPr>
              <w:t>Surfanios</w:t>
            </w:r>
            <w:proofErr w:type="spellEnd"/>
            <w:r w:rsidRPr="00F41AD6">
              <w:rPr>
                <w:rFonts w:ascii="Footlight MT Light" w:hAnsi="Footlight MT Light"/>
              </w:rPr>
              <w:t xml:space="preserve"> citron avec pompe doseuse</w:t>
            </w:r>
          </w:p>
        </w:tc>
        <w:tc>
          <w:tcPr>
            <w:tcW w:w="3969" w:type="dxa"/>
            <w:shd w:val="clear" w:color="auto" w:fill="auto"/>
            <w:vAlign w:val="center"/>
          </w:tcPr>
          <w:p w:rsidR="00682E37" w:rsidRPr="00830CB4" w:rsidRDefault="00830CB4" w:rsidP="00830CB4">
            <w:pPr>
              <w:pStyle w:val="Sansinterligne"/>
              <w:jc w:val="center"/>
              <w:rPr>
                <w:rFonts w:ascii="Footlight MT Light" w:hAnsi="Footlight MT Light"/>
              </w:rPr>
            </w:pPr>
            <w:r w:rsidRPr="00830CB4">
              <w:rPr>
                <w:rFonts w:ascii="Footlight MT Light" w:hAnsi="Footlight MT Light"/>
              </w:rPr>
              <w:t xml:space="preserve">bidons de 5 litres de </w:t>
            </w:r>
            <w:proofErr w:type="spellStart"/>
            <w:r w:rsidRPr="00830CB4">
              <w:rPr>
                <w:rFonts w:ascii="Footlight MT Light" w:hAnsi="Footlight MT Light"/>
              </w:rPr>
              <w:t>Surfanios</w:t>
            </w:r>
            <w:proofErr w:type="spellEnd"/>
            <w:r w:rsidRPr="00830CB4">
              <w:rPr>
                <w:rFonts w:ascii="Footlight MT Light" w:hAnsi="Footlight MT Light"/>
              </w:rPr>
              <w:t xml:space="preserve"> citron avec pompe doseuse   </w:t>
            </w:r>
          </w:p>
        </w:tc>
      </w:tr>
      <w:tr w:rsidR="00682E37" w:rsidRPr="00C5208E" w:rsidTr="00A9501B">
        <w:trPr>
          <w:trHeight w:val="64"/>
        </w:trPr>
        <w:tc>
          <w:tcPr>
            <w:tcW w:w="993" w:type="dxa"/>
            <w:vAlign w:val="center"/>
          </w:tcPr>
          <w:p w:rsidR="00682E37" w:rsidRDefault="00682E37" w:rsidP="00A9501B">
            <w:pPr>
              <w:jc w:val="center"/>
              <w:rPr>
                <w:rFonts w:ascii="Book Antiqua" w:hAnsi="Book Antiqua" w:cs="Arial"/>
                <w:szCs w:val="24"/>
              </w:rPr>
            </w:pPr>
            <w:r>
              <w:rPr>
                <w:rFonts w:ascii="Book Antiqua" w:hAnsi="Book Antiqua" w:cs="Arial"/>
              </w:rPr>
              <w:t>9</w:t>
            </w:r>
          </w:p>
        </w:tc>
        <w:tc>
          <w:tcPr>
            <w:tcW w:w="5386" w:type="dxa"/>
            <w:vAlign w:val="center"/>
          </w:tcPr>
          <w:p w:rsidR="00682E37" w:rsidRPr="000C19DA" w:rsidRDefault="00682E37" w:rsidP="00BA032A">
            <w:pPr>
              <w:pStyle w:val="Sansinterligne"/>
              <w:rPr>
                <w:rFonts w:ascii="Footlight MT Light" w:hAnsi="Footlight MT Light"/>
              </w:rPr>
            </w:pPr>
            <w:proofErr w:type="spellStart"/>
            <w:r w:rsidRPr="00F41AD6">
              <w:rPr>
                <w:rFonts w:ascii="Footlight MT Light" w:hAnsi="Footlight MT Light"/>
              </w:rPr>
              <w:t>Bactéranios</w:t>
            </w:r>
            <w:proofErr w:type="spellEnd"/>
            <w:r w:rsidRPr="00F41AD6">
              <w:rPr>
                <w:rFonts w:ascii="Footlight MT Light" w:hAnsi="Footlight MT Light"/>
              </w:rPr>
              <w:t xml:space="preserve"> SF avec pompe doseuse</w:t>
            </w:r>
          </w:p>
        </w:tc>
        <w:tc>
          <w:tcPr>
            <w:tcW w:w="3969" w:type="dxa"/>
            <w:shd w:val="clear" w:color="auto" w:fill="auto"/>
            <w:vAlign w:val="center"/>
          </w:tcPr>
          <w:p w:rsidR="00682E37" w:rsidRPr="00830CB4" w:rsidRDefault="00830CB4" w:rsidP="00830CB4">
            <w:pPr>
              <w:pStyle w:val="Sansinterligne"/>
              <w:jc w:val="center"/>
              <w:rPr>
                <w:rFonts w:ascii="Footlight MT Light" w:hAnsi="Footlight MT Light"/>
              </w:rPr>
            </w:pPr>
            <w:r>
              <w:rPr>
                <w:rFonts w:ascii="Footlight MT Light" w:hAnsi="Footlight MT Light"/>
              </w:rPr>
              <w:t>B</w:t>
            </w:r>
            <w:r w:rsidRPr="00830CB4">
              <w:rPr>
                <w:rFonts w:ascii="Footlight MT Light" w:hAnsi="Footlight MT Light"/>
              </w:rPr>
              <w:t xml:space="preserve">idons de 5 litres </w:t>
            </w:r>
            <w:proofErr w:type="spellStart"/>
            <w:r w:rsidRPr="00830CB4">
              <w:rPr>
                <w:rFonts w:ascii="Footlight MT Light" w:hAnsi="Footlight MT Light"/>
              </w:rPr>
              <w:t>Bactéranios</w:t>
            </w:r>
            <w:proofErr w:type="spellEnd"/>
            <w:r w:rsidRPr="00830CB4">
              <w:rPr>
                <w:rFonts w:ascii="Footlight MT Light" w:hAnsi="Footlight MT Light"/>
              </w:rPr>
              <w:t xml:space="preserve"> SF avec pompe doseuse</w:t>
            </w:r>
          </w:p>
        </w:tc>
      </w:tr>
      <w:tr w:rsidR="00682E37" w:rsidRPr="00C5208E" w:rsidTr="00A9501B">
        <w:trPr>
          <w:trHeight w:val="412"/>
        </w:trPr>
        <w:tc>
          <w:tcPr>
            <w:tcW w:w="993" w:type="dxa"/>
            <w:vAlign w:val="center"/>
          </w:tcPr>
          <w:p w:rsidR="00682E37" w:rsidRDefault="00682E37" w:rsidP="00A9501B">
            <w:pPr>
              <w:jc w:val="center"/>
              <w:rPr>
                <w:rFonts w:ascii="Book Antiqua" w:hAnsi="Book Antiqua" w:cs="Arial"/>
              </w:rPr>
            </w:pPr>
            <w:r>
              <w:rPr>
                <w:rFonts w:ascii="Book Antiqua" w:hAnsi="Book Antiqua" w:cs="Arial"/>
              </w:rPr>
              <w:t>10</w:t>
            </w:r>
          </w:p>
        </w:tc>
        <w:tc>
          <w:tcPr>
            <w:tcW w:w="5386" w:type="dxa"/>
            <w:vAlign w:val="center"/>
          </w:tcPr>
          <w:p w:rsidR="00682E37" w:rsidRPr="000C19DA" w:rsidRDefault="00682E37" w:rsidP="00BA032A">
            <w:pPr>
              <w:pStyle w:val="Sansinterligne"/>
              <w:rPr>
                <w:rFonts w:ascii="Footlight MT Light" w:hAnsi="Footlight MT Light"/>
              </w:rPr>
            </w:pPr>
            <w:proofErr w:type="spellStart"/>
            <w:r w:rsidRPr="00F41AD6">
              <w:rPr>
                <w:rFonts w:ascii="Footlight MT Light" w:hAnsi="Footlight MT Light"/>
              </w:rPr>
              <w:t>Hexanios</w:t>
            </w:r>
            <w:proofErr w:type="spellEnd"/>
            <w:r w:rsidRPr="00F41AD6">
              <w:rPr>
                <w:rFonts w:ascii="Footlight MT Light" w:hAnsi="Footlight MT Light"/>
              </w:rPr>
              <w:t xml:space="preserve"> G+R avec pompe doseuse</w:t>
            </w:r>
          </w:p>
        </w:tc>
        <w:tc>
          <w:tcPr>
            <w:tcW w:w="3969" w:type="dxa"/>
            <w:shd w:val="clear" w:color="auto" w:fill="auto"/>
            <w:vAlign w:val="center"/>
          </w:tcPr>
          <w:p w:rsidR="00682E37" w:rsidRPr="00830CB4" w:rsidRDefault="00830CB4" w:rsidP="00830CB4">
            <w:pPr>
              <w:pStyle w:val="Sansinterligne"/>
              <w:jc w:val="center"/>
              <w:rPr>
                <w:rFonts w:ascii="Footlight MT Light" w:hAnsi="Footlight MT Light"/>
              </w:rPr>
            </w:pPr>
            <w:r>
              <w:rPr>
                <w:rFonts w:ascii="Footlight MT Light" w:hAnsi="Footlight MT Light"/>
              </w:rPr>
              <w:t>B</w:t>
            </w:r>
            <w:r w:rsidRPr="00830CB4">
              <w:rPr>
                <w:rFonts w:ascii="Footlight MT Light" w:hAnsi="Footlight MT Light"/>
              </w:rPr>
              <w:t xml:space="preserve">idons de 5 litres  </w:t>
            </w:r>
            <w:proofErr w:type="spellStart"/>
            <w:r w:rsidRPr="00830CB4">
              <w:rPr>
                <w:rFonts w:ascii="Footlight MT Light" w:hAnsi="Footlight MT Light"/>
              </w:rPr>
              <w:t>Hexanios</w:t>
            </w:r>
            <w:proofErr w:type="spellEnd"/>
            <w:r w:rsidRPr="00830CB4">
              <w:rPr>
                <w:rFonts w:ascii="Footlight MT Light" w:hAnsi="Footlight MT Light"/>
              </w:rPr>
              <w:t xml:space="preserve"> G+R avec pompe doseuse</w:t>
            </w:r>
          </w:p>
        </w:tc>
      </w:tr>
      <w:tr w:rsidR="00682E37" w:rsidRPr="00C5208E" w:rsidTr="00A9501B">
        <w:trPr>
          <w:trHeight w:val="412"/>
        </w:trPr>
        <w:tc>
          <w:tcPr>
            <w:tcW w:w="993" w:type="dxa"/>
            <w:vAlign w:val="center"/>
          </w:tcPr>
          <w:p w:rsidR="00682E37" w:rsidRDefault="00682E37" w:rsidP="00A9501B">
            <w:pPr>
              <w:jc w:val="center"/>
              <w:rPr>
                <w:rFonts w:ascii="Book Antiqua" w:hAnsi="Book Antiqua" w:cs="Arial"/>
              </w:rPr>
            </w:pPr>
            <w:r>
              <w:rPr>
                <w:rFonts w:ascii="Book Antiqua" w:hAnsi="Book Antiqua" w:cs="Arial"/>
              </w:rPr>
              <w:t>11</w:t>
            </w:r>
          </w:p>
        </w:tc>
        <w:tc>
          <w:tcPr>
            <w:tcW w:w="5386" w:type="dxa"/>
            <w:vAlign w:val="center"/>
          </w:tcPr>
          <w:p w:rsidR="00682E37" w:rsidRPr="000C19DA" w:rsidRDefault="00682E37" w:rsidP="00BA032A">
            <w:pPr>
              <w:pStyle w:val="Sansinterligne"/>
              <w:rPr>
                <w:rFonts w:ascii="Footlight MT Light" w:hAnsi="Footlight MT Light"/>
              </w:rPr>
            </w:pPr>
            <w:proofErr w:type="spellStart"/>
            <w:r w:rsidRPr="00F41AD6">
              <w:rPr>
                <w:rFonts w:ascii="Footlight MT Light" w:hAnsi="Footlight MT Light"/>
              </w:rPr>
              <w:t>Steranios</w:t>
            </w:r>
            <w:proofErr w:type="spellEnd"/>
            <w:r w:rsidRPr="00F41AD6">
              <w:rPr>
                <w:rFonts w:ascii="Footlight MT Light" w:hAnsi="Footlight MT Light"/>
              </w:rPr>
              <w:t xml:space="preserve"> avec pompe doseuse</w:t>
            </w:r>
          </w:p>
        </w:tc>
        <w:tc>
          <w:tcPr>
            <w:tcW w:w="3969" w:type="dxa"/>
            <w:shd w:val="clear" w:color="auto" w:fill="auto"/>
            <w:vAlign w:val="center"/>
          </w:tcPr>
          <w:p w:rsidR="00682E37" w:rsidRPr="009056DB" w:rsidRDefault="00830CB4" w:rsidP="00A9501B">
            <w:pPr>
              <w:pStyle w:val="Sansinterligne"/>
              <w:jc w:val="center"/>
              <w:rPr>
                <w:rFonts w:ascii="Footlight MT Light" w:hAnsi="Footlight MT Light"/>
              </w:rPr>
            </w:pPr>
            <w:r>
              <w:rPr>
                <w:rFonts w:ascii="Footlight MT Light" w:hAnsi="Footlight MT Light"/>
              </w:rPr>
              <w:t>B</w:t>
            </w:r>
            <w:r w:rsidRPr="00830CB4">
              <w:rPr>
                <w:rFonts w:ascii="Footlight MT Light" w:hAnsi="Footlight MT Light"/>
              </w:rPr>
              <w:t xml:space="preserve">idons de 5 litres de </w:t>
            </w:r>
            <w:proofErr w:type="spellStart"/>
            <w:r w:rsidRPr="00830CB4">
              <w:rPr>
                <w:rFonts w:ascii="Footlight MT Light" w:hAnsi="Footlight MT Light"/>
              </w:rPr>
              <w:t>Steranios</w:t>
            </w:r>
            <w:proofErr w:type="spellEnd"/>
            <w:r w:rsidRPr="00830CB4">
              <w:rPr>
                <w:rFonts w:ascii="Footlight MT Light" w:hAnsi="Footlight MT Light"/>
              </w:rPr>
              <w:t xml:space="preserve"> avec pompe doseuse</w:t>
            </w:r>
          </w:p>
        </w:tc>
      </w:tr>
    </w:tbl>
    <w:p w:rsidR="006A328F" w:rsidRPr="00222A98" w:rsidRDefault="006A328F" w:rsidP="006A328F">
      <w:pPr>
        <w:pStyle w:val="Outline"/>
        <w:spacing w:before="0"/>
        <w:jc w:val="both"/>
        <w:rPr>
          <w:kern w:val="0"/>
          <w:sz w:val="6"/>
          <w:szCs w:val="6"/>
        </w:rPr>
      </w:pPr>
    </w:p>
    <w:p w:rsidR="001A4127" w:rsidRDefault="001A4127" w:rsidP="001A4127">
      <w:pPr>
        <w:tabs>
          <w:tab w:val="right" w:pos="4140"/>
          <w:tab w:val="left" w:pos="4500"/>
          <w:tab w:val="right" w:pos="9000"/>
        </w:tabs>
        <w:jc w:val="both"/>
      </w:pPr>
    </w:p>
    <w:p w:rsidR="001A4127" w:rsidRPr="00D32ECC" w:rsidRDefault="001A4127" w:rsidP="001A4127">
      <w:pPr>
        <w:tabs>
          <w:tab w:val="right" w:pos="4140"/>
          <w:tab w:val="left" w:pos="4500"/>
          <w:tab w:val="right" w:pos="9000"/>
        </w:tabs>
        <w:jc w:val="both"/>
        <w:rPr>
          <w:bCs/>
        </w:rPr>
      </w:pPr>
      <w:r w:rsidRPr="00D32ECC">
        <w:t xml:space="preserve">Nom du </w:t>
      </w:r>
      <w:r>
        <w:t>Soumissionnaire</w:t>
      </w:r>
      <w:r w:rsidRPr="00D32ECC">
        <w:rPr>
          <w:bCs/>
          <w:i/>
          <w:iCs/>
        </w:rPr>
        <w:t xml:space="preserve"> [Insérer le nom du </w:t>
      </w:r>
      <w:r w:rsidRPr="00E669E0">
        <w:rPr>
          <w:i/>
        </w:rPr>
        <w:t>Soumissionnaire</w:t>
      </w:r>
      <w:r w:rsidRPr="00D32ECC">
        <w:rPr>
          <w:bCs/>
          <w:i/>
          <w:iCs/>
        </w:rPr>
        <w:t>]</w:t>
      </w:r>
      <w:r w:rsidRPr="00D32ECC">
        <w:t xml:space="preserve"> Signature </w:t>
      </w:r>
      <w:r w:rsidRPr="00D32ECC">
        <w:rPr>
          <w:bCs/>
          <w:i/>
          <w:iCs/>
        </w:rPr>
        <w:t>[Insérer signature]</w:t>
      </w:r>
      <w:r>
        <w:rPr>
          <w:bCs/>
        </w:rPr>
        <w:t xml:space="preserve">, </w:t>
      </w:r>
    </w:p>
    <w:p w:rsidR="001A4127" w:rsidRPr="00E81462" w:rsidRDefault="001A4127" w:rsidP="001A4127">
      <w:pPr>
        <w:tabs>
          <w:tab w:val="right" w:pos="4140"/>
          <w:tab w:val="left" w:pos="4500"/>
          <w:tab w:val="right" w:pos="9000"/>
        </w:tabs>
        <w:jc w:val="both"/>
        <w:rPr>
          <w:bCs/>
          <w:i/>
          <w:iCs/>
        </w:rPr>
      </w:pPr>
      <w:r w:rsidRPr="00D32ECC">
        <w:rPr>
          <w:bCs/>
        </w:rPr>
        <w:t xml:space="preserve">Date </w:t>
      </w:r>
      <w:r w:rsidRPr="00D32ECC">
        <w:rPr>
          <w:bCs/>
          <w:i/>
          <w:iCs/>
        </w:rPr>
        <w:t>[Insérer la date]</w:t>
      </w:r>
    </w:p>
    <w:p w:rsidR="006A328F" w:rsidRDefault="006A328F" w:rsidP="006A328F">
      <w:pPr>
        <w:spacing w:after="200" w:line="240" w:lineRule="auto"/>
        <w:jc w:val="both"/>
        <w:rPr>
          <w:rFonts w:ascii="Times New Roman" w:eastAsia="Times New Roman" w:hAnsi="Times New Roman" w:cs="Times New Roman"/>
          <w:sz w:val="24"/>
          <w:szCs w:val="24"/>
          <w:lang w:eastAsia="fr-FR"/>
        </w:rPr>
      </w:pPr>
    </w:p>
    <w:p w:rsidR="006A328F" w:rsidRDefault="006A328F" w:rsidP="006A328F">
      <w:pPr>
        <w:spacing w:after="200" w:line="240" w:lineRule="auto"/>
        <w:jc w:val="both"/>
        <w:rPr>
          <w:rFonts w:ascii="Times New Roman" w:eastAsia="Times New Roman" w:hAnsi="Times New Roman" w:cs="Times New Roman"/>
          <w:sz w:val="24"/>
          <w:szCs w:val="24"/>
          <w:lang w:eastAsia="fr-FR"/>
        </w:rPr>
      </w:pPr>
    </w:p>
    <w:p w:rsidR="006A328F" w:rsidRDefault="006A328F" w:rsidP="006A328F">
      <w:pPr>
        <w:spacing w:after="200" w:line="240" w:lineRule="auto"/>
        <w:jc w:val="both"/>
        <w:rPr>
          <w:rFonts w:ascii="Times New Roman" w:eastAsia="Times New Roman" w:hAnsi="Times New Roman" w:cs="Times New Roman"/>
          <w:sz w:val="24"/>
          <w:szCs w:val="24"/>
          <w:lang w:eastAsia="fr-FR"/>
        </w:rPr>
      </w:pPr>
    </w:p>
    <w:p w:rsidR="006A328F" w:rsidRDefault="006A328F" w:rsidP="006A328F">
      <w:pPr>
        <w:spacing w:after="200" w:line="240" w:lineRule="auto"/>
        <w:jc w:val="both"/>
        <w:rPr>
          <w:rFonts w:ascii="Times New Roman" w:eastAsia="Times New Roman" w:hAnsi="Times New Roman" w:cs="Times New Roman"/>
          <w:sz w:val="24"/>
          <w:szCs w:val="24"/>
          <w:lang w:eastAsia="fr-FR"/>
        </w:rPr>
      </w:pPr>
    </w:p>
    <w:p w:rsidR="00E520DC" w:rsidRDefault="00E520DC" w:rsidP="006A328F">
      <w:pPr>
        <w:spacing w:after="200" w:line="240" w:lineRule="auto"/>
        <w:jc w:val="both"/>
        <w:rPr>
          <w:rFonts w:ascii="Times New Roman" w:eastAsia="Times New Roman" w:hAnsi="Times New Roman" w:cs="Times New Roman"/>
          <w:sz w:val="24"/>
          <w:szCs w:val="24"/>
          <w:lang w:eastAsia="fr-FR"/>
        </w:rPr>
      </w:pPr>
    </w:p>
    <w:p w:rsidR="00E520DC" w:rsidRDefault="00E520DC" w:rsidP="006A328F">
      <w:pPr>
        <w:spacing w:after="200" w:line="240" w:lineRule="auto"/>
        <w:jc w:val="both"/>
        <w:rPr>
          <w:rFonts w:ascii="Times New Roman" w:eastAsia="Times New Roman" w:hAnsi="Times New Roman" w:cs="Times New Roman"/>
          <w:sz w:val="24"/>
          <w:szCs w:val="24"/>
          <w:lang w:eastAsia="fr-FR"/>
        </w:rPr>
      </w:pPr>
    </w:p>
    <w:p w:rsidR="00E520DC" w:rsidRDefault="00E520DC" w:rsidP="006A328F">
      <w:pPr>
        <w:spacing w:after="200" w:line="240" w:lineRule="auto"/>
        <w:jc w:val="both"/>
        <w:rPr>
          <w:rFonts w:ascii="Times New Roman" w:eastAsia="Times New Roman" w:hAnsi="Times New Roman" w:cs="Times New Roman"/>
          <w:sz w:val="24"/>
          <w:szCs w:val="24"/>
          <w:lang w:eastAsia="fr-FR"/>
        </w:rPr>
      </w:pPr>
    </w:p>
    <w:p w:rsidR="006A328F" w:rsidRDefault="006A328F" w:rsidP="006A328F">
      <w:pPr>
        <w:spacing w:after="200" w:line="240" w:lineRule="auto"/>
        <w:jc w:val="both"/>
        <w:rPr>
          <w:rFonts w:ascii="Times New Roman" w:eastAsia="Times New Roman" w:hAnsi="Times New Roman" w:cs="Times New Roman"/>
          <w:sz w:val="24"/>
          <w:szCs w:val="24"/>
          <w:lang w:eastAsia="fr-FR"/>
        </w:rPr>
      </w:pPr>
    </w:p>
    <w:p w:rsidR="006A328F" w:rsidRDefault="006A328F" w:rsidP="006A328F">
      <w:pPr>
        <w:spacing w:after="200" w:line="240" w:lineRule="auto"/>
        <w:jc w:val="both"/>
        <w:rPr>
          <w:rFonts w:ascii="Times New Roman" w:eastAsia="Times New Roman" w:hAnsi="Times New Roman" w:cs="Times New Roman"/>
          <w:sz w:val="24"/>
          <w:szCs w:val="24"/>
          <w:lang w:eastAsia="fr-FR"/>
        </w:rPr>
      </w:pPr>
    </w:p>
    <w:p w:rsidR="006A328F" w:rsidRPr="0081473D" w:rsidRDefault="006A328F" w:rsidP="006A328F">
      <w:pPr>
        <w:pStyle w:val="Paragraphedeliste"/>
        <w:numPr>
          <w:ilvl w:val="0"/>
          <w:numId w:val="104"/>
        </w:numPr>
        <w:spacing w:after="200" w:line="240" w:lineRule="auto"/>
        <w:jc w:val="both"/>
        <w:rPr>
          <w:rFonts w:ascii="Century Gothic" w:hAnsi="Century Gothic"/>
          <w:b/>
        </w:rPr>
      </w:pPr>
      <w:bookmarkStart w:id="73" w:name="_Toc494878567"/>
      <w:r w:rsidRPr="005E60DE">
        <w:rPr>
          <w:rFonts w:ascii="Century Gothic" w:hAnsi="Century Gothic"/>
          <w:b/>
          <w:u w:val="single"/>
        </w:rPr>
        <w:lastRenderedPageBreak/>
        <w:t xml:space="preserve">Lot </w:t>
      </w:r>
      <w:r w:rsidR="00AB64F1">
        <w:rPr>
          <w:rFonts w:ascii="Century Gothic" w:hAnsi="Century Gothic"/>
          <w:b/>
          <w:u w:val="single"/>
        </w:rPr>
        <w:t>3</w:t>
      </w:r>
      <w:r w:rsidRPr="005E60DE">
        <w:rPr>
          <w:rFonts w:ascii="Century Gothic" w:hAnsi="Century Gothic"/>
          <w:b/>
        </w:rPr>
        <w:t xml:space="preserve"> : </w:t>
      </w:r>
      <w:r w:rsidR="000A0DA9" w:rsidRPr="000A0DA9">
        <w:rPr>
          <w:rFonts w:ascii="Century Gothic" w:hAnsi="Century Gothic"/>
          <w:b/>
        </w:rPr>
        <w:t xml:space="preserve">Fourniture </w:t>
      </w:r>
      <w:r w:rsidR="003D1FDE">
        <w:rPr>
          <w:rFonts w:ascii="Century Gothic" w:hAnsi="Century Gothic"/>
          <w:b/>
        </w:rPr>
        <w:t>d’équipements et de réactifs</w:t>
      </w:r>
      <w:r w:rsidR="000A0DA9" w:rsidRPr="000A0DA9">
        <w:rPr>
          <w:rFonts w:ascii="Century Gothic" w:hAnsi="Century Gothic"/>
          <w:b/>
        </w:rPr>
        <w:t xml:space="preserve"> de contrôle de la </w:t>
      </w:r>
      <w:r w:rsidR="006C6A98">
        <w:rPr>
          <w:rFonts w:ascii="Century Gothic" w:hAnsi="Century Gothic"/>
          <w:b/>
        </w:rPr>
        <w:t>qualité de l’eau</w:t>
      </w:r>
      <w:r w:rsidR="000A0DA9" w:rsidRPr="000A0DA9">
        <w:rPr>
          <w:rFonts w:ascii="Century Gothic" w:hAnsi="Century Gothic"/>
          <w:b/>
        </w:rPr>
        <w:t xml:space="preserve"> de boisson</w:t>
      </w:r>
      <w:r w:rsidRPr="005E60DE">
        <w:rPr>
          <w:rFonts w:ascii="Century Gothic" w:hAnsi="Century Gothic"/>
          <w:b/>
        </w:rPr>
        <w:t>.</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5386"/>
        <w:gridCol w:w="3969"/>
      </w:tblGrid>
      <w:tr w:rsidR="006A328F" w:rsidRPr="00B61C91" w:rsidTr="00A9501B">
        <w:tc>
          <w:tcPr>
            <w:tcW w:w="993" w:type="dxa"/>
            <w:shd w:val="clear" w:color="auto" w:fill="DAEEF3" w:themeFill="accent5" w:themeFillTint="33"/>
            <w:vAlign w:val="center"/>
          </w:tcPr>
          <w:p w:rsidR="006A328F" w:rsidRPr="00B61C91" w:rsidRDefault="006A328F" w:rsidP="00A9501B">
            <w:pPr>
              <w:jc w:val="center"/>
              <w:rPr>
                <w:b/>
                <w:u w:val="single"/>
              </w:rPr>
            </w:pPr>
            <w:r w:rsidRPr="00B61C91">
              <w:rPr>
                <w:b/>
              </w:rPr>
              <w:t>Articles (Nos)</w:t>
            </w:r>
          </w:p>
        </w:tc>
        <w:tc>
          <w:tcPr>
            <w:tcW w:w="5386" w:type="dxa"/>
            <w:shd w:val="clear" w:color="auto" w:fill="DAEEF3" w:themeFill="accent5" w:themeFillTint="33"/>
            <w:vAlign w:val="center"/>
          </w:tcPr>
          <w:p w:rsidR="006A328F" w:rsidRPr="00B61C91" w:rsidRDefault="006A328F" w:rsidP="00A9501B">
            <w:pPr>
              <w:jc w:val="center"/>
              <w:rPr>
                <w:b/>
              </w:rPr>
            </w:pPr>
            <w:r w:rsidRPr="00B61C91">
              <w:rPr>
                <w:b/>
              </w:rPr>
              <w:t>Noms des Fournitures et/ou des Services connexes</w:t>
            </w:r>
          </w:p>
        </w:tc>
        <w:tc>
          <w:tcPr>
            <w:tcW w:w="3969" w:type="dxa"/>
            <w:shd w:val="clear" w:color="auto" w:fill="DAEEF3" w:themeFill="accent5" w:themeFillTint="33"/>
            <w:vAlign w:val="center"/>
          </w:tcPr>
          <w:p w:rsidR="006A328F" w:rsidRPr="00B61C91" w:rsidRDefault="006A328F" w:rsidP="00A9501B">
            <w:pPr>
              <w:jc w:val="center"/>
              <w:rPr>
                <w:b/>
              </w:rPr>
            </w:pPr>
            <w:r w:rsidRPr="00B61C91">
              <w:rPr>
                <w:b/>
              </w:rPr>
              <w:t xml:space="preserve">Spécifications techniques </w:t>
            </w:r>
            <w:r>
              <w:rPr>
                <w:b/>
              </w:rPr>
              <w:t>proposées</w:t>
            </w:r>
          </w:p>
        </w:tc>
      </w:tr>
      <w:tr w:rsidR="00E520DC" w:rsidRPr="00C5208E" w:rsidTr="00E520DC">
        <w:trPr>
          <w:trHeight w:val="769"/>
        </w:trPr>
        <w:tc>
          <w:tcPr>
            <w:tcW w:w="993" w:type="dxa"/>
            <w:vAlign w:val="center"/>
          </w:tcPr>
          <w:p w:rsidR="00E520DC" w:rsidRDefault="00E520DC" w:rsidP="00A9501B">
            <w:pPr>
              <w:jc w:val="center"/>
              <w:rPr>
                <w:rFonts w:ascii="Book Antiqua" w:hAnsi="Book Antiqua" w:cs="Arial"/>
                <w:szCs w:val="24"/>
              </w:rPr>
            </w:pPr>
            <w:r>
              <w:rPr>
                <w:rFonts w:ascii="Book Antiqua" w:hAnsi="Book Antiqua" w:cs="Arial"/>
              </w:rPr>
              <w:t>1</w:t>
            </w:r>
          </w:p>
        </w:tc>
        <w:tc>
          <w:tcPr>
            <w:tcW w:w="5386" w:type="dxa"/>
            <w:vAlign w:val="center"/>
          </w:tcPr>
          <w:p w:rsidR="00E520DC" w:rsidRPr="00E520DC" w:rsidRDefault="00E520DC" w:rsidP="00E520DC">
            <w:pPr>
              <w:rPr>
                <w:rFonts w:ascii="Footlight MT Light" w:eastAsia="Times New Roman" w:hAnsi="Footlight MT Light" w:cs="Times New Roman"/>
                <w:sz w:val="24"/>
                <w:szCs w:val="20"/>
                <w:lang w:eastAsia="fr-FR"/>
              </w:rPr>
            </w:pPr>
            <w:r>
              <w:rPr>
                <w:rFonts w:ascii="Footlight MT Light" w:eastAsia="Times New Roman" w:hAnsi="Footlight MT Light" w:cs="Times New Roman"/>
                <w:sz w:val="24"/>
                <w:szCs w:val="20"/>
                <w:lang w:eastAsia="fr-FR"/>
              </w:rPr>
              <w:t>K</w:t>
            </w:r>
            <w:r w:rsidRPr="00DD4994">
              <w:rPr>
                <w:rFonts w:ascii="Footlight MT Light" w:eastAsia="Times New Roman" w:hAnsi="Footlight MT Light" w:cs="Times New Roman"/>
                <w:sz w:val="24"/>
                <w:szCs w:val="20"/>
                <w:lang w:eastAsia="fr-FR"/>
              </w:rPr>
              <w:t>its OXFAM DELAGUA avec deux (2) compartiments</w:t>
            </w:r>
          </w:p>
        </w:tc>
        <w:tc>
          <w:tcPr>
            <w:tcW w:w="3969" w:type="dxa"/>
            <w:vAlign w:val="center"/>
          </w:tcPr>
          <w:p w:rsidR="00E520DC" w:rsidRPr="00E520DC" w:rsidRDefault="00E520DC" w:rsidP="00E520DC">
            <w:pPr>
              <w:jc w:val="center"/>
              <w:rPr>
                <w:rFonts w:ascii="Book Antiqua" w:hAnsi="Book Antiqua" w:cs="Calibri"/>
                <w:color w:val="000000"/>
              </w:rPr>
            </w:pPr>
            <w:r w:rsidRPr="00E520DC">
              <w:rPr>
                <w:rFonts w:ascii="Book Antiqua" w:hAnsi="Book Antiqua" w:cs="Calibri"/>
                <w:color w:val="000000"/>
              </w:rPr>
              <w:t>kits OXFAM DELAGUA avec deux (2) compartiments</w:t>
            </w:r>
          </w:p>
        </w:tc>
      </w:tr>
      <w:tr w:rsidR="00E520DC" w:rsidRPr="00E520DC" w:rsidTr="00BA032A">
        <w:trPr>
          <w:trHeight w:val="221"/>
        </w:trPr>
        <w:tc>
          <w:tcPr>
            <w:tcW w:w="993" w:type="dxa"/>
            <w:vAlign w:val="center"/>
          </w:tcPr>
          <w:p w:rsidR="00E520DC" w:rsidRDefault="00E520DC" w:rsidP="00A9501B">
            <w:pPr>
              <w:jc w:val="center"/>
              <w:rPr>
                <w:rFonts w:ascii="Book Antiqua" w:hAnsi="Book Antiqua" w:cs="Arial"/>
                <w:szCs w:val="24"/>
              </w:rPr>
            </w:pPr>
            <w:r>
              <w:rPr>
                <w:rFonts w:ascii="Book Antiqua" w:hAnsi="Book Antiqua" w:cs="Arial"/>
              </w:rPr>
              <w:t>2</w:t>
            </w:r>
          </w:p>
        </w:tc>
        <w:tc>
          <w:tcPr>
            <w:tcW w:w="5386" w:type="dxa"/>
            <w:vAlign w:val="center"/>
          </w:tcPr>
          <w:p w:rsidR="00E520DC" w:rsidRPr="00147F90" w:rsidRDefault="00E520DC" w:rsidP="00BA032A">
            <w:pPr>
              <w:rPr>
                <w:rFonts w:ascii="Footlight MT Light" w:eastAsia="Times New Roman" w:hAnsi="Footlight MT Light" w:cs="Times New Roman"/>
                <w:sz w:val="24"/>
                <w:szCs w:val="20"/>
                <w:lang w:eastAsia="fr-FR"/>
              </w:rPr>
            </w:pPr>
            <w:r>
              <w:rPr>
                <w:rFonts w:ascii="Footlight MT Light" w:eastAsia="Times New Roman" w:hAnsi="Footlight MT Light" w:cs="Times New Roman"/>
                <w:sz w:val="24"/>
                <w:szCs w:val="20"/>
                <w:lang w:eastAsia="fr-FR"/>
              </w:rPr>
              <w:t>Comparateurs de chlore et de pH</w:t>
            </w:r>
          </w:p>
        </w:tc>
        <w:tc>
          <w:tcPr>
            <w:tcW w:w="3969" w:type="dxa"/>
            <w:vAlign w:val="center"/>
          </w:tcPr>
          <w:p w:rsidR="00E520DC" w:rsidRPr="00E520DC" w:rsidRDefault="00E520DC" w:rsidP="00E520DC">
            <w:pPr>
              <w:jc w:val="center"/>
              <w:rPr>
                <w:rFonts w:ascii="Book Antiqua" w:hAnsi="Book Antiqua" w:cs="Calibri"/>
                <w:color w:val="000000"/>
              </w:rPr>
            </w:pPr>
            <w:r>
              <w:rPr>
                <w:rFonts w:ascii="Book Antiqua" w:hAnsi="Book Antiqua" w:cs="Calibri"/>
                <w:color w:val="000000"/>
              </w:rPr>
              <w:t>Comparateurs de chlore et de pH</w:t>
            </w:r>
          </w:p>
        </w:tc>
      </w:tr>
      <w:tr w:rsidR="00E925CA" w:rsidRPr="00E520DC" w:rsidTr="00BA032A">
        <w:trPr>
          <w:trHeight w:val="221"/>
        </w:trPr>
        <w:tc>
          <w:tcPr>
            <w:tcW w:w="993" w:type="dxa"/>
            <w:vMerge w:val="restart"/>
            <w:vAlign w:val="center"/>
          </w:tcPr>
          <w:p w:rsidR="00E925CA" w:rsidRDefault="00E925CA" w:rsidP="00DA2420">
            <w:pPr>
              <w:jc w:val="center"/>
              <w:rPr>
                <w:rFonts w:ascii="Book Antiqua" w:hAnsi="Book Antiqua" w:cs="Arial"/>
                <w:szCs w:val="24"/>
              </w:rPr>
            </w:pPr>
            <w:r>
              <w:rPr>
                <w:rFonts w:ascii="Book Antiqua" w:hAnsi="Book Antiqua" w:cs="Arial"/>
              </w:rPr>
              <w:t>3</w:t>
            </w:r>
          </w:p>
        </w:tc>
        <w:tc>
          <w:tcPr>
            <w:tcW w:w="5386" w:type="dxa"/>
            <w:vAlign w:val="center"/>
          </w:tcPr>
          <w:p w:rsidR="00E925CA" w:rsidRPr="001344E3" w:rsidRDefault="00E925CA" w:rsidP="00DA2420">
            <w:pPr>
              <w:pStyle w:val="Sansinterligne"/>
              <w:rPr>
                <w:rFonts w:ascii="Footlight MT Light" w:hAnsi="Footlight MT Light"/>
              </w:rPr>
            </w:pPr>
            <w:r w:rsidRPr="00DD4994">
              <w:rPr>
                <w:rFonts w:ascii="Footlight MT Light" w:hAnsi="Footlight MT Light"/>
              </w:rPr>
              <w:t xml:space="preserve">Réactifs d’analyse et milieu de culture </w:t>
            </w:r>
          </w:p>
        </w:tc>
        <w:tc>
          <w:tcPr>
            <w:tcW w:w="3969" w:type="dxa"/>
            <w:vAlign w:val="center"/>
          </w:tcPr>
          <w:p w:rsidR="00E925CA" w:rsidRDefault="00E925CA" w:rsidP="00E520DC">
            <w:pPr>
              <w:jc w:val="center"/>
              <w:rPr>
                <w:rFonts w:ascii="Book Antiqua" w:hAnsi="Book Antiqua" w:cs="Calibri"/>
                <w:color w:val="000000"/>
              </w:rPr>
            </w:pPr>
          </w:p>
        </w:tc>
      </w:tr>
      <w:tr w:rsidR="00E925CA" w:rsidRPr="00E520DC" w:rsidTr="008D69D6">
        <w:trPr>
          <w:trHeight w:val="221"/>
        </w:trPr>
        <w:tc>
          <w:tcPr>
            <w:tcW w:w="993" w:type="dxa"/>
            <w:vMerge/>
            <w:vAlign w:val="center"/>
          </w:tcPr>
          <w:p w:rsidR="00E925CA" w:rsidRDefault="00E925CA" w:rsidP="00A9501B">
            <w:pPr>
              <w:jc w:val="center"/>
              <w:rPr>
                <w:rFonts w:ascii="Book Antiqua" w:hAnsi="Book Antiqua" w:cs="Arial"/>
              </w:rPr>
            </w:pPr>
          </w:p>
        </w:tc>
        <w:tc>
          <w:tcPr>
            <w:tcW w:w="5386" w:type="dxa"/>
            <w:vAlign w:val="center"/>
          </w:tcPr>
          <w:p w:rsidR="00E925CA" w:rsidRPr="00E631F4" w:rsidRDefault="00E925CA" w:rsidP="00E925CA">
            <w:pPr>
              <w:pStyle w:val="Sansinterligne"/>
              <w:numPr>
                <w:ilvl w:val="0"/>
                <w:numId w:val="122"/>
              </w:numPr>
              <w:rPr>
                <w:rFonts w:ascii="Footlight MT Light" w:hAnsi="Footlight MT Light"/>
              </w:rPr>
            </w:pPr>
            <w:r w:rsidRPr="00DD4994">
              <w:rPr>
                <w:rFonts w:ascii="Footlight MT Light" w:hAnsi="Footlight MT Light"/>
              </w:rPr>
              <w:t xml:space="preserve">DPD1  </w:t>
            </w:r>
          </w:p>
        </w:tc>
        <w:tc>
          <w:tcPr>
            <w:tcW w:w="3969" w:type="dxa"/>
            <w:vAlign w:val="center"/>
          </w:tcPr>
          <w:p w:rsidR="00E925CA" w:rsidRDefault="00E925CA" w:rsidP="008D69D6">
            <w:pPr>
              <w:jc w:val="center"/>
              <w:rPr>
                <w:rFonts w:ascii="Book Antiqua" w:hAnsi="Book Antiqua" w:cs="Calibri"/>
                <w:color w:val="000000"/>
              </w:rPr>
            </w:pPr>
            <w:r>
              <w:rPr>
                <w:rFonts w:ascii="Footlight MT Light" w:hAnsi="Footlight MT Light"/>
              </w:rPr>
              <w:t>(</w:t>
            </w:r>
            <w:r w:rsidRPr="00DD4994">
              <w:rPr>
                <w:rFonts w:ascii="Footlight MT Light" w:hAnsi="Footlight MT Light"/>
              </w:rPr>
              <w:t>Cartons</w:t>
            </w:r>
            <w:r>
              <w:rPr>
                <w:rFonts w:ascii="Footlight MT Light" w:hAnsi="Footlight MT Light"/>
              </w:rPr>
              <w:t>)</w:t>
            </w:r>
          </w:p>
        </w:tc>
      </w:tr>
      <w:tr w:rsidR="00E925CA" w:rsidRPr="00E520DC" w:rsidTr="008D69D6">
        <w:trPr>
          <w:trHeight w:val="221"/>
        </w:trPr>
        <w:tc>
          <w:tcPr>
            <w:tcW w:w="993" w:type="dxa"/>
            <w:vMerge/>
            <w:vAlign w:val="center"/>
          </w:tcPr>
          <w:p w:rsidR="00E925CA" w:rsidRDefault="00E925CA" w:rsidP="00A9501B">
            <w:pPr>
              <w:jc w:val="center"/>
              <w:rPr>
                <w:rFonts w:ascii="Book Antiqua" w:hAnsi="Book Antiqua" w:cs="Arial"/>
              </w:rPr>
            </w:pPr>
          </w:p>
        </w:tc>
        <w:tc>
          <w:tcPr>
            <w:tcW w:w="5386" w:type="dxa"/>
            <w:vAlign w:val="center"/>
          </w:tcPr>
          <w:p w:rsidR="00E925CA" w:rsidRPr="00E631F4" w:rsidRDefault="00E925CA" w:rsidP="00E925CA">
            <w:pPr>
              <w:pStyle w:val="Sansinterligne"/>
              <w:numPr>
                <w:ilvl w:val="0"/>
                <w:numId w:val="122"/>
              </w:numPr>
              <w:rPr>
                <w:rFonts w:ascii="Footlight MT Light" w:hAnsi="Footlight MT Light"/>
              </w:rPr>
            </w:pPr>
            <w:proofErr w:type="spellStart"/>
            <w:r w:rsidRPr="00DD4994">
              <w:rPr>
                <w:rFonts w:ascii="Footlight MT Light" w:hAnsi="Footlight MT Light"/>
              </w:rPr>
              <w:t>Red</w:t>
            </w:r>
            <w:proofErr w:type="spellEnd"/>
            <w:r w:rsidRPr="00DD4994">
              <w:rPr>
                <w:rFonts w:ascii="Footlight MT Light" w:hAnsi="Footlight MT Light"/>
              </w:rPr>
              <w:t xml:space="preserve"> Phénol  </w:t>
            </w:r>
          </w:p>
        </w:tc>
        <w:tc>
          <w:tcPr>
            <w:tcW w:w="3969" w:type="dxa"/>
            <w:vAlign w:val="center"/>
          </w:tcPr>
          <w:p w:rsidR="00E925CA" w:rsidRDefault="00E925CA" w:rsidP="008D69D6">
            <w:pPr>
              <w:jc w:val="center"/>
              <w:rPr>
                <w:rFonts w:ascii="Book Antiqua" w:hAnsi="Book Antiqua" w:cs="Calibri"/>
                <w:color w:val="000000"/>
              </w:rPr>
            </w:pPr>
            <w:r>
              <w:rPr>
                <w:rFonts w:ascii="Footlight MT Light" w:hAnsi="Footlight MT Light"/>
              </w:rPr>
              <w:t>(</w:t>
            </w:r>
            <w:r w:rsidRPr="00DD4994">
              <w:rPr>
                <w:rFonts w:ascii="Footlight MT Light" w:hAnsi="Footlight MT Light"/>
              </w:rPr>
              <w:t>Cartons</w:t>
            </w:r>
            <w:r>
              <w:rPr>
                <w:rFonts w:ascii="Footlight MT Light" w:hAnsi="Footlight MT Light"/>
              </w:rPr>
              <w:t>)</w:t>
            </w:r>
          </w:p>
        </w:tc>
      </w:tr>
      <w:tr w:rsidR="00E925CA" w:rsidRPr="00E520DC" w:rsidTr="008D69D6">
        <w:trPr>
          <w:trHeight w:val="221"/>
        </w:trPr>
        <w:tc>
          <w:tcPr>
            <w:tcW w:w="993" w:type="dxa"/>
            <w:vMerge/>
            <w:vAlign w:val="center"/>
          </w:tcPr>
          <w:p w:rsidR="00E925CA" w:rsidRDefault="00E925CA" w:rsidP="00A9501B">
            <w:pPr>
              <w:jc w:val="center"/>
              <w:rPr>
                <w:rFonts w:ascii="Book Antiqua" w:hAnsi="Book Antiqua" w:cs="Arial"/>
              </w:rPr>
            </w:pPr>
          </w:p>
        </w:tc>
        <w:tc>
          <w:tcPr>
            <w:tcW w:w="5386" w:type="dxa"/>
            <w:vAlign w:val="center"/>
          </w:tcPr>
          <w:p w:rsidR="00E925CA" w:rsidRPr="00E631F4" w:rsidRDefault="00E925CA" w:rsidP="00E925CA">
            <w:pPr>
              <w:pStyle w:val="Sansinterligne"/>
              <w:numPr>
                <w:ilvl w:val="0"/>
                <w:numId w:val="122"/>
              </w:numPr>
              <w:rPr>
                <w:rFonts w:ascii="Footlight MT Light" w:hAnsi="Footlight MT Light"/>
              </w:rPr>
            </w:pPr>
            <w:r w:rsidRPr="00DD4994">
              <w:rPr>
                <w:rFonts w:ascii="Footlight MT Light" w:hAnsi="Footlight MT Light"/>
              </w:rPr>
              <w:t xml:space="preserve">papiers filtres : </w:t>
            </w:r>
          </w:p>
        </w:tc>
        <w:tc>
          <w:tcPr>
            <w:tcW w:w="3969" w:type="dxa"/>
            <w:vAlign w:val="center"/>
          </w:tcPr>
          <w:p w:rsidR="00E925CA" w:rsidRDefault="00E925CA" w:rsidP="008D69D6">
            <w:pPr>
              <w:jc w:val="center"/>
              <w:rPr>
                <w:rFonts w:ascii="Book Antiqua" w:hAnsi="Book Antiqua" w:cs="Calibri"/>
                <w:color w:val="000000"/>
              </w:rPr>
            </w:pPr>
            <w:r>
              <w:rPr>
                <w:rFonts w:ascii="Footlight MT Light" w:hAnsi="Footlight MT Light"/>
              </w:rPr>
              <w:t>B</w:t>
            </w:r>
            <w:r w:rsidRPr="00DD4994">
              <w:rPr>
                <w:rFonts w:ascii="Footlight MT Light" w:hAnsi="Footlight MT Light"/>
              </w:rPr>
              <w:t>oîtes</w:t>
            </w:r>
          </w:p>
        </w:tc>
      </w:tr>
      <w:tr w:rsidR="00E925CA" w:rsidRPr="00E520DC" w:rsidTr="008D69D6">
        <w:trPr>
          <w:trHeight w:val="221"/>
        </w:trPr>
        <w:tc>
          <w:tcPr>
            <w:tcW w:w="993" w:type="dxa"/>
            <w:vMerge/>
            <w:vAlign w:val="center"/>
          </w:tcPr>
          <w:p w:rsidR="00E925CA" w:rsidRDefault="00E925CA" w:rsidP="00A9501B">
            <w:pPr>
              <w:jc w:val="center"/>
              <w:rPr>
                <w:rFonts w:ascii="Book Antiqua" w:hAnsi="Book Antiqua" w:cs="Arial"/>
              </w:rPr>
            </w:pPr>
          </w:p>
        </w:tc>
        <w:tc>
          <w:tcPr>
            <w:tcW w:w="5386" w:type="dxa"/>
            <w:vAlign w:val="center"/>
          </w:tcPr>
          <w:p w:rsidR="00E925CA" w:rsidRPr="00E631F4" w:rsidRDefault="00E925CA" w:rsidP="00E925CA">
            <w:pPr>
              <w:pStyle w:val="Sansinterligne"/>
              <w:numPr>
                <w:ilvl w:val="0"/>
                <w:numId w:val="122"/>
              </w:numPr>
              <w:rPr>
                <w:rFonts w:ascii="Footlight MT Light" w:hAnsi="Footlight MT Light"/>
              </w:rPr>
            </w:pPr>
            <w:r w:rsidRPr="00DD4994">
              <w:rPr>
                <w:rFonts w:ascii="Footlight MT Light" w:hAnsi="Footlight MT Light"/>
              </w:rPr>
              <w:t xml:space="preserve">papiers buvards  </w:t>
            </w:r>
          </w:p>
        </w:tc>
        <w:tc>
          <w:tcPr>
            <w:tcW w:w="3969" w:type="dxa"/>
            <w:vAlign w:val="center"/>
          </w:tcPr>
          <w:p w:rsidR="00E925CA" w:rsidRDefault="00E925CA" w:rsidP="008D69D6">
            <w:pPr>
              <w:jc w:val="center"/>
              <w:rPr>
                <w:rFonts w:ascii="Book Antiqua" w:hAnsi="Book Antiqua" w:cs="Calibri"/>
                <w:color w:val="000000"/>
              </w:rPr>
            </w:pPr>
            <w:r>
              <w:rPr>
                <w:rFonts w:ascii="Footlight MT Light" w:hAnsi="Footlight MT Light"/>
              </w:rPr>
              <w:t>B</w:t>
            </w:r>
            <w:r w:rsidRPr="00DD4994">
              <w:rPr>
                <w:rFonts w:ascii="Footlight MT Light" w:hAnsi="Footlight MT Light"/>
              </w:rPr>
              <w:t>oîtes</w:t>
            </w:r>
          </w:p>
        </w:tc>
      </w:tr>
      <w:tr w:rsidR="00E925CA" w:rsidRPr="00E520DC" w:rsidTr="008D69D6">
        <w:trPr>
          <w:trHeight w:val="284"/>
        </w:trPr>
        <w:tc>
          <w:tcPr>
            <w:tcW w:w="993" w:type="dxa"/>
            <w:vMerge/>
            <w:vAlign w:val="center"/>
          </w:tcPr>
          <w:p w:rsidR="00E925CA" w:rsidRDefault="00E925CA" w:rsidP="00A9501B">
            <w:pPr>
              <w:jc w:val="center"/>
              <w:rPr>
                <w:rFonts w:ascii="Book Antiqua" w:hAnsi="Book Antiqua" w:cs="Arial"/>
                <w:szCs w:val="24"/>
              </w:rPr>
            </w:pPr>
          </w:p>
        </w:tc>
        <w:tc>
          <w:tcPr>
            <w:tcW w:w="5386" w:type="dxa"/>
            <w:vAlign w:val="center"/>
          </w:tcPr>
          <w:p w:rsidR="00E925CA" w:rsidRPr="00DD4994" w:rsidRDefault="00E925CA" w:rsidP="00E925CA">
            <w:pPr>
              <w:pStyle w:val="Sansinterligne"/>
              <w:numPr>
                <w:ilvl w:val="0"/>
                <w:numId w:val="122"/>
              </w:numPr>
              <w:rPr>
                <w:rFonts w:ascii="Footlight MT Light" w:hAnsi="Footlight MT Light"/>
              </w:rPr>
            </w:pPr>
            <w:proofErr w:type="spellStart"/>
            <w:r w:rsidRPr="00DD4994">
              <w:rPr>
                <w:rFonts w:ascii="Footlight MT Light" w:hAnsi="Footlight MT Light"/>
              </w:rPr>
              <w:t>Laur</w:t>
            </w:r>
            <w:r>
              <w:rPr>
                <w:rFonts w:ascii="Footlight MT Light" w:hAnsi="Footlight MT Light"/>
              </w:rPr>
              <w:t>yl</w:t>
            </w:r>
            <w:proofErr w:type="spellEnd"/>
            <w:r>
              <w:rPr>
                <w:rFonts w:ascii="Footlight MT Light" w:hAnsi="Footlight MT Light"/>
              </w:rPr>
              <w:t xml:space="preserve"> sulfate </w:t>
            </w:r>
          </w:p>
        </w:tc>
        <w:tc>
          <w:tcPr>
            <w:tcW w:w="3969" w:type="dxa"/>
            <w:vAlign w:val="center"/>
          </w:tcPr>
          <w:p w:rsidR="00E925CA" w:rsidRPr="00E520DC" w:rsidRDefault="00E925CA" w:rsidP="008D69D6">
            <w:pPr>
              <w:spacing w:after="0"/>
              <w:jc w:val="center"/>
              <w:rPr>
                <w:rFonts w:ascii="Book Antiqua" w:hAnsi="Book Antiqua" w:cs="Calibri"/>
                <w:color w:val="000000"/>
              </w:rPr>
            </w:pPr>
            <w:r>
              <w:rPr>
                <w:rFonts w:ascii="Footlight MT Light" w:hAnsi="Footlight MT Light"/>
              </w:rPr>
              <w:t>B</w:t>
            </w:r>
            <w:r w:rsidRPr="00DD4994">
              <w:rPr>
                <w:rFonts w:ascii="Footlight MT Light" w:hAnsi="Footlight MT Light"/>
              </w:rPr>
              <w:t>oîtes</w:t>
            </w:r>
            <w:r>
              <w:rPr>
                <w:rFonts w:ascii="Footlight MT Light" w:hAnsi="Footlight MT Light"/>
              </w:rPr>
              <w:t xml:space="preserve"> de 250g</w:t>
            </w:r>
          </w:p>
        </w:tc>
      </w:tr>
    </w:tbl>
    <w:p w:rsidR="006A328F" w:rsidRPr="00E520DC" w:rsidRDefault="006A328F" w:rsidP="006A328F">
      <w:pPr>
        <w:tabs>
          <w:tab w:val="left" w:pos="3301"/>
        </w:tabs>
        <w:spacing w:after="0" w:line="240" w:lineRule="auto"/>
        <w:jc w:val="both"/>
        <w:rPr>
          <w:rFonts w:ascii="Footlight MT Light" w:hAnsi="Footlight MT Light"/>
          <w:b/>
          <w:u w:val="single"/>
        </w:rPr>
      </w:pPr>
    </w:p>
    <w:p w:rsidR="001A4127" w:rsidRDefault="001A4127" w:rsidP="001A4127">
      <w:pPr>
        <w:tabs>
          <w:tab w:val="right" w:pos="4140"/>
          <w:tab w:val="left" w:pos="4500"/>
          <w:tab w:val="right" w:pos="9000"/>
        </w:tabs>
        <w:jc w:val="both"/>
      </w:pPr>
    </w:p>
    <w:p w:rsidR="001A4127" w:rsidRPr="00D32ECC" w:rsidRDefault="001A4127" w:rsidP="001A4127">
      <w:pPr>
        <w:tabs>
          <w:tab w:val="right" w:pos="4140"/>
          <w:tab w:val="left" w:pos="4500"/>
          <w:tab w:val="right" w:pos="9000"/>
        </w:tabs>
        <w:jc w:val="both"/>
        <w:rPr>
          <w:bCs/>
        </w:rPr>
      </w:pPr>
      <w:r w:rsidRPr="00D32ECC">
        <w:t xml:space="preserve">Nom du </w:t>
      </w:r>
      <w:r>
        <w:t>Soumissionnaire</w:t>
      </w:r>
      <w:r w:rsidRPr="00D32ECC">
        <w:rPr>
          <w:bCs/>
          <w:i/>
          <w:iCs/>
        </w:rPr>
        <w:t xml:space="preserve"> [Insérer le nom du </w:t>
      </w:r>
      <w:r w:rsidRPr="00E669E0">
        <w:rPr>
          <w:i/>
        </w:rPr>
        <w:t>Soumissionnaire</w:t>
      </w:r>
      <w:r w:rsidRPr="00D32ECC">
        <w:rPr>
          <w:bCs/>
          <w:i/>
          <w:iCs/>
        </w:rPr>
        <w:t>]</w:t>
      </w:r>
      <w:r w:rsidRPr="00D32ECC">
        <w:t xml:space="preserve"> Signature </w:t>
      </w:r>
      <w:r w:rsidRPr="00D32ECC">
        <w:rPr>
          <w:bCs/>
          <w:i/>
          <w:iCs/>
        </w:rPr>
        <w:t>[Insérer signature]</w:t>
      </w:r>
      <w:r>
        <w:rPr>
          <w:bCs/>
        </w:rPr>
        <w:t xml:space="preserve">, </w:t>
      </w:r>
    </w:p>
    <w:p w:rsidR="001A4127" w:rsidRPr="00E81462" w:rsidRDefault="001A4127" w:rsidP="001A4127">
      <w:pPr>
        <w:tabs>
          <w:tab w:val="right" w:pos="4140"/>
          <w:tab w:val="left" w:pos="4500"/>
          <w:tab w:val="right" w:pos="9000"/>
        </w:tabs>
        <w:jc w:val="both"/>
        <w:rPr>
          <w:bCs/>
          <w:i/>
          <w:iCs/>
        </w:rPr>
      </w:pPr>
      <w:r w:rsidRPr="00D32ECC">
        <w:rPr>
          <w:bCs/>
        </w:rPr>
        <w:t xml:space="preserve">Date </w:t>
      </w:r>
      <w:r w:rsidRPr="00D32ECC">
        <w:rPr>
          <w:bCs/>
          <w:i/>
          <w:iCs/>
        </w:rPr>
        <w:t>[Insérer la date]</w:t>
      </w:r>
    </w:p>
    <w:p w:rsidR="006A328F" w:rsidRPr="00E520DC" w:rsidRDefault="006A328F" w:rsidP="006A328F">
      <w:pPr>
        <w:tabs>
          <w:tab w:val="left" w:pos="3301"/>
        </w:tabs>
        <w:spacing w:after="0" w:line="240" w:lineRule="auto"/>
        <w:jc w:val="both"/>
        <w:rPr>
          <w:rFonts w:ascii="Footlight MT Light" w:hAnsi="Footlight MT Light"/>
          <w:b/>
          <w:u w:val="single"/>
        </w:rPr>
      </w:pPr>
    </w:p>
    <w:p w:rsidR="006A328F" w:rsidRPr="00E520DC" w:rsidRDefault="006A328F" w:rsidP="006A328F">
      <w:pPr>
        <w:tabs>
          <w:tab w:val="left" w:pos="3301"/>
        </w:tabs>
        <w:spacing w:after="0" w:line="240" w:lineRule="auto"/>
        <w:jc w:val="both"/>
        <w:rPr>
          <w:rFonts w:ascii="Footlight MT Light" w:hAnsi="Footlight MT Light"/>
          <w:b/>
          <w:u w:val="single"/>
        </w:rPr>
      </w:pPr>
    </w:p>
    <w:p w:rsidR="006A328F" w:rsidRPr="00E520DC" w:rsidRDefault="006A328F" w:rsidP="006A328F">
      <w:pPr>
        <w:tabs>
          <w:tab w:val="left" w:pos="3301"/>
        </w:tabs>
        <w:spacing w:after="0" w:line="240" w:lineRule="auto"/>
        <w:jc w:val="both"/>
        <w:rPr>
          <w:rFonts w:ascii="Footlight MT Light" w:hAnsi="Footlight MT Light"/>
          <w:b/>
          <w:u w:val="single"/>
        </w:rPr>
      </w:pPr>
    </w:p>
    <w:p w:rsidR="006A328F" w:rsidRPr="00E520DC" w:rsidRDefault="006A328F" w:rsidP="006A328F">
      <w:pPr>
        <w:tabs>
          <w:tab w:val="left" w:pos="3301"/>
        </w:tabs>
        <w:spacing w:after="0" w:line="240" w:lineRule="auto"/>
        <w:jc w:val="both"/>
        <w:rPr>
          <w:rFonts w:ascii="Footlight MT Light" w:hAnsi="Footlight MT Light"/>
          <w:b/>
          <w:u w:val="single"/>
        </w:rPr>
      </w:pPr>
    </w:p>
    <w:p w:rsidR="006A328F" w:rsidRPr="00E520DC" w:rsidRDefault="006A328F" w:rsidP="006A328F">
      <w:pPr>
        <w:tabs>
          <w:tab w:val="left" w:pos="3301"/>
        </w:tabs>
        <w:spacing w:after="0" w:line="240" w:lineRule="auto"/>
        <w:jc w:val="both"/>
        <w:rPr>
          <w:rFonts w:ascii="Footlight MT Light" w:hAnsi="Footlight MT Light"/>
          <w:b/>
          <w:u w:val="single"/>
        </w:rPr>
      </w:pPr>
    </w:p>
    <w:p w:rsidR="006A328F" w:rsidRPr="00E520DC" w:rsidRDefault="006A328F" w:rsidP="006A328F">
      <w:pPr>
        <w:tabs>
          <w:tab w:val="left" w:pos="3301"/>
        </w:tabs>
        <w:spacing w:after="0" w:line="240" w:lineRule="auto"/>
        <w:jc w:val="both"/>
        <w:rPr>
          <w:rFonts w:ascii="Footlight MT Light" w:hAnsi="Footlight MT Light"/>
          <w:b/>
          <w:u w:val="single"/>
        </w:rPr>
      </w:pPr>
    </w:p>
    <w:p w:rsidR="006A328F" w:rsidRPr="00E520DC" w:rsidRDefault="006A328F" w:rsidP="006A328F">
      <w:pPr>
        <w:tabs>
          <w:tab w:val="left" w:pos="3301"/>
        </w:tabs>
        <w:spacing w:after="0" w:line="240" w:lineRule="auto"/>
        <w:jc w:val="both"/>
        <w:rPr>
          <w:rFonts w:ascii="Footlight MT Light" w:hAnsi="Footlight MT Light"/>
          <w:b/>
          <w:u w:val="single"/>
        </w:rPr>
      </w:pPr>
    </w:p>
    <w:p w:rsidR="006A328F" w:rsidRPr="00E520DC" w:rsidRDefault="006A328F" w:rsidP="006A328F">
      <w:pPr>
        <w:tabs>
          <w:tab w:val="left" w:pos="3301"/>
        </w:tabs>
        <w:spacing w:after="0" w:line="240" w:lineRule="auto"/>
        <w:jc w:val="both"/>
        <w:rPr>
          <w:rFonts w:ascii="Footlight MT Light" w:hAnsi="Footlight MT Light"/>
          <w:b/>
          <w:u w:val="single"/>
        </w:rPr>
      </w:pPr>
    </w:p>
    <w:p w:rsidR="006A328F" w:rsidRPr="00E520DC" w:rsidRDefault="006A328F" w:rsidP="006A328F">
      <w:pPr>
        <w:tabs>
          <w:tab w:val="left" w:pos="3301"/>
        </w:tabs>
        <w:spacing w:after="0" w:line="240" w:lineRule="auto"/>
        <w:jc w:val="both"/>
        <w:rPr>
          <w:rFonts w:ascii="Footlight MT Light" w:hAnsi="Footlight MT Light"/>
          <w:b/>
          <w:u w:val="single"/>
        </w:rPr>
      </w:pPr>
    </w:p>
    <w:p w:rsidR="006A328F" w:rsidRPr="00E520DC" w:rsidRDefault="006A328F" w:rsidP="006A328F">
      <w:pPr>
        <w:tabs>
          <w:tab w:val="left" w:pos="3301"/>
        </w:tabs>
        <w:spacing w:after="0" w:line="240" w:lineRule="auto"/>
        <w:jc w:val="both"/>
        <w:rPr>
          <w:rFonts w:ascii="Footlight MT Light" w:hAnsi="Footlight MT Light"/>
          <w:b/>
          <w:u w:val="single"/>
        </w:rPr>
      </w:pPr>
    </w:p>
    <w:p w:rsidR="006A328F" w:rsidRPr="00E520DC" w:rsidRDefault="006A328F" w:rsidP="006A328F">
      <w:pPr>
        <w:tabs>
          <w:tab w:val="left" w:pos="3301"/>
        </w:tabs>
        <w:spacing w:after="0" w:line="240" w:lineRule="auto"/>
        <w:jc w:val="both"/>
        <w:rPr>
          <w:rFonts w:ascii="Footlight MT Light" w:hAnsi="Footlight MT Light"/>
          <w:b/>
          <w:u w:val="single"/>
        </w:rPr>
      </w:pPr>
    </w:p>
    <w:p w:rsidR="006A328F" w:rsidRPr="00E520DC" w:rsidRDefault="006A328F" w:rsidP="006A328F">
      <w:pPr>
        <w:tabs>
          <w:tab w:val="left" w:pos="3301"/>
        </w:tabs>
        <w:spacing w:after="0" w:line="240" w:lineRule="auto"/>
        <w:jc w:val="both"/>
        <w:rPr>
          <w:rFonts w:ascii="Footlight MT Light" w:hAnsi="Footlight MT Light"/>
          <w:b/>
          <w:u w:val="single"/>
        </w:rPr>
      </w:pPr>
    </w:p>
    <w:p w:rsidR="006A328F" w:rsidRPr="00E520DC" w:rsidRDefault="006A328F" w:rsidP="006A328F">
      <w:pPr>
        <w:tabs>
          <w:tab w:val="left" w:pos="3301"/>
        </w:tabs>
        <w:spacing w:after="0" w:line="240" w:lineRule="auto"/>
        <w:jc w:val="both"/>
        <w:rPr>
          <w:rFonts w:ascii="Footlight MT Light" w:hAnsi="Footlight MT Light"/>
          <w:b/>
          <w:u w:val="single"/>
        </w:rPr>
      </w:pPr>
    </w:p>
    <w:p w:rsidR="006A328F" w:rsidRPr="00E520DC" w:rsidRDefault="006A328F" w:rsidP="006A328F">
      <w:pPr>
        <w:tabs>
          <w:tab w:val="left" w:pos="3301"/>
        </w:tabs>
        <w:spacing w:after="0" w:line="240" w:lineRule="auto"/>
        <w:jc w:val="both"/>
        <w:rPr>
          <w:rFonts w:ascii="Footlight MT Light" w:hAnsi="Footlight MT Light"/>
          <w:b/>
          <w:u w:val="single"/>
        </w:rPr>
      </w:pPr>
    </w:p>
    <w:p w:rsidR="006A328F" w:rsidRPr="00E520DC" w:rsidRDefault="006A328F" w:rsidP="006A328F">
      <w:pPr>
        <w:tabs>
          <w:tab w:val="left" w:pos="3301"/>
        </w:tabs>
        <w:spacing w:after="0" w:line="240" w:lineRule="auto"/>
        <w:jc w:val="both"/>
        <w:rPr>
          <w:rFonts w:ascii="Footlight MT Light" w:hAnsi="Footlight MT Light"/>
          <w:b/>
          <w:u w:val="single"/>
        </w:rPr>
      </w:pPr>
    </w:p>
    <w:p w:rsidR="006A328F" w:rsidRPr="00E520DC" w:rsidRDefault="006A328F" w:rsidP="006A328F">
      <w:pPr>
        <w:tabs>
          <w:tab w:val="left" w:pos="3301"/>
        </w:tabs>
        <w:spacing w:after="0" w:line="240" w:lineRule="auto"/>
        <w:jc w:val="both"/>
        <w:rPr>
          <w:rFonts w:ascii="Footlight MT Light" w:hAnsi="Footlight MT Light"/>
          <w:b/>
          <w:u w:val="single"/>
        </w:rPr>
      </w:pPr>
    </w:p>
    <w:p w:rsidR="006A328F" w:rsidRPr="00E520DC" w:rsidRDefault="006A328F" w:rsidP="006A328F">
      <w:pPr>
        <w:tabs>
          <w:tab w:val="left" w:pos="3301"/>
        </w:tabs>
        <w:spacing w:after="0" w:line="240" w:lineRule="auto"/>
        <w:jc w:val="both"/>
        <w:rPr>
          <w:rFonts w:ascii="Footlight MT Light" w:hAnsi="Footlight MT Light"/>
          <w:b/>
          <w:u w:val="single"/>
        </w:rPr>
      </w:pPr>
    </w:p>
    <w:p w:rsidR="006A328F" w:rsidRPr="00E520DC" w:rsidRDefault="006A328F" w:rsidP="006A328F">
      <w:pPr>
        <w:tabs>
          <w:tab w:val="left" w:pos="3301"/>
        </w:tabs>
        <w:spacing w:after="0" w:line="240" w:lineRule="auto"/>
        <w:jc w:val="both"/>
        <w:rPr>
          <w:rFonts w:ascii="Footlight MT Light" w:hAnsi="Footlight MT Light"/>
          <w:b/>
          <w:u w:val="single"/>
        </w:rPr>
      </w:pPr>
    </w:p>
    <w:p w:rsidR="006A328F" w:rsidRPr="00E520DC" w:rsidRDefault="006A328F" w:rsidP="006A328F">
      <w:pPr>
        <w:tabs>
          <w:tab w:val="left" w:pos="3301"/>
        </w:tabs>
        <w:spacing w:after="0" w:line="240" w:lineRule="auto"/>
        <w:jc w:val="both"/>
        <w:rPr>
          <w:rFonts w:ascii="Footlight MT Light" w:hAnsi="Footlight MT Light"/>
          <w:b/>
          <w:u w:val="single"/>
        </w:rPr>
      </w:pPr>
    </w:p>
    <w:p w:rsidR="006A328F" w:rsidRPr="00E520DC" w:rsidRDefault="006A328F" w:rsidP="006A328F">
      <w:pPr>
        <w:tabs>
          <w:tab w:val="left" w:pos="3301"/>
        </w:tabs>
        <w:spacing w:after="0" w:line="240" w:lineRule="auto"/>
        <w:jc w:val="both"/>
        <w:rPr>
          <w:rFonts w:ascii="Footlight MT Light" w:hAnsi="Footlight MT Light"/>
          <w:b/>
          <w:u w:val="single"/>
        </w:rPr>
      </w:pPr>
    </w:p>
    <w:p w:rsidR="006A328F" w:rsidRPr="00E520DC" w:rsidRDefault="006A328F" w:rsidP="006A328F">
      <w:pPr>
        <w:tabs>
          <w:tab w:val="left" w:pos="3301"/>
        </w:tabs>
        <w:spacing w:after="0" w:line="240" w:lineRule="auto"/>
        <w:jc w:val="both"/>
        <w:rPr>
          <w:rFonts w:ascii="Footlight MT Light" w:hAnsi="Footlight MT Light"/>
          <w:b/>
          <w:u w:val="single"/>
        </w:rPr>
      </w:pPr>
    </w:p>
    <w:p w:rsidR="006A328F" w:rsidRPr="00E520DC" w:rsidRDefault="006A328F" w:rsidP="006A328F">
      <w:pPr>
        <w:tabs>
          <w:tab w:val="left" w:pos="3301"/>
        </w:tabs>
        <w:spacing w:after="0" w:line="240" w:lineRule="auto"/>
        <w:jc w:val="both"/>
        <w:rPr>
          <w:rFonts w:ascii="Footlight MT Light" w:hAnsi="Footlight MT Light"/>
          <w:b/>
          <w:u w:val="single"/>
        </w:rPr>
      </w:pPr>
    </w:p>
    <w:p w:rsidR="006A328F" w:rsidRPr="00E520DC" w:rsidRDefault="006A328F" w:rsidP="006A328F">
      <w:pPr>
        <w:tabs>
          <w:tab w:val="left" w:pos="3301"/>
        </w:tabs>
        <w:spacing w:after="0" w:line="240" w:lineRule="auto"/>
        <w:jc w:val="both"/>
        <w:rPr>
          <w:rFonts w:ascii="Footlight MT Light" w:hAnsi="Footlight MT Light"/>
          <w:b/>
          <w:u w:val="single"/>
        </w:rPr>
      </w:pPr>
    </w:p>
    <w:p w:rsidR="006A328F" w:rsidRPr="00E520DC" w:rsidRDefault="006A328F" w:rsidP="006A328F">
      <w:pPr>
        <w:tabs>
          <w:tab w:val="left" w:pos="3301"/>
        </w:tabs>
        <w:spacing w:after="0" w:line="240" w:lineRule="auto"/>
        <w:jc w:val="both"/>
        <w:rPr>
          <w:rFonts w:ascii="Footlight MT Light" w:hAnsi="Footlight MT Light"/>
          <w:b/>
          <w:u w:val="single"/>
        </w:rPr>
      </w:pPr>
    </w:p>
    <w:p w:rsidR="006A328F" w:rsidRPr="00E520DC" w:rsidRDefault="006A328F" w:rsidP="006A328F">
      <w:pPr>
        <w:tabs>
          <w:tab w:val="left" w:pos="3301"/>
        </w:tabs>
        <w:spacing w:after="0" w:line="240" w:lineRule="auto"/>
        <w:jc w:val="both"/>
        <w:rPr>
          <w:rFonts w:ascii="Footlight MT Light" w:hAnsi="Footlight MT Light"/>
          <w:b/>
          <w:u w:val="single"/>
        </w:rPr>
      </w:pPr>
    </w:p>
    <w:p w:rsidR="006A328F" w:rsidRPr="00E520DC" w:rsidRDefault="006A328F" w:rsidP="006A328F">
      <w:pPr>
        <w:tabs>
          <w:tab w:val="left" w:pos="3301"/>
        </w:tabs>
        <w:spacing w:after="0" w:line="240" w:lineRule="auto"/>
        <w:jc w:val="both"/>
        <w:rPr>
          <w:rFonts w:ascii="Footlight MT Light" w:hAnsi="Footlight MT Light"/>
          <w:b/>
          <w:u w:val="single"/>
        </w:rPr>
      </w:pPr>
    </w:p>
    <w:p w:rsidR="006A328F" w:rsidRPr="00E520DC" w:rsidRDefault="006A328F" w:rsidP="006A328F">
      <w:pPr>
        <w:tabs>
          <w:tab w:val="left" w:pos="3301"/>
        </w:tabs>
        <w:spacing w:after="0" w:line="240" w:lineRule="auto"/>
        <w:jc w:val="both"/>
        <w:rPr>
          <w:rFonts w:ascii="Footlight MT Light" w:hAnsi="Footlight MT Light"/>
          <w:b/>
          <w:u w:val="single"/>
        </w:rPr>
      </w:pPr>
    </w:p>
    <w:p w:rsidR="006A328F" w:rsidRPr="00E520DC" w:rsidRDefault="006A328F" w:rsidP="006A328F">
      <w:pPr>
        <w:tabs>
          <w:tab w:val="left" w:pos="3301"/>
        </w:tabs>
        <w:spacing w:after="0" w:line="240" w:lineRule="auto"/>
        <w:jc w:val="both"/>
        <w:rPr>
          <w:rFonts w:ascii="Footlight MT Light" w:hAnsi="Footlight MT Light"/>
          <w:b/>
          <w:u w:val="single"/>
        </w:rPr>
      </w:pPr>
    </w:p>
    <w:p w:rsidR="006A328F" w:rsidRPr="00E520DC" w:rsidRDefault="006A328F" w:rsidP="006A328F">
      <w:pPr>
        <w:tabs>
          <w:tab w:val="left" w:pos="3301"/>
        </w:tabs>
        <w:spacing w:after="0" w:line="240" w:lineRule="auto"/>
        <w:jc w:val="both"/>
        <w:rPr>
          <w:rFonts w:ascii="Footlight MT Light" w:hAnsi="Footlight MT Light"/>
          <w:b/>
          <w:u w:val="single"/>
        </w:rPr>
      </w:pPr>
    </w:p>
    <w:p w:rsidR="006A328F" w:rsidRDefault="006A328F" w:rsidP="006A328F">
      <w:pPr>
        <w:pStyle w:val="Paragraphedeliste"/>
        <w:numPr>
          <w:ilvl w:val="0"/>
          <w:numId w:val="104"/>
        </w:numPr>
        <w:spacing w:after="200" w:line="276" w:lineRule="auto"/>
        <w:rPr>
          <w:rFonts w:ascii="Century Gothic" w:hAnsi="Century Gothic"/>
          <w:b/>
        </w:rPr>
      </w:pPr>
      <w:r w:rsidRPr="005E60DE">
        <w:rPr>
          <w:rFonts w:ascii="Century Gothic" w:hAnsi="Century Gothic"/>
          <w:b/>
          <w:u w:val="single"/>
        </w:rPr>
        <w:lastRenderedPageBreak/>
        <w:t xml:space="preserve">Lot </w:t>
      </w:r>
      <w:r w:rsidR="00AB64F1">
        <w:rPr>
          <w:rFonts w:ascii="Century Gothic" w:hAnsi="Century Gothic"/>
          <w:b/>
          <w:u w:val="single"/>
        </w:rPr>
        <w:t>4</w:t>
      </w:r>
      <w:r w:rsidRPr="005E60DE">
        <w:rPr>
          <w:rFonts w:ascii="Century Gothic" w:hAnsi="Century Gothic"/>
          <w:b/>
        </w:rPr>
        <w:t xml:space="preserve"> : </w:t>
      </w:r>
      <w:r w:rsidR="000A0DA9" w:rsidRPr="000A0DA9">
        <w:rPr>
          <w:rFonts w:ascii="Century Gothic" w:hAnsi="Century Gothic"/>
          <w:b/>
        </w:rPr>
        <w:t xml:space="preserve">Fourniture </w:t>
      </w:r>
      <w:r w:rsidR="003D1FDE">
        <w:rPr>
          <w:rFonts w:ascii="Century Gothic" w:hAnsi="Century Gothic"/>
          <w:b/>
        </w:rPr>
        <w:t>d’insecticides et de raticides</w:t>
      </w:r>
      <w:r w:rsidRPr="005E60DE">
        <w:rPr>
          <w:rFonts w:ascii="Century Gothic" w:hAnsi="Century Gothic"/>
          <w:b/>
        </w:rPr>
        <w:t>.</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5386"/>
        <w:gridCol w:w="3969"/>
      </w:tblGrid>
      <w:tr w:rsidR="006A328F" w:rsidRPr="00B61C91" w:rsidTr="007C1000">
        <w:trPr>
          <w:trHeight w:val="614"/>
        </w:trPr>
        <w:tc>
          <w:tcPr>
            <w:tcW w:w="993" w:type="dxa"/>
            <w:shd w:val="clear" w:color="auto" w:fill="DAEEF3" w:themeFill="accent5" w:themeFillTint="33"/>
            <w:vAlign w:val="center"/>
          </w:tcPr>
          <w:p w:rsidR="006A328F" w:rsidRPr="00B61C91" w:rsidRDefault="006A328F" w:rsidP="00A9501B">
            <w:pPr>
              <w:jc w:val="center"/>
              <w:rPr>
                <w:b/>
                <w:u w:val="single"/>
              </w:rPr>
            </w:pPr>
            <w:r w:rsidRPr="00B61C91">
              <w:rPr>
                <w:b/>
              </w:rPr>
              <w:t>Articles (Nos)</w:t>
            </w:r>
          </w:p>
        </w:tc>
        <w:tc>
          <w:tcPr>
            <w:tcW w:w="5386" w:type="dxa"/>
            <w:shd w:val="clear" w:color="auto" w:fill="DAEEF3" w:themeFill="accent5" w:themeFillTint="33"/>
            <w:vAlign w:val="center"/>
          </w:tcPr>
          <w:p w:rsidR="006A328F" w:rsidRPr="00B61C91" w:rsidRDefault="006A328F" w:rsidP="00A9501B">
            <w:pPr>
              <w:jc w:val="center"/>
              <w:rPr>
                <w:b/>
              </w:rPr>
            </w:pPr>
            <w:r w:rsidRPr="00B61C91">
              <w:rPr>
                <w:b/>
              </w:rPr>
              <w:t>Noms des Fournitures et/ou des Services connexes</w:t>
            </w:r>
          </w:p>
        </w:tc>
        <w:tc>
          <w:tcPr>
            <w:tcW w:w="3969" w:type="dxa"/>
            <w:shd w:val="clear" w:color="auto" w:fill="DAEEF3" w:themeFill="accent5" w:themeFillTint="33"/>
            <w:vAlign w:val="center"/>
          </w:tcPr>
          <w:p w:rsidR="006A328F" w:rsidRPr="00B61C91" w:rsidRDefault="006A328F" w:rsidP="00A9501B">
            <w:pPr>
              <w:jc w:val="center"/>
              <w:rPr>
                <w:b/>
              </w:rPr>
            </w:pPr>
            <w:r w:rsidRPr="00B61C91">
              <w:rPr>
                <w:b/>
              </w:rPr>
              <w:t xml:space="preserve">Spécifications techniques </w:t>
            </w:r>
            <w:r>
              <w:rPr>
                <w:b/>
              </w:rPr>
              <w:t>proposées</w:t>
            </w:r>
          </w:p>
        </w:tc>
      </w:tr>
      <w:tr w:rsidR="007C1000" w:rsidRPr="001E7419" w:rsidTr="007C1000">
        <w:trPr>
          <w:trHeight w:val="201"/>
        </w:trPr>
        <w:tc>
          <w:tcPr>
            <w:tcW w:w="993" w:type="dxa"/>
            <w:shd w:val="clear" w:color="auto" w:fill="auto"/>
            <w:vAlign w:val="center"/>
          </w:tcPr>
          <w:p w:rsidR="007C1000" w:rsidRPr="00FF2461" w:rsidRDefault="007C1000" w:rsidP="00DA2420">
            <w:pPr>
              <w:pStyle w:val="Paragraphedeliste"/>
              <w:numPr>
                <w:ilvl w:val="0"/>
                <w:numId w:val="124"/>
              </w:numPr>
              <w:spacing w:after="0" w:line="240" w:lineRule="auto"/>
              <w:jc w:val="center"/>
              <w:rPr>
                <w:bCs/>
                <w:i/>
                <w:iCs/>
                <w:sz w:val="18"/>
              </w:rPr>
            </w:pPr>
          </w:p>
        </w:tc>
        <w:tc>
          <w:tcPr>
            <w:tcW w:w="5386" w:type="dxa"/>
            <w:shd w:val="clear" w:color="auto" w:fill="auto"/>
            <w:vAlign w:val="center"/>
          </w:tcPr>
          <w:p w:rsidR="007C1000" w:rsidRPr="00EA0B5C" w:rsidRDefault="007C1000" w:rsidP="007C1000">
            <w:pPr>
              <w:pStyle w:val="Sansinterligne"/>
              <w:rPr>
                <w:rFonts w:ascii="Footlight MT Light" w:hAnsi="Footlight MT Light"/>
              </w:rPr>
            </w:pPr>
            <w:proofErr w:type="spellStart"/>
            <w:r w:rsidRPr="00623797">
              <w:rPr>
                <w:rFonts w:ascii="Footlight MT Light" w:hAnsi="Footlight MT Light"/>
              </w:rPr>
              <w:t>Cyfluthrin</w:t>
            </w:r>
            <w:proofErr w:type="spellEnd"/>
            <w:r w:rsidRPr="00623797">
              <w:rPr>
                <w:rFonts w:ascii="Footlight MT Light" w:hAnsi="Footlight MT Light"/>
              </w:rPr>
              <w:t xml:space="preserve"> 50 EC</w:t>
            </w:r>
            <w:r>
              <w:rPr>
                <w:rFonts w:ascii="Footlight MT Light" w:hAnsi="Footlight MT Light"/>
              </w:rPr>
              <w:t xml:space="preserve"> (litre)</w:t>
            </w:r>
          </w:p>
        </w:tc>
        <w:tc>
          <w:tcPr>
            <w:tcW w:w="3969" w:type="dxa"/>
            <w:shd w:val="clear" w:color="auto" w:fill="auto"/>
            <w:vAlign w:val="center"/>
          </w:tcPr>
          <w:p w:rsidR="007C1000" w:rsidRPr="00EA0B5C" w:rsidRDefault="007C1000" w:rsidP="00DA2420">
            <w:pPr>
              <w:pStyle w:val="Sansinterligne"/>
              <w:rPr>
                <w:rFonts w:ascii="Footlight MT Light" w:hAnsi="Footlight MT Light"/>
              </w:rPr>
            </w:pPr>
            <w:proofErr w:type="spellStart"/>
            <w:r w:rsidRPr="00623797">
              <w:rPr>
                <w:rFonts w:ascii="Footlight MT Light" w:hAnsi="Footlight MT Light"/>
              </w:rPr>
              <w:t>Cyfluthrin</w:t>
            </w:r>
            <w:proofErr w:type="spellEnd"/>
            <w:r w:rsidRPr="00623797">
              <w:rPr>
                <w:rFonts w:ascii="Footlight MT Light" w:hAnsi="Footlight MT Light"/>
              </w:rPr>
              <w:t xml:space="preserve"> 50 EC</w:t>
            </w:r>
            <w:r>
              <w:rPr>
                <w:rFonts w:ascii="Footlight MT Light" w:hAnsi="Footlight MT Light"/>
              </w:rPr>
              <w:t xml:space="preserve"> (litre)</w:t>
            </w:r>
          </w:p>
        </w:tc>
      </w:tr>
      <w:tr w:rsidR="007C1000" w:rsidRPr="001E7419" w:rsidTr="007C1000">
        <w:trPr>
          <w:trHeight w:val="370"/>
        </w:trPr>
        <w:tc>
          <w:tcPr>
            <w:tcW w:w="993" w:type="dxa"/>
            <w:shd w:val="clear" w:color="auto" w:fill="auto"/>
            <w:vAlign w:val="center"/>
          </w:tcPr>
          <w:p w:rsidR="007C1000" w:rsidRPr="00FF2461" w:rsidRDefault="007C1000" w:rsidP="00DA2420">
            <w:pPr>
              <w:pStyle w:val="Paragraphedeliste"/>
              <w:numPr>
                <w:ilvl w:val="0"/>
                <w:numId w:val="124"/>
              </w:numPr>
              <w:spacing w:after="0" w:line="240" w:lineRule="auto"/>
              <w:jc w:val="center"/>
              <w:rPr>
                <w:bCs/>
                <w:i/>
                <w:iCs/>
                <w:sz w:val="18"/>
              </w:rPr>
            </w:pPr>
          </w:p>
        </w:tc>
        <w:tc>
          <w:tcPr>
            <w:tcW w:w="5386" w:type="dxa"/>
            <w:shd w:val="clear" w:color="auto" w:fill="auto"/>
            <w:vAlign w:val="center"/>
          </w:tcPr>
          <w:p w:rsidR="007C1000" w:rsidRPr="00623797" w:rsidRDefault="007C1000" w:rsidP="007C1000">
            <w:pPr>
              <w:pStyle w:val="Sansinterligne"/>
              <w:rPr>
                <w:rFonts w:ascii="Footlight MT Light" w:hAnsi="Footlight MT Light"/>
              </w:rPr>
            </w:pPr>
            <w:proofErr w:type="spellStart"/>
            <w:r w:rsidRPr="00623797">
              <w:rPr>
                <w:rFonts w:ascii="Footlight MT Light" w:hAnsi="Footlight MT Light"/>
              </w:rPr>
              <w:t>Chlorpyriphos-ethyl</w:t>
            </w:r>
            <w:proofErr w:type="spellEnd"/>
            <w:r w:rsidRPr="00623797">
              <w:rPr>
                <w:rFonts w:ascii="Footlight MT Light" w:hAnsi="Footlight MT Light"/>
              </w:rPr>
              <w:t xml:space="preserve"> 480 g/l, </w:t>
            </w:r>
          </w:p>
        </w:tc>
        <w:tc>
          <w:tcPr>
            <w:tcW w:w="3969" w:type="dxa"/>
            <w:shd w:val="clear" w:color="auto" w:fill="auto"/>
            <w:vAlign w:val="center"/>
          </w:tcPr>
          <w:p w:rsidR="007C1000" w:rsidRPr="00623797" w:rsidRDefault="007C1000" w:rsidP="00DA2420">
            <w:pPr>
              <w:pStyle w:val="Sansinterligne"/>
              <w:rPr>
                <w:rFonts w:ascii="Footlight MT Light" w:hAnsi="Footlight MT Light"/>
              </w:rPr>
            </w:pPr>
            <w:proofErr w:type="spellStart"/>
            <w:r w:rsidRPr="00623797">
              <w:rPr>
                <w:rFonts w:ascii="Footlight MT Light" w:hAnsi="Footlight MT Light"/>
              </w:rPr>
              <w:t>Chlorpyriphos-ethyl</w:t>
            </w:r>
            <w:proofErr w:type="spellEnd"/>
            <w:r w:rsidRPr="00623797">
              <w:rPr>
                <w:rFonts w:ascii="Footlight MT Light" w:hAnsi="Footlight MT Light"/>
              </w:rPr>
              <w:t xml:space="preserve"> 480 g/l, </w:t>
            </w:r>
          </w:p>
        </w:tc>
      </w:tr>
      <w:tr w:rsidR="007C1000" w:rsidRPr="001E7419" w:rsidTr="007C1000">
        <w:trPr>
          <w:trHeight w:val="503"/>
        </w:trPr>
        <w:tc>
          <w:tcPr>
            <w:tcW w:w="993" w:type="dxa"/>
            <w:shd w:val="clear" w:color="auto" w:fill="auto"/>
            <w:vAlign w:val="center"/>
          </w:tcPr>
          <w:p w:rsidR="007C1000" w:rsidRPr="00FF2461" w:rsidRDefault="007C1000" w:rsidP="00DA2420">
            <w:pPr>
              <w:pStyle w:val="Paragraphedeliste"/>
              <w:numPr>
                <w:ilvl w:val="0"/>
                <w:numId w:val="124"/>
              </w:numPr>
              <w:spacing w:after="0" w:line="240" w:lineRule="auto"/>
              <w:jc w:val="center"/>
              <w:rPr>
                <w:bCs/>
                <w:i/>
                <w:iCs/>
                <w:sz w:val="18"/>
              </w:rPr>
            </w:pPr>
          </w:p>
        </w:tc>
        <w:tc>
          <w:tcPr>
            <w:tcW w:w="5386" w:type="dxa"/>
            <w:shd w:val="clear" w:color="auto" w:fill="auto"/>
            <w:vAlign w:val="center"/>
          </w:tcPr>
          <w:p w:rsidR="007C1000" w:rsidRPr="00623797" w:rsidRDefault="007C1000" w:rsidP="007C1000">
            <w:pPr>
              <w:pStyle w:val="Sansinterligne"/>
              <w:rPr>
                <w:rFonts w:ascii="Footlight MT Light" w:hAnsi="Footlight MT Light"/>
              </w:rPr>
            </w:pPr>
            <w:proofErr w:type="spellStart"/>
            <w:r w:rsidRPr="00623797">
              <w:rPr>
                <w:rFonts w:ascii="Footlight MT Light" w:hAnsi="Footlight MT Light"/>
              </w:rPr>
              <w:t>Chlorpyriphos-ethyl</w:t>
            </w:r>
            <w:proofErr w:type="spellEnd"/>
            <w:r w:rsidRPr="00623797">
              <w:rPr>
                <w:rFonts w:ascii="Footlight MT Light" w:hAnsi="Footlight MT Light"/>
              </w:rPr>
              <w:t xml:space="preserve"> 50 g/kg, </w:t>
            </w:r>
          </w:p>
        </w:tc>
        <w:tc>
          <w:tcPr>
            <w:tcW w:w="3969" w:type="dxa"/>
            <w:shd w:val="clear" w:color="auto" w:fill="auto"/>
            <w:vAlign w:val="center"/>
          </w:tcPr>
          <w:p w:rsidR="007C1000" w:rsidRPr="00623797" w:rsidRDefault="007C1000" w:rsidP="00DA2420">
            <w:pPr>
              <w:pStyle w:val="Sansinterligne"/>
              <w:rPr>
                <w:rFonts w:ascii="Footlight MT Light" w:hAnsi="Footlight MT Light"/>
              </w:rPr>
            </w:pPr>
            <w:proofErr w:type="spellStart"/>
            <w:r w:rsidRPr="00623797">
              <w:rPr>
                <w:rFonts w:ascii="Footlight MT Light" w:hAnsi="Footlight MT Light"/>
              </w:rPr>
              <w:t>Chlorpyriphos-ethyl</w:t>
            </w:r>
            <w:proofErr w:type="spellEnd"/>
            <w:r w:rsidRPr="00623797">
              <w:rPr>
                <w:rFonts w:ascii="Footlight MT Light" w:hAnsi="Footlight MT Light"/>
              </w:rPr>
              <w:t xml:space="preserve"> 50 g/kg, </w:t>
            </w:r>
          </w:p>
        </w:tc>
      </w:tr>
      <w:tr w:rsidR="007C1000" w:rsidRPr="001E7419" w:rsidTr="007C1000">
        <w:trPr>
          <w:trHeight w:val="478"/>
        </w:trPr>
        <w:tc>
          <w:tcPr>
            <w:tcW w:w="993" w:type="dxa"/>
            <w:shd w:val="clear" w:color="auto" w:fill="auto"/>
            <w:vAlign w:val="center"/>
          </w:tcPr>
          <w:p w:rsidR="007C1000" w:rsidRPr="00FF2461" w:rsidRDefault="007C1000" w:rsidP="00DA2420">
            <w:pPr>
              <w:pStyle w:val="Paragraphedeliste"/>
              <w:numPr>
                <w:ilvl w:val="0"/>
                <w:numId w:val="124"/>
              </w:numPr>
              <w:spacing w:after="0" w:line="240" w:lineRule="auto"/>
              <w:jc w:val="center"/>
              <w:rPr>
                <w:bCs/>
                <w:i/>
                <w:iCs/>
                <w:sz w:val="18"/>
              </w:rPr>
            </w:pPr>
          </w:p>
        </w:tc>
        <w:tc>
          <w:tcPr>
            <w:tcW w:w="5386" w:type="dxa"/>
            <w:shd w:val="clear" w:color="auto" w:fill="auto"/>
            <w:vAlign w:val="center"/>
          </w:tcPr>
          <w:p w:rsidR="007C1000" w:rsidRPr="00623797" w:rsidRDefault="007C1000" w:rsidP="007C1000">
            <w:pPr>
              <w:pStyle w:val="Sansinterligne"/>
              <w:rPr>
                <w:rFonts w:ascii="Footlight MT Light" w:hAnsi="Footlight MT Light"/>
              </w:rPr>
            </w:pPr>
            <w:proofErr w:type="spellStart"/>
            <w:r>
              <w:rPr>
                <w:rFonts w:ascii="Footlight MT Light" w:hAnsi="Footlight MT Light"/>
              </w:rPr>
              <w:t>Lamda</w:t>
            </w:r>
            <w:proofErr w:type="spellEnd"/>
            <w:r>
              <w:rPr>
                <w:rFonts w:ascii="Footlight MT Light" w:hAnsi="Footlight MT Light"/>
              </w:rPr>
              <w:t xml:space="preserve"> </w:t>
            </w:r>
            <w:proofErr w:type="spellStart"/>
            <w:r>
              <w:rPr>
                <w:rFonts w:ascii="Footlight MT Light" w:hAnsi="Footlight MT Light"/>
              </w:rPr>
              <w:t>cyhalothrine</w:t>
            </w:r>
            <w:proofErr w:type="spellEnd"/>
            <w:r>
              <w:rPr>
                <w:rFonts w:ascii="Footlight MT Light" w:hAnsi="Footlight MT Light"/>
              </w:rPr>
              <w:t xml:space="preserve"> 50 g/l</w:t>
            </w:r>
            <w:r w:rsidRPr="00623797">
              <w:rPr>
                <w:rFonts w:ascii="Footlight MT Light" w:hAnsi="Footlight MT Light"/>
              </w:rPr>
              <w:t>.</w:t>
            </w:r>
          </w:p>
        </w:tc>
        <w:tc>
          <w:tcPr>
            <w:tcW w:w="3969" w:type="dxa"/>
            <w:shd w:val="clear" w:color="auto" w:fill="auto"/>
            <w:vAlign w:val="center"/>
          </w:tcPr>
          <w:p w:rsidR="007C1000" w:rsidRPr="00623797" w:rsidRDefault="007C1000" w:rsidP="00DA2420">
            <w:pPr>
              <w:pStyle w:val="Sansinterligne"/>
              <w:rPr>
                <w:rFonts w:ascii="Footlight MT Light" w:hAnsi="Footlight MT Light"/>
              </w:rPr>
            </w:pPr>
            <w:proofErr w:type="spellStart"/>
            <w:r>
              <w:rPr>
                <w:rFonts w:ascii="Footlight MT Light" w:hAnsi="Footlight MT Light"/>
              </w:rPr>
              <w:t>Lamda</w:t>
            </w:r>
            <w:proofErr w:type="spellEnd"/>
            <w:r>
              <w:rPr>
                <w:rFonts w:ascii="Footlight MT Light" w:hAnsi="Footlight MT Light"/>
              </w:rPr>
              <w:t xml:space="preserve"> </w:t>
            </w:r>
            <w:proofErr w:type="spellStart"/>
            <w:r>
              <w:rPr>
                <w:rFonts w:ascii="Footlight MT Light" w:hAnsi="Footlight MT Light"/>
              </w:rPr>
              <w:t>cyhalothrine</w:t>
            </w:r>
            <w:proofErr w:type="spellEnd"/>
            <w:r>
              <w:rPr>
                <w:rFonts w:ascii="Footlight MT Light" w:hAnsi="Footlight MT Light"/>
              </w:rPr>
              <w:t xml:space="preserve"> 50 g/l</w:t>
            </w:r>
            <w:r w:rsidRPr="00623797">
              <w:rPr>
                <w:rFonts w:ascii="Footlight MT Light" w:hAnsi="Footlight MT Light"/>
              </w:rPr>
              <w:t>.</w:t>
            </w:r>
          </w:p>
        </w:tc>
      </w:tr>
      <w:tr w:rsidR="00072B36" w:rsidRPr="006C09B8" w:rsidTr="00BA032A">
        <w:trPr>
          <w:trHeight w:val="156"/>
        </w:trPr>
        <w:tc>
          <w:tcPr>
            <w:tcW w:w="993" w:type="dxa"/>
            <w:vAlign w:val="center"/>
          </w:tcPr>
          <w:p w:rsidR="00072B36" w:rsidRPr="001A4127" w:rsidRDefault="00072B36" w:rsidP="001A4127">
            <w:pPr>
              <w:pStyle w:val="Paragraphedeliste"/>
              <w:numPr>
                <w:ilvl w:val="0"/>
                <w:numId w:val="124"/>
              </w:numPr>
              <w:spacing w:after="0" w:line="240" w:lineRule="auto"/>
              <w:jc w:val="center"/>
              <w:rPr>
                <w:bCs/>
                <w:i/>
                <w:iCs/>
                <w:sz w:val="18"/>
              </w:rPr>
            </w:pPr>
          </w:p>
        </w:tc>
        <w:tc>
          <w:tcPr>
            <w:tcW w:w="5386" w:type="dxa"/>
            <w:vAlign w:val="center"/>
          </w:tcPr>
          <w:p w:rsidR="00072B36" w:rsidRPr="00EA0B5C" w:rsidRDefault="00072B36" w:rsidP="00072B36">
            <w:pPr>
              <w:pStyle w:val="Sansinterligne"/>
              <w:rPr>
                <w:rFonts w:ascii="Footlight MT Light" w:hAnsi="Footlight MT Light"/>
              </w:rPr>
            </w:pPr>
            <w:r>
              <w:rPr>
                <w:rFonts w:ascii="Footlight MT Light" w:hAnsi="Footlight MT Light"/>
              </w:rPr>
              <w:t>R</w:t>
            </w:r>
            <w:r w:rsidRPr="00623797">
              <w:rPr>
                <w:rFonts w:ascii="Footlight MT Light" w:hAnsi="Footlight MT Light"/>
              </w:rPr>
              <w:t xml:space="preserve">aticides </w:t>
            </w:r>
          </w:p>
        </w:tc>
        <w:tc>
          <w:tcPr>
            <w:tcW w:w="3969" w:type="dxa"/>
            <w:shd w:val="clear" w:color="auto" w:fill="auto"/>
          </w:tcPr>
          <w:p w:rsidR="00072B36" w:rsidRPr="00072B36" w:rsidRDefault="00072B36" w:rsidP="007C1000">
            <w:pPr>
              <w:spacing w:after="0"/>
              <w:rPr>
                <w:rFonts w:ascii="Book Antiqua" w:hAnsi="Book Antiqua" w:cs="Calibri"/>
                <w:color w:val="000000"/>
              </w:rPr>
            </w:pPr>
            <w:r>
              <w:rPr>
                <w:rFonts w:ascii="Book Antiqua" w:hAnsi="Book Antiqua" w:cs="Calibri"/>
                <w:color w:val="000000"/>
              </w:rPr>
              <w:t>R</w:t>
            </w:r>
            <w:r w:rsidRPr="00072B36">
              <w:rPr>
                <w:rFonts w:ascii="Book Antiqua" w:hAnsi="Book Antiqua" w:cs="Calibri"/>
                <w:color w:val="000000"/>
              </w:rPr>
              <w:t>aticides (</w:t>
            </w:r>
            <w:proofErr w:type="spellStart"/>
            <w:r>
              <w:rPr>
                <w:rFonts w:ascii="Book Antiqua" w:hAnsi="Book Antiqua" w:cs="Calibri"/>
                <w:color w:val="000000"/>
              </w:rPr>
              <w:t>B</w:t>
            </w:r>
            <w:r w:rsidRPr="00072B36">
              <w:rPr>
                <w:rFonts w:ascii="Book Antiqua" w:hAnsi="Book Antiqua" w:cs="Calibri"/>
                <w:color w:val="000000"/>
              </w:rPr>
              <w:t>romadilone</w:t>
            </w:r>
            <w:proofErr w:type="spellEnd"/>
            <w:r w:rsidRPr="00072B36">
              <w:rPr>
                <w:rFonts w:ascii="Book Antiqua" w:hAnsi="Book Antiqua" w:cs="Calibri"/>
                <w:color w:val="000000"/>
              </w:rPr>
              <w:t xml:space="preserve"> 0,005 mg/kg connu sous le long de Maki Block)  </w:t>
            </w:r>
          </w:p>
        </w:tc>
      </w:tr>
      <w:tr w:rsidR="00072B36" w:rsidRPr="006C09B8" w:rsidTr="00072B36">
        <w:trPr>
          <w:trHeight w:val="284"/>
        </w:trPr>
        <w:tc>
          <w:tcPr>
            <w:tcW w:w="993" w:type="dxa"/>
            <w:vAlign w:val="center"/>
          </w:tcPr>
          <w:p w:rsidR="00072B36" w:rsidRPr="001A4127" w:rsidRDefault="00072B36" w:rsidP="001A4127">
            <w:pPr>
              <w:pStyle w:val="Paragraphedeliste"/>
              <w:numPr>
                <w:ilvl w:val="0"/>
                <w:numId w:val="124"/>
              </w:numPr>
              <w:spacing w:after="0" w:line="240" w:lineRule="auto"/>
              <w:jc w:val="center"/>
              <w:rPr>
                <w:bCs/>
                <w:i/>
                <w:iCs/>
                <w:sz w:val="18"/>
              </w:rPr>
            </w:pPr>
          </w:p>
        </w:tc>
        <w:tc>
          <w:tcPr>
            <w:tcW w:w="5386" w:type="dxa"/>
            <w:vAlign w:val="center"/>
          </w:tcPr>
          <w:p w:rsidR="00072B36" w:rsidRPr="00EA0B5C" w:rsidRDefault="00072B36" w:rsidP="00072B36">
            <w:pPr>
              <w:pStyle w:val="Sansinterligne"/>
              <w:rPr>
                <w:rFonts w:ascii="Footlight MT Light" w:hAnsi="Footlight MT Light"/>
              </w:rPr>
            </w:pPr>
            <w:r>
              <w:rPr>
                <w:rFonts w:ascii="Footlight MT Light" w:hAnsi="Footlight MT Light"/>
              </w:rPr>
              <w:t>P</w:t>
            </w:r>
            <w:r w:rsidRPr="00623797">
              <w:rPr>
                <w:rFonts w:ascii="Footlight MT Light" w:hAnsi="Footlight MT Light"/>
              </w:rPr>
              <w:t xml:space="preserve">ulvérisateurs </w:t>
            </w:r>
          </w:p>
        </w:tc>
        <w:tc>
          <w:tcPr>
            <w:tcW w:w="3969" w:type="dxa"/>
            <w:shd w:val="clear" w:color="auto" w:fill="auto"/>
            <w:vAlign w:val="center"/>
          </w:tcPr>
          <w:p w:rsidR="00072B36" w:rsidRPr="00072B36" w:rsidRDefault="00072B36" w:rsidP="007C1000">
            <w:pPr>
              <w:spacing w:after="0"/>
              <w:rPr>
                <w:rFonts w:ascii="Book Antiqua" w:hAnsi="Book Antiqua" w:cs="Calibri"/>
                <w:color w:val="000000"/>
              </w:rPr>
            </w:pPr>
            <w:r>
              <w:rPr>
                <w:rFonts w:ascii="Book Antiqua" w:hAnsi="Book Antiqua" w:cs="Calibri"/>
                <w:color w:val="000000"/>
              </w:rPr>
              <w:t>P</w:t>
            </w:r>
            <w:r w:rsidRPr="00072B36">
              <w:rPr>
                <w:rFonts w:ascii="Book Antiqua" w:hAnsi="Book Antiqua" w:cs="Calibri"/>
                <w:color w:val="000000"/>
              </w:rPr>
              <w:t>ulvérisateurs de 20 litres</w:t>
            </w:r>
          </w:p>
        </w:tc>
      </w:tr>
      <w:tr w:rsidR="00072B36" w:rsidRPr="00072B36" w:rsidTr="00BA032A">
        <w:trPr>
          <w:trHeight w:val="416"/>
        </w:trPr>
        <w:tc>
          <w:tcPr>
            <w:tcW w:w="993" w:type="dxa"/>
            <w:vAlign w:val="center"/>
          </w:tcPr>
          <w:p w:rsidR="00072B36" w:rsidRPr="001A4127" w:rsidRDefault="00072B36" w:rsidP="001A4127">
            <w:pPr>
              <w:pStyle w:val="Paragraphedeliste"/>
              <w:numPr>
                <w:ilvl w:val="0"/>
                <w:numId w:val="124"/>
              </w:numPr>
              <w:spacing w:after="0" w:line="240" w:lineRule="auto"/>
              <w:jc w:val="center"/>
              <w:rPr>
                <w:bCs/>
                <w:i/>
                <w:iCs/>
                <w:sz w:val="18"/>
              </w:rPr>
            </w:pPr>
          </w:p>
        </w:tc>
        <w:tc>
          <w:tcPr>
            <w:tcW w:w="5386" w:type="dxa"/>
            <w:vAlign w:val="center"/>
          </w:tcPr>
          <w:p w:rsidR="00072B36" w:rsidRPr="00EA0B5C" w:rsidRDefault="00072B36" w:rsidP="00072B36">
            <w:pPr>
              <w:pStyle w:val="Sansinterligne"/>
              <w:rPr>
                <w:rFonts w:ascii="Footlight MT Light" w:hAnsi="Footlight MT Light"/>
              </w:rPr>
            </w:pPr>
            <w:r>
              <w:rPr>
                <w:rFonts w:ascii="Footlight MT Light" w:hAnsi="Footlight MT Light"/>
              </w:rPr>
              <w:t>F</w:t>
            </w:r>
            <w:r w:rsidRPr="00623797">
              <w:rPr>
                <w:rFonts w:ascii="Footlight MT Light" w:hAnsi="Footlight MT Light"/>
              </w:rPr>
              <w:t xml:space="preserve">umigateurs </w:t>
            </w:r>
          </w:p>
        </w:tc>
        <w:tc>
          <w:tcPr>
            <w:tcW w:w="3969" w:type="dxa"/>
            <w:shd w:val="clear" w:color="auto" w:fill="auto"/>
          </w:tcPr>
          <w:p w:rsidR="00072B36" w:rsidRPr="00072B36" w:rsidRDefault="00072B36" w:rsidP="007C1000">
            <w:r w:rsidRPr="00072B36">
              <w:rPr>
                <w:rFonts w:ascii="Trebuchet MS" w:hAnsi="Trebuchet MS" w:cs="Tahoma"/>
              </w:rPr>
              <w:t xml:space="preserve">Modèle Swing </w:t>
            </w:r>
            <w:proofErr w:type="spellStart"/>
            <w:r w:rsidRPr="00072B36">
              <w:rPr>
                <w:rFonts w:ascii="Trebuchet MS" w:hAnsi="Trebuchet MS" w:cs="Tahoma"/>
              </w:rPr>
              <w:t>fog</w:t>
            </w:r>
            <w:proofErr w:type="spellEnd"/>
            <w:r w:rsidRPr="00072B36">
              <w:rPr>
                <w:rFonts w:ascii="Trebuchet MS" w:hAnsi="Trebuchet MS" w:cs="Tahoma"/>
              </w:rPr>
              <w:t xml:space="preserve"> type SN 50 ou </w:t>
            </w:r>
            <w:proofErr w:type="spellStart"/>
            <w:r w:rsidRPr="00072B36">
              <w:rPr>
                <w:rFonts w:ascii="Trebuchet MS" w:hAnsi="Trebuchet MS" w:cs="Tahoma"/>
              </w:rPr>
              <w:t>equivalent</w:t>
            </w:r>
            <w:proofErr w:type="spellEnd"/>
            <w:r w:rsidRPr="00072B36">
              <w:rPr>
                <w:rFonts w:ascii="Trebuchet MS" w:hAnsi="Trebuchet MS" w:cs="Tahoma"/>
              </w:rPr>
              <w:t>.</w:t>
            </w:r>
          </w:p>
        </w:tc>
      </w:tr>
    </w:tbl>
    <w:p w:rsidR="006A328F" w:rsidRPr="00072B36" w:rsidRDefault="006A328F" w:rsidP="006A328F"/>
    <w:p w:rsidR="001A4127" w:rsidRPr="00D32ECC" w:rsidRDefault="001A4127" w:rsidP="001A4127">
      <w:pPr>
        <w:tabs>
          <w:tab w:val="right" w:pos="4140"/>
          <w:tab w:val="left" w:pos="4500"/>
          <w:tab w:val="right" w:pos="9000"/>
        </w:tabs>
        <w:jc w:val="both"/>
        <w:rPr>
          <w:bCs/>
        </w:rPr>
      </w:pPr>
      <w:r w:rsidRPr="00D32ECC">
        <w:t xml:space="preserve">Nom du </w:t>
      </w:r>
      <w:r>
        <w:t>Soumissionnaire</w:t>
      </w:r>
      <w:r w:rsidRPr="00D32ECC">
        <w:rPr>
          <w:bCs/>
          <w:i/>
          <w:iCs/>
        </w:rPr>
        <w:t xml:space="preserve"> [Insérer le nom du </w:t>
      </w:r>
      <w:r w:rsidRPr="00E669E0">
        <w:rPr>
          <w:i/>
        </w:rPr>
        <w:t>Soumissionnaire</w:t>
      </w:r>
      <w:r w:rsidRPr="00D32ECC">
        <w:rPr>
          <w:bCs/>
          <w:i/>
          <w:iCs/>
        </w:rPr>
        <w:t>]</w:t>
      </w:r>
      <w:r w:rsidRPr="00D32ECC">
        <w:t xml:space="preserve"> Signature </w:t>
      </w:r>
      <w:r w:rsidRPr="00D32ECC">
        <w:rPr>
          <w:bCs/>
          <w:i/>
          <w:iCs/>
        </w:rPr>
        <w:t>[Insérer signature]</w:t>
      </w:r>
      <w:r>
        <w:rPr>
          <w:bCs/>
        </w:rPr>
        <w:t xml:space="preserve">, </w:t>
      </w:r>
    </w:p>
    <w:p w:rsidR="001A4127" w:rsidRPr="00E81462" w:rsidRDefault="001A4127" w:rsidP="001A4127">
      <w:pPr>
        <w:tabs>
          <w:tab w:val="right" w:pos="4140"/>
          <w:tab w:val="left" w:pos="4500"/>
          <w:tab w:val="right" w:pos="9000"/>
        </w:tabs>
        <w:jc w:val="both"/>
        <w:rPr>
          <w:bCs/>
          <w:i/>
          <w:iCs/>
        </w:rPr>
      </w:pPr>
      <w:r w:rsidRPr="00D32ECC">
        <w:rPr>
          <w:bCs/>
        </w:rPr>
        <w:t xml:space="preserve">Date </w:t>
      </w:r>
      <w:r w:rsidRPr="00D32ECC">
        <w:rPr>
          <w:bCs/>
          <w:i/>
          <w:iCs/>
        </w:rPr>
        <w:t>[Insérer la date]</w:t>
      </w:r>
    </w:p>
    <w:p w:rsidR="006A328F" w:rsidRPr="00072B36" w:rsidRDefault="006A328F" w:rsidP="006A328F">
      <w:pPr>
        <w:pStyle w:val="Paragraphedeliste"/>
      </w:pPr>
    </w:p>
    <w:p w:rsidR="006A328F" w:rsidRPr="00072B36" w:rsidRDefault="006A328F" w:rsidP="006A328F">
      <w:pPr>
        <w:pStyle w:val="Paragraphedeliste"/>
      </w:pPr>
    </w:p>
    <w:p w:rsidR="006A328F" w:rsidRPr="00072B36" w:rsidRDefault="006A328F" w:rsidP="006A328F">
      <w:pPr>
        <w:pStyle w:val="Paragraphedeliste"/>
      </w:pPr>
    </w:p>
    <w:p w:rsidR="006A328F" w:rsidRPr="00072B36" w:rsidRDefault="006A328F" w:rsidP="006A328F">
      <w:pPr>
        <w:pStyle w:val="Paragraphedeliste"/>
      </w:pPr>
    </w:p>
    <w:p w:rsidR="006A328F" w:rsidRPr="00072B36" w:rsidRDefault="006A328F" w:rsidP="006A328F">
      <w:pPr>
        <w:pStyle w:val="Paragraphedeliste"/>
      </w:pPr>
    </w:p>
    <w:p w:rsidR="006A328F" w:rsidRPr="00072B36" w:rsidRDefault="006A328F" w:rsidP="006A328F">
      <w:pPr>
        <w:pStyle w:val="Paragraphedeliste"/>
      </w:pPr>
    </w:p>
    <w:p w:rsidR="006A328F" w:rsidRPr="00072B36" w:rsidRDefault="006A328F" w:rsidP="006A328F">
      <w:pPr>
        <w:pStyle w:val="Paragraphedeliste"/>
      </w:pPr>
    </w:p>
    <w:p w:rsidR="006A328F" w:rsidRPr="00072B36" w:rsidRDefault="006A328F" w:rsidP="006A328F">
      <w:pPr>
        <w:pStyle w:val="Paragraphedeliste"/>
      </w:pPr>
    </w:p>
    <w:p w:rsidR="006A328F" w:rsidRPr="00072B36" w:rsidRDefault="006A328F" w:rsidP="006A328F">
      <w:pPr>
        <w:pStyle w:val="Paragraphedeliste"/>
      </w:pPr>
    </w:p>
    <w:p w:rsidR="006A328F" w:rsidRPr="00072B36" w:rsidRDefault="006A328F" w:rsidP="006A328F">
      <w:pPr>
        <w:pStyle w:val="Paragraphedeliste"/>
      </w:pPr>
    </w:p>
    <w:p w:rsidR="006A328F" w:rsidRPr="00072B36" w:rsidRDefault="006A328F" w:rsidP="006A328F">
      <w:pPr>
        <w:pStyle w:val="Paragraphedeliste"/>
      </w:pPr>
    </w:p>
    <w:p w:rsidR="006A328F" w:rsidRPr="00072B36" w:rsidRDefault="006A328F" w:rsidP="006A328F">
      <w:pPr>
        <w:pStyle w:val="Paragraphedeliste"/>
      </w:pPr>
    </w:p>
    <w:p w:rsidR="006A328F" w:rsidRPr="00072B36" w:rsidRDefault="006A328F" w:rsidP="006A328F">
      <w:pPr>
        <w:pStyle w:val="Paragraphedeliste"/>
      </w:pPr>
    </w:p>
    <w:p w:rsidR="006A328F" w:rsidRPr="00072B36" w:rsidRDefault="006A328F" w:rsidP="006A328F">
      <w:pPr>
        <w:pStyle w:val="Paragraphedeliste"/>
      </w:pPr>
    </w:p>
    <w:p w:rsidR="006A328F" w:rsidRPr="00072B36" w:rsidRDefault="006A328F" w:rsidP="006A328F">
      <w:pPr>
        <w:pStyle w:val="Paragraphedeliste"/>
      </w:pPr>
    </w:p>
    <w:p w:rsidR="006A328F" w:rsidRPr="00072B36" w:rsidRDefault="006A328F" w:rsidP="006A328F">
      <w:pPr>
        <w:pStyle w:val="Paragraphedeliste"/>
      </w:pPr>
    </w:p>
    <w:p w:rsidR="006A328F" w:rsidRPr="00072B36" w:rsidRDefault="006A328F" w:rsidP="006A328F">
      <w:pPr>
        <w:pStyle w:val="Paragraphedeliste"/>
      </w:pPr>
    </w:p>
    <w:p w:rsidR="006A328F" w:rsidRPr="00072B36" w:rsidRDefault="006A328F" w:rsidP="006A328F">
      <w:pPr>
        <w:pStyle w:val="Paragraphedeliste"/>
      </w:pPr>
    </w:p>
    <w:p w:rsidR="006A328F" w:rsidRPr="00072B36" w:rsidRDefault="006A328F" w:rsidP="006A328F">
      <w:pPr>
        <w:pStyle w:val="Paragraphedeliste"/>
      </w:pPr>
    </w:p>
    <w:p w:rsidR="006A328F" w:rsidRPr="00072B36" w:rsidRDefault="006A328F" w:rsidP="006A328F">
      <w:pPr>
        <w:pStyle w:val="Paragraphedeliste"/>
      </w:pPr>
    </w:p>
    <w:p w:rsidR="006A328F" w:rsidRDefault="006A328F" w:rsidP="006A328F">
      <w:pPr>
        <w:pStyle w:val="Paragraphedeliste"/>
      </w:pPr>
    </w:p>
    <w:p w:rsidR="00072B36" w:rsidRDefault="00072B36" w:rsidP="006A328F">
      <w:pPr>
        <w:pStyle w:val="Paragraphedeliste"/>
      </w:pPr>
    </w:p>
    <w:p w:rsidR="00072B36" w:rsidRDefault="00072B36" w:rsidP="006A328F">
      <w:pPr>
        <w:pStyle w:val="Paragraphedeliste"/>
      </w:pPr>
    </w:p>
    <w:p w:rsidR="006A328F" w:rsidRPr="00553045" w:rsidRDefault="006A328F" w:rsidP="006A328F">
      <w:pPr>
        <w:pStyle w:val="Style2"/>
        <w:jc w:val="center"/>
        <w:rPr>
          <w:b/>
        </w:rPr>
      </w:pPr>
      <w:r>
        <w:rPr>
          <w:b/>
        </w:rPr>
        <w:lastRenderedPageBreak/>
        <w:t xml:space="preserve">4. </w:t>
      </w:r>
      <w:r w:rsidRPr="00553045">
        <w:rPr>
          <w:b/>
        </w:rPr>
        <w:t>Plans</w:t>
      </w:r>
      <w:bookmarkEnd w:id="73"/>
      <w:r>
        <w:rPr>
          <w:b/>
        </w:rPr>
        <w:t xml:space="preserve"> (Sans objet)</w:t>
      </w:r>
    </w:p>
    <w:p w:rsidR="006A328F" w:rsidRPr="00553045" w:rsidRDefault="006A328F" w:rsidP="006A328F">
      <w:pPr>
        <w:spacing w:after="200" w:line="240" w:lineRule="auto"/>
        <w:jc w:val="both"/>
        <w:rPr>
          <w:rFonts w:ascii="Times New Roman" w:eastAsia="Times New Roman" w:hAnsi="Times New Roman" w:cs="Times New Roman"/>
          <w:sz w:val="24"/>
          <w:szCs w:val="24"/>
          <w:lang w:eastAsia="fr-FR"/>
        </w:rPr>
      </w:pPr>
      <w:r w:rsidRPr="00553045">
        <w:rPr>
          <w:rFonts w:ascii="Times New Roman" w:eastAsia="Times New Roman" w:hAnsi="Times New Roman" w:cs="Times New Roman"/>
          <w:sz w:val="24"/>
          <w:szCs w:val="24"/>
          <w:lang w:eastAsia="fr-FR"/>
        </w:rPr>
        <w:t xml:space="preserve">Le présent Dossier d’appel d’offres </w:t>
      </w:r>
      <w:r w:rsidRPr="00553045">
        <w:rPr>
          <w:rFonts w:ascii="Times New Roman" w:eastAsia="Times New Roman" w:hAnsi="Times New Roman" w:cs="Times New Roman"/>
          <w:i/>
          <w:sz w:val="24"/>
          <w:szCs w:val="24"/>
          <w:lang w:eastAsia="fr-FR"/>
        </w:rPr>
        <w:t>[insérer « comprend les plans suivants » ou « ne comprend aucun plan »]</w:t>
      </w:r>
      <w:r w:rsidRPr="00553045">
        <w:rPr>
          <w:rFonts w:ascii="Times New Roman" w:eastAsia="Times New Roman" w:hAnsi="Times New Roman" w:cs="Times New Roman"/>
          <w:sz w:val="24"/>
          <w:szCs w:val="24"/>
          <w:lang w:eastAsia="fr-FR"/>
        </w:rPr>
        <w:t>, selon le cas. (Il s’agit principalement des hypothèses de marchés industriels où la livraison des fournitures et/ou les services de pose et d’installation doivent tenir compte des plans des locaux et bâtiments auxquels s’incorporent les acquisitions de fournitures : par exemple incinérateurs, cham</w:t>
      </w:r>
      <w:r>
        <w:rPr>
          <w:rFonts w:ascii="Times New Roman" w:eastAsia="Times New Roman" w:hAnsi="Times New Roman" w:cs="Times New Roman"/>
          <w:sz w:val="24"/>
          <w:szCs w:val="24"/>
          <w:lang w:eastAsia="fr-FR"/>
        </w:rPr>
        <w:t>bre froide, climatiseurs, etc.)</w:t>
      </w:r>
    </w:p>
    <w:p w:rsidR="006A328F" w:rsidRDefault="006A328F" w:rsidP="006A328F">
      <w:pPr>
        <w:spacing w:after="200" w:line="240" w:lineRule="auto"/>
        <w:jc w:val="both"/>
        <w:rPr>
          <w:rFonts w:ascii="Times New Roman" w:eastAsia="Times New Roman" w:hAnsi="Times New Roman" w:cs="Times New Roman"/>
          <w:i/>
          <w:sz w:val="24"/>
          <w:szCs w:val="24"/>
          <w:lang w:eastAsia="fr-FR"/>
        </w:rPr>
      </w:pPr>
      <w:r w:rsidRPr="00553045">
        <w:rPr>
          <w:rFonts w:ascii="Times New Roman" w:eastAsia="Times New Roman" w:hAnsi="Times New Roman" w:cs="Times New Roman"/>
          <w:i/>
          <w:sz w:val="24"/>
          <w:szCs w:val="24"/>
          <w:lang w:eastAsia="fr-FR"/>
        </w:rPr>
        <w:t>[</w:t>
      </w:r>
      <w:proofErr w:type="gramStart"/>
      <w:r w:rsidRPr="00553045">
        <w:rPr>
          <w:rFonts w:ascii="Times New Roman" w:eastAsia="Times New Roman" w:hAnsi="Times New Roman" w:cs="Times New Roman"/>
          <w:i/>
          <w:sz w:val="24"/>
          <w:szCs w:val="24"/>
          <w:lang w:eastAsia="fr-FR"/>
        </w:rPr>
        <w:t>si</w:t>
      </w:r>
      <w:proofErr w:type="gramEnd"/>
      <w:r w:rsidRPr="00553045">
        <w:rPr>
          <w:rFonts w:ascii="Times New Roman" w:eastAsia="Times New Roman" w:hAnsi="Times New Roman" w:cs="Times New Roman"/>
          <w:i/>
          <w:sz w:val="24"/>
          <w:szCs w:val="24"/>
          <w:lang w:eastAsia="fr-FR"/>
        </w:rPr>
        <w:t xml:space="preserve"> le dossier d’AO comprend des plans, en insérer la liste dans le tableau ci-dessous]</w:t>
      </w:r>
      <w:r>
        <w:rPr>
          <w:rFonts w:ascii="Times New Roman" w:eastAsia="Times New Roman" w:hAnsi="Times New Roman" w:cs="Times New Roman"/>
          <w:i/>
          <w:sz w:val="24"/>
          <w:szCs w:val="24"/>
          <w:lang w:eastAsia="fr-FR"/>
        </w:rPr>
        <w:t>.</w:t>
      </w:r>
    </w:p>
    <w:p w:rsidR="006A328F" w:rsidRDefault="006A328F" w:rsidP="006A328F">
      <w:pPr>
        <w:spacing w:after="200" w:line="240" w:lineRule="auto"/>
        <w:jc w:val="both"/>
        <w:rPr>
          <w:rFonts w:ascii="Times New Roman" w:eastAsia="Times New Roman" w:hAnsi="Times New Roman" w:cs="Times New Roman"/>
          <w:i/>
          <w:sz w:val="24"/>
          <w:szCs w:val="24"/>
          <w:lang w:eastAsia="fr-FR"/>
        </w:rPr>
      </w:pPr>
    </w:p>
    <w:tbl>
      <w:tblPr>
        <w:tblW w:w="7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8"/>
        <w:gridCol w:w="2070"/>
        <w:gridCol w:w="4272"/>
      </w:tblGrid>
      <w:tr w:rsidR="006A328F" w:rsidRPr="00553045" w:rsidTr="00A9501B">
        <w:trPr>
          <w:cantSplit/>
          <w:trHeight w:val="232"/>
          <w:jc w:val="center"/>
        </w:trPr>
        <w:tc>
          <w:tcPr>
            <w:tcW w:w="0" w:type="auto"/>
            <w:gridSpan w:val="3"/>
          </w:tcPr>
          <w:p w:rsidR="006A328F" w:rsidRPr="00553045" w:rsidRDefault="006A328F" w:rsidP="00A9501B">
            <w:pPr>
              <w:jc w:val="center"/>
              <w:rPr>
                <w:rFonts w:ascii="Times New Roman" w:hAnsi="Times New Roman" w:cs="Times New Roman"/>
                <w:b/>
                <w:bCs/>
                <w:sz w:val="28"/>
              </w:rPr>
            </w:pPr>
            <w:r w:rsidRPr="00553045">
              <w:rPr>
                <w:rFonts w:ascii="Times New Roman" w:hAnsi="Times New Roman" w:cs="Times New Roman"/>
                <w:b/>
                <w:bCs/>
                <w:sz w:val="28"/>
              </w:rPr>
              <w:t>Liste des plans</w:t>
            </w:r>
          </w:p>
        </w:tc>
      </w:tr>
      <w:tr w:rsidR="006A328F" w:rsidRPr="00553045" w:rsidTr="00A9501B">
        <w:trPr>
          <w:trHeight w:val="201"/>
          <w:jc w:val="center"/>
        </w:trPr>
        <w:tc>
          <w:tcPr>
            <w:tcW w:w="1458" w:type="dxa"/>
            <w:vAlign w:val="center"/>
          </w:tcPr>
          <w:p w:rsidR="006A328F" w:rsidRPr="00553045" w:rsidRDefault="006A328F" w:rsidP="00A9501B">
            <w:pPr>
              <w:jc w:val="center"/>
              <w:rPr>
                <w:rFonts w:ascii="Times New Roman" w:hAnsi="Times New Roman" w:cs="Times New Roman"/>
                <w:b/>
                <w:bCs/>
              </w:rPr>
            </w:pPr>
            <w:r w:rsidRPr="00553045">
              <w:rPr>
                <w:rFonts w:ascii="Times New Roman" w:hAnsi="Times New Roman" w:cs="Times New Roman"/>
                <w:b/>
                <w:bCs/>
              </w:rPr>
              <w:t>Nos</w:t>
            </w:r>
          </w:p>
        </w:tc>
        <w:tc>
          <w:tcPr>
            <w:tcW w:w="2070" w:type="dxa"/>
            <w:vAlign w:val="center"/>
          </w:tcPr>
          <w:p w:rsidR="006A328F" w:rsidRPr="00553045" w:rsidRDefault="006A328F" w:rsidP="00A9501B">
            <w:pPr>
              <w:jc w:val="center"/>
              <w:rPr>
                <w:rFonts w:ascii="Times New Roman" w:hAnsi="Times New Roman" w:cs="Times New Roman"/>
                <w:b/>
                <w:bCs/>
              </w:rPr>
            </w:pPr>
            <w:r w:rsidRPr="00553045">
              <w:rPr>
                <w:rFonts w:ascii="Times New Roman" w:hAnsi="Times New Roman" w:cs="Times New Roman"/>
                <w:b/>
                <w:bCs/>
              </w:rPr>
              <w:t>Titres</w:t>
            </w:r>
          </w:p>
        </w:tc>
        <w:tc>
          <w:tcPr>
            <w:tcW w:w="4272" w:type="dxa"/>
            <w:vAlign w:val="center"/>
          </w:tcPr>
          <w:p w:rsidR="006A328F" w:rsidRPr="00553045" w:rsidRDefault="006A328F" w:rsidP="00A9501B">
            <w:pPr>
              <w:jc w:val="center"/>
              <w:rPr>
                <w:rFonts w:ascii="Times New Roman" w:hAnsi="Times New Roman" w:cs="Times New Roman"/>
                <w:b/>
                <w:bCs/>
              </w:rPr>
            </w:pPr>
            <w:r w:rsidRPr="00553045">
              <w:rPr>
                <w:rFonts w:ascii="Times New Roman" w:hAnsi="Times New Roman" w:cs="Times New Roman"/>
                <w:b/>
                <w:bCs/>
              </w:rPr>
              <w:t>Objectifs</w:t>
            </w:r>
          </w:p>
        </w:tc>
      </w:tr>
      <w:tr w:rsidR="006A328F" w:rsidRPr="00553045" w:rsidTr="00A9501B">
        <w:trPr>
          <w:trHeight w:val="530"/>
          <w:jc w:val="center"/>
        </w:trPr>
        <w:tc>
          <w:tcPr>
            <w:tcW w:w="1458" w:type="dxa"/>
          </w:tcPr>
          <w:p w:rsidR="006A328F" w:rsidRPr="00553045" w:rsidRDefault="006A328F" w:rsidP="00A9501B">
            <w:pPr>
              <w:rPr>
                <w:rFonts w:ascii="Times New Roman" w:hAnsi="Times New Roman" w:cs="Times New Roman"/>
              </w:rPr>
            </w:pPr>
          </w:p>
        </w:tc>
        <w:tc>
          <w:tcPr>
            <w:tcW w:w="2070" w:type="dxa"/>
          </w:tcPr>
          <w:p w:rsidR="006A328F" w:rsidRPr="00553045" w:rsidRDefault="006A328F" w:rsidP="00A9501B">
            <w:pPr>
              <w:rPr>
                <w:rFonts w:ascii="Times New Roman" w:hAnsi="Times New Roman" w:cs="Times New Roman"/>
              </w:rPr>
            </w:pPr>
          </w:p>
        </w:tc>
        <w:tc>
          <w:tcPr>
            <w:tcW w:w="4272" w:type="dxa"/>
          </w:tcPr>
          <w:p w:rsidR="006A328F" w:rsidRPr="00553045" w:rsidRDefault="006A328F" w:rsidP="00A9501B">
            <w:pPr>
              <w:rPr>
                <w:rFonts w:ascii="Times New Roman" w:hAnsi="Times New Roman" w:cs="Times New Roman"/>
              </w:rPr>
            </w:pPr>
          </w:p>
        </w:tc>
      </w:tr>
      <w:tr w:rsidR="006A328F" w:rsidRPr="00553045" w:rsidTr="00A9501B">
        <w:trPr>
          <w:trHeight w:val="620"/>
          <w:jc w:val="center"/>
        </w:trPr>
        <w:tc>
          <w:tcPr>
            <w:tcW w:w="1458" w:type="dxa"/>
          </w:tcPr>
          <w:p w:rsidR="006A328F" w:rsidRPr="00553045" w:rsidRDefault="006A328F" w:rsidP="00A9501B">
            <w:pPr>
              <w:rPr>
                <w:rFonts w:ascii="Times New Roman" w:hAnsi="Times New Roman" w:cs="Times New Roman"/>
              </w:rPr>
            </w:pPr>
          </w:p>
        </w:tc>
        <w:tc>
          <w:tcPr>
            <w:tcW w:w="2070" w:type="dxa"/>
          </w:tcPr>
          <w:p w:rsidR="006A328F" w:rsidRPr="00553045" w:rsidRDefault="006A328F" w:rsidP="00A9501B">
            <w:pPr>
              <w:rPr>
                <w:rFonts w:ascii="Times New Roman" w:hAnsi="Times New Roman" w:cs="Times New Roman"/>
              </w:rPr>
            </w:pPr>
          </w:p>
        </w:tc>
        <w:tc>
          <w:tcPr>
            <w:tcW w:w="4272" w:type="dxa"/>
          </w:tcPr>
          <w:p w:rsidR="006A328F" w:rsidRPr="00553045" w:rsidRDefault="006A328F" w:rsidP="00A9501B">
            <w:pPr>
              <w:rPr>
                <w:rFonts w:ascii="Times New Roman" w:hAnsi="Times New Roman" w:cs="Times New Roman"/>
              </w:rPr>
            </w:pPr>
          </w:p>
        </w:tc>
      </w:tr>
      <w:tr w:rsidR="006A328F" w:rsidRPr="00553045" w:rsidTr="00A9501B">
        <w:trPr>
          <w:trHeight w:val="620"/>
          <w:jc w:val="center"/>
        </w:trPr>
        <w:tc>
          <w:tcPr>
            <w:tcW w:w="1458" w:type="dxa"/>
          </w:tcPr>
          <w:p w:rsidR="006A328F" w:rsidRPr="00553045" w:rsidRDefault="006A328F" w:rsidP="00A9501B">
            <w:pPr>
              <w:rPr>
                <w:rFonts w:ascii="Times New Roman" w:hAnsi="Times New Roman" w:cs="Times New Roman"/>
              </w:rPr>
            </w:pPr>
          </w:p>
        </w:tc>
        <w:tc>
          <w:tcPr>
            <w:tcW w:w="2070" w:type="dxa"/>
          </w:tcPr>
          <w:p w:rsidR="006A328F" w:rsidRPr="00553045" w:rsidRDefault="006A328F" w:rsidP="00A9501B">
            <w:pPr>
              <w:rPr>
                <w:rFonts w:ascii="Times New Roman" w:hAnsi="Times New Roman" w:cs="Times New Roman"/>
              </w:rPr>
            </w:pPr>
          </w:p>
        </w:tc>
        <w:tc>
          <w:tcPr>
            <w:tcW w:w="4272" w:type="dxa"/>
          </w:tcPr>
          <w:p w:rsidR="006A328F" w:rsidRPr="00553045" w:rsidRDefault="006A328F" w:rsidP="00A9501B">
            <w:pPr>
              <w:rPr>
                <w:rFonts w:ascii="Times New Roman" w:hAnsi="Times New Roman" w:cs="Times New Roman"/>
              </w:rPr>
            </w:pPr>
          </w:p>
        </w:tc>
      </w:tr>
      <w:tr w:rsidR="006A328F" w:rsidRPr="00553045" w:rsidTr="00A9501B">
        <w:trPr>
          <w:trHeight w:val="530"/>
          <w:jc w:val="center"/>
        </w:trPr>
        <w:tc>
          <w:tcPr>
            <w:tcW w:w="1458" w:type="dxa"/>
          </w:tcPr>
          <w:p w:rsidR="006A328F" w:rsidRPr="00553045" w:rsidRDefault="006A328F" w:rsidP="00A9501B">
            <w:pPr>
              <w:rPr>
                <w:rFonts w:ascii="Times New Roman" w:hAnsi="Times New Roman" w:cs="Times New Roman"/>
              </w:rPr>
            </w:pPr>
          </w:p>
        </w:tc>
        <w:tc>
          <w:tcPr>
            <w:tcW w:w="2070" w:type="dxa"/>
          </w:tcPr>
          <w:p w:rsidR="006A328F" w:rsidRPr="00553045" w:rsidRDefault="006A328F" w:rsidP="00A9501B">
            <w:pPr>
              <w:rPr>
                <w:rFonts w:ascii="Times New Roman" w:hAnsi="Times New Roman" w:cs="Times New Roman"/>
              </w:rPr>
            </w:pPr>
          </w:p>
        </w:tc>
        <w:tc>
          <w:tcPr>
            <w:tcW w:w="4272" w:type="dxa"/>
          </w:tcPr>
          <w:p w:rsidR="006A328F" w:rsidRPr="00553045" w:rsidRDefault="006A328F" w:rsidP="00A9501B">
            <w:pPr>
              <w:rPr>
                <w:rFonts w:ascii="Times New Roman" w:hAnsi="Times New Roman" w:cs="Times New Roman"/>
              </w:rPr>
            </w:pPr>
          </w:p>
        </w:tc>
      </w:tr>
    </w:tbl>
    <w:p w:rsidR="006A328F" w:rsidRDefault="006A328F" w:rsidP="006A328F">
      <w:pPr>
        <w:spacing w:after="200" w:line="240" w:lineRule="auto"/>
        <w:jc w:val="both"/>
        <w:rPr>
          <w:rFonts w:ascii="Times New Roman" w:eastAsia="Times New Roman" w:hAnsi="Times New Roman" w:cs="Times New Roman"/>
          <w:i/>
          <w:sz w:val="24"/>
          <w:szCs w:val="24"/>
          <w:lang w:eastAsia="fr-FR"/>
        </w:rPr>
      </w:pPr>
    </w:p>
    <w:p w:rsidR="006A328F" w:rsidRPr="00553045" w:rsidRDefault="006A328F" w:rsidP="006A328F">
      <w:pPr>
        <w:spacing w:after="200" w:line="240" w:lineRule="auto"/>
        <w:jc w:val="both"/>
        <w:rPr>
          <w:rFonts w:ascii="Times New Roman" w:eastAsia="Times New Roman" w:hAnsi="Times New Roman" w:cs="Times New Roman"/>
          <w:i/>
          <w:sz w:val="24"/>
          <w:szCs w:val="24"/>
          <w:lang w:eastAsia="fr-FR"/>
        </w:rPr>
      </w:pPr>
    </w:p>
    <w:p w:rsidR="006A328F" w:rsidRDefault="006A328F" w:rsidP="006A328F">
      <w:pPr>
        <w:spacing w:after="200" w:line="240" w:lineRule="auto"/>
        <w:jc w:val="both"/>
        <w:rPr>
          <w:rFonts w:ascii="Times New Roman" w:eastAsia="Times New Roman" w:hAnsi="Times New Roman" w:cs="Times New Roman"/>
          <w:sz w:val="24"/>
          <w:szCs w:val="24"/>
          <w:lang w:eastAsia="fr-FR"/>
        </w:rPr>
      </w:pPr>
    </w:p>
    <w:p w:rsidR="006A328F" w:rsidRPr="007F6907" w:rsidRDefault="006A328F" w:rsidP="006A328F">
      <w:pPr>
        <w:spacing w:after="200" w:line="240" w:lineRule="auto"/>
        <w:jc w:val="both"/>
        <w:rPr>
          <w:rFonts w:ascii="Times New Roman" w:eastAsia="Times New Roman" w:hAnsi="Times New Roman" w:cs="Times New Roman"/>
          <w:sz w:val="24"/>
          <w:szCs w:val="24"/>
          <w:lang w:eastAsia="fr-FR"/>
        </w:rPr>
      </w:pPr>
    </w:p>
    <w:p w:rsidR="006A328F" w:rsidRPr="007F6907" w:rsidRDefault="006A328F" w:rsidP="006A328F">
      <w:pPr>
        <w:spacing w:after="200" w:line="240" w:lineRule="auto"/>
        <w:jc w:val="both"/>
        <w:rPr>
          <w:rFonts w:ascii="Times New Roman" w:eastAsia="Times New Roman" w:hAnsi="Times New Roman" w:cs="Times New Roman"/>
          <w:sz w:val="24"/>
          <w:szCs w:val="24"/>
          <w:lang w:eastAsia="fr-FR"/>
        </w:rPr>
      </w:pPr>
    </w:p>
    <w:p w:rsidR="006A328F" w:rsidRPr="007F6907" w:rsidRDefault="006A328F" w:rsidP="006A328F">
      <w:pPr>
        <w:spacing w:after="200" w:line="240" w:lineRule="auto"/>
        <w:jc w:val="both"/>
        <w:rPr>
          <w:rFonts w:ascii="Times New Roman" w:eastAsia="Times New Roman" w:hAnsi="Times New Roman" w:cs="Times New Roman"/>
          <w:sz w:val="24"/>
          <w:szCs w:val="24"/>
          <w:lang w:eastAsia="fr-FR"/>
        </w:rPr>
      </w:pPr>
    </w:p>
    <w:p w:rsidR="006A328F" w:rsidRPr="007F6907" w:rsidRDefault="006A328F" w:rsidP="006A328F">
      <w:pPr>
        <w:spacing w:after="200" w:line="240" w:lineRule="auto"/>
        <w:jc w:val="both"/>
        <w:rPr>
          <w:rFonts w:ascii="Times New Roman" w:eastAsia="Times New Roman" w:hAnsi="Times New Roman" w:cs="Times New Roman"/>
          <w:sz w:val="24"/>
          <w:szCs w:val="24"/>
          <w:lang w:eastAsia="fr-FR"/>
        </w:rPr>
      </w:pPr>
    </w:p>
    <w:p w:rsidR="006A328F" w:rsidRPr="007F6907" w:rsidRDefault="006A328F" w:rsidP="006A328F">
      <w:pPr>
        <w:spacing w:after="200" w:line="240" w:lineRule="auto"/>
        <w:jc w:val="both"/>
        <w:rPr>
          <w:rFonts w:ascii="Times New Roman" w:eastAsia="Times New Roman" w:hAnsi="Times New Roman" w:cs="Times New Roman"/>
          <w:sz w:val="24"/>
          <w:szCs w:val="24"/>
          <w:lang w:eastAsia="fr-FR"/>
        </w:rPr>
      </w:pPr>
    </w:p>
    <w:p w:rsidR="006A328F" w:rsidRPr="007F6907" w:rsidRDefault="006A328F" w:rsidP="006A328F">
      <w:pPr>
        <w:spacing w:after="200" w:line="240" w:lineRule="auto"/>
        <w:jc w:val="both"/>
        <w:rPr>
          <w:rFonts w:ascii="Times New Roman" w:eastAsia="Times New Roman" w:hAnsi="Times New Roman" w:cs="Times New Roman"/>
          <w:sz w:val="24"/>
          <w:szCs w:val="24"/>
          <w:lang w:eastAsia="fr-FR"/>
        </w:rPr>
      </w:pPr>
    </w:p>
    <w:p w:rsidR="006A328F" w:rsidRPr="007F6907" w:rsidRDefault="006A328F" w:rsidP="006A328F">
      <w:pPr>
        <w:spacing w:after="200" w:line="240" w:lineRule="auto"/>
        <w:jc w:val="both"/>
        <w:rPr>
          <w:rFonts w:ascii="Times New Roman" w:eastAsia="Times New Roman" w:hAnsi="Times New Roman" w:cs="Times New Roman"/>
          <w:sz w:val="24"/>
          <w:szCs w:val="24"/>
          <w:lang w:eastAsia="fr-FR"/>
        </w:rPr>
      </w:pPr>
    </w:p>
    <w:p w:rsidR="006A328F" w:rsidRPr="007F6907" w:rsidRDefault="006A328F" w:rsidP="006A328F">
      <w:pPr>
        <w:spacing w:after="200" w:line="240" w:lineRule="auto"/>
        <w:jc w:val="both"/>
        <w:rPr>
          <w:rFonts w:ascii="Times New Roman" w:eastAsia="Times New Roman" w:hAnsi="Times New Roman" w:cs="Times New Roman"/>
          <w:sz w:val="24"/>
          <w:szCs w:val="24"/>
          <w:lang w:eastAsia="fr-FR"/>
        </w:rPr>
      </w:pPr>
    </w:p>
    <w:p w:rsidR="006A328F" w:rsidRPr="007F6907" w:rsidRDefault="006A328F" w:rsidP="006A328F">
      <w:pPr>
        <w:spacing w:after="200" w:line="240" w:lineRule="auto"/>
        <w:jc w:val="both"/>
        <w:rPr>
          <w:rFonts w:ascii="Times New Roman" w:eastAsia="Times New Roman" w:hAnsi="Times New Roman" w:cs="Times New Roman"/>
          <w:sz w:val="24"/>
          <w:szCs w:val="24"/>
          <w:lang w:eastAsia="fr-FR"/>
        </w:rPr>
      </w:pPr>
    </w:p>
    <w:p w:rsidR="006A328F" w:rsidRPr="007F6907" w:rsidRDefault="006A328F" w:rsidP="006A328F">
      <w:pPr>
        <w:spacing w:after="200" w:line="240" w:lineRule="auto"/>
        <w:jc w:val="both"/>
        <w:rPr>
          <w:rFonts w:ascii="Times New Roman" w:eastAsia="Times New Roman" w:hAnsi="Times New Roman" w:cs="Times New Roman"/>
          <w:sz w:val="24"/>
          <w:szCs w:val="24"/>
          <w:lang w:eastAsia="fr-FR"/>
        </w:rPr>
      </w:pPr>
    </w:p>
    <w:p w:rsidR="006A328F" w:rsidRDefault="006A328F" w:rsidP="006A328F">
      <w:pPr>
        <w:spacing w:after="200" w:line="240" w:lineRule="auto"/>
        <w:jc w:val="both"/>
        <w:rPr>
          <w:rFonts w:ascii="Times New Roman" w:eastAsia="Times New Roman" w:hAnsi="Times New Roman" w:cs="Times New Roman"/>
          <w:sz w:val="24"/>
          <w:szCs w:val="24"/>
          <w:lang w:eastAsia="fr-FR"/>
        </w:rPr>
      </w:pPr>
    </w:p>
    <w:p w:rsidR="006A328F" w:rsidRPr="007F6907" w:rsidRDefault="006A328F" w:rsidP="006A328F">
      <w:pPr>
        <w:spacing w:after="200" w:line="240" w:lineRule="auto"/>
        <w:jc w:val="both"/>
        <w:rPr>
          <w:rFonts w:ascii="Times New Roman" w:eastAsia="Times New Roman" w:hAnsi="Times New Roman" w:cs="Times New Roman"/>
          <w:sz w:val="24"/>
          <w:szCs w:val="24"/>
          <w:lang w:eastAsia="fr-FR"/>
        </w:rPr>
      </w:pPr>
    </w:p>
    <w:p w:rsidR="006A328F" w:rsidRPr="007F6907" w:rsidRDefault="006A328F" w:rsidP="006A328F">
      <w:pPr>
        <w:spacing w:after="200" w:line="240" w:lineRule="auto"/>
        <w:jc w:val="both"/>
        <w:rPr>
          <w:rFonts w:ascii="Times New Roman" w:eastAsia="Times New Roman" w:hAnsi="Times New Roman" w:cs="Times New Roman"/>
          <w:sz w:val="24"/>
          <w:szCs w:val="24"/>
          <w:lang w:eastAsia="fr-FR"/>
        </w:rPr>
      </w:pPr>
    </w:p>
    <w:p w:rsidR="006A328F" w:rsidRPr="00AF5305" w:rsidRDefault="006A328F" w:rsidP="006A328F">
      <w:pPr>
        <w:pStyle w:val="Style2"/>
        <w:jc w:val="center"/>
        <w:rPr>
          <w:b/>
        </w:rPr>
      </w:pPr>
      <w:bookmarkStart w:id="74" w:name="_Toc494878568"/>
      <w:r>
        <w:rPr>
          <w:b/>
        </w:rPr>
        <w:t xml:space="preserve">5. </w:t>
      </w:r>
      <w:r w:rsidRPr="00AF5305">
        <w:rPr>
          <w:b/>
        </w:rPr>
        <w:t>Inspections et Essais</w:t>
      </w:r>
      <w:bookmarkEnd w:id="74"/>
      <w:r>
        <w:rPr>
          <w:b/>
        </w:rPr>
        <w:t xml:space="preserve"> (Sans objet)</w:t>
      </w:r>
    </w:p>
    <w:p w:rsidR="006A328F" w:rsidRPr="007F6907" w:rsidRDefault="006A328F" w:rsidP="006A328F">
      <w:pPr>
        <w:spacing w:after="200" w:line="240" w:lineRule="auto"/>
        <w:jc w:val="both"/>
        <w:rPr>
          <w:rFonts w:ascii="Times New Roman" w:eastAsia="Times New Roman" w:hAnsi="Times New Roman" w:cs="Times New Roman"/>
          <w:sz w:val="24"/>
          <w:szCs w:val="24"/>
          <w:lang w:eastAsia="fr-FR"/>
        </w:rPr>
      </w:pPr>
      <w:r w:rsidRPr="00AF5305">
        <w:rPr>
          <w:rFonts w:ascii="Times New Roman" w:eastAsia="Times New Roman" w:hAnsi="Times New Roman" w:cs="Times New Roman"/>
          <w:sz w:val="24"/>
          <w:szCs w:val="24"/>
          <w:lang w:eastAsia="fr-FR"/>
        </w:rPr>
        <w:t xml:space="preserve">Les inspections et tests suivants seront réalisés : </w:t>
      </w:r>
      <w:r w:rsidRPr="00AF5305">
        <w:rPr>
          <w:rFonts w:ascii="Times New Roman" w:eastAsia="Times New Roman" w:hAnsi="Times New Roman" w:cs="Times New Roman"/>
          <w:i/>
          <w:sz w:val="24"/>
          <w:szCs w:val="24"/>
          <w:lang w:eastAsia="fr-FR"/>
        </w:rPr>
        <w:t>[insérer la liste des inspections et des tests]</w:t>
      </w:r>
      <w:r w:rsidRPr="00AF5305">
        <w:rPr>
          <w:rFonts w:ascii="Times New Roman" w:eastAsia="Times New Roman" w:hAnsi="Times New Roman" w:cs="Times New Roman"/>
          <w:sz w:val="24"/>
          <w:szCs w:val="24"/>
          <w:lang w:eastAsia="fr-FR"/>
        </w:rPr>
        <w:t>.</w:t>
      </w:r>
    </w:p>
    <w:p w:rsidR="006A328F" w:rsidRPr="007F6907" w:rsidRDefault="006A328F" w:rsidP="006A328F">
      <w:pPr>
        <w:spacing w:after="200" w:line="240" w:lineRule="auto"/>
        <w:jc w:val="both"/>
        <w:rPr>
          <w:rFonts w:ascii="Times New Roman" w:eastAsia="Times New Roman" w:hAnsi="Times New Roman" w:cs="Times New Roman"/>
          <w:sz w:val="24"/>
          <w:szCs w:val="24"/>
          <w:lang w:eastAsia="fr-FR"/>
        </w:rPr>
      </w:pPr>
    </w:p>
    <w:bookmarkEnd w:id="69"/>
    <w:p w:rsidR="006A328F" w:rsidRPr="007F6907" w:rsidRDefault="006A328F" w:rsidP="006A328F">
      <w:pPr>
        <w:spacing w:after="200" w:line="240" w:lineRule="auto"/>
        <w:jc w:val="both"/>
        <w:rPr>
          <w:rFonts w:ascii="Times New Roman" w:eastAsia="Times New Roman" w:hAnsi="Times New Roman" w:cs="Times New Roman"/>
          <w:sz w:val="24"/>
          <w:szCs w:val="24"/>
          <w:lang w:eastAsia="fr-FR"/>
        </w:rPr>
      </w:pPr>
    </w:p>
    <w:p w:rsidR="006A328F" w:rsidRPr="007F6907" w:rsidRDefault="006A328F" w:rsidP="006A328F">
      <w:pPr>
        <w:spacing w:after="200" w:line="240" w:lineRule="auto"/>
        <w:jc w:val="both"/>
        <w:rPr>
          <w:rFonts w:ascii="Times New Roman" w:eastAsia="Times New Roman" w:hAnsi="Times New Roman" w:cs="Times New Roman"/>
          <w:sz w:val="24"/>
          <w:szCs w:val="24"/>
          <w:lang w:eastAsia="fr-FR"/>
        </w:rPr>
      </w:pPr>
    </w:p>
    <w:p w:rsidR="006A328F" w:rsidRDefault="006A328F" w:rsidP="006A328F">
      <w:pPr>
        <w:spacing w:after="200" w:line="240" w:lineRule="auto"/>
        <w:jc w:val="both"/>
        <w:rPr>
          <w:rFonts w:ascii="Times New Roman" w:eastAsia="Times New Roman" w:hAnsi="Times New Roman" w:cs="Times New Roman"/>
          <w:sz w:val="24"/>
          <w:szCs w:val="20"/>
          <w:lang w:eastAsia="fr-FR"/>
        </w:rPr>
      </w:pPr>
    </w:p>
    <w:p w:rsidR="006A328F" w:rsidRDefault="006A328F" w:rsidP="006A328F">
      <w:pPr>
        <w:spacing w:after="200" w:line="240" w:lineRule="auto"/>
        <w:jc w:val="both"/>
        <w:rPr>
          <w:rFonts w:ascii="Times New Roman" w:eastAsia="Times New Roman" w:hAnsi="Times New Roman" w:cs="Times New Roman"/>
          <w:sz w:val="24"/>
          <w:szCs w:val="20"/>
          <w:lang w:eastAsia="fr-FR"/>
        </w:rPr>
      </w:pPr>
    </w:p>
    <w:p w:rsidR="006A328F" w:rsidRDefault="006A328F" w:rsidP="006A328F">
      <w:pPr>
        <w:spacing w:after="200" w:line="240" w:lineRule="auto"/>
        <w:jc w:val="both"/>
        <w:rPr>
          <w:rFonts w:ascii="Times New Roman" w:eastAsia="Times New Roman" w:hAnsi="Times New Roman" w:cs="Times New Roman"/>
          <w:sz w:val="24"/>
          <w:szCs w:val="20"/>
          <w:lang w:eastAsia="fr-FR"/>
        </w:rPr>
      </w:pPr>
    </w:p>
    <w:p w:rsidR="006A328F" w:rsidRDefault="006A328F" w:rsidP="006A328F">
      <w:pPr>
        <w:spacing w:after="200" w:line="240" w:lineRule="auto"/>
        <w:jc w:val="both"/>
        <w:rPr>
          <w:rFonts w:ascii="Times New Roman" w:eastAsia="Times New Roman" w:hAnsi="Times New Roman" w:cs="Times New Roman"/>
          <w:sz w:val="24"/>
          <w:szCs w:val="20"/>
          <w:lang w:eastAsia="fr-FR"/>
        </w:rPr>
      </w:pPr>
    </w:p>
    <w:p w:rsidR="006A328F" w:rsidRDefault="006A328F" w:rsidP="006A328F">
      <w:pPr>
        <w:spacing w:after="200" w:line="240" w:lineRule="auto"/>
        <w:jc w:val="both"/>
        <w:rPr>
          <w:rFonts w:ascii="Times New Roman" w:eastAsia="Times New Roman" w:hAnsi="Times New Roman" w:cs="Times New Roman"/>
          <w:sz w:val="24"/>
          <w:szCs w:val="20"/>
          <w:lang w:eastAsia="fr-FR"/>
        </w:rPr>
      </w:pPr>
    </w:p>
    <w:p w:rsidR="006A328F" w:rsidRDefault="006A328F" w:rsidP="006A328F">
      <w:pPr>
        <w:spacing w:after="200" w:line="240" w:lineRule="auto"/>
        <w:jc w:val="both"/>
        <w:rPr>
          <w:rFonts w:ascii="Times New Roman" w:eastAsia="Times New Roman" w:hAnsi="Times New Roman" w:cs="Times New Roman"/>
          <w:sz w:val="24"/>
          <w:szCs w:val="20"/>
          <w:lang w:eastAsia="fr-FR"/>
        </w:rPr>
      </w:pPr>
    </w:p>
    <w:p w:rsidR="006A328F" w:rsidRDefault="006A328F" w:rsidP="006A328F">
      <w:pPr>
        <w:spacing w:after="200" w:line="240" w:lineRule="auto"/>
        <w:jc w:val="both"/>
        <w:rPr>
          <w:rFonts w:ascii="Times New Roman" w:eastAsia="Times New Roman" w:hAnsi="Times New Roman" w:cs="Times New Roman"/>
          <w:sz w:val="24"/>
          <w:szCs w:val="20"/>
          <w:lang w:eastAsia="fr-FR"/>
        </w:rPr>
      </w:pPr>
    </w:p>
    <w:p w:rsidR="006A328F" w:rsidRDefault="006A328F" w:rsidP="006A328F">
      <w:pPr>
        <w:spacing w:after="200" w:line="240" w:lineRule="auto"/>
        <w:jc w:val="both"/>
        <w:rPr>
          <w:rFonts w:ascii="Times New Roman" w:eastAsia="Times New Roman" w:hAnsi="Times New Roman" w:cs="Times New Roman"/>
          <w:sz w:val="24"/>
          <w:szCs w:val="20"/>
          <w:lang w:eastAsia="fr-FR"/>
        </w:rPr>
      </w:pPr>
    </w:p>
    <w:p w:rsidR="006A328F" w:rsidRDefault="006A328F" w:rsidP="006A328F">
      <w:pPr>
        <w:spacing w:after="200" w:line="240" w:lineRule="auto"/>
        <w:jc w:val="both"/>
        <w:rPr>
          <w:rFonts w:ascii="Times New Roman" w:eastAsia="Times New Roman" w:hAnsi="Times New Roman" w:cs="Times New Roman"/>
          <w:sz w:val="24"/>
          <w:szCs w:val="20"/>
          <w:lang w:eastAsia="fr-FR"/>
        </w:rPr>
      </w:pPr>
    </w:p>
    <w:p w:rsidR="006A328F" w:rsidRDefault="006A328F" w:rsidP="006A328F">
      <w:pPr>
        <w:spacing w:after="200" w:line="240" w:lineRule="auto"/>
        <w:jc w:val="both"/>
        <w:rPr>
          <w:rFonts w:ascii="Times New Roman" w:eastAsia="Times New Roman" w:hAnsi="Times New Roman" w:cs="Times New Roman"/>
          <w:sz w:val="24"/>
          <w:szCs w:val="20"/>
          <w:lang w:eastAsia="fr-FR"/>
        </w:rPr>
      </w:pPr>
    </w:p>
    <w:p w:rsidR="006A328F" w:rsidRDefault="006A328F" w:rsidP="006A328F">
      <w:pPr>
        <w:spacing w:after="200" w:line="240" w:lineRule="auto"/>
        <w:jc w:val="both"/>
        <w:rPr>
          <w:rFonts w:ascii="Times New Roman" w:eastAsia="Times New Roman" w:hAnsi="Times New Roman" w:cs="Times New Roman"/>
          <w:sz w:val="24"/>
          <w:szCs w:val="20"/>
          <w:lang w:eastAsia="fr-FR"/>
        </w:rPr>
      </w:pPr>
    </w:p>
    <w:p w:rsidR="006A328F" w:rsidRDefault="006A328F" w:rsidP="006A328F">
      <w:pPr>
        <w:spacing w:after="200" w:line="240" w:lineRule="auto"/>
        <w:jc w:val="both"/>
        <w:rPr>
          <w:rFonts w:ascii="Times New Roman" w:eastAsia="Times New Roman" w:hAnsi="Times New Roman" w:cs="Times New Roman"/>
          <w:sz w:val="24"/>
          <w:szCs w:val="20"/>
          <w:lang w:eastAsia="fr-FR"/>
        </w:rPr>
      </w:pPr>
    </w:p>
    <w:p w:rsidR="006A328F" w:rsidRDefault="006A328F" w:rsidP="006A328F">
      <w:pPr>
        <w:spacing w:after="200" w:line="240" w:lineRule="auto"/>
        <w:jc w:val="both"/>
        <w:rPr>
          <w:rFonts w:ascii="Times New Roman" w:eastAsia="Times New Roman" w:hAnsi="Times New Roman" w:cs="Times New Roman"/>
          <w:sz w:val="24"/>
          <w:szCs w:val="20"/>
          <w:lang w:eastAsia="fr-FR"/>
        </w:rPr>
      </w:pPr>
    </w:p>
    <w:p w:rsidR="006A328F" w:rsidRDefault="006A328F" w:rsidP="006A328F">
      <w:pPr>
        <w:spacing w:after="200" w:line="240" w:lineRule="auto"/>
        <w:jc w:val="both"/>
        <w:rPr>
          <w:rFonts w:ascii="Times New Roman" w:eastAsia="Times New Roman" w:hAnsi="Times New Roman" w:cs="Times New Roman"/>
          <w:sz w:val="24"/>
          <w:szCs w:val="20"/>
          <w:lang w:eastAsia="fr-FR"/>
        </w:rPr>
      </w:pPr>
    </w:p>
    <w:p w:rsidR="006A328F" w:rsidRDefault="006A328F" w:rsidP="006A328F">
      <w:pPr>
        <w:spacing w:after="200" w:line="240" w:lineRule="auto"/>
        <w:jc w:val="both"/>
        <w:rPr>
          <w:rFonts w:ascii="Times New Roman" w:eastAsia="Times New Roman" w:hAnsi="Times New Roman" w:cs="Times New Roman"/>
          <w:sz w:val="24"/>
          <w:szCs w:val="20"/>
          <w:lang w:eastAsia="fr-FR"/>
        </w:rPr>
      </w:pPr>
    </w:p>
    <w:p w:rsidR="006A328F" w:rsidRDefault="006A328F" w:rsidP="006A328F">
      <w:pPr>
        <w:spacing w:after="200" w:line="240" w:lineRule="auto"/>
        <w:jc w:val="both"/>
        <w:rPr>
          <w:rFonts w:ascii="Times New Roman" w:eastAsia="Times New Roman" w:hAnsi="Times New Roman" w:cs="Times New Roman"/>
          <w:sz w:val="24"/>
          <w:szCs w:val="20"/>
          <w:lang w:eastAsia="fr-FR"/>
        </w:rPr>
      </w:pPr>
    </w:p>
    <w:p w:rsidR="006A328F" w:rsidRDefault="006A328F" w:rsidP="006A328F">
      <w:pPr>
        <w:spacing w:after="200" w:line="240" w:lineRule="auto"/>
        <w:jc w:val="both"/>
        <w:rPr>
          <w:rFonts w:ascii="Times New Roman" w:eastAsia="Times New Roman" w:hAnsi="Times New Roman" w:cs="Times New Roman"/>
          <w:sz w:val="24"/>
          <w:szCs w:val="20"/>
          <w:lang w:eastAsia="fr-FR"/>
        </w:rPr>
      </w:pPr>
    </w:p>
    <w:p w:rsidR="006A328F" w:rsidRDefault="006A328F" w:rsidP="006A328F">
      <w:pPr>
        <w:spacing w:after="200" w:line="240" w:lineRule="auto"/>
        <w:jc w:val="both"/>
        <w:rPr>
          <w:rFonts w:ascii="Times New Roman" w:eastAsia="Times New Roman" w:hAnsi="Times New Roman" w:cs="Times New Roman"/>
          <w:sz w:val="24"/>
          <w:szCs w:val="20"/>
          <w:lang w:eastAsia="fr-FR"/>
        </w:rPr>
      </w:pPr>
    </w:p>
    <w:p w:rsidR="006A328F" w:rsidRDefault="006A328F" w:rsidP="006A328F">
      <w:pPr>
        <w:spacing w:after="200" w:line="240" w:lineRule="auto"/>
        <w:jc w:val="both"/>
        <w:rPr>
          <w:rFonts w:ascii="Times New Roman" w:eastAsia="Times New Roman" w:hAnsi="Times New Roman" w:cs="Times New Roman"/>
          <w:sz w:val="24"/>
          <w:szCs w:val="20"/>
          <w:lang w:eastAsia="fr-FR"/>
        </w:rPr>
      </w:pPr>
    </w:p>
    <w:p w:rsidR="006A328F" w:rsidRDefault="006A328F" w:rsidP="006A328F">
      <w:pPr>
        <w:spacing w:after="200" w:line="240" w:lineRule="auto"/>
        <w:jc w:val="both"/>
        <w:rPr>
          <w:rFonts w:ascii="Times New Roman" w:eastAsia="Times New Roman" w:hAnsi="Times New Roman" w:cs="Times New Roman"/>
          <w:sz w:val="24"/>
          <w:szCs w:val="20"/>
          <w:lang w:eastAsia="fr-FR"/>
        </w:rPr>
      </w:pPr>
    </w:p>
    <w:p w:rsidR="006A328F" w:rsidRDefault="006A328F" w:rsidP="006A328F">
      <w:pPr>
        <w:spacing w:after="200" w:line="240" w:lineRule="auto"/>
        <w:jc w:val="both"/>
        <w:rPr>
          <w:rFonts w:ascii="Times New Roman" w:eastAsia="Times New Roman" w:hAnsi="Times New Roman" w:cs="Times New Roman"/>
          <w:sz w:val="24"/>
          <w:szCs w:val="20"/>
          <w:lang w:eastAsia="fr-FR"/>
        </w:rPr>
      </w:pPr>
    </w:p>
    <w:p w:rsidR="006A328F" w:rsidRDefault="006A328F" w:rsidP="006A328F">
      <w:pPr>
        <w:spacing w:after="200" w:line="240" w:lineRule="auto"/>
        <w:jc w:val="both"/>
        <w:rPr>
          <w:rFonts w:ascii="Times New Roman" w:eastAsia="Times New Roman" w:hAnsi="Times New Roman" w:cs="Times New Roman"/>
          <w:sz w:val="24"/>
          <w:szCs w:val="20"/>
          <w:lang w:eastAsia="fr-FR"/>
        </w:rPr>
      </w:pPr>
    </w:p>
    <w:p w:rsidR="006A328F" w:rsidRDefault="006A328F" w:rsidP="006A328F">
      <w:pPr>
        <w:spacing w:after="200" w:line="240" w:lineRule="auto"/>
        <w:jc w:val="both"/>
        <w:rPr>
          <w:rFonts w:ascii="Times New Roman" w:eastAsia="Times New Roman" w:hAnsi="Times New Roman" w:cs="Times New Roman"/>
          <w:sz w:val="24"/>
          <w:szCs w:val="20"/>
          <w:lang w:eastAsia="fr-FR"/>
        </w:rPr>
      </w:pPr>
    </w:p>
    <w:p w:rsidR="006A328F" w:rsidRPr="009053BD" w:rsidRDefault="006A328F" w:rsidP="006A328F">
      <w:pPr>
        <w:pStyle w:val="Titre1"/>
        <w:jc w:val="center"/>
        <w:rPr>
          <w:rFonts w:ascii="Times New Roman" w:hAnsi="Times New Roman" w:cs="Times New Roman"/>
          <w:b/>
          <w:color w:val="000000" w:themeColor="text1"/>
        </w:rPr>
      </w:pPr>
      <w:bookmarkStart w:id="75" w:name="_Toc494382137"/>
      <w:r w:rsidRPr="009053BD">
        <w:rPr>
          <w:rFonts w:ascii="Times New Roman" w:hAnsi="Times New Roman" w:cs="Times New Roman"/>
          <w:b/>
          <w:color w:val="000000" w:themeColor="text1"/>
        </w:rPr>
        <w:lastRenderedPageBreak/>
        <w:t xml:space="preserve">TROISIEME PARTIE </w:t>
      </w:r>
      <w:bookmarkEnd w:id="75"/>
      <w:r w:rsidRPr="009053BD">
        <w:rPr>
          <w:rFonts w:ascii="Times New Roman" w:hAnsi="Times New Roman" w:cs="Times New Roman"/>
          <w:b/>
          <w:color w:val="000000" w:themeColor="text1"/>
        </w:rPr>
        <w:t>: Marché</w:t>
      </w:r>
    </w:p>
    <w:p w:rsidR="006A328F" w:rsidRDefault="006A328F" w:rsidP="006A328F">
      <w:pPr>
        <w:spacing w:after="200" w:line="240" w:lineRule="auto"/>
        <w:jc w:val="both"/>
        <w:rPr>
          <w:rFonts w:ascii="Times New Roman" w:eastAsia="Times New Roman" w:hAnsi="Times New Roman" w:cs="Times New Roman"/>
          <w:sz w:val="24"/>
          <w:szCs w:val="20"/>
          <w:lang w:eastAsia="fr-FR"/>
        </w:rPr>
      </w:pPr>
    </w:p>
    <w:p w:rsidR="006A328F" w:rsidRDefault="006A328F" w:rsidP="006A328F">
      <w:pPr>
        <w:spacing w:after="200" w:line="240" w:lineRule="auto"/>
        <w:jc w:val="both"/>
        <w:rPr>
          <w:rFonts w:ascii="Times New Roman" w:eastAsia="Times New Roman" w:hAnsi="Times New Roman" w:cs="Times New Roman"/>
          <w:sz w:val="24"/>
          <w:szCs w:val="20"/>
          <w:lang w:eastAsia="fr-FR"/>
        </w:rPr>
      </w:pPr>
    </w:p>
    <w:p w:rsidR="006A328F" w:rsidRPr="00AF5305" w:rsidRDefault="006A328F" w:rsidP="006A328F">
      <w:pPr>
        <w:spacing w:after="200" w:line="240" w:lineRule="auto"/>
        <w:jc w:val="both"/>
        <w:rPr>
          <w:rFonts w:ascii="Times New Roman" w:eastAsia="Times New Roman" w:hAnsi="Times New Roman" w:cs="Times New Roman"/>
          <w:sz w:val="24"/>
          <w:szCs w:val="20"/>
          <w:lang w:eastAsia="fr-FR"/>
        </w:rPr>
      </w:pPr>
      <w:r w:rsidRPr="00AF5305">
        <w:rPr>
          <w:rFonts w:ascii="Times New Roman" w:eastAsia="Times New Roman" w:hAnsi="Times New Roman" w:cs="Times New Roman"/>
          <w:sz w:val="24"/>
          <w:szCs w:val="20"/>
          <w:lang w:eastAsia="fr-FR"/>
        </w:rPr>
        <w:t>Section V. Cahier des clauses administratives générales (CCAG)</w:t>
      </w:r>
      <w:r w:rsidRPr="00AF5305">
        <w:rPr>
          <w:rFonts w:ascii="Times New Roman" w:eastAsia="Times New Roman" w:hAnsi="Times New Roman" w:cs="Times New Roman"/>
          <w:sz w:val="24"/>
          <w:szCs w:val="20"/>
          <w:lang w:eastAsia="fr-FR"/>
        </w:rPr>
        <w:tab/>
      </w:r>
    </w:p>
    <w:p w:rsidR="006A328F" w:rsidRPr="00AF5305" w:rsidRDefault="006A328F" w:rsidP="006A328F">
      <w:pPr>
        <w:spacing w:after="200" w:line="240" w:lineRule="auto"/>
        <w:jc w:val="both"/>
        <w:rPr>
          <w:rFonts w:ascii="Times New Roman" w:eastAsia="Times New Roman" w:hAnsi="Times New Roman" w:cs="Times New Roman"/>
          <w:sz w:val="24"/>
          <w:szCs w:val="20"/>
          <w:lang w:eastAsia="fr-FR"/>
        </w:rPr>
      </w:pPr>
      <w:r w:rsidRPr="00AF5305">
        <w:rPr>
          <w:rFonts w:ascii="Times New Roman" w:eastAsia="Times New Roman" w:hAnsi="Times New Roman" w:cs="Times New Roman"/>
          <w:sz w:val="24"/>
          <w:szCs w:val="20"/>
          <w:lang w:eastAsia="fr-FR"/>
        </w:rPr>
        <w:t>Section VI. Cahier des clauses administratives particulières (CCAP)</w:t>
      </w:r>
      <w:r w:rsidRPr="00AF5305">
        <w:rPr>
          <w:rFonts w:ascii="Times New Roman" w:eastAsia="Times New Roman" w:hAnsi="Times New Roman" w:cs="Times New Roman"/>
          <w:sz w:val="24"/>
          <w:szCs w:val="20"/>
          <w:lang w:eastAsia="fr-FR"/>
        </w:rPr>
        <w:tab/>
      </w:r>
      <w:r w:rsidRPr="00AF5305">
        <w:rPr>
          <w:rFonts w:ascii="Times New Roman" w:eastAsia="Times New Roman" w:hAnsi="Times New Roman" w:cs="Times New Roman"/>
          <w:sz w:val="24"/>
          <w:szCs w:val="20"/>
          <w:lang w:eastAsia="fr-FR"/>
        </w:rPr>
        <w:tab/>
      </w:r>
      <w:r w:rsidRPr="00AF5305">
        <w:rPr>
          <w:rFonts w:ascii="Times New Roman" w:eastAsia="Times New Roman" w:hAnsi="Times New Roman" w:cs="Times New Roman"/>
          <w:sz w:val="24"/>
          <w:szCs w:val="20"/>
          <w:lang w:eastAsia="fr-FR"/>
        </w:rPr>
        <w:tab/>
      </w:r>
    </w:p>
    <w:p w:rsidR="006A328F" w:rsidRDefault="006A328F" w:rsidP="006A328F">
      <w:pPr>
        <w:spacing w:after="200" w:line="240" w:lineRule="auto"/>
        <w:jc w:val="both"/>
        <w:rPr>
          <w:rFonts w:ascii="Times New Roman" w:eastAsia="Times New Roman" w:hAnsi="Times New Roman" w:cs="Times New Roman"/>
          <w:sz w:val="24"/>
          <w:szCs w:val="20"/>
          <w:lang w:eastAsia="fr-FR"/>
        </w:rPr>
      </w:pPr>
      <w:r w:rsidRPr="00AF5305">
        <w:rPr>
          <w:rFonts w:ascii="Times New Roman" w:eastAsia="Times New Roman" w:hAnsi="Times New Roman" w:cs="Times New Roman"/>
          <w:sz w:val="24"/>
          <w:szCs w:val="20"/>
          <w:lang w:eastAsia="fr-FR"/>
        </w:rPr>
        <w:t>Section VII. Formulaires du Marché</w:t>
      </w:r>
    </w:p>
    <w:p w:rsidR="006A328F" w:rsidRDefault="006A328F" w:rsidP="006A328F">
      <w:pPr>
        <w:spacing w:after="200" w:line="240" w:lineRule="auto"/>
        <w:jc w:val="both"/>
        <w:rPr>
          <w:rFonts w:ascii="Times New Roman" w:eastAsia="Times New Roman" w:hAnsi="Times New Roman" w:cs="Times New Roman"/>
          <w:sz w:val="24"/>
          <w:szCs w:val="20"/>
          <w:lang w:eastAsia="fr-FR"/>
        </w:rPr>
      </w:pPr>
    </w:p>
    <w:p w:rsidR="006A328F" w:rsidRDefault="006A328F" w:rsidP="006A328F">
      <w:pPr>
        <w:spacing w:after="200" w:line="240" w:lineRule="auto"/>
        <w:jc w:val="both"/>
        <w:rPr>
          <w:rFonts w:ascii="Times New Roman" w:eastAsia="Times New Roman" w:hAnsi="Times New Roman" w:cs="Times New Roman"/>
          <w:sz w:val="24"/>
          <w:szCs w:val="20"/>
          <w:lang w:eastAsia="fr-FR"/>
        </w:rPr>
      </w:pPr>
    </w:p>
    <w:p w:rsidR="006A328F" w:rsidRDefault="006A328F" w:rsidP="006A328F">
      <w:pPr>
        <w:spacing w:after="200" w:line="240" w:lineRule="auto"/>
        <w:jc w:val="both"/>
        <w:rPr>
          <w:rFonts w:ascii="Times New Roman" w:eastAsia="Times New Roman" w:hAnsi="Times New Roman" w:cs="Times New Roman"/>
          <w:sz w:val="24"/>
          <w:szCs w:val="20"/>
          <w:lang w:eastAsia="fr-FR"/>
        </w:rPr>
      </w:pPr>
    </w:p>
    <w:p w:rsidR="006A328F" w:rsidRDefault="006A328F" w:rsidP="006A328F">
      <w:pPr>
        <w:spacing w:after="200" w:line="240" w:lineRule="auto"/>
        <w:jc w:val="both"/>
        <w:rPr>
          <w:rFonts w:ascii="Times New Roman" w:eastAsia="Times New Roman" w:hAnsi="Times New Roman" w:cs="Times New Roman"/>
          <w:sz w:val="24"/>
          <w:szCs w:val="20"/>
          <w:lang w:eastAsia="fr-FR"/>
        </w:rPr>
      </w:pPr>
    </w:p>
    <w:p w:rsidR="006A328F" w:rsidRDefault="006A328F" w:rsidP="006A328F">
      <w:pPr>
        <w:spacing w:after="200" w:line="240" w:lineRule="auto"/>
        <w:jc w:val="both"/>
        <w:rPr>
          <w:rFonts w:ascii="Times New Roman" w:eastAsia="Times New Roman" w:hAnsi="Times New Roman" w:cs="Times New Roman"/>
          <w:sz w:val="24"/>
          <w:szCs w:val="20"/>
          <w:lang w:eastAsia="fr-FR"/>
        </w:rPr>
      </w:pPr>
    </w:p>
    <w:p w:rsidR="006A328F" w:rsidRDefault="006A328F" w:rsidP="006A328F">
      <w:pPr>
        <w:spacing w:after="200" w:line="240" w:lineRule="auto"/>
        <w:jc w:val="both"/>
        <w:rPr>
          <w:rFonts w:ascii="Times New Roman" w:eastAsia="Times New Roman" w:hAnsi="Times New Roman" w:cs="Times New Roman"/>
          <w:sz w:val="24"/>
          <w:szCs w:val="20"/>
          <w:lang w:eastAsia="fr-FR"/>
        </w:rPr>
      </w:pPr>
    </w:p>
    <w:p w:rsidR="006A328F" w:rsidRDefault="006A328F" w:rsidP="006A328F">
      <w:pPr>
        <w:spacing w:after="200" w:line="240" w:lineRule="auto"/>
        <w:jc w:val="both"/>
        <w:rPr>
          <w:rFonts w:ascii="Times New Roman" w:eastAsia="Times New Roman" w:hAnsi="Times New Roman" w:cs="Times New Roman"/>
          <w:sz w:val="24"/>
          <w:szCs w:val="20"/>
          <w:lang w:eastAsia="fr-FR"/>
        </w:rPr>
      </w:pPr>
    </w:p>
    <w:p w:rsidR="006A328F" w:rsidRDefault="006A328F" w:rsidP="006A328F">
      <w:pPr>
        <w:spacing w:after="200" w:line="240" w:lineRule="auto"/>
        <w:jc w:val="both"/>
        <w:rPr>
          <w:rFonts w:ascii="Times New Roman" w:eastAsia="Times New Roman" w:hAnsi="Times New Roman" w:cs="Times New Roman"/>
          <w:sz w:val="24"/>
          <w:szCs w:val="20"/>
          <w:lang w:eastAsia="fr-FR"/>
        </w:rPr>
      </w:pPr>
    </w:p>
    <w:p w:rsidR="006A328F" w:rsidRDefault="006A328F" w:rsidP="006A328F">
      <w:pPr>
        <w:spacing w:after="200" w:line="240" w:lineRule="auto"/>
        <w:jc w:val="both"/>
        <w:rPr>
          <w:rFonts w:ascii="Times New Roman" w:eastAsia="Times New Roman" w:hAnsi="Times New Roman" w:cs="Times New Roman"/>
          <w:sz w:val="24"/>
          <w:szCs w:val="20"/>
          <w:lang w:eastAsia="fr-FR"/>
        </w:rPr>
      </w:pPr>
    </w:p>
    <w:p w:rsidR="006A328F" w:rsidRDefault="006A328F" w:rsidP="006A328F">
      <w:pPr>
        <w:spacing w:after="200" w:line="240" w:lineRule="auto"/>
        <w:jc w:val="both"/>
        <w:rPr>
          <w:rFonts w:ascii="Times New Roman" w:eastAsia="Times New Roman" w:hAnsi="Times New Roman" w:cs="Times New Roman"/>
          <w:sz w:val="24"/>
          <w:szCs w:val="20"/>
          <w:lang w:eastAsia="fr-FR"/>
        </w:rPr>
      </w:pPr>
    </w:p>
    <w:p w:rsidR="006A328F" w:rsidRDefault="006A328F" w:rsidP="006A328F">
      <w:pPr>
        <w:spacing w:after="200" w:line="240" w:lineRule="auto"/>
        <w:jc w:val="both"/>
        <w:rPr>
          <w:rFonts w:ascii="Times New Roman" w:eastAsia="Times New Roman" w:hAnsi="Times New Roman" w:cs="Times New Roman"/>
          <w:sz w:val="24"/>
          <w:szCs w:val="20"/>
          <w:lang w:eastAsia="fr-FR"/>
        </w:rPr>
      </w:pPr>
    </w:p>
    <w:p w:rsidR="006A328F" w:rsidRDefault="006A328F" w:rsidP="006A328F">
      <w:pPr>
        <w:spacing w:after="200" w:line="240" w:lineRule="auto"/>
        <w:jc w:val="both"/>
        <w:rPr>
          <w:rFonts w:ascii="Times New Roman" w:eastAsia="Times New Roman" w:hAnsi="Times New Roman" w:cs="Times New Roman"/>
          <w:sz w:val="24"/>
          <w:szCs w:val="20"/>
          <w:lang w:eastAsia="fr-FR"/>
        </w:rPr>
      </w:pPr>
    </w:p>
    <w:p w:rsidR="006A328F" w:rsidRDefault="006A328F" w:rsidP="006A328F">
      <w:pPr>
        <w:spacing w:after="200" w:line="240" w:lineRule="auto"/>
        <w:jc w:val="both"/>
        <w:rPr>
          <w:rFonts w:ascii="Times New Roman" w:eastAsia="Times New Roman" w:hAnsi="Times New Roman" w:cs="Times New Roman"/>
          <w:sz w:val="24"/>
          <w:szCs w:val="20"/>
          <w:lang w:eastAsia="fr-FR"/>
        </w:rPr>
      </w:pPr>
    </w:p>
    <w:p w:rsidR="006A328F" w:rsidRDefault="006A328F" w:rsidP="006A328F">
      <w:pPr>
        <w:spacing w:after="200" w:line="240" w:lineRule="auto"/>
        <w:jc w:val="both"/>
        <w:rPr>
          <w:rFonts w:ascii="Times New Roman" w:eastAsia="Times New Roman" w:hAnsi="Times New Roman" w:cs="Times New Roman"/>
          <w:sz w:val="24"/>
          <w:szCs w:val="20"/>
          <w:lang w:eastAsia="fr-FR"/>
        </w:rPr>
      </w:pPr>
    </w:p>
    <w:p w:rsidR="006A328F" w:rsidRDefault="006A328F" w:rsidP="006A328F">
      <w:pPr>
        <w:spacing w:after="200" w:line="240" w:lineRule="auto"/>
        <w:jc w:val="both"/>
        <w:rPr>
          <w:rFonts w:ascii="Times New Roman" w:eastAsia="Times New Roman" w:hAnsi="Times New Roman" w:cs="Times New Roman"/>
          <w:sz w:val="24"/>
          <w:szCs w:val="20"/>
          <w:lang w:eastAsia="fr-FR"/>
        </w:rPr>
      </w:pPr>
    </w:p>
    <w:p w:rsidR="006A328F" w:rsidRDefault="006A328F" w:rsidP="006A328F">
      <w:pPr>
        <w:spacing w:after="200" w:line="240" w:lineRule="auto"/>
        <w:jc w:val="both"/>
        <w:rPr>
          <w:rFonts w:ascii="Times New Roman" w:eastAsia="Times New Roman" w:hAnsi="Times New Roman" w:cs="Times New Roman"/>
          <w:sz w:val="24"/>
          <w:szCs w:val="20"/>
          <w:lang w:eastAsia="fr-FR"/>
        </w:rPr>
      </w:pPr>
    </w:p>
    <w:p w:rsidR="006A328F" w:rsidRDefault="006A328F" w:rsidP="006A328F">
      <w:pPr>
        <w:spacing w:after="200" w:line="240" w:lineRule="auto"/>
        <w:jc w:val="both"/>
        <w:rPr>
          <w:rFonts w:ascii="Times New Roman" w:eastAsia="Times New Roman" w:hAnsi="Times New Roman" w:cs="Times New Roman"/>
          <w:sz w:val="24"/>
          <w:szCs w:val="20"/>
          <w:lang w:eastAsia="fr-FR"/>
        </w:rPr>
      </w:pPr>
    </w:p>
    <w:p w:rsidR="006A328F" w:rsidRDefault="006A328F" w:rsidP="006A328F">
      <w:pPr>
        <w:spacing w:after="200" w:line="240" w:lineRule="auto"/>
        <w:jc w:val="both"/>
        <w:rPr>
          <w:rFonts w:ascii="Times New Roman" w:eastAsia="Times New Roman" w:hAnsi="Times New Roman" w:cs="Times New Roman"/>
          <w:sz w:val="24"/>
          <w:szCs w:val="20"/>
          <w:lang w:eastAsia="fr-FR"/>
        </w:rPr>
      </w:pPr>
    </w:p>
    <w:p w:rsidR="006A328F" w:rsidRDefault="006A328F" w:rsidP="006A328F">
      <w:pPr>
        <w:spacing w:after="200" w:line="240" w:lineRule="auto"/>
        <w:jc w:val="both"/>
        <w:rPr>
          <w:rFonts w:ascii="Times New Roman" w:eastAsia="Times New Roman" w:hAnsi="Times New Roman" w:cs="Times New Roman"/>
          <w:sz w:val="24"/>
          <w:szCs w:val="20"/>
          <w:lang w:eastAsia="fr-FR"/>
        </w:rPr>
      </w:pPr>
    </w:p>
    <w:p w:rsidR="006A328F" w:rsidRDefault="006A328F" w:rsidP="006A328F">
      <w:pPr>
        <w:spacing w:after="200" w:line="240" w:lineRule="auto"/>
        <w:jc w:val="both"/>
        <w:rPr>
          <w:rFonts w:ascii="Times New Roman" w:eastAsia="Times New Roman" w:hAnsi="Times New Roman" w:cs="Times New Roman"/>
          <w:sz w:val="24"/>
          <w:szCs w:val="20"/>
          <w:lang w:eastAsia="fr-FR"/>
        </w:rPr>
      </w:pPr>
    </w:p>
    <w:p w:rsidR="006A328F" w:rsidRDefault="006A328F" w:rsidP="006A328F">
      <w:pPr>
        <w:spacing w:after="200" w:line="240" w:lineRule="auto"/>
        <w:jc w:val="both"/>
        <w:rPr>
          <w:rFonts w:ascii="Times New Roman" w:eastAsia="Times New Roman" w:hAnsi="Times New Roman" w:cs="Times New Roman"/>
          <w:sz w:val="24"/>
          <w:szCs w:val="20"/>
          <w:lang w:eastAsia="fr-FR"/>
        </w:rPr>
      </w:pPr>
    </w:p>
    <w:p w:rsidR="006A328F" w:rsidRDefault="006A328F" w:rsidP="006A328F">
      <w:pPr>
        <w:spacing w:after="200" w:line="240" w:lineRule="auto"/>
        <w:jc w:val="both"/>
        <w:rPr>
          <w:rFonts w:ascii="Times New Roman" w:eastAsia="Times New Roman" w:hAnsi="Times New Roman" w:cs="Times New Roman"/>
          <w:sz w:val="24"/>
          <w:szCs w:val="20"/>
          <w:lang w:eastAsia="fr-FR"/>
        </w:rPr>
      </w:pPr>
    </w:p>
    <w:p w:rsidR="006A328F" w:rsidRPr="00E00287" w:rsidRDefault="006A328F" w:rsidP="006A328F">
      <w:pPr>
        <w:pStyle w:val="Titre2"/>
        <w:jc w:val="center"/>
        <w:rPr>
          <w:rFonts w:eastAsiaTheme="majorEastAsia"/>
          <w:color w:val="000000" w:themeColor="text1"/>
          <w:sz w:val="32"/>
          <w:szCs w:val="32"/>
          <w:lang w:eastAsia="en-US"/>
        </w:rPr>
      </w:pPr>
      <w:bookmarkStart w:id="76" w:name="_Toc494382138"/>
      <w:r w:rsidRPr="00017F0E">
        <w:rPr>
          <w:rFonts w:eastAsiaTheme="majorEastAsia"/>
          <w:color w:val="000000" w:themeColor="text1"/>
          <w:sz w:val="32"/>
          <w:szCs w:val="32"/>
          <w:lang w:eastAsia="en-US"/>
        </w:rPr>
        <w:lastRenderedPageBreak/>
        <w:t>Section V : Cahier des clauses administratives générales (CCAG)</w:t>
      </w:r>
      <w:bookmarkEnd w:id="76"/>
      <w:r>
        <w:rPr>
          <w:rFonts w:eastAsiaTheme="majorEastAsia"/>
          <w:color w:val="000000" w:themeColor="text1"/>
          <w:sz w:val="32"/>
          <w:szCs w:val="32"/>
          <w:lang w:eastAsia="en-US"/>
        </w:rPr>
        <w:t xml:space="preserve"> </w:t>
      </w:r>
    </w:p>
    <w:p w:rsidR="006A328F" w:rsidRPr="00855675" w:rsidRDefault="006A328F" w:rsidP="006A328F">
      <w:pPr>
        <w:spacing w:after="200" w:line="240" w:lineRule="auto"/>
        <w:jc w:val="both"/>
        <w:rPr>
          <w:rFonts w:ascii="Times New Roman" w:eastAsia="Times New Roman" w:hAnsi="Times New Roman" w:cs="Times New Roman"/>
          <w:sz w:val="24"/>
          <w:szCs w:val="20"/>
          <w:lang w:eastAsia="fr-FR"/>
        </w:rPr>
      </w:pPr>
    </w:p>
    <w:p w:rsidR="006A328F" w:rsidRDefault="006A328F" w:rsidP="006A328F">
      <w:pPr>
        <w:spacing w:after="200" w:line="240" w:lineRule="auto"/>
        <w:jc w:val="both"/>
        <w:rPr>
          <w:rFonts w:ascii="Times New Roman" w:eastAsia="Times New Roman" w:hAnsi="Times New Roman" w:cs="Times New Roman"/>
          <w:sz w:val="24"/>
          <w:szCs w:val="20"/>
          <w:lang w:eastAsia="fr-FR"/>
        </w:rPr>
      </w:pPr>
      <w:r w:rsidRPr="00855675">
        <w:rPr>
          <w:rFonts w:ascii="Times New Roman" w:eastAsia="Times New Roman" w:hAnsi="Times New Roman" w:cs="Times New Roman"/>
          <w:sz w:val="24"/>
          <w:szCs w:val="20"/>
          <w:lang w:eastAsia="fr-FR"/>
        </w:rPr>
        <w:t>Le Cahier des Clauses Administratives Générales des marchés publics de fournitures et services connex</w:t>
      </w:r>
      <w:r>
        <w:rPr>
          <w:rFonts w:ascii="Times New Roman" w:eastAsia="Times New Roman" w:hAnsi="Times New Roman" w:cs="Times New Roman"/>
          <w:sz w:val="24"/>
          <w:szCs w:val="20"/>
          <w:lang w:eastAsia="fr-FR"/>
        </w:rPr>
        <w:t>es s’applique au présent marché.</w:t>
      </w:r>
    </w:p>
    <w:p w:rsidR="006A328F" w:rsidRDefault="006A328F" w:rsidP="006A328F">
      <w:pPr>
        <w:spacing w:after="200" w:line="240" w:lineRule="auto"/>
        <w:jc w:val="both"/>
        <w:rPr>
          <w:rFonts w:ascii="Times New Roman" w:eastAsia="Times New Roman" w:hAnsi="Times New Roman" w:cs="Times New Roman"/>
          <w:sz w:val="24"/>
          <w:szCs w:val="20"/>
          <w:lang w:eastAsia="fr-FR"/>
        </w:rPr>
      </w:pPr>
    </w:p>
    <w:p w:rsidR="006A328F" w:rsidRDefault="006A328F" w:rsidP="006A328F">
      <w:pPr>
        <w:spacing w:after="200" w:line="240" w:lineRule="auto"/>
        <w:jc w:val="both"/>
        <w:rPr>
          <w:rFonts w:ascii="Times New Roman" w:eastAsia="Times New Roman" w:hAnsi="Times New Roman" w:cs="Times New Roman"/>
          <w:sz w:val="24"/>
          <w:szCs w:val="20"/>
          <w:lang w:eastAsia="fr-FR"/>
        </w:rPr>
      </w:pPr>
    </w:p>
    <w:p w:rsidR="006A328F" w:rsidRDefault="006A328F" w:rsidP="006A328F">
      <w:pPr>
        <w:spacing w:after="200" w:line="240" w:lineRule="auto"/>
        <w:jc w:val="both"/>
        <w:rPr>
          <w:rFonts w:ascii="Times New Roman" w:eastAsia="Times New Roman" w:hAnsi="Times New Roman" w:cs="Times New Roman"/>
          <w:sz w:val="24"/>
          <w:szCs w:val="20"/>
          <w:lang w:eastAsia="fr-FR"/>
        </w:rPr>
      </w:pPr>
    </w:p>
    <w:p w:rsidR="006A328F" w:rsidRDefault="006A328F" w:rsidP="006A328F">
      <w:pPr>
        <w:spacing w:after="200" w:line="240" w:lineRule="auto"/>
        <w:jc w:val="both"/>
        <w:rPr>
          <w:rFonts w:ascii="Times New Roman" w:eastAsia="Times New Roman" w:hAnsi="Times New Roman" w:cs="Times New Roman"/>
          <w:sz w:val="24"/>
          <w:szCs w:val="20"/>
          <w:lang w:eastAsia="fr-FR"/>
        </w:rPr>
      </w:pPr>
    </w:p>
    <w:p w:rsidR="006A328F" w:rsidRDefault="006A328F" w:rsidP="006A328F">
      <w:pPr>
        <w:spacing w:after="200" w:line="240" w:lineRule="auto"/>
        <w:jc w:val="both"/>
        <w:rPr>
          <w:rFonts w:ascii="Times New Roman" w:eastAsia="Times New Roman" w:hAnsi="Times New Roman" w:cs="Times New Roman"/>
          <w:sz w:val="24"/>
          <w:szCs w:val="20"/>
          <w:lang w:eastAsia="fr-FR"/>
        </w:rPr>
      </w:pPr>
    </w:p>
    <w:p w:rsidR="006A328F" w:rsidRDefault="006A328F" w:rsidP="006A328F">
      <w:pPr>
        <w:spacing w:after="200" w:line="240" w:lineRule="auto"/>
        <w:jc w:val="both"/>
        <w:rPr>
          <w:rFonts w:ascii="Times New Roman" w:eastAsia="Times New Roman" w:hAnsi="Times New Roman" w:cs="Times New Roman"/>
          <w:sz w:val="24"/>
          <w:szCs w:val="20"/>
          <w:lang w:eastAsia="fr-FR"/>
        </w:rPr>
      </w:pPr>
    </w:p>
    <w:p w:rsidR="006A328F" w:rsidRDefault="006A328F" w:rsidP="006A328F">
      <w:pPr>
        <w:spacing w:after="200" w:line="240" w:lineRule="auto"/>
        <w:jc w:val="both"/>
        <w:rPr>
          <w:rFonts w:ascii="Times New Roman" w:eastAsia="Times New Roman" w:hAnsi="Times New Roman" w:cs="Times New Roman"/>
          <w:sz w:val="24"/>
          <w:szCs w:val="20"/>
          <w:lang w:eastAsia="fr-FR"/>
        </w:rPr>
      </w:pPr>
    </w:p>
    <w:p w:rsidR="006A328F" w:rsidRDefault="006A328F" w:rsidP="006A328F">
      <w:pPr>
        <w:spacing w:after="200" w:line="240" w:lineRule="auto"/>
        <w:jc w:val="both"/>
        <w:rPr>
          <w:rFonts w:ascii="Times New Roman" w:eastAsia="Times New Roman" w:hAnsi="Times New Roman" w:cs="Times New Roman"/>
          <w:sz w:val="24"/>
          <w:szCs w:val="20"/>
          <w:lang w:eastAsia="fr-FR"/>
        </w:rPr>
      </w:pPr>
    </w:p>
    <w:p w:rsidR="006A328F" w:rsidRDefault="006A328F" w:rsidP="006A328F">
      <w:pPr>
        <w:spacing w:after="200" w:line="240" w:lineRule="auto"/>
        <w:jc w:val="both"/>
        <w:rPr>
          <w:rFonts w:ascii="Times New Roman" w:eastAsia="Times New Roman" w:hAnsi="Times New Roman" w:cs="Times New Roman"/>
          <w:sz w:val="24"/>
          <w:szCs w:val="20"/>
          <w:lang w:eastAsia="fr-FR"/>
        </w:rPr>
      </w:pPr>
    </w:p>
    <w:p w:rsidR="006A328F" w:rsidRDefault="006A328F" w:rsidP="006A328F">
      <w:pPr>
        <w:spacing w:after="200" w:line="240" w:lineRule="auto"/>
        <w:jc w:val="both"/>
        <w:rPr>
          <w:rFonts w:ascii="Times New Roman" w:eastAsia="Times New Roman" w:hAnsi="Times New Roman" w:cs="Times New Roman"/>
          <w:sz w:val="24"/>
          <w:szCs w:val="20"/>
          <w:lang w:eastAsia="fr-FR"/>
        </w:rPr>
      </w:pPr>
    </w:p>
    <w:p w:rsidR="006A328F" w:rsidRDefault="006A328F" w:rsidP="006A328F">
      <w:pPr>
        <w:spacing w:after="200" w:line="240" w:lineRule="auto"/>
        <w:jc w:val="both"/>
        <w:rPr>
          <w:rFonts w:ascii="Times New Roman" w:eastAsia="Times New Roman" w:hAnsi="Times New Roman" w:cs="Times New Roman"/>
          <w:sz w:val="24"/>
          <w:szCs w:val="20"/>
          <w:lang w:eastAsia="fr-FR"/>
        </w:rPr>
      </w:pPr>
    </w:p>
    <w:p w:rsidR="006A328F" w:rsidRDefault="006A328F" w:rsidP="006A328F">
      <w:pPr>
        <w:spacing w:after="200" w:line="240" w:lineRule="auto"/>
        <w:jc w:val="both"/>
        <w:rPr>
          <w:rFonts w:ascii="Times New Roman" w:eastAsia="Times New Roman" w:hAnsi="Times New Roman" w:cs="Times New Roman"/>
          <w:sz w:val="24"/>
          <w:szCs w:val="20"/>
          <w:lang w:eastAsia="fr-FR"/>
        </w:rPr>
      </w:pPr>
    </w:p>
    <w:p w:rsidR="006A328F" w:rsidRDefault="006A328F" w:rsidP="006A328F">
      <w:pPr>
        <w:spacing w:after="200" w:line="240" w:lineRule="auto"/>
        <w:jc w:val="both"/>
        <w:rPr>
          <w:rFonts w:ascii="Times New Roman" w:eastAsia="Times New Roman" w:hAnsi="Times New Roman" w:cs="Times New Roman"/>
          <w:sz w:val="24"/>
          <w:szCs w:val="20"/>
          <w:lang w:eastAsia="fr-FR"/>
        </w:rPr>
      </w:pPr>
    </w:p>
    <w:p w:rsidR="006A328F" w:rsidRDefault="006A328F" w:rsidP="006A328F">
      <w:pPr>
        <w:spacing w:after="200" w:line="240" w:lineRule="auto"/>
        <w:jc w:val="both"/>
        <w:rPr>
          <w:rFonts w:ascii="Times New Roman" w:eastAsia="Times New Roman" w:hAnsi="Times New Roman" w:cs="Times New Roman"/>
          <w:sz w:val="24"/>
          <w:szCs w:val="20"/>
          <w:lang w:eastAsia="fr-FR"/>
        </w:rPr>
      </w:pPr>
    </w:p>
    <w:p w:rsidR="006A328F" w:rsidRDefault="006A328F" w:rsidP="006A328F">
      <w:pPr>
        <w:spacing w:after="200" w:line="240" w:lineRule="auto"/>
        <w:jc w:val="both"/>
        <w:rPr>
          <w:rFonts w:ascii="Times New Roman" w:eastAsia="Times New Roman" w:hAnsi="Times New Roman" w:cs="Times New Roman"/>
          <w:sz w:val="24"/>
          <w:szCs w:val="20"/>
          <w:lang w:eastAsia="fr-FR"/>
        </w:rPr>
      </w:pPr>
    </w:p>
    <w:p w:rsidR="006A328F" w:rsidRDefault="006A328F" w:rsidP="006A328F">
      <w:pPr>
        <w:spacing w:after="200" w:line="240" w:lineRule="auto"/>
        <w:jc w:val="both"/>
        <w:rPr>
          <w:rFonts w:ascii="Times New Roman" w:eastAsia="Times New Roman" w:hAnsi="Times New Roman" w:cs="Times New Roman"/>
          <w:sz w:val="24"/>
          <w:szCs w:val="20"/>
          <w:lang w:eastAsia="fr-FR"/>
        </w:rPr>
      </w:pPr>
    </w:p>
    <w:p w:rsidR="006A328F" w:rsidRDefault="006A328F" w:rsidP="006A328F">
      <w:pPr>
        <w:spacing w:after="200" w:line="240" w:lineRule="auto"/>
        <w:jc w:val="both"/>
        <w:rPr>
          <w:rFonts w:ascii="Times New Roman" w:eastAsia="Times New Roman" w:hAnsi="Times New Roman" w:cs="Times New Roman"/>
          <w:sz w:val="24"/>
          <w:szCs w:val="20"/>
          <w:lang w:eastAsia="fr-FR"/>
        </w:rPr>
      </w:pPr>
    </w:p>
    <w:p w:rsidR="006A328F" w:rsidRDefault="006A328F" w:rsidP="006A328F">
      <w:pPr>
        <w:spacing w:after="200" w:line="240" w:lineRule="auto"/>
        <w:jc w:val="both"/>
        <w:rPr>
          <w:rFonts w:ascii="Times New Roman" w:eastAsia="Times New Roman" w:hAnsi="Times New Roman" w:cs="Times New Roman"/>
          <w:sz w:val="24"/>
          <w:szCs w:val="20"/>
          <w:lang w:eastAsia="fr-FR"/>
        </w:rPr>
      </w:pPr>
    </w:p>
    <w:p w:rsidR="006A328F" w:rsidRDefault="006A328F" w:rsidP="006A328F">
      <w:pPr>
        <w:spacing w:after="200" w:line="240" w:lineRule="auto"/>
        <w:jc w:val="both"/>
        <w:rPr>
          <w:rFonts w:ascii="Times New Roman" w:eastAsia="Times New Roman" w:hAnsi="Times New Roman" w:cs="Times New Roman"/>
          <w:sz w:val="24"/>
          <w:szCs w:val="20"/>
          <w:lang w:eastAsia="fr-FR"/>
        </w:rPr>
      </w:pPr>
    </w:p>
    <w:p w:rsidR="006A328F" w:rsidRDefault="006A328F" w:rsidP="006A328F">
      <w:pPr>
        <w:spacing w:after="200" w:line="240" w:lineRule="auto"/>
        <w:jc w:val="both"/>
        <w:rPr>
          <w:rFonts w:ascii="Times New Roman" w:eastAsia="Times New Roman" w:hAnsi="Times New Roman" w:cs="Times New Roman"/>
          <w:sz w:val="24"/>
          <w:szCs w:val="20"/>
          <w:lang w:eastAsia="fr-FR"/>
        </w:rPr>
      </w:pPr>
    </w:p>
    <w:p w:rsidR="006A328F" w:rsidRDefault="006A328F" w:rsidP="006A328F">
      <w:pPr>
        <w:spacing w:after="200" w:line="240" w:lineRule="auto"/>
        <w:jc w:val="both"/>
        <w:rPr>
          <w:rFonts w:ascii="Times New Roman" w:eastAsia="Times New Roman" w:hAnsi="Times New Roman" w:cs="Times New Roman"/>
          <w:sz w:val="24"/>
          <w:szCs w:val="20"/>
          <w:lang w:eastAsia="fr-FR"/>
        </w:rPr>
      </w:pPr>
    </w:p>
    <w:p w:rsidR="006A328F" w:rsidRDefault="006A328F" w:rsidP="006A328F">
      <w:pPr>
        <w:spacing w:after="200" w:line="240" w:lineRule="auto"/>
        <w:jc w:val="both"/>
        <w:rPr>
          <w:rFonts w:ascii="Times New Roman" w:eastAsia="Times New Roman" w:hAnsi="Times New Roman" w:cs="Times New Roman"/>
          <w:sz w:val="24"/>
          <w:szCs w:val="20"/>
          <w:lang w:eastAsia="fr-FR"/>
        </w:rPr>
      </w:pPr>
    </w:p>
    <w:p w:rsidR="006A328F" w:rsidRDefault="006A328F" w:rsidP="006A328F">
      <w:pPr>
        <w:spacing w:after="200" w:line="240" w:lineRule="auto"/>
        <w:jc w:val="both"/>
        <w:rPr>
          <w:rFonts w:ascii="Times New Roman" w:eastAsia="Times New Roman" w:hAnsi="Times New Roman" w:cs="Times New Roman"/>
          <w:sz w:val="24"/>
          <w:szCs w:val="20"/>
          <w:lang w:eastAsia="fr-FR"/>
        </w:rPr>
      </w:pPr>
    </w:p>
    <w:p w:rsidR="006A328F" w:rsidRDefault="006A328F" w:rsidP="006A328F">
      <w:pPr>
        <w:spacing w:after="200" w:line="240" w:lineRule="auto"/>
        <w:jc w:val="both"/>
        <w:rPr>
          <w:rFonts w:ascii="Times New Roman" w:eastAsia="Times New Roman" w:hAnsi="Times New Roman" w:cs="Times New Roman"/>
          <w:sz w:val="24"/>
          <w:szCs w:val="20"/>
          <w:lang w:eastAsia="fr-FR"/>
        </w:rPr>
      </w:pPr>
    </w:p>
    <w:p w:rsidR="006A328F" w:rsidRDefault="006A328F" w:rsidP="006A328F">
      <w:pPr>
        <w:pStyle w:val="Titre2"/>
        <w:jc w:val="center"/>
        <w:rPr>
          <w:rFonts w:eastAsiaTheme="majorEastAsia"/>
          <w:color w:val="000000" w:themeColor="text1"/>
          <w:sz w:val="32"/>
          <w:szCs w:val="32"/>
          <w:lang w:eastAsia="en-US"/>
        </w:rPr>
      </w:pPr>
      <w:bookmarkStart w:id="77" w:name="_Toc494382139"/>
      <w:r w:rsidRPr="00E00287">
        <w:rPr>
          <w:rFonts w:eastAsiaTheme="majorEastAsia"/>
          <w:color w:val="000000" w:themeColor="text1"/>
          <w:sz w:val="32"/>
          <w:szCs w:val="32"/>
          <w:lang w:eastAsia="en-US"/>
        </w:rPr>
        <w:lastRenderedPageBreak/>
        <w:t>Section VI : Cahier des clauses administratives particulières (CCAP)</w:t>
      </w:r>
      <w:bookmarkEnd w:id="77"/>
    </w:p>
    <w:p w:rsidR="006A328F" w:rsidRDefault="006A328F" w:rsidP="006A328F"/>
    <w:tbl>
      <w:tblPr>
        <w:tblW w:w="94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2"/>
        <w:gridCol w:w="7796"/>
      </w:tblGrid>
      <w:tr w:rsidR="006A328F" w:rsidRPr="005A2A42" w:rsidTr="007C1000">
        <w:tc>
          <w:tcPr>
            <w:tcW w:w="9498" w:type="dxa"/>
            <w:gridSpan w:val="2"/>
          </w:tcPr>
          <w:p w:rsidR="006A328F" w:rsidRPr="005A2A42" w:rsidRDefault="006A328F" w:rsidP="00A9501B">
            <w:pPr>
              <w:pStyle w:val="Pieddepage"/>
              <w:spacing w:after="200"/>
              <w:jc w:val="both"/>
              <w:rPr>
                <w:rFonts w:ascii="Footlight MT Light" w:hAnsi="Footlight MT Light"/>
              </w:rPr>
            </w:pPr>
            <w:r w:rsidRPr="005A2A42">
              <w:rPr>
                <w:rFonts w:ascii="Footlight MT Light" w:hAnsi="Footlight MT Light"/>
              </w:rPr>
              <w:t>Le Cahier des clauses administratives particulières (CCAP) précise le Cahier des clauses administratives générales (CCAG). Lorsqu’il y a contradiction, les clauses ci</w:t>
            </w:r>
            <w:r w:rsidRPr="005A2A42">
              <w:rPr>
                <w:rFonts w:ascii="Footlight MT Light" w:hAnsi="Footlight MT Light"/>
              </w:rPr>
              <w:noBreakHyphen/>
              <w:t>après prévalent par rapport aux clauses du CCAG.</w:t>
            </w:r>
          </w:p>
        </w:tc>
      </w:tr>
      <w:tr w:rsidR="006A328F" w:rsidRPr="005A2A42" w:rsidTr="007C1000">
        <w:tc>
          <w:tcPr>
            <w:tcW w:w="1702" w:type="dxa"/>
          </w:tcPr>
          <w:p w:rsidR="006A328F" w:rsidRPr="005A2A42" w:rsidRDefault="006A328F" w:rsidP="00A9501B">
            <w:pPr>
              <w:spacing w:after="200"/>
              <w:rPr>
                <w:rFonts w:ascii="Footlight MT Light" w:hAnsi="Footlight MT Light"/>
                <w:b/>
              </w:rPr>
            </w:pPr>
            <w:r w:rsidRPr="005A2A42">
              <w:rPr>
                <w:rFonts w:ascii="Footlight MT Light" w:hAnsi="Footlight MT Light"/>
                <w:b/>
              </w:rPr>
              <w:t>CCAG 1.1 (g)</w:t>
            </w:r>
          </w:p>
        </w:tc>
        <w:tc>
          <w:tcPr>
            <w:tcW w:w="7796" w:type="dxa"/>
            <w:vAlign w:val="center"/>
          </w:tcPr>
          <w:p w:rsidR="006A328F" w:rsidRPr="005A2A42" w:rsidRDefault="006A328F" w:rsidP="00A9501B">
            <w:pPr>
              <w:tabs>
                <w:tab w:val="right" w:pos="7164"/>
              </w:tabs>
              <w:spacing w:after="200"/>
              <w:rPr>
                <w:rFonts w:ascii="Footlight MT Light" w:hAnsi="Footlight MT Light"/>
                <w:b/>
              </w:rPr>
            </w:pPr>
            <w:r w:rsidRPr="005A2A42">
              <w:rPr>
                <w:rFonts w:ascii="Footlight MT Light" w:hAnsi="Footlight MT Light"/>
                <w:b/>
              </w:rPr>
              <w:t xml:space="preserve">L’Autorité contractante est : Ministère de la Santé et </w:t>
            </w:r>
            <w:r>
              <w:rPr>
                <w:rFonts w:ascii="Footlight MT Light" w:hAnsi="Footlight MT Light"/>
                <w:b/>
              </w:rPr>
              <w:t>du Développement Social</w:t>
            </w:r>
          </w:p>
        </w:tc>
      </w:tr>
      <w:tr w:rsidR="006A328F" w:rsidRPr="005A2A42" w:rsidTr="007C1000">
        <w:tc>
          <w:tcPr>
            <w:tcW w:w="1702" w:type="dxa"/>
          </w:tcPr>
          <w:p w:rsidR="006A328F" w:rsidRPr="005A2A42" w:rsidRDefault="006A328F" w:rsidP="00A9501B">
            <w:pPr>
              <w:spacing w:after="200"/>
              <w:rPr>
                <w:rFonts w:ascii="Footlight MT Light" w:hAnsi="Footlight MT Light"/>
                <w:b/>
              </w:rPr>
            </w:pPr>
            <w:r w:rsidRPr="005A2A42">
              <w:rPr>
                <w:rFonts w:ascii="Footlight MT Light" w:hAnsi="Footlight MT Light"/>
                <w:b/>
              </w:rPr>
              <w:t>CCAG 1.1 (l)</w:t>
            </w:r>
          </w:p>
        </w:tc>
        <w:tc>
          <w:tcPr>
            <w:tcW w:w="7796" w:type="dxa"/>
            <w:vAlign w:val="center"/>
          </w:tcPr>
          <w:p w:rsidR="006A328F" w:rsidRPr="005A2A42" w:rsidRDefault="006A328F" w:rsidP="00A9501B">
            <w:pPr>
              <w:tabs>
                <w:tab w:val="right" w:pos="7164"/>
              </w:tabs>
              <w:spacing w:after="200"/>
              <w:rPr>
                <w:rFonts w:ascii="Footlight MT Light" w:hAnsi="Footlight MT Light"/>
              </w:rPr>
            </w:pPr>
            <w:r w:rsidRPr="005A2A42">
              <w:rPr>
                <w:rFonts w:ascii="Footlight MT Light" w:hAnsi="Footlight MT Light"/>
              </w:rPr>
              <w:t>Les lieux de destinations Garage Administratif (sises à Dar es Salam).</w:t>
            </w:r>
          </w:p>
        </w:tc>
      </w:tr>
      <w:tr w:rsidR="006A328F" w:rsidRPr="005A2A42" w:rsidTr="007C1000">
        <w:tc>
          <w:tcPr>
            <w:tcW w:w="1702" w:type="dxa"/>
          </w:tcPr>
          <w:p w:rsidR="006A328F" w:rsidRPr="005A2A42" w:rsidRDefault="006A328F" w:rsidP="00A9501B">
            <w:pPr>
              <w:spacing w:after="200"/>
              <w:rPr>
                <w:rFonts w:ascii="Footlight MT Light" w:hAnsi="Footlight MT Light"/>
                <w:b/>
              </w:rPr>
            </w:pPr>
            <w:r w:rsidRPr="005A2A42">
              <w:rPr>
                <w:rFonts w:ascii="Footlight MT Light" w:hAnsi="Footlight MT Light"/>
                <w:b/>
              </w:rPr>
              <w:t>CCAG 4.2 (b)</w:t>
            </w:r>
          </w:p>
        </w:tc>
        <w:tc>
          <w:tcPr>
            <w:tcW w:w="7796" w:type="dxa"/>
            <w:vAlign w:val="center"/>
          </w:tcPr>
          <w:p w:rsidR="006A328F" w:rsidRPr="005A2A42" w:rsidRDefault="006A328F" w:rsidP="00A9501B">
            <w:pPr>
              <w:spacing w:after="200"/>
              <w:rPr>
                <w:rFonts w:ascii="Footlight MT Light" w:hAnsi="Footlight MT Light"/>
                <w:iCs/>
              </w:rPr>
            </w:pPr>
            <w:r w:rsidRPr="005A2A42">
              <w:rPr>
                <w:rFonts w:ascii="Footlight MT Light" w:hAnsi="Footlight MT Light"/>
              </w:rPr>
              <w:t>Les termes commerciaux auront la signification prescrite par les Incoterms [Version 2010]</w:t>
            </w:r>
          </w:p>
        </w:tc>
      </w:tr>
      <w:tr w:rsidR="006A328F" w:rsidRPr="005A2A42" w:rsidTr="007C1000">
        <w:tc>
          <w:tcPr>
            <w:tcW w:w="1702" w:type="dxa"/>
          </w:tcPr>
          <w:p w:rsidR="006A328F" w:rsidRPr="005A2A42" w:rsidRDefault="006A328F" w:rsidP="00A9501B">
            <w:pPr>
              <w:spacing w:after="200"/>
              <w:rPr>
                <w:rFonts w:ascii="Footlight MT Light" w:hAnsi="Footlight MT Light"/>
                <w:b/>
              </w:rPr>
            </w:pPr>
            <w:r w:rsidRPr="005A2A42">
              <w:rPr>
                <w:rFonts w:ascii="Footlight MT Light" w:hAnsi="Footlight MT Light"/>
                <w:b/>
              </w:rPr>
              <w:t>CCAG 8.1</w:t>
            </w:r>
          </w:p>
        </w:tc>
        <w:tc>
          <w:tcPr>
            <w:tcW w:w="7796" w:type="dxa"/>
          </w:tcPr>
          <w:p w:rsidR="006A328F" w:rsidRPr="005A2A42" w:rsidRDefault="006A328F" w:rsidP="00A9501B">
            <w:pPr>
              <w:tabs>
                <w:tab w:val="right" w:pos="7164"/>
              </w:tabs>
              <w:spacing w:after="200"/>
              <w:rPr>
                <w:rFonts w:ascii="Footlight MT Light" w:hAnsi="Footlight MT Light"/>
              </w:rPr>
            </w:pPr>
            <w:r w:rsidRPr="005A2A42">
              <w:rPr>
                <w:rFonts w:ascii="Footlight MT Light" w:hAnsi="Footlight MT Light"/>
              </w:rPr>
              <w:t xml:space="preserve">Aux fins de </w:t>
            </w:r>
            <w:r w:rsidRPr="005A2A42">
              <w:rPr>
                <w:rFonts w:ascii="Footlight MT Light" w:hAnsi="Footlight MT Light"/>
                <w:b/>
                <w:u w:val="single"/>
              </w:rPr>
              <w:t>notification</w:t>
            </w:r>
            <w:r w:rsidRPr="005A2A42">
              <w:rPr>
                <w:rFonts w:ascii="Footlight MT Light" w:hAnsi="Footlight MT Light"/>
              </w:rPr>
              <w:t>, l’adresse de l’Autorité contractante sera :</w:t>
            </w:r>
          </w:p>
          <w:p w:rsidR="006A328F" w:rsidRPr="005A2A42" w:rsidRDefault="006A328F" w:rsidP="00A9501B">
            <w:pPr>
              <w:tabs>
                <w:tab w:val="right" w:pos="7254"/>
              </w:tabs>
              <w:spacing w:after="200"/>
              <w:jc w:val="both"/>
              <w:rPr>
                <w:rFonts w:ascii="Footlight MT Light" w:hAnsi="Footlight MT Light"/>
              </w:rPr>
            </w:pPr>
            <w:r w:rsidRPr="005A2A42">
              <w:rPr>
                <w:rFonts w:ascii="Footlight MT Light" w:hAnsi="Footlight MT Light"/>
              </w:rPr>
              <w:t xml:space="preserve">Attention de : </w:t>
            </w:r>
            <w:r w:rsidRPr="005A2A42">
              <w:rPr>
                <w:rFonts w:ascii="Footlight MT Light" w:hAnsi="Footlight MT Light"/>
                <w:i/>
                <w:iCs/>
              </w:rPr>
              <w:t>Directeur des Finances et du Matériel</w:t>
            </w:r>
          </w:p>
          <w:p w:rsidR="006A328F" w:rsidRPr="005A2A42" w:rsidRDefault="006A328F" w:rsidP="00A9501B">
            <w:pPr>
              <w:tabs>
                <w:tab w:val="right" w:pos="7254"/>
              </w:tabs>
              <w:spacing w:after="200"/>
              <w:jc w:val="both"/>
              <w:rPr>
                <w:rFonts w:ascii="Footlight MT Light" w:hAnsi="Footlight MT Light"/>
              </w:rPr>
            </w:pPr>
            <w:r w:rsidRPr="005A2A42">
              <w:rPr>
                <w:rFonts w:ascii="Footlight MT Light" w:hAnsi="Footlight MT Light"/>
              </w:rPr>
              <w:t xml:space="preserve">Rue : </w:t>
            </w:r>
            <w:r w:rsidRPr="005A2A42">
              <w:rPr>
                <w:rFonts w:ascii="Footlight MT Light" w:hAnsi="Footlight MT Light"/>
                <w:i/>
                <w:iCs/>
              </w:rPr>
              <w:t>N’</w:t>
            </w:r>
            <w:proofErr w:type="spellStart"/>
            <w:r w:rsidRPr="005A2A42">
              <w:rPr>
                <w:rFonts w:ascii="Footlight MT Light" w:hAnsi="Footlight MT Light"/>
                <w:i/>
                <w:iCs/>
              </w:rPr>
              <w:t>Tominkorobougou</w:t>
            </w:r>
            <w:proofErr w:type="spellEnd"/>
            <w:r w:rsidRPr="005A2A42">
              <w:rPr>
                <w:rFonts w:ascii="Footlight MT Light" w:hAnsi="Footlight MT Light"/>
                <w:i/>
                <w:iCs/>
              </w:rPr>
              <w:t>, sise OMS, route de Koulouba</w:t>
            </w:r>
          </w:p>
          <w:p w:rsidR="006A328F" w:rsidRPr="005A2A42" w:rsidRDefault="006A328F" w:rsidP="00A9501B">
            <w:pPr>
              <w:tabs>
                <w:tab w:val="right" w:pos="7254"/>
              </w:tabs>
              <w:spacing w:after="200"/>
              <w:jc w:val="both"/>
              <w:rPr>
                <w:rFonts w:ascii="Footlight MT Light" w:hAnsi="Footlight MT Light"/>
              </w:rPr>
            </w:pPr>
            <w:r w:rsidRPr="005A2A42">
              <w:rPr>
                <w:rFonts w:ascii="Footlight MT Light" w:hAnsi="Footlight MT Light"/>
              </w:rPr>
              <w:t>Étage/ numéro de bureau </w:t>
            </w:r>
            <w:r w:rsidRPr="005A2A42">
              <w:rPr>
                <w:rFonts w:ascii="Footlight MT Light" w:hAnsi="Footlight MT Light"/>
                <w:i/>
                <w:iCs/>
              </w:rPr>
              <w:t>: 1</w:t>
            </w:r>
            <w:r w:rsidRPr="005A2A42">
              <w:rPr>
                <w:rFonts w:ascii="Footlight MT Light" w:hAnsi="Footlight MT Light"/>
                <w:i/>
                <w:iCs/>
                <w:vertAlign w:val="superscript"/>
              </w:rPr>
              <w:t>er</w:t>
            </w:r>
            <w:r w:rsidRPr="005A2A42">
              <w:rPr>
                <w:rFonts w:ascii="Footlight MT Light" w:hAnsi="Footlight MT Light"/>
                <w:i/>
                <w:iCs/>
              </w:rPr>
              <w:t xml:space="preserve"> étage.</w:t>
            </w:r>
          </w:p>
          <w:p w:rsidR="006A328F" w:rsidRPr="005A2A42" w:rsidRDefault="006A328F" w:rsidP="00A9501B">
            <w:pPr>
              <w:tabs>
                <w:tab w:val="right" w:pos="7254"/>
              </w:tabs>
              <w:spacing w:after="200"/>
              <w:jc w:val="both"/>
              <w:rPr>
                <w:rFonts w:ascii="Footlight MT Light" w:hAnsi="Footlight MT Light"/>
                <w:i/>
              </w:rPr>
            </w:pPr>
            <w:r w:rsidRPr="005A2A42">
              <w:rPr>
                <w:rFonts w:ascii="Footlight MT Light" w:hAnsi="Footlight MT Light"/>
              </w:rPr>
              <w:t>Ville </w:t>
            </w:r>
            <w:r w:rsidRPr="005A2A42">
              <w:rPr>
                <w:rFonts w:ascii="Footlight MT Light" w:hAnsi="Footlight MT Light"/>
                <w:i/>
                <w:iCs/>
              </w:rPr>
              <w:t>: Bamako</w:t>
            </w:r>
          </w:p>
          <w:p w:rsidR="006A328F" w:rsidRPr="005A2A42" w:rsidRDefault="006A328F" w:rsidP="00A9501B">
            <w:pPr>
              <w:tabs>
                <w:tab w:val="right" w:pos="7254"/>
              </w:tabs>
              <w:spacing w:after="200"/>
              <w:jc w:val="both"/>
              <w:rPr>
                <w:rFonts w:ascii="Footlight MT Light" w:hAnsi="Footlight MT Light"/>
                <w:i/>
              </w:rPr>
            </w:pPr>
            <w:r w:rsidRPr="005A2A42">
              <w:rPr>
                <w:rFonts w:ascii="Footlight MT Light" w:hAnsi="Footlight MT Light"/>
              </w:rPr>
              <w:t xml:space="preserve">Boîte postale : </w:t>
            </w:r>
            <w:r w:rsidRPr="005A2A42">
              <w:rPr>
                <w:rFonts w:ascii="Footlight MT Light" w:hAnsi="Footlight MT Light"/>
                <w:i/>
                <w:iCs/>
              </w:rPr>
              <w:t>232</w:t>
            </w:r>
          </w:p>
          <w:p w:rsidR="006A328F" w:rsidRPr="005A2A42" w:rsidRDefault="006A328F" w:rsidP="00A9501B">
            <w:pPr>
              <w:tabs>
                <w:tab w:val="right" w:pos="7254"/>
              </w:tabs>
              <w:spacing w:before="120"/>
              <w:rPr>
                <w:rFonts w:ascii="Footlight MT Light" w:hAnsi="Footlight MT Light"/>
                <w:i/>
                <w:iCs/>
              </w:rPr>
            </w:pPr>
            <w:r w:rsidRPr="005A2A42">
              <w:rPr>
                <w:rFonts w:ascii="Footlight MT Light" w:hAnsi="Footlight MT Light"/>
              </w:rPr>
              <w:t xml:space="preserve">Pays : </w:t>
            </w:r>
            <w:r w:rsidRPr="005A2A42">
              <w:rPr>
                <w:rFonts w:ascii="Footlight MT Light" w:hAnsi="Footlight MT Light"/>
                <w:i/>
                <w:iCs/>
              </w:rPr>
              <w:t>Mali</w:t>
            </w:r>
          </w:p>
          <w:p w:rsidR="006A328F" w:rsidRPr="005A2A42" w:rsidRDefault="006A328F" w:rsidP="00A9501B">
            <w:pPr>
              <w:tabs>
                <w:tab w:val="right" w:pos="7254"/>
              </w:tabs>
              <w:spacing w:after="200"/>
              <w:jc w:val="both"/>
              <w:rPr>
                <w:rFonts w:ascii="Footlight MT Light" w:hAnsi="Footlight MT Light"/>
                <w:i/>
                <w:iCs/>
              </w:rPr>
            </w:pPr>
            <w:r w:rsidRPr="005A2A42">
              <w:rPr>
                <w:rFonts w:ascii="Footlight MT Light" w:hAnsi="Footlight MT Light"/>
              </w:rPr>
              <w:t xml:space="preserve">Numéro de téléphone : </w:t>
            </w:r>
            <w:r w:rsidRPr="005A2A42">
              <w:rPr>
                <w:rFonts w:ascii="Footlight MT Light" w:hAnsi="Footlight MT Light"/>
                <w:i/>
                <w:iCs/>
              </w:rPr>
              <w:t>(223) 22 53 61/02</w:t>
            </w:r>
          </w:p>
          <w:p w:rsidR="006A328F" w:rsidRPr="005A2A42" w:rsidRDefault="006A328F" w:rsidP="00A9501B">
            <w:pPr>
              <w:tabs>
                <w:tab w:val="right" w:pos="7254"/>
              </w:tabs>
              <w:spacing w:after="200"/>
              <w:jc w:val="both"/>
              <w:rPr>
                <w:rFonts w:ascii="Footlight MT Light" w:hAnsi="Footlight MT Light"/>
              </w:rPr>
            </w:pPr>
            <w:r w:rsidRPr="005A2A42">
              <w:rPr>
                <w:rFonts w:ascii="Footlight MT Light" w:hAnsi="Footlight MT Light"/>
              </w:rPr>
              <w:t xml:space="preserve">Numéro de télécopie : </w:t>
            </w:r>
            <w:r w:rsidRPr="005A2A42">
              <w:rPr>
                <w:rFonts w:ascii="Footlight MT Light" w:hAnsi="Footlight MT Light"/>
                <w:i/>
                <w:iCs/>
              </w:rPr>
              <w:t>(223) 20 23  03 25</w:t>
            </w:r>
          </w:p>
          <w:p w:rsidR="006A328F" w:rsidRPr="005A2A42" w:rsidRDefault="006A328F" w:rsidP="00A9501B">
            <w:pPr>
              <w:tabs>
                <w:tab w:val="right" w:pos="7164"/>
              </w:tabs>
              <w:spacing w:after="200"/>
              <w:rPr>
                <w:rFonts w:ascii="Footlight MT Light" w:hAnsi="Footlight MT Light"/>
              </w:rPr>
            </w:pPr>
            <w:r w:rsidRPr="005A2A42">
              <w:rPr>
                <w:rFonts w:ascii="Footlight MT Light" w:hAnsi="Footlight MT Light"/>
              </w:rPr>
              <w:t xml:space="preserve">Adresse électronique : </w:t>
            </w:r>
          </w:p>
        </w:tc>
      </w:tr>
      <w:tr w:rsidR="006A328F" w:rsidRPr="005A2A42" w:rsidTr="007C1000">
        <w:trPr>
          <w:trHeight w:val="411"/>
        </w:trPr>
        <w:tc>
          <w:tcPr>
            <w:tcW w:w="1702" w:type="dxa"/>
          </w:tcPr>
          <w:p w:rsidR="006A328F" w:rsidRPr="005A2A42" w:rsidRDefault="006A328F" w:rsidP="00A9501B">
            <w:pPr>
              <w:pStyle w:val="Titre2"/>
              <w:keepNext w:val="0"/>
              <w:tabs>
                <w:tab w:val="clear" w:pos="1350"/>
              </w:tabs>
              <w:spacing w:after="200"/>
              <w:rPr>
                <w:rFonts w:ascii="Footlight MT Light" w:hAnsi="Footlight MT Light"/>
                <w:sz w:val="22"/>
                <w:szCs w:val="22"/>
              </w:rPr>
            </w:pPr>
            <w:r w:rsidRPr="005A2A42">
              <w:rPr>
                <w:rFonts w:ascii="Footlight MT Light" w:hAnsi="Footlight MT Light"/>
                <w:sz w:val="22"/>
                <w:szCs w:val="22"/>
              </w:rPr>
              <w:t>CCAG 10.2</w:t>
            </w:r>
          </w:p>
        </w:tc>
        <w:tc>
          <w:tcPr>
            <w:tcW w:w="7796" w:type="dxa"/>
          </w:tcPr>
          <w:p w:rsidR="006A328F" w:rsidRPr="005A2A42" w:rsidRDefault="006A328F" w:rsidP="00A9501B">
            <w:pPr>
              <w:jc w:val="both"/>
              <w:rPr>
                <w:rFonts w:ascii="Footlight MT Light" w:hAnsi="Footlight MT Light"/>
                <w:spacing w:val="1"/>
                <w:w w:val="102"/>
              </w:rPr>
            </w:pPr>
            <w:r w:rsidRPr="005A2A42">
              <w:rPr>
                <w:rFonts w:ascii="Footlight MT Light" w:hAnsi="Footlight MT Light"/>
                <w:spacing w:val="1"/>
                <w:w w:val="102"/>
              </w:rPr>
              <w:t xml:space="preserve">Les différents ou litiges ou toute revendication formulée par une partie à l’encontre d’une autre, découlant de l’interprétation des textes régissant les marchés publics, de la passation, de l’exécution, de l’interprétation ou de la résiliation des marchés publics sont réglés suivant les voies suivantes : </w:t>
            </w:r>
          </w:p>
          <w:p w:rsidR="006A328F" w:rsidRPr="005A2A42" w:rsidRDefault="006A328F" w:rsidP="00A9501B">
            <w:pPr>
              <w:jc w:val="both"/>
              <w:rPr>
                <w:rFonts w:ascii="Footlight MT Light" w:hAnsi="Footlight MT Light"/>
                <w:spacing w:val="1"/>
                <w:w w:val="102"/>
              </w:rPr>
            </w:pPr>
            <w:r w:rsidRPr="005A2A42">
              <w:rPr>
                <w:rFonts w:ascii="Footlight MT Light" w:hAnsi="Footlight MT Light"/>
                <w:spacing w:val="1"/>
                <w:w w:val="102"/>
              </w:rPr>
              <w:t>- le règlement à l’amiable ;</w:t>
            </w:r>
          </w:p>
          <w:p w:rsidR="006A328F" w:rsidRPr="005A2A42" w:rsidRDefault="006A328F" w:rsidP="00A9501B">
            <w:pPr>
              <w:jc w:val="both"/>
              <w:rPr>
                <w:rFonts w:ascii="Footlight MT Light" w:hAnsi="Footlight MT Light"/>
                <w:spacing w:val="1"/>
                <w:w w:val="102"/>
              </w:rPr>
            </w:pPr>
            <w:r w:rsidRPr="005A2A42">
              <w:rPr>
                <w:rFonts w:ascii="Footlight MT Light" w:hAnsi="Footlight MT Light"/>
                <w:spacing w:val="1"/>
                <w:w w:val="102"/>
              </w:rPr>
              <w:t xml:space="preserve">- l’arbitrage ; </w:t>
            </w:r>
          </w:p>
          <w:p w:rsidR="006A328F" w:rsidRPr="005A2A42" w:rsidRDefault="006A328F" w:rsidP="00A9501B">
            <w:pPr>
              <w:spacing w:after="200"/>
              <w:ind w:right="-72"/>
              <w:jc w:val="both"/>
              <w:rPr>
                <w:rFonts w:ascii="Footlight MT Light" w:hAnsi="Footlight MT Light"/>
                <w:b/>
                <w:bCs/>
                <w:i/>
                <w:iCs/>
                <w:u w:val="single"/>
              </w:rPr>
            </w:pPr>
            <w:r w:rsidRPr="005A2A42">
              <w:rPr>
                <w:rFonts w:ascii="Footlight MT Light" w:hAnsi="Footlight MT Light"/>
                <w:spacing w:val="1"/>
                <w:w w:val="102"/>
              </w:rPr>
              <w:t>- le recours juridictionnel</w:t>
            </w:r>
            <w:r w:rsidRPr="005A2A42">
              <w:rPr>
                <w:rFonts w:ascii="Footlight MT Light" w:hAnsi="Footlight MT Light"/>
              </w:rPr>
              <w:t>.</w:t>
            </w:r>
          </w:p>
        </w:tc>
      </w:tr>
      <w:tr w:rsidR="006A328F" w:rsidRPr="005A2A42" w:rsidTr="007C1000">
        <w:tc>
          <w:tcPr>
            <w:tcW w:w="1702" w:type="dxa"/>
          </w:tcPr>
          <w:p w:rsidR="006A328F" w:rsidRPr="005A2A42" w:rsidRDefault="006A328F" w:rsidP="00A9501B">
            <w:pPr>
              <w:spacing w:after="200"/>
              <w:rPr>
                <w:rFonts w:ascii="Footlight MT Light" w:hAnsi="Footlight MT Light"/>
                <w:b/>
              </w:rPr>
            </w:pPr>
            <w:r w:rsidRPr="005A2A42">
              <w:rPr>
                <w:rFonts w:ascii="Footlight MT Light" w:hAnsi="Footlight MT Light"/>
                <w:b/>
              </w:rPr>
              <w:t>CCAG 12.1</w:t>
            </w:r>
          </w:p>
        </w:tc>
        <w:tc>
          <w:tcPr>
            <w:tcW w:w="7796" w:type="dxa"/>
          </w:tcPr>
          <w:p w:rsidR="006A328F" w:rsidRPr="005A2A42" w:rsidRDefault="006A328F" w:rsidP="00A9501B">
            <w:pPr>
              <w:suppressAutoHyphens/>
              <w:spacing w:after="200"/>
              <w:ind w:firstLine="7"/>
              <w:jc w:val="both"/>
              <w:rPr>
                <w:rFonts w:ascii="Footlight MT Light" w:hAnsi="Footlight MT Light"/>
                <w:bCs/>
                <w:i/>
                <w:iCs/>
              </w:rPr>
            </w:pPr>
            <w:r w:rsidRPr="005A2A42">
              <w:rPr>
                <w:rFonts w:ascii="Footlight MT Light" w:hAnsi="Footlight MT Light"/>
                <w:bCs/>
              </w:rPr>
              <w:t xml:space="preserve">Détails concernant les documents d’embarquement et autres documents à fournir par le Titulaire : </w:t>
            </w:r>
          </w:p>
          <w:p w:rsidR="006A328F" w:rsidRPr="005A2A42" w:rsidRDefault="006A328F" w:rsidP="00A9501B">
            <w:pPr>
              <w:numPr>
                <w:ilvl w:val="0"/>
                <w:numId w:val="90"/>
              </w:numPr>
              <w:suppressAutoHyphens/>
              <w:spacing w:after="0" w:line="240" w:lineRule="auto"/>
              <w:jc w:val="both"/>
              <w:rPr>
                <w:rFonts w:ascii="Footlight MT Light" w:hAnsi="Footlight MT Light" w:cs="Verdana"/>
              </w:rPr>
            </w:pPr>
            <w:r w:rsidRPr="005A2A42">
              <w:rPr>
                <w:rFonts w:ascii="Footlight MT Light" w:hAnsi="Footlight MT Light" w:cs="Verdana"/>
              </w:rPr>
              <w:t>copies des factures du Titulaire, décrivant les fournitures, leurs quantités, leur prix unitaire et le montant total;</w:t>
            </w:r>
          </w:p>
          <w:p w:rsidR="006A328F" w:rsidRPr="005A2A42" w:rsidRDefault="006A328F" w:rsidP="00A9501B">
            <w:pPr>
              <w:numPr>
                <w:ilvl w:val="0"/>
                <w:numId w:val="90"/>
              </w:numPr>
              <w:suppressAutoHyphens/>
              <w:spacing w:after="0" w:line="240" w:lineRule="auto"/>
              <w:jc w:val="both"/>
              <w:rPr>
                <w:rFonts w:ascii="Footlight MT Light" w:hAnsi="Footlight MT Light" w:cs="Verdana"/>
              </w:rPr>
            </w:pPr>
            <w:r w:rsidRPr="005A2A42">
              <w:rPr>
                <w:rFonts w:ascii="Footlight MT Light" w:hAnsi="Footlight MT Light" w:cs="Verdana"/>
              </w:rPr>
              <w:t xml:space="preserve">original et une copies du connaissement négociable, net à bord, marqué” frais payé” et </w:t>
            </w:r>
            <w:r w:rsidRPr="005A2A42">
              <w:rPr>
                <w:rFonts w:ascii="Footlight MT Light" w:hAnsi="Footlight MT Light" w:cs="Verdana"/>
              </w:rPr>
              <w:fldChar w:fldCharType="begin">
                <w:ffData>
                  <w:name w:val="Text75"/>
                  <w:enabled/>
                  <w:calcOnExit w:val="0"/>
                  <w:textInput/>
                </w:ffData>
              </w:fldChar>
            </w:r>
            <w:r w:rsidRPr="005A2A42">
              <w:rPr>
                <w:rFonts w:ascii="Footlight MT Light" w:hAnsi="Footlight MT Light" w:cs="Verdana"/>
              </w:rPr>
              <w:instrText xml:space="preserve"> FORMTEXT </w:instrText>
            </w:r>
            <w:r w:rsidRPr="005A2A42">
              <w:rPr>
                <w:rFonts w:ascii="Footlight MT Light" w:hAnsi="Footlight MT Light" w:cs="Verdana"/>
              </w:rPr>
            </w:r>
            <w:r w:rsidRPr="005A2A42">
              <w:rPr>
                <w:rFonts w:ascii="Footlight MT Light" w:hAnsi="Footlight MT Light" w:cs="Verdana"/>
              </w:rPr>
              <w:fldChar w:fldCharType="separate"/>
            </w:r>
            <w:r w:rsidRPr="005A2A42">
              <w:rPr>
                <w:rFonts w:ascii="Footlight MT Light" w:hAnsi="Footlight MT Light" w:cs="Verdana"/>
                <w:noProof/>
              </w:rPr>
              <w:t> </w:t>
            </w:r>
            <w:r w:rsidRPr="005A2A42">
              <w:rPr>
                <w:rFonts w:ascii="Footlight MT Light" w:hAnsi="Footlight MT Light" w:cs="Verdana"/>
                <w:noProof/>
              </w:rPr>
              <w:t> </w:t>
            </w:r>
            <w:r w:rsidRPr="005A2A42">
              <w:rPr>
                <w:rFonts w:ascii="Footlight MT Light" w:hAnsi="Footlight MT Light" w:cs="Verdana"/>
                <w:noProof/>
              </w:rPr>
              <w:t> </w:t>
            </w:r>
            <w:r w:rsidRPr="005A2A42">
              <w:rPr>
                <w:rFonts w:ascii="Footlight MT Light" w:hAnsi="Footlight MT Light" w:cs="Verdana"/>
                <w:noProof/>
              </w:rPr>
              <w:t> </w:t>
            </w:r>
            <w:r w:rsidRPr="005A2A42">
              <w:rPr>
                <w:rFonts w:ascii="Footlight MT Light" w:hAnsi="Footlight MT Light" w:cs="Verdana"/>
                <w:noProof/>
              </w:rPr>
              <w:t> </w:t>
            </w:r>
            <w:r w:rsidRPr="005A2A42">
              <w:rPr>
                <w:rFonts w:ascii="Footlight MT Light" w:hAnsi="Footlight MT Light" w:cs="Verdana"/>
              </w:rPr>
              <w:fldChar w:fldCharType="end"/>
            </w:r>
            <w:r w:rsidRPr="005A2A42">
              <w:rPr>
                <w:rFonts w:ascii="Footlight MT Light" w:hAnsi="Footlight MT Light" w:cs="Verdana"/>
              </w:rPr>
              <w:t xml:space="preserve"> copies du connaissement non négociable;</w:t>
            </w:r>
          </w:p>
          <w:p w:rsidR="006A328F" w:rsidRPr="005A2A42" w:rsidRDefault="006A328F" w:rsidP="00A9501B">
            <w:pPr>
              <w:numPr>
                <w:ilvl w:val="0"/>
                <w:numId w:val="90"/>
              </w:numPr>
              <w:suppressAutoHyphens/>
              <w:spacing w:after="0" w:line="240" w:lineRule="auto"/>
              <w:jc w:val="both"/>
              <w:rPr>
                <w:rFonts w:ascii="Footlight MT Light" w:hAnsi="Footlight MT Light" w:cs="Verdana"/>
              </w:rPr>
            </w:pPr>
            <w:r w:rsidRPr="005A2A42">
              <w:rPr>
                <w:rFonts w:ascii="Footlight MT Light" w:hAnsi="Footlight MT Light" w:cs="Verdana"/>
              </w:rPr>
              <w:t>copies des listes de colisage identifiant les contenus de chaque colis ;</w:t>
            </w:r>
          </w:p>
          <w:p w:rsidR="006A328F" w:rsidRPr="005A2A42" w:rsidRDefault="006A328F" w:rsidP="00A9501B">
            <w:pPr>
              <w:numPr>
                <w:ilvl w:val="0"/>
                <w:numId w:val="90"/>
              </w:numPr>
              <w:suppressAutoHyphens/>
              <w:spacing w:after="0" w:line="240" w:lineRule="auto"/>
              <w:jc w:val="both"/>
              <w:rPr>
                <w:rFonts w:ascii="Footlight MT Light" w:hAnsi="Footlight MT Light" w:cs="Verdana"/>
              </w:rPr>
            </w:pPr>
            <w:r w:rsidRPr="005A2A42">
              <w:rPr>
                <w:rFonts w:ascii="Footlight MT Light" w:hAnsi="Footlight MT Light" w:cs="Verdana"/>
              </w:rPr>
              <w:t>certificat d’assurance;</w:t>
            </w:r>
          </w:p>
          <w:p w:rsidR="006A328F" w:rsidRPr="005A2A42" w:rsidRDefault="006A328F" w:rsidP="00A9501B">
            <w:pPr>
              <w:numPr>
                <w:ilvl w:val="0"/>
                <w:numId w:val="90"/>
              </w:numPr>
              <w:suppressAutoHyphens/>
              <w:spacing w:after="0" w:line="240" w:lineRule="auto"/>
              <w:jc w:val="both"/>
              <w:rPr>
                <w:rFonts w:ascii="Footlight MT Light" w:hAnsi="Footlight MT Light" w:cs="Verdana"/>
              </w:rPr>
            </w:pPr>
            <w:r w:rsidRPr="005A2A42">
              <w:rPr>
                <w:rFonts w:ascii="Footlight MT Light" w:hAnsi="Footlight MT Light" w:cs="Verdana"/>
              </w:rPr>
              <w:t xml:space="preserve">certificat de garantie du Fabricant ou du Concessionnaire agréé ou </w:t>
            </w:r>
            <w:r w:rsidRPr="005A2A42">
              <w:rPr>
                <w:rFonts w:ascii="Footlight MT Light" w:hAnsi="Footlight MT Light" w:cs="Verdana"/>
              </w:rPr>
              <w:lastRenderedPageBreak/>
              <w:t>du distributaire agréé ;</w:t>
            </w:r>
          </w:p>
          <w:p w:rsidR="006A328F" w:rsidRPr="005A2A42" w:rsidRDefault="006A328F" w:rsidP="00A9501B">
            <w:pPr>
              <w:numPr>
                <w:ilvl w:val="0"/>
                <w:numId w:val="90"/>
              </w:numPr>
              <w:suppressAutoHyphens/>
              <w:spacing w:after="0" w:line="240" w:lineRule="auto"/>
              <w:jc w:val="both"/>
              <w:rPr>
                <w:rFonts w:ascii="Footlight MT Light" w:hAnsi="Footlight MT Light" w:cs="Verdana"/>
              </w:rPr>
            </w:pPr>
            <w:r w:rsidRPr="005A2A42">
              <w:rPr>
                <w:rFonts w:ascii="Footlight MT Light" w:hAnsi="Footlight MT Light" w:cs="Verdana"/>
              </w:rPr>
              <w:t>certificat d’inspection émis par le service d’inspection désigné et rapport d’inspection en usine du Titulaire; et</w:t>
            </w:r>
          </w:p>
          <w:p w:rsidR="006A328F" w:rsidRPr="005A2A42" w:rsidRDefault="006A328F" w:rsidP="00A9501B">
            <w:pPr>
              <w:numPr>
                <w:ilvl w:val="0"/>
                <w:numId w:val="90"/>
              </w:numPr>
              <w:suppressAutoHyphens/>
              <w:spacing w:after="0" w:line="240" w:lineRule="auto"/>
              <w:jc w:val="both"/>
              <w:rPr>
                <w:rFonts w:ascii="Footlight MT Light" w:hAnsi="Footlight MT Light" w:cs="Verdana"/>
              </w:rPr>
            </w:pPr>
            <w:r w:rsidRPr="005A2A42">
              <w:rPr>
                <w:rFonts w:ascii="Footlight MT Light" w:hAnsi="Footlight MT Light" w:cs="Verdana"/>
              </w:rPr>
              <w:t>certificat d’origine.</w:t>
            </w:r>
          </w:p>
          <w:p w:rsidR="006A328F" w:rsidRPr="005A2A42" w:rsidRDefault="006A328F" w:rsidP="00A9501B">
            <w:pPr>
              <w:pStyle w:val="Paragraphedeliste"/>
              <w:rPr>
                <w:rFonts w:ascii="Footlight MT Light" w:hAnsi="Footlight MT Light"/>
              </w:rPr>
            </w:pPr>
          </w:p>
          <w:p w:rsidR="006A328F" w:rsidRPr="005A2A42" w:rsidRDefault="006A328F" w:rsidP="00A9501B">
            <w:pPr>
              <w:suppressAutoHyphens/>
              <w:spacing w:after="200"/>
              <w:ind w:firstLine="7"/>
              <w:jc w:val="both"/>
              <w:rPr>
                <w:rFonts w:ascii="Footlight MT Light" w:hAnsi="Footlight MT Light"/>
              </w:rPr>
            </w:pPr>
            <w:r w:rsidRPr="005A2A42">
              <w:rPr>
                <w:rFonts w:ascii="Footlight MT Light" w:hAnsi="Footlight MT Light"/>
              </w:rPr>
              <w:t>Les documents ci-dessus sont à recevoir par l’Autorité contractante une semaine au moins avant l’arrivée des fournitures au port ou la date de livraison à destination finale.</w:t>
            </w:r>
          </w:p>
        </w:tc>
      </w:tr>
      <w:tr w:rsidR="006A328F" w:rsidRPr="005A2A42" w:rsidTr="007C1000">
        <w:tc>
          <w:tcPr>
            <w:tcW w:w="1702" w:type="dxa"/>
          </w:tcPr>
          <w:p w:rsidR="006A328F" w:rsidRPr="005A2A42" w:rsidRDefault="006A328F" w:rsidP="00A9501B">
            <w:pPr>
              <w:spacing w:after="200"/>
              <w:rPr>
                <w:rFonts w:ascii="Footlight MT Light" w:hAnsi="Footlight MT Light"/>
                <w:b/>
              </w:rPr>
            </w:pPr>
            <w:r w:rsidRPr="005A2A42">
              <w:rPr>
                <w:rFonts w:ascii="Footlight MT Light" w:hAnsi="Footlight MT Light"/>
                <w:b/>
              </w:rPr>
              <w:lastRenderedPageBreak/>
              <w:t>CCAG 14.1</w:t>
            </w:r>
          </w:p>
        </w:tc>
        <w:tc>
          <w:tcPr>
            <w:tcW w:w="7796" w:type="dxa"/>
          </w:tcPr>
          <w:p w:rsidR="006A328F" w:rsidRPr="005A2A42" w:rsidRDefault="006A328F" w:rsidP="00A9501B">
            <w:pPr>
              <w:tabs>
                <w:tab w:val="right" w:pos="7164"/>
              </w:tabs>
              <w:spacing w:after="180"/>
              <w:jc w:val="both"/>
              <w:rPr>
                <w:rFonts w:ascii="Footlight MT Light" w:hAnsi="Footlight MT Light"/>
                <w:color w:val="FF0000"/>
              </w:rPr>
            </w:pPr>
            <w:r w:rsidRPr="005A2A42">
              <w:rPr>
                <w:rFonts w:ascii="Footlight MT Light" w:hAnsi="Footlight MT Light"/>
              </w:rPr>
              <w:t>Le prix des Fournitures livrées et/ou Services connexes exécutés sera ferme</w:t>
            </w:r>
            <w:r w:rsidRPr="005A2A42">
              <w:rPr>
                <w:rFonts w:ascii="Footlight MT Light" w:hAnsi="Footlight MT Light"/>
                <w:i/>
                <w:color w:val="FF0000"/>
              </w:rPr>
              <w:t>.</w:t>
            </w:r>
          </w:p>
          <w:p w:rsidR="006A328F" w:rsidRPr="005A2A42" w:rsidRDefault="006A328F" w:rsidP="00A9501B">
            <w:pPr>
              <w:tabs>
                <w:tab w:val="right" w:pos="7164"/>
              </w:tabs>
              <w:spacing w:after="180"/>
              <w:jc w:val="both"/>
              <w:rPr>
                <w:rFonts w:ascii="Footlight MT Light" w:hAnsi="Footlight MT Light"/>
              </w:rPr>
            </w:pPr>
            <w:r w:rsidRPr="005A2A42">
              <w:rPr>
                <w:rFonts w:ascii="Footlight MT Light" w:hAnsi="Footlight MT Light"/>
              </w:rPr>
              <w:t xml:space="preserve">Le montant d'un marché à prix ferme est actualisable pour tenir compte des variations de coûts entre la date limite de validité des offres et la date du début de l’exécution du marché, en appliquant au montant d'origine de l'offre la formule d'actualisation ci-après : </w:t>
            </w:r>
          </w:p>
          <w:p w:rsidR="006A328F" w:rsidRPr="005A2A42" w:rsidRDefault="006A328F" w:rsidP="00A9501B">
            <w:pPr>
              <w:suppressAutoHyphens/>
              <w:jc w:val="center"/>
              <w:rPr>
                <w:rFonts w:ascii="Footlight MT Light" w:hAnsi="Footlight MT Light"/>
                <w:lang w:val="en-US"/>
              </w:rPr>
            </w:pPr>
            <w:r w:rsidRPr="005A2A42">
              <w:rPr>
                <w:rFonts w:ascii="Footlight MT Light" w:hAnsi="Footlight MT Light"/>
                <w:lang w:val="en-US"/>
              </w:rPr>
              <w:t>P</w:t>
            </w:r>
            <w:r w:rsidRPr="005A2A42">
              <w:rPr>
                <w:rFonts w:ascii="Footlight MT Light" w:hAnsi="Footlight MT Light"/>
                <w:vertAlign w:val="subscript"/>
                <w:lang w:val="en-US"/>
              </w:rPr>
              <w:t>1</w:t>
            </w:r>
            <w:r w:rsidRPr="005A2A42">
              <w:rPr>
                <w:rFonts w:ascii="Footlight MT Light" w:hAnsi="Footlight MT Light"/>
                <w:lang w:val="en-US"/>
              </w:rPr>
              <w:t xml:space="preserve"> = P</w:t>
            </w:r>
            <w:r w:rsidRPr="005A2A42">
              <w:rPr>
                <w:rFonts w:ascii="Footlight MT Light" w:hAnsi="Footlight MT Light"/>
                <w:vertAlign w:val="subscript"/>
                <w:lang w:val="en-US"/>
              </w:rPr>
              <w:t>0</w:t>
            </w:r>
            <w:r w:rsidRPr="005A2A42">
              <w:rPr>
                <w:rFonts w:ascii="Footlight MT Light" w:hAnsi="Footlight MT Light"/>
                <w:lang w:val="en-US"/>
              </w:rPr>
              <w:t xml:space="preserve"> (a L</w:t>
            </w:r>
            <w:r w:rsidRPr="005A2A42">
              <w:rPr>
                <w:rFonts w:ascii="Footlight MT Light" w:hAnsi="Footlight MT Light"/>
                <w:vertAlign w:val="subscript"/>
                <w:lang w:val="en-US"/>
              </w:rPr>
              <w:t>1/</w:t>
            </w:r>
            <w:r w:rsidRPr="005A2A42">
              <w:rPr>
                <w:rFonts w:ascii="Footlight MT Light" w:hAnsi="Footlight MT Light"/>
                <w:lang w:val="en-US"/>
              </w:rPr>
              <w:t xml:space="preserve">Lo + </w:t>
            </w:r>
            <w:proofErr w:type="spellStart"/>
            <w:r w:rsidRPr="005A2A42">
              <w:rPr>
                <w:rFonts w:ascii="Footlight MT Light" w:hAnsi="Footlight MT Light"/>
                <w:lang w:val="en-US"/>
              </w:rPr>
              <w:t>bi</w:t>
            </w:r>
            <w:proofErr w:type="spellEnd"/>
            <w:r w:rsidRPr="005A2A42">
              <w:rPr>
                <w:rFonts w:ascii="Footlight MT Light" w:hAnsi="Footlight MT Light"/>
                <w:lang w:val="en-US"/>
              </w:rPr>
              <w:t xml:space="preserve"> M</w:t>
            </w:r>
            <w:r w:rsidRPr="005A2A42">
              <w:rPr>
                <w:rFonts w:ascii="Footlight MT Light" w:hAnsi="Footlight MT Light"/>
                <w:vertAlign w:val="subscript"/>
                <w:lang w:val="en-US"/>
              </w:rPr>
              <w:t>1/</w:t>
            </w:r>
            <w:r w:rsidRPr="005A2A42">
              <w:rPr>
                <w:rFonts w:ascii="Footlight MT Light" w:hAnsi="Footlight MT Light"/>
                <w:lang w:val="en-US"/>
              </w:rPr>
              <w:t>Mo)</w:t>
            </w:r>
          </w:p>
          <w:p w:rsidR="006A328F" w:rsidRPr="005A2A42" w:rsidRDefault="006A328F" w:rsidP="00A9501B">
            <w:pPr>
              <w:tabs>
                <w:tab w:val="left" w:pos="0"/>
                <w:tab w:val="left" w:pos="533"/>
                <w:tab w:val="left" w:pos="1066"/>
                <w:tab w:val="left" w:pos="1598"/>
                <w:tab w:val="left" w:pos="2131"/>
                <w:tab w:val="left" w:pos="2664"/>
                <w:tab w:val="left" w:pos="3197"/>
                <w:tab w:val="left" w:pos="3730"/>
                <w:tab w:val="left" w:pos="4262"/>
                <w:tab w:val="left" w:pos="4795"/>
                <w:tab w:val="left" w:pos="5328"/>
                <w:tab w:val="left" w:pos="5861"/>
                <w:tab w:val="left" w:pos="6394"/>
                <w:tab w:val="left" w:pos="6926"/>
                <w:tab w:val="left" w:pos="7459"/>
                <w:tab w:val="left" w:pos="7992"/>
                <w:tab w:val="left" w:pos="8525"/>
                <w:tab w:val="left" w:pos="9058"/>
                <w:tab w:val="left" w:pos="9590"/>
                <w:tab w:val="left" w:pos="10123"/>
                <w:tab w:val="left" w:pos="10656"/>
                <w:tab w:val="left" w:pos="11189"/>
                <w:tab w:val="left" w:pos="11722"/>
                <w:tab w:val="left" w:pos="12254"/>
                <w:tab w:val="left" w:pos="12787"/>
                <w:tab w:val="left" w:pos="13320"/>
                <w:tab w:val="left" w:pos="13853"/>
                <w:tab w:val="left" w:pos="14386"/>
                <w:tab w:val="left" w:pos="14918"/>
                <w:tab w:val="left" w:pos="15451"/>
                <w:tab w:val="left" w:pos="15984"/>
                <w:tab w:val="left" w:pos="16517"/>
                <w:tab w:val="left" w:pos="17050"/>
                <w:tab w:val="left" w:pos="17582"/>
                <w:tab w:val="left" w:pos="18115"/>
                <w:tab w:val="left" w:pos="18648"/>
                <w:tab w:val="left" w:pos="19181"/>
                <w:tab w:val="left" w:pos="19714"/>
                <w:tab w:val="left" w:pos="20246"/>
                <w:tab w:val="left" w:pos="20779"/>
              </w:tabs>
              <w:suppressAutoHyphens/>
              <w:spacing w:line="12" w:lineRule="auto"/>
              <w:rPr>
                <w:rFonts w:ascii="Footlight MT Light" w:hAnsi="Footlight MT Light"/>
                <w:color w:val="FF0000"/>
                <w:lang w:val="en-US"/>
              </w:rPr>
            </w:pPr>
          </w:p>
          <w:p w:rsidR="006A328F" w:rsidRPr="005A2A42" w:rsidRDefault="006A328F" w:rsidP="00A9501B">
            <w:pPr>
              <w:suppressAutoHyphens/>
              <w:rPr>
                <w:rFonts w:ascii="Footlight MT Light" w:hAnsi="Footlight MT Light"/>
              </w:rPr>
            </w:pPr>
            <w:r w:rsidRPr="005A2A42">
              <w:rPr>
                <w:rFonts w:ascii="Footlight MT Light" w:hAnsi="Footlight MT Light"/>
              </w:rPr>
              <w:t>dans laquelle:</w:t>
            </w:r>
          </w:p>
          <w:p w:rsidR="006A328F" w:rsidRPr="005A2A42" w:rsidRDefault="006A328F" w:rsidP="00A9501B">
            <w:pPr>
              <w:tabs>
                <w:tab w:val="left" w:pos="1440"/>
                <w:tab w:val="left" w:pos="1800"/>
              </w:tabs>
              <w:suppressAutoHyphens/>
              <w:ind w:left="1800" w:hanging="1260"/>
              <w:rPr>
                <w:rFonts w:ascii="Footlight MT Light" w:hAnsi="Footlight MT Light"/>
              </w:rPr>
            </w:pPr>
            <w:r w:rsidRPr="005A2A42">
              <w:rPr>
                <w:rFonts w:ascii="Footlight MT Light" w:hAnsi="Footlight MT Light"/>
              </w:rPr>
              <w:t>P</w:t>
            </w:r>
            <w:r w:rsidRPr="005A2A42">
              <w:rPr>
                <w:rFonts w:ascii="Footlight MT Light" w:hAnsi="Footlight MT Light"/>
                <w:vertAlign w:val="subscript"/>
              </w:rPr>
              <w:t>1</w:t>
            </w:r>
            <w:r w:rsidRPr="005A2A42">
              <w:rPr>
                <w:rFonts w:ascii="Footlight MT Light" w:hAnsi="Footlight MT Light"/>
              </w:rPr>
              <w:tab/>
              <w:t>=</w:t>
            </w:r>
            <w:r w:rsidRPr="005A2A42">
              <w:rPr>
                <w:rFonts w:ascii="Footlight MT Light" w:hAnsi="Footlight MT Light"/>
              </w:rPr>
              <w:tab/>
              <w:t>Prix actualisé.</w:t>
            </w:r>
          </w:p>
          <w:p w:rsidR="006A328F" w:rsidRPr="005A2A42" w:rsidRDefault="006A328F" w:rsidP="00A9501B">
            <w:pPr>
              <w:tabs>
                <w:tab w:val="left" w:pos="1440"/>
                <w:tab w:val="left" w:pos="1800"/>
              </w:tabs>
              <w:suppressAutoHyphens/>
              <w:ind w:left="1800" w:hanging="1260"/>
              <w:rPr>
                <w:rFonts w:ascii="Footlight MT Light" w:hAnsi="Footlight MT Light"/>
              </w:rPr>
            </w:pPr>
            <w:r w:rsidRPr="005A2A42">
              <w:rPr>
                <w:rFonts w:ascii="Footlight MT Light" w:hAnsi="Footlight MT Light"/>
              </w:rPr>
              <w:t>P</w:t>
            </w:r>
            <w:r w:rsidRPr="005A2A42">
              <w:rPr>
                <w:rFonts w:ascii="Footlight MT Light" w:hAnsi="Footlight MT Light"/>
                <w:vertAlign w:val="subscript"/>
              </w:rPr>
              <w:t>0</w:t>
            </w:r>
            <w:r w:rsidRPr="005A2A42">
              <w:rPr>
                <w:rFonts w:ascii="Footlight MT Light" w:hAnsi="Footlight MT Light"/>
              </w:rPr>
              <w:tab/>
              <w:t>=</w:t>
            </w:r>
            <w:r w:rsidRPr="005A2A42">
              <w:rPr>
                <w:rFonts w:ascii="Footlight MT Light" w:hAnsi="Footlight MT Light"/>
              </w:rPr>
              <w:tab/>
              <w:t>Prix du marché (prix de base).</w:t>
            </w:r>
          </w:p>
          <w:p w:rsidR="006A328F" w:rsidRPr="005A2A42" w:rsidRDefault="006A328F" w:rsidP="00A9501B">
            <w:pPr>
              <w:tabs>
                <w:tab w:val="left" w:pos="1440"/>
                <w:tab w:val="left" w:pos="1800"/>
              </w:tabs>
              <w:suppressAutoHyphens/>
              <w:ind w:left="1800" w:hanging="1260"/>
              <w:rPr>
                <w:rFonts w:ascii="Footlight MT Light" w:hAnsi="Footlight MT Light"/>
              </w:rPr>
            </w:pPr>
            <w:r w:rsidRPr="005A2A42">
              <w:rPr>
                <w:rFonts w:ascii="Footlight MT Light" w:hAnsi="Footlight MT Light"/>
              </w:rPr>
              <w:t>a</w:t>
            </w:r>
            <w:r w:rsidRPr="005A2A42">
              <w:rPr>
                <w:rFonts w:ascii="Footlight MT Light" w:hAnsi="Footlight MT Light"/>
              </w:rPr>
              <w:tab/>
              <w:t>=</w:t>
            </w:r>
            <w:r w:rsidRPr="005A2A42">
              <w:rPr>
                <w:rFonts w:ascii="Footlight MT Light" w:hAnsi="Footlight MT Light"/>
              </w:rPr>
              <w:tab/>
              <w:t>pourcentage estimé de l’élément représentant la main-d’œuvre dans le Prix du marché.</w:t>
            </w:r>
          </w:p>
          <w:p w:rsidR="006A328F" w:rsidRPr="005A2A42" w:rsidRDefault="006A328F" w:rsidP="00A9501B">
            <w:pPr>
              <w:tabs>
                <w:tab w:val="left" w:pos="1440"/>
                <w:tab w:val="left" w:pos="1800"/>
              </w:tabs>
              <w:suppressAutoHyphens/>
              <w:ind w:left="1800" w:hanging="1260"/>
              <w:rPr>
                <w:rFonts w:ascii="Footlight MT Light" w:hAnsi="Footlight MT Light"/>
              </w:rPr>
            </w:pPr>
            <w:r w:rsidRPr="005A2A42">
              <w:rPr>
                <w:rFonts w:ascii="Footlight MT Light" w:hAnsi="Footlight MT Light"/>
              </w:rPr>
              <w:t>bi</w:t>
            </w:r>
            <w:r w:rsidRPr="005A2A42">
              <w:rPr>
                <w:rFonts w:ascii="Footlight MT Light" w:hAnsi="Footlight MT Light"/>
              </w:rPr>
              <w:tab/>
              <w:t>=</w:t>
            </w:r>
            <w:r w:rsidRPr="005A2A42">
              <w:rPr>
                <w:rFonts w:ascii="Footlight MT Light" w:hAnsi="Footlight MT Light"/>
              </w:rPr>
              <w:tab/>
              <w:t>pourcentage estimé de l’élément (d’indice i) représentant les matières et matériaux dans le Prix du marché.</w:t>
            </w:r>
          </w:p>
          <w:p w:rsidR="006A328F" w:rsidRPr="005A2A42" w:rsidRDefault="006A328F" w:rsidP="00A9501B">
            <w:pPr>
              <w:tabs>
                <w:tab w:val="left" w:pos="1440"/>
                <w:tab w:val="left" w:pos="1800"/>
              </w:tabs>
              <w:suppressAutoHyphens/>
              <w:ind w:left="1800" w:hanging="1260"/>
              <w:rPr>
                <w:rFonts w:ascii="Footlight MT Light" w:hAnsi="Footlight MT Light"/>
              </w:rPr>
            </w:pPr>
            <w:r w:rsidRPr="005A2A42">
              <w:rPr>
                <w:rFonts w:ascii="Footlight MT Light" w:hAnsi="Footlight MT Light"/>
              </w:rPr>
              <w:t>L</w:t>
            </w:r>
            <w:r w:rsidRPr="005A2A42">
              <w:rPr>
                <w:rFonts w:ascii="Footlight MT Light" w:hAnsi="Footlight MT Light"/>
                <w:vertAlign w:val="subscript"/>
              </w:rPr>
              <w:t>0</w:t>
            </w:r>
            <w:r w:rsidRPr="005A2A42">
              <w:rPr>
                <w:rFonts w:ascii="Footlight MT Light" w:hAnsi="Footlight MT Light"/>
              </w:rPr>
              <w:t>, L</w:t>
            </w:r>
            <w:r w:rsidRPr="005A2A42">
              <w:rPr>
                <w:rFonts w:ascii="Footlight MT Light" w:hAnsi="Footlight MT Light"/>
                <w:vertAlign w:val="subscript"/>
              </w:rPr>
              <w:t>1</w:t>
            </w:r>
            <w:r w:rsidRPr="005A2A42">
              <w:rPr>
                <w:rFonts w:ascii="Footlight MT Light" w:hAnsi="Footlight MT Light"/>
              </w:rPr>
              <w:tab/>
              <w:t>=</w:t>
            </w:r>
            <w:r w:rsidRPr="005A2A42">
              <w:rPr>
                <w:rFonts w:ascii="Footlight MT Light" w:hAnsi="Footlight MT Light"/>
              </w:rPr>
              <w:tab/>
              <w:t>indices du coût de la main-d’œuvre applicables à l’industrie concernée, à la date limite de validité des offres et à la date d’actualisation du prix, respectivement.</w:t>
            </w:r>
          </w:p>
          <w:p w:rsidR="006A328F" w:rsidRPr="005A2A42" w:rsidRDefault="006A328F" w:rsidP="00A9501B">
            <w:pPr>
              <w:tabs>
                <w:tab w:val="left" w:pos="1440"/>
                <w:tab w:val="left" w:pos="1800"/>
              </w:tabs>
              <w:suppressAutoHyphens/>
              <w:ind w:left="1800" w:hanging="1260"/>
              <w:rPr>
                <w:rFonts w:ascii="Footlight MT Light" w:hAnsi="Footlight MT Light"/>
              </w:rPr>
            </w:pPr>
            <w:r w:rsidRPr="005A2A42">
              <w:rPr>
                <w:rFonts w:ascii="Footlight MT Light" w:hAnsi="Footlight MT Light"/>
              </w:rPr>
              <w:t>M</w:t>
            </w:r>
            <w:r w:rsidRPr="005A2A42">
              <w:rPr>
                <w:rFonts w:ascii="Footlight MT Light" w:hAnsi="Footlight MT Light"/>
                <w:vertAlign w:val="subscript"/>
              </w:rPr>
              <w:t>0</w:t>
            </w:r>
            <w:r w:rsidRPr="005A2A42">
              <w:rPr>
                <w:rFonts w:ascii="Footlight MT Light" w:hAnsi="Footlight MT Light"/>
              </w:rPr>
              <w:t>, M</w:t>
            </w:r>
            <w:r w:rsidRPr="005A2A42">
              <w:rPr>
                <w:rFonts w:ascii="Footlight MT Light" w:hAnsi="Footlight MT Light"/>
                <w:vertAlign w:val="subscript"/>
              </w:rPr>
              <w:t>1</w:t>
            </w:r>
            <w:r w:rsidRPr="005A2A42">
              <w:rPr>
                <w:rFonts w:ascii="Footlight MT Light" w:hAnsi="Footlight MT Light"/>
              </w:rPr>
              <w:tab/>
              <w:t>=</w:t>
            </w:r>
            <w:r w:rsidRPr="005A2A42">
              <w:rPr>
                <w:rFonts w:ascii="Footlight MT Light" w:hAnsi="Footlight MT Light"/>
              </w:rPr>
              <w:tab/>
              <w:t>indices des prix des principaux matériaux de base à la date limite de validité des offres et à la date d’actualisation du prix, respectivement.</w:t>
            </w:r>
          </w:p>
          <w:p w:rsidR="006A328F" w:rsidRPr="005A2A42" w:rsidRDefault="006A328F" w:rsidP="00A9501B">
            <w:pPr>
              <w:rPr>
                <w:rFonts w:ascii="Footlight MT Light" w:hAnsi="Footlight MT Light"/>
              </w:rPr>
            </w:pPr>
          </w:p>
          <w:p w:rsidR="006A328F" w:rsidRPr="005A2A42" w:rsidRDefault="006A328F" w:rsidP="00A9501B">
            <w:pPr>
              <w:suppressAutoHyphens/>
              <w:rPr>
                <w:rFonts w:ascii="Footlight MT Light" w:hAnsi="Footlight MT Light"/>
              </w:rPr>
            </w:pPr>
            <w:r w:rsidRPr="005A2A42">
              <w:rPr>
                <w:rFonts w:ascii="Footlight MT Light" w:hAnsi="Footlight MT Light"/>
              </w:rPr>
              <w:t>La somme des éléments a et bi doit toujours être égale à un (1) dans chaque cas où la formule est utilisée.</w:t>
            </w:r>
          </w:p>
          <w:p w:rsidR="006A328F" w:rsidRPr="005A2A42" w:rsidRDefault="006A328F" w:rsidP="00A9501B">
            <w:pPr>
              <w:rPr>
                <w:rFonts w:ascii="Footlight MT Light" w:hAnsi="Footlight MT Light"/>
              </w:rPr>
            </w:pPr>
          </w:p>
          <w:p w:rsidR="006A328F" w:rsidRPr="005A2A42" w:rsidRDefault="006A328F" w:rsidP="00A9501B">
            <w:pPr>
              <w:tabs>
                <w:tab w:val="right" w:pos="7164"/>
              </w:tabs>
              <w:spacing w:after="180"/>
              <w:jc w:val="both"/>
              <w:rPr>
                <w:rFonts w:ascii="Footlight MT Light" w:hAnsi="Footlight MT Light"/>
                <w:color w:val="FF0000"/>
                <w:u w:val="single"/>
              </w:rPr>
            </w:pPr>
            <w:r w:rsidRPr="005A2A42">
              <w:rPr>
                <w:rFonts w:ascii="Footlight MT Light" w:hAnsi="Footlight MT Light"/>
              </w:rPr>
              <w:t>La date d’actualisation du prix est la date à laquelle la notification d’attribution définitive du marché est effectuée.</w:t>
            </w:r>
          </w:p>
        </w:tc>
      </w:tr>
      <w:tr w:rsidR="006A328F" w:rsidRPr="005A2A42" w:rsidTr="007C1000">
        <w:tc>
          <w:tcPr>
            <w:tcW w:w="1702" w:type="dxa"/>
          </w:tcPr>
          <w:p w:rsidR="006A328F" w:rsidRPr="005A2A42" w:rsidRDefault="006A328F" w:rsidP="00A9501B">
            <w:pPr>
              <w:spacing w:after="200"/>
              <w:rPr>
                <w:rFonts w:ascii="Footlight MT Light" w:hAnsi="Footlight MT Light"/>
                <w:b/>
              </w:rPr>
            </w:pPr>
            <w:r w:rsidRPr="005A2A42">
              <w:rPr>
                <w:rFonts w:ascii="Footlight MT Light" w:hAnsi="Footlight MT Light"/>
                <w:b/>
              </w:rPr>
              <w:t>CCAG 15.1</w:t>
            </w:r>
          </w:p>
        </w:tc>
        <w:tc>
          <w:tcPr>
            <w:tcW w:w="7796" w:type="dxa"/>
          </w:tcPr>
          <w:p w:rsidR="006A328F" w:rsidRPr="005A2A42" w:rsidRDefault="006A328F" w:rsidP="00A9501B">
            <w:pPr>
              <w:tabs>
                <w:tab w:val="right" w:pos="7164"/>
              </w:tabs>
              <w:spacing w:after="180"/>
              <w:jc w:val="both"/>
              <w:rPr>
                <w:rFonts w:ascii="Footlight MT Light" w:hAnsi="Footlight MT Light"/>
              </w:rPr>
            </w:pPr>
            <w:r w:rsidRPr="005A2A42">
              <w:rPr>
                <w:rFonts w:ascii="Footlight MT Light" w:hAnsi="Footlight MT Light"/>
              </w:rPr>
              <w:t>La méthode et les conditions de règlement du  Titulaire au titre de ce marché sont :</w:t>
            </w:r>
          </w:p>
          <w:p w:rsidR="006A328F" w:rsidRPr="005A2A42" w:rsidRDefault="006A328F" w:rsidP="00A9501B">
            <w:pPr>
              <w:pStyle w:val="TOCNumber1"/>
              <w:tabs>
                <w:tab w:val="right" w:pos="7164"/>
              </w:tabs>
              <w:spacing w:after="180"/>
              <w:jc w:val="both"/>
              <w:rPr>
                <w:rFonts w:ascii="Footlight MT Light" w:hAnsi="Footlight MT Light"/>
                <w:bCs/>
                <w:sz w:val="22"/>
                <w:szCs w:val="22"/>
              </w:rPr>
            </w:pPr>
            <w:r w:rsidRPr="005A2A42">
              <w:rPr>
                <w:rFonts w:ascii="Footlight MT Light" w:hAnsi="Footlight MT Light"/>
                <w:bCs/>
                <w:sz w:val="22"/>
                <w:szCs w:val="22"/>
              </w:rPr>
              <w:t>Règlement des Fournitures :</w:t>
            </w:r>
          </w:p>
          <w:p w:rsidR="006A328F" w:rsidRPr="005A2A42" w:rsidRDefault="006A328F" w:rsidP="00A9501B">
            <w:pPr>
              <w:tabs>
                <w:tab w:val="right" w:pos="7164"/>
              </w:tabs>
              <w:spacing w:after="180"/>
              <w:jc w:val="both"/>
              <w:rPr>
                <w:rFonts w:ascii="Footlight MT Light" w:hAnsi="Footlight MT Light"/>
              </w:rPr>
            </w:pPr>
            <w:r w:rsidRPr="005A2A42">
              <w:rPr>
                <w:rFonts w:ascii="Footlight MT Light" w:hAnsi="Footlight MT Light"/>
              </w:rPr>
              <w:t>Le règlement sera effectué comme suit :</w:t>
            </w:r>
          </w:p>
          <w:p w:rsidR="006A328F" w:rsidRPr="005A2A42" w:rsidRDefault="006A328F" w:rsidP="00A9501B">
            <w:pPr>
              <w:tabs>
                <w:tab w:val="right" w:pos="7164"/>
              </w:tabs>
              <w:spacing w:after="200"/>
              <w:ind w:left="1044" w:hanging="522"/>
              <w:jc w:val="both"/>
              <w:rPr>
                <w:rFonts w:ascii="Footlight MT Light" w:hAnsi="Footlight MT Light"/>
              </w:rPr>
            </w:pPr>
            <w:r w:rsidRPr="005A2A42">
              <w:rPr>
                <w:rFonts w:ascii="Footlight MT Light" w:hAnsi="Footlight MT Light"/>
              </w:rPr>
              <w:t>i)</w:t>
            </w:r>
            <w:r w:rsidRPr="005A2A42">
              <w:rPr>
                <w:rFonts w:ascii="Footlight MT Light" w:hAnsi="Footlight MT Light"/>
                <w:b/>
                <w:bCs/>
              </w:rPr>
              <w:tab/>
            </w:r>
            <w:r w:rsidRPr="005A2A42">
              <w:rPr>
                <w:rFonts w:ascii="Footlight MT Light" w:hAnsi="Footlight MT Light"/>
              </w:rPr>
              <w:t xml:space="preserve">Règlement de l’Avance : trente (30%) pour cent du prix du Marché sera réglé dans les 30 jours suivant la signature du Marché, contre une demande de paiement, et une garantie bancaire (i) à concurrence de 100% du montant de ladite avance  (ii) valable jusqu’à la livraison des </w:t>
            </w:r>
            <w:r w:rsidRPr="005A2A42">
              <w:rPr>
                <w:rFonts w:ascii="Footlight MT Light" w:hAnsi="Footlight MT Light"/>
              </w:rPr>
              <w:lastRenderedPageBreak/>
              <w:t xml:space="preserve">Fournitures </w:t>
            </w:r>
            <w:proofErr w:type="gramStart"/>
            <w:r w:rsidRPr="005A2A42">
              <w:rPr>
                <w:rFonts w:ascii="Footlight MT Light" w:hAnsi="Footlight MT Light"/>
              </w:rPr>
              <w:t>et(</w:t>
            </w:r>
            <w:proofErr w:type="gramEnd"/>
            <w:r w:rsidRPr="005A2A42">
              <w:rPr>
                <w:rFonts w:ascii="Footlight MT Light" w:hAnsi="Footlight MT Light"/>
              </w:rPr>
              <w:t xml:space="preserve">iii) conforme au format type fournie dans le document d’appel d’offres ou à un autre format jugé acceptable par  l’Autorité contractante.  </w:t>
            </w:r>
          </w:p>
          <w:p w:rsidR="006A328F" w:rsidRPr="005A2A42" w:rsidRDefault="006A328F" w:rsidP="00A9501B">
            <w:pPr>
              <w:tabs>
                <w:tab w:val="right" w:pos="7164"/>
              </w:tabs>
              <w:spacing w:after="200"/>
              <w:ind w:left="1044" w:hanging="522"/>
              <w:jc w:val="both"/>
              <w:rPr>
                <w:rFonts w:ascii="Footlight MT Light" w:hAnsi="Footlight MT Light"/>
              </w:rPr>
            </w:pPr>
            <w:r w:rsidRPr="005A2A42">
              <w:rPr>
                <w:rFonts w:ascii="Footlight MT Light" w:hAnsi="Footlight MT Light"/>
              </w:rPr>
              <w:t>ii)</w:t>
            </w:r>
            <w:r w:rsidRPr="005A2A42">
              <w:rPr>
                <w:rFonts w:ascii="Footlight MT Light" w:hAnsi="Footlight MT Light"/>
              </w:rPr>
              <w:tab/>
              <w:t>A l’embarquement : soixante (60) pour cent du prix du Marché des Fournitures embarquées sera réglé par lettre de crédit confirmée et irrévocable ouverte au crédit  du Titulaire dans une banque de son pays, contre la fourniture des documents spécifiés à la clause 12 du CCAG.</w:t>
            </w:r>
          </w:p>
          <w:p w:rsidR="006A328F" w:rsidRPr="005A2A42" w:rsidRDefault="006A328F" w:rsidP="00A9501B">
            <w:pPr>
              <w:tabs>
                <w:tab w:val="right" w:pos="7164"/>
              </w:tabs>
              <w:spacing w:after="200"/>
              <w:ind w:left="1044" w:hanging="522"/>
              <w:jc w:val="both"/>
              <w:rPr>
                <w:rFonts w:ascii="Footlight MT Light" w:hAnsi="Footlight MT Light"/>
              </w:rPr>
            </w:pPr>
            <w:r w:rsidRPr="005A2A42">
              <w:rPr>
                <w:rFonts w:ascii="Footlight MT Light" w:hAnsi="Footlight MT Light"/>
              </w:rPr>
              <w:t>iii)</w:t>
            </w:r>
            <w:r w:rsidRPr="005A2A42">
              <w:rPr>
                <w:rFonts w:ascii="Footlight MT Light" w:hAnsi="Footlight MT Light"/>
              </w:rPr>
              <w:tab/>
              <w:t>À la réception : le solde de dix (10) pour cent du prix du Marché des Fournitures livrées sera réglé dans les trente (30) jours suivant leur réception, contre une demande de règlement accompagnée d’un procès-verbal de réception émis par l’Autorité contractante.</w:t>
            </w:r>
          </w:p>
        </w:tc>
      </w:tr>
      <w:tr w:rsidR="006A328F" w:rsidRPr="005A2A42" w:rsidTr="007C1000">
        <w:tc>
          <w:tcPr>
            <w:tcW w:w="1702" w:type="dxa"/>
          </w:tcPr>
          <w:p w:rsidR="006A328F" w:rsidRPr="005A2A42" w:rsidRDefault="006A328F" w:rsidP="00A9501B">
            <w:pPr>
              <w:spacing w:after="200"/>
              <w:rPr>
                <w:rFonts w:ascii="Footlight MT Light" w:hAnsi="Footlight MT Light"/>
                <w:b/>
              </w:rPr>
            </w:pPr>
            <w:r w:rsidRPr="005A2A42">
              <w:rPr>
                <w:rFonts w:ascii="Footlight MT Light" w:hAnsi="Footlight MT Light"/>
                <w:b/>
              </w:rPr>
              <w:lastRenderedPageBreak/>
              <w:t>CCAG 15.4</w:t>
            </w:r>
          </w:p>
        </w:tc>
        <w:tc>
          <w:tcPr>
            <w:tcW w:w="7796" w:type="dxa"/>
            <w:vAlign w:val="center"/>
          </w:tcPr>
          <w:p w:rsidR="006A328F" w:rsidRPr="005A2A42" w:rsidRDefault="006A328F" w:rsidP="00A9501B">
            <w:pPr>
              <w:tabs>
                <w:tab w:val="right" w:pos="7164"/>
              </w:tabs>
              <w:spacing w:after="200"/>
              <w:jc w:val="both"/>
              <w:rPr>
                <w:rFonts w:ascii="Footlight MT Light" w:hAnsi="Footlight MT Light"/>
              </w:rPr>
            </w:pPr>
            <w:r w:rsidRPr="005A2A42">
              <w:rPr>
                <w:rFonts w:ascii="Footlight MT Light" w:hAnsi="Footlight MT Light"/>
              </w:rPr>
              <w:t xml:space="preserve">Le délai au-delà duquel l’Autorité contractante paiera des intérêts  moratoires au Titulaire est de </w:t>
            </w:r>
            <w:r w:rsidRPr="005A2A42">
              <w:rPr>
                <w:rFonts w:ascii="Footlight MT Light" w:hAnsi="Footlight MT Light"/>
                <w:iCs/>
              </w:rPr>
              <w:t xml:space="preserve"> soixante (60) jours </w:t>
            </w:r>
            <w:r w:rsidRPr="005A2A42">
              <w:rPr>
                <w:rFonts w:ascii="Footlight MT Light" w:hAnsi="Footlight MT Light"/>
              </w:rPr>
              <w:t xml:space="preserve"> conformément à l’article 108.6 du CMP. </w:t>
            </w:r>
          </w:p>
          <w:p w:rsidR="006A328F" w:rsidRPr="005A2A42" w:rsidRDefault="006A328F" w:rsidP="00A9501B">
            <w:pPr>
              <w:tabs>
                <w:tab w:val="right" w:pos="7164"/>
              </w:tabs>
              <w:spacing w:after="200"/>
              <w:jc w:val="both"/>
              <w:rPr>
                <w:rFonts w:ascii="Footlight MT Light" w:hAnsi="Footlight MT Light"/>
              </w:rPr>
            </w:pPr>
            <w:r w:rsidRPr="005A2A42">
              <w:rPr>
                <w:rFonts w:ascii="Footlight MT Light" w:hAnsi="Footlight MT Light"/>
              </w:rPr>
              <w:t xml:space="preserve">Le dépassement du délai de paiement ouvre sans autre formalité et de plein droit pour le titulaire du marché au paiement d’intérêts moratoires à compter du jour suivant l’expiration du délai, au taux de réescompte de la BCEAO majoré de 1% l’an. </w:t>
            </w:r>
          </w:p>
        </w:tc>
      </w:tr>
      <w:tr w:rsidR="006A328F" w:rsidRPr="005A2A42" w:rsidTr="007C1000">
        <w:tc>
          <w:tcPr>
            <w:tcW w:w="1702" w:type="dxa"/>
          </w:tcPr>
          <w:p w:rsidR="006A328F" w:rsidRPr="005A2A42" w:rsidRDefault="006A328F" w:rsidP="00A9501B">
            <w:pPr>
              <w:spacing w:after="200"/>
              <w:rPr>
                <w:rFonts w:ascii="Footlight MT Light" w:hAnsi="Footlight MT Light"/>
                <w:b/>
              </w:rPr>
            </w:pPr>
            <w:r w:rsidRPr="005A2A42">
              <w:rPr>
                <w:rFonts w:ascii="Footlight MT Light" w:hAnsi="Footlight MT Light"/>
                <w:b/>
              </w:rPr>
              <w:t>CCAP 16.1</w:t>
            </w:r>
          </w:p>
        </w:tc>
        <w:tc>
          <w:tcPr>
            <w:tcW w:w="7796" w:type="dxa"/>
            <w:vAlign w:val="center"/>
          </w:tcPr>
          <w:p w:rsidR="006A328F" w:rsidRPr="005A2A42" w:rsidRDefault="006A328F" w:rsidP="00A9501B">
            <w:pPr>
              <w:tabs>
                <w:tab w:val="right" w:pos="7164"/>
              </w:tabs>
              <w:spacing w:after="200"/>
              <w:jc w:val="both"/>
              <w:rPr>
                <w:rFonts w:ascii="Footlight MT Light" w:hAnsi="Footlight MT Light"/>
              </w:rPr>
            </w:pPr>
            <w:r w:rsidRPr="005A2A42">
              <w:rPr>
                <w:rFonts w:ascii="Footlight MT Light" w:hAnsi="Footlight MT Light"/>
              </w:rPr>
              <w:t xml:space="preserve">Les prix sont conclus Toutes Taxes Comprises. </w:t>
            </w:r>
          </w:p>
        </w:tc>
      </w:tr>
      <w:tr w:rsidR="006A328F" w:rsidRPr="005A2A42" w:rsidTr="007C1000">
        <w:tc>
          <w:tcPr>
            <w:tcW w:w="1702" w:type="dxa"/>
          </w:tcPr>
          <w:p w:rsidR="006A328F" w:rsidRPr="005A2A42" w:rsidRDefault="006A328F" w:rsidP="00A9501B">
            <w:pPr>
              <w:pStyle w:val="Titre2"/>
              <w:keepNext w:val="0"/>
              <w:tabs>
                <w:tab w:val="clear" w:pos="1350"/>
              </w:tabs>
              <w:spacing w:after="200"/>
              <w:rPr>
                <w:rFonts w:ascii="Footlight MT Light" w:hAnsi="Footlight MT Light"/>
                <w:sz w:val="22"/>
                <w:szCs w:val="22"/>
              </w:rPr>
            </w:pPr>
            <w:r w:rsidRPr="005A2A42">
              <w:rPr>
                <w:rFonts w:ascii="Footlight MT Light" w:hAnsi="Footlight MT Light"/>
                <w:sz w:val="22"/>
                <w:szCs w:val="22"/>
              </w:rPr>
              <w:t>CCAG 17.1</w:t>
            </w:r>
          </w:p>
        </w:tc>
        <w:tc>
          <w:tcPr>
            <w:tcW w:w="7796" w:type="dxa"/>
            <w:vAlign w:val="center"/>
          </w:tcPr>
          <w:p w:rsidR="006A328F" w:rsidRPr="005A2A42" w:rsidRDefault="006A328F" w:rsidP="00A9501B">
            <w:pPr>
              <w:tabs>
                <w:tab w:val="right" w:pos="7164"/>
              </w:tabs>
              <w:spacing w:after="200"/>
              <w:jc w:val="both"/>
              <w:rPr>
                <w:rFonts w:ascii="Footlight MT Light" w:hAnsi="Footlight MT Light"/>
                <w:u w:val="single"/>
              </w:rPr>
            </w:pPr>
            <w:r w:rsidRPr="005A2A42">
              <w:rPr>
                <w:rFonts w:ascii="Footlight MT Light" w:hAnsi="Footlight MT Light"/>
                <w:iCs/>
              </w:rPr>
              <w:t xml:space="preserve">Le montant de la garantie de bonne exécution sera de cinq (5) pourcent du montant du Marché. </w:t>
            </w:r>
          </w:p>
        </w:tc>
      </w:tr>
      <w:tr w:rsidR="006A328F" w:rsidRPr="005A2A42" w:rsidTr="007C1000">
        <w:tc>
          <w:tcPr>
            <w:tcW w:w="1702" w:type="dxa"/>
          </w:tcPr>
          <w:p w:rsidR="006A328F" w:rsidRPr="005A2A42" w:rsidRDefault="006A328F" w:rsidP="00A9501B">
            <w:pPr>
              <w:spacing w:after="200"/>
              <w:rPr>
                <w:rFonts w:ascii="Footlight MT Light" w:hAnsi="Footlight MT Light"/>
                <w:b/>
              </w:rPr>
            </w:pPr>
            <w:r w:rsidRPr="005A2A42">
              <w:rPr>
                <w:rFonts w:ascii="Footlight MT Light" w:hAnsi="Footlight MT Light"/>
                <w:b/>
              </w:rPr>
              <w:t>CCAG 17.3</w:t>
            </w:r>
          </w:p>
        </w:tc>
        <w:tc>
          <w:tcPr>
            <w:tcW w:w="7796" w:type="dxa"/>
            <w:vAlign w:val="center"/>
          </w:tcPr>
          <w:p w:rsidR="006A328F" w:rsidRPr="005A2A42" w:rsidRDefault="006A328F" w:rsidP="00A9501B">
            <w:pPr>
              <w:tabs>
                <w:tab w:val="right" w:pos="7164"/>
              </w:tabs>
              <w:spacing w:after="200"/>
              <w:rPr>
                <w:rFonts w:ascii="Footlight MT Light" w:hAnsi="Footlight MT Light"/>
              </w:rPr>
            </w:pPr>
            <w:r w:rsidRPr="005A2A42">
              <w:rPr>
                <w:rFonts w:ascii="Footlight MT Light" w:hAnsi="Footlight MT Light"/>
              </w:rPr>
              <w:t>La garantie de bonne exécution sera une garantie bancaire.</w:t>
            </w:r>
          </w:p>
        </w:tc>
      </w:tr>
      <w:tr w:rsidR="006A328F" w:rsidRPr="005A2A42" w:rsidTr="007C1000">
        <w:tc>
          <w:tcPr>
            <w:tcW w:w="1702" w:type="dxa"/>
          </w:tcPr>
          <w:p w:rsidR="006A328F" w:rsidRPr="005A2A42" w:rsidRDefault="006A328F" w:rsidP="00A9501B">
            <w:pPr>
              <w:spacing w:after="200"/>
              <w:rPr>
                <w:rFonts w:ascii="Footlight MT Light" w:hAnsi="Footlight MT Light"/>
                <w:b/>
              </w:rPr>
            </w:pPr>
            <w:r w:rsidRPr="005A2A42">
              <w:rPr>
                <w:rFonts w:ascii="Footlight MT Light" w:hAnsi="Footlight MT Light"/>
                <w:b/>
              </w:rPr>
              <w:t>CCAG 22.2</w:t>
            </w:r>
          </w:p>
        </w:tc>
        <w:tc>
          <w:tcPr>
            <w:tcW w:w="7796" w:type="dxa"/>
            <w:vAlign w:val="center"/>
          </w:tcPr>
          <w:p w:rsidR="006A328F" w:rsidRPr="005A2A42" w:rsidRDefault="006A328F" w:rsidP="00A9501B">
            <w:pPr>
              <w:widowControl w:val="0"/>
              <w:jc w:val="both"/>
              <w:rPr>
                <w:rFonts w:ascii="Footlight MT Light" w:hAnsi="Footlight MT Light"/>
              </w:rPr>
            </w:pPr>
            <w:r w:rsidRPr="005A2A42">
              <w:rPr>
                <w:rFonts w:ascii="Footlight MT Light" w:hAnsi="Footlight MT Light"/>
              </w:rPr>
              <w:t xml:space="preserve">L’emballage, le marquage et les documents placés à l’intérieur et à l’extérieur des caisses seront : </w:t>
            </w:r>
          </w:p>
          <w:p w:rsidR="006A328F" w:rsidRPr="005A2A42" w:rsidRDefault="006A328F" w:rsidP="00A9501B">
            <w:pPr>
              <w:widowControl w:val="0"/>
              <w:numPr>
                <w:ilvl w:val="0"/>
                <w:numId w:val="91"/>
              </w:numPr>
              <w:spacing w:after="0" w:line="240" w:lineRule="auto"/>
              <w:jc w:val="both"/>
              <w:rPr>
                <w:rFonts w:ascii="Footlight MT Light" w:hAnsi="Footlight MT Light"/>
              </w:rPr>
            </w:pPr>
            <w:r w:rsidRPr="005A2A42">
              <w:rPr>
                <w:rFonts w:ascii="Footlight MT Light" w:hAnsi="Footlight MT Light"/>
              </w:rPr>
              <w:t>Neufs et prêts à être utilisés ;</w:t>
            </w:r>
          </w:p>
          <w:p w:rsidR="006A328F" w:rsidRPr="005A2A42" w:rsidRDefault="006A328F" w:rsidP="00A9501B">
            <w:pPr>
              <w:widowControl w:val="0"/>
              <w:numPr>
                <w:ilvl w:val="0"/>
                <w:numId w:val="91"/>
              </w:numPr>
              <w:spacing w:after="0" w:line="240" w:lineRule="auto"/>
              <w:jc w:val="both"/>
              <w:rPr>
                <w:rFonts w:ascii="Footlight MT Light" w:hAnsi="Footlight MT Light"/>
              </w:rPr>
            </w:pPr>
            <w:r w:rsidRPr="005A2A42">
              <w:rPr>
                <w:rFonts w:ascii="Footlight MT Light" w:hAnsi="Footlight MT Light"/>
              </w:rPr>
              <w:t>Remplissant les normes sanitaires de sécurité.</w:t>
            </w:r>
          </w:p>
        </w:tc>
      </w:tr>
      <w:tr w:rsidR="006A328F" w:rsidRPr="005A2A42" w:rsidTr="007C1000">
        <w:tc>
          <w:tcPr>
            <w:tcW w:w="1702" w:type="dxa"/>
          </w:tcPr>
          <w:p w:rsidR="006A328F" w:rsidRPr="005A2A42" w:rsidRDefault="006A328F" w:rsidP="00A9501B">
            <w:pPr>
              <w:spacing w:after="200"/>
              <w:rPr>
                <w:rFonts w:ascii="Footlight MT Light" w:hAnsi="Footlight MT Light"/>
                <w:b/>
              </w:rPr>
            </w:pPr>
            <w:r w:rsidRPr="005A2A42">
              <w:rPr>
                <w:rFonts w:ascii="Footlight MT Light" w:hAnsi="Footlight MT Light"/>
                <w:b/>
              </w:rPr>
              <w:t>CCAG 23.1</w:t>
            </w:r>
          </w:p>
        </w:tc>
        <w:tc>
          <w:tcPr>
            <w:tcW w:w="7796" w:type="dxa"/>
            <w:vAlign w:val="center"/>
          </w:tcPr>
          <w:p w:rsidR="006A328F" w:rsidRPr="005A2A42" w:rsidRDefault="006A328F" w:rsidP="00A9501B">
            <w:pPr>
              <w:tabs>
                <w:tab w:val="right" w:pos="7164"/>
              </w:tabs>
              <w:spacing w:after="200"/>
              <w:jc w:val="both"/>
              <w:rPr>
                <w:rFonts w:ascii="Footlight MT Light" w:hAnsi="Footlight MT Light"/>
              </w:rPr>
            </w:pPr>
            <w:r w:rsidRPr="005A2A42">
              <w:rPr>
                <w:rFonts w:ascii="Footlight MT Light" w:hAnsi="Footlight MT Light"/>
              </w:rPr>
              <w:t xml:space="preserve">La valeur assurée devra être de cent dix (110) pourcent de la valeur DDP rendue à destination des fournitures. </w:t>
            </w:r>
          </w:p>
        </w:tc>
      </w:tr>
      <w:tr w:rsidR="006A328F" w:rsidRPr="005A2A42" w:rsidTr="007C1000">
        <w:tc>
          <w:tcPr>
            <w:tcW w:w="1702" w:type="dxa"/>
          </w:tcPr>
          <w:p w:rsidR="006A328F" w:rsidRPr="005A2A42" w:rsidRDefault="006A328F" w:rsidP="00A9501B">
            <w:pPr>
              <w:spacing w:after="200"/>
              <w:rPr>
                <w:rFonts w:ascii="Footlight MT Light" w:hAnsi="Footlight MT Light"/>
                <w:b/>
              </w:rPr>
            </w:pPr>
            <w:r w:rsidRPr="005A2A42">
              <w:rPr>
                <w:rFonts w:ascii="Footlight MT Light" w:hAnsi="Footlight MT Light"/>
                <w:b/>
              </w:rPr>
              <w:t>CCAG 25.1</w:t>
            </w:r>
          </w:p>
        </w:tc>
        <w:tc>
          <w:tcPr>
            <w:tcW w:w="7796" w:type="dxa"/>
            <w:vAlign w:val="center"/>
          </w:tcPr>
          <w:p w:rsidR="006A328F" w:rsidRPr="005A2A42" w:rsidRDefault="006A328F" w:rsidP="00A9501B">
            <w:pPr>
              <w:tabs>
                <w:tab w:val="right" w:pos="7164"/>
              </w:tabs>
              <w:spacing w:after="200"/>
              <w:rPr>
                <w:rFonts w:ascii="Footlight MT Light" w:hAnsi="Footlight MT Light"/>
              </w:rPr>
            </w:pPr>
            <w:r w:rsidRPr="005A2A42">
              <w:rPr>
                <w:rFonts w:ascii="Footlight MT Light" w:hAnsi="Footlight MT Light"/>
              </w:rPr>
              <w:t>Les Inspections et Essais sont : Sans objet</w:t>
            </w:r>
            <w:r w:rsidRPr="005A2A42">
              <w:rPr>
                <w:rFonts w:ascii="Footlight MT Light" w:hAnsi="Footlight MT Light"/>
                <w:i/>
                <w:iCs/>
              </w:rPr>
              <w:t> </w:t>
            </w:r>
          </w:p>
        </w:tc>
      </w:tr>
      <w:tr w:rsidR="006A328F" w:rsidRPr="005A2A42" w:rsidTr="007C1000">
        <w:tc>
          <w:tcPr>
            <w:tcW w:w="1702" w:type="dxa"/>
          </w:tcPr>
          <w:p w:rsidR="006A328F" w:rsidRPr="005A2A42" w:rsidRDefault="006A328F" w:rsidP="00A9501B">
            <w:pPr>
              <w:spacing w:after="200"/>
              <w:rPr>
                <w:rFonts w:ascii="Footlight MT Light" w:hAnsi="Footlight MT Light"/>
                <w:b/>
              </w:rPr>
            </w:pPr>
            <w:r w:rsidRPr="005A2A42">
              <w:rPr>
                <w:rFonts w:ascii="Footlight MT Light" w:hAnsi="Footlight MT Light"/>
                <w:b/>
              </w:rPr>
              <w:t>CCAG 25.2</w:t>
            </w:r>
          </w:p>
        </w:tc>
        <w:tc>
          <w:tcPr>
            <w:tcW w:w="7796" w:type="dxa"/>
            <w:vAlign w:val="center"/>
          </w:tcPr>
          <w:p w:rsidR="006A328F" w:rsidRPr="005A2A42" w:rsidRDefault="006A328F" w:rsidP="00A9501B">
            <w:pPr>
              <w:tabs>
                <w:tab w:val="right" w:pos="7164"/>
              </w:tabs>
              <w:spacing w:after="200"/>
              <w:rPr>
                <w:rFonts w:ascii="Footlight MT Light" w:hAnsi="Footlight MT Light"/>
              </w:rPr>
            </w:pPr>
            <w:r w:rsidRPr="005A2A42">
              <w:rPr>
                <w:rFonts w:ascii="Footlight MT Light" w:hAnsi="Footlight MT Light"/>
              </w:rPr>
              <w:t>Les inspections et les essais seront réalisés à : Sans objet</w:t>
            </w:r>
          </w:p>
        </w:tc>
      </w:tr>
      <w:tr w:rsidR="006A328F" w:rsidRPr="005A2A42" w:rsidTr="007C1000">
        <w:tc>
          <w:tcPr>
            <w:tcW w:w="1702" w:type="dxa"/>
          </w:tcPr>
          <w:p w:rsidR="006A328F" w:rsidRPr="005A2A42" w:rsidRDefault="006A328F" w:rsidP="00A9501B">
            <w:pPr>
              <w:spacing w:after="200"/>
              <w:rPr>
                <w:rFonts w:ascii="Footlight MT Light" w:hAnsi="Footlight MT Light"/>
                <w:b/>
              </w:rPr>
            </w:pPr>
            <w:r w:rsidRPr="005A2A42">
              <w:rPr>
                <w:rFonts w:ascii="Footlight MT Light" w:hAnsi="Footlight MT Light"/>
                <w:b/>
              </w:rPr>
              <w:t>CCAG 26.1</w:t>
            </w:r>
          </w:p>
        </w:tc>
        <w:tc>
          <w:tcPr>
            <w:tcW w:w="7796" w:type="dxa"/>
            <w:vAlign w:val="center"/>
          </w:tcPr>
          <w:p w:rsidR="006A328F" w:rsidRPr="005A2A42" w:rsidRDefault="006A328F" w:rsidP="00A9501B">
            <w:pPr>
              <w:tabs>
                <w:tab w:val="right" w:pos="7164"/>
              </w:tabs>
              <w:spacing w:after="200"/>
              <w:jc w:val="both"/>
              <w:rPr>
                <w:rFonts w:ascii="Footlight MT Light" w:hAnsi="Footlight MT Light"/>
                <w:u w:val="single"/>
              </w:rPr>
            </w:pPr>
            <w:r w:rsidRPr="005A2A42">
              <w:rPr>
                <w:rFonts w:ascii="Footlight MT Light" w:hAnsi="Footlight MT Light"/>
              </w:rPr>
              <w:t xml:space="preserve">Les pénalités de retard s’élèvent à : </w:t>
            </w:r>
            <w:r w:rsidRPr="005A2A42">
              <w:rPr>
                <w:rFonts w:ascii="Footlight MT Light" w:hAnsi="Footlight MT Light"/>
                <w:spacing w:val="-1"/>
                <w:w w:val="102"/>
              </w:rPr>
              <w:t>u</w:t>
            </w:r>
            <w:r w:rsidRPr="005A2A42">
              <w:rPr>
                <w:rFonts w:ascii="Footlight MT Light" w:hAnsi="Footlight MT Light"/>
                <w:w w:val="102"/>
              </w:rPr>
              <w:t xml:space="preserve">n </w:t>
            </w:r>
            <w:r w:rsidRPr="005A2A42">
              <w:rPr>
                <w:rFonts w:ascii="Footlight MT Light" w:hAnsi="Footlight MT Light"/>
                <w:spacing w:val="-1"/>
                <w:w w:val="102"/>
              </w:rPr>
              <w:t>deu</w:t>
            </w:r>
            <w:r w:rsidRPr="005A2A42">
              <w:rPr>
                <w:rFonts w:ascii="Footlight MT Light" w:hAnsi="Footlight MT Light"/>
                <w:w w:val="102"/>
              </w:rPr>
              <w:t xml:space="preserve">x </w:t>
            </w:r>
            <w:r w:rsidRPr="005A2A42">
              <w:rPr>
                <w:rFonts w:ascii="Footlight MT Light" w:hAnsi="Footlight MT Light"/>
                <w:spacing w:val="-1"/>
                <w:w w:val="102"/>
              </w:rPr>
              <w:t>mill</w:t>
            </w:r>
            <w:r w:rsidRPr="005A2A42">
              <w:rPr>
                <w:rFonts w:ascii="Footlight MT Light" w:hAnsi="Footlight MT Light"/>
                <w:w w:val="102"/>
              </w:rPr>
              <w:t xml:space="preserve">e </w:t>
            </w:r>
            <w:r w:rsidRPr="005A2A42">
              <w:rPr>
                <w:rFonts w:ascii="Footlight MT Light" w:hAnsi="Footlight MT Light"/>
                <w:spacing w:val="-1"/>
                <w:w w:val="102"/>
              </w:rPr>
              <w:t>cin</w:t>
            </w:r>
            <w:r w:rsidRPr="005A2A42">
              <w:rPr>
                <w:rFonts w:ascii="Footlight MT Light" w:hAnsi="Footlight MT Light"/>
                <w:w w:val="102"/>
              </w:rPr>
              <w:t>q</w:t>
            </w:r>
            <w:r>
              <w:rPr>
                <w:rFonts w:ascii="Footlight MT Light" w:hAnsi="Footlight MT Light"/>
                <w:w w:val="102"/>
              </w:rPr>
              <w:t xml:space="preserve"> </w:t>
            </w:r>
            <w:r w:rsidRPr="005A2A42">
              <w:rPr>
                <w:rFonts w:ascii="Footlight MT Light" w:hAnsi="Footlight MT Light"/>
                <w:spacing w:val="-1"/>
                <w:w w:val="102"/>
              </w:rPr>
              <w:t>centièm</w:t>
            </w:r>
            <w:r w:rsidRPr="005A2A42">
              <w:rPr>
                <w:rFonts w:ascii="Footlight MT Light" w:hAnsi="Footlight MT Light"/>
                <w:w w:val="102"/>
              </w:rPr>
              <w:t>e</w:t>
            </w:r>
            <w:r>
              <w:rPr>
                <w:rFonts w:ascii="Footlight MT Light" w:hAnsi="Footlight MT Light"/>
                <w:w w:val="102"/>
              </w:rPr>
              <w:t xml:space="preserve"> </w:t>
            </w:r>
            <w:r w:rsidRPr="005A2A42">
              <w:rPr>
                <w:rFonts w:ascii="Footlight MT Light" w:hAnsi="Footlight MT Light"/>
              </w:rPr>
              <w:t>(1/2500</w:t>
            </w:r>
            <w:r w:rsidRPr="005A2A42">
              <w:rPr>
                <w:rFonts w:ascii="Footlight MT Light" w:hAnsi="Footlight MT Light"/>
                <w:vertAlign w:val="superscript"/>
              </w:rPr>
              <w:t>ème</w:t>
            </w:r>
            <w:r w:rsidRPr="005A2A42">
              <w:rPr>
                <w:rFonts w:ascii="Footlight MT Light" w:hAnsi="Footlight MT Light"/>
              </w:rPr>
              <w:t>)</w:t>
            </w:r>
            <w:r>
              <w:rPr>
                <w:rFonts w:ascii="Footlight MT Light" w:hAnsi="Footlight MT Light"/>
              </w:rPr>
              <w:t xml:space="preserve"> </w:t>
            </w:r>
            <w:r w:rsidRPr="005A2A42">
              <w:rPr>
                <w:rFonts w:ascii="Footlight MT Light" w:hAnsi="Footlight MT Light"/>
                <w:spacing w:val="-1"/>
                <w:w w:val="102"/>
              </w:rPr>
              <w:t>d</w:t>
            </w:r>
            <w:r w:rsidRPr="005A2A42">
              <w:rPr>
                <w:rFonts w:ascii="Footlight MT Light" w:hAnsi="Footlight MT Light"/>
                <w:w w:val="102"/>
              </w:rPr>
              <w:t>u</w:t>
            </w:r>
            <w:r>
              <w:rPr>
                <w:rFonts w:ascii="Footlight MT Light" w:hAnsi="Footlight MT Light"/>
                <w:w w:val="102"/>
              </w:rPr>
              <w:t xml:space="preserve"> </w:t>
            </w:r>
            <w:r w:rsidRPr="005A2A42">
              <w:rPr>
                <w:rFonts w:ascii="Footlight MT Light" w:hAnsi="Footlight MT Light"/>
                <w:spacing w:val="-1"/>
                <w:w w:val="102"/>
              </w:rPr>
              <w:t>montan</w:t>
            </w:r>
            <w:r w:rsidRPr="005A2A42">
              <w:rPr>
                <w:rFonts w:ascii="Footlight MT Light" w:hAnsi="Footlight MT Light"/>
                <w:w w:val="102"/>
              </w:rPr>
              <w:t xml:space="preserve">t </w:t>
            </w:r>
            <w:r w:rsidRPr="005A2A42">
              <w:rPr>
                <w:rFonts w:ascii="Footlight MT Light" w:hAnsi="Footlight MT Light"/>
                <w:spacing w:val="-1"/>
                <w:w w:val="102"/>
              </w:rPr>
              <w:t>d</w:t>
            </w:r>
            <w:r w:rsidRPr="005A2A42">
              <w:rPr>
                <w:rFonts w:ascii="Footlight MT Light" w:hAnsi="Footlight MT Light"/>
                <w:w w:val="102"/>
              </w:rPr>
              <w:t xml:space="preserve">u </w:t>
            </w:r>
            <w:r w:rsidRPr="005A2A42">
              <w:rPr>
                <w:rFonts w:ascii="Footlight MT Light" w:hAnsi="Footlight MT Light"/>
                <w:spacing w:val="-1"/>
                <w:w w:val="102"/>
              </w:rPr>
              <w:t>march</w:t>
            </w:r>
            <w:r w:rsidRPr="005A2A42">
              <w:rPr>
                <w:rFonts w:ascii="Footlight MT Light" w:hAnsi="Footlight MT Light"/>
                <w:w w:val="102"/>
              </w:rPr>
              <w:t xml:space="preserve">é </w:t>
            </w:r>
            <w:r w:rsidRPr="005A2A42">
              <w:rPr>
                <w:rFonts w:ascii="Footlight MT Light" w:hAnsi="Footlight MT Light"/>
                <w:spacing w:val="-1"/>
                <w:w w:val="102"/>
              </w:rPr>
              <w:t>initia</w:t>
            </w:r>
            <w:r w:rsidRPr="005A2A42">
              <w:rPr>
                <w:rFonts w:ascii="Footlight MT Light" w:hAnsi="Footlight MT Light"/>
                <w:w w:val="102"/>
              </w:rPr>
              <w:t xml:space="preserve">l </w:t>
            </w:r>
            <w:r w:rsidRPr="005A2A42">
              <w:rPr>
                <w:rFonts w:ascii="Footlight MT Light" w:hAnsi="Footlight MT Light"/>
                <w:spacing w:val="-1"/>
                <w:w w:val="102"/>
              </w:rPr>
              <w:t xml:space="preserve">éventuellement </w:t>
            </w:r>
            <w:r w:rsidRPr="005A2A42">
              <w:rPr>
                <w:rFonts w:ascii="Footlight MT Light" w:hAnsi="Footlight MT Light"/>
                <w:w w:val="102"/>
              </w:rPr>
              <w:t>modifié ou complété par les avenants</w:t>
            </w:r>
            <w:r>
              <w:rPr>
                <w:rFonts w:ascii="Footlight MT Light" w:hAnsi="Footlight MT Light"/>
                <w:w w:val="102"/>
              </w:rPr>
              <w:t xml:space="preserve"> </w:t>
            </w:r>
            <w:r w:rsidRPr="005A2A42">
              <w:rPr>
                <w:rFonts w:ascii="Footlight MT Light" w:hAnsi="Footlight MT Light"/>
                <w:w w:val="102"/>
              </w:rPr>
              <w:t>intervenus</w:t>
            </w:r>
            <w:r>
              <w:rPr>
                <w:rFonts w:ascii="Footlight MT Light" w:hAnsi="Footlight MT Light"/>
                <w:w w:val="102"/>
              </w:rPr>
              <w:t xml:space="preserve"> </w:t>
            </w:r>
            <w:r w:rsidRPr="005A2A42">
              <w:rPr>
                <w:rFonts w:ascii="Footlight MT Light" w:hAnsi="Footlight MT Light"/>
              </w:rPr>
              <w:t>par jour de retard.</w:t>
            </w:r>
          </w:p>
        </w:tc>
      </w:tr>
      <w:tr w:rsidR="006A328F" w:rsidRPr="005A2A42" w:rsidTr="007C1000">
        <w:tc>
          <w:tcPr>
            <w:tcW w:w="1702" w:type="dxa"/>
          </w:tcPr>
          <w:p w:rsidR="006A328F" w:rsidRPr="005A2A42" w:rsidRDefault="006A328F" w:rsidP="00A9501B">
            <w:pPr>
              <w:spacing w:after="200"/>
              <w:rPr>
                <w:rFonts w:ascii="Footlight MT Light" w:hAnsi="Footlight MT Light"/>
                <w:b/>
              </w:rPr>
            </w:pPr>
            <w:r w:rsidRPr="005A2A42">
              <w:rPr>
                <w:rFonts w:ascii="Footlight MT Light" w:hAnsi="Footlight MT Light"/>
                <w:b/>
              </w:rPr>
              <w:t>CCAG 26.1</w:t>
            </w:r>
          </w:p>
        </w:tc>
        <w:tc>
          <w:tcPr>
            <w:tcW w:w="7796" w:type="dxa"/>
            <w:vAlign w:val="center"/>
          </w:tcPr>
          <w:p w:rsidR="006A328F" w:rsidRPr="005A2A42" w:rsidRDefault="006A328F" w:rsidP="00A9501B">
            <w:pPr>
              <w:tabs>
                <w:tab w:val="right" w:pos="7164"/>
              </w:tabs>
              <w:spacing w:after="200"/>
              <w:rPr>
                <w:rFonts w:ascii="Footlight MT Light" w:hAnsi="Footlight MT Light"/>
                <w:u w:val="single"/>
              </w:rPr>
            </w:pPr>
            <w:r w:rsidRPr="005A2A42">
              <w:rPr>
                <w:rFonts w:ascii="Footlight MT Light" w:hAnsi="Footlight MT Light"/>
              </w:rPr>
              <w:t>Le montant maximum des pénalités de retard sera de 15% du montant du marché.</w:t>
            </w:r>
          </w:p>
        </w:tc>
      </w:tr>
      <w:tr w:rsidR="006A328F" w:rsidRPr="005A2A42" w:rsidTr="007C1000">
        <w:tc>
          <w:tcPr>
            <w:tcW w:w="1702" w:type="dxa"/>
          </w:tcPr>
          <w:p w:rsidR="006A328F" w:rsidRPr="005A2A42" w:rsidRDefault="006A328F" w:rsidP="00A9501B">
            <w:pPr>
              <w:spacing w:after="200"/>
              <w:rPr>
                <w:rFonts w:ascii="Footlight MT Light" w:hAnsi="Footlight MT Light"/>
                <w:b/>
              </w:rPr>
            </w:pPr>
            <w:r w:rsidRPr="005A2A42">
              <w:rPr>
                <w:rFonts w:ascii="Footlight MT Light" w:hAnsi="Footlight MT Light"/>
                <w:b/>
              </w:rPr>
              <w:t>CCAG 27.5</w:t>
            </w:r>
          </w:p>
        </w:tc>
        <w:tc>
          <w:tcPr>
            <w:tcW w:w="7796" w:type="dxa"/>
            <w:vAlign w:val="center"/>
          </w:tcPr>
          <w:p w:rsidR="006A328F" w:rsidRPr="005A2A42" w:rsidRDefault="006A328F" w:rsidP="00A9501B">
            <w:pPr>
              <w:tabs>
                <w:tab w:val="right" w:pos="7164"/>
              </w:tabs>
              <w:spacing w:after="200"/>
              <w:rPr>
                <w:rFonts w:ascii="Footlight MT Light" w:hAnsi="Footlight MT Light"/>
              </w:rPr>
            </w:pPr>
            <w:r w:rsidRPr="005A2A42">
              <w:rPr>
                <w:rFonts w:ascii="Footlight MT Light" w:hAnsi="Footlight MT Light"/>
              </w:rPr>
              <w:t>Le délai de réparation ou de remplacement sera de trente (30) jours.</w:t>
            </w:r>
          </w:p>
        </w:tc>
      </w:tr>
    </w:tbl>
    <w:p w:rsidR="006A328F" w:rsidRDefault="006A328F" w:rsidP="006A328F">
      <w:pPr>
        <w:tabs>
          <w:tab w:val="left" w:pos="1620"/>
        </w:tabs>
        <w:spacing w:after="200"/>
      </w:pPr>
    </w:p>
    <w:p w:rsidR="006A328F" w:rsidRDefault="006A328F" w:rsidP="006A328F">
      <w:pPr>
        <w:tabs>
          <w:tab w:val="left" w:pos="1620"/>
        </w:tabs>
        <w:spacing w:after="200"/>
      </w:pPr>
    </w:p>
    <w:p w:rsidR="006A328F" w:rsidRDefault="006A328F" w:rsidP="006A328F">
      <w:pPr>
        <w:tabs>
          <w:tab w:val="left" w:pos="1620"/>
        </w:tabs>
        <w:spacing w:after="200"/>
      </w:pPr>
    </w:p>
    <w:p w:rsidR="006A328F" w:rsidRPr="00E00287" w:rsidRDefault="006A328F" w:rsidP="006A328F">
      <w:pPr>
        <w:pStyle w:val="Titre2"/>
        <w:jc w:val="center"/>
        <w:rPr>
          <w:rFonts w:eastAsiaTheme="majorEastAsia"/>
          <w:color w:val="000000" w:themeColor="text1"/>
          <w:sz w:val="32"/>
          <w:szCs w:val="32"/>
          <w:lang w:eastAsia="en-US"/>
        </w:rPr>
      </w:pPr>
      <w:bookmarkStart w:id="78" w:name="_Toc494382140"/>
      <w:r w:rsidRPr="00E00287">
        <w:rPr>
          <w:rFonts w:eastAsiaTheme="majorEastAsia"/>
          <w:color w:val="000000" w:themeColor="text1"/>
          <w:sz w:val="32"/>
          <w:szCs w:val="32"/>
          <w:lang w:eastAsia="en-US"/>
        </w:rPr>
        <w:lastRenderedPageBreak/>
        <w:t>Section VII : Formulaires du Marché</w:t>
      </w:r>
      <w:bookmarkEnd w:id="78"/>
    </w:p>
    <w:p w:rsidR="006A328F" w:rsidRDefault="006A328F" w:rsidP="006A328F">
      <w:pPr>
        <w:spacing w:after="200" w:line="240" w:lineRule="auto"/>
        <w:jc w:val="both"/>
        <w:rPr>
          <w:rFonts w:ascii="Times New Roman" w:eastAsia="Times New Roman" w:hAnsi="Times New Roman" w:cs="Times New Roman"/>
          <w:sz w:val="24"/>
          <w:szCs w:val="20"/>
          <w:lang w:eastAsia="fr-FR"/>
        </w:rPr>
      </w:pPr>
    </w:p>
    <w:p w:rsidR="006A328F" w:rsidRPr="005F3A43" w:rsidRDefault="006A328F" w:rsidP="006A328F">
      <w:pPr>
        <w:spacing w:after="200" w:line="240" w:lineRule="auto"/>
        <w:jc w:val="center"/>
        <w:rPr>
          <w:rFonts w:ascii="Times New Roman" w:eastAsia="Times New Roman" w:hAnsi="Times New Roman" w:cs="Times New Roman"/>
          <w:b/>
          <w:sz w:val="36"/>
          <w:szCs w:val="36"/>
          <w:lang w:eastAsia="fr-FR"/>
        </w:rPr>
      </w:pPr>
      <w:r w:rsidRPr="005F3A43">
        <w:rPr>
          <w:rFonts w:ascii="Times New Roman" w:eastAsia="Times New Roman" w:hAnsi="Times New Roman" w:cs="Times New Roman"/>
          <w:b/>
          <w:sz w:val="36"/>
          <w:szCs w:val="36"/>
          <w:lang w:eastAsia="fr-FR"/>
        </w:rPr>
        <w:t>Liste des formulaires</w:t>
      </w:r>
    </w:p>
    <w:p w:rsidR="006A328F" w:rsidRDefault="006A328F" w:rsidP="006A328F">
      <w:pPr>
        <w:pStyle w:val="TM2"/>
        <w:rPr>
          <w:rFonts w:asciiTheme="minorHAnsi" w:eastAsiaTheme="minorEastAsia" w:hAnsiTheme="minorHAnsi" w:cstheme="minorBidi"/>
          <w:b w:val="0"/>
          <w:color w:val="auto"/>
          <w:lang w:eastAsia="fr-FR"/>
        </w:rPr>
      </w:pPr>
      <w:r>
        <w:rPr>
          <w:rFonts w:eastAsia="Times New Roman"/>
          <w:sz w:val="24"/>
          <w:szCs w:val="20"/>
        </w:rPr>
        <w:fldChar w:fldCharType="begin"/>
      </w:r>
      <w:r>
        <w:rPr>
          <w:rFonts w:eastAsia="Times New Roman"/>
          <w:sz w:val="24"/>
          <w:szCs w:val="20"/>
        </w:rPr>
        <w:instrText xml:space="preserve"> TOC \b hassane4 \* MERGEFORMAT </w:instrText>
      </w:r>
      <w:r>
        <w:rPr>
          <w:rFonts w:eastAsia="Times New Roman"/>
          <w:sz w:val="24"/>
          <w:szCs w:val="20"/>
        </w:rPr>
        <w:fldChar w:fldCharType="separate"/>
      </w:r>
      <w:r>
        <w:t>1. Modèle de Lettre de Notification</w:t>
      </w:r>
      <w:r>
        <w:tab/>
      </w:r>
      <w:r>
        <w:fldChar w:fldCharType="begin"/>
      </w:r>
      <w:r>
        <w:instrText xml:space="preserve"> PAGEREF _Toc494878540 \h </w:instrText>
      </w:r>
      <w:r>
        <w:fldChar w:fldCharType="separate"/>
      </w:r>
      <w:r w:rsidR="000E1CDE">
        <w:t>78</w:t>
      </w:r>
      <w:r>
        <w:fldChar w:fldCharType="end"/>
      </w:r>
    </w:p>
    <w:p w:rsidR="006A328F" w:rsidRDefault="006A328F" w:rsidP="006A328F">
      <w:pPr>
        <w:pStyle w:val="TM2"/>
        <w:rPr>
          <w:rFonts w:asciiTheme="minorHAnsi" w:eastAsiaTheme="minorEastAsia" w:hAnsiTheme="minorHAnsi" w:cstheme="minorBidi"/>
          <w:b w:val="0"/>
          <w:color w:val="auto"/>
          <w:lang w:eastAsia="fr-FR"/>
        </w:rPr>
      </w:pPr>
      <w:r>
        <w:t>2. Formulaire de Marché</w:t>
      </w:r>
      <w:r>
        <w:tab/>
      </w:r>
      <w:r>
        <w:fldChar w:fldCharType="begin"/>
      </w:r>
      <w:r>
        <w:instrText xml:space="preserve"> PAGEREF _Toc494878541 \h </w:instrText>
      </w:r>
      <w:r>
        <w:fldChar w:fldCharType="separate"/>
      </w:r>
      <w:r w:rsidR="000E1CDE">
        <w:t>80</w:t>
      </w:r>
      <w:r>
        <w:fldChar w:fldCharType="end"/>
      </w:r>
    </w:p>
    <w:p w:rsidR="006A328F" w:rsidRDefault="006A328F" w:rsidP="006A328F">
      <w:pPr>
        <w:pStyle w:val="TM2"/>
        <w:rPr>
          <w:rFonts w:asciiTheme="minorHAnsi" w:eastAsiaTheme="minorEastAsia" w:hAnsiTheme="minorHAnsi" w:cstheme="minorBidi"/>
          <w:b w:val="0"/>
          <w:color w:val="auto"/>
          <w:lang w:eastAsia="fr-FR"/>
        </w:rPr>
      </w:pPr>
      <w:r>
        <w:t>3. Modèle de garantie de bonne exécution (garantie émise par un organisme financier)</w:t>
      </w:r>
      <w:r>
        <w:tab/>
      </w:r>
      <w:r>
        <w:fldChar w:fldCharType="begin"/>
      </w:r>
      <w:r>
        <w:instrText xml:space="preserve"> PAGEREF _Toc494878542 \h </w:instrText>
      </w:r>
      <w:r>
        <w:fldChar w:fldCharType="separate"/>
      </w:r>
      <w:r w:rsidR="000E1CDE">
        <w:t>82</w:t>
      </w:r>
      <w:r>
        <w:fldChar w:fldCharType="end"/>
      </w:r>
    </w:p>
    <w:p w:rsidR="006A328F" w:rsidRDefault="006A328F" w:rsidP="006A328F">
      <w:pPr>
        <w:pStyle w:val="TM2"/>
        <w:rPr>
          <w:rFonts w:asciiTheme="minorHAnsi" w:eastAsiaTheme="minorEastAsia" w:hAnsiTheme="minorHAnsi" w:cstheme="minorBidi"/>
          <w:b w:val="0"/>
          <w:color w:val="auto"/>
          <w:lang w:eastAsia="fr-FR"/>
        </w:rPr>
      </w:pPr>
      <w:r>
        <w:t>4. Modèle de garantie de remboursement d’avance (garantie émise par un organisme financier)</w:t>
      </w:r>
      <w:r>
        <w:tab/>
      </w:r>
      <w:r>
        <w:fldChar w:fldCharType="begin"/>
      </w:r>
      <w:r>
        <w:instrText xml:space="preserve"> PAGEREF _Toc494878543 \h </w:instrText>
      </w:r>
      <w:r>
        <w:fldChar w:fldCharType="separate"/>
      </w:r>
      <w:r w:rsidR="000E1CDE">
        <w:t>84</w:t>
      </w:r>
      <w:r>
        <w:fldChar w:fldCharType="end"/>
      </w:r>
    </w:p>
    <w:p w:rsidR="006A328F" w:rsidRDefault="006A328F" w:rsidP="006A328F">
      <w:pPr>
        <w:spacing w:after="200" w:line="240" w:lineRule="auto"/>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fldChar w:fldCharType="end"/>
      </w:r>
    </w:p>
    <w:p w:rsidR="006A328F" w:rsidRDefault="006A328F" w:rsidP="006A328F">
      <w:pPr>
        <w:spacing w:after="200" w:line="240" w:lineRule="auto"/>
        <w:jc w:val="both"/>
        <w:rPr>
          <w:rFonts w:ascii="Times New Roman" w:eastAsia="Times New Roman" w:hAnsi="Times New Roman" w:cs="Times New Roman"/>
          <w:sz w:val="24"/>
          <w:szCs w:val="20"/>
          <w:lang w:eastAsia="fr-FR"/>
        </w:rPr>
      </w:pPr>
    </w:p>
    <w:p w:rsidR="006A328F" w:rsidRDefault="006A328F" w:rsidP="006A328F">
      <w:pPr>
        <w:spacing w:after="200" w:line="240" w:lineRule="auto"/>
        <w:jc w:val="both"/>
        <w:rPr>
          <w:rFonts w:ascii="Times New Roman" w:eastAsia="Times New Roman" w:hAnsi="Times New Roman" w:cs="Times New Roman"/>
          <w:sz w:val="24"/>
          <w:szCs w:val="20"/>
          <w:lang w:eastAsia="fr-FR"/>
        </w:rPr>
      </w:pPr>
    </w:p>
    <w:p w:rsidR="006A328F" w:rsidRDefault="006A328F" w:rsidP="006A328F">
      <w:pPr>
        <w:spacing w:after="200" w:line="240" w:lineRule="auto"/>
        <w:jc w:val="both"/>
        <w:rPr>
          <w:rFonts w:ascii="Times New Roman" w:eastAsia="Times New Roman" w:hAnsi="Times New Roman" w:cs="Times New Roman"/>
          <w:sz w:val="24"/>
          <w:szCs w:val="20"/>
          <w:lang w:eastAsia="fr-FR"/>
        </w:rPr>
      </w:pPr>
    </w:p>
    <w:p w:rsidR="006A328F" w:rsidRDefault="006A328F" w:rsidP="006A328F">
      <w:pPr>
        <w:spacing w:after="200" w:line="240" w:lineRule="auto"/>
        <w:jc w:val="both"/>
        <w:rPr>
          <w:rFonts w:ascii="Times New Roman" w:eastAsia="Times New Roman" w:hAnsi="Times New Roman" w:cs="Times New Roman"/>
          <w:sz w:val="24"/>
          <w:szCs w:val="20"/>
          <w:lang w:eastAsia="fr-FR"/>
        </w:rPr>
      </w:pPr>
    </w:p>
    <w:p w:rsidR="006A328F" w:rsidRDefault="006A328F" w:rsidP="006A328F">
      <w:pPr>
        <w:spacing w:after="200" w:line="240" w:lineRule="auto"/>
        <w:jc w:val="both"/>
        <w:rPr>
          <w:rFonts w:ascii="Times New Roman" w:eastAsia="Times New Roman" w:hAnsi="Times New Roman" w:cs="Times New Roman"/>
          <w:sz w:val="24"/>
          <w:szCs w:val="20"/>
          <w:lang w:eastAsia="fr-FR"/>
        </w:rPr>
      </w:pPr>
    </w:p>
    <w:p w:rsidR="006A328F" w:rsidRDefault="006A328F" w:rsidP="006A328F">
      <w:pPr>
        <w:spacing w:after="200" w:line="240" w:lineRule="auto"/>
        <w:jc w:val="both"/>
        <w:rPr>
          <w:rFonts w:ascii="Times New Roman" w:eastAsia="Times New Roman" w:hAnsi="Times New Roman" w:cs="Times New Roman"/>
          <w:sz w:val="24"/>
          <w:szCs w:val="20"/>
          <w:lang w:eastAsia="fr-FR"/>
        </w:rPr>
      </w:pPr>
    </w:p>
    <w:p w:rsidR="006A328F" w:rsidRDefault="006A328F" w:rsidP="006A328F">
      <w:pPr>
        <w:spacing w:after="200" w:line="240" w:lineRule="auto"/>
        <w:jc w:val="both"/>
        <w:rPr>
          <w:rFonts w:ascii="Times New Roman" w:eastAsia="Times New Roman" w:hAnsi="Times New Roman" w:cs="Times New Roman"/>
          <w:sz w:val="24"/>
          <w:szCs w:val="20"/>
          <w:lang w:eastAsia="fr-FR"/>
        </w:rPr>
      </w:pPr>
    </w:p>
    <w:p w:rsidR="006A328F" w:rsidRDefault="006A328F" w:rsidP="006A328F">
      <w:pPr>
        <w:spacing w:after="200" w:line="240" w:lineRule="auto"/>
        <w:jc w:val="both"/>
        <w:rPr>
          <w:rFonts w:ascii="Times New Roman" w:eastAsia="Times New Roman" w:hAnsi="Times New Roman" w:cs="Times New Roman"/>
          <w:sz w:val="24"/>
          <w:szCs w:val="20"/>
          <w:lang w:eastAsia="fr-FR"/>
        </w:rPr>
      </w:pPr>
    </w:p>
    <w:p w:rsidR="006A328F" w:rsidRDefault="006A328F" w:rsidP="006A328F">
      <w:pPr>
        <w:spacing w:after="200" w:line="240" w:lineRule="auto"/>
        <w:jc w:val="both"/>
        <w:rPr>
          <w:rFonts w:ascii="Times New Roman" w:eastAsia="Times New Roman" w:hAnsi="Times New Roman" w:cs="Times New Roman"/>
          <w:sz w:val="24"/>
          <w:szCs w:val="20"/>
          <w:lang w:eastAsia="fr-FR"/>
        </w:rPr>
      </w:pPr>
    </w:p>
    <w:p w:rsidR="006A328F" w:rsidRDefault="006A328F" w:rsidP="006A328F">
      <w:pPr>
        <w:spacing w:after="200" w:line="240" w:lineRule="auto"/>
        <w:jc w:val="both"/>
        <w:rPr>
          <w:rFonts w:ascii="Times New Roman" w:eastAsia="Times New Roman" w:hAnsi="Times New Roman" w:cs="Times New Roman"/>
          <w:sz w:val="24"/>
          <w:szCs w:val="20"/>
          <w:lang w:eastAsia="fr-FR"/>
        </w:rPr>
      </w:pPr>
    </w:p>
    <w:p w:rsidR="006A328F" w:rsidRDefault="006A328F" w:rsidP="006A328F">
      <w:pPr>
        <w:spacing w:after="200" w:line="240" w:lineRule="auto"/>
        <w:jc w:val="both"/>
        <w:rPr>
          <w:rFonts w:ascii="Times New Roman" w:eastAsia="Times New Roman" w:hAnsi="Times New Roman" w:cs="Times New Roman"/>
          <w:sz w:val="24"/>
          <w:szCs w:val="20"/>
          <w:lang w:eastAsia="fr-FR"/>
        </w:rPr>
      </w:pPr>
    </w:p>
    <w:p w:rsidR="006A328F" w:rsidRDefault="006A328F" w:rsidP="006A328F">
      <w:pPr>
        <w:spacing w:after="200" w:line="240" w:lineRule="auto"/>
        <w:jc w:val="both"/>
        <w:rPr>
          <w:rFonts w:ascii="Times New Roman" w:eastAsia="Times New Roman" w:hAnsi="Times New Roman" w:cs="Times New Roman"/>
          <w:sz w:val="24"/>
          <w:szCs w:val="20"/>
          <w:lang w:eastAsia="fr-FR"/>
        </w:rPr>
      </w:pPr>
    </w:p>
    <w:p w:rsidR="006A328F" w:rsidRDefault="006A328F" w:rsidP="006A328F">
      <w:pPr>
        <w:spacing w:after="200" w:line="240" w:lineRule="auto"/>
        <w:jc w:val="both"/>
        <w:rPr>
          <w:rFonts w:ascii="Times New Roman" w:eastAsia="Times New Roman" w:hAnsi="Times New Roman" w:cs="Times New Roman"/>
          <w:sz w:val="24"/>
          <w:szCs w:val="20"/>
          <w:lang w:eastAsia="fr-FR"/>
        </w:rPr>
      </w:pPr>
    </w:p>
    <w:p w:rsidR="006A328F" w:rsidRDefault="006A328F" w:rsidP="006A328F">
      <w:pPr>
        <w:spacing w:after="200" w:line="240" w:lineRule="auto"/>
        <w:jc w:val="both"/>
        <w:rPr>
          <w:rFonts w:ascii="Times New Roman" w:eastAsia="Times New Roman" w:hAnsi="Times New Roman" w:cs="Times New Roman"/>
          <w:sz w:val="24"/>
          <w:szCs w:val="20"/>
          <w:lang w:eastAsia="fr-FR"/>
        </w:rPr>
      </w:pPr>
    </w:p>
    <w:p w:rsidR="006A328F" w:rsidRDefault="006A328F" w:rsidP="006A328F">
      <w:pPr>
        <w:spacing w:after="200" w:line="240" w:lineRule="auto"/>
        <w:jc w:val="both"/>
        <w:rPr>
          <w:rFonts w:ascii="Times New Roman" w:eastAsia="Times New Roman" w:hAnsi="Times New Roman" w:cs="Times New Roman"/>
          <w:sz w:val="24"/>
          <w:szCs w:val="20"/>
          <w:lang w:eastAsia="fr-FR"/>
        </w:rPr>
      </w:pPr>
    </w:p>
    <w:p w:rsidR="006A328F" w:rsidRDefault="006A328F" w:rsidP="006A328F">
      <w:pPr>
        <w:spacing w:after="200" w:line="240" w:lineRule="auto"/>
        <w:jc w:val="both"/>
        <w:rPr>
          <w:rFonts w:ascii="Times New Roman" w:eastAsia="Times New Roman" w:hAnsi="Times New Roman" w:cs="Times New Roman"/>
          <w:sz w:val="24"/>
          <w:szCs w:val="20"/>
          <w:lang w:eastAsia="fr-FR"/>
        </w:rPr>
      </w:pPr>
    </w:p>
    <w:p w:rsidR="006A328F" w:rsidRDefault="006A328F" w:rsidP="006A328F">
      <w:pPr>
        <w:spacing w:after="200" w:line="240" w:lineRule="auto"/>
        <w:jc w:val="both"/>
        <w:rPr>
          <w:rFonts w:ascii="Times New Roman" w:eastAsia="Times New Roman" w:hAnsi="Times New Roman" w:cs="Times New Roman"/>
          <w:sz w:val="24"/>
          <w:szCs w:val="20"/>
          <w:lang w:eastAsia="fr-FR"/>
        </w:rPr>
      </w:pPr>
    </w:p>
    <w:p w:rsidR="006A328F" w:rsidRDefault="006A328F" w:rsidP="006A328F">
      <w:pPr>
        <w:spacing w:after="200" w:line="240" w:lineRule="auto"/>
        <w:jc w:val="both"/>
        <w:rPr>
          <w:rFonts w:ascii="Times New Roman" w:eastAsia="Times New Roman" w:hAnsi="Times New Roman" w:cs="Times New Roman"/>
          <w:sz w:val="24"/>
          <w:szCs w:val="20"/>
          <w:lang w:eastAsia="fr-FR"/>
        </w:rPr>
      </w:pPr>
    </w:p>
    <w:p w:rsidR="006A328F" w:rsidRDefault="006A328F" w:rsidP="006A328F">
      <w:pPr>
        <w:spacing w:after="200" w:line="240" w:lineRule="auto"/>
        <w:jc w:val="both"/>
        <w:rPr>
          <w:rFonts w:ascii="Times New Roman" w:eastAsia="Times New Roman" w:hAnsi="Times New Roman" w:cs="Times New Roman"/>
          <w:sz w:val="24"/>
          <w:szCs w:val="20"/>
          <w:lang w:eastAsia="fr-FR"/>
        </w:rPr>
      </w:pPr>
    </w:p>
    <w:p w:rsidR="006A328F" w:rsidRDefault="006A328F" w:rsidP="006A328F">
      <w:pPr>
        <w:spacing w:after="200" w:line="240" w:lineRule="auto"/>
        <w:jc w:val="both"/>
        <w:rPr>
          <w:rFonts w:ascii="Times New Roman" w:eastAsia="Times New Roman" w:hAnsi="Times New Roman" w:cs="Times New Roman"/>
          <w:sz w:val="24"/>
          <w:szCs w:val="20"/>
          <w:lang w:eastAsia="fr-FR"/>
        </w:rPr>
      </w:pPr>
    </w:p>
    <w:p w:rsidR="006A328F" w:rsidRPr="005F3A43" w:rsidRDefault="006A328F" w:rsidP="006A328F">
      <w:pPr>
        <w:pStyle w:val="Style3"/>
        <w:numPr>
          <w:ilvl w:val="0"/>
          <w:numId w:val="0"/>
        </w:numPr>
        <w:ind w:left="720"/>
      </w:pPr>
      <w:bookmarkStart w:id="79" w:name="_Toc494878540"/>
      <w:bookmarkStart w:id="80" w:name="hassane4"/>
      <w:r>
        <w:lastRenderedPageBreak/>
        <w:t xml:space="preserve">1. </w:t>
      </w:r>
      <w:r w:rsidRPr="005F3A43">
        <w:t>Modèle de Lettre de Notification</w:t>
      </w:r>
      <w:bookmarkEnd w:id="79"/>
    </w:p>
    <w:p w:rsidR="006A328F" w:rsidRPr="005F3A43" w:rsidRDefault="006A328F" w:rsidP="006A328F">
      <w:pPr>
        <w:spacing w:after="200" w:line="240" w:lineRule="auto"/>
        <w:jc w:val="both"/>
        <w:rPr>
          <w:rFonts w:ascii="Times New Roman" w:eastAsia="Times New Roman" w:hAnsi="Times New Roman" w:cs="Times New Roman"/>
          <w:sz w:val="24"/>
          <w:szCs w:val="20"/>
          <w:lang w:eastAsia="fr-FR"/>
        </w:rPr>
      </w:pPr>
    </w:p>
    <w:p w:rsidR="006A328F" w:rsidRPr="005F3A43" w:rsidRDefault="006A328F" w:rsidP="006A328F">
      <w:pPr>
        <w:spacing w:after="200" w:line="240" w:lineRule="auto"/>
        <w:jc w:val="both"/>
        <w:rPr>
          <w:rFonts w:ascii="Times New Roman" w:eastAsia="Times New Roman" w:hAnsi="Times New Roman" w:cs="Times New Roman"/>
          <w:i/>
          <w:sz w:val="24"/>
          <w:szCs w:val="20"/>
          <w:lang w:eastAsia="fr-FR"/>
        </w:rPr>
      </w:pPr>
      <w:r w:rsidRPr="005F3A43">
        <w:rPr>
          <w:rFonts w:ascii="Times New Roman" w:eastAsia="Times New Roman" w:hAnsi="Times New Roman" w:cs="Times New Roman"/>
          <w:i/>
          <w:sz w:val="24"/>
          <w:szCs w:val="20"/>
          <w:lang w:eastAsia="fr-FR"/>
        </w:rPr>
        <w:t>[Papier à en-tête du Maître d’Ouvrage]</w:t>
      </w:r>
    </w:p>
    <w:p w:rsidR="006A328F" w:rsidRPr="005F3A43" w:rsidRDefault="006A328F" w:rsidP="006A328F">
      <w:pPr>
        <w:spacing w:after="200" w:line="240" w:lineRule="auto"/>
        <w:jc w:val="both"/>
        <w:rPr>
          <w:rFonts w:ascii="Times New Roman" w:eastAsia="Times New Roman" w:hAnsi="Times New Roman" w:cs="Times New Roman"/>
          <w:sz w:val="24"/>
          <w:szCs w:val="20"/>
          <w:lang w:eastAsia="fr-FR"/>
        </w:rPr>
      </w:pPr>
    </w:p>
    <w:p w:rsidR="006A328F" w:rsidRPr="005F3A43" w:rsidRDefault="006A328F" w:rsidP="006A328F">
      <w:pPr>
        <w:spacing w:after="200" w:line="240" w:lineRule="auto"/>
        <w:jc w:val="both"/>
        <w:rPr>
          <w:rFonts w:ascii="Times New Roman" w:eastAsia="Times New Roman" w:hAnsi="Times New Roman" w:cs="Times New Roman"/>
          <w:sz w:val="24"/>
          <w:szCs w:val="20"/>
          <w:lang w:eastAsia="fr-FR"/>
        </w:rPr>
      </w:pPr>
      <w:r w:rsidRPr="005F3A43">
        <w:rPr>
          <w:rFonts w:ascii="Times New Roman" w:eastAsia="Times New Roman" w:hAnsi="Times New Roman" w:cs="Times New Roman"/>
          <w:sz w:val="24"/>
          <w:szCs w:val="20"/>
          <w:lang w:eastAsia="fr-FR"/>
        </w:rPr>
        <w:t xml:space="preserve">Date : </w:t>
      </w:r>
      <w:r w:rsidRPr="005F3A43">
        <w:rPr>
          <w:rFonts w:ascii="Times New Roman" w:eastAsia="Times New Roman" w:hAnsi="Times New Roman" w:cs="Times New Roman"/>
          <w:i/>
          <w:sz w:val="24"/>
          <w:szCs w:val="20"/>
          <w:lang w:eastAsia="fr-FR"/>
        </w:rPr>
        <w:t>[date]</w:t>
      </w:r>
    </w:p>
    <w:p w:rsidR="006A328F" w:rsidRPr="005F3A43" w:rsidRDefault="006A328F" w:rsidP="006A328F">
      <w:pPr>
        <w:spacing w:after="200" w:line="240" w:lineRule="auto"/>
        <w:jc w:val="both"/>
        <w:rPr>
          <w:rFonts w:ascii="Times New Roman" w:eastAsia="Times New Roman" w:hAnsi="Times New Roman" w:cs="Times New Roman"/>
          <w:sz w:val="24"/>
          <w:szCs w:val="20"/>
          <w:lang w:eastAsia="fr-FR"/>
        </w:rPr>
      </w:pPr>
    </w:p>
    <w:p w:rsidR="006A328F" w:rsidRPr="005F3A43" w:rsidRDefault="006A328F" w:rsidP="006A328F">
      <w:pPr>
        <w:spacing w:after="200" w:line="240" w:lineRule="auto"/>
        <w:jc w:val="both"/>
        <w:rPr>
          <w:rFonts w:ascii="Times New Roman" w:eastAsia="Times New Roman" w:hAnsi="Times New Roman" w:cs="Times New Roman"/>
          <w:i/>
          <w:sz w:val="24"/>
          <w:szCs w:val="20"/>
          <w:lang w:eastAsia="fr-FR"/>
        </w:rPr>
      </w:pPr>
      <w:r w:rsidRPr="005F3A43">
        <w:rPr>
          <w:rFonts w:ascii="Times New Roman" w:eastAsia="Times New Roman" w:hAnsi="Times New Roman" w:cs="Times New Roman"/>
          <w:sz w:val="24"/>
          <w:szCs w:val="20"/>
          <w:lang w:eastAsia="fr-FR"/>
        </w:rPr>
        <w:t xml:space="preserve">A : </w:t>
      </w:r>
      <w:r w:rsidRPr="005F3A43">
        <w:rPr>
          <w:rFonts w:ascii="Times New Roman" w:eastAsia="Times New Roman" w:hAnsi="Times New Roman" w:cs="Times New Roman"/>
          <w:i/>
          <w:sz w:val="24"/>
          <w:szCs w:val="20"/>
          <w:lang w:eastAsia="fr-FR"/>
        </w:rPr>
        <w:t>[nom et adresse du Soumissionnaire retenu]</w:t>
      </w:r>
    </w:p>
    <w:p w:rsidR="006A328F" w:rsidRPr="005F3A43" w:rsidRDefault="006A328F" w:rsidP="006A328F">
      <w:pPr>
        <w:spacing w:after="200" w:line="240" w:lineRule="auto"/>
        <w:jc w:val="both"/>
        <w:rPr>
          <w:rFonts w:ascii="Times New Roman" w:eastAsia="Times New Roman" w:hAnsi="Times New Roman" w:cs="Times New Roman"/>
          <w:sz w:val="24"/>
          <w:szCs w:val="20"/>
          <w:lang w:eastAsia="fr-FR"/>
        </w:rPr>
      </w:pPr>
    </w:p>
    <w:p w:rsidR="006A328F" w:rsidRPr="005F3A43" w:rsidRDefault="006A328F" w:rsidP="006A328F">
      <w:pPr>
        <w:spacing w:after="200" w:line="240" w:lineRule="auto"/>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Messieurs,</w:t>
      </w:r>
    </w:p>
    <w:p w:rsidR="006A328F" w:rsidRPr="00E6567B" w:rsidRDefault="006A328F" w:rsidP="006A328F">
      <w:pPr>
        <w:spacing w:after="200" w:line="240" w:lineRule="auto"/>
        <w:jc w:val="both"/>
        <w:rPr>
          <w:rFonts w:ascii="Times New Roman" w:eastAsia="Times New Roman" w:hAnsi="Times New Roman" w:cs="Times New Roman"/>
          <w:sz w:val="24"/>
          <w:szCs w:val="20"/>
          <w:lang w:eastAsia="fr-FR"/>
        </w:rPr>
      </w:pPr>
      <w:r w:rsidRPr="001A3CA9">
        <w:rPr>
          <w:rFonts w:ascii="Times New Roman" w:eastAsia="Times New Roman" w:hAnsi="Times New Roman" w:cs="Times New Roman"/>
          <w:sz w:val="24"/>
          <w:szCs w:val="20"/>
          <w:lang w:eastAsia="fr-FR"/>
        </w:rPr>
        <w:t xml:space="preserve">La présente a pour but de vous notifier que votre offre en date du </w:t>
      </w:r>
      <w:r w:rsidRPr="001A3CA9">
        <w:rPr>
          <w:rFonts w:ascii="Times New Roman" w:eastAsia="Times New Roman" w:hAnsi="Times New Roman" w:cs="Times New Roman"/>
          <w:i/>
          <w:sz w:val="24"/>
          <w:szCs w:val="20"/>
          <w:lang w:eastAsia="fr-FR"/>
        </w:rPr>
        <w:t>[date]</w:t>
      </w:r>
      <w:r w:rsidRPr="001A3CA9">
        <w:rPr>
          <w:rFonts w:ascii="Times New Roman" w:eastAsia="Times New Roman" w:hAnsi="Times New Roman" w:cs="Times New Roman"/>
          <w:sz w:val="24"/>
          <w:szCs w:val="20"/>
          <w:lang w:eastAsia="fr-FR"/>
        </w:rPr>
        <w:t xml:space="preserve"> pour </w:t>
      </w:r>
      <w:r w:rsidRPr="00E6567B">
        <w:rPr>
          <w:rFonts w:ascii="Times New Roman" w:eastAsia="Times New Roman" w:hAnsi="Times New Roman" w:cs="Times New Roman"/>
          <w:sz w:val="24"/>
          <w:szCs w:val="20"/>
          <w:lang w:eastAsia="fr-FR"/>
        </w:rPr>
        <w:t>la fourniture</w:t>
      </w:r>
      <w:r w:rsidR="008F029B">
        <w:rPr>
          <w:rFonts w:ascii="Times New Roman" w:eastAsia="Times New Roman" w:hAnsi="Times New Roman" w:cs="Times New Roman"/>
          <w:sz w:val="24"/>
          <w:szCs w:val="20"/>
          <w:lang w:eastAsia="fr-FR"/>
        </w:rPr>
        <w:t xml:space="preserve"> </w:t>
      </w:r>
      <w:r w:rsidRPr="001A3CA9">
        <w:rPr>
          <w:rFonts w:ascii="Verdana" w:hAnsi="Verdana" w:cs="Verdana"/>
          <w:sz w:val="20"/>
          <w:szCs w:val="20"/>
        </w:rPr>
        <w:t>de</w:t>
      </w:r>
      <w:r w:rsidR="008F029B">
        <w:rPr>
          <w:rFonts w:ascii="Verdana" w:hAnsi="Verdana" w:cs="Verdana"/>
          <w:sz w:val="20"/>
          <w:szCs w:val="20"/>
        </w:rPr>
        <w:t xml:space="preserve"> </w:t>
      </w:r>
      <w:r w:rsidRPr="00E6567B">
        <w:rPr>
          <w:rFonts w:ascii="Times New Roman" w:eastAsia="Times New Roman" w:hAnsi="Times New Roman" w:cs="Times New Roman"/>
          <w:i/>
          <w:sz w:val="24"/>
          <w:szCs w:val="20"/>
          <w:lang w:eastAsia="fr-FR"/>
        </w:rPr>
        <w:t>[nom et/ ou description des fournitures</w:t>
      </w:r>
      <w:r w:rsidRPr="001A3CA9">
        <w:rPr>
          <w:rFonts w:ascii="Times New Roman" w:eastAsia="Times New Roman" w:hAnsi="Times New Roman" w:cs="Times New Roman"/>
          <w:i/>
          <w:sz w:val="24"/>
          <w:szCs w:val="20"/>
          <w:lang w:eastAsia="fr-FR"/>
        </w:rPr>
        <w:t>]</w:t>
      </w:r>
      <w:r w:rsidRPr="00E6567B">
        <w:rPr>
          <w:rFonts w:ascii="Times New Roman" w:eastAsia="Times New Roman" w:hAnsi="Times New Roman" w:cs="Times New Roman"/>
          <w:sz w:val="24"/>
          <w:szCs w:val="20"/>
          <w:lang w:eastAsia="fr-FR"/>
        </w:rPr>
        <w:t xml:space="preserve"> pour le montant du Marché de </w:t>
      </w:r>
      <w:r w:rsidRPr="00E6567B">
        <w:rPr>
          <w:rFonts w:ascii="Times New Roman" w:eastAsia="Times New Roman" w:hAnsi="Times New Roman" w:cs="Times New Roman"/>
          <w:i/>
          <w:sz w:val="24"/>
          <w:szCs w:val="20"/>
          <w:lang w:eastAsia="fr-FR"/>
        </w:rPr>
        <w:t>[montant en chiffres et en lettres]</w:t>
      </w:r>
      <w:r w:rsidRPr="00E6567B">
        <w:rPr>
          <w:rFonts w:ascii="Times New Roman" w:eastAsia="Times New Roman" w:hAnsi="Times New Roman" w:cs="Times New Roman"/>
          <w:sz w:val="24"/>
          <w:szCs w:val="20"/>
          <w:lang w:eastAsia="fr-FR"/>
        </w:rPr>
        <w:t xml:space="preserve"> FCFA, rectifié et modifié conformément aux Instructions aux candidats </w:t>
      </w:r>
      <w:r w:rsidRPr="00E6567B">
        <w:rPr>
          <w:rFonts w:ascii="Times New Roman" w:eastAsia="Times New Roman" w:hAnsi="Times New Roman" w:cs="Times New Roman"/>
          <w:i/>
          <w:sz w:val="24"/>
          <w:szCs w:val="20"/>
          <w:lang w:eastAsia="fr-FR"/>
        </w:rPr>
        <w:t>[Supprimer “rectifié et” ou “et modifié” si uniquement l’une seule de ces mesures s’applique.  Supprimer “rectifié et modifié conformément aux Instructions aux candidats” si des rectifications ou modifications n’ont pas été effectuées]</w:t>
      </w:r>
      <w:r w:rsidRPr="00E6567B">
        <w:rPr>
          <w:rFonts w:ascii="Times New Roman" w:eastAsia="Times New Roman" w:hAnsi="Times New Roman" w:cs="Times New Roman"/>
          <w:sz w:val="24"/>
          <w:szCs w:val="20"/>
          <w:lang w:eastAsia="fr-FR"/>
        </w:rPr>
        <w:t>, est acceptée par nos services.</w:t>
      </w:r>
    </w:p>
    <w:p w:rsidR="006A328F" w:rsidRPr="005F3A43" w:rsidRDefault="006A328F" w:rsidP="006A328F">
      <w:pPr>
        <w:spacing w:after="200" w:line="240" w:lineRule="auto"/>
        <w:jc w:val="both"/>
        <w:rPr>
          <w:rFonts w:ascii="Times New Roman" w:eastAsia="Times New Roman" w:hAnsi="Times New Roman" w:cs="Times New Roman"/>
          <w:sz w:val="24"/>
          <w:szCs w:val="20"/>
          <w:lang w:eastAsia="fr-FR"/>
        </w:rPr>
      </w:pPr>
      <w:r w:rsidRPr="00E6567B">
        <w:rPr>
          <w:rFonts w:ascii="Times New Roman" w:eastAsia="Times New Roman" w:hAnsi="Times New Roman" w:cs="Times New Roman"/>
          <w:sz w:val="24"/>
          <w:szCs w:val="20"/>
          <w:lang w:eastAsia="fr-FR"/>
        </w:rPr>
        <w:t>Il vous est demandé de fournir la garantie de bonne exécution conformément au CCAG, en utilisant le formulaire de garantie de bonne exécution de la Section VII, Formulaires du marché.</w:t>
      </w:r>
      <w:r w:rsidRPr="001A3CA9">
        <w:rPr>
          <w:rStyle w:val="Appelnotedebasdep"/>
          <w:rFonts w:ascii="Times New Roman" w:eastAsia="Times New Roman" w:hAnsi="Times New Roman"/>
          <w:szCs w:val="20"/>
          <w:lang w:eastAsia="fr-FR"/>
        </w:rPr>
        <w:footnoteReference w:id="3"/>
      </w:r>
    </w:p>
    <w:p w:rsidR="006A328F" w:rsidRDefault="006A328F" w:rsidP="006A328F">
      <w:pPr>
        <w:spacing w:after="200" w:line="240" w:lineRule="auto"/>
        <w:jc w:val="both"/>
        <w:rPr>
          <w:rFonts w:ascii="Times New Roman" w:eastAsia="Times New Roman" w:hAnsi="Times New Roman" w:cs="Times New Roman"/>
          <w:sz w:val="24"/>
          <w:szCs w:val="20"/>
          <w:lang w:eastAsia="fr-FR"/>
        </w:rPr>
      </w:pPr>
      <w:r w:rsidRPr="005F3A43">
        <w:rPr>
          <w:rFonts w:ascii="Times New Roman" w:eastAsia="Times New Roman" w:hAnsi="Times New Roman" w:cs="Times New Roman"/>
          <w:sz w:val="24"/>
          <w:szCs w:val="20"/>
          <w:lang w:eastAsia="fr-FR"/>
        </w:rPr>
        <w:t xml:space="preserve">Veuillez agréer, Messieurs, l’expression de </w:t>
      </w:r>
      <w:r>
        <w:rPr>
          <w:rFonts w:ascii="Times New Roman" w:eastAsia="Times New Roman" w:hAnsi="Times New Roman" w:cs="Times New Roman"/>
          <w:sz w:val="24"/>
          <w:szCs w:val="20"/>
          <w:lang w:eastAsia="fr-FR"/>
        </w:rPr>
        <w:t>notre considération distinguée.</w:t>
      </w:r>
    </w:p>
    <w:p w:rsidR="006A328F" w:rsidRPr="005F3A43" w:rsidRDefault="006A328F" w:rsidP="006A328F">
      <w:pPr>
        <w:spacing w:after="200" w:line="240" w:lineRule="auto"/>
        <w:jc w:val="both"/>
        <w:rPr>
          <w:rFonts w:ascii="Times New Roman" w:eastAsia="Times New Roman" w:hAnsi="Times New Roman" w:cs="Times New Roman"/>
          <w:sz w:val="24"/>
          <w:szCs w:val="20"/>
          <w:lang w:eastAsia="fr-FR"/>
        </w:rPr>
      </w:pPr>
    </w:p>
    <w:p w:rsidR="006A328F" w:rsidRPr="005F3A43" w:rsidRDefault="006A328F" w:rsidP="006A328F">
      <w:pPr>
        <w:spacing w:after="200" w:line="240" w:lineRule="auto"/>
        <w:jc w:val="both"/>
        <w:rPr>
          <w:rFonts w:ascii="Times New Roman" w:eastAsia="Times New Roman" w:hAnsi="Times New Roman" w:cs="Times New Roman"/>
          <w:i/>
          <w:sz w:val="24"/>
          <w:szCs w:val="20"/>
          <w:lang w:eastAsia="fr-FR"/>
        </w:rPr>
      </w:pPr>
      <w:r w:rsidRPr="005F3A43">
        <w:rPr>
          <w:rFonts w:ascii="Times New Roman" w:eastAsia="Times New Roman" w:hAnsi="Times New Roman" w:cs="Times New Roman"/>
          <w:i/>
          <w:sz w:val="24"/>
          <w:szCs w:val="20"/>
          <w:lang w:eastAsia="fr-FR"/>
        </w:rPr>
        <w:t>[Signature, nom et titre de la Personne Responsable du Marché habilitée à signer au nom du Maître d’Ouvrage]</w:t>
      </w:r>
    </w:p>
    <w:p w:rsidR="006A328F" w:rsidRDefault="006A328F" w:rsidP="006A328F">
      <w:pPr>
        <w:spacing w:after="200" w:line="240" w:lineRule="auto"/>
        <w:jc w:val="both"/>
        <w:rPr>
          <w:rFonts w:ascii="Times New Roman" w:eastAsia="Times New Roman" w:hAnsi="Times New Roman" w:cs="Times New Roman"/>
          <w:sz w:val="24"/>
          <w:szCs w:val="20"/>
          <w:lang w:eastAsia="fr-FR"/>
        </w:rPr>
      </w:pPr>
    </w:p>
    <w:p w:rsidR="006A328F" w:rsidRDefault="006A328F" w:rsidP="006A328F">
      <w:pPr>
        <w:spacing w:after="200" w:line="240" w:lineRule="auto"/>
        <w:jc w:val="both"/>
        <w:rPr>
          <w:rFonts w:ascii="Times New Roman" w:eastAsia="Times New Roman" w:hAnsi="Times New Roman" w:cs="Times New Roman"/>
          <w:sz w:val="24"/>
          <w:szCs w:val="20"/>
          <w:lang w:eastAsia="fr-FR"/>
        </w:rPr>
      </w:pPr>
    </w:p>
    <w:p w:rsidR="006A328F" w:rsidRDefault="006A328F" w:rsidP="006A328F">
      <w:pPr>
        <w:spacing w:after="200" w:line="240" w:lineRule="auto"/>
        <w:jc w:val="both"/>
        <w:rPr>
          <w:rFonts w:ascii="Times New Roman" w:eastAsia="Times New Roman" w:hAnsi="Times New Roman" w:cs="Times New Roman"/>
          <w:sz w:val="24"/>
          <w:szCs w:val="20"/>
          <w:lang w:eastAsia="fr-FR"/>
        </w:rPr>
      </w:pPr>
    </w:p>
    <w:p w:rsidR="006A328F" w:rsidRDefault="006A328F" w:rsidP="006A328F">
      <w:pPr>
        <w:spacing w:after="200" w:line="240" w:lineRule="auto"/>
        <w:jc w:val="both"/>
        <w:rPr>
          <w:rFonts w:ascii="Times New Roman" w:eastAsia="Times New Roman" w:hAnsi="Times New Roman" w:cs="Times New Roman"/>
          <w:sz w:val="24"/>
          <w:szCs w:val="20"/>
          <w:lang w:eastAsia="fr-FR"/>
        </w:rPr>
      </w:pPr>
    </w:p>
    <w:p w:rsidR="006A328F" w:rsidRDefault="006A328F" w:rsidP="006A328F">
      <w:pPr>
        <w:spacing w:after="200" w:line="240" w:lineRule="auto"/>
        <w:jc w:val="both"/>
        <w:rPr>
          <w:rFonts w:ascii="Times New Roman" w:eastAsia="Times New Roman" w:hAnsi="Times New Roman" w:cs="Times New Roman"/>
          <w:sz w:val="24"/>
          <w:szCs w:val="20"/>
          <w:lang w:eastAsia="fr-FR"/>
        </w:rPr>
      </w:pPr>
    </w:p>
    <w:p w:rsidR="006A328F" w:rsidRDefault="006A328F" w:rsidP="006A328F">
      <w:pPr>
        <w:spacing w:after="200" w:line="240" w:lineRule="auto"/>
        <w:jc w:val="both"/>
        <w:rPr>
          <w:rFonts w:ascii="Times New Roman" w:eastAsia="Times New Roman" w:hAnsi="Times New Roman" w:cs="Times New Roman"/>
          <w:sz w:val="24"/>
          <w:szCs w:val="20"/>
          <w:lang w:eastAsia="fr-FR"/>
        </w:rPr>
      </w:pPr>
    </w:p>
    <w:p w:rsidR="006A328F" w:rsidRDefault="006A328F" w:rsidP="006A328F">
      <w:pPr>
        <w:spacing w:after="200" w:line="240" w:lineRule="auto"/>
        <w:jc w:val="both"/>
        <w:rPr>
          <w:rFonts w:ascii="Times New Roman" w:eastAsia="Times New Roman" w:hAnsi="Times New Roman" w:cs="Times New Roman"/>
          <w:sz w:val="24"/>
          <w:szCs w:val="20"/>
          <w:lang w:eastAsia="fr-FR"/>
        </w:rPr>
      </w:pPr>
    </w:p>
    <w:p w:rsidR="006A328F" w:rsidRDefault="006A328F" w:rsidP="006A328F">
      <w:pPr>
        <w:spacing w:after="200" w:line="240" w:lineRule="auto"/>
        <w:jc w:val="both"/>
        <w:rPr>
          <w:rFonts w:ascii="Times New Roman" w:eastAsia="Times New Roman" w:hAnsi="Times New Roman" w:cs="Times New Roman"/>
          <w:sz w:val="24"/>
          <w:szCs w:val="20"/>
          <w:lang w:eastAsia="fr-FR"/>
        </w:rPr>
      </w:pPr>
    </w:p>
    <w:p w:rsidR="006A328F" w:rsidRPr="00E20F9B" w:rsidRDefault="006A328F" w:rsidP="006A328F">
      <w:pPr>
        <w:spacing w:after="200" w:line="240" w:lineRule="auto"/>
        <w:jc w:val="center"/>
        <w:rPr>
          <w:rFonts w:ascii="Times New Roman" w:eastAsia="Times New Roman" w:hAnsi="Times New Roman" w:cs="Times New Roman"/>
          <w:b/>
          <w:sz w:val="36"/>
          <w:szCs w:val="36"/>
          <w:lang w:eastAsia="fr-FR"/>
        </w:rPr>
      </w:pPr>
      <w:r w:rsidRPr="00E20F9B">
        <w:rPr>
          <w:rFonts w:ascii="Times New Roman" w:eastAsia="Times New Roman" w:hAnsi="Times New Roman" w:cs="Times New Roman"/>
          <w:b/>
          <w:sz w:val="36"/>
          <w:szCs w:val="36"/>
          <w:lang w:eastAsia="fr-FR"/>
        </w:rPr>
        <w:lastRenderedPageBreak/>
        <w:t>Formulaire de marché</w:t>
      </w:r>
    </w:p>
    <w:p w:rsidR="006A328F" w:rsidRPr="00E20F9B" w:rsidRDefault="006A328F" w:rsidP="006A328F">
      <w:pPr>
        <w:spacing w:after="200" w:line="240" w:lineRule="auto"/>
        <w:jc w:val="both"/>
        <w:rPr>
          <w:rFonts w:ascii="Times New Roman" w:eastAsia="Times New Roman" w:hAnsi="Times New Roman" w:cs="Times New Roman"/>
          <w:sz w:val="24"/>
          <w:szCs w:val="20"/>
          <w:lang w:eastAsia="fr-FR"/>
        </w:rPr>
      </w:pPr>
    </w:p>
    <w:p w:rsidR="006A328F" w:rsidRPr="00E20F9B" w:rsidRDefault="006A328F" w:rsidP="006A328F">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MARCHÉ No ____________________________________________________________</w:t>
      </w:r>
      <w:r>
        <w:rPr>
          <w:rFonts w:ascii="Times New Roman" w:eastAsia="Times New Roman" w:hAnsi="Times New Roman" w:cs="Times New Roman"/>
          <w:b/>
          <w:sz w:val="24"/>
          <w:szCs w:val="20"/>
          <w:lang w:eastAsia="fr-FR"/>
        </w:rPr>
        <w:t>___</w:t>
      </w:r>
    </w:p>
    <w:p w:rsidR="006A328F" w:rsidRPr="00E20F9B" w:rsidRDefault="006A328F" w:rsidP="006A328F">
      <w:pPr>
        <w:spacing w:after="200" w:line="240" w:lineRule="auto"/>
        <w:rPr>
          <w:rFonts w:ascii="Times New Roman" w:eastAsia="Times New Roman" w:hAnsi="Times New Roman" w:cs="Times New Roman"/>
          <w:b/>
          <w:sz w:val="24"/>
          <w:szCs w:val="20"/>
          <w:lang w:eastAsia="fr-FR"/>
        </w:rPr>
      </w:pPr>
    </w:p>
    <w:p w:rsidR="006A328F" w:rsidRPr="00E20F9B" w:rsidRDefault="006A328F" w:rsidP="006A328F">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 xml:space="preserve">PASSE PAR APPEL D'OFFRES DU </w:t>
      </w:r>
      <w:r w:rsidRPr="00E20F9B">
        <w:rPr>
          <w:rFonts w:ascii="Times New Roman" w:eastAsia="Times New Roman" w:hAnsi="Times New Roman" w:cs="Times New Roman"/>
          <w:i/>
          <w:sz w:val="24"/>
          <w:szCs w:val="20"/>
          <w:lang w:eastAsia="fr-FR"/>
        </w:rPr>
        <w:t xml:space="preserve">[Ou autres procédures à préciser] </w:t>
      </w:r>
      <w:r>
        <w:rPr>
          <w:rFonts w:ascii="Times New Roman" w:eastAsia="Times New Roman" w:hAnsi="Times New Roman" w:cs="Times New Roman"/>
          <w:b/>
          <w:sz w:val="24"/>
          <w:szCs w:val="20"/>
          <w:lang w:eastAsia="fr-FR"/>
        </w:rPr>
        <w:t>_______________</w:t>
      </w:r>
    </w:p>
    <w:p w:rsidR="006A328F" w:rsidRPr="00E20F9B" w:rsidRDefault="006A328F" w:rsidP="006A328F">
      <w:pPr>
        <w:spacing w:after="200" w:line="240" w:lineRule="auto"/>
        <w:jc w:val="both"/>
        <w:rPr>
          <w:rFonts w:ascii="Times New Roman" w:eastAsia="Times New Roman" w:hAnsi="Times New Roman" w:cs="Times New Roman"/>
          <w:sz w:val="24"/>
          <w:szCs w:val="20"/>
          <w:lang w:eastAsia="fr-FR"/>
        </w:rPr>
      </w:pPr>
    </w:p>
    <w:p w:rsidR="006A328F" w:rsidRPr="00E20F9B" w:rsidRDefault="006A328F" w:rsidP="006A328F">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 xml:space="preserve">PUBLIE LE </w:t>
      </w:r>
      <w:r w:rsidRPr="00E20F9B">
        <w:rPr>
          <w:rFonts w:ascii="Times New Roman" w:eastAsia="Times New Roman" w:hAnsi="Times New Roman" w:cs="Times New Roman"/>
          <w:i/>
          <w:sz w:val="24"/>
          <w:szCs w:val="20"/>
          <w:lang w:eastAsia="fr-FR"/>
        </w:rPr>
        <w:t>[Le cas échéant, en fonction du type de procédure de passation</w:t>
      </w:r>
      <w:r w:rsidRPr="00E20F9B">
        <w:rPr>
          <w:rFonts w:ascii="Times New Roman" w:eastAsia="Times New Roman" w:hAnsi="Times New Roman" w:cs="Times New Roman"/>
          <w:b/>
          <w:sz w:val="24"/>
          <w:szCs w:val="20"/>
          <w:lang w:eastAsia="fr-FR"/>
        </w:rPr>
        <w:t>] __________</w:t>
      </w:r>
      <w:r>
        <w:rPr>
          <w:rFonts w:ascii="Times New Roman" w:eastAsia="Times New Roman" w:hAnsi="Times New Roman" w:cs="Times New Roman"/>
          <w:b/>
          <w:sz w:val="24"/>
          <w:szCs w:val="20"/>
          <w:lang w:eastAsia="fr-FR"/>
        </w:rPr>
        <w:t>__</w:t>
      </w:r>
    </w:p>
    <w:p w:rsidR="006A328F" w:rsidRPr="00E20F9B" w:rsidRDefault="006A328F" w:rsidP="006A328F">
      <w:pPr>
        <w:spacing w:after="200" w:line="240" w:lineRule="auto"/>
        <w:rPr>
          <w:rFonts w:ascii="Times New Roman" w:eastAsia="Times New Roman" w:hAnsi="Times New Roman" w:cs="Times New Roman"/>
          <w:b/>
          <w:sz w:val="24"/>
          <w:szCs w:val="20"/>
          <w:lang w:eastAsia="fr-FR"/>
        </w:rPr>
      </w:pPr>
    </w:p>
    <w:p w:rsidR="006A328F" w:rsidRPr="00E20F9B" w:rsidRDefault="006A328F" w:rsidP="006A328F">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APPROUVE LE __________________________________________________________</w:t>
      </w:r>
      <w:r>
        <w:rPr>
          <w:rFonts w:ascii="Times New Roman" w:eastAsia="Times New Roman" w:hAnsi="Times New Roman" w:cs="Times New Roman"/>
          <w:b/>
          <w:sz w:val="24"/>
          <w:szCs w:val="20"/>
          <w:lang w:eastAsia="fr-FR"/>
        </w:rPr>
        <w:t>__</w:t>
      </w:r>
    </w:p>
    <w:p w:rsidR="006A328F" w:rsidRPr="00E20F9B" w:rsidRDefault="006A328F" w:rsidP="006A328F">
      <w:pPr>
        <w:spacing w:after="200" w:line="240" w:lineRule="auto"/>
        <w:rPr>
          <w:rFonts w:ascii="Times New Roman" w:eastAsia="Times New Roman" w:hAnsi="Times New Roman" w:cs="Times New Roman"/>
          <w:b/>
          <w:sz w:val="24"/>
          <w:szCs w:val="20"/>
          <w:lang w:eastAsia="fr-FR"/>
        </w:rPr>
      </w:pPr>
    </w:p>
    <w:p w:rsidR="006A328F" w:rsidRPr="00E20F9B" w:rsidRDefault="006A328F" w:rsidP="006A328F">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NOTIFIE LE _________par Ordre de Service n° _______________________________</w:t>
      </w:r>
      <w:r>
        <w:rPr>
          <w:rFonts w:ascii="Times New Roman" w:eastAsia="Times New Roman" w:hAnsi="Times New Roman" w:cs="Times New Roman"/>
          <w:b/>
          <w:sz w:val="24"/>
          <w:szCs w:val="20"/>
          <w:lang w:eastAsia="fr-FR"/>
        </w:rPr>
        <w:t>__</w:t>
      </w:r>
    </w:p>
    <w:p w:rsidR="006A328F" w:rsidRPr="00E20F9B" w:rsidRDefault="006A328F" w:rsidP="006A328F">
      <w:pPr>
        <w:spacing w:after="200" w:line="240" w:lineRule="auto"/>
        <w:rPr>
          <w:rFonts w:ascii="Times New Roman" w:eastAsia="Times New Roman" w:hAnsi="Times New Roman" w:cs="Times New Roman"/>
          <w:b/>
          <w:sz w:val="24"/>
          <w:szCs w:val="20"/>
          <w:lang w:eastAsia="fr-FR"/>
        </w:rPr>
      </w:pPr>
    </w:p>
    <w:p w:rsidR="006A328F" w:rsidRPr="004035C1" w:rsidRDefault="006A328F" w:rsidP="006A328F">
      <w:pPr>
        <w:spacing w:after="0" w:line="240" w:lineRule="auto"/>
        <w:jc w:val="both"/>
        <w:rPr>
          <w:rFonts w:ascii="Footlight MT Light" w:hAnsi="Footlight MT Light"/>
          <w:b/>
        </w:rPr>
      </w:pPr>
      <w:r w:rsidRPr="00D32ECC">
        <w:rPr>
          <w:b/>
        </w:rPr>
        <w:t xml:space="preserve">OBJET </w:t>
      </w:r>
      <w:r w:rsidRPr="002B0829">
        <w:rPr>
          <w:b/>
        </w:rPr>
        <w:t xml:space="preserve">: </w:t>
      </w:r>
      <w:r w:rsidR="0028392E" w:rsidRPr="0028392E">
        <w:rPr>
          <w:rFonts w:ascii="Footlight MT Light" w:hAnsi="Footlight MT Light"/>
          <w:b/>
        </w:rPr>
        <w:t xml:space="preserve">Fourniture de matériels, équipements et produits  destinés à la Direction Générale de la Santé et de l’Hygiène Publique (DGS – HP), en </w:t>
      </w:r>
      <w:r w:rsidR="000B3C76">
        <w:rPr>
          <w:rFonts w:ascii="Footlight MT Light" w:hAnsi="Footlight MT Light"/>
          <w:b/>
        </w:rPr>
        <w:t>quatre (04)</w:t>
      </w:r>
      <w:r w:rsidR="0028392E" w:rsidRPr="0028392E">
        <w:rPr>
          <w:rFonts w:ascii="Footlight MT Light" w:hAnsi="Footlight MT Light"/>
          <w:b/>
        </w:rPr>
        <w:t xml:space="preserve"> lots</w:t>
      </w:r>
      <w:r w:rsidR="0028392E">
        <w:rPr>
          <w:rFonts w:ascii="Footlight MT Light" w:hAnsi="Footlight MT Light"/>
          <w:b/>
        </w:rPr>
        <w:t>.</w:t>
      </w:r>
    </w:p>
    <w:p w:rsidR="006A328F" w:rsidRPr="00E20F9B" w:rsidRDefault="006A328F" w:rsidP="006A328F">
      <w:pPr>
        <w:spacing w:after="200" w:line="240" w:lineRule="auto"/>
        <w:rPr>
          <w:rFonts w:ascii="Times New Roman" w:eastAsia="Times New Roman" w:hAnsi="Times New Roman" w:cs="Times New Roman"/>
          <w:b/>
          <w:sz w:val="24"/>
          <w:szCs w:val="20"/>
          <w:lang w:eastAsia="fr-FR"/>
        </w:rPr>
      </w:pPr>
    </w:p>
    <w:p w:rsidR="006A328F" w:rsidRPr="00E20F9B" w:rsidRDefault="006A328F" w:rsidP="006A328F">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TITULAIRE : ________________________________________________________</w:t>
      </w:r>
      <w:r>
        <w:rPr>
          <w:rFonts w:ascii="Times New Roman" w:eastAsia="Times New Roman" w:hAnsi="Times New Roman" w:cs="Times New Roman"/>
          <w:b/>
          <w:sz w:val="24"/>
          <w:szCs w:val="20"/>
          <w:lang w:eastAsia="fr-FR"/>
        </w:rPr>
        <w:t>______</w:t>
      </w:r>
    </w:p>
    <w:p w:rsidR="006A328F" w:rsidRPr="00E20F9B" w:rsidRDefault="006A328F" w:rsidP="006A328F">
      <w:pPr>
        <w:spacing w:after="200" w:line="240" w:lineRule="auto"/>
        <w:rPr>
          <w:rFonts w:ascii="Times New Roman" w:eastAsia="Times New Roman" w:hAnsi="Times New Roman" w:cs="Times New Roman"/>
          <w:b/>
          <w:sz w:val="24"/>
          <w:szCs w:val="20"/>
          <w:lang w:eastAsia="fr-FR"/>
        </w:rPr>
      </w:pPr>
    </w:p>
    <w:p w:rsidR="006A328F" w:rsidRPr="00E20F9B" w:rsidRDefault="006A328F" w:rsidP="006A328F">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MONTANT DU MARCHÉ : ________________________________________________</w:t>
      </w:r>
      <w:r>
        <w:rPr>
          <w:rFonts w:ascii="Times New Roman" w:eastAsia="Times New Roman" w:hAnsi="Times New Roman" w:cs="Times New Roman"/>
          <w:b/>
          <w:sz w:val="24"/>
          <w:szCs w:val="20"/>
          <w:lang w:eastAsia="fr-FR"/>
        </w:rPr>
        <w:t>__</w:t>
      </w:r>
    </w:p>
    <w:p w:rsidR="006A328F" w:rsidRPr="00E20F9B" w:rsidRDefault="006A328F" w:rsidP="006A328F">
      <w:pPr>
        <w:spacing w:after="200" w:line="240" w:lineRule="auto"/>
        <w:rPr>
          <w:rFonts w:ascii="Times New Roman" w:eastAsia="Times New Roman" w:hAnsi="Times New Roman" w:cs="Times New Roman"/>
          <w:b/>
          <w:sz w:val="24"/>
          <w:szCs w:val="20"/>
          <w:lang w:eastAsia="fr-FR"/>
        </w:rPr>
      </w:pPr>
    </w:p>
    <w:p w:rsidR="006A328F" w:rsidRPr="00E20F9B" w:rsidRDefault="006A328F" w:rsidP="006A328F">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DÉLAI D'EXÉCUTION : __________________________________________________</w:t>
      </w:r>
      <w:r>
        <w:rPr>
          <w:rFonts w:ascii="Times New Roman" w:eastAsia="Times New Roman" w:hAnsi="Times New Roman" w:cs="Times New Roman"/>
          <w:b/>
          <w:sz w:val="24"/>
          <w:szCs w:val="20"/>
          <w:lang w:eastAsia="fr-FR"/>
        </w:rPr>
        <w:t>__</w:t>
      </w:r>
    </w:p>
    <w:p w:rsidR="006A328F" w:rsidRPr="00E20F9B" w:rsidRDefault="006A328F" w:rsidP="006A328F">
      <w:pPr>
        <w:spacing w:after="200" w:line="240" w:lineRule="auto"/>
        <w:rPr>
          <w:rFonts w:ascii="Times New Roman" w:eastAsia="Times New Roman" w:hAnsi="Times New Roman" w:cs="Times New Roman"/>
          <w:b/>
          <w:sz w:val="24"/>
          <w:szCs w:val="20"/>
          <w:lang w:eastAsia="fr-FR"/>
        </w:rPr>
      </w:pPr>
    </w:p>
    <w:p w:rsidR="006A328F" w:rsidRPr="00E20F9B" w:rsidRDefault="006A328F" w:rsidP="006A328F">
      <w:pPr>
        <w:spacing w:after="200" w:line="240" w:lineRule="auto"/>
        <w:rPr>
          <w:rFonts w:ascii="Times New Roman" w:eastAsia="Times New Roman" w:hAnsi="Times New Roman" w:cs="Times New Roman"/>
          <w:b/>
          <w:sz w:val="24"/>
          <w:szCs w:val="20"/>
          <w:lang w:eastAsia="fr-FR"/>
        </w:rPr>
      </w:pPr>
      <w:r w:rsidRPr="00381B36">
        <w:rPr>
          <w:rFonts w:ascii="Times New Roman" w:eastAsia="Times New Roman" w:hAnsi="Times New Roman" w:cs="Times New Roman"/>
          <w:b/>
          <w:sz w:val="24"/>
          <w:szCs w:val="20"/>
          <w:lang w:eastAsia="fr-FR"/>
        </w:rPr>
        <w:t>SOURCE DE FINANCEMENT</w:t>
      </w:r>
      <w:r w:rsidRPr="003F4718">
        <w:rPr>
          <w:rFonts w:ascii="Footlight MT Light" w:hAnsi="Footlight MT Light"/>
          <w:b/>
          <w:sz w:val="32"/>
          <w:szCs w:val="32"/>
        </w:rPr>
        <w:t xml:space="preserve"> : </w:t>
      </w:r>
      <w:r w:rsidRPr="00620145">
        <w:rPr>
          <w:rFonts w:ascii="Times New Roman" w:eastAsia="Times New Roman" w:hAnsi="Times New Roman" w:cs="Times New Roman"/>
          <w:b/>
          <w:sz w:val="24"/>
          <w:szCs w:val="20"/>
          <w:lang w:eastAsia="fr-FR"/>
        </w:rPr>
        <w:t xml:space="preserve">Budget National – Exercice </w:t>
      </w:r>
      <w:r>
        <w:rPr>
          <w:rFonts w:ascii="Times New Roman" w:eastAsia="Times New Roman" w:hAnsi="Times New Roman" w:cs="Times New Roman"/>
          <w:b/>
          <w:sz w:val="24"/>
          <w:szCs w:val="20"/>
          <w:lang w:eastAsia="fr-FR"/>
        </w:rPr>
        <w:t>2021</w:t>
      </w:r>
    </w:p>
    <w:p w:rsidR="006A328F" w:rsidRPr="00E20F9B" w:rsidRDefault="006A328F" w:rsidP="006A328F">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PRM____________________________________________________________________</w:t>
      </w:r>
      <w:r>
        <w:rPr>
          <w:rFonts w:ascii="Times New Roman" w:eastAsia="Times New Roman" w:hAnsi="Times New Roman" w:cs="Times New Roman"/>
          <w:b/>
          <w:sz w:val="24"/>
          <w:szCs w:val="20"/>
          <w:lang w:eastAsia="fr-FR"/>
        </w:rPr>
        <w:t>___</w:t>
      </w:r>
    </w:p>
    <w:p w:rsidR="006A328F" w:rsidRPr="00E20F9B" w:rsidRDefault="006A328F" w:rsidP="006A328F">
      <w:pPr>
        <w:spacing w:after="200" w:line="240" w:lineRule="auto"/>
        <w:rPr>
          <w:rFonts w:ascii="Times New Roman" w:eastAsia="Times New Roman" w:hAnsi="Times New Roman" w:cs="Times New Roman"/>
          <w:b/>
          <w:sz w:val="24"/>
          <w:szCs w:val="20"/>
          <w:lang w:eastAsia="fr-FR"/>
        </w:rPr>
      </w:pPr>
    </w:p>
    <w:p w:rsidR="006A328F" w:rsidRPr="00E20F9B" w:rsidRDefault="006A328F" w:rsidP="006A328F">
      <w:pPr>
        <w:spacing w:after="200" w:line="240" w:lineRule="auto"/>
        <w:rPr>
          <w:rFonts w:ascii="Times New Roman" w:eastAsia="Times New Roman" w:hAnsi="Times New Roman" w:cs="Times New Roman"/>
          <w:b/>
          <w:sz w:val="24"/>
          <w:szCs w:val="20"/>
          <w:lang w:eastAsia="fr-FR"/>
        </w:rPr>
      </w:pPr>
    </w:p>
    <w:p w:rsidR="006A328F" w:rsidRPr="00E20F9B" w:rsidRDefault="006A328F" w:rsidP="006A328F">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 xml:space="preserve">Enregistré au Service des Impôts                                                                              </w:t>
      </w:r>
    </w:p>
    <w:p w:rsidR="006A328F" w:rsidRDefault="006A328F" w:rsidP="006A328F">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 </w:t>
      </w:r>
    </w:p>
    <w:p w:rsidR="006A328F" w:rsidRDefault="006A328F" w:rsidP="006A328F">
      <w:pPr>
        <w:spacing w:after="200" w:line="240" w:lineRule="auto"/>
        <w:rPr>
          <w:rFonts w:ascii="Times New Roman" w:eastAsia="Times New Roman" w:hAnsi="Times New Roman" w:cs="Times New Roman"/>
          <w:b/>
          <w:sz w:val="24"/>
          <w:szCs w:val="20"/>
          <w:lang w:eastAsia="fr-FR"/>
        </w:rPr>
      </w:pPr>
    </w:p>
    <w:p w:rsidR="006A328F" w:rsidRPr="00E20F9B" w:rsidRDefault="006A328F" w:rsidP="006A328F">
      <w:pPr>
        <w:spacing w:after="200" w:line="240" w:lineRule="auto"/>
        <w:rPr>
          <w:rFonts w:ascii="Times New Roman" w:eastAsia="Times New Roman" w:hAnsi="Times New Roman" w:cs="Times New Roman"/>
          <w:b/>
          <w:sz w:val="24"/>
          <w:szCs w:val="20"/>
          <w:lang w:eastAsia="fr-FR"/>
        </w:rPr>
      </w:pPr>
    </w:p>
    <w:p w:rsidR="006A328F" w:rsidRPr="00A50014" w:rsidRDefault="006A328F" w:rsidP="006A328F">
      <w:pPr>
        <w:pStyle w:val="Style3"/>
        <w:numPr>
          <w:ilvl w:val="0"/>
          <w:numId w:val="0"/>
        </w:numPr>
        <w:ind w:left="720"/>
      </w:pPr>
      <w:bookmarkStart w:id="81" w:name="_Toc494878541"/>
      <w:r>
        <w:lastRenderedPageBreak/>
        <w:t xml:space="preserve">2. </w:t>
      </w:r>
      <w:r w:rsidRPr="00A50014">
        <w:t>Formulaire de Marché</w:t>
      </w:r>
      <w:bookmarkEnd w:id="81"/>
    </w:p>
    <w:p w:rsidR="006A328F" w:rsidRDefault="006A328F" w:rsidP="006A328F">
      <w:pPr>
        <w:spacing w:after="200" w:line="240" w:lineRule="auto"/>
        <w:jc w:val="both"/>
        <w:rPr>
          <w:rFonts w:ascii="Times New Roman" w:eastAsia="Times New Roman" w:hAnsi="Times New Roman" w:cs="Times New Roman"/>
          <w:i/>
          <w:sz w:val="24"/>
          <w:szCs w:val="20"/>
          <w:lang w:eastAsia="fr-FR"/>
        </w:rPr>
      </w:pPr>
    </w:p>
    <w:p w:rsidR="006A328F" w:rsidRPr="00176CF5" w:rsidRDefault="006A328F" w:rsidP="006A328F">
      <w:pPr>
        <w:spacing w:after="200" w:line="240" w:lineRule="auto"/>
        <w:jc w:val="both"/>
        <w:rPr>
          <w:rFonts w:ascii="Times New Roman" w:eastAsia="Times New Roman" w:hAnsi="Times New Roman" w:cs="Times New Roman"/>
          <w:sz w:val="20"/>
          <w:szCs w:val="20"/>
          <w:lang w:eastAsia="fr-FR"/>
        </w:rPr>
      </w:pPr>
      <w:r w:rsidRPr="00176CF5">
        <w:rPr>
          <w:rFonts w:ascii="Times New Roman" w:eastAsia="Times New Roman" w:hAnsi="Times New Roman" w:cs="Times New Roman"/>
          <w:sz w:val="20"/>
          <w:szCs w:val="20"/>
          <w:lang w:eastAsia="fr-FR"/>
        </w:rPr>
        <w:t xml:space="preserve">AUX TERMES DU PRÉSENT MARCHÉ, </w:t>
      </w:r>
      <w:r w:rsidRPr="00176CF5">
        <w:rPr>
          <w:rFonts w:ascii="Times New Roman" w:eastAsia="Times New Roman" w:hAnsi="Times New Roman" w:cs="Times New Roman"/>
          <w:sz w:val="24"/>
          <w:szCs w:val="24"/>
          <w:lang w:eastAsia="fr-FR"/>
        </w:rPr>
        <w:t xml:space="preserve">conclu le </w:t>
      </w:r>
      <w:r w:rsidRPr="00176CF5">
        <w:rPr>
          <w:rFonts w:ascii="Times New Roman" w:eastAsia="Times New Roman" w:hAnsi="Times New Roman" w:cs="Times New Roman"/>
          <w:i/>
          <w:sz w:val="24"/>
          <w:szCs w:val="24"/>
          <w:lang w:eastAsia="fr-FR"/>
        </w:rPr>
        <w:t>[date]</w:t>
      </w:r>
      <w:r>
        <w:rPr>
          <w:rFonts w:ascii="Times New Roman" w:eastAsia="Times New Roman" w:hAnsi="Times New Roman" w:cs="Times New Roman"/>
          <w:sz w:val="24"/>
          <w:szCs w:val="24"/>
          <w:lang w:eastAsia="fr-FR"/>
        </w:rPr>
        <w:t xml:space="preserve"> ___</w:t>
      </w:r>
      <w:r w:rsidRPr="00176CF5">
        <w:rPr>
          <w:rFonts w:ascii="Times New Roman" w:eastAsia="Times New Roman" w:hAnsi="Times New Roman" w:cs="Times New Roman"/>
          <w:sz w:val="24"/>
          <w:szCs w:val="24"/>
          <w:lang w:eastAsia="fr-FR"/>
        </w:rPr>
        <w:t xml:space="preserve"> jour de </w:t>
      </w:r>
      <w:r w:rsidRPr="00176CF5">
        <w:rPr>
          <w:rFonts w:ascii="Times New Roman" w:eastAsia="Times New Roman" w:hAnsi="Times New Roman" w:cs="Times New Roman"/>
          <w:i/>
          <w:sz w:val="24"/>
          <w:szCs w:val="24"/>
          <w:lang w:eastAsia="fr-FR"/>
        </w:rPr>
        <w:t>[mois]</w:t>
      </w:r>
      <w:r>
        <w:rPr>
          <w:rFonts w:ascii="Times New Roman" w:eastAsia="Times New Roman" w:hAnsi="Times New Roman" w:cs="Times New Roman"/>
          <w:sz w:val="24"/>
          <w:szCs w:val="24"/>
          <w:lang w:eastAsia="fr-FR"/>
        </w:rPr>
        <w:t xml:space="preserve"> ___</w:t>
      </w:r>
      <w:r w:rsidRPr="00176CF5">
        <w:rPr>
          <w:rFonts w:ascii="Times New Roman" w:eastAsia="Times New Roman" w:hAnsi="Times New Roman" w:cs="Times New Roman"/>
          <w:sz w:val="24"/>
          <w:szCs w:val="24"/>
          <w:lang w:eastAsia="fr-FR"/>
        </w:rPr>
        <w:t xml:space="preserve"> de__ </w:t>
      </w:r>
      <w:r w:rsidRPr="00176CF5">
        <w:rPr>
          <w:rFonts w:ascii="Times New Roman" w:eastAsia="Times New Roman" w:hAnsi="Times New Roman" w:cs="Times New Roman"/>
          <w:i/>
          <w:sz w:val="24"/>
          <w:szCs w:val="24"/>
          <w:lang w:eastAsia="fr-FR"/>
        </w:rPr>
        <w:t>[année]</w:t>
      </w:r>
      <w:r w:rsidRPr="00176CF5">
        <w:rPr>
          <w:rFonts w:ascii="Times New Roman" w:eastAsia="Times New Roman" w:hAnsi="Times New Roman" w:cs="Times New Roman"/>
          <w:sz w:val="24"/>
          <w:szCs w:val="24"/>
          <w:lang w:eastAsia="fr-FR"/>
        </w:rPr>
        <w:t xml:space="preserve"> ____</w:t>
      </w:r>
    </w:p>
    <w:p w:rsidR="006A328F" w:rsidRPr="00E20F9B" w:rsidRDefault="006A328F" w:rsidP="006A328F">
      <w:pPr>
        <w:spacing w:after="200" w:line="240" w:lineRule="auto"/>
        <w:jc w:val="both"/>
        <w:rPr>
          <w:rFonts w:ascii="Times New Roman" w:eastAsia="Times New Roman" w:hAnsi="Times New Roman" w:cs="Times New Roman"/>
          <w:sz w:val="24"/>
          <w:szCs w:val="20"/>
          <w:lang w:eastAsia="fr-FR"/>
        </w:rPr>
      </w:pPr>
      <w:r w:rsidRPr="00E20F9B">
        <w:rPr>
          <w:rFonts w:ascii="Times New Roman" w:eastAsia="Times New Roman" w:hAnsi="Times New Roman" w:cs="Times New Roman"/>
          <w:sz w:val="24"/>
          <w:szCs w:val="20"/>
          <w:lang w:eastAsia="fr-FR"/>
        </w:rPr>
        <w:t xml:space="preserve">ENTRE </w:t>
      </w:r>
    </w:p>
    <w:p w:rsidR="006A328F" w:rsidRPr="00D32ECC" w:rsidRDefault="006A328F" w:rsidP="006A328F">
      <w:pPr>
        <w:rPr>
          <w:b/>
        </w:rPr>
      </w:pPr>
      <w:r w:rsidRPr="00E20F9B">
        <w:rPr>
          <w:rFonts w:ascii="Times New Roman" w:eastAsia="Times New Roman" w:hAnsi="Times New Roman" w:cs="Times New Roman"/>
          <w:sz w:val="24"/>
          <w:szCs w:val="20"/>
          <w:lang w:eastAsia="fr-FR"/>
        </w:rPr>
        <w:t>(</w:t>
      </w:r>
      <w:r w:rsidRPr="00D32ECC">
        <w:rPr>
          <w:b/>
        </w:rPr>
        <w:t xml:space="preserve">MARCHÉ No _______________ </w:t>
      </w:r>
    </w:p>
    <w:p w:rsidR="006A328F" w:rsidRPr="00D32ECC" w:rsidRDefault="006A328F" w:rsidP="006A328F">
      <w:pPr>
        <w:rPr>
          <w:b/>
        </w:rPr>
      </w:pPr>
      <w:r w:rsidRPr="00D32ECC">
        <w:rPr>
          <w:b/>
        </w:rPr>
        <w:t xml:space="preserve">ENTRE </w:t>
      </w:r>
    </w:p>
    <w:p w:rsidR="006A328F" w:rsidRPr="00D32ECC" w:rsidRDefault="006A328F" w:rsidP="006A328F">
      <w:pPr>
        <w:jc w:val="both"/>
      </w:pPr>
      <w:r w:rsidRPr="00E65E16">
        <w:t xml:space="preserve">Le Ministère de la Santé et </w:t>
      </w:r>
      <w:r>
        <w:rPr>
          <w:rFonts w:ascii="Times New Roman" w:eastAsia="Times New Roman" w:hAnsi="Times New Roman" w:cs="Times New Roman"/>
          <w:sz w:val="24"/>
          <w:szCs w:val="20"/>
          <w:lang w:eastAsia="fr-FR"/>
        </w:rPr>
        <w:t>du Développement Social</w:t>
      </w:r>
      <w:r w:rsidRPr="00E65E16">
        <w:t xml:space="preserve"> </w:t>
      </w:r>
      <w:r w:rsidRPr="00D32ECC">
        <w:t xml:space="preserve">de la République </w:t>
      </w:r>
      <w:r>
        <w:t>du Mali,</w:t>
      </w:r>
      <w:r w:rsidRPr="00D32ECC">
        <w:t xml:space="preserve"> agissant au nom et pour le compte de l’Etat </w:t>
      </w:r>
      <w:r>
        <w:t>du Mali</w:t>
      </w:r>
      <w:r w:rsidRPr="00D32ECC">
        <w:t>, désigné ci-après par le terme « le Maître d’Ouvrage »</w:t>
      </w:r>
      <w:r>
        <w:t xml:space="preserve">, représentée aux présentes par le Ministre de la Santé et du Développement Social, </w:t>
      </w:r>
      <w:r w:rsidRPr="00D32ECC">
        <w:t>d'une part,</w:t>
      </w:r>
    </w:p>
    <w:p w:rsidR="006A328F" w:rsidRPr="00D32ECC" w:rsidRDefault="006A328F" w:rsidP="006A328F">
      <w:pPr>
        <w:jc w:val="both"/>
        <w:rPr>
          <w:b/>
        </w:rPr>
      </w:pPr>
      <w:r w:rsidRPr="00D32ECC">
        <w:rPr>
          <w:b/>
        </w:rPr>
        <w:t xml:space="preserve">ET </w:t>
      </w:r>
    </w:p>
    <w:p w:rsidR="006A328F" w:rsidRPr="00E20F9B" w:rsidRDefault="006A328F" w:rsidP="006A328F">
      <w:pPr>
        <w:spacing w:after="200" w:line="240" w:lineRule="auto"/>
        <w:jc w:val="both"/>
        <w:rPr>
          <w:rFonts w:ascii="Times New Roman" w:eastAsia="Times New Roman" w:hAnsi="Times New Roman" w:cs="Times New Roman"/>
          <w:sz w:val="24"/>
          <w:szCs w:val="20"/>
          <w:lang w:eastAsia="fr-FR"/>
        </w:rPr>
      </w:pPr>
      <w:r w:rsidRPr="00D32ECC">
        <w:rPr>
          <w:i/>
        </w:rPr>
        <w:t>[Nom et adresse du fournisseur (ou du prestataire de service)]</w:t>
      </w:r>
      <w:r w:rsidRPr="00D32ECC">
        <w:t xml:space="preserve"> inscrit au registre de commerce sous le N°........ – faisant élection de domicile à -............., désigné ci-après, selon les cas, par les termes «le fournisseur » ou le « prestataire de service », représenté aux présentes par </w:t>
      </w:r>
      <w:r w:rsidRPr="00D32ECC">
        <w:rPr>
          <w:i/>
        </w:rPr>
        <w:t xml:space="preserve">[à préciser] </w:t>
      </w:r>
      <w:r w:rsidRPr="00D32ECC">
        <w:t>d'autre part</w:t>
      </w:r>
      <w:r w:rsidRPr="00176CF5">
        <w:rPr>
          <w:rFonts w:ascii="Times New Roman" w:eastAsia="Times New Roman" w:hAnsi="Times New Roman" w:cs="Times New Roman"/>
          <w:i/>
          <w:sz w:val="24"/>
          <w:szCs w:val="20"/>
          <w:lang w:eastAsia="fr-FR"/>
        </w:rPr>
        <w:t>]</w:t>
      </w:r>
      <w:r w:rsidRPr="00E20F9B">
        <w:rPr>
          <w:rFonts w:ascii="Times New Roman" w:eastAsia="Times New Roman" w:hAnsi="Times New Roman" w:cs="Times New Roman"/>
          <w:sz w:val="24"/>
          <w:szCs w:val="20"/>
          <w:lang w:eastAsia="fr-FR"/>
        </w:rPr>
        <w:t>.</w:t>
      </w:r>
    </w:p>
    <w:p w:rsidR="006A328F" w:rsidRPr="00E20F9B" w:rsidRDefault="006A328F" w:rsidP="006A328F">
      <w:pPr>
        <w:spacing w:after="200" w:line="240" w:lineRule="auto"/>
        <w:jc w:val="both"/>
        <w:rPr>
          <w:rFonts w:ascii="Times New Roman" w:eastAsia="Times New Roman" w:hAnsi="Times New Roman" w:cs="Times New Roman"/>
          <w:sz w:val="24"/>
          <w:szCs w:val="20"/>
          <w:lang w:eastAsia="fr-FR"/>
        </w:rPr>
      </w:pPr>
      <w:r w:rsidRPr="00E20F9B">
        <w:rPr>
          <w:rFonts w:ascii="Times New Roman" w:eastAsia="Times New Roman" w:hAnsi="Times New Roman" w:cs="Times New Roman"/>
          <w:sz w:val="24"/>
          <w:szCs w:val="20"/>
          <w:lang w:eastAsia="fr-FR"/>
        </w:rPr>
        <w:t>IL A ÉTÉ ARRÊTÉ ET CONVENU CE QUI SUIT :</w:t>
      </w:r>
    </w:p>
    <w:p w:rsidR="006A328F" w:rsidRPr="00176CF5" w:rsidRDefault="006A328F" w:rsidP="006A328F">
      <w:pPr>
        <w:pStyle w:val="Paragraphedeliste"/>
        <w:numPr>
          <w:ilvl w:val="0"/>
          <w:numId w:val="41"/>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Dans ce Marché, les mots et expressions auront le même sens que celui qui leur est respectivement donné dans les clauses du Marché auxquelles il est fait référence.</w:t>
      </w:r>
    </w:p>
    <w:p w:rsidR="006A328F" w:rsidRPr="00E20F9B" w:rsidRDefault="006A328F" w:rsidP="006A328F">
      <w:pPr>
        <w:spacing w:after="200" w:line="240" w:lineRule="auto"/>
        <w:jc w:val="both"/>
        <w:rPr>
          <w:rFonts w:ascii="Times New Roman" w:eastAsia="Times New Roman" w:hAnsi="Times New Roman" w:cs="Times New Roman"/>
          <w:sz w:val="24"/>
          <w:szCs w:val="20"/>
          <w:lang w:eastAsia="fr-FR"/>
        </w:rPr>
      </w:pPr>
    </w:p>
    <w:p w:rsidR="006A328F" w:rsidRPr="00176CF5" w:rsidRDefault="006A328F" w:rsidP="006A328F">
      <w:pPr>
        <w:pStyle w:val="Paragraphedeliste"/>
        <w:numPr>
          <w:ilvl w:val="0"/>
          <w:numId w:val="41"/>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Les documents ci-après sont réputés faire partie intégrante du Marché et être lus et interprétés à ce titre :</w:t>
      </w:r>
    </w:p>
    <w:p w:rsidR="006A328F" w:rsidRDefault="006A328F" w:rsidP="006A328F">
      <w:pPr>
        <w:spacing w:after="200" w:line="240" w:lineRule="auto"/>
        <w:jc w:val="both"/>
        <w:rPr>
          <w:rFonts w:ascii="Times New Roman" w:eastAsia="Times New Roman" w:hAnsi="Times New Roman" w:cs="Times New Roman"/>
          <w:sz w:val="24"/>
          <w:szCs w:val="20"/>
          <w:lang w:eastAsia="fr-FR"/>
        </w:rPr>
      </w:pPr>
    </w:p>
    <w:p w:rsidR="006A328F" w:rsidRPr="00176CF5" w:rsidRDefault="006A328F" w:rsidP="006A328F">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Le présent Formulaire de Marché ;</w:t>
      </w:r>
    </w:p>
    <w:p w:rsidR="006A328F" w:rsidRDefault="006A328F" w:rsidP="006A328F">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 xml:space="preserve">La Notification du Marché adressée au Titulaire par l’Autorité contractante ; </w:t>
      </w:r>
    </w:p>
    <w:p w:rsidR="006A328F" w:rsidRDefault="006A328F" w:rsidP="006A328F">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L’offre et les Bordereaux des p</w:t>
      </w:r>
      <w:r>
        <w:rPr>
          <w:rFonts w:ascii="Times New Roman" w:eastAsia="Times New Roman" w:hAnsi="Times New Roman" w:cs="Times New Roman"/>
          <w:sz w:val="24"/>
          <w:szCs w:val="20"/>
          <w:lang w:eastAsia="fr-FR"/>
        </w:rPr>
        <w:t>rix présentés par le Titulaire ;</w:t>
      </w:r>
    </w:p>
    <w:p w:rsidR="006A328F" w:rsidRDefault="006A328F" w:rsidP="006A328F">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 xml:space="preserve">Le Cahier des Clauses Administratives Particulières (CCAP) ; </w:t>
      </w:r>
    </w:p>
    <w:p w:rsidR="006A328F" w:rsidRDefault="006A328F" w:rsidP="006A328F">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Le Cahier des Clauses Administratives Générales (CCAG) ;</w:t>
      </w:r>
    </w:p>
    <w:p w:rsidR="006A328F" w:rsidRDefault="006A328F" w:rsidP="006A328F">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 xml:space="preserve">le Bordereau des quantités, Calendrier de livraison ; </w:t>
      </w:r>
    </w:p>
    <w:p w:rsidR="006A328F" w:rsidRDefault="006A328F" w:rsidP="006A328F">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Le Cahier des Clauses t</w:t>
      </w:r>
      <w:r>
        <w:rPr>
          <w:rFonts w:ascii="Times New Roman" w:eastAsia="Times New Roman" w:hAnsi="Times New Roman" w:cs="Times New Roman"/>
          <w:sz w:val="24"/>
          <w:szCs w:val="20"/>
          <w:lang w:eastAsia="fr-FR"/>
        </w:rPr>
        <w:t xml:space="preserve">echniques particulières (CCTP) ; </w:t>
      </w:r>
      <w:r w:rsidRPr="00176CF5">
        <w:rPr>
          <w:rFonts w:ascii="Times New Roman" w:eastAsia="Times New Roman" w:hAnsi="Times New Roman" w:cs="Times New Roman"/>
          <w:sz w:val="24"/>
          <w:szCs w:val="20"/>
          <w:lang w:eastAsia="fr-FR"/>
        </w:rPr>
        <w:t>et</w:t>
      </w:r>
    </w:p>
    <w:p w:rsidR="006A328F" w:rsidRDefault="006A328F" w:rsidP="006A328F">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[Ajouter ici tout(s) document(s) supplémentaire (s} éventuels] ________________</w:t>
      </w:r>
    </w:p>
    <w:p w:rsidR="006A328F" w:rsidRPr="00176CF5" w:rsidRDefault="006A328F" w:rsidP="006A328F">
      <w:pPr>
        <w:pStyle w:val="Paragraphedeliste"/>
        <w:spacing w:after="200" w:line="240" w:lineRule="auto"/>
        <w:ind w:left="927"/>
        <w:jc w:val="both"/>
        <w:rPr>
          <w:rFonts w:ascii="Times New Roman" w:eastAsia="Times New Roman" w:hAnsi="Times New Roman" w:cs="Times New Roman"/>
          <w:sz w:val="24"/>
          <w:szCs w:val="20"/>
          <w:lang w:eastAsia="fr-FR"/>
        </w:rPr>
      </w:pPr>
    </w:p>
    <w:p w:rsidR="006A328F" w:rsidRPr="00F17F4B" w:rsidRDefault="006A328F" w:rsidP="006A328F">
      <w:pPr>
        <w:pStyle w:val="Paragraphedeliste"/>
        <w:numPr>
          <w:ilvl w:val="0"/>
          <w:numId w:val="41"/>
        </w:numPr>
        <w:spacing w:after="200" w:line="240" w:lineRule="auto"/>
        <w:jc w:val="both"/>
        <w:rPr>
          <w:rFonts w:ascii="Times New Roman" w:eastAsia="Times New Roman" w:hAnsi="Times New Roman" w:cs="Times New Roman"/>
          <w:sz w:val="24"/>
          <w:szCs w:val="20"/>
          <w:lang w:eastAsia="fr-FR"/>
        </w:rPr>
      </w:pPr>
      <w:r w:rsidRPr="00F17F4B">
        <w:rPr>
          <w:rFonts w:ascii="Times New Roman" w:eastAsia="Times New Roman" w:hAnsi="Times New Roman" w:cs="Times New Roman"/>
          <w:sz w:val="24"/>
          <w:szCs w:val="20"/>
          <w:lang w:eastAsia="fr-FR"/>
        </w:rPr>
        <w:t>Le présent Formulaire de Marché prévaudra sur toute autre pièce constitutive du Marché. En cas de différence entre les pièces constitutives du Marché, ces pièces prévaudront dans l’ordre où elles sont énumérées ci-dessus.</w:t>
      </w:r>
    </w:p>
    <w:p w:rsidR="006A328F" w:rsidRDefault="006A328F" w:rsidP="006A328F">
      <w:pPr>
        <w:pStyle w:val="Paragraphedeliste"/>
        <w:spacing w:after="200" w:line="240" w:lineRule="auto"/>
        <w:jc w:val="both"/>
        <w:rPr>
          <w:rFonts w:ascii="Times New Roman" w:eastAsia="Times New Roman" w:hAnsi="Times New Roman" w:cs="Times New Roman"/>
          <w:sz w:val="24"/>
          <w:szCs w:val="20"/>
          <w:lang w:eastAsia="fr-FR"/>
        </w:rPr>
      </w:pPr>
    </w:p>
    <w:p w:rsidR="006A328F" w:rsidRDefault="006A328F" w:rsidP="006A328F">
      <w:pPr>
        <w:pStyle w:val="Paragraphedeliste"/>
        <w:numPr>
          <w:ilvl w:val="0"/>
          <w:numId w:val="41"/>
        </w:numPr>
        <w:spacing w:after="200" w:line="240" w:lineRule="auto"/>
        <w:jc w:val="both"/>
        <w:rPr>
          <w:rFonts w:ascii="Times New Roman" w:eastAsia="Times New Roman" w:hAnsi="Times New Roman" w:cs="Times New Roman"/>
          <w:sz w:val="24"/>
          <w:szCs w:val="20"/>
          <w:lang w:eastAsia="fr-FR"/>
        </w:rPr>
      </w:pPr>
      <w:r w:rsidRPr="00F17F4B">
        <w:rPr>
          <w:rFonts w:ascii="Times New Roman" w:eastAsia="Times New Roman" w:hAnsi="Times New Roman" w:cs="Times New Roman"/>
          <w:sz w:val="24"/>
          <w:szCs w:val="20"/>
          <w:lang w:eastAsia="fr-FR"/>
        </w:rPr>
        <w:t xml:space="preserve">En contrepartie des paiements que l’Autorité contractante doit effectuer au bénéfice du Titulaire, comme cela est indiqué ci-après, le Titulaire convient avec l’Autorité contractante par les présentes de livrer les Fournitures et/ou de réaliser les Services </w:t>
      </w:r>
      <w:r w:rsidRPr="00F17F4B">
        <w:rPr>
          <w:rFonts w:ascii="Times New Roman" w:eastAsia="Times New Roman" w:hAnsi="Times New Roman" w:cs="Times New Roman"/>
          <w:sz w:val="24"/>
          <w:szCs w:val="20"/>
          <w:lang w:eastAsia="fr-FR"/>
        </w:rPr>
        <w:lastRenderedPageBreak/>
        <w:t>connexes, et de remédier aux défauts de ces Fournitures et/ou Services connexes conformément à tous égards aux dispositions du Marché.</w:t>
      </w:r>
    </w:p>
    <w:p w:rsidR="006A328F" w:rsidRPr="00F17F4B" w:rsidRDefault="006A328F" w:rsidP="006A328F">
      <w:pPr>
        <w:pStyle w:val="Paragraphedeliste"/>
        <w:rPr>
          <w:rFonts w:ascii="Times New Roman" w:eastAsia="Times New Roman" w:hAnsi="Times New Roman" w:cs="Times New Roman"/>
          <w:sz w:val="24"/>
          <w:szCs w:val="20"/>
          <w:lang w:eastAsia="fr-FR"/>
        </w:rPr>
      </w:pPr>
    </w:p>
    <w:p w:rsidR="006A328F" w:rsidRDefault="006A328F" w:rsidP="006A328F">
      <w:pPr>
        <w:pStyle w:val="Paragraphedeliste"/>
        <w:numPr>
          <w:ilvl w:val="0"/>
          <w:numId w:val="41"/>
        </w:numPr>
        <w:spacing w:after="200" w:line="240" w:lineRule="auto"/>
        <w:jc w:val="both"/>
        <w:rPr>
          <w:rFonts w:ascii="Times New Roman" w:eastAsia="Times New Roman" w:hAnsi="Times New Roman" w:cs="Times New Roman"/>
          <w:sz w:val="24"/>
          <w:szCs w:val="20"/>
          <w:lang w:eastAsia="fr-FR"/>
        </w:rPr>
      </w:pPr>
      <w:r w:rsidRPr="00F17F4B">
        <w:rPr>
          <w:rFonts w:ascii="Times New Roman" w:eastAsia="Times New Roman" w:hAnsi="Times New Roman" w:cs="Times New Roman"/>
          <w:sz w:val="24"/>
          <w:szCs w:val="20"/>
          <w:lang w:eastAsia="fr-FR"/>
        </w:rPr>
        <w:t>L’Autorité contractante convient par la présente de payer au Titulaire, en contrepartie des Fournitures et/ou Services connexes, le montant du Marché, ou tout autre montant dû au titre du Marché, et ce, aux échéances et de la façon prescrites par le Marché.</w:t>
      </w:r>
    </w:p>
    <w:p w:rsidR="006A328F" w:rsidRPr="00F17F4B" w:rsidRDefault="006A328F" w:rsidP="006A328F">
      <w:pPr>
        <w:pStyle w:val="Paragraphedeliste"/>
        <w:rPr>
          <w:rFonts w:ascii="Times New Roman" w:eastAsia="Times New Roman" w:hAnsi="Times New Roman" w:cs="Times New Roman"/>
          <w:sz w:val="24"/>
          <w:szCs w:val="20"/>
          <w:lang w:eastAsia="fr-FR"/>
        </w:rPr>
      </w:pPr>
    </w:p>
    <w:p w:rsidR="006A328F" w:rsidRPr="00FE1A62" w:rsidRDefault="006A328F" w:rsidP="006A328F">
      <w:pPr>
        <w:pStyle w:val="Paragraphedeliste"/>
        <w:numPr>
          <w:ilvl w:val="0"/>
          <w:numId w:val="41"/>
        </w:numPr>
        <w:spacing w:after="200" w:line="240" w:lineRule="auto"/>
        <w:jc w:val="both"/>
        <w:rPr>
          <w:rFonts w:ascii="Times New Roman" w:eastAsia="Times New Roman" w:hAnsi="Times New Roman" w:cs="Times New Roman"/>
          <w:sz w:val="24"/>
          <w:szCs w:val="20"/>
          <w:lang w:eastAsia="fr-FR"/>
        </w:rPr>
      </w:pPr>
      <w:r w:rsidRPr="00F17F4B">
        <w:rPr>
          <w:rFonts w:ascii="Times New Roman" w:eastAsia="Times New Roman" w:hAnsi="Times New Roman" w:cs="Times New Roman"/>
          <w:sz w:val="24"/>
          <w:szCs w:val="20"/>
          <w:lang w:eastAsia="fr-FR"/>
        </w:rPr>
        <w:t>Le présent marché ne sera définitif qu'après son approbation par l'autorité compétente comme prévu par le code des marchés publics en vigueur en République du Mali.</w:t>
      </w:r>
    </w:p>
    <w:p w:rsidR="006A328F" w:rsidRPr="00E20F9B" w:rsidRDefault="006A328F" w:rsidP="006A328F">
      <w:pPr>
        <w:spacing w:after="200" w:line="240" w:lineRule="auto"/>
        <w:jc w:val="both"/>
        <w:rPr>
          <w:rFonts w:ascii="Times New Roman" w:eastAsia="Times New Roman" w:hAnsi="Times New Roman" w:cs="Times New Roman"/>
          <w:sz w:val="24"/>
          <w:szCs w:val="20"/>
          <w:lang w:eastAsia="fr-FR"/>
        </w:rPr>
      </w:pPr>
      <w:r w:rsidRPr="00E20F9B">
        <w:rPr>
          <w:rFonts w:ascii="Times New Roman" w:eastAsia="Times New Roman" w:hAnsi="Times New Roman" w:cs="Times New Roman"/>
          <w:sz w:val="24"/>
          <w:szCs w:val="20"/>
          <w:lang w:eastAsia="fr-FR"/>
        </w:rPr>
        <w:t xml:space="preserve">EN FOI DE QUOI, les parties au présent Marché ont fait signer le présent document </w:t>
      </w:r>
      <w:r w:rsidRPr="00CE7BE4">
        <w:rPr>
          <w:rFonts w:ascii="Times New Roman" w:eastAsia="Times New Roman" w:hAnsi="Times New Roman" w:cs="Times New Roman"/>
          <w:sz w:val="24"/>
          <w:szCs w:val="20"/>
          <w:lang w:eastAsia="fr-FR"/>
        </w:rPr>
        <w:t xml:space="preserve">: </w:t>
      </w:r>
      <w:r w:rsidR="0028392E">
        <w:rPr>
          <w:rFonts w:ascii="Times New Roman" w:eastAsia="Times New Roman" w:hAnsi="Times New Roman" w:cs="Times New Roman"/>
          <w:sz w:val="24"/>
          <w:szCs w:val="20"/>
          <w:lang w:eastAsia="fr-FR"/>
        </w:rPr>
        <w:t>f</w:t>
      </w:r>
      <w:r w:rsidR="0028392E" w:rsidRPr="0028392E">
        <w:rPr>
          <w:rFonts w:ascii="Times New Roman" w:eastAsia="Times New Roman" w:hAnsi="Times New Roman" w:cs="Times New Roman"/>
          <w:sz w:val="24"/>
          <w:szCs w:val="20"/>
          <w:lang w:eastAsia="fr-FR"/>
        </w:rPr>
        <w:t xml:space="preserve">ourniture de matériels, équipements et produits  destinés à la Direction Générale de la Santé et de l’Hygiène Publique (DGS – HP), en </w:t>
      </w:r>
      <w:r w:rsidR="000B3C76">
        <w:rPr>
          <w:rFonts w:ascii="Times New Roman" w:eastAsia="Times New Roman" w:hAnsi="Times New Roman" w:cs="Times New Roman"/>
          <w:sz w:val="24"/>
          <w:szCs w:val="20"/>
          <w:lang w:eastAsia="fr-FR"/>
        </w:rPr>
        <w:t>quatre (04)</w:t>
      </w:r>
      <w:r w:rsidR="0028392E" w:rsidRPr="0028392E">
        <w:rPr>
          <w:rFonts w:ascii="Times New Roman" w:eastAsia="Times New Roman" w:hAnsi="Times New Roman" w:cs="Times New Roman"/>
          <w:sz w:val="24"/>
          <w:szCs w:val="20"/>
          <w:lang w:eastAsia="fr-FR"/>
        </w:rPr>
        <w:t xml:space="preserve"> lots</w:t>
      </w:r>
      <w:r>
        <w:rPr>
          <w:rFonts w:ascii="Times New Roman" w:eastAsia="Times New Roman" w:hAnsi="Times New Roman" w:cs="Times New Roman"/>
          <w:sz w:val="24"/>
          <w:szCs w:val="20"/>
          <w:lang w:eastAsia="fr-FR"/>
        </w:rPr>
        <w:t xml:space="preserve">, conclu entre le Ministère de la Santé  et du Développement Social </w:t>
      </w:r>
      <w:r w:rsidRPr="00E20F9B">
        <w:rPr>
          <w:rFonts w:ascii="Times New Roman" w:eastAsia="Times New Roman" w:hAnsi="Times New Roman" w:cs="Times New Roman"/>
          <w:sz w:val="24"/>
          <w:szCs w:val="20"/>
          <w:lang w:eastAsia="fr-FR"/>
        </w:rPr>
        <w:t xml:space="preserve">et l’entreprise [indiquer la raison sociale et l’adresse complète de l’entreprise] passé après [préciser le mode de passation du marché], pour un montant de (préciser le montant du marché) FCFA (toutes taxes comprises) ou (hors taxes en application des dispositions de l’Arrêté n°…./MEF-SG du …….. fixant le régime fiscal et douanier applicable au (insérer l’objet), financé par [préciser la source de financement] à hauteur de ….% pour un délai d’exécution de ….. </w:t>
      </w:r>
      <w:r>
        <w:rPr>
          <w:rFonts w:ascii="Times New Roman" w:eastAsia="Times New Roman" w:hAnsi="Times New Roman" w:cs="Times New Roman"/>
          <w:sz w:val="24"/>
          <w:szCs w:val="20"/>
          <w:lang w:eastAsia="fr-FR"/>
        </w:rPr>
        <w:t xml:space="preserve">, </w:t>
      </w:r>
      <w:r w:rsidRPr="00E20F9B">
        <w:rPr>
          <w:rFonts w:ascii="Times New Roman" w:eastAsia="Times New Roman" w:hAnsi="Times New Roman" w:cs="Times New Roman"/>
          <w:sz w:val="24"/>
          <w:szCs w:val="20"/>
          <w:lang w:eastAsia="fr-FR"/>
        </w:rPr>
        <w:t>conformément aux lois en vigueur au Mali, les jour et année mentionnés ci-dessous.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6"/>
        <w:gridCol w:w="4526"/>
      </w:tblGrid>
      <w:tr w:rsidR="006A328F" w:rsidRPr="00FE1A62" w:rsidTr="00A9501B">
        <w:tc>
          <w:tcPr>
            <w:tcW w:w="4526" w:type="dxa"/>
          </w:tcPr>
          <w:p w:rsidR="006A328F" w:rsidRPr="00FE1A62" w:rsidRDefault="006A328F" w:rsidP="00A9501B">
            <w:pPr>
              <w:jc w:val="center"/>
              <w:rPr>
                <w:rFonts w:ascii="Times New Roman" w:hAnsi="Times New Roman"/>
                <w:sz w:val="24"/>
                <w:szCs w:val="24"/>
              </w:rPr>
            </w:pPr>
            <w:r w:rsidRPr="00FE1A62">
              <w:rPr>
                <w:rFonts w:ascii="Times New Roman" w:hAnsi="Times New Roman"/>
                <w:sz w:val="24"/>
                <w:szCs w:val="24"/>
              </w:rPr>
              <w:t>Lu et accepté par</w:t>
            </w:r>
          </w:p>
          <w:p w:rsidR="006A328F" w:rsidRPr="00FE1A62" w:rsidRDefault="006A328F" w:rsidP="00A9501B">
            <w:pPr>
              <w:jc w:val="center"/>
              <w:rPr>
                <w:rFonts w:ascii="Times New Roman" w:hAnsi="Times New Roman"/>
                <w:b/>
                <w:sz w:val="24"/>
                <w:szCs w:val="24"/>
              </w:rPr>
            </w:pPr>
            <w:r w:rsidRPr="00FE1A62">
              <w:rPr>
                <w:rFonts w:ascii="Times New Roman" w:hAnsi="Times New Roman"/>
                <w:b/>
                <w:sz w:val="24"/>
                <w:szCs w:val="24"/>
              </w:rPr>
              <w:t>Le Titulaire (ou le prestataire de service)</w:t>
            </w:r>
          </w:p>
          <w:p w:rsidR="006A328F" w:rsidRPr="00FE1A62" w:rsidRDefault="006A328F" w:rsidP="00A9501B">
            <w:pPr>
              <w:jc w:val="center"/>
              <w:rPr>
                <w:rFonts w:ascii="Times New Roman" w:hAnsi="Times New Roman"/>
                <w:sz w:val="24"/>
                <w:szCs w:val="24"/>
              </w:rPr>
            </w:pPr>
          </w:p>
          <w:p w:rsidR="006A328F" w:rsidRPr="00FE1A62" w:rsidRDefault="006A328F" w:rsidP="00A9501B">
            <w:pPr>
              <w:jc w:val="center"/>
              <w:rPr>
                <w:rFonts w:ascii="Times New Roman" w:hAnsi="Times New Roman"/>
                <w:sz w:val="24"/>
                <w:szCs w:val="24"/>
              </w:rPr>
            </w:pPr>
            <w:r w:rsidRPr="00FE1A62">
              <w:rPr>
                <w:rFonts w:ascii="Times New Roman" w:hAnsi="Times New Roman"/>
                <w:i/>
                <w:iCs/>
                <w:sz w:val="24"/>
                <w:szCs w:val="24"/>
              </w:rPr>
              <w:t>[insérer le nom et le titre de la personne habilitée à signer]</w:t>
            </w:r>
          </w:p>
          <w:p w:rsidR="006A328F" w:rsidRPr="00FE1A62" w:rsidRDefault="006A328F" w:rsidP="00A9501B">
            <w:pPr>
              <w:jc w:val="center"/>
              <w:rPr>
                <w:rFonts w:ascii="Times New Roman" w:hAnsi="Times New Roman"/>
                <w:sz w:val="24"/>
                <w:szCs w:val="24"/>
              </w:rPr>
            </w:pPr>
          </w:p>
          <w:p w:rsidR="006A328F" w:rsidRDefault="006A328F" w:rsidP="00A9501B">
            <w:pPr>
              <w:jc w:val="center"/>
              <w:rPr>
                <w:rFonts w:ascii="Times New Roman" w:hAnsi="Times New Roman"/>
                <w:sz w:val="24"/>
                <w:szCs w:val="24"/>
              </w:rPr>
            </w:pPr>
            <w:r w:rsidRPr="00FE1A62">
              <w:rPr>
                <w:rFonts w:ascii="Times New Roman" w:hAnsi="Times New Roman"/>
                <w:sz w:val="24"/>
                <w:szCs w:val="24"/>
              </w:rPr>
              <w:t>Ville, le ________________________</w:t>
            </w:r>
          </w:p>
          <w:p w:rsidR="006A328F" w:rsidRDefault="006A328F" w:rsidP="00A9501B">
            <w:pPr>
              <w:jc w:val="center"/>
              <w:rPr>
                <w:rFonts w:ascii="Times New Roman" w:hAnsi="Times New Roman"/>
                <w:sz w:val="24"/>
                <w:szCs w:val="24"/>
              </w:rPr>
            </w:pPr>
          </w:p>
          <w:p w:rsidR="006A328F" w:rsidRPr="00FE1A62" w:rsidRDefault="006A328F" w:rsidP="00A9501B">
            <w:pPr>
              <w:jc w:val="center"/>
              <w:rPr>
                <w:rFonts w:ascii="Times New Roman" w:hAnsi="Times New Roman"/>
                <w:sz w:val="24"/>
                <w:szCs w:val="24"/>
              </w:rPr>
            </w:pPr>
          </w:p>
        </w:tc>
        <w:tc>
          <w:tcPr>
            <w:tcW w:w="4526" w:type="dxa"/>
          </w:tcPr>
          <w:p w:rsidR="006A328F" w:rsidRPr="00FE1A62" w:rsidRDefault="006A328F" w:rsidP="00A9501B">
            <w:pPr>
              <w:jc w:val="center"/>
              <w:rPr>
                <w:rFonts w:ascii="Times New Roman" w:hAnsi="Times New Roman"/>
                <w:sz w:val="24"/>
                <w:szCs w:val="24"/>
              </w:rPr>
            </w:pPr>
            <w:r w:rsidRPr="00FE1A62">
              <w:rPr>
                <w:rFonts w:ascii="Times New Roman" w:hAnsi="Times New Roman"/>
                <w:sz w:val="24"/>
                <w:szCs w:val="24"/>
              </w:rPr>
              <w:t>Conclu par</w:t>
            </w:r>
          </w:p>
          <w:p w:rsidR="006A328F" w:rsidRPr="00FE1A62" w:rsidRDefault="006A328F" w:rsidP="00A9501B">
            <w:pPr>
              <w:jc w:val="center"/>
              <w:rPr>
                <w:rFonts w:ascii="Times New Roman" w:hAnsi="Times New Roman"/>
                <w:b/>
                <w:sz w:val="24"/>
                <w:szCs w:val="24"/>
              </w:rPr>
            </w:pPr>
            <w:r w:rsidRPr="00FE1A62">
              <w:rPr>
                <w:rFonts w:ascii="Times New Roman" w:hAnsi="Times New Roman"/>
                <w:b/>
                <w:sz w:val="24"/>
                <w:szCs w:val="24"/>
              </w:rPr>
              <w:t>L’Autorité Contractante</w:t>
            </w:r>
          </w:p>
          <w:p w:rsidR="006A328F" w:rsidRPr="00FE1A62" w:rsidRDefault="006A328F" w:rsidP="00A9501B">
            <w:pPr>
              <w:jc w:val="center"/>
              <w:rPr>
                <w:rFonts w:ascii="Times New Roman" w:hAnsi="Times New Roman"/>
                <w:sz w:val="24"/>
                <w:szCs w:val="24"/>
              </w:rPr>
            </w:pPr>
          </w:p>
          <w:p w:rsidR="006A328F" w:rsidRPr="00FE1A62" w:rsidRDefault="006A328F" w:rsidP="00A9501B">
            <w:pPr>
              <w:jc w:val="center"/>
              <w:rPr>
                <w:rFonts w:ascii="Times New Roman" w:hAnsi="Times New Roman"/>
                <w:sz w:val="24"/>
                <w:szCs w:val="24"/>
              </w:rPr>
            </w:pPr>
            <w:r w:rsidRPr="00FE1A62">
              <w:rPr>
                <w:rFonts w:ascii="Times New Roman" w:hAnsi="Times New Roman"/>
                <w:i/>
                <w:iCs/>
                <w:sz w:val="24"/>
                <w:szCs w:val="24"/>
              </w:rPr>
              <w:t>[insérer le nom et le titre de la personne habilitée à signer]</w:t>
            </w:r>
          </w:p>
          <w:p w:rsidR="006A328F" w:rsidRPr="00FE1A62" w:rsidRDefault="006A328F" w:rsidP="00A9501B">
            <w:pPr>
              <w:jc w:val="center"/>
              <w:rPr>
                <w:rFonts w:ascii="Times New Roman" w:hAnsi="Times New Roman"/>
                <w:sz w:val="24"/>
                <w:szCs w:val="24"/>
              </w:rPr>
            </w:pPr>
          </w:p>
          <w:p w:rsidR="006A328F" w:rsidRPr="00FE1A62" w:rsidRDefault="006A328F" w:rsidP="00A9501B">
            <w:pPr>
              <w:jc w:val="center"/>
              <w:rPr>
                <w:rFonts w:ascii="Times New Roman" w:hAnsi="Times New Roman"/>
                <w:sz w:val="24"/>
                <w:szCs w:val="24"/>
              </w:rPr>
            </w:pPr>
            <w:r w:rsidRPr="00FE1A62">
              <w:rPr>
                <w:rFonts w:ascii="Times New Roman" w:hAnsi="Times New Roman"/>
                <w:sz w:val="24"/>
                <w:szCs w:val="24"/>
              </w:rPr>
              <w:t>Ville, le ________________</w:t>
            </w:r>
          </w:p>
          <w:p w:rsidR="006A328F" w:rsidRPr="00FE1A62" w:rsidRDefault="006A328F" w:rsidP="00A9501B">
            <w:pPr>
              <w:jc w:val="center"/>
              <w:rPr>
                <w:rFonts w:ascii="Times New Roman" w:hAnsi="Times New Roman"/>
                <w:sz w:val="24"/>
                <w:szCs w:val="24"/>
              </w:rPr>
            </w:pPr>
          </w:p>
        </w:tc>
      </w:tr>
    </w:tbl>
    <w:p w:rsidR="006A328F" w:rsidRDefault="006A328F" w:rsidP="006A328F">
      <w:pPr>
        <w:pStyle w:val="Style3"/>
        <w:numPr>
          <w:ilvl w:val="0"/>
          <w:numId w:val="0"/>
        </w:numPr>
        <w:ind w:left="720"/>
      </w:pPr>
      <w:bookmarkStart w:id="82" w:name="_Toc494878542"/>
    </w:p>
    <w:p w:rsidR="00C746F7" w:rsidRDefault="00C746F7" w:rsidP="006A328F">
      <w:pPr>
        <w:pStyle w:val="Style3"/>
        <w:numPr>
          <w:ilvl w:val="0"/>
          <w:numId w:val="0"/>
        </w:numPr>
        <w:ind w:left="720"/>
      </w:pPr>
    </w:p>
    <w:p w:rsidR="00C746F7" w:rsidRDefault="00C746F7" w:rsidP="006A328F">
      <w:pPr>
        <w:pStyle w:val="Style3"/>
        <w:numPr>
          <w:ilvl w:val="0"/>
          <w:numId w:val="0"/>
        </w:numPr>
        <w:ind w:left="720"/>
      </w:pPr>
    </w:p>
    <w:p w:rsidR="00C746F7" w:rsidRDefault="00C746F7" w:rsidP="006A328F">
      <w:pPr>
        <w:pStyle w:val="Style3"/>
        <w:numPr>
          <w:ilvl w:val="0"/>
          <w:numId w:val="0"/>
        </w:numPr>
        <w:ind w:left="720"/>
      </w:pPr>
    </w:p>
    <w:p w:rsidR="00C746F7" w:rsidRDefault="00C746F7" w:rsidP="006A328F">
      <w:pPr>
        <w:pStyle w:val="Style3"/>
        <w:numPr>
          <w:ilvl w:val="0"/>
          <w:numId w:val="0"/>
        </w:numPr>
        <w:ind w:left="720"/>
      </w:pPr>
    </w:p>
    <w:p w:rsidR="00C746F7" w:rsidRDefault="00C746F7" w:rsidP="006A328F">
      <w:pPr>
        <w:pStyle w:val="Style3"/>
        <w:numPr>
          <w:ilvl w:val="0"/>
          <w:numId w:val="0"/>
        </w:numPr>
        <w:ind w:left="720"/>
      </w:pPr>
    </w:p>
    <w:p w:rsidR="00C746F7" w:rsidRDefault="00C746F7" w:rsidP="006A328F">
      <w:pPr>
        <w:pStyle w:val="Style3"/>
        <w:numPr>
          <w:ilvl w:val="0"/>
          <w:numId w:val="0"/>
        </w:numPr>
        <w:ind w:left="720"/>
      </w:pPr>
    </w:p>
    <w:p w:rsidR="00C746F7" w:rsidRDefault="00C746F7" w:rsidP="006A328F">
      <w:pPr>
        <w:pStyle w:val="Style3"/>
        <w:numPr>
          <w:ilvl w:val="0"/>
          <w:numId w:val="0"/>
        </w:numPr>
        <w:ind w:left="720"/>
      </w:pPr>
    </w:p>
    <w:p w:rsidR="006A328F" w:rsidRPr="00A50014" w:rsidRDefault="006A328F" w:rsidP="006A328F">
      <w:pPr>
        <w:pStyle w:val="Style3"/>
        <w:numPr>
          <w:ilvl w:val="0"/>
          <w:numId w:val="0"/>
        </w:numPr>
        <w:ind w:left="720"/>
      </w:pPr>
      <w:r>
        <w:lastRenderedPageBreak/>
        <w:t xml:space="preserve">3. </w:t>
      </w:r>
      <w:r w:rsidRPr="00A50014">
        <w:t>Modèle de garantie de bonne exécution (garantie émise par un organisme financier)</w:t>
      </w:r>
      <w:bookmarkEnd w:id="82"/>
    </w:p>
    <w:p w:rsidR="006A328F" w:rsidRDefault="006A328F" w:rsidP="006A328F">
      <w:pPr>
        <w:rPr>
          <w:i/>
          <w:iCs/>
        </w:rPr>
      </w:pPr>
    </w:p>
    <w:p w:rsidR="006A328F" w:rsidRPr="0099032F" w:rsidRDefault="006A328F" w:rsidP="006A328F">
      <w:pPr>
        <w:rPr>
          <w:rFonts w:ascii="Times New Roman" w:hAnsi="Times New Roman" w:cs="Times New Roman"/>
          <w:i/>
          <w:iCs/>
          <w:sz w:val="24"/>
          <w:szCs w:val="24"/>
        </w:rPr>
      </w:pPr>
      <w:r w:rsidRPr="0099032F">
        <w:rPr>
          <w:rFonts w:ascii="Times New Roman" w:hAnsi="Times New Roman" w:cs="Times New Roman"/>
          <w:i/>
          <w:iCs/>
          <w:sz w:val="24"/>
          <w:szCs w:val="24"/>
        </w:rPr>
        <w:t>[Sur demande du Titulaire, l’organisme financier (garant) remplit cette garantie de bonne exécution type conformément aux indications en italique]</w:t>
      </w:r>
    </w:p>
    <w:p w:rsidR="006A328F" w:rsidRPr="0099032F" w:rsidRDefault="006A328F" w:rsidP="006A328F">
      <w:pPr>
        <w:pStyle w:val="Pieddepage"/>
        <w:jc w:val="both"/>
        <w:rPr>
          <w:rFonts w:ascii="Times New Roman" w:hAnsi="Times New Roman" w:cs="Times New Roman"/>
          <w:sz w:val="24"/>
          <w:szCs w:val="24"/>
        </w:rPr>
      </w:pPr>
    </w:p>
    <w:p w:rsidR="006A328F" w:rsidRDefault="006A328F" w:rsidP="006A328F">
      <w:pPr>
        <w:pStyle w:val="Pieddepage"/>
        <w:tabs>
          <w:tab w:val="right" w:pos="8640"/>
        </w:tabs>
        <w:ind w:left="5220"/>
        <w:jc w:val="both"/>
        <w:rPr>
          <w:rFonts w:ascii="Times New Roman" w:hAnsi="Times New Roman" w:cs="Times New Roman"/>
          <w:sz w:val="24"/>
          <w:szCs w:val="24"/>
        </w:rPr>
      </w:pPr>
      <w:r w:rsidRPr="0099032F">
        <w:rPr>
          <w:rFonts w:ascii="Times New Roman" w:hAnsi="Times New Roman" w:cs="Times New Roman"/>
          <w:sz w:val="24"/>
          <w:szCs w:val="24"/>
        </w:rPr>
        <w:t>Date : __________________________</w:t>
      </w:r>
    </w:p>
    <w:p w:rsidR="006A328F" w:rsidRPr="0099032F" w:rsidRDefault="006A328F" w:rsidP="006A328F">
      <w:pPr>
        <w:pStyle w:val="Pieddepage"/>
        <w:tabs>
          <w:tab w:val="right" w:pos="8640"/>
        </w:tabs>
        <w:ind w:left="5220"/>
        <w:jc w:val="both"/>
        <w:rPr>
          <w:rFonts w:ascii="Times New Roman" w:hAnsi="Times New Roman" w:cs="Times New Roman"/>
          <w:sz w:val="24"/>
          <w:szCs w:val="24"/>
        </w:rPr>
      </w:pPr>
    </w:p>
    <w:p w:rsidR="006A328F" w:rsidRPr="0099032F" w:rsidRDefault="006A328F" w:rsidP="006A328F">
      <w:pPr>
        <w:tabs>
          <w:tab w:val="right" w:pos="8640"/>
        </w:tabs>
        <w:ind w:left="5220"/>
        <w:rPr>
          <w:rFonts w:ascii="Times New Roman" w:hAnsi="Times New Roman" w:cs="Times New Roman"/>
          <w:sz w:val="24"/>
          <w:szCs w:val="24"/>
        </w:rPr>
      </w:pPr>
      <w:r w:rsidRPr="0099032F">
        <w:rPr>
          <w:rFonts w:ascii="Times New Roman" w:hAnsi="Times New Roman" w:cs="Times New Roman"/>
          <w:sz w:val="24"/>
          <w:szCs w:val="24"/>
        </w:rPr>
        <w:t>Appel d’offres n</w:t>
      </w:r>
      <w:r w:rsidRPr="0099032F">
        <w:rPr>
          <w:rFonts w:ascii="Times New Roman" w:hAnsi="Times New Roman" w:cs="Times New Roman"/>
          <w:sz w:val="24"/>
          <w:szCs w:val="24"/>
          <w:vertAlign w:val="superscript"/>
        </w:rPr>
        <w:t>o</w:t>
      </w:r>
      <w:r w:rsidRPr="0099032F">
        <w:rPr>
          <w:rFonts w:ascii="Times New Roman" w:hAnsi="Times New Roman" w:cs="Times New Roman"/>
          <w:sz w:val="24"/>
          <w:szCs w:val="24"/>
        </w:rPr>
        <w:t xml:space="preserve">: </w:t>
      </w:r>
      <w:r w:rsidRPr="0099032F">
        <w:rPr>
          <w:rFonts w:ascii="Times New Roman" w:hAnsi="Times New Roman" w:cs="Times New Roman"/>
          <w:sz w:val="24"/>
          <w:szCs w:val="24"/>
        </w:rPr>
        <w:tab/>
        <w:t>____________</w:t>
      </w:r>
      <w:r>
        <w:rPr>
          <w:rFonts w:ascii="Times New Roman" w:hAnsi="Times New Roman" w:cs="Times New Roman"/>
          <w:sz w:val="24"/>
          <w:szCs w:val="24"/>
        </w:rPr>
        <w:t>____</w:t>
      </w:r>
    </w:p>
    <w:p w:rsidR="006A328F" w:rsidRPr="0099032F" w:rsidRDefault="006A328F" w:rsidP="006A328F">
      <w:pPr>
        <w:rPr>
          <w:rFonts w:ascii="Times New Roman" w:hAnsi="Times New Roman" w:cs="Times New Roman"/>
          <w:i/>
          <w:sz w:val="24"/>
          <w:szCs w:val="24"/>
        </w:rPr>
      </w:pPr>
      <w:r w:rsidRPr="0099032F">
        <w:rPr>
          <w:rFonts w:ascii="Times New Roman" w:hAnsi="Times New Roman" w:cs="Times New Roman"/>
          <w:sz w:val="24"/>
          <w:szCs w:val="24"/>
        </w:rPr>
        <w:t>____________________________</w:t>
      </w:r>
      <w:r>
        <w:rPr>
          <w:rFonts w:ascii="Times New Roman" w:hAnsi="Times New Roman" w:cs="Times New Roman"/>
          <w:sz w:val="24"/>
          <w:szCs w:val="24"/>
        </w:rPr>
        <w:t>______________</w:t>
      </w:r>
      <w:r w:rsidRPr="0099032F">
        <w:rPr>
          <w:rFonts w:ascii="Times New Roman" w:hAnsi="Times New Roman" w:cs="Times New Roman"/>
          <w:sz w:val="24"/>
          <w:szCs w:val="24"/>
        </w:rPr>
        <w:t>_</w:t>
      </w:r>
      <w:r w:rsidRPr="0099032F">
        <w:rPr>
          <w:rFonts w:ascii="Times New Roman" w:hAnsi="Times New Roman" w:cs="Times New Roman"/>
          <w:i/>
          <w:sz w:val="24"/>
          <w:szCs w:val="24"/>
        </w:rPr>
        <w:t xml:space="preserve"> [Insérer nom et adresse de l’organisme financier d’émission]</w:t>
      </w:r>
    </w:p>
    <w:p w:rsidR="006A328F" w:rsidRPr="0099032F" w:rsidRDefault="006A328F" w:rsidP="006A328F">
      <w:pPr>
        <w:rPr>
          <w:rFonts w:ascii="Times New Roman" w:hAnsi="Times New Roman" w:cs="Times New Roman"/>
          <w:sz w:val="24"/>
          <w:szCs w:val="24"/>
        </w:rPr>
      </w:pPr>
    </w:p>
    <w:p w:rsidR="006A328F" w:rsidRPr="0099032F" w:rsidRDefault="006A328F" w:rsidP="006A328F">
      <w:pPr>
        <w:rPr>
          <w:rFonts w:ascii="Times New Roman" w:hAnsi="Times New Roman" w:cs="Times New Roman"/>
          <w:i/>
          <w:sz w:val="24"/>
          <w:szCs w:val="24"/>
        </w:rPr>
      </w:pPr>
      <w:r w:rsidRPr="0099032F">
        <w:rPr>
          <w:rFonts w:ascii="Times New Roman" w:hAnsi="Times New Roman" w:cs="Times New Roman"/>
          <w:b/>
          <w:sz w:val="24"/>
          <w:szCs w:val="24"/>
        </w:rPr>
        <w:t>Bénéficiaire :</w:t>
      </w:r>
      <w:r w:rsidRPr="0099032F">
        <w:rPr>
          <w:rFonts w:ascii="Times New Roman" w:hAnsi="Times New Roman" w:cs="Times New Roman"/>
          <w:sz w:val="24"/>
          <w:szCs w:val="24"/>
        </w:rPr>
        <w:t xml:space="preserve"> _____________</w:t>
      </w:r>
      <w:r>
        <w:rPr>
          <w:rFonts w:ascii="Times New Roman" w:hAnsi="Times New Roman" w:cs="Times New Roman"/>
          <w:sz w:val="24"/>
          <w:szCs w:val="24"/>
        </w:rPr>
        <w:t>_____</w:t>
      </w:r>
      <w:r w:rsidRPr="0099032F">
        <w:rPr>
          <w:rFonts w:ascii="Times New Roman" w:hAnsi="Times New Roman" w:cs="Times New Roman"/>
          <w:sz w:val="24"/>
          <w:szCs w:val="24"/>
        </w:rPr>
        <w:t xml:space="preserve">_____ </w:t>
      </w:r>
      <w:r w:rsidRPr="0099032F">
        <w:rPr>
          <w:rFonts w:ascii="Times New Roman" w:hAnsi="Times New Roman" w:cs="Times New Roman"/>
          <w:i/>
          <w:sz w:val="24"/>
          <w:szCs w:val="24"/>
        </w:rPr>
        <w:t xml:space="preserve">[Insérer les nom et adresse du Maître d’Ouvrage] </w:t>
      </w:r>
    </w:p>
    <w:p w:rsidR="006A328F" w:rsidRPr="0099032F" w:rsidRDefault="006A328F" w:rsidP="006A328F">
      <w:pPr>
        <w:rPr>
          <w:rFonts w:ascii="Times New Roman" w:hAnsi="Times New Roman" w:cs="Times New Roman"/>
          <w:sz w:val="24"/>
          <w:szCs w:val="24"/>
        </w:rPr>
      </w:pPr>
    </w:p>
    <w:p w:rsidR="006A328F" w:rsidRPr="0099032F" w:rsidRDefault="006A328F" w:rsidP="006A328F">
      <w:pPr>
        <w:rPr>
          <w:rFonts w:ascii="Times New Roman" w:hAnsi="Times New Roman" w:cs="Times New Roman"/>
          <w:sz w:val="24"/>
          <w:szCs w:val="24"/>
        </w:rPr>
      </w:pPr>
      <w:r w:rsidRPr="0099032F">
        <w:rPr>
          <w:rFonts w:ascii="Times New Roman" w:hAnsi="Times New Roman" w:cs="Times New Roman"/>
          <w:b/>
          <w:sz w:val="24"/>
          <w:szCs w:val="24"/>
        </w:rPr>
        <w:t>Garantie de bonne exécution no. :</w:t>
      </w:r>
      <w:r w:rsidRPr="0099032F">
        <w:rPr>
          <w:rFonts w:ascii="Times New Roman" w:hAnsi="Times New Roman" w:cs="Times New Roman"/>
          <w:sz w:val="24"/>
          <w:szCs w:val="24"/>
        </w:rPr>
        <w:t xml:space="preserve"> ________________</w:t>
      </w:r>
      <w:r>
        <w:rPr>
          <w:rFonts w:ascii="Times New Roman" w:hAnsi="Times New Roman" w:cs="Times New Roman"/>
          <w:sz w:val="24"/>
          <w:szCs w:val="24"/>
        </w:rPr>
        <w:t>______________________________</w:t>
      </w:r>
    </w:p>
    <w:p w:rsidR="006A328F" w:rsidRPr="0099032F" w:rsidRDefault="006A328F" w:rsidP="006A328F">
      <w:pPr>
        <w:jc w:val="both"/>
        <w:rPr>
          <w:rFonts w:ascii="Times New Roman" w:hAnsi="Times New Roman" w:cs="Times New Roman"/>
          <w:sz w:val="24"/>
          <w:szCs w:val="24"/>
        </w:rPr>
      </w:pPr>
    </w:p>
    <w:p w:rsidR="006A328F" w:rsidRPr="0099032F" w:rsidRDefault="006A328F" w:rsidP="006A328F">
      <w:pPr>
        <w:spacing w:after="240" w:line="360" w:lineRule="auto"/>
        <w:jc w:val="both"/>
        <w:rPr>
          <w:rFonts w:ascii="Times New Roman" w:hAnsi="Times New Roman" w:cs="Times New Roman"/>
          <w:sz w:val="24"/>
          <w:szCs w:val="24"/>
        </w:rPr>
      </w:pPr>
      <w:r w:rsidRPr="0099032F">
        <w:rPr>
          <w:rFonts w:ascii="Times New Roman" w:hAnsi="Times New Roman" w:cs="Times New Roman"/>
          <w:sz w:val="24"/>
          <w:szCs w:val="24"/>
        </w:rPr>
        <w:t xml:space="preserve">Nous avons été informés que ____________________ </w:t>
      </w:r>
      <w:r w:rsidRPr="0099032F">
        <w:rPr>
          <w:rFonts w:ascii="Times New Roman" w:hAnsi="Times New Roman" w:cs="Times New Roman"/>
          <w:i/>
          <w:sz w:val="24"/>
          <w:szCs w:val="24"/>
        </w:rPr>
        <w:t>[nom du Titulaire]</w:t>
      </w:r>
      <w:r w:rsidRPr="0099032F">
        <w:rPr>
          <w:rFonts w:ascii="Times New Roman" w:hAnsi="Times New Roman" w:cs="Times New Roman"/>
          <w:sz w:val="24"/>
          <w:szCs w:val="24"/>
        </w:rPr>
        <w:t xml:space="preserve"> (ci-après </w:t>
      </w:r>
      <w:proofErr w:type="gramStart"/>
      <w:r w:rsidRPr="0099032F">
        <w:rPr>
          <w:rFonts w:ascii="Times New Roman" w:hAnsi="Times New Roman" w:cs="Times New Roman"/>
          <w:sz w:val="24"/>
          <w:szCs w:val="24"/>
        </w:rPr>
        <w:t>dénommé</w:t>
      </w:r>
      <w:proofErr w:type="gramEnd"/>
      <w:r w:rsidRPr="0099032F">
        <w:rPr>
          <w:rFonts w:ascii="Times New Roman" w:hAnsi="Times New Roman" w:cs="Times New Roman"/>
          <w:sz w:val="24"/>
          <w:szCs w:val="24"/>
        </w:rPr>
        <w:t xml:space="preserve"> « le Titulaire ») a conclu avec vous le Marché no. ________________</w:t>
      </w:r>
      <w:r w:rsidRPr="00EB10E9">
        <w:rPr>
          <w:rFonts w:ascii="Times New Roman" w:hAnsi="Times New Roman" w:cs="Times New Roman"/>
          <w:i/>
          <w:sz w:val="24"/>
          <w:szCs w:val="24"/>
        </w:rPr>
        <w:t xml:space="preserve"> [Insérer le n°] en</w:t>
      </w:r>
      <w:r w:rsidRPr="0099032F">
        <w:rPr>
          <w:rFonts w:ascii="Times New Roman" w:hAnsi="Times New Roman" w:cs="Times New Roman"/>
          <w:sz w:val="24"/>
          <w:szCs w:val="24"/>
        </w:rPr>
        <w:t xml:space="preserve"> date du ______________</w:t>
      </w:r>
      <w:r w:rsidRPr="00EB10E9">
        <w:rPr>
          <w:rFonts w:ascii="Times New Roman" w:hAnsi="Times New Roman" w:cs="Times New Roman"/>
          <w:i/>
          <w:sz w:val="24"/>
          <w:szCs w:val="24"/>
        </w:rPr>
        <w:t xml:space="preserve"> [Insérer la date] </w:t>
      </w:r>
      <w:r w:rsidRPr="0099032F">
        <w:rPr>
          <w:rFonts w:ascii="Times New Roman" w:hAnsi="Times New Roman" w:cs="Times New Roman"/>
          <w:sz w:val="24"/>
          <w:szCs w:val="24"/>
        </w:rPr>
        <w:t>pour l’exécution de _____________________ [</w:t>
      </w:r>
      <w:r w:rsidRPr="0099032F">
        <w:rPr>
          <w:rFonts w:ascii="Times New Roman" w:hAnsi="Times New Roman" w:cs="Times New Roman"/>
          <w:i/>
          <w:sz w:val="24"/>
          <w:szCs w:val="24"/>
        </w:rPr>
        <w:t>Insérer la description des fournitures et/ou services connexes]</w:t>
      </w:r>
      <w:r w:rsidRPr="0099032F">
        <w:rPr>
          <w:rFonts w:ascii="Times New Roman" w:hAnsi="Times New Roman" w:cs="Times New Roman"/>
          <w:sz w:val="24"/>
          <w:szCs w:val="24"/>
        </w:rPr>
        <w:t xml:space="preserve"> (c</w:t>
      </w:r>
      <w:r>
        <w:rPr>
          <w:rFonts w:ascii="Times New Roman" w:hAnsi="Times New Roman" w:cs="Times New Roman"/>
          <w:sz w:val="24"/>
          <w:szCs w:val="24"/>
        </w:rPr>
        <w:t xml:space="preserve">i-après </w:t>
      </w:r>
      <w:proofErr w:type="gramStart"/>
      <w:r>
        <w:rPr>
          <w:rFonts w:ascii="Times New Roman" w:hAnsi="Times New Roman" w:cs="Times New Roman"/>
          <w:sz w:val="24"/>
          <w:szCs w:val="24"/>
        </w:rPr>
        <w:t>dénommé</w:t>
      </w:r>
      <w:proofErr w:type="gramEnd"/>
      <w:r>
        <w:rPr>
          <w:rFonts w:ascii="Times New Roman" w:hAnsi="Times New Roman" w:cs="Times New Roman"/>
          <w:sz w:val="24"/>
          <w:szCs w:val="24"/>
        </w:rPr>
        <w:t xml:space="preserve"> « le Marché »).</w:t>
      </w:r>
    </w:p>
    <w:p w:rsidR="006A328F" w:rsidRPr="0099032F" w:rsidRDefault="006A328F" w:rsidP="006A328F">
      <w:pPr>
        <w:spacing w:after="120" w:line="360" w:lineRule="auto"/>
        <w:jc w:val="both"/>
        <w:rPr>
          <w:rFonts w:ascii="Times New Roman" w:hAnsi="Times New Roman" w:cs="Times New Roman"/>
          <w:sz w:val="24"/>
          <w:szCs w:val="24"/>
        </w:rPr>
      </w:pPr>
      <w:r w:rsidRPr="0099032F">
        <w:rPr>
          <w:rFonts w:ascii="Times New Roman" w:hAnsi="Times New Roman" w:cs="Times New Roman"/>
          <w:sz w:val="24"/>
          <w:szCs w:val="24"/>
        </w:rPr>
        <w:t xml:space="preserve">De plus, nous comprenons qu’une garantie de bonne exécution est exigée en </w:t>
      </w:r>
      <w:r>
        <w:rPr>
          <w:rFonts w:ascii="Times New Roman" w:hAnsi="Times New Roman" w:cs="Times New Roman"/>
          <w:sz w:val="24"/>
          <w:szCs w:val="24"/>
        </w:rPr>
        <w:t>vertu des conditions du Marché.</w:t>
      </w:r>
    </w:p>
    <w:p w:rsidR="006A328F" w:rsidRDefault="006A328F" w:rsidP="006A328F">
      <w:pPr>
        <w:spacing w:after="120" w:line="360" w:lineRule="auto"/>
        <w:jc w:val="both"/>
        <w:rPr>
          <w:rFonts w:ascii="Times New Roman" w:hAnsi="Times New Roman" w:cs="Times New Roman"/>
          <w:sz w:val="24"/>
          <w:szCs w:val="24"/>
        </w:rPr>
      </w:pPr>
      <w:r w:rsidRPr="0099032F">
        <w:rPr>
          <w:rFonts w:ascii="Times New Roman" w:hAnsi="Times New Roman" w:cs="Times New Roman"/>
          <w:sz w:val="24"/>
          <w:szCs w:val="24"/>
        </w:rPr>
        <w:t xml:space="preserve">A la demande du Titulaire, nous _________________ </w:t>
      </w:r>
      <w:r w:rsidRPr="00EB10E9">
        <w:rPr>
          <w:rFonts w:ascii="Times New Roman" w:hAnsi="Times New Roman" w:cs="Times New Roman"/>
          <w:i/>
          <w:sz w:val="24"/>
          <w:szCs w:val="24"/>
        </w:rPr>
        <w:t>[Insérer le nom de la banque]</w:t>
      </w:r>
      <w:r w:rsidRPr="0099032F">
        <w:rPr>
          <w:rFonts w:ascii="Times New Roman" w:hAnsi="Times New Roman" w:cs="Times New Roman"/>
          <w:sz w:val="24"/>
          <w:szCs w:val="24"/>
        </w:rPr>
        <w:t xml:space="preserve"> nous engageons par la présente, sans réserve et irrévocablement, à vous payer à première demande, toutes sommes d’argent que vous pourriez réclamer dans la limite de _____________ </w:t>
      </w:r>
      <w:r w:rsidRPr="00EB10E9">
        <w:rPr>
          <w:rFonts w:ascii="Times New Roman" w:hAnsi="Times New Roman" w:cs="Times New Roman"/>
          <w:i/>
          <w:sz w:val="24"/>
          <w:szCs w:val="24"/>
        </w:rPr>
        <w:t xml:space="preserve">[Insérer la somme en chiffres] </w:t>
      </w:r>
      <w:r w:rsidRPr="0099032F">
        <w:rPr>
          <w:rFonts w:ascii="Times New Roman" w:hAnsi="Times New Roman" w:cs="Times New Roman"/>
          <w:sz w:val="24"/>
          <w:szCs w:val="24"/>
        </w:rPr>
        <w:t>____________</w:t>
      </w:r>
      <w:proofErr w:type="gramStart"/>
      <w:r w:rsidRPr="0099032F">
        <w:rPr>
          <w:rFonts w:ascii="Times New Roman" w:hAnsi="Times New Roman" w:cs="Times New Roman"/>
          <w:sz w:val="24"/>
          <w:szCs w:val="24"/>
        </w:rPr>
        <w:t>_</w:t>
      </w:r>
      <w:r w:rsidRPr="00EB10E9">
        <w:rPr>
          <w:rFonts w:ascii="Times New Roman" w:hAnsi="Times New Roman" w:cs="Times New Roman"/>
          <w:i/>
          <w:sz w:val="24"/>
          <w:szCs w:val="24"/>
        </w:rPr>
        <w:t>[</w:t>
      </w:r>
      <w:proofErr w:type="gramEnd"/>
      <w:r w:rsidRPr="00EB10E9">
        <w:rPr>
          <w:rFonts w:ascii="Times New Roman" w:hAnsi="Times New Roman" w:cs="Times New Roman"/>
          <w:i/>
          <w:sz w:val="24"/>
          <w:szCs w:val="24"/>
        </w:rPr>
        <w:t xml:space="preserve">Insérer la somme en lettres].  </w:t>
      </w:r>
    </w:p>
    <w:p w:rsidR="006A328F" w:rsidRPr="0099032F" w:rsidRDefault="006A328F" w:rsidP="006A328F">
      <w:pPr>
        <w:spacing w:after="120" w:line="360" w:lineRule="auto"/>
        <w:jc w:val="both"/>
        <w:rPr>
          <w:rFonts w:ascii="Times New Roman" w:hAnsi="Times New Roman" w:cs="Times New Roman"/>
          <w:sz w:val="24"/>
          <w:szCs w:val="24"/>
        </w:rPr>
      </w:pPr>
      <w:r w:rsidRPr="0099032F">
        <w:rPr>
          <w:rFonts w:ascii="Times New Roman" w:hAnsi="Times New Roman" w:cs="Times New Roman"/>
          <w:sz w:val="24"/>
          <w:szCs w:val="24"/>
        </w:rPr>
        <w:t>Votre demande en paiement doit être accompagnée d’une déclaration attestant que le Titulaire</w:t>
      </w:r>
      <w:r>
        <w:rPr>
          <w:rFonts w:ascii="Times New Roman" w:hAnsi="Times New Roman" w:cs="Times New Roman"/>
          <w:sz w:val="24"/>
          <w:szCs w:val="24"/>
        </w:rPr>
        <w:t xml:space="preserve"> </w:t>
      </w:r>
      <w:r w:rsidRPr="0099032F">
        <w:rPr>
          <w:rFonts w:ascii="Times New Roman" w:hAnsi="Times New Roman" w:cs="Times New Roman"/>
          <w:sz w:val="24"/>
          <w:szCs w:val="24"/>
        </w:rPr>
        <w:t xml:space="preserve">ne se conforme pas aux conditions du Marché, sans que vous ayez à prouver ou à donner les raisons ou le motif de votre demande ou du montant indiqué dans votre demande. </w:t>
      </w:r>
    </w:p>
    <w:p w:rsidR="006A328F" w:rsidRPr="0099032F" w:rsidRDefault="006A328F" w:rsidP="006A328F">
      <w:pPr>
        <w:spacing w:after="120" w:line="360" w:lineRule="auto"/>
        <w:jc w:val="both"/>
        <w:rPr>
          <w:rFonts w:ascii="Times New Roman" w:hAnsi="Times New Roman" w:cs="Times New Roman"/>
          <w:sz w:val="24"/>
          <w:szCs w:val="24"/>
        </w:rPr>
      </w:pPr>
      <w:r w:rsidRPr="0099032F">
        <w:rPr>
          <w:rFonts w:ascii="Times New Roman" w:hAnsi="Times New Roman" w:cs="Times New Roman"/>
          <w:sz w:val="24"/>
          <w:szCs w:val="24"/>
        </w:rPr>
        <w:lastRenderedPageBreak/>
        <w:t>La présente garantie expire au plus tard le _</w:t>
      </w:r>
      <w:r w:rsidRPr="00EB10E9">
        <w:rPr>
          <w:rFonts w:ascii="Times New Roman" w:hAnsi="Times New Roman" w:cs="Times New Roman"/>
          <w:i/>
          <w:sz w:val="24"/>
          <w:szCs w:val="24"/>
        </w:rPr>
        <w:t>_________ [Insérer la date]</w:t>
      </w:r>
      <w:r w:rsidRPr="0099032F">
        <w:rPr>
          <w:rFonts w:ascii="Times New Roman" w:hAnsi="Times New Roman" w:cs="Times New Roman"/>
          <w:sz w:val="24"/>
          <w:szCs w:val="24"/>
        </w:rPr>
        <w:t xml:space="preserve"> ___________ </w:t>
      </w:r>
      <w:r w:rsidRPr="00EB10E9">
        <w:rPr>
          <w:rFonts w:ascii="Times New Roman" w:hAnsi="Times New Roman" w:cs="Times New Roman"/>
          <w:i/>
          <w:sz w:val="24"/>
          <w:szCs w:val="24"/>
        </w:rPr>
        <w:t>[Insérer le mois]</w:t>
      </w:r>
      <w:r w:rsidRPr="0099032F">
        <w:rPr>
          <w:rFonts w:ascii="Times New Roman" w:hAnsi="Times New Roman" w:cs="Times New Roman"/>
          <w:sz w:val="24"/>
          <w:szCs w:val="24"/>
        </w:rPr>
        <w:t xml:space="preserve"> 2</w:t>
      </w:r>
      <w:r w:rsidRPr="00EB10E9">
        <w:rPr>
          <w:rFonts w:ascii="Times New Roman" w:hAnsi="Times New Roman" w:cs="Times New Roman"/>
          <w:i/>
          <w:sz w:val="24"/>
          <w:szCs w:val="24"/>
        </w:rPr>
        <w:t>____ [Insérer l’année],</w:t>
      </w:r>
      <w:r w:rsidRPr="0099032F">
        <w:rPr>
          <w:rFonts w:ascii="Times New Roman" w:hAnsi="Times New Roman" w:cs="Times New Roman"/>
          <w:sz w:val="24"/>
          <w:szCs w:val="24"/>
          <w:vertAlign w:val="superscript"/>
        </w:rPr>
        <w:footnoteReference w:id="4"/>
      </w:r>
      <w:r w:rsidRPr="0099032F">
        <w:rPr>
          <w:rFonts w:ascii="Times New Roman" w:hAnsi="Times New Roman" w:cs="Times New Roman"/>
          <w:sz w:val="24"/>
          <w:szCs w:val="24"/>
        </w:rPr>
        <w:t xml:space="preserve"> et toute demande de paiement doit être reçue au plus tard à cette date.</w:t>
      </w:r>
    </w:p>
    <w:p w:rsidR="006A328F" w:rsidRPr="0099032F" w:rsidRDefault="006A328F" w:rsidP="006A328F">
      <w:pPr>
        <w:spacing w:after="120"/>
        <w:jc w:val="both"/>
        <w:rPr>
          <w:rFonts w:ascii="Times New Roman" w:hAnsi="Times New Roman" w:cs="Times New Roman"/>
          <w:sz w:val="24"/>
          <w:szCs w:val="24"/>
        </w:rPr>
      </w:pPr>
      <w:r w:rsidRPr="0099032F">
        <w:rPr>
          <w:rFonts w:ascii="Times New Roman" w:hAnsi="Times New Roman" w:cs="Times New Roman"/>
          <w:sz w:val="24"/>
          <w:szCs w:val="24"/>
        </w:rPr>
        <w:t xml:space="preserve">La présente garantie est établie en conformité avec l’Acte Uniforme OHADA révisé du 15 décembre 2010 portant organisation des sûretés (JO OHADA n° 22 du 15 février 2011) dont les articles 40 et 41 sont respectivement relatifs aux règles de formation de la lettre de garantie </w:t>
      </w:r>
      <w:r>
        <w:rPr>
          <w:rFonts w:ascii="Times New Roman" w:hAnsi="Times New Roman" w:cs="Times New Roman"/>
          <w:sz w:val="24"/>
          <w:szCs w:val="24"/>
        </w:rPr>
        <w:t>et à ses mentions obligatoires.</w:t>
      </w:r>
    </w:p>
    <w:p w:rsidR="006A328F" w:rsidRPr="0099032F" w:rsidRDefault="006A328F" w:rsidP="006A328F">
      <w:pPr>
        <w:rPr>
          <w:rFonts w:ascii="Times New Roman" w:hAnsi="Times New Roman" w:cs="Times New Roman"/>
          <w:sz w:val="24"/>
          <w:szCs w:val="24"/>
        </w:rPr>
      </w:pPr>
      <w:r w:rsidRPr="0099032F">
        <w:rPr>
          <w:rFonts w:ascii="Times New Roman" w:hAnsi="Times New Roman" w:cs="Times New Roman"/>
          <w:sz w:val="24"/>
          <w:szCs w:val="24"/>
        </w:rPr>
        <w:t>Cette garantie est d</w:t>
      </w:r>
      <w:r>
        <w:rPr>
          <w:rFonts w:ascii="Times New Roman" w:hAnsi="Times New Roman" w:cs="Times New Roman"/>
          <w:sz w:val="24"/>
          <w:szCs w:val="24"/>
        </w:rPr>
        <w:t>élivrée en vertu de l’agrément n</w:t>
      </w:r>
      <w:r w:rsidRPr="0099032F">
        <w:rPr>
          <w:rFonts w:ascii="Times New Roman" w:hAnsi="Times New Roman" w:cs="Times New Roman"/>
          <w:sz w:val="24"/>
          <w:szCs w:val="24"/>
        </w:rPr>
        <w:t>°………………….du ……………</w:t>
      </w:r>
      <w:r>
        <w:rPr>
          <w:rFonts w:ascii="Times New Roman" w:hAnsi="Times New Roman" w:cs="Times New Roman"/>
          <w:sz w:val="24"/>
          <w:szCs w:val="24"/>
        </w:rPr>
        <w:t>………</w:t>
      </w:r>
      <w:r w:rsidRPr="0099032F">
        <w:rPr>
          <w:rFonts w:ascii="Times New Roman" w:hAnsi="Times New Roman" w:cs="Times New Roman"/>
          <w:sz w:val="24"/>
          <w:szCs w:val="24"/>
        </w:rPr>
        <w:t xml:space="preserve"> Ministère chargé des Finances.</w:t>
      </w:r>
    </w:p>
    <w:p w:rsidR="006A328F" w:rsidRPr="0099032F" w:rsidRDefault="006A328F" w:rsidP="006A328F">
      <w:pPr>
        <w:rPr>
          <w:rFonts w:ascii="Times New Roman" w:hAnsi="Times New Roman" w:cs="Times New Roman"/>
          <w:sz w:val="24"/>
          <w:szCs w:val="24"/>
        </w:rPr>
      </w:pPr>
    </w:p>
    <w:p w:rsidR="006A328F" w:rsidRPr="0099032F" w:rsidRDefault="006A328F" w:rsidP="006A328F">
      <w:pPr>
        <w:rPr>
          <w:rFonts w:ascii="Times New Roman" w:hAnsi="Times New Roman" w:cs="Times New Roman"/>
          <w:i/>
          <w:sz w:val="24"/>
          <w:szCs w:val="24"/>
        </w:rPr>
      </w:pPr>
      <w:r w:rsidRPr="0099032F">
        <w:rPr>
          <w:rFonts w:ascii="Times New Roman" w:hAnsi="Times New Roman" w:cs="Times New Roman"/>
          <w:i/>
          <w:sz w:val="24"/>
          <w:szCs w:val="24"/>
        </w:rPr>
        <w:t>[Insérer le nom et la fonction de la personne habilitée à signer la garantie au nom de la banque]</w:t>
      </w:r>
    </w:p>
    <w:p w:rsidR="006A328F" w:rsidRPr="0099032F" w:rsidRDefault="006A328F" w:rsidP="006A328F">
      <w:pPr>
        <w:rPr>
          <w:rFonts w:ascii="Times New Roman" w:hAnsi="Times New Roman" w:cs="Times New Roman"/>
          <w:i/>
          <w:sz w:val="24"/>
          <w:szCs w:val="24"/>
        </w:rPr>
      </w:pPr>
    </w:p>
    <w:p w:rsidR="006A328F" w:rsidRPr="0099032F" w:rsidRDefault="006A328F" w:rsidP="006A328F">
      <w:pPr>
        <w:rPr>
          <w:rFonts w:ascii="Times New Roman" w:hAnsi="Times New Roman" w:cs="Times New Roman"/>
          <w:i/>
          <w:sz w:val="24"/>
          <w:szCs w:val="24"/>
        </w:rPr>
      </w:pPr>
      <w:r w:rsidRPr="0099032F">
        <w:rPr>
          <w:rFonts w:ascii="Times New Roman" w:hAnsi="Times New Roman" w:cs="Times New Roman"/>
          <w:i/>
          <w:sz w:val="24"/>
          <w:szCs w:val="24"/>
        </w:rPr>
        <w:t>[Insérer la signature]</w:t>
      </w:r>
    </w:p>
    <w:p w:rsidR="006A328F" w:rsidRPr="0099032F" w:rsidRDefault="006A328F" w:rsidP="006A328F">
      <w:pPr>
        <w:pStyle w:val="BodyText21"/>
        <w:jc w:val="both"/>
        <w:rPr>
          <w:rFonts w:cs="Times New Roman"/>
          <w:sz w:val="24"/>
          <w:lang w:val="fr-FR"/>
        </w:rPr>
      </w:pPr>
    </w:p>
    <w:p w:rsidR="006A328F" w:rsidRPr="0099032F" w:rsidRDefault="006A328F" w:rsidP="006A328F">
      <w:pPr>
        <w:jc w:val="both"/>
        <w:rPr>
          <w:rFonts w:ascii="Times New Roman" w:hAnsi="Times New Roman" w:cs="Times New Roman"/>
          <w:sz w:val="24"/>
          <w:szCs w:val="24"/>
        </w:rPr>
      </w:pPr>
      <w:r w:rsidRPr="0099032F">
        <w:rPr>
          <w:rFonts w:ascii="Times New Roman" w:hAnsi="Times New Roman" w:cs="Times New Roman"/>
          <w:sz w:val="24"/>
          <w:szCs w:val="24"/>
        </w:rPr>
        <w:t>___________________</w:t>
      </w:r>
    </w:p>
    <w:p w:rsidR="006A328F" w:rsidRPr="0099032F" w:rsidRDefault="006A328F" w:rsidP="006A328F">
      <w:pPr>
        <w:jc w:val="both"/>
        <w:rPr>
          <w:rFonts w:ascii="Times New Roman" w:hAnsi="Times New Roman" w:cs="Times New Roman"/>
          <w:sz w:val="24"/>
          <w:szCs w:val="24"/>
        </w:rPr>
      </w:pPr>
      <w:r w:rsidRPr="0099032F">
        <w:rPr>
          <w:rFonts w:ascii="Times New Roman" w:hAnsi="Times New Roman" w:cs="Times New Roman"/>
          <w:sz w:val="24"/>
          <w:szCs w:val="24"/>
        </w:rPr>
        <w:t>[Signature]</w:t>
      </w:r>
    </w:p>
    <w:p w:rsidR="006A328F" w:rsidRPr="00392DC8" w:rsidRDefault="006A328F" w:rsidP="006A328F">
      <w:pPr>
        <w:jc w:val="both"/>
        <w:rPr>
          <w:rFonts w:ascii="Times New Roman" w:hAnsi="Times New Roman" w:cs="Times New Roman"/>
          <w:sz w:val="14"/>
          <w:szCs w:val="24"/>
        </w:rPr>
      </w:pPr>
    </w:p>
    <w:p w:rsidR="006A328F" w:rsidRPr="0099032F" w:rsidRDefault="006A328F" w:rsidP="006A328F">
      <w:pPr>
        <w:jc w:val="both"/>
        <w:rPr>
          <w:rFonts w:ascii="Times New Roman" w:hAnsi="Times New Roman" w:cs="Times New Roman"/>
          <w:i/>
          <w:sz w:val="24"/>
          <w:szCs w:val="24"/>
        </w:rPr>
      </w:pPr>
      <w:r w:rsidRPr="00EB10E9">
        <w:rPr>
          <w:rFonts w:ascii="Times New Roman" w:hAnsi="Times New Roman" w:cs="Times New Roman"/>
          <w:b/>
          <w:sz w:val="24"/>
          <w:szCs w:val="24"/>
        </w:rPr>
        <w:t xml:space="preserve">Note : </w:t>
      </w:r>
      <w:r w:rsidRPr="0099032F">
        <w:rPr>
          <w:rFonts w:ascii="Times New Roman" w:hAnsi="Times New Roman" w:cs="Times New Roman"/>
          <w:sz w:val="24"/>
          <w:szCs w:val="24"/>
        </w:rPr>
        <w:t>Le texte en italiques doit être retiré du document final ; il est fourni à titre indicatif en vue de faciliter la préparation du document</w:t>
      </w:r>
      <w:r w:rsidRPr="0099032F">
        <w:rPr>
          <w:rFonts w:ascii="Times New Roman" w:hAnsi="Times New Roman" w:cs="Times New Roman"/>
          <w:i/>
          <w:sz w:val="24"/>
          <w:szCs w:val="24"/>
        </w:rPr>
        <w:t>.</w:t>
      </w:r>
    </w:p>
    <w:p w:rsidR="006A328F" w:rsidRDefault="006A328F" w:rsidP="006A328F">
      <w:pPr>
        <w:pStyle w:val="SectionXHeader3"/>
        <w:jc w:val="both"/>
        <w:rPr>
          <w:bCs w:val="0"/>
          <w:iCs w:val="0"/>
        </w:rPr>
      </w:pPr>
    </w:p>
    <w:p w:rsidR="006A328F" w:rsidRDefault="006A328F" w:rsidP="006A328F">
      <w:pPr>
        <w:pStyle w:val="SectionXHeader3"/>
        <w:jc w:val="both"/>
        <w:rPr>
          <w:bCs w:val="0"/>
          <w:iCs w:val="0"/>
        </w:rPr>
      </w:pPr>
    </w:p>
    <w:p w:rsidR="006A328F" w:rsidRDefault="006A328F" w:rsidP="006A328F">
      <w:pPr>
        <w:pStyle w:val="SectionXHeader3"/>
        <w:jc w:val="both"/>
        <w:rPr>
          <w:bCs w:val="0"/>
          <w:iCs w:val="0"/>
        </w:rPr>
      </w:pPr>
    </w:p>
    <w:p w:rsidR="00C746F7" w:rsidRDefault="00C746F7" w:rsidP="006A328F">
      <w:pPr>
        <w:pStyle w:val="SectionXHeader3"/>
        <w:jc w:val="both"/>
        <w:rPr>
          <w:bCs w:val="0"/>
          <w:iCs w:val="0"/>
        </w:rPr>
      </w:pPr>
    </w:p>
    <w:p w:rsidR="00C746F7" w:rsidRDefault="00C746F7" w:rsidP="006A328F">
      <w:pPr>
        <w:pStyle w:val="SectionXHeader3"/>
        <w:jc w:val="both"/>
        <w:rPr>
          <w:bCs w:val="0"/>
          <w:iCs w:val="0"/>
        </w:rPr>
      </w:pPr>
    </w:p>
    <w:p w:rsidR="00C746F7" w:rsidRDefault="00C746F7" w:rsidP="006A328F">
      <w:pPr>
        <w:pStyle w:val="SectionXHeader3"/>
        <w:jc w:val="both"/>
        <w:rPr>
          <w:bCs w:val="0"/>
          <w:iCs w:val="0"/>
        </w:rPr>
      </w:pPr>
    </w:p>
    <w:p w:rsidR="00C746F7" w:rsidRDefault="00C746F7" w:rsidP="006A328F">
      <w:pPr>
        <w:pStyle w:val="SectionXHeader3"/>
        <w:jc w:val="both"/>
        <w:rPr>
          <w:bCs w:val="0"/>
          <w:iCs w:val="0"/>
        </w:rPr>
      </w:pPr>
    </w:p>
    <w:p w:rsidR="00C746F7" w:rsidRDefault="00C746F7" w:rsidP="006A328F">
      <w:pPr>
        <w:pStyle w:val="SectionXHeader3"/>
        <w:jc w:val="both"/>
        <w:rPr>
          <w:bCs w:val="0"/>
          <w:iCs w:val="0"/>
        </w:rPr>
      </w:pPr>
    </w:p>
    <w:p w:rsidR="00C746F7" w:rsidRDefault="00C746F7" w:rsidP="006A328F">
      <w:pPr>
        <w:pStyle w:val="SectionXHeader3"/>
        <w:jc w:val="both"/>
        <w:rPr>
          <w:bCs w:val="0"/>
          <w:iCs w:val="0"/>
        </w:rPr>
      </w:pPr>
    </w:p>
    <w:p w:rsidR="00C746F7" w:rsidRDefault="00C746F7" w:rsidP="006A328F">
      <w:pPr>
        <w:pStyle w:val="SectionXHeader3"/>
        <w:jc w:val="both"/>
        <w:rPr>
          <w:bCs w:val="0"/>
          <w:iCs w:val="0"/>
        </w:rPr>
      </w:pPr>
    </w:p>
    <w:p w:rsidR="00C746F7" w:rsidRDefault="00C746F7" w:rsidP="006A328F">
      <w:pPr>
        <w:pStyle w:val="SectionXHeader3"/>
        <w:jc w:val="both"/>
        <w:rPr>
          <w:bCs w:val="0"/>
          <w:iCs w:val="0"/>
        </w:rPr>
      </w:pPr>
    </w:p>
    <w:p w:rsidR="00C746F7" w:rsidRDefault="00C746F7" w:rsidP="006A328F">
      <w:pPr>
        <w:pStyle w:val="SectionXHeader3"/>
        <w:jc w:val="both"/>
        <w:rPr>
          <w:bCs w:val="0"/>
          <w:iCs w:val="0"/>
        </w:rPr>
      </w:pPr>
    </w:p>
    <w:p w:rsidR="00C746F7" w:rsidRDefault="00C746F7" w:rsidP="006A328F">
      <w:pPr>
        <w:pStyle w:val="SectionXHeader3"/>
        <w:jc w:val="both"/>
        <w:rPr>
          <w:bCs w:val="0"/>
          <w:iCs w:val="0"/>
        </w:rPr>
      </w:pPr>
    </w:p>
    <w:p w:rsidR="006A328F" w:rsidRPr="008251E7" w:rsidRDefault="006A328F" w:rsidP="006A328F">
      <w:pPr>
        <w:pStyle w:val="Style3"/>
        <w:numPr>
          <w:ilvl w:val="0"/>
          <w:numId w:val="0"/>
        </w:numPr>
        <w:ind w:left="720"/>
      </w:pPr>
      <w:bookmarkStart w:id="83" w:name="_Toc494376157"/>
      <w:bookmarkStart w:id="84" w:name="_Toc494376299"/>
      <w:bookmarkStart w:id="85" w:name="_Toc494878543"/>
      <w:r>
        <w:lastRenderedPageBreak/>
        <w:t xml:space="preserve">4. </w:t>
      </w:r>
      <w:r w:rsidRPr="008251E7">
        <w:t>Modèle de garantie de remboursement d’avance (garantie émise par un organisme financier)</w:t>
      </w:r>
      <w:bookmarkEnd w:id="83"/>
      <w:bookmarkEnd w:id="84"/>
      <w:bookmarkEnd w:id="85"/>
    </w:p>
    <w:p w:rsidR="006A328F" w:rsidRPr="00431A4A" w:rsidRDefault="006A328F" w:rsidP="006A328F">
      <w:pPr>
        <w:pStyle w:val="Paragraphedeliste"/>
      </w:pPr>
    </w:p>
    <w:p w:rsidR="006A328F" w:rsidRPr="009053BD" w:rsidRDefault="006A328F" w:rsidP="006A328F">
      <w:pPr>
        <w:jc w:val="both"/>
        <w:rPr>
          <w:rFonts w:ascii="Times New Roman" w:hAnsi="Times New Roman" w:cs="Times New Roman"/>
          <w:sz w:val="24"/>
          <w:szCs w:val="24"/>
        </w:rPr>
      </w:pPr>
      <w:bookmarkStart w:id="86" w:name="_Toc494376158"/>
      <w:bookmarkStart w:id="87" w:name="_Toc494376300"/>
      <w:r w:rsidRPr="009053BD">
        <w:rPr>
          <w:rFonts w:ascii="Times New Roman" w:hAnsi="Times New Roman" w:cs="Times New Roman"/>
          <w:sz w:val="24"/>
          <w:szCs w:val="24"/>
        </w:rPr>
        <w:t>[Sur demande du Titulaire, l’organisme financier (garant) remplit cette garantie de bonne exécution type conformément aux indications en italique]</w:t>
      </w:r>
      <w:bookmarkEnd w:id="86"/>
      <w:bookmarkEnd w:id="87"/>
    </w:p>
    <w:p w:rsidR="006A328F" w:rsidRPr="009053BD" w:rsidRDefault="006A328F" w:rsidP="006A328F">
      <w:pPr>
        <w:jc w:val="both"/>
        <w:rPr>
          <w:rFonts w:ascii="Times New Roman" w:hAnsi="Times New Roman" w:cs="Times New Roman"/>
          <w:sz w:val="24"/>
          <w:szCs w:val="24"/>
        </w:rPr>
      </w:pPr>
      <w:bookmarkStart w:id="88" w:name="_Toc494376159"/>
      <w:bookmarkStart w:id="89" w:name="_Toc494376301"/>
      <w:r w:rsidRPr="009053BD">
        <w:rPr>
          <w:rFonts w:ascii="Times New Roman" w:hAnsi="Times New Roman" w:cs="Times New Roman"/>
          <w:sz w:val="24"/>
          <w:szCs w:val="24"/>
        </w:rPr>
        <w:t xml:space="preserve">Date : </w:t>
      </w:r>
      <w:r w:rsidRPr="009053BD">
        <w:rPr>
          <w:rFonts w:ascii="Times New Roman" w:hAnsi="Times New Roman" w:cs="Times New Roman"/>
          <w:sz w:val="24"/>
          <w:szCs w:val="24"/>
        </w:rPr>
        <w:tab/>
        <w:t>____________________________</w:t>
      </w:r>
      <w:bookmarkEnd w:id="88"/>
      <w:bookmarkEnd w:id="89"/>
    </w:p>
    <w:p w:rsidR="006A328F" w:rsidRPr="009053BD" w:rsidRDefault="006A328F" w:rsidP="006A328F">
      <w:pPr>
        <w:jc w:val="both"/>
        <w:rPr>
          <w:rFonts w:ascii="Times New Roman" w:hAnsi="Times New Roman" w:cs="Times New Roman"/>
          <w:sz w:val="24"/>
          <w:szCs w:val="24"/>
        </w:rPr>
      </w:pPr>
      <w:bookmarkStart w:id="90" w:name="_Toc494376160"/>
      <w:bookmarkStart w:id="91" w:name="_Toc494376302"/>
      <w:r w:rsidRPr="009053BD">
        <w:rPr>
          <w:rFonts w:ascii="Times New Roman" w:hAnsi="Times New Roman" w:cs="Times New Roman"/>
          <w:sz w:val="24"/>
          <w:szCs w:val="24"/>
        </w:rPr>
        <w:t xml:space="preserve">Appel d’offres no : </w:t>
      </w:r>
      <w:r w:rsidRPr="009053BD">
        <w:rPr>
          <w:rFonts w:ascii="Times New Roman" w:hAnsi="Times New Roman" w:cs="Times New Roman"/>
          <w:sz w:val="24"/>
          <w:szCs w:val="24"/>
        </w:rPr>
        <w:tab/>
        <w:t>________________</w:t>
      </w:r>
      <w:bookmarkEnd w:id="90"/>
      <w:bookmarkEnd w:id="91"/>
    </w:p>
    <w:p w:rsidR="006A328F" w:rsidRPr="009053BD" w:rsidRDefault="006A328F" w:rsidP="006A328F">
      <w:pPr>
        <w:jc w:val="both"/>
        <w:rPr>
          <w:rFonts w:ascii="Times New Roman" w:hAnsi="Times New Roman" w:cs="Times New Roman"/>
          <w:sz w:val="24"/>
          <w:szCs w:val="24"/>
        </w:rPr>
      </w:pPr>
      <w:bookmarkStart w:id="92" w:name="_Toc494376161"/>
      <w:bookmarkStart w:id="93" w:name="_Toc494376303"/>
      <w:r w:rsidRPr="009053BD">
        <w:rPr>
          <w:rFonts w:ascii="Times New Roman" w:hAnsi="Times New Roman" w:cs="Times New Roman"/>
          <w:sz w:val="24"/>
          <w:szCs w:val="24"/>
        </w:rPr>
        <w:t>_____________________________ [Insérer nom de la banque et adresse de la banque d’émission]</w:t>
      </w:r>
      <w:bookmarkEnd w:id="92"/>
      <w:bookmarkEnd w:id="93"/>
    </w:p>
    <w:p w:rsidR="006A328F" w:rsidRPr="009053BD" w:rsidRDefault="006A328F" w:rsidP="006A328F">
      <w:pPr>
        <w:jc w:val="both"/>
        <w:rPr>
          <w:rFonts w:ascii="Times New Roman" w:hAnsi="Times New Roman" w:cs="Times New Roman"/>
          <w:i/>
          <w:sz w:val="24"/>
          <w:szCs w:val="24"/>
        </w:rPr>
      </w:pPr>
      <w:bookmarkStart w:id="94" w:name="_Toc494376162"/>
      <w:bookmarkStart w:id="95" w:name="_Toc494376304"/>
      <w:r w:rsidRPr="009053BD">
        <w:rPr>
          <w:rFonts w:ascii="Times New Roman" w:hAnsi="Times New Roman" w:cs="Times New Roman"/>
          <w:i/>
          <w:sz w:val="24"/>
          <w:szCs w:val="24"/>
        </w:rPr>
        <w:t>Bénéficiaire :</w:t>
      </w:r>
      <w:r w:rsidRPr="009053BD">
        <w:rPr>
          <w:rFonts w:ascii="Times New Roman" w:hAnsi="Times New Roman" w:cs="Times New Roman"/>
          <w:sz w:val="24"/>
          <w:szCs w:val="24"/>
        </w:rPr>
        <w:t xml:space="preserve"> __________________ [Insérer les nom et adresse de l’autorité contractante] </w:t>
      </w:r>
      <w:r w:rsidRPr="009053BD">
        <w:rPr>
          <w:rFonts w:ascii="Times New Roman" w:hAnsi="Times New Roman" w:cs="Times New Roman"/>
          <w:i/>
          <w:sz w:val="24"/>
          <w:szCs w:val="24"/>
        </w:rPr>
        <w:t>Garantie de restitution d’avance no. : ________________</w:t>
      </w:r>
      <w:bookmarkEnd w:id="94"/>
      <w:bookmarkEnd w:id="95"/>
    </w:p>
    <w:p w:rsidR="006A328F" w:rsidRPr="009053BD" w:rsidRDefault="006A328F" w:rsidP="006A328F">
      <w:pPr>
        <w:jc w:val="both"/>
        <w:rPr>
          <w:rFonts w:ascii="Times New Roman" w:hAnsi="Times New Roman" w:cs="Times New Roman"/>
          <w:sz w:val="24"/>
          <w:szCs w:val="24"/>
        </w:rPr>
      </w:pPr>
      <w:bookmarkStart w:id="96" w:name="_Toc494376163"/>
      <w:bookmarkStart w:id="97" w:name="_Toc494376305"/>
      <w:r w:rsidRPr="009053BD">
        <w:rPr>
          <w:rFonts w:ascii="Times New Roman" w:hAnsi="Times New Roman" w:cs="Times New Roman"/>
          <w:i/>
          <w:sz w:val="24"/>
          <w:szCs w:val="24"/>
        </w:rPr>
        <w:t>Nous avons été informés que ____________________</w:t>
      </w:r>
      <w:r w:rsidRPr="009053BD">
        <w:rPr>
          <w:rFonts w:ascii="Times New Roman" w:hAnsi="Times New Roman" w:cs="Times New Roman"/>
          <w:sz w:val="24"/>
          <w:szCs w:val="24"/>
        </w:rPr>
        <w:t xml:space="preserve"> [insérer le nom du Titulaire] </w:t>
      </w:r>
      <w:r w:rsidRPr="009053BD">
        <w:rPr>
          <w:rFonts w:ascii="Times New Roman" w:hAnsi="Times New Roman" w:cs="Times New Roman"/>
          <w:i/>
          <w:sz w:val="24"/>
          <w:szCs w:val="24"/>
        </w:rPr>
        <w:t xml:space="preserve">(ci-après </w:t>
      </w:r>
      <w:proofErr w:type="gramStart"/>
      <w:r w:rsidRPr="009053BD">
        <w:rPr>
          <w:rFonts w:ascii="Times New Roman" w:hAnsi="Times New Roman" w:cs="Times New Roman"/>
          <w:i/>
          <w:sz w:val="24"/>
          <w:szCs w:val="24"/>
        </w:rPr>
        <w:t>dénommé</w:t>
      </w:r>
      <w:proofErr w:type="gramEnd"/>
      <w:r w:rsidRPr="009053BD">
        <w:rPr>
          <w:rFonts w:ascii="Times New Roman" w:hAnsi="Times New Roman" w:cs="Times New Roman"/>
          <w:i/>
          <w:sz w:val="24"/>
          <w:szCs w:val="24"/>
        </w:rPr>
        <w:t xml:space="preserve"> « le Titulaire») a conclu avec vous le Marché N° </w:t>
      </w:r>
      <w:r w:rsidRPr="009053BD">
        <w:rPr>
          <w:rFonts w:ascii="Times New Roman" w:hAnsi="Times New Roman" w:cs="Times New Roman"/>
          <w:sz w:val="24"/>
          <w:szCs w:val="24"/>
        </w:rPr>
        <w:t xml:space="preserve">________________ [Insérer le N°] </w:t>
      </w:r>
      <w:r w:rsidRPr="009053BD">
        <w:rPr>
          <w:rFonts w:ascii="Times New Roman" w:hAnsi="Times New Roman" w:cs="Times New Roman"/>
          <w:i/>
          <w:sz w:val="24"/>
          <w:szCs w:val="24"/>
        </w:rPr>
        <w:t>en date du ______________</w:t>
      </w:r>
      <w:r w:rsidRPr="009053BD">
        <w:rPr>
          <w:rFonts w:ascii="Times New Roman" w:hAnsi="Times New Roman" w:cs="Times New Roman"/>
          <w:sz w:val="24"/>
          <w:szCs w:val="24"/>
        </w:rPr>
        <w:t xml:space="preserve"> [Insérer la date] pour</w:t>
      </w:r>
      <w:r w:rsidRPr="009053BD">
        <w:rPr>
          <w:rFonts w:ascii="Times New Roman" w:hAnsi="Times New Roman" w:cs="Times New Roman"/>
          <w:i/>
          <w:sz w:val="24"/>
          <w:szCs w:val="24"/>
        </w:rPr>
        <w:t xml:space="preserve"> l’exécution _____________________</w:t>
      </w:r>
      <w:r w:rsidRPr="009053BD">
        <w:rPr>
          <w:rFonts w:ascii="Times New Roman" w:hAnsi="Times New Roman" w:cs="Times New Roman"/>
          <w:sz w:val="24"/>
          <w:szCs w:val="24"/>
        </w:rPr>
        <w:t xml:space="preserve"> [insérer la description des fournitures et/ou services]</w:t>
      </w:r>
      <w:r w:rsidRPr="009053BD">
        <w:rPr>
          <w:rFonts w:ascii="Times New Roman" w:hAnsi="Times New Roman" w:cs="Times New Roman"/>
          <w:i/>
          <w:sz w:val="24"/>
          <w:szCs w:val="24"/>
        </w:rPr>
        <w:t xml:space="preserve"> (ci-après dénommé « le Marché »).</w:t>
      </w:r>
      <w:bookmarkEnd w:id="96"/>
      <w:bookmarkEnd w:id="97"/>
    </w:p>
    <w:p w:rsidR="006A328F" w:rsidRPr="009053BD" w:rsidRDefault="006A328F" w:rsidP="006A328F">
      <w:pPr>
        <w:jc w:val="both"/>
        <w:rPr>
          <w:rFonts w:ascii="Times New Roman" w:hAnsi="Times New Roman" w:cs="Times New Roman"/>
          <w:i/>
          <w:sz w:val="24"/>
          <w:szCs w:val="24"/>
        </w:rPr>
      </w:pPr>
      <w:bookmarkStart w:id="98" w:name="_Toc494376164"/>
      <w:bookmarkStart w:id="99" w:name="_Toc494376306"/>
      <w:r w:rsidRPr="009053BD">
        <w:rPr>
          <w:rFonts w:ascii="Times New Roman" w:hAnsi="Times New Roman" w:cs="Times New Roman"/>
          <w:i/>
          <w:sz w:val="24"/>
          <w:szCs w:val="24"/>
        </w:rPr>
        <w:t>De plus, nous comprenons qu’en vertu des conditions du Marché, une avance au montant de ___________</w:t>
      </w:r>
      <w:r w:rsidRPr="009053BD">
        <w:rPr>
          <w:rFonts w:ascii="Times New Roman" w:hAnsi="Times New Roman" w:cs="Times New Roman"/>
          <w:sz w:val="24"/>
          <w:szCs w:val="24"/>
        </w:rPr>
        <w:t xml:space="preserve"> [Insérer la somme en chiffres] </w:t>
      </w:r>
      <w:r w:rsidRPr="009053BD">
        <w:rPr>
          <w:rFonts w:ascii="Times New Roman" w:hAnsi="Times New Roman" w:cs="Times New Roman"/>
          <w:i/>
          <w:sz w:val="24"/>
          <w:szCs w:val="24"/>
        </w:rPr>
        <w:t>_____________</w:t>
      </w:r>
      <w:r w:rsidRPr="009053BD">
        <w:rPr>
          <w:rFonts w:ascii="Times New Roman" w:hAnsi="Times New Roman" w:cs="Times New Roman"/>
          <w:sz w:val="24"/>
          <w:szCs w:val="24"/>
        </w:rPr>
        <w:t xml:space="preserve"> [Insérer la somme en lettres] </w:t>
      </w:r>
      <w:r w:rsidRPr="009053BD">
        <w:rPr>
          <w:rFonts w:ascii="Times New Roman" w:hAnsi="Times New Roman" w:cs="Times New Roman"/>
          <w:i/>
          <w:sz w:val="24"/>
          <w:szCs w:val="24"/>
        </w:rPr>
        <w:t>est versée contre une garantie de restitution d’avance.</w:t>
      </w:r>
      <w:bookmarkEnd w:id="98"/>
      <w:bookmarkEnd w:id="99"/>
    </w:p>
    <w:p w:rsidR="006A328F" w:rsidRPr="009053BD" w:rsidRDefault="006A328F" w:rsidP="006A328F">
      <w:pPr>
        <w:jc w:val="both"/>
        <w:rPr>
          <w:rFonts w:ascii="Times New Roman" w:hAnsi="Times New Roman" w:cs="Times New Roman"/>
          <w:i/>
          <w:sz w:val="24"/>
          <w:szCs w:val="24"/>
        </w:rPr>
      </w:pPr>
      <w:bookmarkStart w:id="100" w:name="_Toc494376165"/>
      <w:bookmarkStart w:id="101" w:name="_Toc494376307"/>
      <w:r w:rsidRPr="009053BD">
        <w:rPr>
          <w:rFonts w:ascii="Times New Roman" w:hAnsi="Times New Roman" w:cs="Times New Roman"/>
          <w:i/>
          <w:sz w:val="24"/>
          <w:szCs w:val="24"/>
        </w:rPr>
        <w:t xml:space="preserve">A la demande du Titulaire, nous _________________ </w:t>
      </w:r>
      <w:r w:rsidRPr="009053BD">
        <w:rPr>
          <w:rFonts w:ascii="Times New Roman" w:hAnsi="Times New Roman" w:cs="Times New Roman"/>
          <w:sz w:val="24"/>
          <w:szCs w:val="24"/>
        </w:rPr>
        <w:t xml:space="preserve">[Insérer le nom de la banque] </w:t>
      </w:r>
      <w:r w:rsidRPr="009053BD">
        <w:rPr>
          <w:rFonts w:ascii="Times New Roman" w:hAnsi="Times New Roman" w:cs="Times New Roman"/>
          <w:i/>
          <w:sz w:val="24"/>
          <w:szCs w:val="24"/>
        </w:rPr>
        <w:t xml:space="preserve">nous engageons par la présente, sans réserve et irrévocablement, à vous payer à première demande, toutes sommes d’argent que vous pourriez réclamer dans la limite de _____________ </w:t>
      </w:r>
      <w:r w:rsidRPr="009053BD">
        <w:rPr>
          <w:rFonts w:ascii="Times New Roman" w:hAnsi="Times New Roman" w:cs="Times New Roman"/>
          <w:sz w:val="24"/>
          <w:szCs w:val="24"/>
        </w:rPr>
        <w:t xml:space="preserve">[Insérer la somme en chiffres] _____________ [Insérer la somme en lettres].  </w:t>
      </w:r>
      <w:r w:rsidRPr="009053BD">
        <w:rPr>
          <w:rFonts w:ascii="Times New Roman" w:hAnsi="Times New Roman" w:cs="Times New Roman"/>
          <w:i/>
          <w:sz w:val="24"/>
          <w:szCs w:val="24"/>
        </w:rPr>
        <w:t>Votre demande en paiement doit être accompagnée d’une déclaration attestant que le fournisseur (ou « le prestataire de service ») ne se conforme pas aux conditions du Marché parce qu’il a utilisé l’avance à d’autres fins que la livraison des fournitures.</w:t>
      </w:r>
      <w:bookmarkEnd w:id="100"/>
      <w:bookmarkEnd w:id="101"/>
    </w:p>
    <w:p w:rsidR="006A328F" w:rsidRPr="009053BD" w:rsidRDefault="006A328F" w:rsidP="006A328F">
      <w:pPr>
        <w:jc w:val="both"/>
        <w:rPr>
          <w:rFonts w:ascii="Times New Roman" w:hAnsi="Times New Roman" w:cs="Times New Roman"/>
          <w:sz w:val="24"/>
          <w:szCs w:val="24"/>
        </w:rPr>
      </w:pPr>
      <w:bookmarkStart w:id="102" w:name="_Toc494376166"/>
      <w:bookmarkStart w:id="103" w:name="_Toc494376308"/>
      <w:r w:rsidRPr="009053BD">
        <w:rPr>
          <w:rFonts w:ascii="Times New Roman" w:hAnsi="Times New Roman" w:cs="Times New Roman"/>
          <w:i/>
          <w:sz w:val="24"/>
          <w:szCs w:val="24"/>
        </w:rPr>
        <w:t>Toute demande et paiement au titre de la présente garantie est conditionnelle à la réception par le Titulaire de l’avance mentionnée plus haut dans son compte portant le numéro ______________</w:t>
      </w:r>
      <w:r w:rsidRPr="009053BD">
        <w:rPr>
          <w:rFonts w:ascii="Times New Roman" w:hAnsi="Times New Roman" w:cs="Times New Roman"/>
          <w:sz w:val="24"/>
          <w:szCs w:val="24"/>
        </w:rPr>
        <w:t xml:space="preserve">[insérer le numéro du compte bancaire] </w:t>
      </w:r>
      <w:r w:rsidRPr="009053BD">
        <w:rPr>
          <w:rFonts w:ascii="Times New Roman" w:hAnsi="Times New Roman" w:cs="Times New Roman"/>
          <w:i/>
          <w:sz w:val="24"/>
          <w:szCs w:val="24"/>
        </w:rPr>
        <w:t>à __________________</w:t>
      </w:r>
      <w:r w:rsidRPr="009053BD">
        <w:rPr>
          <w:rFonts w:ascii="Times New Roman" w:hAnsi="Times New Roman" w:cs="Times New Roman"/>
          <w:sz w:val="24"/>
          <w:szCs w:val="24"/>
        </w:rPr>
        <w:t xml:space="preserve"> [insérer les nom et adresse de la banque].</w:t>
      </w:r>
      <w:bookmarkEnd w:id="102"/>
      <w:bookmarkEnd w:id="103"/>
    </w:p>
    <w:p w:rsidR="006A328F" w:rsidRPr="009053BD" w:rsidRDefault="006A328F" w:rsidP="006A328F">
      <w:pPr>
        <w:jc w:val="both"/>
        <w:rPr>
          <w:rFonts w:ascii="Times New Roman" w:hAnsi="Times New Roman" w:cs="Times New Roman"/>
          <w:i/>
          <w:sz w:val="24"/>
          <w:szCs w:val="24"/>
        </w:rPr>
      </w:pPr>
      <w:bookmarkStart w:id="104" w:name="_Toc494376167"/>
      <w:bookmarkStart w:id="105" w:name="_Toc494376309"/>
      <w:r w:rsidRPr="009053BD">
        <w:rPr>
          <w:rFonts w:ascii="Times New Roman" w:hAnsi="Times New Roman" w:cs="Times New Roman"/>
          <w:i/>
          <w:sz w:val="24"/>
          <w:szCs w:val="24"/>
        </w:rPr>
        <w:t>La présente garantie expire au plus tard le _________ ___________ 2____ et toute demande de paiement doit être reçue au plus tard à cette date.</w:t>
      </w:r>
      <w:bookmarkEnd w:id="104"/>
      <w:bookmarkEnd w:id="105"/>
    </w:p>
    <w:p w:rsidR="006A328F" w:rsidRPr="009053BD" w:rsidRDefault="006A328F" w:rsidP="006A328F">
      <w:pPr>
        <w:jc w:val="both"/>
        <w:rPr>
          <w:rFonts w:ascii="Times New Roman" w:hAnsi="Times New Roman" w:cs="Times New Roman"/>
          <w:i/>
          <w:sz w:val="24"/>
          <w:szCs w:val="24"/>
        </w:rPr>
      </w:pPr>
      <w:bookmarkStart w:id="106" w:name="_Toc494376168"/>
      <w:bookmarkStart w:id="107" w:name="_Toc494376310"/>
      <w:r w:rsidRPr="009053BD">
        <w:rPr>
          <w:rFonts w:ascii="Times New Roman" w:hAnsi="Times New Roman" w:cs="Times New Roman"/>
          <w:i/>
          <w:sz w:val="24"/>
          <w:szCs w:val="24"/>
        </w:rPr>
        <w:t>La présente garantie est établie en conformité avec l’Acte Uniforme OHADA révisé du 15 décembre 2010 portant organisation des sûretés (JO OHADA n° 22 du 15 février 2011) dont les articles 40 et 41 sont respectivement relatifs aux règles de formation de la lettre de garantie et à ses mentions obligatoires.</w:t>
      </w:r>
      <w:bookmarkEnd w:id="106"/>
      <w:bookmarkEnd w:id="107"/>
    </w:p>
    <w:p w:rsidR="006A328F" w:rsidRPr="009053BD" w:rsidRDefault="006A328F" w:rsidP="006A328F">
      <w:pPr>
        <w:jc w:val="both"/>
        <w:rPr>
          <w:rFonts w:ascii="Times New Roman" w:hAnsi="Times New Roman" w:cs="Times New Roman"/>
          <w:i/>
          <w:sz w:val="24"/>
          <w:szCs w:val="24"/>
        </w:rPr>
      </w:pPr>
    </w:p>
    <w:p w:rsidR="006A328F" w:rsidRPr="009053BD" w:rsidRDefault="006A328F" w:rsidP="006A328F">
      <w:pPr>
        <w:jc w:val="both"/>
        <w:rPr>
          <w:rFonts w:ascii="Times New Roman" w:hAnsi="Times New Roman" w:cs="Times New Roman"/>
          <w:i/>
          <w:sz w:val="24"/>
          <w:szCs w:val="24"/>
        </w:rPr>
      </w:pPr>
      <w:bookmarkStart w:id="108" w:name="_Toc494376169"/>
      <w:bookmarkStart w:id="109" w:name="_Toc494376311"/>
      <w:r w:rsidRPr="009053BD">
        <w:rPr>
          <w:rFonts w:ascii="Times New Roman" w:hAnsi="Times New Roman" w:cs="Times New Roman"/>
          <w:i/>
          <w:sz w:val="24"/>
          <w:szCs w:val="24"/>
        </w:rPr>
        <w:lastRenderedPageBreak/>
        <w:t>Cette garantie est délivrée en vertu de l’agrément n°………………….du …………… Ministère chargé des Finances.</w:t>
      </w:r>
      <w:bookmarkEnd w:id="108"/>
      <w:bookmarkEnd w:id="109"/>
    </w:p>
    <w:p w:rsidR="006A328F" w:rsidRPr="009053BD" w:rsidRDefault="006A328F" w:rsidP="006A328F">
      <w:pPr>
        <w:jc w:val="both"/>
        <w:rPr>
          <w:rFonts w:ascii="Times New Roman" w:hAnsi="Times New Roman" w:cs="Times New Roman"/>
          <w:sz w:val="24"/>
          <w:szCs w:val="24"/>
        </w:rPr>
      </w:pPr>
    </w:p>
    <w:p w:rsidR="006A328F" w:rsidRPr="009053BD" w:rsidRDefault="006A328F" w:rsidP="006A328F">
      <w:pPr>
        <w:jc w:val="both"/>
        <w:rPr>
          <w:rFonts w:ascii="Times New Roman" w:hAnsi="Times New Roman" w:cs="Times New Roman"/>
          <w:sz w:val="24"/>
          <w:szCs w:val="24"/>
        </w:rPr>
      </w:pPr>
      <w:bookmarkStart w:id="110" w:name="_Toc494376170"/>
      <w:bookmarkStart w:id="111" w:name="_Toc494376312"/>
      <w:r w:rsidRPr="009053BD">
        <w:rPr>
          <w:rFonts w:ascii="Times New Roman" w:hAnsi="Times New Roman" w:cs="Times New Roman"/>
          <w:sz w:val="24"/>
          <w:szCs w:val="24"/>
        </w:rPr>
        <w:t>[Insérer le nom et la fonction de la personne habilitée à signer la garantie au nom de la banque]</w:t>
      </w:r>
      <w:bookmarkEnd w:id="110"/>
      <w:bookmarkEnd w:id="111"/>
    </w:p>
    <w:p w:rsidR="006A328F" w:rsidRPr="009053BD" w:rsidRDefault="006A328F" w:rsidP="006A328F">
      <w:pPr>
        <w:jc w:val="both"/>
        <w:rPr>
          <w:rFonts w:ascii="Times New Roman" w:hAnsi="Times New Roman" w:cs="Times New Roman"/>
          <w:sz w:val="24"/>
          <w:szCs w:val="24"/>
        </w:rPr>
      </w:pPr>
    </w:p>
    <w:p w:rsidR="006A328F" w:rsidRPr="009053BD" w:rsidRDefault="006A328F" w:rsidP="006A328F">
      <w:pPr>
        <w:jc w:val="both"/>
        <w:rPr>
          <w:rFonts w:ascii="Times New Roman" w:hAnsi="Times New Roman" w:cs="Times New Roman"/>
          <w:sz w:val="24"/>
          <w:szCs w:val="24"/>
        </w:rPr>
      </w:pPr>
      <w:bookmarkStart w:id="112" w:name="_Toc494376171"/>
      <w:bookmarkStart w:id="113" w:name="_Toc494376313"/>
      <w:r w:rsidRPr="009053BD">
        <w:rPr>
          <w:rFonts w:ascii="Times New Roman" w:hAnsi="Times New Roman" w:cs="Times New Roman"/>
          <w:sz w:val="24"/>
          <w:szCs w:val="24"/>
        </w:rPr>
        <w:t>[Insérer la signature]</w:t>
      </w:r>
      <w:bookmarkEnd w:id="112"/>
      <w:bookmarkEnd w:id="113"/>
    </w:p>
    <w:p w:rsidR="006A328F" w:rsidRPr="009053BD" w:rsidRDefault="006A328F" w:rsidP="006A328F">
      <w:pPr>
        <w:jc w:val="both"/>
        <w:rPr>
          <w:rFonts w:ascii="Times New Roman" w:hAnsi="Times New Roman" w:cs="Times New Roman"/>
          <w:sz w:val="24"/>
          <w:szCs w:val="24"/>
        </w:rPr>
      </w:pPr>
    </w:p>
    <w:p w:rsidR="006A328F" w:rsidRPr="00CE320E" w:rsidRDefault="006A328F" w:rsidP="006A328F">
      <w:pPr>
        <w:jc w:val="both"/>
        <w:rPr>
          <w:rFonts w:ascii="Times New Roman" w:hAnsi="Times New Roman" w:cs="Times New Roman"/>
          <w:sz w:val="24"/>
          <w:szCs w:val="24"/>
        </w:rPr>
      </w:pPr>
      <w:bookmarkStart w:id="114" w:name="_Toc494376172"/>
      <w:bookmarkStart w:id="115" w:name="_Toc494376314"/>
      <w:r w:rsidRPr="009053BD">
        <w:rPr>
          <w:rFonts w:ascii="Times New Roman" w:hAnsi="Times New Roman" w:cs="Times New Roman"/>
          <w:sz w:val="24"/>
          <w:szCs w:val="24"/>
          <w:u w:val="single"/>
        </w:rPr>
        <w:t>Note</w:t>
      </w:r>
      <w:r w:rsidRPr="009053BD">
        <w:rPr>
          <w:rFonts w:ascii="Times New Roman" w:hAnsi="Times New Roman" w:cs="Times New Roman"/>
          <w:sz w:val="24"/>
          <w:szCs w:val="24"/>
        </w:rPr>
        <w:t xml:space="preserve"> : Le texte en italiques </w:t>
      </w:r>
      <w:r w:rsidRPr="009053BD">
        <w:rPr>
          <w:rFonts w:ascii="Times New Roman" w:hAnsi="Times New Roman" w:cs="Times New Roman"/>
          <w:sz w:val="24"/>
          <w:szCs w:val="24"/>
          <w:u w:val="single"/>
        </w:rPr>
        <w:t>doit être retiré du document final</w:t>
      </w:r>
      <w:r w:rsidRPr="009053BD">
        <w:rPr>
          <w:rFonts w:ascii="Times New Roman" w:hAnsi="Times New Roman" w:cs="Times New Roman"/>
          <w:sz w:val="24"/>
          <w:szCs w:val="24"/>
        </w:rPr>
        <w:t xml:space="preserve"> ; il est fourni à titre indicatif en vue de faciliter la préparation</w:t>
      </w:r>
      <w:bookmarkEnd w:id="114"/>
      <w:bookmarkEnd w:id="115"/>
      <w:r>
        <w:rPr>
          <w:rFonts w:ascii="Times New Roman" w:hAnsi="Times New Roman" w:cs="Times New Roman"/>
          <w:sz w:val="24"/>
          <w:szCs w:val="24"/>
        </w:rPr>
        <w:t>.</w:t>
      </w:r>
      <w:bookmarkEnd w:id="0"/>
      <w:bookmarkEnd w:id="80"/>
    </w:p>
    <w:p w:rsidR="00E35E8E" w:rsidRDefault="00E35E8E"/>
    <w:sectPr w:rsidR="00E35E8E" w:rsidSect="00A9501B">
      <w:type w:val="continuous"/>
      <w:pgSz w:w="11906" w:h="16838"/>
      <w:pgMar w:top="1560" w:right="1417" w:bottom="1702"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30EF" w:rsidRDefault="005830EF" w:rsidP="006A328F">
      <w:pPr>
        <w:spacing w:after="0" w:line="240" w:lineRule="auto"/>
      </w:pPr>
      <w:r>
        <w:separator/>
      </w:r>
    </w:p>
  </w:endnote>
  <w:endnote w:type="continuationSeparator" w:id="0">
    <w:p w:rsidR="005830EF" w:rsidRDefault="005830EF" w:rsidP="006A3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Edwardian Script ITC">
    <w:panose1 w:val="030303020407070D0804"/>
    <w:charset w:val="00"/>
    <w:family w:val="script"/>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420" w:rsidRPr="001F7A4C" w:rsidRDefault="00DA2420" w:rsidP="00A9501B">
    <w:pPr>
      <w:pStyle w:val="Pieddepage"/>
      <w:jc w:val="center"/>
      <w:rPr>
        <w:rFonts w:ascii="Times New Roman" w:hAnsi="Times New Roman" w:cs="Times New Roman"/>
        <w:sz w:val="20"/>
      </w:rPr>
    </w:pPr>
    <w:r w:rsidRPr="001F7A4C">
      <w:rPr>
        <w:rFonts w:ascii="Times New Roman" w:hAnsi="Times New Roman" w:cs="Times New Roman"/>
        <w:sz w:val="20"/>
      </w:rPr>
      <w:t>DTAO pour la passation de marchés de fournitures et/ou services connexes</w:t>
    </w:r>
  </w:p>
  <w:p w:rsidR="00DA2420" w:rsidRDefault="00DA242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30EF" w:rsidRDefault="005830EF" w:rsidP="006A328F">
      <w:pPr>
        <w:spacing w:after="0" w:line="240" w:lineRule="auto"/>
      </w:pPr>
      <w:r>
        <w:separator/>
      </w:r>
    </w:p>
  </w:footnote>
  <w:footnote w:type="continuationSeparator" w:id="0">
    <w:p w:rsidR="005830EF" w:rsidRDefault="005830EF" w:rsidP="006A328F">
      <w:pPr>
        <w:spacing w:after="0" w:line="240" w:lineRule="auto"/>
      </w:pPr>
      <w:r>
        <w:continuationSeparator/>
      </w:r>
    </w:p>
  </w:footnote>
  <w:footnote w:id="1">
    <w:p w:rsidR="00DA2420" w:rsidRDefault="00DA2420" w:rsidP="006A328F">
      <w:pPr>
        <w:pStyle w:val="Notedebasdepage"/>
      </w:pPr>
      <w:r>
        <w:rPr>
          <w:rStyle w:val="Appelnotedebasdep"/>
          <w:rFonts w:eastAsiaTheme="majorEastAsia"/>
        </w:rPr>
        <w:footnoteRef/>
      </w:r>
      <w:r>
        <w:rPr>
          <w:lang w:val="fr-FR"/>
        </w:rPr>
        <w:t>Si applicable.</w:t>
      </w:r>
    </w:p>
  </w:footnote>
  <w:footnote w:id="2">
    <w:p w:rsidR="00DA2420" w:rsidRPr="007F6907" w:rsidRDefault="00DA2420" w:rsidP="006A328F">
      <w:pPr>
        <w:pStyle w:val="Notedebasdepage"/>
        <w:rPr>
          <w:lang w:val="fr-FR"/>
        </w:rPr>
      </w:pPr>
      <w:r>
        <w:rPr>
          <w:rStyle w:val="Appelnotedebasdep"/>
          <w:rFonts w:eastAsiaTheme="majorEastAsia"/>
        </w:rPr>
        <w:footnoteRef/>
      </w:r>
      <w:r w:rsidRPr="007F6907">
        <w:t xml:space="preserve">Si </w:t>
      </w:r>
      <w:r w:rsidRPr="00971EEC">
        <w:rPr>
          <w:lang w:val="fr-FR"/>
        </w:rPr>
        <w:t>applicable.</w:t>
      </w:r>
    </w:p>
  </w:footnote>
  <w:footnote w:id="3">
    <w:p w:rsidR="00DA2420" w:rsidRPr="001A3CA9" w:rsidRDefault="00DA2420" w:rsidP="006A328F">
      <w:pPr>
        <w:pStyle w:val="Notedebasdepage"/>
      </w:pPr>
      <w:r>
        <w:rPr>
          <w:rStyle w:val="Appelnotedebasdep"/>
          <w:rFonts w:eastAsiaTheme="majorEastAsia"/>
        </w:rPr>
        <w:footnoteRef/>
      </w:r>
      <w:r w:rsidRPr="00994C67">
        <w:rPr>
          <w:lang w:val="fr-FR"/>
        </w:rPr>
        <w:t>Partie à biffer si la garantie de bonne exécution n’est pas exigée.</w:t>
      </w:r>
    </w:p>
  </w:footnote>
  <w:footnote w:id="4">
    <w:p w:rsidR="00DA2420" w:rsidRDefault="00DA2420" w:rsidP="006A328F">
      <w:pPr>
        <w:pStyle w:val="Notedebasdepage"/>
        <w:tabs>
          <w:tab w:val="left" w:pos="360"/>
        </w:tabs>
        <w:ind w:left="360" w:hanging="360"/>
      </w:pPr>
      <w:r>
        <w:rPr>
          <w:rStyle w:val="Appelnotedebasdep"/>
          <w:rFonts w:eastAsiaTheme="majorEastAsia"/>
          <w:i/>
        </w:rPr>
        <w:footnoteRef/>
      </w:r>
      <w:r>
        <w:rPr>
          <w:i/>
        </w:rPr>
        <w:tab/>
      </w:r>
      <w:r>
        <w:rPr>
          <w:i/>
          <w:iCs/>
          <w:lang w:val="fr-FR"/>
        </w:rPr>
        <w:t xml:space="preserve">La date est établie conformément à l’article 17.4 </w:t>
      </w:r>
      <w:r w:rsidRPr="00375F8C">
        <w:rPr>
          <w:i/>
          <w:iCs/>
          <w:lang w:val="fr-FR"/>
        </w:rPr>
        <w:t xml:space="preserve">des Cahier des Clauses administratives générales (« CCAG »), en tenant compte de toute obligation de garantie du Titulaire en vertu de l’article 27.2 du CCAG/CCAP. Dans le cas d’une prorogation de la durée du Marché, </w:t>
      </w:r>
      <w:r w:rsidRPr="00375F8C">
        <w:rPr>
          <w:i/>
          <w:lang w:val="fr-FR"/>
        </w:rPr>
        <w:t xml:space="preserve">le Maître d’Ouvrage </w:t>
      </w:r>
      <w:r w:rsidRPr="00375F8C">
        <w:rPr>
          <w:i/>
          <w:iCs/>
          <w:lang w:val="fr-FR"/>
        </w:rPr>
        <w:t>devra demander au Garant de prolonger la durée de la présente garantie. Une telle demande doit être faite par</w:t>
      </w:r>
      <w:r>
        <w:rPr>
          <w:i/>
          <w:iCs/>
          <w:lang w:val="fr-FR"/>
        </w:rPr>
        <w:t xml:space="preserve"> écrit avant la date d’expiration mentionnée dans la garantie.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4444545"/>
      <w:docPartObj>
        <w:docPartGallery w:val="Page Numbers (Top of Page)"/>
        <w:docPartUnique/>
      </w:docPartObj>
    </w:sdtPr>
    <w:sdtEndPr>
      <w:rPr>
        <w:sz w:val="20"/>
      </w:rPr>
    </w:sdtEndPr>
    <w:sdtContent>
      <w:p w:rsidR="00DA2420" w:rsidRPr="00B635CA" w:rsidRDefault="00DA2420" w:rsidP="00A9501B">
        <w:pPr>
          <w:pStyle w:val="En-tte"/>
          <w:jc w:val="right"/>
          <w:rPr>
            <w:sz w:val="20"/>
          </w:rPr>
        </w:pPr>
        <w:r w:rsidRPr="00B635CA">
          <w:rPr>
            <w:sz w:val="20"/>
          </w:rPr>
          <w:fldChar w:fldCharType="begin"/>
        </w:r>
        <w:r w:rsidRPr="00B635CA">
          <w:rPr>
            <w:sz w:val="20"/>
          </w:rPr>
          <w:instrText>PAGE   \* MERGEFORMAT</w:instrText>
        </w:r>
        <w:r w:rsidRPr="00B635CA">
          <w:rPr>
            <w:sz w:val="20"/>
          </w:rPr>
          <w:fldChar w:fldCharType="separate"/>
        </w:r>
        <w:r w:rsidR="000E1CDE">
          <w:rPr>
            <w:noProof/>
            <w:sz w:val="20"/>
          </w:rPr>
          <w:t>85</w:t>
        </w:r>
        <w:r w:rsidRPr="00B635CA">
          <w:rPr>
            <w:noProof/>
            <w:sz w:val="20"/>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0" w:type="dxa"/>
        <w:right w:w="0" w:type="dxa"/>
      </w:tblCellMar>
      <w:tblLook w:val="04A0" w:firstRow="1" w:lastRow="0" w:firstColumn="1" w:lastColumn="0" w:noHBand="0" w:noVBand="1"/>
    </w:tblPr>
    <w:tblGrid>
      <w:gridCol w:w="3024"/>
      <w:gridCol w:w="3025"/>
      <w:gridCol w:w="3023"/>
    </w:tblGrid>
    <w:tr w:rsidR="00DA2420">
      <w:trPr>
        <w:trHeight w:val="720"/>
      </w:trPr>
      <w:tc>
        <w:tcPr>
          <w:tcW w:w="1667" w:type="pct"/>
        </w:tcPr>
        <w:p w:rsidR="00DA2420" w:rsidRDefault="00DA2420">
          <w:pPr>
            <w:pStyle w:val="En-tte"/>
            <w:rPr>
              <w:color w:val="4F81BD" w:themeColor="accent1"/>
            </w:rPr>
          </w:pPr>
        </w:p>
      </w:tc>
      <w:tc>
        <w:tcPr>
          <w:tcW w:w="1667" w:type="pct"/>
        </w:tcPr>
        <w:p w:rsidR="00DA2420" w:rsidRDefault="00DA2420">
          <w:pPr>
            <w:pStyle w:val="En-tte"/>
            <w:jc w:val="center"/>
            <w:rPr>
              <w:color w:val="4F81BD" w:themeColor="accent1"/>
            </w:rPr>
          </w:pPr>
        </w:p>
      </w:tc>
      <w:tc>
        <w:tcPr>
          <w:tcW w:w="1666" w:type="pct"/>
        </w:tcPr>
        <w:p w:rsidR="00DA2420" w:rsidRDefault="00DA2420">
          <w:pPr>
            <w:pStyle w:val="En-tte"/>
            <w:jc w:val="right"/>
            <w:rPr>
              <w:color w:val="4F81BD" w:themeColor="accent1"/>
            </w:rPr>
          </w:pPr>
          <w:r>
            <w:rPr>
              <w:color w:val="4F81BD" w:themeColor="accent1"/>
              <w:sz w:val="24"/>
              <w:szCs w:val="24"/>
            </w:rPr>
            <w:fldChar w:fldCharType="begin"/>
          </w:r>
          <w:r>
            <w:rPr>
              <w:color w:val="4F81BD" w:themeColor="accent1"/>
              <w:sz w:val="24"/>
              <w:szCs w:val="24"/>
            </w:rPr>
            <w:instrText>PAGE   \* MERGEFORMAT</w:instrText>
          </w:r>
          <w:r>
            <w:rPr>
              <w:color w:val="4F81BD" w:themeColor="accent1"/>
              <w:sz w:val="24"/>
              <w:szCs w:val="24"/>
            </w:rPr>
            <w:fldChar w:fldCharType="separate"/>
          </w:r>
          <w:r w:rsidR="000E1CDE">
            <w:rPr>
              <w:noProof/>
              <w:color w:val="4F81BD" w:themeColor="accent1"/>
              <w:sz w:val="24"/>
              <w:szCs w:val="24"/>
            </w:rPr>
            <w:t>1</w:t>
          </w:r>
          <w:r>
            <w:rPr>
              <w:color w:val="4F81BD" w:themeColor="accent1"/>
              <w:sz w:val="24"/>
              <w:szCs w:val="24"/>
            </w:rPr>
            <w:fldChar w:fldCharType="end"/>
          </w:r>
        </w:p>
      </w:tc>
    </w:tr>
  </w:tbl>
  <w:p w:rsidR="00DA2420" w:rsidRDefault="00DA2420">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D54CD"/>
    <w:multiLevelType w:val="hybridMultilevel"/>
    <w:tmpl w:val="463E4D22"/>
    <w:lvl w:ilvl="0" w:tplc="A8F07C98">
      <w:start w:val="1"/>
      <w:numFmt w:val="decimal"/>
      <w:lvlText w:val="%1."/>
      <w:lvlJc w:val="left"/>
      <w:pPr>
        <w:ind w:left="720" w:hanging="360"/>
      </w:pPr>
      <w:rPr>
        <w:rFonts w:hint="default"/>
        <w:i w:val="0"/>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1B35E6C"/>
    <w:multiLevelType w:val="multilevel"/>
    <w:tmpl w:val="CEDC514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2D12D0B"/>
    <w:multiLevelType w:val="hybridMultilevel"/>
    <w:tmpl w:val="97540A2E"/>
    <w:lvl w:ilvl="0" w:tplc="2DB83934">
      <w:start w:val="1"/>
      <w:numFmt w:val="bullet"/>
      <w:lvlText w:val=""/>
      <w:lvlJc w:val="left"/>
      <w:pPr>
        <w:ind w:left="1620" w:hanging="360"/>
      </w:pPr>
      <w:rPr>
        <w:rFonts w:ascii="Wingdings" w:hAnsi="Wingdings" w:hint="default"/>
      </w:rPr>
    </w:lvl>
    <w:lvl w:ilvl="1" w:tplc="040C0003">
      <w:start w:val="1"/>
      <w:numFmt w:val="bullet"/>
      <w:lvlText w:val="o"/>
      <w:lvlJc w:val="left"/>
      <w:pPr>
        <w:ind w:left="2340" w:hanging="360"/>
      </w:pPr>
      <w:rPr>
        <w:rFonts w:ascii="Courier New" w:hAnsi="Courier New" w:cs="Courier New" w:hint="default"/>
      </w:rPr>
    </w:lvl>
    <w:lvl w:ilvl="2" w:tplc="040C0005" w:tentative="1">
      <w:start w:val="1"/>
      <w:numFmt w:val="bullet"/>
      <w:lvlText w:val=""/>
      <w:lvlJc w:val="left"/>
      <w:pPr>
        <w:ind w:left="3060" w:hanging="360"/>
      </w:pPr>
      <w:rPr>
        <w:rFonts w:ascii="Wingdings" w:hAnsi="Wingdings" w:hint="default"/>
      </w:rPr>
    </w:lvl>
    <w:lvl w:ilvl="3" w:tplc="040C0001" w:tentative="1">
      <w:start w:val="1"/>
      <w:numFmt w:val="bullet"/>
      <w:lvlText w:val=""/>
      <w:lvlJc w:val="left"/>
      <w:pPr>
        <w:ind w:left="3780" w:hanging="360"/>
      </w:pPr>
      <w:rPr>
        <w:rFonts w:ascii="Symbol" w:hAnsi="Symbol" w:hint="default"/>
      </w:rPr>
    </w:lvl>
    <w:lvl w:ilvl="4" w:tplc="040C0003" w:tentative="1">
      <w:start w:val="1"/>
      <w:numFmt w:val="bullet"/>
      <w:lvlText w:val="o"/>
      <w:lvlJc w:val="left"/>
      <w:pPr>
        <w:ind w:left="4500" w:hanging="360"/>
      </w:pPr>
      <w:rPr>
        <w:rFonts w:ascii="Courier New" w:hAnsi="Courier New" w:cs="Courier New" w:hint="default"/>
      </w:rPr>
    </w:lvl>
    <w:lvl w:ilvl="5" w:tplc="040C0005" w:tentative="1">
      <w:start w:val="1"/>
      <w:numFmt w:val="bullet"/>
      <w:lvlText w:val=""/>
      <w:lvlJc w:val="left"/>
      <w:pPr>
        <w:ind w:left="5220" w:hanging="360"/>
      </w:pPr>
      <w:rPr>
        <w:rFonts w:ascii="Wingdings" w:hAnsi="Wingdings" w:hint="default"/>
      </w:rPr>
    </w:lvl>
    <w:lvl w:ilvl="6" w:tplc="040C0001" w:tentative="1">
      <w:start w:val="1"/>
      <w:numFmt w:val="bullet"/>
      <w:lvlText w:val=""/>
      <w:lvlJc w:val="left"/>
      <w:pPr>
        <w:ind w:left="5940" w:hanging="360"/>
      </w:pPr>
      <w:rPr>
        <w:rFonts w:ascii="Symbol" w:hAnsi="Symbol" w:hint="default"/>
      </w:rPr>
    </w:lvl>
    <w:lvl w:ilvl="7" w:tplc="040C0003" w:tentative="1">
      <w:start w:val="1"/>
      <w:numFmt w:val="bullet"/>
      <w:lvlText w:val="o"/>
      <w:lvlJc w:val="left"/>
      <w:pPr>
        <w:ind w:left="6660" w:hanging="360"/>
      </w:pPr>
      <w:rPr>
        <w:rFonts w:ascii="Courier New" w:hAnsi="Courier New" w:cs="Courier New" w:hint="default"/>
      </w:rPr>
    </w:lvl>
    <w:lvl w:ilvl="8" w:tplc="040C0005" w:tentative="1">
      <w:start w:val="1"/>
      <w:numFmt w:val="bullet"/>
      <w:lvlText w:val=""/>
      <w:lvlJc w:val="left"/>
      <w:pPr>
        <w:ind w:left="7380" w:hanging="360"/>
      </w:pPr>
      <w:rPr>
        <w:rFonts w:ascii="Wingdings" w:hAnsi="Wingdings" w:hint="default"/>
      </w:rPr>
    </w:lvl>
  </w:abstractNum>
  <w:abstractNum w:abstractNumId="3">
    <w:nsid w:val="03284C1C"/>
    <w:multiLevelType w:val="multilevel"/>
    <w:tmpl w:val="85C2C3FE"/>
    <w:lvl w:ilvl="0">
      <w:start w:val="8"/>
      <w:numFmt w:val="decimal"/>
      <w:lvlText w:val="%1"/>
      <w:lvlJc w:val="left"/>
      <w:pPr>
        <w:ind w:left="360" w:hanging="360"/>
      </w:pPr>
      <w:rPr>
        <w:rFonts w:hint="default"/>
      </w:rPr>
    </w:lvl>
    <w:lvl w:ilvl="1">
      <w:start w:val="1"/>
      <w:numFmt w:val="decimal"/>
      <w:lvlText w:val="%1.%2"/>
      <w:lvlJc w:val="left"/>
      <w:pPr>
        <w:ind w:left="1770" w:hanging="360"/>
      </w:pPr>
      <w:rPr>
        <w:rFonts w:hint="default"/>
        <w:b/>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4">
    <w:nsid w:val="03950C3A"/>
    <w:multiLevelType w:val="hybridMultilevel"/>
    <w:tmpl w:val="8AD48CAA"/>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nsid w:val="04C47F3D"/>
    <w:multiLevelType w:val="multilevel"/>
    <w:tmpl w:val="2BB40ADA"/>
    <w:lvl w:ilvl="0">
      <w:start w:val="4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66866F5"/>
    <w:multiLevelType w:val="multilevel"/>
    <w:tmpl w:val="377CF4B8"/>
    <w:lvl w:ilvl="0">
      <w:start w:val="23"/>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nsid w:val="06D36E31"/>
    <w:multiLevelType w:val="multilevel"/>
    <w:tmpl w:val="29785A9C"/>
    <w:lvl w:ilvl="0">
      <w:start w:val="3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80F5E27"/>
    <w:multiLevelType w:val="hybridMultilevel"/>
    <w:tmpl w:val="9B8CC71C"/>
    <w:lvl w:ilvl="0" w:tplc="AE1C192A">
      <w:start w:val="1"/>
      <w:numFmt w:val="bullet"/>
      <w:lvlText w:val="­"/>
      <w:lvlJc w:val="left"/>
      <w:pPr>
        <w:ind w:left="1152" w:hanging="360"/>
      </w:pPr>
      <w:rPr>
        <w:rFonts w:ascii="Californian FB" w:hAnsi="Californian FB" w:hint="default"/>
      </w:rPr>
    </w:lvl>
    <w:lvl w:ilvl="1" w:tplc="040C0003" w:tentative="1">
      <w:start w:val="1"/>
      <w:numFmt w:val="bullet"/>
      <w:lvlText w:val="o"/>
      <w:lvlJc w:val="left"/>
      <w:pPr>
        <w:ind w:left="1872" w:hanging="360"/>
      </w:pPr>
      <w:rPr>
        <w:rFonts w:ascii="Courier New" w:hAnsi="Courier New" w:cs="Courier New" w:hint="default"/>
      </w:rPr>
    </w:lvl>
    <w:lvl w:ilvl="2" w:tplc="040C0005" w:tentative="1">
      <w:start w:val="1"/>
      <w:numFmt w:val="bullet"/>
      <w:lvlText w:val=""/>
      <w:lvlJc w:val="left"/>
      <w:pPr>
        <w:ind w:left="2592" w:hanging="360"/>
      </w:pPr>
      <w:rPr>
        <w:rFonts w:ascii="Wingdings" w:hAnsi="Wingdings" w:hint="default"/>
      </w:rPr>
    </w:lvl>
    <w:lvl w:ilvl="3" w:tplc="040C0001" w:tentative="1">
      <w:start w:val="1"/>
      <w:numFmt w:val="bullet"/>
      <w:lvlText w:val=""/>
      <w:lvlJc w:val="left"/>
      <w:pPr>
        <w:ind w:left="3312" w:hanging="360"/>
      </w:pPr>
      <w:rPr>
        <w:rFonts w:ascii="Symbol" w:hAnsi="Symbol" w:hint="default"/>
      </w:rPr>
    </w:lvl>
    <w:lvl w:ilvl="4" w:tplc="040C0003" w:tentative="1">
      <w:start w:val="1"/>
      <w:numFmt w:val="bullet"/>
      <w:lvlText w:val="o"/>
      <w:lvlJc w:val="left"/>
      <w:pPr>
        <w:ind w:left="4032" w:hanging="360"/>
      </w:pPr>
      <w:rPr>
        <w:rFonts w:ascii="Courier New" w:hAnsi="Courier New" w:cs="Courier New" w:hint="default"/>
      </w:rPr>
    </w:lvl>
    <w:lvl w:ilvl="5" w:tplc="040C0005" w:tentative="1">
      <w:start w:val="1"/>
      <w:numFmt w:val="bullet"/>
      <w:lvlText w:val=""/>
      <w:lvlJc w:val="left"/>
      <w:pPr>
        <w:ind w:left="4752" w:hanging="360"/>
      </w:pPr>
      <w:rPr>
        <w:rFonts w:ascii="Wingdings" w:hAnsi="Wingdings" w:hint="default"/>
      </w:rPr>
    </w:lvl>
    <w:lvl w:ilvl="6" w:tplc="040C0001" w:tentative="1">
      <w:start w:val="1"/>
      <w:numFmt w:val="bullet"/>
      <w:lvlText w:val=""/>
      <w:lvlJc w:val="left"/>
      <w:pPr>
        <w:ind w:left="5472" w:hanging="360"/>
      </w:pPr>
      <w:rPr>
        <w:rFonts w:ascii="Symbol" w:hAnsi="Symbol" w:hint="default"/>
      </w:rPr>
    </w:lvl>
    <w:lvl w:ilvl="7" w:tplc="040C0003" w:tentative="1">
      <w:start w:val="1"/>
      <w:numFmt w:val="bullet"/>
      <w:lvlText w:val="o"/>
      <w:lvlJc w:val="left"/>
      <w:pPr>
        <w:ind w:left="6192" w:hanging="360"/>
      </w:pPr>
      <w:rPr>
        <w:rFonts w:ascii="Courier New" w:hAnsi="Courier New" w:cs="Courier New" w:hint="default"/>
      </w:rPr>
    </w:lvl>
    <w:lvl w:ilvl="8" w:tplc="040C0005" w:tentative="1">
      <w:start w:val="1"/>
      <w:numFmt w:val="bullet"/>
      <w:lvlText w:val=""/>
      <w:lvlJc w:val="left"/>
      <w:pPr>
        <w:ind w:left="6912" w:hanging="360"/>
      </w:pPr>
      <w:rPr>
        <w:rFonts w:ascii="Wingdings" w:hAnsi="Wingdings" w:hint="default"/>
      </w:rPr>
    </w:lvl>
  </w:abstractNum>
  <w:abstractNum w:abstractNumId="9">
    <w:nsid w:val="0915194C"/>
    <w:multiLevelType w:val="hybridMultilevel"/>
    <w:tmpl w:val="39583886"/>
    <w:lvl w:ilvl="0" w:tplc="15CEE0D6">
      <w:start w:val="1"/>
      <w:numFmt w:val="lowerLetter"/>
      <w:lvlText w:val="%1)"/>
      <w:lvlJc w:val="left"/>
      <w:pPr>
        <w:tabs>
          <w:tab w:val="num" w:pos="516"/>
        </w:tabs>
        <w:ind w:left="516" w:hanging="432"/>
      </w:pPr>
      <w:rPr>
        <w:rFonts w:cs="Times New Roman" w:hint="default"/>
        <w:b w:val="0"/>
        <w:i w:val="0"/>
      </w:rPr>
    </w:lvl>
    <w:lvl w:ilvl="1" w:tplc="04090019" w:tentative="1">
      <w:start w:val="1"/>
      <w:numFmt w:val="lowerLetter"/>
      <w:lvlText w:val="%2."/>
      <w:lvlJc w:val="left"/>
      <w:pPr>
        <w:tabs>
          <w:tab w:val="num" w:pos="888"/>
        </w:tabs>
        <w:ind w:left="888" w:hanging="360"/>
      </w:pPr>
      <w:rPr>
        <w:rFonts w:cs="Times New Roman"/>
      </w:rPr>
    </w:lvl>
    <w:lvl w:ilvl="2" w:tplc="0409001B" w:tentative="1">
      <w:start w:val="1"/>
      <w:numFmt w:val="lowerRoman"/>
      <w:lvlText w:val="%3."/>
      <w:lvlJc w:val="right"/>
      <w:pPr>
        <w:tabs>
          <w:tab w:val="num" w:pos="1608"/>
        </w:tabs>
        <w:ind w:left="1608" w:hanging="180"/>
      </w:pPr>
      <w:rPr>
        <w:rFonts w:cs="Times New Roman"/>
      </w:rPr>
    </w:lvl>
    <w:lvl w:ilvl="3" w:tplc="0409000F" w:tentative="1">
      <w:start w:val="1"/>
      <w:numFmt w:val="decimal"/>
      <w:lvlText w:val="%4."/>
      <w:lvlJc w:val="left"/>
      <w:pPr>
        <w:tabs>
          <w:tab w:val="num" w:pos="2328"/>
        </w:tabs>
        <w:ind w:left="2328" w:hanging="360"/>
      </w:pPr>
      <w:rPr>
        <w:rFonts w:cs="Times New Roman"/>
      </w:rPr>
    </w:lvl>
    <w:lvl w:ilvl="4" w:tplc="04090019" w:tentative="1">
      <w:start w:val="1"/>
      <w:numFmt w:val="lowerLetter"/>
      <w:lvlText w:val="%5."/>
      <w:lvlJc w:val="left"/>
      <w:pPr>
        <w:tabs>
          <w:tab w:val="num" w:pos="3048"/>
        </w:tabs>
        <w:ind w:left="3048" w:hanging="360"/>
      </w:pPr>
      <w:rPr>
        <w:rFonts w:cs="Times New Roman"/>
      </w:rPr>
    </w:lvl>
    <w:lvl w:ilvl="5" w:tplc="0409001B" w:tentative="1">
      <w:start w:val="1"/>
      <w:numFmt w:val="lowerRoman"/>
      <w:lvlText w:val="%6."/>
      <w:lvlJc w:val="right"/>
      <w:pPr>
        <w:tabs>
          <w:tab w:val="num" w:pos="3768"/>
        </w:tabs>
        <w:ind w:left="3768" w:hanging="180"/>
      </w:pPr>
      <w:rPr>
        <w:rFonts w:cs="Times New Roman"/>
      </w:rPr>
    </w:lvl>
    <w:lvl w:ilvl="6" w:tplc="0409000F" w:tentative="1">
      <w:start w:val="1"/>
      <w:numFmt w:val="decimal"/>
      <w:lvlText w:val="%7."/>
      <w:lvlJc w:val="left"/>
      <w:pPr>
        <w:tabs>
          <w:tab w:val="num" w:pos="4488"/>
        </w:tabs>
        <w:ind w:left="4488" w:hanging="360"/>
      </w:pPr>
      <w:rPr>
        <w:rFonts w:cs="Times New Roman"/>
      </w:rPr>
    </w:lvl>
    <w:lvl w:ilvl="7" w:tplc="04090019" w:tentative="1">
      <w:start w:val="1"/>
      <w:numFmt w:val="lowerLetter"/>
      <w:lvlText w:val="%8."/>
      <w:lvlJc w:val="left"/>
      <w:pPr>
        <w:tabs>
          <w:tab w:val="num" w:pos="5208"/>
        </w:tabs>
        <w:ind w:left="5208" w:hanging="360"/>
      </w:pPr>
      <w:rPr>
        <w:rFonts w:cs="Times New Roman"/>
      </w:rPr>
    </w:lvl>
    <w:lvl w:ilvl="8" w:tplc="0409001B" w:tentative="1">
      <w:start w:val="1"/>
      <w:numFmt w:val="lowerRoman"/>
      <w:lvlText w:val="%9."/>
      <w:lvlJc w:val="right"/>
      <w:pPr>
        <w:tabs>
          <w:tab w:val="num" w:pos="5928"/>
        </w:tabs>
        <w:ind w:left="5928" w:hanging="180"/>
      </w:pPr>
      <w:rPr>
        <w:rFonts w:cs="Times New Roman"/>
      </w:rPr>
    </w:lvl>
  </w:abstractNum>
  <w:abstractNum w:abstractNumId="10">
    <w:nsid w:val="0A8C4636"/>
    <w:multiLevelType w:val="hybridMultilevel"/>
    <w:tmpl w:val="DDDA95C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0AFC174C"/>
    <w:multiLevelType w:val="hybridMultilevel"/>
    <w:tmpl w:val="E23A480C"/>
    <w:lvl w:ilvl="0" w:tplc="FFFFFFFF">
      <w:numFmt w:val="bullet"/>
      <w:lvlText w:val="-"/>
      <w:lvlJc w:val="left"/>
      <w:pPr>
        <w:ind w:left="360" w:hanging="360"/>
      </w:pPr>
      <w:rPr>
        <w:rFonts w:hint="default"/>
      </w:rPr>
    </w:lvl>
    <w:lvl w:ilvl="1" w:tplc="040C0003" w:tentative="1">
      <w:start w:val="1"/>
      <w:numFmt w:val="bullet"/>
      <w:lvlText w:val="o"/>
      <w:lvlJc w:val="left"/>
      <w:pPr>
        <w:ind w:left="2610" w:hanging="360"/>
      </w:pPr>
      <w:rPr>
        <w:rFonts w:ascii="Courier New" w:hAnsi="Courier New" w:cs="Courier New" w:hint="default"/>
      </w:rPr>
    </w:lvl>
    <w:lvl w:ilvl="2" w:tplc="040C0005" w:tentative="1">
      <w:start w:val="1"/>
      <w:numFmt w:val="bullet"/>
      <w:lvlText w:val=""/>
      <w:lvlJc w:val="left"/>
      <w:pPr>
        <w:ind w:left="3330" w:hanging="360"/>
      </w:pPr>
      <w:rPr>
        <w:rFonts w:ascii="Wingdings" w:hAnsi="Wingdings" w:hint="default"/>
      </w:rPr>
    </w:lvl>
    <w:lvl w:ilvl="3" w:tplc="040C0001" w:tentative="1">
      <w:start w:val="1"/>
      <w:numFmt w:val="bullet"/>
      <w:lvlText w:val=""/>
      <w:lvlJc w:val="left"/>
      <w:pPr>
        <w:ind w:left="4050" w:hanging="360"/>
      </w:pPr>
      <w:rPr>
        <w:rFonts w:ascii="Symbol" w:hAnsi="Symbol" w:hint="default"/>
      </w:rPr>
    </w:lvl>
    <w:lvl w:ilvl="4" w:tplc="040C0003" w:tentative="1">
      <w:start w:val="1"/>
      <w:numFmt w:val="bullet"/>
      <w:lvlText w:val="o"/>
      <w:lvlJc w:val="left"/>
      <w:pPr>
        <w:ind w:left="4770" w:hanging="360"/>
      </w:pPr>
      <w:rPr>
        <w:rFonts w:ascii="Courier New" w:hAnsi="Courier New" w:cs="Courier New" w:hint="default"/>
      </w:rPr>
    </w:lvl>
    <w:lvl w:ilvl="5" w:tplc="040C0005" w:tentative="1">
      <w:start w:val="1"/>
      <w:numFmt w:val="bullet"/>
      <w:lvlText w:val=""/>
      <w:lvlJc w:val="left"/>
      <w:pPr>
        <w:ind w:left="5490" w:hanging="360"/>
      </w:pPr>
      <w:rPr>
        <w:rFonts w:ascii="Wingdings" w:hAnsi="Wingdings" w:hint="default"/>
      </w:rPr>
    </w:lvl>
    <w:lvl w:ilvl="6" w:tplc="040C0001" w:tentative="1">
      <w:start w:val="1"/>
      <w:numFmt w:val="bullet"/>
      <w:lvlText w:val=""/>
      <w:lvlJc w:val="left"/>
      <w:pPr>
        <w:ind w:left="6210" w:hanging="360"/>
      </w:pPr>
      <w:rPr>
        <w:rFonts w:ascii="Symbol" w:hAnsi="Symbol" w:hint="default"/>
      </w:rPr>
    </w:lvl>
    <w:lvl w:ilvl="7" w:tplc="040C0003" w:tentative="1">
      <w:start w:val="1"/>
      <w:numFmt w:val="bullet"/>
      <w:lvlText w:val="o"/>
      <w:lvlJc w:val="left"/>
      <w:pPr>
        <w:ind w:left="6930" w:hanging="360"/>
      </w:pPr>
      <w:rPr>
        <w:rFonts w:ascii="Courier New" w:hAnsi="Courier New" w:cs="Courier New" w:hint="default"/>
      </w:rPr>
    </w:lvl>
    <w:lvl w:ilvl="8" w:tplc="040C0005" w:tentative="1">
      <w:start w:val="1"/>
      <w:numFmt w:val="bullet"/>
      <w:lvlText w:val=""/>
      <w:lvlJc w:val="left"/>
      <w:pPr>
        <w:ind w:left="7650" w:hanging="360"/>
      </w:pPr>
      <w:rPr>
        <w:rFonts w:ascii="Wingdings" w:hAnsi="Wingdings" w:hint="default"/>
      </w:rPr>
    </w:lvl>
  </w:abstractNum>
  <w:abstractNum w:abstractNumId="12">
    <w:nsid w:val="0CC4685C"/>
    <w:multiLevelType w:val="multilevel"/>
    <w:tmpl w:val="5C220E5C"/>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nsid w:val="0D603BFF"/>
    <w:multiLevelType w:val="multilevel"/>
    <w:tmpl w:val="DD3E4C5E"/>
    <w:lvl w:ilvl="0">
      <w:start w:val="4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0D70296C"/>
    <w:multiLevelType w:val="multilevel"/>
    <w:tmpl w:val="7C9CCA8A"/>
    <w:lvl w:ilvl="0">
      <w:start w:val="3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0F2358CB"/>
    <w:multiLevelType w:val="multilevel"/>
    <w:tmpl w:val="E248600E"/>
    <w:lvl w:ilvl="0">
      <w:start w:val="13"/>
      <w:numFmt w:val="decimal"/>
      <w:lvlText w:val="%1."/>
      <w:lvlJc w:val="left"/>
      <w:pPr>
        <w:ind w:left="927" w:hanging="360"/>
      </w:pPr>
      <w:rPr>
        <w:rFonts w:hint="default"/>
      </w:rPr>
    </w:lvl>
    <w:lvl w:ilvl="1">
      <w:start w:val="1"/>
      <w:numFmt w:val="decimal"/>
      <w:isLgl/>
      <w:lvlText w:val="%1.%2"/>
      <w:lvlJc w:val="left"/>
      <w:pPr>
        <w:ind w:left="704"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nsid w:val="1143753E"/>
    <w:multiLevelType w:val="multilevel"/>
    <w:tmpl w:val="5AC47518"/>
    <w:lvl w:ilvl="0">
      <w:start w:val="3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14343B7B"/>
    <w:multiLevelType w:val="hybridMultilevel"/>
    <w:tmpl w:val="351CB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48D2817"/>
    <w:multiLevelType w:val="hybridMultilevel"/>
    <w:tmpl w:val="FBEE63D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14900D03"/>
    <w:multiLevelType w:val="hybridMultilevel"/>
    <w:tmpl w:val="A862585E"/>
    <w:lvl w:ilvl="0" w:tplc="FFFFFFFF">
      <w:numFmt w:val="bullet"/>
      <w:lvlText w:val="-"/>
      <w:lvlJc w:val="left"/>
      <w:pPr>
        <w:ind w:left="720" w:hanging="360"/>
      </w:pPr>
      <w:rPr>
        <w:rFont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18603E84"/>
    <w:multiLevelType w:val="hybridMultilevel"/>
    <w:tmpl w:val="E3B4210E"/>
    <w:lvl w:ilvl="0" w:tplc="960CECC2">
      <w:start w:val="1"/>
      <w:numFmt w:val="decimal"/>
      <w:lvlText w:val="%1."/>
      <w:lvlJc w:val="left"/>
      <w:pPr>
        <w:ind w:left="720" w:hanging="360"/>
      </w:pPr>
      <w:rPr>
        <w:sz w:val="18"/>
        <w:szCs w:val="1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187F0015"/>
    <w:multiLevelType w:val="hybridMultilevel"/>
    <w:tmpl w:val="463E4D22"/>
    <w:lvl w:ilvl="0" w:tplc="A8F07C98">
      <w:start w:val="1"/>
      <w:numFmt w:val="decimal"/>
      <w:lvlText w:val="%1."/>
      <w:lvlJc w:val="left"/>
      <w:pPr>
        <w:ind w:left="644" w:hanging="360"/>
      </w:pPr>
      <w:rPr>
        <w:rFonts w:hint="default"/>
        <w:i w:val="0"/>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1C812D49"/>
    <w:multiLevelType w:val="hybridMultilevel"/>
    <w:tmpl w:val="463E4D22"/>
    <w:lvl w:ilvl="0" w:tplc="A8F07C98">
      <w:start w:val="1"/>
      <w:numFmt w:val="decimal"/>
      <w:lvlText w:val="%1."/>
      <w:lvlJc w:val="left"/>
      <w:pPr>
        <w:ind w:left="720" w:hanging="360"/>
      </w:pPr>
      <w:rPr>
        <w:rFonts w:hint="default"/>
        <w:i w:val="0"/>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1F8B4EE8"/>
    <w:multiLevelType w:val="multilevel"/>
    <w:tmpl w:val="AE22F964"/>
    <w:lvl w:ilvl="0">
      <w:start w:val="1"/>
      <w:numFmt w:val="decimal"/>
      <w:pStyle w:val="Style1"/>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nsid w:val="1F8C754E"/>
    <w:multiLevelType w:val="multilevel"/>
    <w:tmpl w:val="18BAD54E"/>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2162520B"/>
    <w:multiLevelType w:val="multilevel"/>
    <w:tmpl w:val="5644CCD2"/>
    <w:lvl w:ilvl="0">
      <w:start w:val="15"/>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6">
    <w:nsid w:val="2196373F"/>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250B5B3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8">
    <w:nsid w:val="267C1D44"/>
    <w:multiLevelType w:val="hybridMultilevel"/>
    <w:tmpl w:val="CF48760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28A2154A"/>
    <w:multiLevelType w:val="hybridMultilevel"/>
    <w:tmpl w:val="FF40CE1A"/>
    <w:lvl w:ilvl="0" w:tplc="AE1C192A">
      <w:start w:val="1"/>
      <w:numFmt w:val="bullet"/>
      <w:lvlText w:val="­"/>
      <w:lvlJc w:val="left"/>
      <w:pPr>
        <w:ind w:left="720" w:hanging="360"/>
      </w:pPr>
      <w:rPr>
        <w:rFonts w:ascii="Californian FB" w:hAnsi="Californian FB"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2A2F15B5"/>
    <w:multiLevelType w:val="multilevel"/>
    <w:tmpl w:val="088C2E44"/>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2A430FC9"/>
    <w:multiLevelType w:val="hybridMultilevel"/>
    <w:tmpl w:val="7C08BE7C"/>
    <w:lvl w:ilvl="0" w:tplc="040C0005">
      <w:start w:val="1"/>
      <w:numFmt w:val="bullet"/>
      <w:lvlText w:val=""/>
      <w:lvlJc w:val="left"/>
      <w:pPr>
        <w:ind w:left="1260" w:hanging="360"/>
      </w:pPr>
      <w:rPr>
        <w:rFonts w:ascii="Wingdings" w:hAnsi="Wingdings" w:hint="default"/>
      </w:rPr>
    </w:lvl>
    <w:lvl w:ilvl="1" w:tplc="040C0003" w:tentative="1">
      <w:start w:val="1"/>
      <w:numFmt w:val="bullet"/>
      <w:lvlText w:val="o"/>
      <w:lvlJc w:val="left"/>
      <w:pPr>
        <w:ind w:left="1980" w:hanging="360"/>
      </w:pPr>
      <w:rPr>
        <w:rFonts w:ascii="Courier New" w:hAnsi="Courier New" w:cs="Courier New" w:hint="default"/>
      </w:rPr>
    </w:lvl>
    <w:lvl w:ilvl="2" w:tplc="040C0005" w:tentative="1">
      <w:start w:val="1"/>
      <w:numFmt w:val="bullet"/>
      <w:lvlText w:val=""/>
      <w:lvlJc w:val="left"/>
      <w:pPr>
        <w:ind w:left="2700" w:hanging="360"/>
      </w:pPr>
      <w:rPr>
        <w:rFonts w:ascii="Wingdings" w:hAnsi="Wingdings" w:hint="default"/>
      </w:rPr>
    </w:lvl>
    <w:lvl w:ilvl="3" w:tplc="040C0001" w:tentative="1">
      <w:start w:val="1"/>
      <w:numFmt w:val="bullet"/>
      <w:lvlText w:val=""/>
      <w:lvlJc w:val="left"/>
      <w:pPr>
        <w:ind w:left="3420" w:hanging="360"/>
      </w:pPr>
      <w:rPr>
        <w:rFonts w:ascii="Symbol" w:hAnsi="Symbol" w:hint="default"/>
      </w:rPr>
    </w:lvl>
    <w:lvl w:ilvl="4" w:tplc="040C0003" w:tentative="1">
      <w:start w:val="1"/>
      <w:numFmt w:val="bullet"/>
      <w:lvlText w:val="o"/>
      <w:lvlJc w:val="left"/>
      <w:pPr>
        <w:ind w:left="4140" w:hanging="360"/>
      </w:pPr>
      <w:rPr>
        <w:rFonts w:ascii="Courier New" w:hAnsi="Courier New" w:cs="Courier New" w:hint="default"/>
      </w:rPr>
    </w:lvl>
    <w:lvl w:ilvl="5" w:tplc="040C0005" w:tentative="1">
      <w:start w:val="1"/>
      <w:numFmt w:val="bullet"/>
      <w:lvlText w:val=""/>
      <w:lvlJc w:val="left"/>
      <w:pPr>
        <w:ind w:left="4860" w:hanging="360"/>
      </w:pPr>
      <w:rPr>
        <w:rFonts w:ascii="Wingdings" w:hAnsi="Wingdings" w:hint="default"/>
      </w:rPr>
    </w:lvl>
    <w:lvl w:ilvl="6" w:tplc="040C0001" w:tentative="1">
      <w:start w:val="1"/>
      <w:numFmt w:val="bullet"/>
      <w:lvlText w:val=""/>
      <w:lvlJc w:val="left"/>
      <w:pPr>
        <w:ind w:left="5580" w:hanging="360"/>
      </w:pPr>
      <w:rPr>
        <w:rFonts w:ascii="Symbol" w:hAnsi="Symbol" w:hint="default"/>
      </w:rPr>
    </w:lvl>
    <w:lvl w:ilvl="7" w:tplc="040C0003" w:tentative="1">
      <w:start w:val="1"/>
      <w:numFmt w:val="bullet"/>
      <w:lvlText w:val="o"/>
      <w:lvlJc w:val="left"/>
      <w:pPr>
        <w:ind w:left="6300" w:hanging="360"/>
      </w:pPr>
      <w:rPr>
        <w:rFonts w:ascii="Courier New" w:hAnsi="Courier New" w:cs="Courier New" w:hint="default"/>
      </w:rPr>
    </w:lvl>
    <w:lvl w:ilvl="8" w:tplc="040C0005" w:tentative="1">
      <w:start w:val="1"/>
      <w:numFmt w:val="bullet"/>
      <w:lvlText w:val=""/>
      <w:lvlJc w:val="left"/>
      <w:pPr>
        <w:ind w:left="7020" w:hanging="360"/>
      </w:pPr>
      <w:rPr>
        <w:rFonts w:ascii="Wingdings" w:hAnsi="Wingdings" w:hint="default"/>
      </w:rPr>
    </w:lvl>
  </w:abstractNum>
  <w:abstractNum w:abstractNumId="32">
    <w:nsid w:val="2B040080"/>
    <w:multiLevelType w:val="hybridMultilevel"/>
    <w:tmpl w:val="B27249A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2BF21D3D"/>
    <w:multiLevelType w:val="hybridMultilevel"/>
    <w:tmpl w:val="463E4D22"/>
    <w:lvl w:ilvl="0" w:tplc="A8F07C98">
      <w:start w:val="1"/>
      <w:numFmt w:val="decimal"/>
      <w:lvlText w:val="%1."/>
      <w:lvlJc w:val="left"/>
      <w:pPr>
        <w:ind w:left="720" w:hanging="360"/>
      </w:pPr>
      <w:rPr>
        <w:rFonts w:hint="default"/>
        <w:i w:val="0"/>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2E123726"/>
    <w:multiLevelType w:val="hybridMultilevel"/>
    <w:tmpl w:val="CEE8148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2E257DF8"/>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2EC029FD"/>
    <w:multiLevelType w:val="hybridMultilevel"/>
    <w:tmpl w:val="106ED1AA"/>
    <w:lvl w:ilvl="0" w:tplc="29CCC7BA">
      <w:start w:val="1"/>
      <w:numFmt w:val="bullet"/>
      <w:lvlText w:val=""/>
      <w:lvlJc w:val="left"/>
      <w:pPr>
        <w:tabs>
          <w:tab w:val="num" w:pos="1995"/>
        </w:tabs>
        <w:ind w:left="1995" w:hanging="360"/>
      </w:pPr>
      <w:rPr>
        <w:rFonts w:ascii="Symbol" w:hAnsi="Symbol" w:hint="default"/>
      </w:rPr>
    </w:lvl>
    <w:lvl w:ilvl="1" w:tplc="ACA275AE" w:tentative="1">
      <w:start w:val="1"/>
      <w:numFmt w:val="bullet"/>
      <w:lvlText w:val="o"/>
      <w:lvlJc w:val="left"/>
      <w:pPr>
        <w:tabs>
          <w:tab w:val="num" w:pos="2715"/>
        </w:tabs>
        <w:ind w:left="2715" w:hanging="360"/>
      </w:pPr>
      <w:rPr>
        <w:rFonts w:ascii="Courier New" w:hAnsi="Courier New" w:hint="default"/>
      </w:rPr>
    </w:lvl>
    <w:lvl w:ilvl="2" w:tplc="3050BA68" w:tentative="1">
      <w:start w:val="1"/>
      <w:numFmt w:val="bullet"/>
      <w:lvlText w:val=""/>
      <w:lvlJc w:val="left"/>
      <w:pPr>
        <w:tabs>
          <w:tab w:val="num" w:pos="3435"/>
        </w:tabs>
        <w:ind w:left="3435" w:hanging="360"/>
      </w:pPr>
      <w:rPr>
        <w:rFonts w:ascii="Wingdings" w:hAnsi="Wingdings" w:hint="default"/>
      </w:rPr>
    </w:lvl>
    <w:lvl w:ilvl="3" w:tplc="DA2A11CC" w:tentative="1">
      <w:start w:val="1"/>
      <w:numFmt w:val="bullet"/>
      <w:lvlText w:val=""/>
      <w:lvlJc w:val="left"/>
      <w:pPr>
        <w:tabs>
          <w:tab w:val="num" w:pos="4155"/>
        </w:tabs>
        <w:ind w:left="4155" w:hanging="360"/>
      </w:pPr>
      <w:rPr>
        <w:rFonts w:ascii="Symbol" w:hAnsi="Symbol" w:hint="default"/>
      </w:rPr>
    </w:lvl>
    <w:lvl w:ilvl="4" w:tplc="06DA2CD2" w:tentative="1">
      <w:start w:val="1"/>
      <w:numFmt w:val="bullet"/>
      <w:lvlText w:val="o"/>
      <w:lvlJc w:val="left"/>
      <w:pPr>
        <w:tabs>
          <w:tab w:val="num" w:pos="4875"/>
        </w:tabs>
        <w:ind w:left="4875" w:hanging="360"/>
      </w:pPr>
      <w:rPr>
        <w:rFonts w:ascii="Courier New" w:hAnsi="Courier New" w:hint="default"/>
      </w:rPr>
    </w:lvl>
    <w:lvl w:ilvl="5" w:tplc="02B646B0" w:tentative="1">
      <w:start w:val="1"/>
      <w:numFmt w:val="bullet"/>
      <w:lvlText w:val=""/>
      <w:lvlJc w:val="left"/>
      <w:pPr>
        <w:tabs>
          <w:tab w:val="num" w:pos="5595"/>
        </w:tabs>
        <w:ind w:left="5595" w:hanging="360"/>
      </w:pPr>
      <w:rPr>
        <w:rFonts w:ascii="Wingdings" w:hAnsi="Wingdings" w:hint="default"/>
      </w:rPr>
    </w:lvl>
    <w:lvl w:ilvl="6" w:tplc="5998ABB2" w:tentative="1">
      <w:start w:val="1"/>
      <w:numFmt w:val="bullet"/>
      <w:lvlText w:val=""/>
      <w:lvlJc w:val="left"/>
      <w:pPr>
        <w:tabs>
          <w:tab w:val="num" w:pos="6315"/>
        </w:tabs>
        <w:ind w:left="6315" w:hanging="360"/>
      </w:pPr>
      <w:rPr>
        <w:rFonts w:ascii="Symbol" w:hAnsi="Symbol" w:hint="default"/>
      </w:rPr>
    </w:lvl>
    <w:lvl w:ilvl="7" w:tplc="636226F6" w:tentative="1">
      <w:start w:val="1"/>
      <w:numFmt w:val="bullet"/>
      <w:lvlText w:val="o"/>
      <w:lvlJc w:val="left"/>
      <w:pPr>
        <w:tabs>
          <w:tab w:val="num" w:pos="7035"/>
        </w:tabs>
        <w:ind w:left="7035" w:hanging="360"/>
      </w:pPr>
      <w:rPr>
        <w:rFonts w:ascii="Courier New" w:hAnsi="Courier New" w:hint="default"/>
      </w:rPr>
    </w:lvl>
    <w:lvl w:ilvl="8" w:tplc="037E72EA" w:tentative="1">
      <w:start w:val="1"/>
      <w:numFmt w:val="bullet"/>
      <w:lvlText w:val=""/>
      <w:lvlJc w:val="left"/>
      <w:pPr>
        <w:tabs>
          <w:tab w:val="num" w:pos="7755"/>
        </w:tabs>
        <w:ind w:left="7755" w:hanging="360"/>
      </w:pPr>
      <w:rPr>
        <w:rFonts w:ascii="Wingdings" w:hAnsi="Wingdings" w:hint="default"/>
      </w:rPr>
    </w:lvl>
  </w:abstractNum>
  <w:abstractNum w:abstractNumId="37">
    <w:nsid w:val="2F0E636C"/>
    <w:multiLevelType w:val="multilevel"/>
    <w:tmpl w:val="D15425B6"/>
    <w:lvl w:ilvl="0">
      <w:start w:val="36"/>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8">
    <w:nsid w:val="2FA928FA"/>
    <w:multiLevelType w:val="hybridMultilevel"/>
    <w:tmpl w:val="63809146"/>
    <w:lvl w:ilvl="0" w:tplc="040C0017">
      <w:start w:val="1"/>
      <w:numFmt w:val="lowerLetter"/>
      <w:lvlText w:val="%1)"/>
      <w:lvlJc w:val="left"/>
      <w:pPr>
        <w:ind w:left="780" w:hanging="360"/>
      </w:pPr>
      <w:rPr>
        <w:rFonts w:hint="default"/>
      </w:r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39">
    <w:nsid w:val="30765C46"/>
    <w:multiLevelType w:val="multilevel"/>
    <w:tmpl w:val="A4BE9F8E"/>
    <w:lvl w:ilvl="0">
      <w:start w:val="1"/>
      <w:numFmt w:val="lowerLetter"/>
      <w:lvlText w:val="%1)"/>
      <w:lvlJc w:val="left"/>
      <w:pPr>
        <w:tabs>
          <w:tab w:val="num" w:pos="567"/>
        </w:tabs>
        <w:ind w:left="567" w:hanging="567"/>
      </w:pPr>
      <w:rPr>
        <w:rFonts w:cs="Times New Roman" w:hint="default"/>
      </w:rPr>
    </w:lvl>
    <w:lvl w:ilvl="1">
      <w:start w:val="1"/>
      <w:numFmt w:val="lowerRoman"/>
      <w:lvlText w:val="%2."/>
      <w:lvlJc w:val="left"/>
      <w:pPr>
        <w:ind w:left="1800" w:hanging="720"/>
      </w:pPr>
      <w:rPr>
        <w:rFonts w:hint="default"/>
      </w:rPr>
    </w:lvl>
    <w:lvl w:ilvl="2">
      <w:start w:val="1"/>
      <w:numFmt w:val="decimal"/>
      <w:lvlText w:val="%3."/>
      <w:lvlJc w:val="left"/>
      <w:pPr>
        <w:ind w:left="851" w:hanging="284"/>
      </w:pPr>
      <w:rPr>
        <w:rFonts w:hint="default"/>
        <w:b/>
      </w:rPr>
    </w:lvl>
    <w:lvl w:ilvl="3">
      <w:start w:val="1"/>
      <w:numFmt w:val="decimal"/>
      <w:lvlText w:val="%4."/>
      <w:lvlJc w:val="left"/>
      <w:pPr>
        <w:ind w:left="851" w:hanging="284"/>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1134" w:hanging="283"/>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nsid w:val="309E6BF7"/>
    <w:multiLevelType w:val="multilevel"/>
    <w:tmpl w:val="8BE8A9C0"/>
    <w:lvl w:ilvl="0">
      <w:start w:val="34"/>
      <w:numFmt w:val="decimal"/>
      <w:lvlText w:val="%1"/>
      <w:lvlJc w:val="left"/>
      <w:pPr>
        <w:ind w:left="420" w:hanging="420"/>
      </w:pPr>
      <w:rPr>
        <w:rFonts w:hint="default"/>
      </w:rPr>
    </w:lvl>
    <w:lvl w:ilvl="1">
      <w:start w:val="1"/>
      <w:numFmt w:val="decimal"/>
      <w:lvlText w:val="%1.%2"/>
      <w:lvlJc w:val="left"/>
      <w:pPr>
        <w:ind w:left="846" w:hanging="420"/>
      </w:pPr>
      <w:rPr>
        <w:rFonts w:hint="default"/>
        <w:b w:val="0"/>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1">
    <w:nsid w:val="320C3D64"/>
    <w:multiLevelType w:val="hybridMultilevel"/>
    <w:tmpl w:val="B3B6D04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32540208"/>
    <w:multiLevelType w:val="singleLevel"/>
    <w:tmpl w:val="8DE4E448"/>
    <w:lvl w:ilvl="0">
      <w:start w:val="1"/>
      <w:numFmt w:val="lowerLetter"/>
      <w:lvlText w:val="%1)"/>
      <w:lvlJc w:val="left"/>
      <w:pPr>
        <w:tabs>
          <w:tab w:val="num" w:pos="720"/>
        </w:tabs>
        <w:ind w:left="720" w:hanging="720"/>
      </w:pPr>
      <w:rPr>
        <w:rFonts w:hint="default"/>
      </w:rPr>
    </w:lvl>
  </w:abstractNum>
  <w:abstractNum w:abstractNumId="43">
    <w:nsid w:val="33241A4F"/>
    <w:multiLevelType w:val="hybridMultilevel"/>
    <w:tmpl w:val="A70AC38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nsid w:val="335C1503"/>
    <w:multiLevelType w:val="hybridMultilevel"/>
    <w:tmpl w:val="241A4A48"/>
    <w:lvl w:ilvl="0" w:tplc="FE70A484">
      <w:start w:val="1"/>
      <w:numFmt w:val="decimal"/>
      <w:lvlText w:val="%1."/>
      <w:lvlJc w:val="left"/>
      <w:pPr>
        <w:ind w:left="720" w:hanging="360"/>
      </w:pPr>
      <w:rPr>
        <w:rFonts w:hint="default"/>
        <w:i w:val="0"/>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46">
    <w:nsid w:val="35291932"/>
    <w:multiLevelType w:val="hybridMultilevel"/>
    <w:tmpl w:val="A7EC9CF6"/>
    <w:lvl w:ilvl="0" w:tplc="040C0017">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nsid w:val="356F1982"/>
    <w:multiLevelType w:val="hybridMultilevel"/>
    <w:tmpl w:val="AD900942"/>
    <w:lvl w:ilvl="0" w:tplc="7F72D1D0">
      <w:start w:val="1"/>
      <w:numFmt w:val="decimal"/>
      <w:lvlText w:val="%1."/>
      <w:lvlJc w:val="left"/>
      <w:pPr>
        <w:ind w:left="720" w:hanging="360"/>
      </w:pPr>
      <w:rPr>
        <w:rFont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nsid w:val="37021496"/>
    <w:multiLevelType w:val="singleLevel"/>
    <w:tmpl w:val="3B78B574"/>
    <w:lvl w:ilvl="0">
      <w:start w:val="1"/>
      <w:numFmt w:val="lowerLetter"/>
      <w:lvlText w:val="%1)"/>
      <w:lvlJc w:val="left"/>
      <w:pPr>
        <w:tabs>
          <w:tab w:val="num" w:pos="504"/>
        </w:tabs>
        <w:ind w:left="504" w:hanging="504"/>
      </w:pPr>
      <w:rPr>
        <w:rFonts w:cs="Times New Roman" w:hint="default"/>
      </w:rPr>
    </w:lvl>
  </w:abstractNum>
  <w:abstractNum w:abstractNumId="49">
    <w:nsid w:val="3764393D"/>
    <w:multiLevelType w:val="singleLevel"/>
    <w:tmpl w:val="0BB691D8"/>
    <w:lvl w:ilvl="0">
      <w:start w:val="1"/>
      <w:numFmt w:val="lowerLetter"/>
      <w:lvlText w:val="%1)"/>
      <w:lvlJc w:val="left"/>
      <w:pPr>
        <w:tabs>
          <w:tab w:val="num" w:pos="567"/>
        </w:tabs>
        <w:ind w:left="567" w:hanging="567"/>
      </w:pPr>
      <w:rPr>
        <w:rFonts w:cs="Times New Roman"/>
        <w:b w:val="0"/>
      </w:rPr>
    </w:lvl>
  </w:abstractNum>
  <w:abstractNum w:abstractNumId="50">
    <w:nsid w:val="38184251"/>
    <w:multiLevelType w:val="hybridMultilevel"/>
    <w:tmpl w:val="DF507CE6"/>
    <w:lvl w:ilvl="0" w:tplc="FAEE2458">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nsid w:val="390369CC"/>
    <w:multiLevelType w:val="hybridMultilevel"/>
    <w:tmpl w:val="83E4598E"/>
    <w:lvl w:ilvl="0" w:tplc="2E18A946">
      <w:start w:val="1"/>
      <w:numFmt w:val="bullet"/>
      <w:lvlText w:val=""/>
      <w:lvlJc w:val="left"/>
      <w:pPr>
        <w:ind w:left="360" w:hanging="360"/>
      </w:pPr>
      <w:rPr>
        <w:rFonts w:ascii="Symbol" w:hAnsi="Symbol" w:hint="default"/>
        <w:sz w:val="23"/>
        <w:szCs w:val="23"/>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2">
    <w:nsid w:val="3B4574EC"/>
    <w:multiLevelType w:val="multilevel"/>
    <w:tmpl w:val="917A9224"/>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3">
    <w:nsid w:val="3B7F3406"/>
    <w:multiLevelType w:val="hybridMultilevel"/>
    <w:tmpl w:val="69D6BC18"/>
    <w:lvl w:ilvl="0" w:tplc="3CE6B77A">
      <w:start w:val="1"/>
      <w:numFmt w:val="lowerLetter"/>
      <w:lvlText w:val="%1)"/>
      <w:lvlJc w:val="left"/>
      <w:pPr>
        <w:ind w:left="927" w:hanging="567"/>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4">
    <w:nsid w:val="3C98484D"/>
    <w:multiLevelType w:val="multilevel"/>
    <w:tmpl w:val="5F1C2166"/>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5">
    <w:nsid w:val="3D6E710A"/>
    <w:multiLevelType w:val="multilevel"/>
    <w:tmpl w:val="B7048900"/>
    <w:lvl w:ilvl="0">
      <w:start w:val="3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nsid w:val="3DB62CCE"/>
    <w:multiLevelType w:val="hybridMultilevel"/>
    <w:tmpl w:val="463E4D22"/>
    <w:lvl w:ilvl="0" w:tplc="A8F07C98">
      <w:start w:val="1"/>
      <w:numFmt w:val="decimal"/>
      <w:lvlText w:val="%1."/>
      <w:lvlJc w:val="left"/>
      <w:pPr>
        <w:ind w:left="720" w:hanging="360"/>
      </w:pPr>
      <w:rPr>
        <w:rFonts w:hint="default"/>
        <w:i w:val="0"/>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nsid w:val="3DD13588"/>
    <w:multiLevelType w:val="hybridMultilevel"/>
    <w:tmpl w:val="C0028D1C"/>
    <w:lvl w:ilvl="0" w:tplc="D6E817A2">
      <w:start w:val="1"/>
      <w:numFmt w:val="bullet"/>
      <w:lvlText w:val=""/>
      <w:lvlJc w:val="left"/>
      <w:pPr>
        <w:ind w:left="720" w:hanging="360"/>
      </w:pPr>
      <w:rPr>
        <w:rFonts w:ascii="Symbol" w:hAnsi="Symbo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nsid w:val="3E254EF8"/>
    <w:multiLevelType w:val="hybridMultilevel"/>
    <w:tmpl w:val="AF9EB9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nsid w:val="3E2552A5"/>
    <w:multiLevelType w:val="multilevel"/>
    <w:tmpl w:val="20BE90E8"/>
    <w:lvl w:ilvl="0">
      <w:start w:val="45"/>
      <w:numFmt w:val="decimal"/>
      <w:lvlText w:val="%1"/>
      <w:lvlJc w:val="left"/>
      <w:pPr>
        <w:ind w:left="375" w:hanging="375"/>
      </w:pPr>
      <w:rPr>
        <w:rFonts w:asciiTheme="minorHAnsi" w:eastAsiaTheme="minorHAnsi" w:hAnsiTheme="minorHAnsi" w:cstheme="minorBidi" w:hint="default"/>
        <w:b w:val="0"/>
        <w:sz w:val="22"/>
      </w:rPr>
    </w:lvl>
    <w:lvl w:ilvl="1">
      <w:start w:val="1"/>
      <w:numFmt w:val="decimal"/>
      <w:lvlText w:val="%1.%2"/>
      <w:lvlJc w:val="left"/>
      <w:pPr>
        <w:ind w:left="375" w:hanging="375"/>
      </w:pPr>
      <w:rPr>
        <w:rFonts w:ascii="Times New Roman" w:eastAsiaTheme="minorHAnsi" w:hAnsi="Times New Roman" w:cs="Times New Roman" w:hint="default"/>
        <w:b w:val="0"/>
        <w:sz w:val="24"/>
        <w:szCs w:val="24"/>
      </w:rPr>
    </w:lvl>
    <w:lvl w:ilvl="2">
      <w:start w:val="1"/>
      <w:numFmt w:val="decimal"/>
      <w:lvlText w:val="%1.%2.%3"/>
      <w:lvlJc w:val="left"/>
      <w:pPr>
        <w:ind w:left="720" w:hanging="720"/>
      </w:pPr>
      <w:rPr>
        <w:rFonts w:asciiTheme="minorHAnsi" w:eastAsiaTheme="minorHAnsi" w:hAnsiTheme="minorHAnsi" w:cstheme="minorBidi" w:hint="default"/>
        <w:b w:val="0"/>
        <w:sz w:val="22"/>
      </w:rPr>
    </w:lvl>
    <w:lvl w:ilvl="3">
      <w:start w:val="1"/>
      <w:numFmt w:val="decimal"/>
      <w:lvlText w:val="%1.%2.%3.%4"/>
      <w:lvlJc w:val="left"/>
      <w:pPr>
        <w:ind w:left="720" w:hanging="720"/>
      </w:pPr>
      <w:rPr>
        <w:rFonts w:asciiTheme="minorHAnsi" w:eastAsiaTheme="minorHAnsi" w:hAnsiTheme="minorHAnsi" w:cstheme="minorBidi" w:hint="default"/>
        <w:b w:val="0"/>
        <w:sz w:val="22"/>
      </w:rPr>
    </w:lvl>
    <w:lvl w:ilvl="4">
      <w:start w:val="1"/>
      <w:numFmt w:val="decimal"/>
      <w:lvlText w:val="%1.%2.%3.%4.%5"/>
      <w:lvlJc w:val="left"/>
      <w:pPr>
        <w:ind w:left="1080" w:hanging="1080"/>
      </w:pPr>
      <w:rPr>
        <w:rFonts w:asciiTheme="minorHAnsi" w:eastAsiaTheme="minorHAnsi" w:hAnsiTheme="minorHAnsi" w:cstheme="minorBidi" w:hint="default"/>
        <w:b w:val="0"/>
        <w:sz w:val="22"/>
      </w:rPr>
    </w:lvl>
    <w:lvl w:ilvl="5">
      <w:start w:val="1"/>
      <w:numFmt w:val="decimal"/>
      <w:lvlText w:val="%1.%2.%3.%4.%5.%6"/>
      <w:lvlJc w:val="left"/>
      <w:pPr>
        <w:ind w:left="1080" w:hanging="1080"/>
      </w:pPr>
      <w:rPr>
        <w:rFonts w:asciiTheme="minorHAnsi" w:eastAsiaTheme="minorHAnsi" w:hAnsiTheme="minorHAnsi" w:cstheme="minorBidi" w:hint="default"/>
        <w:b w:val="0"/>
        <w:sz w:val="22"/>
      </w:rPr>
    </w:lvl>
    <w:lvl w:ilvl="6">
      <w:start w:val="1"/>
      <w:numFmt w:val="decimal"/>
      <w:lvlText w:val="%1.%2.%3.%4.%5.%6.%7"/>
      <w:lvlJc w:val="left"/>
      <w:pPr>
        <w:ind w:left="1440" w:hanging="1440"/>
      </w:pPr>
      <w:rPr>
        <w:rFonts w:asciiTheme="minorHAnsi" w:eastAsiaTheme="minorHAnsi" w:hAnsiTheme="minorHAnsi" w:cstheme="minorBidi" w:hint="default"/>
        <w:b w:val="0"/>
        <w:sz w:val="22"/>
      </w:rPr>
    </w:lvl>
    <w:lvl w:ilvl="7">
      <w:start w:val="1"/>
      <w:numFmt w:val="decimal"/>
      <w:lvlText w:val="%1.%2.%3.%4.%5.%6.%7.%8"/>
      <w:lvlJc w:val="left"/>
      <w:pPr>
        <w:ind w:left="1440" w:hanging="1440"/>
      </w:pPr>
      <w:rPr>
        <w:rFonts w:asciiTheme="minorHAnsi" w:eastAsiaTheme="minorHAnsi" w:hAnsiTheme="minorHAnsi" w:cstheme="minorBidi" w:hint="default"/>
        <w:b w:val="0"/>
        <w:sz w:val="22"/>
      </w:rPr>
    </w:lvl>
    <w:lvl w:ilvl="8">
      <w:start w:val="1"/>
      <w:numFmt w:val="decimal"/>
      <w:lvlText w:val="%1.%2.%3.%4.%5.%6.%7.%8.%9"/>
      <w:lvlJc w:val="left"/>
      <w:pPr>
        <w:ind w:left="1800" w:hanging="1800"/>
      </w:pPr>
      <w:rPr>
        <w:rFonts w:asciiTheme="minorHAnsi" w:eastAsiaTheme="minorHAnsi" w:hAnsiTheme="minorHAnsi" w:cstheme="minorBidi" w:hint="default"/>
        <w:b w:val="0"/>
        <w:sz w:val="22"/>
      </w:rPr>
    </w:lvl>
  </w:abstractNum>
  <w:abstractNum w:abstractNumId="60">
    <w:nsid w:val="407A5C32"/>
    <w:multiLevelType w:val="multilevel"/>
    <w:tmpl w:val="61D0DF58"/>
    <w:lvl w:ilvl="0">
      <w:start w:val="2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nsid w:val="40A77A5F"/>
    <w:multiLevelType w:val="hybridMultilevel"/>
    <w:tmpl w:val="5C4C4996"/>
    <w:lvl w:ilvl="0" w:tplc="7A2A3318">
      <w:start w:val="1"/>
      <w:numFmt w:val="decimal"/>
      <w:pStyle w:val="Style3"/>
      <w:lvlText w:val="%1."/>
      <w:lvlJc w:val="left"/>
      <w:pPr>
        <w:ind w:left="720" w:hanging="360"/>
      </w:pPr>
      <w:rPr>
        <w:rFonts w:hint="default"/>
        <w:b/>
        <w:sz w:val="36"/>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nsid w:val="41AE7C82"/>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nsid w:val="41DD70BF"/>
    <w:multiLevelType w:val="multilevel"/>
    <w:tmpl w:val="D16479FA"/>
    <w:lvl w:ilvl="0">
      <w:start w:val="1"/>
      <w:numFmt w:val="upperRoman"/>
      <w:pStyle w:val="Outline3"/>
      <w:lvlText w:val="%1."/>
      <w:lvlJc w:val="right"/>
      <w:pPr>
        <w:tabs>
          <w:tab w:val="num" w:pos="432"/>
        </w:tabs>
        <w:ind w:left="432" w:hanging="432"/>
      </w:pPr>
      <w:rPr>
        <w:rFonts w:cs="Times New Roman"/>
      </w:rPr>
    </w:lvl>
    <w:lvl w:ilvl="1">
      <w:start w:val="1"/>
      <w:numFmt w:val="upperLetter"/>
      <w:pStyle w:val="Outline4"/>
      <w:lvlText w:val="%2."/>
      <w:lvlJc w:val="left"/>
      <w:pPr>
        <w:tabs>
          <w:tab w:val="num" w:pos="1152"/>
        </w:tabs>
        <w:ind w:left="1152" w:hanging="576"/>
      </w:pPr>
      <w:rPr>
        <w:rFonts w:cs="Times New Roman"/>
      </w:rPr>
    </w:lvl>
    <w:lvl w:ilvl="2">
      <w:start w:val="1"/>
      <w:numFmt w:val="decimal"/>
      <w:pStyle w:val="Outline3"/>
      <w:lvlText w:val="%3."/>
      <w:lvlJc w:val="left"/>
      <w:pPr>
        <w:tabs>
          <w:tab w:val="num" w:pos="1728"/>
        </w:tabs>
        <w:ind w:left="1728" w:hanging="432"/>
      </w:pPr>
      <w:rPr>
        <w:rFonts w:cs="Times New Roman"/>
      </w:rPr>
    </w:lvl>
    <w:lvl w:ilvl="3">
      <w:start w:val="1"/>
      <w:numFmt w:val="lowerLetter"/>
      <w:pStyle w:val="Outline4"/>
      <w:lvlText w:val="%4)"/>
      <w:lvlJc w:val="left"/>
      <w:pPr>
        <w:tabs>
          <w:tab w:val="num" w:pos="2304"/>
        </w:tabs>
        <w:ind w:left="2304" w:hanging="576"/>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64">
    <w:nsid w:val="420F707B"/>
    <w:multiLevelType w:val="multilevel"/>
    <w:tmpl w:val="67882360"/>
    <w:lvl w:ilvl="0">
      <w:start w:val="11"/>
      <w:numFmt w:val="decimal"/>
      <w:lvlText w:val="%1"/>
      <w:lvlJc w:val="left"/>
      <w:pPr>
        <w:ind w:left="420" w:hanging="420"/>
      </w:pPr>
      <w:rPr>
        <w:rFonts w:hint="default"/>
        <w:b w:val="0"/>
      </w:rPr>
    </w:lvl>
    <w:lvl w:ilvl="1">
      <w:start w:val="1"/>
      <w:numFmt w:val="decimal"/>
      <w:lvlText w:val="%1.%2"/>
      <w:lvlJc w:val="left"/>
      <w:pPr>
        <w:ind w:left="780" w:hanging="4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65">
    <w:nsid w:val="42921C58"/>
    <w:multiLevelType w:val="multilevel"/>
    <w:tmpl w:val="47FCF7D6"/>
    <w:lvl w:ilvl="0">
      <w:start w:val="41"/>
      <w:numFmt w:val="decimal"/>
      <w:lvlText w:val="%1"/>
      <w:lvlJc w:val="left"/>
      <w:pPr>
        <w:ind w:left="420" w:hanging="420"/>
      </w:pPr>
      <w:rPr>
        <w:rFonts w:eastAsiaTheme="minorHAnsi" w:hint="default"/>
      </w:rPr>
    </w:lvl>
    <w:lvl w:ilvl="1">
      <w:start w:val="1"/>
      <w:numFmt w:val="decimal"/>
      <w:lvlText w:val="%1.%2"/>
      <w:lvlJc w:val="left"/>
      <w:pPr>
        <w:ind w:left="420" w:hanging="4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66">
    <w:nsid w:val="43817240"/>
    <w:multiLevelType w:val="hybridMultilevel"/>
    <w:tmpl w:val="B9AA2952"/>
    <w:lvl w:ilvl="0" w:tplc="2A741AB4">
      <w:start w:val="1"/>
      <w:numFmt w:val="lowerLetter"/>
      <w:lvlText w:val="%1)"/>
      <w:lvlJc w:val="left"/>
      <w:pPr>
        <w:tabs>
          <w:tab w:val="num" w:pos="936"/>
        </w:tabs>
        <w:ind w:left="936" w:hanging="432"/>
      </w:pPr>
      <w:rPr>
        <w:rFonts w:cs="Times New Roman" w:hint="default"/>
        <w:b w:val="0"/>
        <w:i w:val="0"/>
      </w:rPr>
    </w:lvl>
    <w:lvl w:ilvl="1" w:tplc="CFBA9FC4" w:tentative="1">
      <w:start w:val="1"/>
      <w:numFmt w:val="lowerLetter"/>
      <w:lvlText w:val="%2."/>
      <w:lvlJc w:val="left"/>
      <w:pPr>
        <w:tabs>
          <w:tab w:val="num" w:pos="1248"/>
        </w:tabs>
        <w:ind w:left="1248" w:hanging="360"/>
      </w:pPr>
      <w:rPr>
        <w:rFonts w:cs="Times New Roman"/>
      </w:rPr>
    </w:lvl>
    <w:lvl w:ilvl="2" w:tplc="D2267CC8" w:tentative="1">
      <w:start w:val="1"/>
      <w:numFmt w:val="lowerRoman"/>
      <w:lvlText w:val="%3."/>
      <w:lvlJc w:val="right"/>
      <w:pPr>
        <w:tabs>
          <w:tab w:val="num" w:pos="1968"/>
        </w:tabs>
        <w:ind w:left="1968" w:hanging="180"/>
      </w:pPr>
      <w:rPr>
        <w:rFonts w:cs="Times New Roman"/>
      </w:rPr>
    </w:lvl>
    <w:lvl w:ilvl="3" w:tplc="A87E8F82" w:tentative="1">
      <w:start w:val="1"/>
      <w:numFmt w:val="decimal"/>
      <w:lvlText w:val="%4."/>
      <w:lvlJc w:val="left"/>
      <w:pPr>
        <w:tabs>
          <w:tab w:val="num" w:pos="2688"/>
        </w:tabs>
        <w:ind w:left="2688" w:hanging="360"/>
      </w:pPr>
      <w:rPr>
        <w:rFonts w:cs="Times New Roman"/>
      </w:rPr>
    </w:lvl>
    <w:lvl w:ilvl="4" w:tplc="D5E8E1AA" w:tentative="1">
      <w:start w:val="1"/>
      <w:numFmt w:val="lowerLetter"/>
      <w:lvlText w:val="%5."/>
      <w:lvlJc w:val="left"/>
      <w:pPr>
        <w:tabs>
          <w:tab w:val="num" w:pos="3408"/>
        </w:tabs>
        <w:ind w:left="3408" w:hanging="360"/>
      </w:pPr>
      <w:rPr>
        <w:rFonts w:cs="Times New Roman"/>
      </w:rPr>
    </w:lvl>
    <w:lvl w:ilvl="5" w:tplc="BD783252" w:tentative="1">
      <w:start w:val="1"/>
      <w:numFmt w:val="lowerRoman"/>
      <w:lvlText w:val="%6."/>
      <w:lvlJc w:val="right"/>
      <w:pPr>
        <w:tabs>
          <w:tab w:val="num" w:pos="4128"/>
        </w:tabs>
        <w:ind w:left="4128" w:hanging="180"/>
      </w:pPr>
      <w:rPr>
        <w:rFonts w:cs="Times New Roman"/>
      </w:rPr>
    </w:lvl>
    <w:lvl w:ilvl="6" w:tplc="FC24AD5C" w:tentative="1">
      <w:start w:val="1"/>
      <w:numFmt w:val="decimal"/>
      <w:lvlText w:val="%7."/>
      <w:lvlJc w:val="left"/>
      <w:pPr>
        <w:tabs>
          <w:tab w:val="num" w:pos="4848"/>
        </w:tabs>
        <w:ind w:left="4848" w:hanging="360"/>
      </w:pPr>
      <w:rPr>
        <w:rFonts w:cs="Times New Roman"/>
      </w:rPr>
    </w:lvl>
    <w:lvl w:ilvl="7" w:tplc="0D82B354" w:tentative="1">
      <w:start w:val="1"/>
      <w:numFmt w:val="lowerLetter"/>
      <w:lvlText w:val="%8."/>
      <w:lvlJc w:val="left"/>
      <w:pPr>
        <w:tabs>
          <w:tab w:val="num" w:pos="5568"/>
        </w:tabs>
        <w:ind w:left="5568" w:hanging="360"/>
      </w:pPr>
      <w:rPr>
        <w:rFonts w:cs="Times New Roman"/>
      </w:rPr>
    </w:lvl>
    <w:lvl w:ilvl="8" w:tplc="351490D8" w:tentative="1">
      <w:start w:val="1"/>
      <w:numFmt w:val="lowerRoman"/>
      <w:lvlText w:val="%9."/>
      <w:lvlJc w:val="right"/>
      <w:pPr>
        <w:tabs>
          <w:tab w:val="num" w:pos="6288"/>
        </w:tabs>
        <w:ind w:left="6288" w:hanging="180"/>
      </w:pPr>
      <w:rPr>
        <w:rFonts w:cs="Times New Roman"/>
      </w:rPr>
    </w:lvl>
  </w:abstractNum>
  <w:abstractNum w:abstractNumId="67">
    <w:nsid w:val="4382195C"/>
    <w:multiLevelType w:val="multilevel"/>
    <w:tmpl w:val="55DC44E4"/>
    <w:lvl w:ilvl="0">
      <w:start w:val="24"/>
      <w:numFmt w:val="decimal"/>
      <w:lvlText w:val="%1"/>
      <w:lvlJc w:val="left"/>
      <w:pPr>
        <w:ind w:left="420" w:hanging="420"/>
      </w:pPr>
      <w:rPr>
        <w:rFonts w:hint="default"/>
        <w:b/>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8">
    <w:nsid w:val="45021CAE"/>
    <w:multiLevelType w:val="multilevel"/>
    <w:tmpl w:val="51744C3C"/>
    <w:lvl w:ilvl="0">
      <w:start w:val="14"/>
      <w:numFmt w:val="decimal"/>
      <w:lvlText w:val="%1"/>
      <w:lvlJc w:val="left"/>
      <w:pPr>
        <w:ind w:left="420" w:hanging="420"/>
      </w:pPr>
      <w:rPr>
        <w:rFonts w:hint="default"/>
      </w:rPr>
    </w:lvl>
    <w:lvl w:ilvl="1">
      <w:start w:val="1"/>
      <w:numFmt w:val="decimal"/>
      <w:lvlText w:val="%1.%2"/>
      <w:lvlJc w:val="left"/>
      <w:pPr>
        <w:ind w:left="562" w:hanging="42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9">
    <w:nsid w:val="45C01DD6"/>
    <w:multiLevelType w:val="hybridMultilevel"/>
    <w:tmpl w:val="EFF061F2"/>
    <w:lvl w:ilvl="0" w:tplc="AE1C192A">
      <w:start w:val="1"/>
      <w:numFmt w:val="bullet"/>
      <w:lvlText w:val="­"/>
      <w:lvlJc w:val="left"/>
      <w:pPr>
        <w:ind w:left="720" w:hanging="360"/>
      </w:pPr>
      <w:rPr>
        <w:rFonts w:ascii="Californian FB" w:hAnsi="Californian FB"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nsid w:val="45C14163"/>
    <w:multiLevelType w:val="hybridMultilevel"/>
    <w:tmpl w:val="1EA8813E"/>
    <w:lvl w:ilvl="0" w:tplc="969C7CEA">
      <w:start w:val="1"/>
      <w:numFmt w:val="decimal"/>
      <w:lvlText w:val="%1."/>
      <w:lvlJc w:val="left"/>
      <w:pPr>
        <w:ind w:left="360" w:hanging="360"/>
      </w:pPr>
      <w:rPr>
        <w:b/>
        <w:i w:val="0"/>
      </w:r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1">
    <w:nsid w:val="45E47D50"/>
    <w:multiLevelType w:val="multilevel"/>
    <w:tmpl w:val="7B7CB8D4"/>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nsid w:val="47E737A5"/>
    <w:multiLevelType w:val="hybridMultilevel"/>
    <w:tmpl w:val="2938A33E"/>
    <w:lvl w:ilvl="0" w:tplc="C4AA6104">
      <w:start w:val="1"/>
      <w:numFmt w:val="lowerLetter"/>
      <w:lvlText w:val="%1)"/>
      <w:lvlJc w:val="left"/>
      <w:pPr>
        <w:tabs>
          <w:tab w:val="num" w:pos="360"/>
        </w:tabs>
        <w:ind w:left="360" w:hanging="360"/>
      </w:pPr>
      <w:rPr>
        <w:rFonts w:cs="Times New Roman"/>
        <w:b w:val="0"/>
        <w:i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3">
    <w:nsid w:val="4C5479EF"/>
    <w:multiLevelType w:val="hybridMultilevel"/>
    <w:tmpl w:val="3BD244AA"/>
    <w:lvl w:ilvl="0" w:tplc="A3DE05C2">
      <w:start w:val="1"/>
      <w:numFmt w:val="bullet"/>
      <w:lvlText w:val=""/>
      <w:lvlJc w:val="left"/>
      <w:pPr>
        <w:ind w:left="61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nsid w:val="4CB45A7D"/>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nsid w:val="4D8D5F5C"/>
    <w:multiLevelType w:val="hybridMultilevel"/>
    <w:tmpl w:val="C3BA3FAA"/>
    <w:lvl w:ilvl="0" w:tplc="B32C1930">
      <w:start w:val="1"/>
      <w:numFmt w:val="decimal"/>
      <w:lvlText w:val="%1."/>
      <w:lvlJc w:val="left"/>
      <w:pPr>
        <w:ind w:left="720" w:hanging="360"/>
      </w:pPr>
      <w:rPr>
        <w:color w:val="auto"/>
        <w:sz w:val="18"/>
        <w:szCs w:val="1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6">
    <w:nsid w:val="4F081955"/>
    <w:multiLevelType w:val="singleLevel"/>
    <w:tmpl w:val="5058BDCA"/>
    <w:lvl w:ilvl="0">
      <w:start w:val="1"/>
      <w:numFmt w:val="lowerLetter"/>
      <w:lvlText w:val="(%1)"/>
      <w:lvlJc w:val="left"/>
      <w:pPr>
        <w:ind w:left="360" w:hanging="360"/>
      </w:pPr>
      <w:rPr>
        <w:rFonts w:hint="default"/>
        <w:b/>
      </w:rPr>
    </w:lvl>
  </w:abstractNum>
  <w:abstractNum w:abstractNumId="77">
    <w:nsid w:val="4F0F3894"/>
    <w:multiLevelType w:val="multilevel"/>
    <w:tmpl w:val="94DAEA5C"/>
    <w:lvl w:ilvl="0">
      <w:start w:val="1"/>
      <w:numFmt w:val="upperLetter"/>
      <w:lvlText w:val="%1."/>
      <w:lvlJc w:val="left"/>
      <w:pPr>
        <w:tabs>
          <w:tab w:val="num" w:pos="504"/>
        </w:tabs>
        <w:ind w:left="504" w:hanging="504"/>
      </w:pPr>
      <w:rPr>
        <w:rFonts w:cs="Times New Roman" w:hint="default"/>
      </w:rPr>
    </w:lvl>
    <w:lvl w:ilvl="1">
      <w:start w:val="16"/>
      <w:numFmt w:val="decimal"/>
      <w:pStyle w:val="2AutoList1"/>
      <w:lvlText w:val="%2."/>
      <w:lvlJc w:val="left"/>
      <w:pPr>
        <w:tabs>
          <w:tab w:val="num" w:pos="504"/>
        </w:tabs>
        <w:ind w:left="504" w:hanging="504"/>
      </w:pPr>
      <w:rPr>
        <w:rFonts w:cs="Times New Roman"/>
      </w:rPr>
    </w:lvl>
    <w:lvl w:ilvl="2">
      <w:start w:val="1"/>
      <w:numFmt w:val="decimal"/>
      <w:lvlText w:val="%3."/>
      <w:lvlJc w:val="left"/>
      <w:pPr>
        <w:tabs>
          <w:tab w:val="num" w:pos="0"/>
        </w:tabs>
        <w:ind w:left="2160" w:hanging="720"/>
      </w:pPr>
      <w:rPr>
        <w:rFonts w:cs="Times New Roman"/>
      </w:rPr>
    </w:lvl>
    <w:lvl w:ilvl="3">
      <w:start w:val="1"/>
      <w:numFmt w:val="decimal"/>
      <w:lvlText w:val="%4."/>
      <w:lvlJc w:val="left"/>
      <w:pPr>
        <w:tabs>
          <w:tab w:val="num" w:pos="0"/>
        </w:tabs>
        <w:ind w:left="2880" w:hanging="720"/>
      </w:pPr>
      <w:rPr>
        <w:rFonts w:cs="Times New Roman"/>
      </w:rPr>
    </w:lvl>
    <w:lvl w:ilvl="4">
      <w:start w:val="1"/>
      <w:numFmt w:val="decimal"/>
      <w:lvlText w:val="%5."/>
      <w:lvlJc w:val="left"/>
      <w:pPr>
        <w:tabs>
          <w:tab w:val="num" w:pos="0"/>
        </w:tabs>
        <w:ind w:left="3600" w:hanging="720"/>
      </w:pPr>
      <w:rPr>
        <w:rFonts w:cs="Times New Roman"/>
      </w:rPr>
    </w:lvl>
    <w:lvl w:ilvl="5">
      <w:start w:val="1"/>
      <w:numFmt w:val="decimal"/>
      <w:lvlText w:val="%6."/>
      <w:lvlJc w:val="left"/>
      <w:pPr>
        <w:tabs>
          <w:tab w:val="num" w:pos="0"/>
        </w:tabs>
        <w:ind w:left="4320" w:hanging="720"/>
      </w:pPr>
      <w:rPr>
        <w:rFonts w:cs="Times New Roman"/>
      </w:rPr>
    </w:lvl>
    <w:lvl w:ilvl="6">
      <w:start w:val="1"/>
      <w:numFmt w:val="decimal"/>
      <w:lvlText w:val="%7."/>
      <w:lvlJc w:val="left"/>
      <w:pPr>
        <w:tabs>
          <w:tab w:val="num" w:pos="0"/>
        </w:tabs>
        <w:ind w:left="5040" w:hanging="720"/>
      </w:pPr>
      <w:rPr>
        <w:rFonts w:cs="Times New Roman"/>
      </w:rPr>
    </w:lvl>
    <w:lvl w:ilvl="7">
      <w:start w:val="1"/>
      <w:numFmt w:val="decimal"/>
      <w:lvlText w:val="%8."/>
      <w:lvlJc w:val="left"/>
      <w:pPr>
        <w:tabs>
          <w:tab w:val="num" w:pos="0"/>
        </w:tabs>
        <w:ind w:left="5760" w:hanging="720"/>
      </w:pPr>
      <w:rPr>
        <w:rFonts w:cs="Times New Roman"/>
      </w:rPr>
    </w:lvl>
    <w:lvl w:ilvl="8">
      <w:start w:val="1"/>
      <w:numFmt w:val="lowerRoman"/>
      <w:lvlText w:val="%9"/>
      <w:lvlJc w:val="left"/>
      <w:pPr>
        <w:tabs>
          <w:tab w:val="num" w:pos="0"/>
        </w:tabs>
        <w:ind w:left="6480" w:hanging="720"/>
      </w:pPr>
      <w:rPr>
        <w:rFonts w:cs="Times New Roman"/>
      </w:rPr>
    </w:lvl>
  </w:abstractNum>
  <w:abstractNum w:abstractNumId="78">
    <w:nsid w:val="51A03EBA"/>
    <w:multiLevelType w:val="multilevel"/>
    <w:tmpl w:val="61381596"/>
    <w:lvl w:ilvl="0">
      <w:start w:val="4"/>
      <w:numFmt w:val="decimal"/>
      <w:lvlText w:val="%1"/>
      <w:lvlJc w:val="left"/>
      <w:pPr>
        <w:ind w:left="360" w:hanging="360"/>
      </w:pPr>
      <w:rPr>
        <w:rFonts w:hint="default"/>
      </w:rPr>
    </w:lvl>
    <w:lvl w:ilvl="1">
      <w:start w:val="1"/>
      <w:numFmt w:val="decimal"/>
      <w:lvlText w:val="%1.%2"/>
      <w:lvlJc w:val="left"/>
      <w:pPr>
        <w:ind w:left="1065" w:hanging="1065"/>
      </w:pPr>
      <w:rPr>
        <w:rFonts w:hint="default"/>
        <w:b/>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79">
    <w:nsid w:val="55EA46D3"/>
    <w:multiLevelType w:val="multilevel"/>
    <w:tmpl w:val="BF4C3C28"/>
    <w:lvl w:ilvl="0">
      <w:start w:val="3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0">
    <w:nsid w:val="567763C9"/>
    <w:multiLevelType w:val="multilevel"/>
    <w:tmpl w:val="C23E46D0"/>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nsid w:val="578C4F2C"/>
    <w:multiLevelType w:val="hybridMultilevel"/>
    <w:tmpl w:val="53A43090"/>
    <w:lvl w:ilvl="0" w:tplc="7030639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2">
    <w:nsid w:val="57E538F7"/>
    <w:multiLevelType w:val="multilevel"/>
    <w:tmpl w:val="45344774"/>
    <w:lvl w:ilvl="0">
      <w:start w:val="17"/>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3">
    <w:nsid w:val="57F51753"/>
    <w:multiLevelType w:val="multilevel"/>
    <w:tmpl w:val="9F6A4E72"/>
    <w:lvl w:ilvl="0">
      <w:start w:val="6"/>
      <w:numFmt w:val="decimal"/>
      <w:lvlText w:val="%1"/>
      <w:lvlJc w:val="left"/>
      <w:pPr>
        <w:ind w:left="360" w:hanging="360"/>
      </w:pPr>
      <w:rPr>
        <w:rFonts w:asciiTheme="minorHAnsi" w:hAnsiTheme="minorHAnsi" w:cstheme="minorBidi" w:hint="default"/>
        <w:sz w:val="22"/>
      </w:rPr>
    </w:lvl>
    <w:lvl w:ilvl="1">
      <w:start w:val="1"/>
      <w:numFmt w:val="decimal"/>
      <w:lvlText w:val="%1.%2"/>
      <w:lvlJc w:val="left"/>
      <w:pPr>
        <w:ind w:left="360" w:hanging="360"/>
      </w:pPr>
      <w:rPr>
        <w:rFonts w:ascii="Times New Roman" w:hAnsi="Times New Roman" w:cs="Times New Roman" w:hint="default"/>
        <w:b/>
        <w:sz w:val="22"/>
      </w:rPr>
    </w:lvl>
    <w:lvl w:ilvl="2">
      <w:start w:val="1"/>
      <w:numFmt w:val="decimal"/>
      <w:lvlText w:val="%1.%2.%3"/>
      <w:lvlJc w:val="left"/>
      <w:pPr>
        <w:ind w:left="720" w:hanging="720"/>
      </w:pPr>
      <w:rPr>
        <w:rFonts w:asciiTheme="minorHAnsi" w:hAnsiTheme="minorHAnsi" w:cstheme="minorBidi" w:hint="default"/>
        <w:sz w:val="22"/>
      </w:rPr>
    </w:lvl>
    <w:lvl w:ilvl="3">
      <w:start w:val="1"/>
      <w:numFmt w:val="decimal"/>
      <w:lvlText w:val="%1.%2.%3.%4"/>
      <w:lvlJc w:val="left"/>
      <w:pPr>
        <w:ind w:left="720" w:hanging="720"/>
      </w:pPr>
      <w:rPr>
        <w:rFonts w:asciiTheme="minorHAnsi" w:hAnsiTheme="minorHAnsi" w:cstheme="minorBidi" w:hint="default"/>
        <w:sz w:val="22"/>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080" w:hanging="1080"/>
      </w:pPr>
      <w:rPr>
        <w:rFonts w:asciiTheme="minorHAnsi" w:hAnsiTheme="minorHAnsi" w:cstheme="minorBidi" w:hint="default"/>
        <w:sz w:val="22"/>
      </w:rPr>
    </w:lvl>
    <w:lvl w:ilvl="6">
      <w:start w:val="1"/>
      <w:numFmt w:val="decimal"/>
      <w:lvlText w:val="%1.%2.%3.%4.%5.%6.%7"/>
      <w:lvlJc w:val="left"/>
      <w:pPr>
        <w:ind w:left="1440" w:hanging="1440"/>
      </w:pPr>
      <w:rPr>
        <w:rFonts w:asciiTheme="minorHAnsi" w:hAnsiTheme="minorHAnsi" w:cstheme="minorBidi" w:hint="default"/>
        <w:sz w:val="22"/>
      </w:rPr>
    </w:lvl>
    <w:lvl w:ilvl="7">
      <w:start w:val="1"/>
      <w:numFmt w:val="decimal"/>
      <w:lvlText w:val="%1.%2.%3.%4.%5.%6.%7.%8"/>
      <w:lvlJc w:val="left"/>
      <w:pPr>
        <w:ind w:left="1440" w:hanging="1440"/>
      </w:pPr>
      <w:rPr>
        <w:rFonts w:asciiTheme="minorHAnsi" w:hAnsiTheme="minorHAnsi" w:cstheme="minorBidi" w:hint="default"/>
        <w:sz w:val="22"/>
      </w:rPr>
    </w:lvl>
    <w:lvl w:ilvl="8">
      <w:start w:val="1"/>
      <w:numFmt w:val="decimal"/>
      <w:lvlText w:val="%1.%2.%3.%4.%5.%6.%7.%8.%9"/>
      <w:lvlJc w:val="left"/>
      <w:pPr>
        <w:ind w:left="1800" w:hanging="1800"/>
      </w:pPr>
      <w:rPr>
        <w:rFonts w:asciiTheme="minorHAnsi" w:hAnsiTheme="minorHAnsi" w:cstheme="minorBidi" w:hint="default"/>
        <w:sz w:val="22"/>
      </w:rPr>
    </w:lvl>
  </w:abstractNum>
  <w:abstractNum w:abstractNumId="84">
    <w:nsid w:val="58033C85"/>
    <w:multiLevelType w:val="hybridMultilevel"/>
    <w:tmpl w:val="2BD25C6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5">
    <w:nsid w:val="580D43FE"/>
    <w:multiLevelType w:val="multilevel"/>
    <w:tmpl w:val="A724AFD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6">
    <w:nsid w:val="58736C42"/>
    <w:multiLevelType w:val="hybridMultilevel"/>
    <w:tmpl w:val="9956E90E"/>
    <w:lvl w:ilvl="0" w:tplc="45E24F08">
      <w:start w:val="1"/>
      <w:numFmt w:val="decimal"/>
      <w:lvlText w:val="%1."/>
      <w:lvlJc w:val="left"/>
      <w:pPr>
        <w:ind w:left="360" w:hanging="360"/>
      </w:pPr>
      <w:rPr>
        <w:rFonts w:hint="default"/>
        <w:sz w:val="20"/>
        <w:szCs w:val="2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7">
    <w:nsid w:val="58DD6B7E"/>
    <w:multiLevelType w:val="singleLevel"/>
    <w:tmpl w:val="433CE300"/>
    <w:lvl w:ilvl="0">
      <w:start w:val="1"/>
      <w:numFmt w:val="upperLetter"/>
      <w:pStyle w:val="Corpsdetexte2"/>
      <w:lvlText w:val="%1."/>
      <w:lvlJc w:val="center"/>
      <w:pPr>
        <w:tabs>
          <w:tab w:val="num" w:pos="648"/>
        </w:tabs>
        <w:ind w:left="360" w:hanging="72"/>
      </w:pPr>
      <w:rPr>
        <w:rFonts w:ascii="Times New Roman" w:hAnsi="Times New Roman" w:cs="Times New Roman" w:hint="default"/>
        <w:b/>
        <w:i w:val="0"/>
        <w:sz w:val="28"/>
      </w:rPr>
    </w:lvl>
  </w:abstractNum>
  <w:abstractNum w:abstractNumId="88">
    <w:nsid w:val="59641711"/>
    <w:multiLevelType w:val="multilevel"/>
    <w:tmpl w:val="7602B6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nsid w:val="5A180C4B"/>
    <w:multiLevelType w:val="multilevel"/>
    <w:tmpl w:val="78F0FD3C"/>
    <w:lvl w:ilvl="0">
      <w:start w:val="2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nsid w:val="5A2E6667"/>
    <w:multiLevelType w:val="multilevel"/>
    <w:tmpl w:val="92C2BDEE"/>
    <w:lvl w:ilvl="0">
      <w:start w:val="3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nsid w:val="5B562CDD"/>
    <w:multiLevelType w:val="hybridMultilevel"/>
    <w:tmpl w:val="AAE226B2"/>
    <w:lvl w:ilvl="0" w:tplc="3874146C">
      <w:start w:val="1"/>
      <w:numFmt w:val="lowerLetter"/>
      <w:lvlText w:val="%1)"/>
      <w:lvlJc w:val="left"/>
      <w:pPr>
        <w:tabs>
          <w:tab w:val="num" w:pos="567"/>
        </w:tabs>
        <w:ind w:left="567" w:hanging="567"/>
      </w:pPr>
      <w:rPr>
        <w:rFonts w:cs="Times New Roman"/>
      </w:rPr>
    </w:lvl>
    <w:lvl w:ilvl="1" w:tplc="80941BC0"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92">
    <w:nsid w:val="5BED4FC7"/>
    <w:multiLevelType w:val="multilevel"/>
    <w:tmpl w:val="43D82F2A"/>
    <w:lvl w:ilvl="0">
      <w:start w:val="3"/>
      <w:numFmt w:val="decimal"/>
      <w:lvlText w:val="%1"/>
      <w:lvlJc w:val="left"/>
      <w:pPr>
        <w:ind w:left="360" w:hanging="360"/>
      </w:pPr>
      <w:rPr>
        <w:rFonts w:cs="Times New Roman" w:hint="default"/>
      </w:rPr>
    </w:lvl>
    <w:lvl w:ilvl="1">
      <w:start w:val="2"/>
      <w:numFmt w:val="decimal"/>
      <w:lvlText w:val="%1.%2"/>
      <w:lvlJc w:val="left"/>
      <w:pPr>
        <w:ind w:left="1072" w:hanging="360"/>
      </w:pPr>
      <w:rPr>
        <w:rFonts w:cs="Times New Roman" w:hint="default"/>
        <w:b w:val="0"/>
      </w:rPr>
    </w:lvl>
    <w:lvl w:ilvl="2">
      <w:start w:val="1"/>
      <w:numFmt w:val="decimal"/>
      <w:lvlText w:val="%1.%2.%3"/>
      <w:lvlJc w:val="left"/>
      <w:pPr>
        <w:ind w:left="2144" w:hanging="720"/>
      </w:pPr>
      <w:rPr>
        <w:rFonts w:cs="Times New Roman" w:hint="default"/>
      </w:rPr>
    </w:lvl>
    <w:lvl w:ilvl="3">
      <w:start w:val="1"/>
      <w:numFmt w:val="decimal"/>
      <w:lvlText w:val="%1.%2.%3.%4"/>
      <w:lvlJc w:val="left"/>
      <w:pPr>
        <w:ind w:left="2856" w:hanging="720"/>
      </w:pPr>
      <w:rPr>
        <w:rFonts w:cs="Times New Roman" w:hint="default"/>
      </w:rPr>
    </w:lvl>
    <w:lvl w:ilvl="4">
      <w:start w:val="1"/>
      <w:numFmt w:val="decimal"/>
      <w:lvlText w:val="%1.%2.%3.%4.%5"/>
      <w:lvlJc w:val="left"/>
      <w:pPr>
        <w:ind w:left="3928" w:hanging="1080"/>
      </w:pPr>
      <w:rPr>
        <w:rFonts w:cs="Times New Roman" w:hint="default"/>
      </w:rPr>
    </w:lvl>
    <w:lvl w:ilvl="5">
      <w:start w:val="1"/>
      <w:numFmt w:val="decimal"/>
      <w:lvlText w:val="%1.%2.%3.%4.%5.%6"/>
      <w:lvlJc w:val="left"/>
      <w:pPr>
        <w:ind w:left="4640" w:hanging="1080"/>
      </w:pPr>
      <w:rPr>
        <w:rFonts w:cs="Times New Roman" w:hint="default"/>
      </w:rPr>
    </w:lvl>
    <w:lvl w:ilvl="6">
      <w:start w:val="1"/>
      <w:numFmt w:val="decimal"/>
      <w:lvlText w:val="%1.%2.%3.%4.%5.%6.%7"/>
      <w:lvlJc w:val="left"/>
      <w:pPr>
        <w:ind w:left="5712" w:hanging="1440"/>
      </w:pPr>
      <w:rPr>
        <w:rFonts w:cs="Times New Roman" w:hint="default"/>
      </w:rPr>
    </w:lvl>
    <w:lvl w:ilvl="7">
      <w:start w:val="1"/>
      <w:numFmt w:val="decimal"/>
      <w:lvlText w:val="%1.%2.%3.%4.%5.%6.%7.%8"/>
      <w:lvlJc w:val="left"/>
      <w:pPr>
        <w:ind w:left="6424" w:hanging="1440"/>
      </w:pPr>
      <w:rPr>
        <w:rFonts w:cs="Times New Roman" w:hint="default"/>
      </w:rPr>
    </w:lvl>
    <w:lvl w:ilvl="8">
      <w:start w:val="1"/>
      <w:numFmt w:val="decimal"/>
      <w:lvlText w:val="%1.%2.%3.%4.%5.%6.%7.%8.%9"/>
      <w:lvlJc w:val="left"/>
      <w:pPr>
        <w:ind w:left="7496" w:hanging="1800"/>
      </w:pPr>
      <w:rPr>
        <w:rFonts w:cs="Times New Roman" w:hint="default"/>
      </w:rPr>
    </w:lvl>
  </w:abstractNum>
  <w:abstractNum w:abstractNumId="93">
    <w:nsid w:val="5CDD4ACD"/>
    <w:multiLevelType w:val="hybridMultilevel"/>
    <w:tmpl w:val="91B66D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4">
    <w:nsid w:val="5E287A57"/>
    <w:multiLevelType w:val="multilevel"/>
    <w:tmpl w:val="6A9ECEC8"/>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nsid w:val="60154956"/>
    <w:multiLevelType w:val="hybridMultilevel"/>
    <w:tmpl w:val="463E4D22"/>
    <w:lvl w:ilvl="0" w:tplc="A8F07C98">
      <w:start w:val="1"/>
      <w:numFmt w:val="decimal"/>
      <w:lvlText w:val="%1."/>
      <w:lvlJc w:val="left"/>
      <w:pPr>
        <w:ind w:left="720" w:hanging="360"/>
      </w:pPr>
      <w:rPr>
        <w:rFonts w:hint="default"/>
        <w:i w:val="0"/>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6">
    <w:nsid w:val="613A3433"/>
    <w:multiLevelType w:val="hybridMultilevel"/>
    <w:tmpl w:val="241A4A48"/>
    <w:lvl w:ilvl="0" w:tplc="FE70A484">
      <w:start w:val="1"/>
      <w:numFmt w:val="decimal"/>
      <w:lvlText w:val="%1."/>
      <w:lvlJc w:val="left"/>
      <w:pPr>
        <w:ind w:left="720" w:hanging="360"/>
      </w:pPr>
      <w:rPr>
        <w:rFonts w:hint="default"/>
        <w:i w:val="0"/>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7">
    <w:nsid w:val="615F3281"/>
    <w:multiLevelType w:val="multilevel"/>
    <w:tmpl w:val="76B8FBA2"/>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nsid w:val="634D4749"/>
    <w:multiLevelType w:val="hybridMultilevel"/>
    <w:tmpl w:val="4E160F2C"/>
    <w:lvl w:ilvl="0" w:tplc="61DA4368">
      <w:start w:val="1"/>
      <w:numFmt w:val="decimal"/>
      <w:lvlText w:val="%1."/>
      <w:lvlJc w:val="left"/>
      <w:pPr>
        <w:ind w:left="720" w:hanging="360"/>
      </w:pPr>
      <w:rPr>
        <w:b w:val="0"/>
        <w:i/>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9">
    <w:nsid w:val="63626DA9"/>
    <w:multiLevelType w:val="hybridMultilevel"/>
    <w:tmpl w:val="FD6E093E"/>
    <w:lvl w:ilvl="0" w:tplc="FBB0464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0">
    <w:nsid w:val="63CF3EBE"/>
    <w:multiLevelType w:val="hybridMultilevel"/>
    <w:tmpl w:val="9956E90E"/>
    <w:lvl w:ilvl="0" w:tplc="45E24F08">
      <w:start w:val="1"/>
      <w:numFmt w:val="decimal"/>
      <w:lvlText w:val="%1."/>
      <w:lvlJc w:val="left"/>
      <w:pPr>
        <w:ind w:left="720" w:hanging="360"/>
      </w:pPr>
      <w:rPr>
        <w:rFonts w:hint="default"/>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1">
    <w:nsid w:val="647F3507"/>
    <w:multiLevelType w:val="hybridMultilevel"/>
    <w:tmpl w:val="14CA017A"/>
    <w:lvl w:ilvl="0" w:tplc="AE1C192A">
      <w:start w:val="1"/>
      <w:numFmt w:val="bullet"/>
      <w:lvlText w:val="­"/>
      <w:lvlJc w:val="left"/>
      <w:pPr>
        <w:ind w:left="720" w:hanging="360"/>
      </w:pPr>
      <w:rPr>
        <w:rFonts w:ascii="Californian FB" w:hAnsi="Californian FB"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2">
    <w:nsid w:val="649505E4"/>
    <w:multiLevelType w:val="hybridMultilevel"/>
    <w:tmpl w:val="62025778"/>
    <w:lvl w:ilvl="0" w:tplc="FFFFFFFF">
      <w:numFmt w:val="bullet"/>
      <w:lvlText w:val="-"/>
      <w:lvlJc w:val="left"/>
      <w:pPr>
        <w:ind w:left="1620" w:hanging="360"/>
      </w:pPr>
      <w:rPr>
        <w:rFonts w:hint="default"/>
        <w:color w:val="auto"/>
      </w:rPr>
    </w:lvl>
    <w:lvl w:ilvl="1" w:tplc="040C0003">
      <w:start w:val="1"/>
      <w:numFmt w:val="bullet"/>
      <w:lvlText w:val="o"/>
      <w:lvlJc w:val="left"/>
      <w:pPr>
        <w:ind w:left="2340" w:hanging="360"/>
      </w:pPr>
      <w:rPr>
        <w:rFonts w:ascii="Courier New" w:hAnsi="Courier New" w:cs="Courier New" w:hint="default"/>
      </w:rPr>
    </w:lvl>
    <w:lvl w:ilvl="2" w:tplc="040C0005" w:tentative="1">
      <w:start w:val="1"/>
      <w:numFmt w:val="bullet"/>
      <w:lvlText w:val=""/>
      <w:lvlJc w:val="left"/>
      <w:pPr>
        <w:ind w:left="3060" w:hanging="360"/>
      </w:pPr>
      <w:rPr>
        <w:rFonts w:ascii="Wingdings" w:hAnsi="Wingdings" w:hint="default"/>
      </w:rPr>
    </w:lvl>
    <w:lvl w:ilvl="3" w:tplc="040C0001" w:tentative="1">
      <w:start w:val="1"/>
      <w:numFmt w:val="bullet"/>
      <w:lvlText w:val=""/>
      <w:lvlJc w:val="left"/>
      <w:pPr>
        <w:ind w:left="3780" w:hanging="360"/>
      </w:pPr>
      <w:rPr>
        <w:rFonts w:ascii="Symbol" w:hAnsi="Symbol" w:hint="default"/>
      </w:rPr>
    </w:lvl>
    <w:lvl w:ilvl="4" w:tplc="040C0003" w:tentative="1">
      <w:start w:val="1"/>
      <w:numFmt w:val="bullet"/>
      <w:lvlText w:val="o"/>
      <w:lvlJc w:val="left"/>
      <w:pPr>
        <w:ind w:left="4500" w:hanging="360"/>
      </w:pPr>
      <w:rPr>
        <w:rFonts w:ascii="Courier New" w:hAnsi="Courier New" w:cs="Courier New" w:hint="default"/>
      </w:rPr>
    </w:lvl>
    <w:lvl w:ilvl="5" w:tplc="040C0005" w:tentative="1">
      <w:start w:val="1"/>
      <w:numFmt w:val="bullet"/>
      <w:lvlText w:val=""/>
      <w:lvlJc w:val="left"/>
      <w:pPr>
        <w:ind w:left="5220" w:hanging="360"/>
      </w:pPr>
      <w:rPr>
        <w:rFonts w:ascii="Wingdings" w:hAnsi="Wingdings" w:hint="default"/>
      </w:rPr>
    </w:lvl>
    <w:lvl w:ilvl="6" w:tplc="040C0001" w:tentative="1">
      <w:start w:val="1"/>
      <w:numFmt w:val="bullet"/>
      <w:lvlText w:val=""/>
      <w:lvlJc w:val="left"/>
      <w:pPr>
        <w:ind w:left="5940" w:hanging="360"/>
      </w:pPr>
      <w:rPr>
        <w:rFonts w:ascii="Symbol" w:hAnsi="Symbol" w:hint="default"/>
      </w:rPr>
    </w:lvl>
    <w:lvl w:ilvl="7" w:tplc="040C0003" w:tentative="1">
      <w:start w:val="1"/>
      <w:numFmt w:val="bullet"/>
      <w:lvlText w:val="o"/>
      <w:lvlJc w:val="left"/>
      <w:pPr>
        <w:ind w:left="6660" w:hanging="360"/>
      </w:pPr>
      <w:rPr>
        <w:rFonts w:ascii="Courier New" w:hAnsi="Courier New" w:cs="Courier New" w:hint="default"/>
      </w:rPr>
    </w:lvl>
    <w:lvl w:ilvl="8" w:tplc="040C0005" w:tentative="1">
      <w:start w:val="1"/>
      <w:numFmt w:val="bullet"/>
      <w:lvlText w:val=""/>
      <w:lvlJc w:val="left"/>
      <w:pPr>
        <w:ind w:left="7380" w:hanging="360"/>
      </w:pPr>
      <w:rPr>
        <w:rFonts w:ascii="Wingdings" w:hAnsi="Wingdings" w:hint="default"/>
      </w:rPr>
    </w:lvl>
  </w:abstractNum>
  <w:abstractNum w:abstractNumId="103">
    <w:nsid w:val="65FA0644"/>
    <w:multiLevelType w:val="multilevel"/>
    <w:tmpl w:val="138C41C2"/>
    <w:lvl w:ilvl="0">
      <w:start w:val="4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105">
    <w:nsid w:val="6CD62959"/>
    <w:multiLevelType w:val="hybridMultilevel"/>
    <w:tmpl w:val="DB3AD78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6">
    <w:nsid w:val="6D31515B"/>
    <w:multiLevelType w:val="hybridMultilevel"/>
    <w:tmpl w:val="9956E90E"/>
    <w:lvl w:ilvl="0" w:tplc="45E24F08">
      <w:start w:val="1"/>
      <w:numFmt w:val="decimal"/>
      <w:lvlText w:val="%1."/>
      <w:lvlJc w:val="left"/>
      <w:pPr>
        <w:ind w:left="720" w:hanging="360"/>
      </w:pPr>
      <w:rPr>
        <w:rFonts w:hint="default"/>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7">
    <w:nsid w:val="6D7A2F70"/>
    <w:multiLevelType w:val="multilevel"/>
    <w:tmpl w:val="1DC801BE"/>
    <w:lvl w:ilvl="0">
      <w:start w:val="2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nsid w:val="6EED5A3F"/>
    <w:multiLevelType w:val="multilevel"/>
    <w:tmpl w:val="B20C0F50"/>
    <w:lvl w:ilvl="0">
      <w:start w:val="1"/>
      <w:numFmt w:val="decimal"/>
      <w:pStyle w:val="Style4"/>
      <w:lvlText w:val="%1."/>
      <w:lvlJc w:val="left"/>
      <w:pPr>
        <w:ind w:left="1065" w:hanging="705"/>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09">
    <w:nsid w:val="7093780A"/>
    <w:multiLevelType w:val="hybridMultilevel"/>
    <w:tmpl w:val="57E41EBA"/>
    <w:lvl w:ilvl="0" w:tplc="B290CB50">
      <w:numFmt w:val="bullet"/>
      <w:lvlText w:val="-"/>
      <w:lvlJc w:val="left"/>
      <w:pPr>
        <w:ind w:left="1068" w:hanging="360"/>
      </w:pPr>
      <w:rPr>
        <w:rFonts w:ascii="Book Antiqua" w:eastAsia="Times New Roman" w:hAnsi="Book Antiqua" w:cs="Verdana"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10">
    <w:nsid w:val="710C31EF"/>
    <w:multiLevelType w:val="hybridMultilevel"/>
    <w:tmpl w:val="9956E90E"/>
    <w:lvl w:ilvl="0" w:tplc="45E24F08">
      <w:start w:val="1"/>
      <w:numFmt w:val="decimal"/>
      <w:lvlText w:val="%1."/>
      <w:lvlJc w:val="left"/>
      <w:pPr>
        <w:ind w:left="720" w:hanging="360"/>
      </w:pPr>
      <w:rPr>
        <w:rFonts w:hint="default"/>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1">
    <w:nsid w:val="723B1038"/>
    <w:multiLevelType w:val="hybridMultilevel"/>
    <w:tmpl w:val="9956E90E"/>
    <w:lvl w:ilvl="0" w:tplc="45E24F08">
      <w:start w:val="1"/>
      <w:numFmt w:val="decimal"/>
      <w:lvlText w:val="%1."/>
      <w:lvlJc w:val="left"/>
      <w:pPr>
        <w:ind w:left="502" w:hanging="360"/>
      </w:pPr>
      <w:rPr>
        <w:rFonts w:hint="default"/>
        <w:sz w:val="20"/>
        <w:szCs w:val="20"/>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12">
    <w:nsid w:val="72AF7179"/>
    <w:multiLevelType w:val="hybridMultilevel"/>
    <w:tmpl w:val="893C36D8"/>
    <w:lvl w:ilvl="0" w:tplc="040C0017">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3">
    <w:nsid w:val="73A132C1"/>
    <w:multiLevelType w:val="hybridMultilevel"/>
    <w:tmpl w:val="468A8BAA"/>
    <w:lvl w:ilvl="0" w:tplc="AE1C192A">
      <w:start w:val="1"/>
      <w:numFmt w:val="bullet"/>
      <w:lvlText w:val="­"/>
      <w:lvlJc w:val="left"/>
      <w:pPr>
        <w:tabs>
          <w:tab w:val="num" w:pos="1428"/>
        </w:tabs>
        <w:ind w:left="1428" w:hanging="720"/>
      </w:pPr>
      <w:rPr>
        <w:rFonts w:ascii="Californian FB" w:hAnsi="Californian FB" w:hint="default"/>
        <w:sz w:val="24"/>
        <w:szCs w:val="24"/>
      </w:rPr>
    </w:lvl>
    <w:lvl w:ilvl="1" w:tplc="FFFFFFFF">
      <w:start w:val="1"/>
      <w:numFmt w:val="lowerLetter"/>
      <w:lvlText w:val="%2."/>
      <w:lvlJc w:val="left"/>
      <w:pPr>
        <w:tabs>
          <w:tab w:val="num" w:pos="1140"/>
        </w:tabs>
        <w:ind w:left="1140" w:hanging="360"/>
      </w:pPr>
    </w:lvl>
    <w:lvl w:ilvl="2" w:tplc="FFFFFFFF">
      <w:start w:val="1"/>
      <w:numFmt w:val="lowerRoman"/>
      <w:lvlText w:val="%3."/>
      <w:lvlJc w:val="right"/>
      <w:pPr>
        <w:tabs>
          <w:tab w:val="num" w:pos="1860"/>
        </w:tabs>
        <w:ind w:left="1860" w:hanging="180"/>
      </w:pPr>
    </w:lvl>
    <w:lvl w:ilvl="3" w:tplc="FFFFFFFF">
      <w:start w:val="1"/>
      <w:numFmt w:val="decimal"/>
      <w:lvlText w:val="%4."/>
      <w:lvlJc w:val="left"/>
      <w:pPr>
        <w:tabs>
          <w:tab w:val="num" w:pos="2580"/>
        </w:tabs>
        <w:ind w:left="2580" w:hanging="360"/>
      </w:pPr>
    </w:lvl>
    <w:lvl w:ilvl="4" w:tplc="FFFFFFFF">
      <w:start w:val="1"/>
      <w:numFmt w:val="lowerLetter"/>
      <w:lvlText w:val="%5."/>
      <w:lvlJc w:val="left"/>
      <w:pPr>
        <w:tabs>
          <w:tab w:val="num" w:pos="3300"/>
        </w:tabs>
        <w:ind w:left="3300" w:hanging="360"/>
      </w:pPr>
    </w:lvl>
    <w:lvl w:ilvl="5" w:tplc="FFFFFFFF">
      <w:start w:val="1"/>
      <w:numFmt w:val="lowerRoman"/>
      <w:lvlText w:val="%6."/>
      <w:lvlJc w:val="right"/>
      <w:pPr>
        <w:tabs>
          <w:tab w:val="num" w:pos="4020"/>
        </w:tabs>
        <w:ind w:left="4020" w:hanging="180"/>
      </w:pPr>
    </w:lvl>
    <w:lvl w:ilvl="6" w:tplc="FFFFFFFF">
      <w:start w:val="1"/>
      <w:numFmt w:val="decimal"/>
      <w:lvlText w:val="%7."/>
      <w:lvlJc w:val="left"/>
      <w:pPr>
        <w:tabs>
          <w:tab w:val="num" w:pos="4740"/>
        </w:tabs>
        <w:ind w:left="4740" w:hanging="360"/>
      </w:pPr>
    </w:lvl>
    <w:lvl w:ilvl="7" w:tplc="FFFFFFFF">
      <w:start w:val="1"/>
      <w:numFmt w:val="lowerLetter"/>
      <w:lvlText w:val="%8."/>
      <w:lvlJc w:val="left"/>
      <w:pPr>
        <w:tabs>
          <w:tab w:val="num" w:pos="5460"/>
        </w:tabs>
        <w:ind w:left="5460" w:hanging="360"/>
      </w:pPr>
    </w:lvl>
    <w:lvl w:ilvl="8" w:tplc="FFFFFFFF">
      <w:start w:val="1"/>
      <w:numFmt w:val="lowerRoman"/>
      <w:lvlText w:val="%9."/>
      <w:lvlJc w:val="right"/>
      <w:pPr>
        <w:tabs>
          <w:tab w:val="num" w:pos="6180"/>
        </w:tabs>
        <w:ind w:left="6180" w:hanging="180"/>
      </w:pPr>
    </w:lvl>
  </w:abstractNum>
  <w:abstractNum w:abstractNumId="114">
    <w:nsid w:val="751C0B6A"/>
    <w:multiLevelType w:val="multilevel"/>
    <w:tmpl w:val="0B4A54A6"/>
    <w:lvl w:ilvl="0">
      <w:start w:val="35"/>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5">
    <w:nsid w:val="75C568E4"/>
    <w:multiLevelType w:val="hybridMultilevel"/>
    <w:tmpl w:val="314816A4"/>
    <w:lvl w:ilvl="0" w:tplc="9B1C1612">
      <w:start w:val="1"/>
      <w:numFmt w:val="lowerRoman"/>
      <w:lvlText w:val="(%1)"/>
      <w:lvlJc w:val="left"/>
      <w:pPr>
        <w:ind w:left="1788" w:hanging="72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16">
    <w:nsid w:val="760A3E64"/>
    <w:multiLevelType w:val="hybridMultilevel"/>
    <w:tmpl w:val="187A60AE"/>
    <w:lvl w:ilvl="0" w:tplc="FFFFFFFF">
      <w:numFmt w:val="bullet"/>
      <w:lvlText w:val="-"/>
      <w:lvlJc w:val="left"/>
      <w:pPr>
        <w:tabs>
          <w:tab w:val="num" w:pos="432"/>
        </w:tabs>
        <w:ind w:left="432" w:hanging="432"/>
      </w:pPr>
      <w:rPr>
        <w:rFonts w:hint="default"/>
        <w:color w:val="auto"/>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7">
    <w:nsid w:val="76D5226E"/>
    <w:multiLevelType w:val="hybridMultilevel"/>
    <w:tmpl w:val="374022D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8">
    <w:nsid w:val="777A4EDF"/>
    <w:multiLevelType w:val="multilevel"/>
    <w:tmpl w:val="12EEA32A"/>
    <w:lvl w:ilvl="0">
      <w:start w:val="37"/>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9">
    <w:nsid w:val="79365589"/>
    <w:multiLevelType w:val="multilevel"/>
    <w:tmpl w:val="866ED306"/>
    <w:lvl w:ilvl="0">
      <w:start w:val="20"/>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0">
    <w:nsid w:val="79685595"/>
    <w:multiLevelType w:val="multilevel"/>
    <w:tmpl w:val="FFF8816E"/>
    <w:lvl w:ilvl="0">
      <w:start w:val="4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1">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122">
    <w:nsid w:val="7D20019C"/>
    <w:multiLevelType w:val="hybridMultilevel"/>
    <w:tmpl w:val="3792500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08"/>
  </w:num>
  <w:num w:numId="2">
    <w:abstractNumId w:val="85"/>
  </w:num>
  <w:num w:numId="3">
    <w:abstractNumId w:val="18"/>
  </w:num>
  <w:num w:numId="4">
    <w:abstractNumId w:val="23"/>
  </w:num>
  <w:num w:numId="5">
    <w:abstractNumId w:val="42"/>
  </w:num>
  <w:num w:numId="6">
    <w:abstractNumId w:val="27"/>
  </w:num>
  <w:num w:numId="7">
    <w:abstractNumId w:val="39"/>
  </w:num>
  <w:num w:numId="8">
    <w:abstractNumId w:val="12"/>
  </w:num>
  <w:num w:numId="9">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2"/>
  </w:num>
  <w:num w:numId="11">
    <w:abstractNumId w:val="78"/>
  </w:num>
  <w:num w:numId="12">
    <w:abstractNumId w:val="49"/>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88"/>
  </w:num>
  <w:num w:numId="16">
    <w:abstractNumId w:val="83"/>
  </w:num>
  <w:num w:numId="17">
    <w:abstractNumId w:val="57"/>
  </w:num>
  <w:num w:numId="18">
    <w:abstractNumId w:val="93"/>
  </w:num>
  <w:num w:numId="19">
    <w:abstractNumId w:val="45"/>
  </w:num>
  <w:num w:numId="20">
    <w:abstractNumId w:val="54"/>
  </w:num>
  <w:num w:numId="21">
    <w:abstractNumId w:val="3"/>
  </w:num>
  <w:num w:numId="22">
    <w:abstractNumId w:val="1"/>
  </w:num>
  <w:num w:numId="23">
    <w:abstractNumId w:val="46"/>
  </w:num>
  <w:num w:numId="24">
    <w:abstractNumId w:val="15"/>
  </w:num>
  <w:num w:numId="25">
    <w:abstractNumId w:val="122"/>
  </w:num>
  <w:num w:numId="26">
    <w:abstractNumId w:val="112"/>
  </w:num>
  <w:num w:numId="27">
    <w:abstractNumId w:val="66"/>
  </w:num>
  <w:num w:numId="28">
    <w:abstractNumId w:val="84"/>
  </w:num>
  <w:num w:numId="29">
    <w:abstractNumId w:val="34"/>
  </w:num>
  <w:num w:numId="30">
    <w:abstractNumId w:val="38"/>
  </w:num>
  <w:num w:numId="31">
    <w:abstractNumId w:val="35"/>
  </w:num>
  <w:num w:numId="32">
    <w:abstractNumId w:val="81"/>
  </w:num>
  <w:num w:numId="33">
    <w:abstractNumId w:val="40"/>
  </w:num>
  <w:num w:numId="34">
    <w:abstractNumId w:val="76"/>
  </w:num>
  <w:num w:numId="35">
    <w:abstractNumId w:val="43"/>
  </w:num>
  <w:num w:numId="36">
    <w:abstractNumId w:val="10"/>
  </w:num>
  <w:num w:numId="37">
    <w:abstractNumId w:val="117"/>
  </w:num>
  <w:num w:numId="3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1"/>
  </w:num>
  <w:num w:numId="41">
    <w:abstractNumId w:val="99"/>
  </w:num>
  <w:num w:numId="42">
    <w:abstractNumId w:val="53"/>
  </w:num>
  <w:num w:numId="43">
    <w:abstractNumId w:val="64"/>
  </w:num>
  <w:num w:numId="44">
    <w:abstractNumId w:val="68"/>
  </w:num>
  <w:num w:numId="45">
    <w:abstractNumId w:val="52"/>
  </w:num>
  <w:num w:numId="46">
    <w:abstractNumId w:val="25"/>
  </w:num>
  <w:num w:numId="47">
    <w:abstractNumId w:val="82"/>
  </w:num>
  <w:num w:numId="48">
    <w:abstractNumId w:val="97"/>
  </w:num>
  <w:num w:numId="49">
    <w:abstractNumId w:val="94"/>
  </w:num>
  <w:num w:numId="50">
    <w:abstractNumId w:val="119"/>
  </w:num>
  <w:num w:numId="51">
    <w:abstractNumId w:val="80"/>
  </w:num>
  <w:num w:numId="52">
    <w:abstractNumId w:val="24"/>
  </w:num>
  <w:num w:numId="53">
    <w:abstractNumId w:val="6"/>
  </w:num>
  <w:num w:numId="54">
    <w:abstractNumId w:val="67"/>
  </w:num>
  <w:num w:numId="55">
    <w:abstractNumId w:val="107"/>
  </w:num>
  <w:num w:numId="56">
    <w:abstractNumId w:val="30"/>
  </w:num>
  <w:num w:numId="57">
    <w:abstractNumId w:val="60"/>
  </w:num>
  <w:num w:numId="58">
    <w:abstractNumId w:val="89"/>
  </w:num>
  <w:num w:numId="59">
    <w:abstractNumId w:val="71"/>
  </w:num>
  <w:num w:numId="60">
    <w:abstractNumId w:val="55"/>
  </w:num>
  <w:num w:numId="61">
    <w:abstractNumId w:val="14"/>
  </w:num>
  <w:num w:numId="62">
    <w:abstractNumId w:val="79"/>
  </w:num>
  <w:num w:numId="63">
    <w:abstractNumId w:val="90"/>
  </w:num>
  <w:num w:numId="64">
    <w:abstractNumId w:val="114"/>
  </w:num>
  <w:num w:numId="65">
    <w:abstractNumId w:val="37"/>
  </w:num>
  <w:num w:numId="66">
    <w:abstractNumId w:val="118"/>
  </w:num>
  <w:num w:numId="67">
    <w:abstractNumId w:val="16"/>
  </w:num>
  <w:num w:numId="68">
    <w:abstractNumId w:val="7"/>
  </w:num>
  <w:num w:numId="69">
    <w:abstractNumId w:val="103"/>
  </w:num>
  <w:num w:numId="70">
    <w:abstractNumId w:val="65"/>
  </w:num>
  <w:num w:numId="71">
    <w:abstractNumId w:val="5"/>
  </w:num>
  <w:num w:numId="72">
    <w:abstractNumId w:val="13"/>
  </w:num>
  <w:num w:numId="73">
    <w:abstractNumId w:val="120"/>
  </w:num>
  <w:num w:numId="74">
    <w:abstractNumId w:val="59"/>
  </w:num>
  <w:num w:numId="75">
    <w:abstractNumId w:val="47"/>
  </w:num>
  <w:num w:numId="76">
    <w:abstractNumId w:val="63"/>
  </w:num>
  <w:num w:numId="77">
    <w:abstractNumId w:val="104"/>
  </w:num>
  <w:num w:numId="78">
    <w:abstractNumId w:val="115"/>
  </w:num>
  <w:num w:numId="79">
    <w:abstractNumId w:val="26"/>
  </w:num>
  <w:num w:numId="80">
    <w:abstractNumId w:val="62"/>
  </w:num>
  <w:num w:numId="81">
    <w:abstractNumId w:val="74"/>
  </w:num>
  <w:num w:numId="82">
    <w:abstractNumId w:val="20"/>
  </w:num>
  <w:num w:numId="83">
    <w:abstractNumId w:val="116"/>
  </w:num>
  <w:num w:numId="84">
    <w:abstractNumId w:val="8"/>
  </w:num>
  <w:num w:numId="85">
    <w:abstractNumId w:val="51"/>
  </w:num>
  <w:num w:numId="86">
    <w:abstractNumId w:val="77"/>
  </w:num>
  <w:num w:numId="87">
    <w:abstractNumId w:val="50"/>
  </w:num>
  <w:num w:numId="88">
    <w:abstractNumId w:val="48"/>
  </w:num>
  <w:num w:numId="89">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13"/>
  </w:num>
  <w:num w:numId="91">
    <w:abstractNumId w:val="11"/>
  </w:num>
  <w:num w:numId="92">
    <w:abstractNumId w:val="70"/>
  </w:num>
  <w:num w:numId="93">
    <w:abstractNumId w:val="69"/>
  </w:num>
  <w:num w:numId="94">
    <w:abstractNumId w:val="2"/>
  </w:num>
  <w:num w:numId="95">
    <w:abstractNumId w:val="75"/>
  </w:num>
  <w:num w:numId="96">
    <w:abstractNumId w:val="101"/>
  </w:num>
  <w:num w:numId="97">
    <w:abstractNumId w:val="109"/>
  </w:num>
  <w:num w:numId="98">
    <w:abstractNumId w:val="121"/>
  </w:num>
  <w:num w:numId="99">
    <w:abstractNumId w:val="87"/>
  </w:num>
  <w:num w:numId="100">
    <w:abstractNumId w:val="31"/>
  </w:num>
  <w:num w:numId="101">
    <w:abstractNumId w:val="98"/>
  </w:num>
  <w:num w:numId="102">
    <w:abstractNumId w:val="41"/>
  </w:num>
  <w:num w:numId="103">
    <w:abstractNumId w:val="105"/>
  </w:num>
  <w:num w:numId="104">
    <w:abstractNumId w:val="32"/>
  </w:num>
  <w:num w:numId="105">
    <w:abstractNumId w:val="95"/>
  </w:num>
  <w:num w:numId="106">
    <w:abstractNumId w:val="100"/>
  </w:num>
  <w:num w:numId="107">
    <w:abstractNumId w:val="28"/>
  </w:num>
  <w:num w:numId="108">
    <w:abstractNumId w:val="111"/>
  </w:num>
  <w:num w:numId="109">
    <w:abstractNumId w:val="106"/>
  </w:num>
  <w:num w:numId="110">
    <w:abstractNumId w:val="86"/>
  </w:num>
  <w:num w:numId="111">
    <w:abstractNumId w:val="96"/>
  </w:num>
  <w:num w:numId="112">
    <w:abstractNumId w:val="33"/>
  </w:num>
  <w:num w:numId="113">
    <w:abstractNumId w:val="22"/>
  </w:num>
  <w:num w:numId="114">
    <w:abstractNumId w:val="56"/>
  </w:num>
  <w:num w:numId="115">
    <w:abstractNumId w:val="0"/>
  </w:num>
  <w:num w:numId="116">
    <w:abstractNumId w:val="29"/>
  </w:num>
  <w:num w:numId="117">
    <w:abstractNumId w:val="58"/>
  </w:num>
  <w:num w:numId="118">
    <w:abstractNumId w:val="102"/>
  </w:num>
  <w:num w:numId="119">
    <w:abstractNumId w:val="4"/>
  </w:num>
  <w:num w:numId="120">
    <w:abstractNumId w:val="19"/>
  </w:num>
  <w:num w:numId="121">
    <w:abstractNumId w:val="21"/>
  </w:num>
  <w:num w:numId="122">
    <w:abstractNumId w:val="73"/>
  </w:num>
  <w:num w:numId="123">
    <w:abstractNumId w:val="110"/>
  </w:num>
  <w:num w:numId="124">
    <w:abstractNumId w:val="44"/>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28F"/>
    <w:rsid w:val="000123AE"/>
    <w:rsid w:val="00055FE3"/>
    <w:rsid w:val="00072B36"/>
    <w:rsid w:val="000873EA"/>
    <w:rsid w:val="000A0DA9"/>
    <w:rsid w:val="000A1DA9"/>
    <w:rsid w:val="000B3C76"/>
    <w:rsid w:val="000E1CDE"/>
    <w:rsid w:val="00147F90"/>
    <w:rsid w:val="00171B39"/>
    <w:rsid w:val="001A259D"/>
    <w:rsid w:val="001A4127"/>
    <w:rsid w:val="001C68A8"/>
    <w:rsid w:val="001E3714"/>
    <w:rsid w:val="001E73C5"/>
    <w:rsid w:val="0028392E"/>
    <w:rsid w:val="002E4D2C"/>
    <w:rsid w:val="00331FA1"/>
    <w:rsid w:val="003C270B"/>
    <w:rsid w:val="003C423B"/>
    <w:rsid w:val="003D1FDE"/>
    <w:rsid w:val="00400F01"/>
    <w:rsid w:val="00403C7E"/>
    <w:rsid w:val="004E3D38"/>
    <w:rsid w:val="0050062E"/>
    <w:rsid w:val="005064F2"/>
    <w:rsid w:val="00562221"/>
    <w:rsid w:val="005830EF"/>
    <w:rsid w:val="005A392B"/>
    <w:rsid w:val="005F004A"/>
    <w:rsid w:val="00623797"/>
    <w:rsid w:val="0065361B"/>
    <w:rsid w:val="00673E2A"/>
    <w:rsid w:val="00682E37"/>
    <w:rsid w:val="006A328F"/>
    <w:rsid w:val="006A7DEC"/>
    <w:rsid w:val="006B617F"/>
    <w:rsid w:val="006C6A98"/>
    <w:rsid w:val="006D6365"/>
    <w:rsid w:val="006F193B"/>
    <w:rsid w:val="007639D4"/>
    <w:rsid w:val="00780E47"/>
    <w:rsid w:val="00784C97"/>
    <w:rsid w:val="007C1000"/>
    <w:rsid w:val="007C32B7"/>
    <w:rsid w:val="007C4377"/>
    <w:rsid w:val="007F0882"/>
    <w:rsid w:val="00830CB4"/>
    <w:rsid w:val="008D69D6"/>
    <w:rsid w:val="008F029B"/>
    <w:rsid w:val="0090454A"/>
    <w:rsid w:val="00907173"/>
    <w:rsid w:val="00924153"/>
    <w:rsid w:val="00943A78"/>
    <w:rsid w:val="00943B0C"/>
    <w:rsid w:val="00947091"/>
    <w:rsid w:val="009634C1"/>
    <w:rsid w:val="009645CE"/>
    <w:rsid w:val="009948DB"/>
    <w:rsid w:val="00A17957"/>
    <w:rsid w:val="00A246A2"/>
    <w:rsid w:val="00A27E0E"/>
    <w:rsid w:val="00A7685A"/>
    <w:rsid w:val="00A9501B"/>
    <w:rsid w:val="00AB64F1"/>
    <w:rsid w:val="00AE437F"/>
    <w:rsid w:val="00B44954"/>
    <w:rsid w:val="00B635CA"/>
    <w:rsid w:val="00B664A3"/>
    <w:rsid w:val="00B8516A"/>
    <w:rsid w:val="00BA032A"/>
    <w:rsid w:val="00C375B0"/>
    <w:rsid w:val="00C54640"/>
    <w:rsid w:val="00C710EA"/>
    <w:rsid w:val="00C746F7"/>
    <w:rsid w:val="00C819DF"/>
    <w:rsid w:val="00D33707"/>
    <w:rsid w:val="00DA1D87"/>
    <w:rsid w:val="00DA2420"/>
    <w:rsid w:val="00DA3DD4"/>
    <w:rsid w:val="00DB79A3"/>
    <w:rsid w:val="00DD4994"/>
    <w:rsid w:val="00E16FEC"/>
    <w:rsid w:val="00E2438E"/>
    <w:rsid w:val="00E35D8A"/>
    <w:rsid w:val="00E35E8E"/>
    <w:rsid w:val="00E520DC"/>
    <w:rsid w:val="00E52181"/>
    <w:rsid w:val="00E631F4"/>
    <w:rsid w:val="00E925CA"/>
    <w:rsid w:val="00EF3318"/>
    <w:rsid w:val="00F0733F"/>
    <w:rsid w:val="00F12846"/>
    <w:rsid w:val="00F3753D"/>
    <w:rsid w:val="00F41AD6"/>
    <w:rsid w:val="00F66F89"/>
    <w:rsid w:val="00F86A33"/>
    <w:rsid w:val="00FA3F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28F"/>
    <w:pPr>
      <w:spacing w:after="160" w:line="259" w:lineRule="auto"/>
    </w:pPr>
  </w:style>
  <w:style w:type="paragraph" w:styleId="Titre1">
    <w:name w:val="heading 1"/>
    <w:aliases w:val="Document Header1"/>
    <w:basedOn w:val="Normal"/>
    <w:next w:val="Normal"/>
    <w:link w:val="Titre1Car"/>
    <w:uiPriority w:val="99"/>
    <w:qFormat/>
    <w:rsid w:val="006A328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2">
    <w:name w:val="heading 2"/>
    <w:aliases w:val="Title Header2"/>
    <w:basedOn w:val="Normal"/>
    <w:next w:val="Normal"/>
    <w:link w:val="Titre2Car"/>
    <w:uiPriority w:val="99"/>
    <w:qFormat/>
    <w:rsid w:val="006A328F"/>
    <w:pPr>
      <w:keepNext/>
      <w:tabs>
        <w:tab w:val="left" w:pos="1350"/>
      </w:tabs>
      <w:spacing w:after="0" w:line="240" w:lineRule="auto"/>
      <w:outlineLvl w:val="1"/>
    </w:pPr>
    <w:rPr>
      <w:rFonts w:ascii="Times New Roman" w:eastAsia="Times New Roman" w:hAnsi="Times New Roman" w:cs="Times New Roman"/>
      <w:b/>
      <w:sz w:val="24"/>
      <w:szCs w:val="20"/>
      <w:lang w:eastAsia="fr-FR"/>
    </w:rPr>
  </w:style>
  <w:style w:type="paragraph" w:styleId="Titre3">
    <w:name w:val="heading 3"/>
    <w:aliases w:val="Section Header3"/>
    <w:basedOn w:val="Normal"/>
    <w:next w:val="Normal"/>
    <w:link w:val="Titre3Car"/>
    <w:uiPriority w:val="99"/>
    <w:unhideWhenUsed/>
    <w:qFormat/>
    <w:rsid w:val="006A328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itre4">
    <w:name w:val="heading 4"/>
    <w:basedOn w:val="Normal"/>
    <w:next w:val="Normal"/>
    <w:link w:val="Titre4Car"/>
    <w:uiPriority w:val="99"/>
    <w:unhideWhenUsed/>
    <w:qFormat/>
    <w:rsid w:val="006A328F"/>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uiPriority w:val="99"/>
    <w:unhideWhenUsed/>
    <w:qFormat/>
    <w:rsid w:val="006A328F"/>
    <w:pPr>
      <w:keepNext/>
      <w:keepLines/>
      <w:spacing w:before="40" w:after="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uiPriority w:val="99"/>
    <w:qFormat/>
    <w:rsid w:val="006A328F"/>
    <w:pPr>
      <w:spacing w:before="240" w:after="60" w:line="240" w:lineRule="auto"/>
      <w:jc w:val="both"/>
      <w:outlineLvl w:val="5"/>
    </w:pPr>
    <w:rPr>
      <w:rFonts w:ascii="Times New Roman" w:eastAsia="Times New Roman" w:hAnsi="Times New Roman" w:cs="Times New Roman"/>
      <w:i/>
      <w:szCs w:val="20"/>
      <w:lang w:val="es-ES_tradnl" w:eastAsia="fr-FR"/>
    </w:rPr>
  </w:style>
  <w:style w:type="paragraph" w:styleId="Titre7">
    <w:name w:val="heading 7"/>
    <w:basedOn w:val="Normal"/>
    <w:next w:val="Normal"/>
    <w:link w:val="Titre7Car"/>
    <w:uiPriority w:val="99"/>
    <w:qFormat/>
    <w:rsid w:val="006A328F"/>
    <w:pPr>
      <w:spacing w:before="240" w:after="60" w:line="240" w:lineRule="auto"/>
      <w:jc w:val="both"/>
      <w:outlineLvl w:val="6"/>
    </w:pPr>
    <w:rPr>
      <w:rFonts w:ascii="Arial" w:eastAsia="Times New Roman" w:hAnsi="Arial" w:cs="Times New Roman"/>
      <w:sz w:val="20"/>
      <w:szCs w:val="20"/>
      <w:lang w:val="es-ES_tradnl" w:eastAsia="fr-FR"/>
    </w:rPr>
  </w:style>
  <w:style w:type="paragraph" w:styleId="Titre8">
    <w:name w:val="heading 8"/>
    <w:basedOn w:val="Normal"/>
    <w:next w:val="Normal"/>
    <w:link w:val="Titre8Car"/>
    <w:uiPriority w:val="99"/>
    <w:qFormat/>
    <w:rsid w:val="006A328F"/>
    <w:pPr>
      <w:spacing w:before="240" w:after="60" w:line="240" w:lineRule="auto"/>
      <w:jc w:val="both"/>
      <w:outlineLvl w:val="7"/>
    </w:pPr>
    <w:rPr>
      <w:rFonts w:ascii="Arial" w:eastAsia="Times New Roman" w:hAnsi="Arial" w:cs="Times New Roman"/>
      <w:i/>
      <w:sz w:val="20"/>
      <w:szCs w:val="20"/>
      <w:lang w:val="es-ES_tradnl" w:eastAsia="fr-FR"/>
    </w:rPr>
  </w:style>
  <w:style w:type="paragraph" w:styleId="Titre9">
    <w:name w:val="heading 9"/>
    <w:basedOn w:val="Normal"/>
    <w:next w:val="Normal"/>
    <w:link w:val="Titre9Car"/>
    <w:uiPriority w:val="99"/>
    <w:qFormat/>
    <w:rsid w:val="006A328F"/>
    <w:pPr>
      <w:spacing w:before="240" w:after="60" w:line="240" w:lineRule="auto"/>
      <w:jc w:val="both"/>
      <w:outlineLvl w:val="8"/>
    </w:pPr>
    <w:rPr>
      <w:rFonts w:ascii="Arial" w:eastAsia="Times New Roman" w:hAnsi="Arial" w:cs="Times New Roman"/>
      <w:b/>
      <w:i/>
      <w:sz w:val="18"/>
      <w:szCs w:val="20"/>
      <w:lang w:val="es-ES_tradnl"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basedOn w:val="Policepardfaut"/>
    <w:link w:val="Titre1"/>
    <w:uiPriority w:val="99"/>
    <w:rsid w:val="006A328F"/>
    <w:rPr>
      <w:rFonts w:asciiTheme="majorHAnsi" w:eastAsiaTheme="majorEastAsia" w:hAnsiTheme="majorHAnsi" w:cstheme="majorBidi"/>
      <w:color w:val="365F91" w:themeColor="accent1" w:themeShade="BF"/>
      <w:sz w:val="32"/>
      <w:szCs w:val="32"/>
    </w:rPr>
  </w:style>
  <w:style w:type="character" w:customStyle="1" w:styleId="Titre2Car">
    <w:name w:val="Titre 2 Car"/>
    <w:aliases w:val="Title Header2 Car"/>
    <w:basedOn w:val="Policepardfaut"/>
    <w:link w:val="Titre2"/>
    <w:uiPriority w:val="99"/>
    <w:rsid w:val="006A328F"/>
    <w:rPr>
      <w:rFonts w:ascii="Times New Roman" w:eastAsia="Times New Roman" w:hAnsi="Times New Roman" w:cs="Times New Roman"/>
      <w:b/>
      <w:sz w:val="24"/>
      <w:szCs w:val="20"/>
      <w:lang w:eastAsia="fr-FR"/>
    </w:rPr>
  </w:style>
  <w:style w:type="character" w:customStyle="1" w:styleId="Titre3Car">
    <w:name w:val="Titre 3 Car"/>
    <w:aliases w:val="Section Header3 Car"/>
    <w:basedOn w:val="Policepardfaut"/>
    <w:link w:val="Titre3"/>
    <w:uiPriority w:val="99"/>
    <w:rsid w:val="006A328F"/>
    <w:rPr>
      <w:rFonts w:asciiTheme="majorHAnsi" w:eastAsiaTheme="majorEastAsia" w:hAnsiTheme="majorHAnsi" w:cstheme="majorBidi"/>
      <w:color w:val="243F60" w:themeColor="accent1" w:themeShade="7F"/>
      <w:sz w:val="24"/>
      <w:szCs w:val="24"/>
    </w:rPr>
  </w:style>
  <w:style w:type="character" w:customStyle="1" w:styleId="Titre4Car">
    <w:name w:val="Titre 4 Car"/>
    <w:basedOn w:val="Policepardfaut"/>
    <w:link w:val="Titre4"/>
    <w:uiPriority w:val="99"/>
    <w:rsid w:val="006A328F"/>
    <w:rPr>
      <w:rFonts w:asciiTheme="majorHAnsi" w:eastAsiaTheme="majorEastAsia" w:hAnsiTheme="majorHAnsi" w:cstheme="majorBidi"/>
      <w:i/>
      <w:iCs/>
      <w:color w:val="365F91" w:themeColor="accent1" w:themeShade="BF"/>
    </w:rPr>
  </w:style>
  <w:style w:type="character" w:customStyle="1" w:styleId="Titre5Car">
    <w:name w:val="Titre 5 Car"/>
    <w:basedOn w:val="Policepardfaut"/>
    <w:link w:val="Titre5"/>
    <w:uiPriority w:val="99"/>
    <w:rsid w:val="006A328F"/>
    <w:rPr>
      <w:rFonts w:asciiTheme="majorHAnsi" w:eastAsiaTheme="majorEastAsia" w:hAnsiTheme="majorHAnsi" w:cstheme="majorBidi"/>
      <w:color w:val="365F91" w:themeColor="accent1" w:themeShade="BF"/>
    </w:rPr>
  </w:style>
  <w:style w:type="character" w:customStyle="1" w:styleId="Titre6Car">
    <w:name w:val="Titre 6 Car"/>
    <w:basedOn w:val="Policepardfaut"/>
    <w:link w:val="Titre6"/>
    <w:uiPriority w:val="99"/>
    <w:rsid w:val="006A328F"/>
    <w:rPr>
      <w:rFonts w:ascii="Times New Roman" w:eastAsia="Times New Roman" w:hAnsi="Times New Roman" w:cs="Times New Roman"/>
      <w:i/>
      <w:szCs w:val="20"/>
      <w:lang w:val="es-ES_tradnl" w:eastAsia="fr-FR"/>
    </w:rPr>
  </w:style>
  <w:style w:type="character" w:customStyle="1" w:styleId="Titre7Car">
    <w:name w:val="Titre 7 Car"/>
    <w:basedOn w:val="Policepardfaut"/>
    <w:link w:val="Titre7"/>
    <w:uiPriority w:val="99"/>
    <w:rsid w:val="006A328F"/>
    <w:rPr>
      <w:rFonts w:ascii="Arial" w:eastAsia="Times New Roman" w:hAnsi="Arial" w:cs="Times New Roman"/>
      <w:sz w:val="20"/>
      <w:szCs w:val="20"/>
      <w:lang w:val="es-ES_tradnl" w:eastAsia="fr-FR"/>
    </w:rPr>
  </w:style>
  <w:style w:type="character" w:customStyle="1" w:styleId="Titre8Car">
    <w:name w:val="Titre 8 Car"/>
    <w:basedOn w:val="Policepardfaut"/>
    <w:link w:val="Titre8"/>
    <w:uiPriority w:val="99"/>
    <w:rsid w:val="006A328F"/>
    <w:rPr>
      <w:rFonts w:ascii="Arial" w:eastAsia="Times New Roman" w:hAnsi="Arial" w:cs="Times New Roman"/>
      <w:i/>
      <w:sz w:val="20"/>
      <w:szCs w:val="20"/>
      <w:lang w:val="es-ES_tradnl" w:eastAsia="fr-FR"/>
    </w:rPr>
  </w:style>
  <w:style w:type="character" w:customStyle="1" w:styleId="Titre9Car">
    <w:name w:val="Titre 9 Car"/>
    <w:basedOn w:val="Policepardfaut"/>
    <w:link w:val="Titre9"/>
    <w:uiPriority w:val="99"/>
    <w:rsid w:val="006A328F"/>
    <w:rPr>
      <w:rFonts w:ascii="Arial" w:eastAsia="Times New Roman" w:hAnsi="Arial" w:cs="Times New Roman"/>
      <w:b/>
      <w:i/>
      <w:sz w:val="18"/>
      <w:szCs w:val="20"/>
      <w:lang w:val="es-ES_tradnl" w:eastAsia="fr-FR"/>
    </w:rPr>
  </w:style>
  <w:style w:type="paragraph" w:styleId="Notedebasdepage">
    <w:name w:val="footnote text"/>
    <w:basedOn w:val="Normal"/>
    <w:link w:val="NotedebasdepageCar"/>
    <w:uiPriority w:val="99"/>
    <w:semiHidden/>
    <w:rsid w:val="006A328F"/>
    <w:pPr>
      <w:spacing w:after="0" w:line="240" w:lineRule="auto"/>
      <w:jc w:val="both"/>
    </w:pPr>
    <w:rPr>
      <w:rFonts w:ascii="Times New Roman" w:eastAsia="Times New Roman" w:hAnsi="Times New Roman" w:cs="Times New Roman"/>
      <w:sz w:val="20"/>
      <w:szCs w:val="20"/>
      <w:lang w:val="es-ES_tradnl" w:eastAsia="fr-FR"/>
    </w:rPr>
  </w:style>
  <w:style w:type="character" w:customStyle="1" w:styleId="NotedebasdepageCar">
    <w:name w:val="Note de bas de page Car"/>
    <w:basedOn w:val="Policepardfaut"/>
    <w:link w:val="Notedebasdepage"/>
    <w:uiPriority w:val="99"/>
    <w:semiHidden/>
    <w:rsid w:val="006A328F"/>
    <w:rPr>
      <w:rFonts w:ascii="Times New Roman" w:eastAsia="Times New Roman" w:hAnsi="Times New Roman" w:cs="Times New Roman"/>
      <w:sz w:val="20"/>
      <w:szCs w:val="20"/>
      <w:lang w:val="es-ES_tradnl" w:eastAsia="fr-FR"/>
    </w:rPr>
  </w:style>
  <w:style w:type="character" w:styleId="Appelnotedebasdep">
    <w:name w:val="footnote reference"/>
    <w:basedOn w:val="Policepardfaut"/>
    <w:uiPriority w:val="99"/>
    <w:semiHidden/>
    <w:rsid w:val="006A328F"/>
    <w:rPr>
      <w:rFonts w:cs="Times New Roman"/>
      <w:vertAlign w:val="superscript"/>
    </w:rPr>
  </w:style>
  <w:style w:type="character" w:customStyle="1" w:styleId="CommentaireCar">
    <w:name w:val="Commentaire Car"/>
    <w:basedOn w:val="Policepardfaut"/>
    <w:link w:val="Commentaire"/>
    <w:uiPriority w:val="99"/>
    <w:semiHidden/>
    <w:rsid w:val="006A328F"/>
    <w:rPr>
      <w:rFonts w:ascii="Times New Roman" w:eastAsia="Times New Roman" w:hAnsi="Times New Roman" w:cs="Times New Roman"/>
      <w:sz w:val="20"/>
      <w:szCs w:val="20"/>
      <w:lang w:val="en-US"/>
    </w:rPr>
  </w:style>
  <w:style w:type="paragraph" w:styleId="Commentaire">
    <w:name w:val="annotation text"/>
    <w:basedOn w:val="Normal"/>
    <w:link w:val="CommentaireCar"/>
    <w:uiPriority w:val="99"/>
    <w:semiHidden/>
    <w:rsid w:val="006A328F"/>
    <w:pPr>
      <w:spacing w:after="0" w:line="240" w:lineRule="auto"/>
    </w:pPr>
    <w:rPr>
      <w:rFonts w:ascii="Times New Roman" w:eastAsia="Times New Roman" w:hAnsi="Times New Roman" w:cs="Times New Roman"/>
      <w:sz w:val="20"/>
      <w:szCs w:val="20"/>
      <w:lang w:val="en-US"/>
    </w:rPr>
  </w:style>
  <w:style w:type="character" w:customStyle="1" w:styleId="ObjetducommentaireCar">
    <w:name w:val="Objet du commentaire Car"/>
    <w:basedOn w:val="CommentaireCar"/>
    <w:link w:val="Objetducommentaire"/>
    <w:uiPriority w:val="99"/>
    <w:semiHidden/>
    <w:rsid w:val="006A328F"/>
    <w:rPr>
      <w:rFonts w:ascii="Times New Roman" w:eastAsia="Times New Roman" w:hAnsi="Times New Roman" w:cs="Times New Roman"/>
      <w:b/>
      <w:bCs/>
      <w:sz w:val="20"/>
      <w:szCs w:val="20"/>
      <w:lang w:val="en-US"/>
    </w:rPr>
  </w:style>
  <w:style w:type="paragraph" w:styleId="Objetducommentaire">
    <w:name w:val="annotation subject"/>
    <w:basedOn w:val="Commentaire"/>
    <w:next w:val="Commentaire"/>
    <w:link w:val="ObjetducommentaireCar"/>
    <w:uiPriority w:val="99"/>
    <w:semiHidden/>
    <w:unhideWhenUsed/>
    <w:rsid w:val="006A328F"/>
    <w:pPr>
      <w:spacing w:after="160"/>
    </w:pPr>
    <w:rPr>
      <w:rFonts w:asciiTheme="minorHAnsi" w:eastAsiaTheme="minorHAnsi" w:hAnsiTheme="minorHAnsi" w:cstheme="minorBidi"/>
      <w:b/>
      <w:bCs/>
      <w:lang w:val="fr-FR"/>
    </w:rPr>
  </w:style>
  <w:style w:type="character" w:customStyle="1" w:styleId="TextedebullesCar">
    <w:name w:val="Texte de bulles Car"/>
    <w:basedOn w:val="Policepardfaut"/>
    <w:link w:val="Textedebulles"/>
    <w:uiPriority w:val="99"/>
    <w:semiHidden/>
    <w:rsid w:val="006A328F"/>
    <w:rPr>
      <w:rFonts w:ascii="Segoe UI" w:hAnsi="Segoe UI" w:cs="Segoe UI"/>
      <w:sz w:val="18"/>
      <w:szCs w:val="18"/>
    </w:rPr>
  </w:style>
  <w:style w:type="paragraph" w:styleId="Textedebulles">
    <w:name w:val="Balloon Text"/>
    <w:basedOn w:val="Normal"/>
    <w:link w:val="TextedebullesCar"/>
    <w:uiPriority w:val="99"/>
    <w:semiHidden/>
    <w:unhideWhenUsed/>
    <w:rsid w:val="006A328F"/>
    <w:pPr>
      <w:spacing w:after="0" w:line="240" w:lineRule="auto"/>
    </w:pPr>
    <w:rPr>
      <w:rFonts w:ascii="Segoe UI" w:hAnsi="Segoe UI" w:cs="Segoe UI"/>
      <w:sz w:val="18"/>
      <w:szCs w:val="18"/>
    </w:rPr>
  </w:style>
  <w:style w:type="paragraph" w:styleId="Paragraphedeliste">
    <w:name w:val="List Paragraph"/>
    <w:basedOn w:val="Normal"/>
    <w:link w:val="ParagraphedelisteCar"/>
    <w:qFormat/>
    <w:rsid w:val="006A328F"/>
    <w:pPr>
      <w:ind w:left="720"/>
      <w:contextualSpacing/>
    </w:pPr>
  </w:style>
  <w:style w:type="character" w:customStyle="1" w:styleId="ParagraphedelisteCar">
    <w:name w:val="Paragraphe de liste Car"/>
    <w:basedOn w:val="Policepardfaut"/>
    <w:link w:val="Paragraphedeliste"/>
    <w:rsid w:val="006A328F"/>
  </w:style>
  <w:style w:type="paragraph" w:styleId="En-ttedetabledesmatires">
    <w:name w:val="TOC Heading"/>
    <w:basedOn w:val="Titre1"/>
    <w:next w:val="Normal"/>
    <w:uiPriority w:val="39"/>
    <w:unhideWhenUsed/>
    <w:qFormat/>
    <w:rsid w:val="006A328F"/>
    <w:pPr>
      <w:outlineLvl w:val="9"/>
    </w:pPr>
    <w:rPr>
      <w:lang w:eastAsia="fr-FR"/>
    </w:rPr>
  </w:style>
  <w:style w:type="paragraph" w:customStyle="1" w:styleId="Header3-Paragraph">
    <w:name w:val="Header 3 - Paragraph"/>
    <w:basedOn w:val="Normal"/>
    <w:rsid w:val="006A328F"/>
    <w:pPr>
      <w:spacing w:after="200" w:line="240" w:lineRule="auto"/>
      <w:jc w:val="both"/>
    </w:pPr>
    <w:rPr>
      <w:rFonts w:ascii="Times New Roman" w:eastAsia="Times New Roman" w:hAnsi="Times New Roman" w:cs="Times New Roman"/>
      <w:sz w:val="24"/>
      <w:szCs w:val="20"/>
      <w:lang w:val="en-US" w:eastAsia="fr-FR"/>
    </w:rPr>
  </w:style>
  <w:style w:type="paragraph" w:styleId="En-tte">
    <w:name w:val="header"/>
    <w:basedOn w:val="Normal"/>
    <w:link w:val="En-tteCar"/>
    <w:uiPriority w:val="99"/>
    <w:unhideWhenUsed/>
    <w:rsid w:val="006A328F"/>
    <w:pPr>
      <w:tabs>
        <w:tab w:val="center" w:pos="4536"/>
        <w:tab w:val="right" w:pos="9072"/>
      </w:tabs>
      <w:spacing w:after="0" w:line="240" w:lineRule="auto"/>
    </w:pPr>
  </w:style>
  <w:style w:type="character" w:customStyle="1" w:styleId="En-tteCar">
    <w:name w:val="En-tête Car"/>
    <w:basedOn w:val="Policepardfaut"/>
    <w:link w:val="En-tte"/>
    <w:uiPriority w:val="99"/>
    <w:rsid w:val="006A328F"/>
  </w:style>
  <w:style w:type="paragraph" w:styleId="Pieddepage">
    <w:name w:val="footer"/>
    <w:basedOn w:val="Normal"/>
    <w:link w:val="PieddepageCar"/>
    <w:unhideWhenUsed/>
    <w:rsid w:val="006A328F"/>
    <w:pPr>
      <w:tabs>
        <w:tab w:val="center" w:pos="4536"/>
        <w:tab w:val="right" w:pos="9072"/>
      </w:tabs>
      <w:spacing w:after="0" w:line="240" w:lineRule="auto"/>
    </w:pPr>
  </w:style>
  <w:style w:type="character" w:customStyle="1" w:styleId="PieddepageCar">
    <w:name w:val="Pied de page Car"/>
    <w:basedOn w:val="Policepardfaut"/>
    <w:link w:val="Pieddepage"/>
    <w:rsid w:val="006A328F"/>
  </w:style>
  <w:style w:type="paragraph" w:customStyle="1" w:styleId="Outline">
    <w:name w:val="Outline"/>
    <w:basedOn w:val="Normal"/>
    <w:uiPriority w:val="99"/>
    <w:rsid w:val="006A328F"/>
    <w:pPr>
      <w:spacing w:before="240" w:after="0" w:line="240" w:lineRule="auto"/>
    </w:pPr>
    <w:rPr>
      <w:rFonts w:ascii="Times New Roman" w:eastAsia="Times New Roman" w:hAnsi="Times New Roman" w:cs="Times New Roman"/>
      <w:kern w:val="28"/>
      <w:sz w:val="24"/>
      <w:szCs w:val="20"/>
      <w:lang w:eastAsia="fr-FR"/>
    </w:rPr>
  </w:style>
  <w:style w:type="paragraph" w:customStyle="1" w:styleId="P3Header1-Clauses">
    <w:name w:val="P3 Header1-Clauses"/>
    <w:basedOn w:val="Normal"/>
    <w:uiPriority w:val="99"/>
    <w:rsid w:val="006A328F"/>
    <w:pPr>
      <w:spacing w:after="0" w:line="240" w:lineRule="auto"/>
    </w:pPr>
    <w:rPr>
      <w:rFonts w:ascii="Times New Roman" w:eastAsia="Times New Roman" w:hAnsi="Times New Roman" w:cs="Times New Roman"/>
      <w:b/>
      <w:sz w:val="24"/>
      <w:szCs w:val="20"/>
      <w:lang w:eastAsia="fr-FR"/>
    </w:rPr>
  </w:style>
  <w:style w:type="paragraph" w:customStyle="1" w:styleId="TOCNumber1">
    <w:name w:val="TOC Number1"/>
    <w:basedOn w:val="Titre4"/>
    <w:autoRedefine/>
    <w:uiPriority w:val="99"/>
    <w:rsid w:val="006A328F"/>
    <w:pPr>
      <w:keepNext w:val="0"/>
      <w:keepLines w:val="0"/>
      <w:spacing w:before="0" w:line="240" w:lineRule="auto"/>
      <w:outlineLvl w:val="9"/>
    </w:pPr>
    <w:rPr>
      <w:rFonts w:ascii="Times New Roman" w:eastAsia="Times New Roman" w:hAnsi="Times New Roman" w:cs="Times New Roman"/>
      <w:b/>
      <w:i w:val="0"/>
      <w:iCs w:val="0"/>
      <w:color w:val="auto"/>
      <w:sz w:val="24"/>
      <w:szCs w:val="20"/>
      <w:lang w:eastAsia="fr-FR"/>
    </w:rPr>
  </w:style>
  <w:style w:type="table" w:styleId="Grilledutableau">
    <w:name w:val="Table Grid"/>
    <w:basedOn w:val="TableauNormal"/>
    <w:uiPriority w:val="59"/>
    <w:rsid w:val="006A328F"/>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XHeader3">
    <w:name w:val="Section X Header 3"/>
    <w:basedOn w:val="Titre1"/>
    <w:autoRedefine/>
    <w:uiPriority w:val="99"/>
    <w:rsid w:val="006A328F"/>
    <w:pPr>
      <w:keepNext w:val="0"/>
      <w:keepLines w:val="0"/>
      <w:spacing w:before="0" w:line="240" w:lineRule="auto"/>
      <w:jc w:val="center"/>
    </w:pPr>
    <w:rPr>
      <w:rFonts w:ascii="Times New Roman" w:eastAsia="Times New Roman" w:hAnsi="Times New Roman" w:cs="Times New Roman"/>
      <w:bCs/>
      <w:i/>
      <w:iCs/>
      <w:color w:val="auto"/>
      <w:sz w:val="24"/>
      <w:szCs w:val="24"/>
      <w:lang w:eastAsia="fr-FR"/>
    </w:rPr>
  </w:style>
  <w:style w:type="paragraph" w:customStyle="1" w:styleId="i">
    <w:name w:val="(i)"/>
    <w:basedOn w:val="Normal"/>
    <w:uiPriority w:val="99"/>
    <w:rsid w:val="006A328F"/>
    <w:pPr>
      <w:suppressAutoHyphens/>
      <w:spacing w:after="0" w:line="240" w:lineRule="auto"/>
      <w:jc w:val="both"/>
    </w:pPr>
    <w:rPr>
      <w:rFonts w:ascii="Tms Rmn" w:eastAsia="Times New Roman" w:hAnsi="Tms Rmn" w:cs="Times New Roman"/>
      <w:sz w:val="24"/>
      <w:szCs w:val="20"/>
      <w:lang w:val="en-US" w:eastAsia="fr-FR"/>
    </w:rPr>
  </w:style>
  <w:style w:type="paragraph" w:customStyle="1" w:styleId="BodyText21">
    <w:name w:val="Body Text 21"/>
    <w:basedOn w:val="Normal"/>
    <w:uiPriority w:val="99"/>
    <w:rsid w:val="006A328F"/>
    <w:pPr>
      <w:overflowPunct w:val="0"/>
      <w:autoSpaceDE w:val="0"/>
      <w:autoSpaceDN w:val="0"/>
      <w:adjustRightInd w:val="0"/>
      <w:spacing w:before="120" w:after="120" w:line="240" w:lineRule="auto"/>
      <w:jc w:val="center"/>
    </w:pPr>
    <w:rPr>
      <w:rFonts w:ascii="Times New Roman" w:eastAsia="Times New Roman" w:hAnsi="Times New Roman" w:cs="Arial"/>
      <w:b/>
      <w:sz w:val="28"/>
      <w:szCs w:val="24"/>
      <w:lang w:val="es-ES_tradnl" w:eastAsia="fr-FR"/>
    </w:rPr>
  </w:style>
  <w:style w:type="paragraph" w:styleId="TM2">
    <w:name w:val="toc 2"/>
    <w:basedOn w:val="Normal"/>
    <w:next w:val="Normal"/>
    <w:autoRedefine/>
    <w:uiPriority w:val="39"/>
    <w:unhideWhenUsed/>
    <w:rsid w:val="006A328F"/>
    <w:pPr>
      <w:tabs>
        <w:tab w:val="right" w:leader="dot" w:pos="9062"/>
      </w:tabs>
      <w:spacing w:after="100"/>
      <w:ind w:left="220"/>
    </w:pPr>
    <w:rPr>
      <w:rFonts w:ascii="Times New Roman" w:eastAsiaTheme="majorEastAsia" w:hAnsi="Times New Roman" w:cs="Times New Roman"/>
      <w:b/>
      <w:noProof/>
      <w:color w:val="000000" w:themeColor="text1"/>
    </w:rPr>
  </w:style>
  <w:style w:type="paragraph" w:styleId="TM1">
    <w:name w:val="toc 1"/>
    <w:basedOn w:val="Normal"/>
    <w:next w:val="Normal"/>
    <w:autoRedefine/>
    <w:uiPriority w:val="39"/>
    <w:unhideWhenUsed/>
    <w:rsid w:val="006A328F"/>
    <w:pPr>
      <w:tabs>
        <w:tab w:val="right" w:leader="dot" w:pos="9062"/>
      </w:tabs>
      <w:spacing w:after="100"/>
      <w:jc w:val="both"/>
    </w:pPr>
    <w:rPr>
      <w:rFonts w:ascii="Times New Roman" w:eastAsiaTheme="minorEastAsia" w:hAnsi="Times New Roman" w:cs="Times New Roman"/>
      <w:b/>
      <w:sz w:val="32"/>
      <w:szCs w:val="32"/>
      <w:lang w:eastAsia="fr-FR"/>
    </w:rPr>
  </w:style>
  <w:style w:type="paragraph" w:styleId="TM3">
    <w:name w:val="toc 3"/>
    <w:basedOn w:val="Normal"/>
    <w:next w:val="Normal"/>
    <w:autoRedefine/>
    <w:uiPriority w:val="39"/>
    <w:unhideWhenUsed/>
    <w:rsid w:val="006A328F"/>
    <w:pPr>
      <w:spacing w:after="100"/>
      <w:ind w:left="440"/>
    </w:pPr>
    <w:rPr>
      <w:rFonts w:eastAsiaTheme="minorEastAsia" w:cs="Times New Roman"/>
      <w:lang w:eastAsia="fr-FR"/>
    </w:rPr>
  </w:style>
  <w:style w:type="character" w:styleId="Lienhypertexte">
    <w:name w:val="Hyperlink"/>
    <w:basedOn w:val="Policepardfaut"/>
    <w:uiPriority w:val="99"/>
    <w:unhideWhenUsed/>
    <w:rsid w:val="006A328F"/>
    <w:rPr>
      <w:color w:val="0000FF" w:themeColor="hyperlink"/>
      <w:u w:val="single"/>
    </w:rPr>
  </w:style>
  <w:style w:type="paragraph" w:customStyle="1" w:styleId="Style1">
    <w:name w:val="Style1"/>
    <w:basedOn w:val="Paragraphedeliste"/>
    <w:link w:val="Style1Car"/>
    <w:uiPriority w:val="99"/>
    <w:qFormat/>
    <w:rsid w:val="006A328F"/>
    <w:pPr>
      <w:numPr>
        <w:numId w:val="4"/>
      </w:numPr>
      <w:spacing w:after="220" w:line="240" w:lineRule="auto"/>
      <w:jc w:val="both"/>
      <w:outlineLvl w:val="0"/>
    </w:pPr>
    <w:rPr>
      <w:rFonts w:ascii="Times New Roman" w:eastAsia="Times New Roman" w:hAnsi="Times New Roman" w:cs="Times New Roman"/>
      <w:b/>
      <w:sz w:val="24"/>
      <w:szCs w:val="20"/>
      <w:lang w:eastAsia="fr-FR"/>
    </w:rPr>
  </w:style>
  <w:style w:type="character" w:customStyle="1" w:styleId="Style1Car">
    <w:name w:val="Style1 Car"/>
    <w:basedOn w:val="ParagraphedelisteCar"/>
    <w:link w:val="Style1"/>
    <w:uiPriority w:val="99"/>
    <w:rsid w:val="006A328F"/>
    <w:rPr>
      <w:rFonts w:ascii="Times New Roman" w:eastAsia="Times New Roman" w:hAnsi="Times New Roman" w:cs="Times New Roman"/>
      <w:b/>
      <w:sz w:val="24"/>
      <w:szCs w:val="20"/>
      <w:lang w:eastAsia="fr-FR"/>
    </w:rPr>
  </w:style>
  <w:style w:type="paragraph" w:styleId="Corpsdetexte">
    <w:name w:val="Body Text"/>
    <w:aliases w:val="Corps de texte Car Car Car Car Car Car Car Car Car Car,Corps de texte Car Car Car Car Car Car Car Car Car Car Car Car Car Car Car"/>
    <w:basedOn w:val="Normal"/>
    <w:link w:val="CorpsdetexteCar"/>
    <w:uiPriority w:val="99"/>
    <w:rsid w:val="006A328F"/>
    <w:pPr>
      <w:spacing w:after="0" w:line="240" w:lineRule="auto"/>
      <w:jc w:val="both"/>
    </w:pPr>
    <w:rPr>
      <w:rFonts w:ascii="Times New Roman" w:eastAsia="Times New Roman" w:hAnsi="Times New Roman" w:cs="Times New Roman"/>
      <w:sz w:val="24"/>
      <w:szCs w:val="20"/>
      <w:lang w:val="es-ES_tradnl" w:eastAsia="fr-FR"/>
    </w:rPr>
  </w:style>
  <w:style w:type="character" w:customStyle="1" w:styleId="CorpsdetexteCar">
    <w:name w:val="Corps de texte Car"/>
    <w:aliases w:val="Corps de texte Car Car Car Car Car Car Car Car Car Car Car,Corps de texte Car Car Car Car Car Car Car Car Car Car Car Car Car Car Car Car"/>
    <w:basedOn w:val="Policepardfaut"/>
    <w:link w:val="Corpsdetexte"/>
    <w:uiPriority w:val="99"/>
    <w:rsid w:val="006A328F"/>
    <w:rPr>
      <w:rFonts w:ascii="Times New Roman" w:eastAsia="Times New Roman" w:hAnsi="Times New Roman" w:cs="Times New Roman"/>
      <w:sz w:val="24"/>
      <w:szCs w:val="20"/>
      <w:lang w:val="es-ES_tradnl" w:eastAsia="fr-FR"/>
    </w:rPr>
  </w:style>
  <w:style w:type="paragraph" w:customStyle="1" w:styleId="Default">
    <w:name w:val="Default"/>
    <w:rsid w:val="006A328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2">
    <w:name w:val="Style2"/>
    <w:basedOn w:val="Titre2"/>
    <w:link w:val="Style2Car"/>
    <w:qFormat/>
    <w:rsid w:val="006A328F"/>
    <w:rPr>
      <w:b w:val="0"/>
      <w:sz w:val="36"/>
      <w:szCs w:val="36"/>
    </w:rPr>
  </w:style>
  <w:style w:type="character" w:customStyle="1" w:styleId="Style2Car">
    <w:name w:val="Style2 Car"/>
    <w:basedOn w:val="Titre2Car"/>
    <w:link w:val="Style2"/>
    <w:rsid w:val="006A328F"/>
    <w:rPr>
      <w:rFonts w:ascii="Times New Roman" w:eastAsia="Times New Roman" w:hAnsi="Times New Roman" w:cs="Times New Roman"/>
      <w:b w:val="0"/>
      <w:sz w:val="36"/>
      <w:szCs w:val="36"/>
      <w:lang w:eastAsia="fr-FR"/>
    </w:rPr>
  </w:style>
  <w:style w:type="paragraph" w:customStyle="1" w:styleId="Style3">
    <w:name w:val="Style3"/>
    <w:basedOn w:val="Paragraphedeliste"/>
    <w:link w:val="Style3Car"/>
    <w:qFormat/>
    <w:rsid w:val="006A328F"/>
    <w:pPr>
      <w:numPr>
        <w:numId w:val="40"/>
      </w:numPr>
      <w:spacing w:after="200" w:line="240" w:lineRule="auto"/>
      <w:jc w:val="center"/>
      <w:outlineLvl w:val="1"/>
    </w:pPr>
    <w:rPr>
      <w:rFonts w:ascii="Times New Roman" w:eastAsia="Times New Roman" w:hAnsi="Times New Roman" w:cs="Times New Roman"/>
      <w:b/>
      <w:sz w:val="36"/>
      <w:szCs w:val="36"/>
      <w:lang w:eastAsia="fr-FR"/>
    </w:rPr>
  </w:style>
  <w:style w:type="character" w:customStyle="1" w:styleId="Style3Car">
    <w:name w:val="Style3 Car"/>
    <w:basedOn w:val="ParagraphedelisteCar"/>
    <w:link w:val="Style3"/>
    <w:rsid w:val="006A328F"/>
    <w:rPr>
      <w:rFonts w:ascii="Times New Roman" w:eastAsia="Times New Roman" w:hAnsi="Times New Roman" w:cs="Times New Roman"/>
      <w:b/>
      <w:sz w:val="36"/>
      <w:szCs w:val="36"/>
      <w:lang w:eastAsia="fr-FR"/>
    </w:rPr>
  </w:style>
  <w:style w:type="paragraph" w:customStyle="1" w:styleId="Style4">
    <w:name w:val="Style4"/>
    <w:basedOn w:val="Paragraphedeliste"/>
    <w:link w:val="Style4Car"/>
    <w:qFormat/>
    <w:rsid w:val="006A328F"/>
    <w:pPr>
      <w:numPr>
        <w:numId w:val="1"/>
      </w:numPr>
      <w:jc w:val="center"/>
      <w:outlineLvl w:val="1"/>
    </w:pPr>
    <w:rPr>
      <w:rFonts w:ascii="Times New Roman" w:hAnsi="Times New Roman" w:cs="Times New Roman"/>
      <w:b/>
      <w:sz w:val="36"/>
      <w:szCs w:val="36"/>
    </w:rPr>
  </w:style>
  <w:style w:type="character" w:customStyle="1" w:styleId="Style4Car">
    <w:name w:val="Style4 Car"/>
    <w:basedOn w:val="ParagraphedelisteCar"/>
    <w:link w:val="Style4"/>
    <w:rsid w:val="006A328F"/>
    <w:rPr>
      <w:rFonts w:ascii="Times New Roman" w:hAnsi="Times New Roman" w:cs="Times New Roman"/>
      <w:b/>
      <w:sz w:val="36"/>
      <w:szCs w:val="36"/>
    </w:rPr>
  </w:style>
  <w:style w:type="paragraph" w:customStyle="1" w:styleId="UG-Heading2">
    <w:name w:val="UG - Heading 2"/>
    <w:basedOn w:val="Titre2"/>
    <w:uiPriority w:val="99"/>
    <w:rsid w:val="006A328F"/>
    <w:pPr>
      <w:keepNext w:val="0"/>
      <w:tabs>
        <w:tab w:val="clear" w:pos="1350"/>
        <w:tab w:val="left" w:pos="619"/>
      </w:tabs>
      <w:spacing w:after="200"/>
      <w:jc w:val="center"/>
    </w:pPr>
    <w:rPr>
      <w:rFonts w:ascii="Times New Roman Bold" w:hAnsi="Times New Roman Bold" w:cs="Arial"/>
      <w:sz w:val="28"/>
      <w:szCs w:val="28"/>
    </w:rPr>
  </w:style>
  <w:style w:type="paragraph" w:styleId="Sous-titre">
    <w:name w:val="Subtitle"/>
    <w:basedOn w:val="Normal"/>
    <w:link w:val="Sous-titreCar"/>
    <w:uiPriority w:val="99"/>
    <w:qFormat/>
    <w:rsid w:val="006A328F"/>
    <w:pPr>
      <w:spacing w:after="0" w:line="240" w:lineRule="auto"/>
      <w:jc w:val="center"/>
    </w:pPr>
    <w:rPr>
      <w:rFonts w:ascii="Times New Roman" w:eastAsia="Times New Roman" w:hAnsi="Times New Roman" w:cs="Times New Roman"/>
      <w:b/>
      <w:sz w:val="44"/>
      <w:szCs w:val="20"/>
      <w:lang w:val="es-ES_tradnl" w:eastAsia="fr-FR"/>
    </w:rPr>
  </w:style>
  <w:style w:type="character" w:customStyle="1" w:styleId="Sous-titreCar">
    <w:name w:val="Sous-titre Car"/>
    <w:basedOn w:val="Policepardfaut"/>
    <w:link w:val="Sous-titre"/>
    <w:uiPriority w:val="99"/>
    <w:rsid w:val="006A328F"/>
    <w:rPr>
      <w:rFonts w:ascii="Times New Roman" w:eastAsia="Times New Roman" w:hAnsi="Times New Roman" w:cs="Times New Roman"/>
      <w:b/>
      <w:sz w:val="44"/>
      <w:szCs w:val="20"/>
      <w:lang w:val="es-ES_tradnl" w:eastAsia="fr-FR"/>
    </w:rPr>
  </w:style>
  <w:style w:type="paragraph" w:customStyle="1" w:styleId="Outline1">
    <w:name w:val="Outline1"/>
    <w:basedOn w:val="Outline"/>
    <w:next w:val="Outline2"/>
    <w:uiPriority w:val="99"/>
    <w:rsid w:val="006A328F"/>
    <w:pPr>
      <w:keepNext/>
      <w:tabs>
        <w:tab w:val="num" w:pos="360"/>
      </w:tabs>
      <w:ind w:left="360" w:hanging="360"/>
    </w:pPr>
  </w:style>
  <w:style w:type="paragraph" w:customStyle="1" w:styleId="Outline2">
    <w:name w:val="Outline2"/>
    <w:basedOn w:val="Normal"/>
    <w:uiPriority w:val="99"/>
    <w:rsid w:val="006A328F"/>
    <w:pPr>
      <w:tabs>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Outline3">
    <w:name w:val="Outline3"/>
    <w:basedOn w:val="Normal"/>
    <w:uiPriority w:val="99"/>
    <w:rsid w:val="006A328F"/>
    <w:pPr>
      <w:numPr>
        <w:ilvl w:val="2"/>
        <w:numId w:val="76"/>
      </w:numPr>
      <w:tabs>
        <w:tab w:val="clear" w:pos="1728"/>
        <w:tab w:val="num" w:pos="1368"/>
      </w:tabs>
      <w:spacing w:before="240" w:after="0" w:line="240" w:lineRule="auto"/>
      <w:ind w:left="1368" w:hanging="504"/>
    </w:pPr>
    <w:rPr>
      <w:rFonts w:ascii="Times New Roman" w:eastAsia="Times New Roman" w:hAnsi="Times New Roman" w:cs="Times New Roman"/>
      <w:kern w:val="28"/>
      <w:sz w:val="24"/>
      <w:szCs w:val="20"/>
      <w:lang w:eastAsia="fr-FR"/>
    </w:rPr>
  </w:style>
  <w:style w:type="paragraph" w:customStyle="1" w:styleId="Outline4">
    <w:name w:val="Outline4"/>
    <w:basedOn w:val="Normal"/>
    <w:uiPriority w:val="99"/>
    <w:rsid w:val="006A328F"/>
    <w:pPr>
      <w:numPr>
        <w:ilvl w:val="3"/>
        <w:numId w:val="76"/>
      </w:numPr>
      <w:tabs>
        <w:tab w:val="clear" w:pos="2304"/>
        <w:tab w:val="num" w:pos="1872"/>
      </w:tabs>
      <w:spacing w:before="240" w:after="0" w:line="240" w:lineRule="auto"/>
      <w:ind w:left="1872" w:hanging="504"/>
    </w:pPr>
    <w:rPr>
      <w:rFonts w:ascii="Times New Roman" w:eastAsia="Times New Roman" w:hAnsi="Times New Roman" w:cs="Times New Roman"/>
      <w:kern w:val="28"/>
      <w:sz w:val="24"/>
      <w:szCs w:val="20"/>
      <w:lang w:eastAsia="fr-FR"/>
    </w:rPr>
  </w:style>
  <w:style w:type="paragraph" w:customStyle="1" w:styleId="BankNormal">
    <w:name w:val="BankNormal"/>
    <w:basedOn w:val="Normal"/>
    <w:rsid w:val="006A328F"/>
    <w:pPr>
      <w:spacing w:after="240" w:line="240" w:lineRule="auto"/>
    </w:pPr>
    <w:rPr>
      <w:rFonts w:ascii="Times New Roman" w:eastAsia="Times New Roman" w:hAnsi="Times New Roman" w:cs="Times New Roman"/>
      <w:sz w:val="24"/>
      <w:szCs w:val="20"/>
      <w:lang w:val="en-US" w:eastAsia="fr-FR"/>
    </w:rPr>
  </w:style>
  <w:style w:type="paragraph" w:styleId="Corpsdetexte3">
    <w:name w:val="Body Text 3"/>
    <w:basedOn w:val="Normal"/>
    <w:link w:val="Corpsdetexte3Car"/>
    <w:uiPriority w:val="99"/>
    <w:unhideWhenUsed/>
    <w:rsid w:val="006A328F"/>
    <w:pPr>
      <w:spacing w:after="120"/>
    </w:pPr>
    <w:rPr>
      <w:sz w:val="16"/>
      <w:szCs w:val="16"/>
    </w:rPr>
  </w:style>
  <w:style w:type="character" w:customStyle="1" w:styleId="Corpsdetexte3Car">
    <w:name w:val="Corps de texte 3 Car"/>
    <w:basedOn w:val="Policepardfaut"/>
    <w:link w:val="Corpsdetexte3"/>
    <w:uiPriority w:val="99"/>
    <w:rsid w:val="006A328F"/>
    <w:rPr>
      <w:sz w:val="16"/>
      <w:szCs w:val="16"/>
    </w:rPr>
  </w:style>
  <w:style w:type="paragraph" w:styleId="Sansinterligne">
    <w:name w:val="No Spacing"/>
    <w:uiPriority w:val="1"/>
    <w:qFormat/>
    <w:rsid w:val="006A328F"/>
    <w:pPr>
      <w:spacing w:after="0" w:line="240" w:lineRule="auto"/>
    </w:pPr>
    <w:rPr>
      <w:rFonts w:ascii="Times New Roman" w:eastAsia="Times New Roman" w:hAnsi="Times New Roman" w:cs="Times New Roman"/>
      <w:sz w:val="24"/>
      <w:szCs w:val="20"/>
      <w:lang w:eastAsia="fr-FR"/>
    </w:rPr>
  </w:style>
  <w:style w:type="paragraph" w:customStyle="1" w:styleId="2AutoList1">
    <w:name w:val="2AutoList1"/>
    <w:basedOn w:val="Normal"/>
    <w:uiPriority w:val="99"/>
    <w:rsid w:val="006A328F"/>
    <w:pPr>
      <w:numPr>
        <w:ilvl w:val="1"/>
        <w:numId w:val="86"/>
      </w:numPr>
      <w:spacing w:after="0" w:line="240" w:lineRule="auto"/>
      <w:jc w:val="both"/>
    </w:pPr>
    <w:rPr>
      <w:rFonts w:ascii="Times New Roman" w:eastAsia="Times New Roman" w:hAnsi="Times New Roman" w:cs="Times New Roman"/>
      <w:sz w:val="24"/>
      <w:szCs w:val="20"/>
      <w:lang w:val="es-ES_tradnl" w:eastAsia="fr-FR"/>
    </w:rPr>
  </w:style>
  <w:style w:type="paragraph" w:styleId="Titre">
    <w:name w:val="Title"/>
    <w:basedOn w:val="Normal"/>
    <w:link w:val="TitreCar"/>
    <w:uiPriority w:val="99"/>
    <w:qFormat/>
    <w:rsid w:val="006A328F"/>
    <w:pPr>
      <w:spacing w:after="0" w:line="240" w:lineRule="auto"/>
      <w:jc w:val="center"/>
    </w:pPr>
    <w:rPr>
      <w:rFonts w:ascii="Times New Roman" w:eastAsia="Times New Roman" w:hAnsi="Times New Roman" w:cs="Times New Roman"/>
      <w:b/>
      <w:sz w:val="48"/>
      <w:szCs w:val="20"/>
      <w:lang w:val="es-ES_tradnl" w:eastAsia="fr-FR"/>
    </w:rPr>
  </w:style>
  <w:style w:type="character" w:customStyle="1" w:styleId="TitreCar">
    <w:name w:val="Titre Car"/>
    <w:basedOn w:val="Policepardfaut"/>
    <w:link w:val="Titre"/>
    <w:uiPriority w:val="99"/>
    <w:rsid w:val="006A328F"/>
    <w:rPr>
      <w:rFonts w:ascii="Times New Roman" w:eastAsia="Times New Roman" w:hAnsi="Times New Roman" w:cs="Times New Roman"/>
      <w:b/>
      <w:sz w:val="48"/>
      <w:szCs w:val="20"/>
      <w:lang w:val="es-ES_tradnl" w:eastAsia="fr-FR"/>
    </w:rPr>
  </w:style>
  <w:style w:type="paragraph" w:styleId="Retraitcorpsdetexte3">
    <w:name w:val="Body Text Indent 3"/>
    <w:basedOn w:val="Normal"/>
    <w:link w:val="Retraitcorpsdetexte3Car"/>
    <w:uiPriority w:val="99"/>
    <w:unhideWhenUsed/>
    <w:rsid w:val="006A328F"/>
    <w:pPr>
      <w:spacing w:after="120"/>
      <w:ind w:left="283"/>
    </w:pPr>
    <w:rPr>
      <w:sz w:val="16"/>
      <w:szCs w:val="16"/>
    </w:rPr>
  </w:style>
  <w:style w:type="character" w:customStyle="1" w:styleId="Retraitcorpsdetexte3Car">
    <w:name w:val="Retrait corps de texte 3 Car"/>
    <w:basedOn w:val="Policepardfaut"/>
    <w:link w:val="Retraitcorpsdetexte3"/>
    <w:uiPriority w:val="99"/>
    <w:rsid w:val="006A328F"/>
    <w:rPr>
      <w:sz w:val="16"/>
      <w:szCs w:val="16"/>
    </w:rPr>
  </w:style>
  <w:style w:type="paragraph" w:customStyle="1" w:styleId="SectionVHeader">
    <w:name w:val="Section V. Header"/>
    <w:basedOn w:val="Normal"/>
    <w:uiPriority w:val="99"/>
    <w:rsid w:val="006A328F"/>
    <w:pPr>
      <w:spacing w:after="0" w:line="240" w:lineRule="auto"/>
      <w:jc w:val="center"/>
    </w:pPr>
    <w:rPr>
      <w:rFonts w:ascii="Times New Roman" w:eastAsia="Times New Roman" w:hAnsi="Times New Roman" w:cs="Times New Roman"/>
      <w:b/>
      <w:sz w:val="36"/>
      <w:szCs w:val="20"/>
      <w:lang w:val="es-ES_tradnl" w:eastAsia="fr-FR"/>
    </w:rPr>
  </w:style>
  <w:style w:type="paragraph" w:customStyle="1" w:styleId="SectionVIIHeader2">
    <w:name w:val="Section VII Header2"/>
    <w:basedOn w:val="Titre1"/>
    <w:autoRedefine/>
    <w:uiPriority w:val="99"/>
    <w:rsid w:val="006A328F"/>
    <w:pPr>
      <w:keepNext w:val="0"/>
      <w:keepLines w:val="0"/>
      <w:spacing w:before="0" w:after="200" w:line="240" w:lineRule="auto"/>
    </w:pPr>
    <w:rPr>
      <w:rFonts w:ascii="Times New Roman Bold" w:eastAsia="Times New Roman" w:hAnsi="Times New Roman Bold" w:cs="Times New Roman"/>
      <w:b/>
      <w:iCs/>
      <w:color w:val="auto"/>
      <w:kern w:val="28"/>
      <w:szCs w:val="20"/>
      <w:lang w:eastAsia="fr-FR"/>
    </w:rPr>
  </w:style>
  <w:style w:type="paragraph" w:customStyle="1" w:styleId="outlinebullet">
    <w:name w:val="outlinebullet"/>
    <w:basedOn w:val="Normal"/>
    <w:uiPriority w:val="99"/>
    <w:rsid w:val="006A328F"/>
    <w:pPr>
      <w:numPr>
        <w:numId w:val="98"/>
      </w:numPr>
      <w:tabs>
        <w:tab w:val="clear" w:pos="360"/>
        <w:tab w:val="left" w:pos="1440"/>
      </w:tabs>
      <w:spacing w:before="120" w:after="0" w:line="240" w:lineRule="auto"/>
      <w:ind w:left="1440" w:hanging="450"/>
    </w:pPr>
    <w:rPr>
      <w:rFonts w:ascii="Times New Roman" w:eastAsia="Times New Roman" w:hAnsi="Times New Roman" w:cs="Times New Roman"/>
      <w:sz w:val="24"/>
      <w:szCs w:val="20"/>
      <w:lang w:eastAsia="fr-FR"/>
    </w:rPr>
  </w:style>
  <w:style w:type="paragraph" w:styleId="Corpsdetexte2">
    <w:name w:val="Body Text 2"/>
    <w:basedOn w:val="Normal"/>
    <w:link w:val="Corpsdetexte2Car"/>
    <w:uiPriority w:val="99"/>
    <w:rsid w:val="006A328F"/>
    <w:pPr>
      <w:numPr>
        <w:numId w:val="99"/>
      </w:numPr>
      <w:spacing w:before="120" w:after="120" w:line="240" w:lineRule="auto"/>
      <w:jc w:val="center"/>
    </w:pPr>
    <w:rPr>
      <w:rFonts w:ascii="Times New Roman" w:eastAsia="Times New Roman" w:hAnsi="Times New Roman" w:cs="Times New Roman"/>
      <w:b/>
      <w:sz w:val="28"/>
      <w:szCs w:val="20"/>
      <w:lang w:val="es-ES_tradnl" w:eastAsia="fr-FR"/>
    </w:rPr>
  </w:style>
  <w:style w:type="character" w:customStyle="1" w:styleId="Corpsdetexte2Car">
    <w:name w:val="Corps de texte 2 Car"/>
    <w:basedOn w:val="Policepardfaut"/>
    <w:link w:val="Corpsdetexte2"/>
    <w:uiPriority w:val="99"/>
    <w:rsid w:val="006A328F"/>
    <w:rPr>
      <w:rFonts w:ascii="Times New Roman" w:eastAsia="Times New Roman" w:hAnsi="Times New Roman" w:cs="Times New Roman"/>
      <w:b/>
      <w:sz w:val="28"/>
      <w:szCs w:val="20"/>
      <w:lang w:val="es-ES_tradnl" w:eastAsia="fr-FR"/>
    </w:rPr>
  </w:style>
  <w:style w:type="paragraph" w:customStyle="1" w:styleId="Header1-Clauses">
    <w:name w:val="Header 1 - Clauses"/>
    <w:basedOn w:val="Normal"/>
    <w:uiPriority w:val="99"/>
    <w:rsid w:val="006A328F"/>
    <w:pPr>
      <w:spacing w:after="0" w:line="240" w:lineRule="auto"/>
      <w:ind w:left="342" w:hanging="360"/>
    </w:pPr>
    <w:rPr>
      <w:rFonts w:ascii="Times New Roman" w:eastAsia="Times New Roman" w:hAnsi="Times New Roman" w:cs="Times New Roman"/>
      <w:b/>
      <w:sz w:val="24"/>
      <w:szCs w:val="20"/>
      <w:lang w:eastAsia="fr-FR"/>
    </w:rPr>
  </w:style>
  <w:style w:type="paragraph" w:customStyle="1" w:styleId="Subtitle2">
    <w:name w:val="Subtitle 2"/>
    <w:basedOn w:val="Pieddepage"/>
    <w:autoRedefine/>
    <w:uiPriority w:val="99"/>
    <w:rsid w:val="006A328F"/>
    <w:pPr>
      <w:tabs>
        <w:tab w:val="clear" w:pos="4536"/>
        <w:tab w:val="clear" w:pos="9072"/>
      </w:tabs>
      <w:spacing w:before="120"/>
      <w:jc w:val="center"/>
      <w:outlineLvl w:val="1"/>
    </w:pPr>
    <w:rPr>
      <w:rFonts w:ascii="Times New Roman" w:eastAsia="Times New Roman" w:hAnsi="Times New Roman" w:cs="Times New Roman"/>
      <w:b/>
      <w:sz w:val="32"/>
      <w:szCs w:val="20"/>
      <w:lang w:eastAsia="fr-FR"/>
    </w:rPr>
  </w:style>
  <w:style w:type="paragraph" w:styleId="Liste">
    <w:name w:val="List"/>
    <w:basedOn w:val="Normal"/>
    <w:uiPriority w:val="99"/>
    <w:rsid w:val="006A328F"/>
    <w:pPr>
      <w:spacing w:before="120" w:after="120" w:line="240" w:lineRule="auto"/>
      <w:ind w:left="1440"/>
      <w:jc w:val="both"/>
    </w:pPr>
    <w:rPr>
      <w:rFonts w:ascii="Times New Roman" w:eastAsia="Times New Roman" w:hAnsi="Times New Roman" w:cs="Times New Roman"/>
      <w:sz w:val="24"/>
      <w:szCs w:val="20"/>
      <w:lang w:val="en-US" w:eastAsia="fr-FR"/>
    </w:rPr>
  </w:style>
  <w:style w:type="paragraph" w:customStyle="1" w:styleId="Header2-SubClauses">
    <w:name w:val="Header 2 - SubClauses"/>
    <w:basedOn w:val="Normal"/>
    <w:uiPriority w:val="99"/>
    <w:rsid w:val="006A328F"/>
    <w:pPr>
      <w:tabs>
        <w:tab w:val="left" w:pos="619"/>
      </w:tabs>
      <w:spacing w:after="200" w:line="240" w:lineRule="auto"/>
      <w:jc w:val="both"/>
    </w:pPr>
    <w:rPr>
      <w:rFonts w:ascii="Times New Roman" w:eastAsia="Times New Roman" w:hAnsi="Times New Roman" w:cs="Times New Roman"/>
      <w:sz w:val="24"/>
      <w:szCs w:val="20"/>
      <w:lang w:val="es-ES_tradnl" w:eastAsia="fr-FR"/>
    </w:rPr>
  </w:style>
  <w:style w:type="paragraph" w:styleId="Retraitcorpsdetexte2">
    <w:name w:val="Body Text Indent 2"/>
    <w:basedOn w:val="Normal"/>
    <w:link w:val="Retraitcorpsdetexte2Car"/>
    <w:uiPriority w:val="99"/>
    <w:rsid w:val="006A328F"/>
    <w:pPr>
      <w:spacing w:after="0" w:line="240" w:lineRule="auto"/>
      <w:ind w:left="360" w:firstLine="360"/>
      <w:jc w:val="both"/>
    </w:pPr>
    <w:rPr>
      <w:rFonts w:ascii="Times New Roman" w:eastAsia="Times New Roman" w:hAnsi="Times New Roman" w:cs="Times New Roman"/>
      <w:sz w:val="24"/>
      <w:szCs w:val="20"/>
      <w:lang w:val="es-ES_tradnl" w:eastAsia="fr-FR"/>
    </w:rPr>
  </w:style>
  <w:style w:type="character" w:customStyle="1" w:styleId="Retraitcorpsdetexte2Car">
    <w:name w:val="Retrait corps de texte 2 Car"/>
    <w:basedOn w:val="Policepardfaut"/>
    <w:link w:val="Retraitcorpsdetexte2"/>
    <w:uiPriority w:val="99"/>
    <w:rsid w:val="006A328F"/>
    <w:rPr>
      <w:rFonts w:ascii="Times New Roman" w:eastAsia="Times New Roman" w:hAnsi="Times New Roman" w:cs="Times New Roman"/>
      <w:sz w:val="24"/>
      <w:szCs w:val="20"/>
      <w:lang w:val="es-ES_tradnl" w:eastAsia="fr-FR"/>
    </w:rPr>
  </w:style>
  <w:style w:type="paragraph" w:styleId="Retraitcorpsdetexte">
    <w:name w:val="Body Text Indent"/>
    <w:basedOn w:val="Normal"/>
    <w:link w:val="RetraitcorpsdetexteCar"/>
    <w:uiPriority w:val="99"/>
    <w:rsid w:val="006A328F"/>
    <w:pPr>
      <w:spacing w:after="0" w:line="240" w:lineRule="auto"/>
      <w:ind w:left="720"/>
      <w:jc w:val="both"/>
    </w:pPr>
    <w:rPr>
      <w:rFonts w:ascii="Times New Roman" w:eastAsia="Times New Roman" w:hAnsi="Times New Roman" w:cs="Times New Roman"/>
      <w:sz w:val="24"/>
      <w:szCs w:val="20"/>
      <w:lang w:val="es-ES_tradnl" w:eastAsia="fr-FR"/>
    </w:rPr>
  </w:style>
  <w:style w:type="character" w:customStyle="1" w:styleId="RetraitcorpsdetexteCar">
    <w:name w:val="Retrait corps de texte Car"/>
    <w:basedOn w:val="Policepardfaut"/>
    <w:link w:val="Retraitcorpsdetexte"/>
    <w:uiPriority w:val="99"/>
    <w:rsid w:val="006A328F"/>
    <w:rPr>
      <w:rFonts w:ascii="Times New Roman" w:eastAsia="Times New Roman" w:hAnsi="Times New Roman" w:cs="Times New Roman"/>
      <w:sz w:val="24"/>
      <w:szCs w:val="20"/>
      <w:lang w:val="es-ES_tradnl" w:eastAsia="fr-FR"/>
    </w:rPr>
  </w:style>
  <w:style w:type="character" w:styleId="Numrodepage">
    <w:name w:val="page number"/>
    <w:basedOn w:val="Policepardfaut"/>
    <w:uiPriority w:val="99"/>
    <w:rsid w:val="006A328F"/>
    <w:rPr>
      <w:rFonts w:cs="Times New Roman"/>
    </w:rPr>
  </w:style>
  <w:style w:type="character" w:customStyle="1" w:styleId="ExplorateurdedocumentsCar">
    <w:name w:val="Explorateur de documents Car"/>
    <w:basedOn w:val="Policepardfaut"/>
    <w:link w:val="Explorateurdedocuments"/>
    <w:uiPriority w:val="99"/>
    <w:semiHidden/>
    <w:rsid w:val="006A328F"/>
    <w:rPr>
      <w:rFonts w:ascii="Tahoma" w:eastAsia="Calibri" w:hAnsi="Tahoma" w:cs="Times New Roman"/>
      <w:sz w:val="20"/>
      <w:szCs w:val="20"/>
      <w:shd w:val="clear" w:color="auto" w:fill="000080"/>
      <w:lang w:eastAsia="fr-FR"/>
    </w:rPr>
  </w:style>
  <w:style w:type="paragraph" w:styleId="Explorateurdedocuments">
    <w:name w:val="Document Map"/>
    <w:basedOn w:val="Normal"/>
    <w:link w:val="ExplorateurdedocumentsCar"/>
    <w:uiPriority w:val="99"/>
    <w:semiHidden/>
    <w:rsid w:val="006A328F"/>
    <w:pPr>
      <w:shd w:val="clear" w:color="auto" w:fill="000080"/>
      <w:spacing w:after="0" w:line="240" w:lineRule="auto"/>
    </w:pPr>
    <w:rPr>
      <w:rFonts w:ascii="Tahoma" w:eastAsia="Calibri" w:hAnsi="Tahoma" w:cs="Times New Roman"/>
      <w:sz w:val="20"/>
      <w:szCs w:val="20"/>
      <w:lang w:eastAsia="fr-FR"/>
    </w:rPr>
  </w:style>
  <w:style w:type="paragraph" w:styleId="Normalcentr">
    <w:name w:val="Block Text"/>
    <w:basedOn w:val="Normal"/>
    <w:uiPriority w:val="99"/>
    <w:rsid w:val="006A328F"/>
    <w:pPr>
      <w:spacing w:after="0" w:line="240" w:lineRule="auto"/>
      <w:ind w:left="288" w:right="-72"/>
    </w:pPr>
    <w:rPr>
      <w:rFonts w:ascii="Times New Roman" w:eastAsia="Times New Roman" w:hAnsi="Times New Roman" w:cs="Times New Roman"/>
      <w:sz w:val="24"/>
      <w:szCs w:val="20"/>
      <w:lang w:eastAsia="fr-FR"/>
    </w:rPr>
  </w:style>
  <w:style w:type="character" w:customStyle="1" w:styleId="NotedefinCar">
    <w:name w:val="Note de fin Car"/>
    <w:basedOn w:val="Policepardfaut"/>
    <w:link w:val="Notedefin"/>
    <w:uiPriority w:val="99"/>
    <w:semiHidden/>
    <w:rsid w:val="006A328F"/>
    <w:rPr>
      <w:rFonts w:ascii="Times New Roman" w:eastAsia="Calibri" w:hAnsi="Times New Roman" w:cs="Times New Roman"/>
      <w:sz w:val="20"/>
      <w:szCs w:val="20"/>
      <w:lang w:eastAsia="fr-FR"/>
    </w:rPr>
  </w:style>
  <w:style w:type="paragraph" w:styleId="Notedefin">
    <w:name w:val="endnote text"/>
    <w:basedOn w:val="Normal"/>
    <w:link w:val="NotedefinCar"/>
    <w:uiPriority w:val="99"/>
    <w:semiHidden/>
    <w:rsid w:val="006A328F"/>
    <w:pPr>
      <w:spacing w:after="0" w:line="240" w:lineRule="auto"/>
    </w:pPr>
    <w:rPr>
      <w:rFonts w:ascii="Times New Roman" w:eastAsia="Calibri" w:hAnsi="Times New Roman" w:cs="Times New Roman"/>
      <w:sz w:val="20"/>
      <w:szCs w:val="20"/>
      <w:lang w:eastAsia="fr-FR"/>
    </w:rPr>
  </w:style>
  <w:style w:type="paragraph" w:customStyle="1" w:styleId="SectionVStyle1">
    <w:name w:val="Section V Style1"/>
    <w:basedOn w:val="Style1"/>
    <w:uiPriority w:val="99"/>
    <w:rsid w:val="006A328F"/>
    <w:pPr>
      <w:numPr>
        <w:numId w:val="0"/>
      </w:numPr>
      <w:tabs>
        <w:tab w:val="num" w:pos="360"/>
      </w:tabs>
      <w:spacing w:after="0"/>
      <w:ind w:left="360" w:hanging="360"/>
      <w:contextualSpacing w:val="0"/>
      <w:jc w:val="left"/>
      <w:outlineLvl w:val="9"/>
    </w:pPr>
  </w:style>
  <w:style w:type="paragraph" w:customStyle="1" w:styleId="NormalWeb8">
    <w:name w:val="Normal (Web)8"/>
    <w:basedOn w:val="Normal"/>
    <w:uiPriority w:val="99"/>
    <w:rsid w:val="006A328F"/>
    <w:pPr>
      <w:spacing w:before="75" w:after="75" w:line="240" w:lineRule="auto"/>
      <w:ind w:left="225" w:right="225"/>
    </w:pPr>
    <w:rPr>
      <w:rFonts w:ascii="Times New Roman" w:eastAsia="Times New Roman" w:hAnsi="Times New Roman" w:cs="Times New Roman"/>
      <w:szCs w:val="20"/>
      <w:lang w:eastAsia="fr-FR"/>
    </w:rPr>
  </w:style>
  <w:style w:type="paragraph" w:customStyle="1" w:styleId="SectionIVHeader">
    <w:name w:val="Section IV Header"/>
    <w:basedOn w:val="Normal"/>
    <w:uiPriority w:val="99"/>
    <w:rsid w:val="006A328F"/>
    <w:pPr>
      <w:overflowPunct w:val="0"/>
      <w:autoSpaceDE w:val="0"/>
      <w:autoSpaceDN w:val="0"/>
      <w:adjustRightInd w:val="0"/>
      <w:spacing w:after="0" w:line="240" w:lineRule="auto"/>
      <w:jc w:val="center"/>
    </w:pPr>
    <w:rPr>
      <w:rFonts w:ascii="Times New Roman" w:eastAsia="Times New Roman" w:hAnsi="Times New Roman" w:cs="Arial"/>
      <w:b/>
      <w:sz w:val="36"/>
      <w:szCs w:val="24"/>
      <w:lang w:eastAsia="fr-FR"/>
    </w:rPr>
  </w:style>
  <w:style w:type="paragraph" w:customStyle="1" w:styleId="Head81">
    <w:name w:val="Head 8.1"/>
    <w:basedOn w:val="Normal"/>
    <w:uiPriority w:val="99"/>
    <w:rsid w:val="006A328F"/>
    <w:pPr>
      <w:suppressAutoHyphens/>
      <w:spacing w:after="0" w:line="240" w:lineRule="auto"/>
      <w:jc w:val="center"/>
    </w:pPr>
    <w:rPr>
      <w:rFonts w:ascii="Times New Roman" w:eastAsia="Times New Roman" w:hAnsi="Times New Roman" w:cs="Times New Roman"/>
      <w:b/>
      <w:bCs/>
      <w:sz w:val="28"/>
      <w:szCs w:val="28"/>
      <w:lang w:eastAsia="fr-FR"/>
    </w:rPr>
  </w:style>
  <w:style w:type="paragraph" w:styleId="TM4">
    <w:name w:val="toc 4"/>
    <w:basedOn w:val="Normal"/>
    <w:next w:val="Normal"/>
    <w:autoRedefine/>
    <w:uiPriority w:val="39"/>
    <w:unhideWhenUsed/>
    <w:rsid w:val="006A328F"/>
    <w:pPr>
      <w:spacing w:after="100" w:line="276" w:lineRule="auto"/>
      <w:ind w:left="660"/>
    </w:pPr>
    <w:rPr>
      <w:rFonts w:eastAsiaTheme="minorEastAsia"/>
      <w:lang w:eastAsia="fr-FR"/>
    </w:rPr>
  </w:style>
  <w:style w:type="paragraph" w:styleId="TM5">
    <w:name w:val="toc 5"/>
    <w:basedOn w:val="Normal"/>
    <w:next w:val="Normal"/>
    <w:autoRedefine/>
    <w:uiPriority w:val="39"/>
    <w:unhideWhenUsed/>
    <w:rsid w:val="006A328F"/>
    <w:pPr>
      <w:spacing w:after="100" w:line="276" w:lineRule="auto"/>
      <w:ind w:left="880"/>
    </w:pPr>
    <w:rPr>
      <w:rFonts w:eastAsiaTheme="minorEastAsia"/>
      <w:lang w:eastAsia="fr-FR"/>
    </w:rPr>
  </w:style>
  <w:style w:type="paragraph" w:styleId="TM6">
    <w:name w:val="toc 6"/>
    <w:basedOn w:val="Normal"/>
    <w:next w:val="Normal"/>
    <w:autoRedefine/>
    <w:uiPriority w:val="39"/>
    <w:unhideWhenUsed/>
    <w:rsid w:val="006A328F"/>
    <w:pPr>
      <w:spacing w:after="100" w:line="276" w:lineRule="auto"/>
      <w:ind w:left="1100"/>
    </w:pPr>
    <w:rPr>
      <w:rFonts w:eastAsiaTheme="minorEastAsia"/>
      <w:lang w:eastAsia="fr-FR"/>
    </w:rPr>
  </w:style>
  <w:style w:type="paragraph" w:styleId="TM7">
    <w:name w:val="toc 7"/>
    <w:basedOn w:val="Normal"/>
    <w:next w:val="Normal"/>
    <w:autoRedefine/>
    <w:uiPriority w:val="39"/>
    <w:unhideWhenUsed/>
    <w:rsid w:val="006A328F"/>
    <w:pPr>
      <w:spacing w:after="100" w:line="276" w:lineRule="auto"/>
      <w:ind w:left="1320"/>
    </w:pPr>
    <w:rPr>
      <w:rFonts w:eastAsiaTheme="minorEastAsia"/>
      <w:lang w:eastAsia="fr-FR"/>
    </w:rPr>
  </w:style>
  <w:style w:type="paragraph" w:styleId="TM8">
    <w:name w:val="toc 8"/>
    <w:basedOn w:val="Normal"/>
    <w:next w:val="Normal"/>
    <w:autoRedefine/>
    <w:uiPriority w:val="39"/>
    <w:unhideWhenUsed/>
    <w:rsid w:val="006A328F"/>
    <w:pPr>
      <w:spacing w:after="100" w:line="276" w:lineRule="auto"/>
      <w:ind w:left="1540"/>
    </w:pPr>
    <w:rPr>
      <w:rFonts w:eastAsiaTheme="minorEastAsia"/>
      <w:lang w:eastAsia="fr-FR"/>
    </w:rPr>
  </w:style>
  <w:style w:type="paragraph" w:styleId="TM9">
    <w:name w:val="toc 9"/>
    <w:basedOn w:val="Normal"/>
    <w:next w:val="Normal"/>
    <w:autoRedefine/>
    <w:uiPriority w:val="39"/>
    <w:unhideWhenUsed/>
    <w:rsid w:val="006A328F"/>
    <w:pPr>
      <w:spacing w:after="100" w:line="276" w:lineRule="auto"/>
      <w:ind w:left="1760"/>
    </w:pPr>
    <w:rPr>
      <w:rFonts w:eastAsiaTheme="minorEastAsia"/>
      <w:lang w:eastAsia="fr-FR"/>
    </w:rPr>
  </w:style>
  <w:style w:type="paragraph" w:customStyle="1" w:styleId="TxBrp6">
    <w:name w:val="TxBr_p6"/>
    <w:basedOn w:val="Normal"/>
    <w:rsid w:val="006A328F"/>
    <w:pPr>
      <w:widowControl w:val="0"/>
      <w:tabs>
        <w:tab w:val="left" w:pos="1224"/>
        <w:tab w:val="left" w:pos="1508"/>
      </w:tabs>
      <w:autoSpaceDE w:val="0"/>
      <w:autoSpaceDN w:val="0"/>
      <w:spacing w:after="0" w:line="289" w:lineRule="atLeast"/>
      <w:ind w:left="1508" w:hanging="284"/>
    </w:pPr>
    <w:rPr>
      <w:rFonts w:ascii="Times New Roman" w:eastAsia="Times New Roman" w:hAnsi="Times New Roman" w:cs="Times New Roman"/>
      <w:sz w:val="24"/>
      <w:szCs w:val="20"/>
      <w:lang w:val="en-US" w:eastAsia="fr-FR"/>
    </w:rPr>
  </w:style>
  <w:style w:type="paragraph" w:styleId="Textebrut">
    <w:name w:val="Plain Text"/>
    <w:basedOn w:val="Normal"/>
    <w:link w:val="TextebrutCar"/>
    <w:rsid w:val="006A328F"/>
    <w:pPr>
      <w:spacing w:after="0" w:line="240" w:lineRule="auto"/>
    </w:pPr>
    <w:rPr>
      <w:rFonts w:ascii="Courier New" w:eastAsia="Times New Roman" w:hAnsi="Courier New" w:cs="Courier New"/>
      <w:sz w:val="20"/>
      <w:szCs w:val="20"/>
      <w:lang w:eastAsia="fr-FR"/>
    </w:rPr>
  </w:style>
  <w:style w:type="character" w:customStyle="1" w:styleId="TextebrutCar">
    <w:name w:val="Texte brut Car"/>
    <w:basedOn w:val="Policepardfaut"/>
    <w:link w:val="Textebrut"/>
    <w:rsid w:val="006A328F"/>
    <w:rPr>
      <w:rFonts w:ascii="Courier New" w:eastAsia="Times New Roman" w:hAnsi="Courier New" w:cs="Courier New"/>
      <w:sz w:val="20"/>
      <w:szCs w:val="20"/>
      <w:lang w:eastAsia="fr-FR"/>
    </w:rPr>
  </w:style>
  <w:style w:type="paragraph" w:customStyle="1" w:styleId="p1">
    <w:name w:val="p1"/>
    <w:basedOn w:val="Normal"/>
    <w:rsid w:val="006A328F"/>
    <w:pPr>
      <w:spacing w:after="225" w:line="270" w:lineRule="atLeast"/>
      <w:jc w:val="both"/>
    </w:pPr>
    <w:rPr>
      <w:rFonts w:ascii="Times New Roman" w:eastAsia="Times New Roman" w:hAnsi="Times New Roman" w:cs="Times New Roman"/>
      <w:sz w:val="18"/>
      <w:szCs w:val="18"/>
      <w:lang w:eastAsia="fr-FR"/>
    </w:rPr>
  </w:style>
  <w:style w:type="character" w:styleId="lev">
    <w:name w:val="Strong"/>
    <w:basedOn w:val="Policepardfaut"/>
    <w:uiPriority w:val="22"/>
    <w:qFormat/>
    <w:rsid w:val="006A328F"/>
    <w:rPr>
      <w:b/>
      <w:bCs/>
    </w:rPr>
  </w:style>
  <w:style w:type="character" w:customStyle="1" w:styleId="a-list-item3">
    <w:name w:val="a-list-item3"/>
    <w:basedOn w:val="Policepardfaut"/>
    <w:rsid w:val="006A328F"/>
    <w:rPr>
      <w:color w:val="111111"/>
    </w:rPr>
  </w:style>
  <w:style w:type="character" w:styleId="Emphaseple">
    <w:name w:val="Subtle Emphasis"/>
    <w:basedOn w:val="Policepardfaut"/>
    <w:uiPriority w:val="19"/>
    <w:qFormat/>
    <w:rsid w:val="006A328F"/>
    <w:rPr>
      <w:i/>
      <w:iCs/>
      <w:color w:val="808080" w:themeColor="text1" w:themeTint="7F"/>
    </w:rPr>
  </w:style>
  <w:style w:type="character" w:styleId="Accentuation">
    <w:name w:val="Emphasis"/>
    <w:basedOn w:val="Policepardfaut"/>
    <w:uiPriority w:val="20"/>
    <w:qFormat/>
    <w:rsid w:val="006A328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28F"/>
    <w:pPr>
      <w:spacing w:after="160" w:line="259" w:lineRule="auto"/>
    </w:pPr>
  </w:style>
  <w:style w:type="paragraph" w:styleId="Titre1">
    <w:name w:val="heading 1"/>
    <w:aliases w:val="Document Header1"/>
    <w:basedOn w:val="Normal"/>
    <w:next w:val="Normal"/>
    <w:link w:val="Titre1Car"/>
    <w:uiPriority w:val="99"/>
    <w:qFormat/>
    <w:rsid w:val="006A328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2">
    <w:name w:val="heading 2"/>
    <w:aliases w:val="Title Header2"/>
    <w:basedOn w:val="Normal"/>
    <w:next w:val="Normal"/>
    <w:link w:val="Titre2Car"/>
    <w:uiPriority w:val="99"/>
    <w:qFormat/>
    <w:rsid w:val="006A328F"/>
    <w:pPr>
      <w:keepNext/>
      <w:tabs>
        <w:tab w:val="left" w:pos="1350"/>
      </w:tabs>
      <w:spacing w:after="0" w:line="240" w:lineRule="auto"/>
      <w:outlineLvl w:val="1"/>
    </w:pPr>
    <w:rPr>
      <w:rFonts w:ascii="Times New Roman" w:eastAsia="Times New Roman" w:hAnsi="Times New Roman" w:cs="Times New Roman"/>
      <w:b/>
      <w:sz w:val="24"/>
      <w:szCs w:val="20"/>
      <w:lang w:eastAsia="fr-FR"/>
    </w:rPr>
  </w:style>
  <w:style w:type="paragraph" w:styleId="Titre3">
    <w:name w:val="heading 3"/>
    <w:aliases w:val="Section Header3"/>
    <w:basedOn w:val="Normal"/>
    <w:next w:val="Normal"/>
    <w:link w:val="Titre3Car"/>
    <w:uiPriority w:val="99"/>
    <w:unhideWhenUsed/>
    <w:qFormat/>
    <w:rsid w:val="006A328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itre4">
    <w:name w:val="heading 4"/>
    <w:basedOn w:val="Normal"/>
    <w:next w:val="Normal"/>
    <w:link w:val="Titre4Car"/>
    <w:uiPriority w:val="99"/>
    <w:unhideWhenUsed/>
    <w:qFormat/>
    <w:rsid w:val="006A328F"/>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uiPriority w:val="99"/>
    <w:unhideWhenUsed/>
    <w:qFormat/>
    <w:rsid w:val="006A328F"/>
    <w:pPr>
      <w:keepNext/>
      <w:keepLines/>
      <w:spacing w:before="40" w:after="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uiPriority w:val="99"/>
    <w:qFormat/>
    <w:rsid w:val="006A328F"/>
    <w:pPr>
      <w:spacing w:before="240" w:after="60" w:line="240" w:lineRule="auto"/>
      <w:jc w:val="both"/>
      <w:outlineLvl w:val="5"/>
    </w:pPr>
    <w:rPr>
      <w:rFonts w:ascii="Times New Roman" w:eastAsia="Times New Roman" w:hAnsi="Times New Roman" w:cs="Times New Roman"/>
      <w:i/>
      <w:szCs w:val="20"/>
      <w:lang w:val="es-ES_tradnl" w:eastAsia="fr-FR"/>
    </w:rPr>
  </w:style>
  <w:style w:type="paragraph" w:styleId="Titre7">
    <w:name w:val="heading 7"/>
    <w:basedOn w:val="Normal"/>
    <w:next w:val="Normal"/>
    <w:link w:val="Titre7Car"/>
    <w:uiPriority w:val="99"/>
    <w:qFormat/>
    <w:rsid w:val="006A328F"/>
    <w:pPr>
      <w:spacing w:before="240" w:after="60" w:line="240" w:lineRule="auto"/>
      <w:jc w:val="both"/>
      <w:outlineLvl w:val="6"/>
    </w:pPr>
    <w:rPr>
      <w:rFonts w:ascii="Arial" w:eastAsia="Times New Roman" w:hAnsi="Arial" w:cs="Times New Roman"/>
      <w:sz w:val="20"/>
      <w:szCs w:val="20"/>
      <w:lang w:val="es-ES_tradnl" w:eastAsia="fr-FR"/>
    </w:rPr>
  </w:style>
  <w:style w:type="paragraph" w:styleId="Titre8">
    <w:name w:val="heading 8"/>
    <w:basedOn w:val="Normal"/>
    <w:next w:val="Normal"/>
    <w:link w:val="Titre8Car"/>
    <w:uiPriority w:val="99"/>
    <w:qFormat/>
    <w:rsid w:val="006A328F"/>
    <w:pPr>
      <w:spacing w:before="240" w:after="60" w:line="240" w:lineRule="auto"/>
      <w:jc w:val="both"/>
      <w:outlineLvl w:val="7"/>
    </w:pPr>
    <w:rPr>
      <w:rFonts w:ascii="Arial" w:eastAsia="Times New Roman" w:hAnsi="Arial" w:cs="Times New Roman"/>
      <w:i/>
      <w:sz w:val="20"/>
      <w:szCs w:val="20"/>
      <w:lang w:val="es-ES_tradnl" w:eastAsia="fr-FR"/>
    </w:rPr>
  </w:style>
  <w:style w:type="paragraph" w:styleId="Titre9">
    <w:name w:val="heading 9"/>
    <w:basedOn w:val="Normal"/>
    <w:next w:val="Normal"/>
    <w:link w:val="Titre9Car"/>
    <w:uiPriority w:val="99"/>
    <w:qFormat/>
    <w:rsid w:val="006A328F"/>
    <w:pPr>
      <w:spacing w:before="240" w:after="60" w:line="240" w:lineRule="auto"/>
      <w:jc w:val="both"/>
      <w:outlineLvl w:val="8"/>
    </w:pPr>
    <w:rPr>
      <w:rFonts w:ascii="Arial" w:eastAsia="Times New Roman" w:hAnsi="Arial" w:cs="Times New Roman"/>
      <w:b/>
      <w:i/>
      <w:sz w:val="18"/>
      <w:szCs w:val="20"/>
      <w:lang w:val="es-ES_tradnl"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basedOn w:val="Policepardfaut"/>
    <w:link w:val="Titre1"/>
    <w:uiPriority w:val="99"/>
    <w:rsid w:val="006A328F"/>
    <w:rPr>
      <w:rFonts w:asciiTheme="majorHAnsi" w:eastAsiaTheme="majorEastAsia" w:hAnsiTheme="majorHAnsi" w:cstheme="majorBidi"/>
      <w:color w:val="365F91" w:themeColor="accent1" w:themeShade="BF"/>
      <w:sz w:val="32"/>
      <w:szCs w:val="32"/>
    </w:rPr>
  </w:style>
  <w:style w:type="character" w:customStyle="1" w:styleId="Titre2Car">
    <w:name w:val="Titre 2 Car"/>
    <w:aliases w:val="Title Header2 Car"/>
    <w:basedOn w:val="Policepardfaut"/>
    <w:link w:val="Titre2"/>
    <w:uiPriority w:val="99"/>
    <w:rsid w:val="006A328F"/>
    <w:rPr>
      <w:rFonts w:ascii="Times New Roman" w:eastAsia="Times New Roman" w:hAnsi="Times New Roman" w:cs="Times New Roman"/>
      <w:b/>
      <w:sz w:val="24"/>
      <w:szCs w:val="20"/>
      <w:lang w:eastAsia="fr-FR"/>
    </w:rPr>
  </w:style>
  <w:style w:type="character" w:customStyle="1" w:styleId="Titre3Car">
    <w:name w:val="Titre 3 Car"/>
    <w:aliases w:val="Section Header3 Car"/>
    <w:basedOn w:val="Policepardfaut"/>
    <w:link w:val="Titre3"/>
    <w:uiPriority w:val="99"/>
    <w:rsid w:val="006A328F"/>
    <w:rPr>
      <w:rFonts w:asciiTheme="majorHAnsi" w:eastAsiaTheme="majorEastAsia" w:hAnsiTheme="majorHAnsi" w:cstheme="majorBidi"/>
      <w:color w:val="243F60" w:themeColor="accent1" w:themeShade="7F"/>
      <w:sz w:val="24"/>
      <w:szCs w:val="24"/>
    </w:rPr>
  </w:style>
  <w:style w:type="character" w:customStyle="1" w:styleId="Titre4Car">
    <w:name w:val="Titre 4 Car"/>
    <w:basedOn w:val="Policepardfaut"/>
    <w:link w:val="Titre4"/>
    <w:uiPriority w:val="99"/>
    <w:rsid w:val="006A328F"/>
    <w:rPr>
      <w:rFonts w:asciiTheme="majorHAnsi" w:eastAsiaTheme="majorEastAsia" w:hAnsiTheme="majorHAnsi" w:cstheme="majorBidi"/>
      <w:i/>
      <w:iCs/>
      <w:color w:val="365F91" w:themeColor="accent1" w:themeShade="BF"/>
    </w:rPr>
  </w:style>
  <w:style w:type="character" w:customStyle="1" w:styleId="Titre5Car">
    <w:name w:val="Titre 5 Car"/>
    <w:basedOn w:val="Policepardfaut"/>
    <w:link w:val="Titre5"/>
    <w:uiPriority w:val="99"/>
    <w:rsid w:val="006A328F"/>
    <w:rPr>
      <w:rFonts w:asciiTheme="majorHAnsi" w:eastAsiaTheme="majorEastAsia" w:hAnsiTheme="majorHAnsi" w:cstheme="majorBidi"/>
      <w:color w:val="365F91" w:themeColor="accent1" w:themeShade="BF"/>
    </w:rPr>
  </w:style>
  <w:style w:type="character" w:customStyle="1" w:styleId="Titre6Car">
    <w:name w:val="Titre 6 Car"/>
    <w:basedOn w:val="Policepardfaut"/>
    <w:link w:val="Titre6"/>
    <w:uiPriority w:val="99"/>
    <w:rsid w:val="006A328F"/>
    <w:rPr>
      <w:rFonts w:ascii="Times New Roman" w:eastAsia="Times New Roman" w:hAnsi="Times New Roman" w:cs="Times New Roman"/>
      <w:i/>
      <w:szCs w:val="20"/>
      <w:lang w:val="es-ES_tradnl" w:eastAsia="fr-FR"/>
    </w:rPr>
  </w:style>
  <w:style w:type="character" w:customStyle="1" w:styleId="Titre7Car">
    <w:name w:val="Titre 7 Car"/>
    <w:basedOn w:val="Policepardfaut"/>
    <w:link w:val="Titre7"/>
    <w:uiPriority w:val="99"/>
    <w:rsid w:val="006A328F"/>
    <w:rPr>
      <w:rFonts w:ascii="Arial" w:eastAsia="Times New Roman" w:hAnsi="Arial" w:cs="Times New Roman"/>
      <w:sz w:val="20"/>
      <w:szCs w:val="20"/>
      <w:lang w:val="es-ES_tradnl" w:eastAsia="fr-FR"/>
    </w:rPr>
  </w:style>
  <w:style w:type="character" w:customStyle="1" w:styleId="Titre8Car">
    <w:name w:val="Titre 8 Car"/>
    <w:basedOn w:val="Policepardfaut"/>
    <w:link w:val="Titre8"/>
    <w:uiPriority w:val="99"/>
    <w:rsid w:val="006A328F"/>
    <w:rPr>
      <w:rFonts w:ascii="Arial" w:eastAsia="Times New Roman" w:hAnsi="Arial" w:cs="Times New Roman"/>
      <w:i/>
      <w:sz w:val="20"/>
      <w:szCs w:val="20"/>
      <w:lang w:val="es-ES_tradnl" w:eastAsia="fr-FR"/>
    </w:rPr>
  </w:style>
  <w:style w:type="character" w:customStyle="1" w:styleId="Titre9Car">
    <w:name w:val="Titre 9 Car"/>
    <w:basedOn w:val="Policepardfaut"/>
    <w:link w:val="Titre9"/>
    <w:uiPriority w:val="99"/>
    <w:rsid w:val="006A328F"/>
    <w:rPr>
      <w:rFonts w:ascii="Arial" w:eastAsia="Times New Roman" w:hAnsi="Arial" w:cs="Times New Roman"/>
      <w:b/>
      <w:i/>
      <w:sz w:val="18"/>
      <w:szCs w:val="20"/>
      <w:lang w:val="es-ES_tradnl" w:eastAsia="fr-FR"/>
    </w:rPr>
  </w:style>
  <w:style w:type="paragraph" w:styleId="Notedebasdepage">
    <w:name w:val="footnote text"/>
    <w:basedOn w:val="Normal"/>
    <w:link w:val="NotedebasdepageCar"/>
    <w:uiPriority w:val="99"/>
    <w:semiHidden/>
    <w:rsid w:val="006A328F"/>
    <w:pPr>
      <w:spacing w:after="0" w:line="240" w:lineRule="auto"/>
      <w:jc w:val="both"/>
    </w:pPr>
    <w:rPr>
      <w:rFonts w:ascii="Times New Roman" w:eastAsia="Times New Roman" w:hAnsi="Times New Roman" w:cs="Times New Roman"/>
      <w:sz w:val="20"/>
      <w:szCs w:val="20"/>
      <w:lang w:val="es-ES_tradnl" w:eastAsia="fr-FR"/>
    </w:rPr>
  </w:style>
  <w:style w:type="character" w:customStyle="1" w:styleId="NotedebasdepageCar">
    <w:name w:val="Note de bas de page Car"/>
    <w:basedOn w:val="Policepardfaut"/>
    <w:link w:val="Notedebasdepage"/>
    <w:uiPriority w:val="99"/>
    <w:semiHidden/>
    <w:rsid w:val="006A328F"/>
    <w:rPr>
      <w:rFonts w:ascii="Times New Roman" w:eastAsia="Times New Roman" w:hAnsi="Times New Roman" w:cs="Times New Roman"/>
      <w:sz w:val="20"/>
      <w:szCs w:val="20"/>
      <w:lang w:val="es-ES_tradnl" w:eastAsia="fr-FR"/>
    </w:rPr>
  </w:style>
  <w:style w:type="character" w:styleId="Appelnotedebasdep">
    <w:name w:val="footnote reference"/>
    <w:basedOn w:val="Policepardfaut"/>
    <w:uiPriority w:val="99"/>
    <w:semiHidden/>
    <w:rsid w:val="006A328F"/>
    <w:rPr>
      <w:rFonts w:cs="Times New Roman"/>
      <w:vertAlign w:val="superscript"/>
    </w:rPr>
  </w:style>
  <w:style w:type="character" w:customStyle="1" w:styleId="CommentaireCar">
    <w:name w:val="Commentaire Car"/>
    <w:basedOn w:val="Policepardfaut"/>
    <w:link w:val="Commentaire"/>
    <w:uiPriority w:val="99"/>
    <w:semiHidden/>
    <w:rsid w:val="006A328F"/>
    <w:rPr>
      <w:rFonts w:ascii="Times New Roman" w:eastAsia="Times New Roman" w:hAnsi="Times New Roman" w:cs="Times New Roman"/>
      <w:sz w:val="20"/>
      <w:szCs w:val="20"/>
      <w:lang w:val="en-US"/>
    </w:rPr>
  </w:style>
  <w:style w:type="paragraph" w:styleId="Commentaire">
    <w:name w:val="annotation text"/>
    <w:basedOn w:val="Normal"/>
    <w:link w:val="CommentaireCar"/>
    <w:uiPriority w:val="99"/>
    <w:semiHidden/>
    <w:rsid w:val="006A328F"/>
    <w:pPr>
      <w:spacing w:after="0" w:line="240" w:lineRule="auto"/>
    </w:pPr>
    <w:rPr>
      <w:rFonts w:ascii="Times New Roman" w:eastAsia="Times New Roman" w:hAnsi="Times New Roman" w:cs="Times New Roman"/>
      <w:sz w:val="20"/>
      <w:szCs w:val="20"/>
      <w:lang w:val="en-US"/>
    </w:rPr>
  </w:style>
  <w:style w:type="character" w:customStyle="1" w:styleId="ObjetducommentaireCar">
    <w:name w:val="Objet du commentaire Car"/>
    <w:basedOn w:val="CommentaireCar"/>
    <w:link w:val="Objetducommentaire"/>
    <w:uiPriority w:val="99"/>
    <w:semiHidden/>
    <w:rsid w:val="006A328F"/>
    <w:rPr>
      <w:rFonts w:ascii="Times New Roman" w:eastAsia="Times New Roman" w:hAnsi="Times New Roman" w:cs="Times New Roman"/>
      <w:b/>
      <w:bCs/>
      <w:sz w:val="20"/>
      <w:szCs w:val="20"/>
      <w:lang w:val="en-US"/>
    </w:rPr>
  </w:style>
  <w:style w:type="paragraph" w:styleId="Objetducommentaire">
    <w:name w:val="annotation subject"/>
    <w:basedOn w:val="Commentaire"/>
    <w:next w:val="Commentaire"/>
    <w:link w:val="ObjetducommentaireCar"/>
    <w:uiPriority w:val="99"/>
    <w:semiHidden/>
    <w:unhideWhenUsed/>
    <w:rsid w:val="006A328F"/>
    <w:pPr>
      <w:spacing w:after="160"/>
    </w:pPr>
    <w:rPr>
      <w:rFonts w:asciiTheme="minorHAnsi" w:eastAsiaTheme="minorHAnsi" w:hAnsiTheme="minorHAnsi" w:cstheme="minorBidi"/>
      <w:b/>
      <w:bCs/>
      <w:lang w:val="fr-FR"/>
    </w:rPr>
  </w:style>
  <w:style w:type="character" w:customStyle="1" w:styleId="TextedebullesCar">
    <w:name w:val="Texte de bulles Car"/>
    <w:basedOn w:val="Policepardfaut"/>
    <w:link w:val="Textedebulles"/>
    <w:uiPriority w:val="99"/>
    <w:semiHidden/>
    <w:rsid w:val="006A328F"/>
    <w:rPr>
      <w:rFonts w:ascii="Segoe UI" w:hAnsi="Segoe UI" w:cs="Segoe UI"/>
      <w:sz w:val="18"/>
      <w:szCs w:val="18"/>
    </w:rPr>
  </w:style>
  <w:style w:type="paragraph" w:styleId="Textedebulles">
    <w:name w:val="Balloon Text"/>
    <w:basedOn w:val="Normal"/>
    <w:link w:val="TextedebullesCar"/>
    <w:uiPriority w:val="99"/>
    <w:semiHidden/>
    <w:unhideWhenUsed/>
    <w:rsid w:val="006A328F"/>
    <w:pPr>
      <w:spacing w:after="0" w:line="240" w:lineRule="auto"/>
    </w:pPr>
    <w:rPr>
      <w:rFonts w:ascii="Segoe UI" w:hAnsi="Segoe UI" w:cs="Segoe UI"/>
      <w:sz w:val="18"/>
      <w:szCs w:val="18"/>
    </w:rPr>
  </w:style>
  <w:style w:type="paragraph" w:styleId="Paragraphedeliste">
    <w:name w:val="List Paragraph"/>
    <w:basedOn w:val="Normal"/>
    <w:link w:val="ParagraphedelisteCar"/>
    <w:qFormat/>
    <w:rsid w:val="006A328F"/>
    <w:pPr>
      <w:ind w:left="720"/>
      <w:contextualSpacing/>
    </w:pPr>
  </w:style>
  <w:style w:type="character" w:customStyle="1" w:styleId="ParagraphedelisteCar">
    <w:name w:val="Paragraphe de liste Car"/>
    <w:basedOn w:val="Policepardfaut"/>
    <w:link w:val="Paragraphedeliste"/>
    <w:rsid w:val="006A328F"/>
  </w:style>
  <w:style w:type="paragraph" w:styleId="En-ttedetabledesmatires">
    <w:name w:val="TOC Heading"/>
    <w:basedOn w:val="Titre1"/>
    <w:next w:val="Normal"/>
    <w:uiPriority w:val="39"/>
    <w:unhideWhenUsed/>
    <w:qFormat/>
    <w:rsid w:val="006A328F"/>
    <w:pPr>
      <w:outlineLvl w:val="9"/>
    </w:pPr>
    <w:rPr>
      <w:lang w:eastAsia="fr-FR"/>
    </w:rPr>
  </w:style>
  <w:style w:type="paragraph" w:customStyle="1" w:styleId="Header3-Paragraph">
    <w:name w:val="Header 3 - Paragraph"/>
    <w:basedOn w:val="Normal"/>
    <w:rsid w:val="006A328F"/>
    <w:pPr>
      <w:spacing w:after="200" w:line="240" w:lineRule="auto"/>
      <w:jc w:val="both"/>
    </w:pPr>
    <w:rPr>
      <w:rFonts w:ascii="Times New Roman" w:eastAsia="Times New Roman" w:hAnsi="Times New Roman" w:cs="Times New Roman"/>
      <w:sz w:val="24"/>
      <w:szCs w:val="20"/>
      <w:lang w:val="en-US" w:eastAsia="fr-FR"/>
    </w:rPr>
  </w:style>
  <w:style w:type="paragraph" w:styleId="En-tte">
    <w:name w:val="header"/>
    <w:basedOn w:val="Normal"/>
    <w:link w:val="En-tteCar"/>
    <w:uiPriority w:val="99"/>
    <w:unhideWhenUsed/>
    <w:rsid w:val="006A328F"/>
    <w:pPr>
      <w:tabs>
        <w:tab w:val="center" w:pos="4536"/>
        <w:tab w:val="right" w:pos="9072"/>
      </w:tabs>
      <w:spacing w:after="0" w:line="240" w:lineRule="auto"/>
    </w:pPr>
  </w:style>
  <w:style w:type="character" w:customStyle="1" w:styleId="En-tteCar">
    <w:name w:val="En-tête Car"/>
    <w:basedOn w:val="Policepardfaut"/>
    <w:link w:val="En-tte"/>
    <w:uiPriority w:val="99"/>
    <w:rsid w:val="006A328F"/>
  </w:style>
  <w:style w:type="paragraph" w:styleId="Pieddepage">
    <w:name w:val="footer"/>
    <w:basedOn w:val="Normal"/>
    <w:link w:val="PieddepageCar"/>
    <w:unhideWhenUsed/>
    <w:rsid w:val="006A328F"/>
    <w:pPr>
      <w:tabs>
        <w:tab w:val="center" w:pos="4536"/>
        <w:tab w:val="right" w:pos="9072"/>
      </w:tabs>
      <w:spacing w:after="0" w:line="240" w:lineRule="auto"/>
    </w:pPr>
  </w:style>
  <w:style w:type="character" w:customStyle="1" w:styleId="PieddepageCar">
    <w:name w:val="Pied de page Car"/>
    <w:basedOn w:val="Policepardfaut"/>
    <w:link w:val="Pieddepage"/>
    <w:rsid w:val="006A328F"/>
  </w:style>
  <w:style w:type="paragraph" w:customStyle="1" w:styleId="Outline">
    <w:name w:val="Outline"/>
    <w:basedOn w:val="Normal"/>
    <w:uiPriority w:val="99"/>
    <w:rsid w:val="006A328F"/>
    <w:pPr>
      <w:spacing w:before="240" w:after="0" w:line="240" w:lineRule="auto"/>
    </w:pPr>
    <w:rPr>
      <w:rFonts w:ascii="Times New Roman" w:eastAsia="Times New Roman" w:hAnsi="Times New Roman" w:cs="Times New Roman"/>
      <w:kern w:val="28"/>
      <w:sz w:val="24"/>
      <w:szCs w:val="20"/>
      <w:lang w:eastAsia="fr-FR"/>
    </w:rPr>
  </w:style>
  <w:style w:type="paragraph" w:customStyle="1" w:styleId="P3Header1-Clauses">
    <w:name w:val="P3 Header1-Clauses"/>
    <w:basedOn w:val="Normal"/>
    <w:uiPriority w:val="99"/>
    <w:rsid w:val="006A328F"/>
    <w:pPr>
      <w:spacing w:after="0" w:line="240" w:lineRule="auto"/>
    </w:pPr>
    <w:rPr>
      <w:rFonts w:ascii="Times New Roman" w:eastAsia="Times New Roman" w:hAnsi="Times New Roman" w:cs="Times New Roman"/>
      <w:b/>
      <w:sz w:val="24"/>
      <w:szCs w:val="20"/>
      <w:lang w:eastAsia="fr-FR"/>
    </w:rPr>
  </w:style>
  <w:style w:type="paragraph" w:customStyle="1" w:styleId="TOCNumber1">
    <w:name w:val="TOC Number1"/>
    <w:basedOn w:val="Titre4"/>
    <w:autoRedefine/>
    <w:uiPriority w:val="99"/>
    <w:rsid w:val="006A328F"/>
    <w:pPr>
      <w:keepNext w:val="0"/>
      <w:keepLines w:val="0"/>
      <w:spacing w:before="0" w:line="240" w:lineRule="auto"/>
      <w:outlineLvl w:val="9"/>
    </w:pPr>
    <w:rPr>
      <w:rFonts w:ascii="Times New Roman" w:eastAsia="Times New Roman" w:hAnsi="Times New Roman" w:cs="Times New Roman"/>
      <w:b/>
      <w:i w:val="0"/>
      <w:iCs w:val="0"/>
      <w:color w:val="auto"/>
      <w:sz w:val="24"/>
      <w:szCs w:val="20"/>
      <w:lang w:eastAsia="fr-FR"/>
    </w:rPr>
  </w:style>
  <w:style w:type="table" w:styleId="Grilledutableau">
    <w:name w:val="Table Grid"/>
    <w:basedOn w:val="TableauNormal"/>
    <w:uiPriority w:val="59"/>
    <w:rsid w:val="006A328F"/>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XHeader3">
    <w:name w:val="Section X Header 3"/>
    <w:basedOn w:val="Titre1"/>
    <w:autoRedefine/>
    <w:uiPriority w:val="99"/>
    <w:rsid w:val="006A328F"/>
    <w:pPr>
      <w:keepNext w:val="0"/>
      <w:keepLines w:val="0"/>
      <w:spacing w:before="0" w:line="240" w:lineRule="auto"/>
      <w:jc w:val="center"/>
    </w:pPr>
    <w:rPr>
      <w:rFonts w:ascii="Times New Roman" w:eastAsia="Times New Roman" w:hAnsi="Times New Roman" w:cs="Times New Roman"/>
      <w:bCs/>
      <w:i/>
      <w:iCs/>
      <w:color w:val="auto"/>
      <w:sz w:val="24"/>
      <w:szCs w:val="24"/>
      <w:lang w:eastAsia="fr-FR"/>
    </w:rPr>
  </w:style>
  <w:style w:type="paragraph" w:customStyle="1" w:styleId="i">
    <w:name w:val="(i)"/>
    <w:basedOn w:val="Normal"/>
    <w:uiPriority w:val="99"/>
    <w:rsid w:val="006A328F"/>
    <w:pPr>
      <w:suppressAutoHyphens/>
      <w:spacing w:after="0" w:line="240" w:lineRule="auto"/>
      <w:jc w:val="both"/>
    </w:pPr>
    <w:rPr>
      <w:rFonts w:ascii="Tms Rmn" w:eastAsia="Times New Roman" w:hAnsi="Tms Rmn" w:cs="Times New Roman"/>
      <w:sz w:val="24"/>
      <w:szCs w:val="20"/>
      <w:lang w:val="en-US" w:eastAsia="fr-FR"/>
    </w:rPr>
  </w:style>
  <w:style w:type="paragraph" w:customStyle="1" w:styleId="BodyText21">
    <w:name w:val="Body Text 21"/>
    <w:basedOn w:val="Normal"/>
    <w:uiPriority w:val="99"/>
    <w:rsid w:val="006A328F"/>
    <w:pPr>
      <w:overflowPunct w:val="0"/>
      <w:autoSpaceDE w:val="0"/>
      <w:autoSpaceDN w:val="0"/>
      <w:adjustRightInd w:val="0"/>
      <w:spacing w:before="120" w:after="120" w:line="240" w:lineRule="auto"/>
      <w:jc w:val="center"/>
    </w:pPr>
    <w:rPr>
      <w:rFonts w:ascii="Times New Roman" w:eastAsia="Times New Roman" w:hAnsi="Times New Roman" w:cs="Arial"/>
      <w:b/>
      <w:sz w:val="28"/>
      <w:szCs w:val="24"/>
      <w:lang w:val="es-ES_tradnl" w:eastAsia="fr-FR"/>
    </w:rPr>
  </w:style>
  <w:style w:type="paragraph" w:styleId="TM2">
    <w:name w:val="toc 2"/>
    <w:basedOn w:val="Normal"/>
    <w:next w:val="Normal"/>
    <w:autoRedefine/>
    <w:uiPriority w:val="39"/>
    <w:unhideWhenUsed/>
    <w:rsid w:val="006A328F"/>
    <w:pPr>
      <w:tabs>
        <w:tab w:val="right" w:leader="dot" w:pos="9062"/>
      </w:tabs>
      <w:spacing w:after="100"/>
      <w:ind w:left="220"/>
    </w:pPr>
    <w:rPr>
      <w:rFonts w:ascii="Times New Roman" w:eastAsiaTheme="majorEastAsia" w:hAnsi="Times New Roman" w:cs="Times New Roman"/>
      <w:b/>
      <w:noProof/>
      <w:color w:val="000000" w:themeColor="text1"/>
    </w:rPr>
  </w:style>
  <w:style w:type="paragraph" w:styleId="TM1">
    <w:name w:val="toc 1"/>
    <w:basedOn w:val="Normal"/>
    <w:next w:val="Normal"/>
    <w:autoRedefine/>
    <w:uiPriority w:val="39"/>
    <w:unhideWhenUsed/>
    <w:rsid w:val="006A328F"/>
    <w:pPr>
      <w:tabs>
        <w:tab w:val="right" w:leader="dot" w:pos="9062"/>
      </w:tabs>
      <w:spacing w:after="100"/>
      <w:jc w:val="both"/>
    </w:pPr>
    <w:rPr>
      <w:rFonts w:ascii="Times New Roman" w:eastAsiaTheme="minorEastAsia" w:hAnsi="Times New Roman" w:cs="Times New Roman"/>
      <w:b/>
      <w:sz w:val="32"/>
      <w:szCs w:val="32"/>
      <w:lang w:eastAsia="fr-FR"/>
    </w:rPr>
  </w:style>
  <w:style w:type="paragraph" w:styleId="TM3">
    <w:name w:val="toc 3"/>
    <w:basedOn w:val="Normal"/>
    <w:next w:val="Normal"/>
    <w:autoRedefine/>
    <w:uiPriority w:val="39"/>
    <w:unhideWhenUsed/>
    <w:rsid w:val="006A328F"/>
    <w:pPr>
      <w:spacing w:after="100"/>
      <w:ind w:left="440"/>
    </w:pPr>
    <w:rPr>
      <w:rFonts w:eastAsiaTheme="minorEastAsia" w:cs="Times New Roman"/>
      <w:lang w:eastAsia="fr-FR"/>
    </w:rPr>
  </w:style>
  <w:style w:type="character" w:styleId="Lienhypertexte">
    <w:name w:val="Hyperlink"/>
    <w:basedOn w:val="Policepardfaut"/>
    <w:uiPriority w:val="99"/>
    <w:unhideWhenUsed/>
    <w:rsid w:val="006A328F"/>
    <w:rPr>
      <w:color w:val="0000FF" w:themeColor="hyperlink"/>
      <w:u w:val="single"/>
    </w:rPr>
  </w:style>
  <w:style w:type="paragraph" w:customStyle="1" w:styleId="Style1">
    <w:name w:val="Style1"/>
    <w:basedOn w:val="Paragraphedeliste"/>
    <w:link w:val="Style1Car"/>
    <w:uiPriority w:val="99"/>
    <w:qFormat/>
    <w:rsid w:val="006A328F"/>
    <w:pPr>
      <w:numPr>
        <w:numId w:val="4"/>
      </w:numPr>
      <w:spacing w:after="220" w:line="240" w:lineRule="auto"/>
      <w:jc w:val="both"/>
      <w:outlineLvl w:val="0"/>
    </w:pPr>
    <w:rPr>
      <w:rFonts w:ascii="Times New Roman" w:eastAsia="Times New Roman" w:hAnsi="Times New Roman" w:cs="Times New Roman"/>
      <w:b/>
      <w:sz w:val="24"/>
      <w:szCs w:val="20"/>
      <w:lang w:eastAsia="fr-FR"/>
    </w:rPr>
  </w:style>
  <w:style w:type="character" w:customStyle="1" w:styleId="Style1Car">
    <w:name w:val="Style1 Car"/>
    <w:basedOn w:val="ParagraphedelisteCar"/>
    <w:link w:val="Style1"/>
    <w:uiPriority w:val="99"/>
    <w:rsid w:val="006A328F"/>
    <w:rPr>
      <w:rFonts w:ascii="Times New Roman" w:eastAsia="Times New Roman" w:hAnsi="Times New Roman" w:cs="Times New Roman"/>
      <w:b/>
      <w:sz w:val="24"/>
      <w:szCs w:val="20"/>
      <w:lang w:eastAsia="fr-FR"/>
    </w:rPr>
  </w:style>
  <w:style w:type="paragraph" w:styleId="Corpsdetexte">
    <w:name w:val="Body Text"/>
    <w:aliases w:val="Corps de texte Car Car Car Car Car Car Car Car Car Car,Corps de texte Car Car Car Car Car Car Car Car Car Car Car Car Car Car Car"/>
    <w:basedOn w:val="Normal"/>
    <w:link w:val="CorpsdetexteCar"/>
    <w:uiPriority w:val="99"/>
    <w:rsid w:val="006A328F"/>
    <w:pPr>
      <w:spacing w:after="0" w:line="240" w:lineRule="auto"/>
      <w:jc w:val="both"/>
    </w:pPr>
    <w:rPr>
      <w:rFonts w:ascii="Times New Roman" w:eastAsia="Times New Roman" w:hAnsi="Times New Roman" w:cs="Times New Roman"/>
      <w:sz w:val="24"/>
      <w:szCs w:val="20"/>
      <w:lang w:val="es-ES_tradnl" w:eastAsia="fr-FR"/>
    </w:rPr>
  </w:style>
  <w:style w:type="character" w:customStyle="1" w:styleId="CorpsdetexteCar">
    <w:name w:val="Corps de texte Car"/>
    <w:aliases w:val="Corps de texte Car Car Car Car Car Car Car Car Car Car Car,Corps de texte Car Car Car Car Car Car Car Car Car Car Car Car Car Car Car Car"/>
    <w:basedOn w:val="Policepardfaut"/>
    <w:link w:val="Corpsdetexte"/>
    <w:uiPriority w:val="99"/>
    <w:rsid w:val="006A328F"/>
    <w:rPr>
      <w:rFonts w:ascii="Times New Roman" w:eastAsia="Times New Roman" w:hAnsi="Times New Roman" w:cs="Times New Roman"/>
      <w:sz w:val="24"/>
      <w:szCs w:val="20"/>
      <w:lang w:val="es-ES_tradnl" w:eastAsia="fr-FR"/>
    </w:rPr>
  </w:style>
  <w:style w:type="paragraph" w:customStyle="1" w:styleId="Default">
    <w:name w:val="Default"/>
    <w:rsid w:val="006A328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2">
    <w:name w:val="Style2"/>
    <w:basedOn w:val="Titre2"/>
    <w:link w:val="Style2Car"/>
    <w:qFormat/>
    <w:rsid w:val="006A328F"/>
    <w:rPr>
      <w:b w:val="0"/>
      <w:sz w:val="36"/>
      <w:szCs w:val="36"/>
    </w:rPr>
  </w:style>
  <w:style w:type="character" w:customStyle="1" w:styleId="Style2Car">
    <w:name w:val="Style2 Car"/>
    <w:basedOn w:val="Titre2Car"/>
    <w:link w:val="Style2"/>
    <w:rsid w:val="006A328F"/>
    <w:rPr>
      <w:rFonts w:ascii="Times New Roman" w:eastAsia="Times New Roman" w:hAnsi="Times New Roman" w:cs="Times New Roman"/>
      <w:b w:val="0"/>
      <w:sz w:val="36"/>
      <w:szCs w:val="36"/>
      <w:lang w:eastAsia="fr-FR"/>
    </w:rPr>
  </w:style>
  <w:style w:type="paragraph" w:customStyle="1" w:styleId="Style3">
    <w:name w:val="Style3"/>
    <w:basedOn w:val="Paragraphedeliste"/>
    <w:link w:val="Style3Car"/>
    <w:qFormat/>
    <w:rsid w:val="006A328F"/>
    <w:pPr>
      <w:numPr>
        <w:numId w:val="40"/>
      </w:numPr>
      <w:spacing w:after="200" w:line="240" w:lineRule="auto"/>
      <w:jc w:val="center"/>
      <w:outlineLvl w:val="1"/>
    </w:pPr>
    <w:rPr>
      <w:rFonts w:ascii="Times New Roman" w:eastAsia="Times New Roman" w:hAnsi="Times New Roman" w:cs="Times New Roman"/>
      <w:b/>
      <w:sz w:val="36"/>
      <w:szCs w:val="36"/>
      <w:lang w:eastAsia="fr-FR"/>
    </w:rPr>
  </w:style>
  <w:style w:type="character" w:customStyle="1" w:styleId="Style3Car">
    <w:name w:val="Style3 Car"/>
    <w:basedOn w:val="ParagraphedelisteCar"/>
    <w:link w:val="Style3"/>
    <w:rsid w:val="006A328F"/>
    <w:rPr>
      <w:rFonts w:ascii="Times New Roman" w:eastAsia="Times New Roman" w:hAnsi="Times New Roman" w:cs="Times New Roman"/>
      <w:b/>
      <w:sz w:val="36"/>
      <w:szCs w:val="36"/>
      <w:lang w:eastAsia="fr-FR"/>
    </w:rPr>
  </w:style>
  <w:style w:type="paragraph" w:customStyle="1" w:styleId="Style4">
    <w:name w:val="Style4"/>
    <w:basedOn w:val="Paragraphedeliste"/>
    <w:link w:val="Style4Car"/>
    <w:qFormat/>
    <w:rsid w:val="006A328F"/>
    <w:pPr>
      <w:numPr>
        <w:numId w:val="1"/>
      </w:numPr>
      <w:jc w:val="center"/>
      <w:outlineLvl w:val="1"/>
    </w:pPr>
    <w:rPr>
      <w:rFonts w:ascii="Times New Roman" w:hAnsi="Times New Roman" w:cs="Times New Roman"/>
      <w:b/>
      <w:sz w:val="36"/>
      <w:szCs w:val="36"/>
    </w:rPr>
  </w:style>
  <w:style w:type="character" w:customStyle="1" w:styleId="Style4Car">
    <w:name w:val="Style4 Car"/>
    <w:basedOn w:val="ParagraphedelisteCar"/>
    <w:link w:val="Style4"/>
    <w:rsid w:val="006A328F"/>
    <w:rPr>
      <w:rFonts w:ascii="Times New Roman" w:hAnsi="Times New Roman" w:cs="Times New Roman"/>
      <w:b/>
      <w:sz w:val="36"/>
      <w:szCs w:val="36"/>
    </w:rPr>
  </w:style>
  <w:style w:type="paragraph" w:customStyle="1" w:styleId="UG-Heading2">
    <w:name w:val="UG - Heading 2"/>
    <w:basedOn w:val="Titre2"/>
    <w:uiPriority w:val="99"/>
    <w:rsid w:val="006A328F"/>
    <w:pPr>
      <w:keepNext w:val="0"/>
      <w:tabs>
        <w:tab w:val="clear" w:pos="1350"/>
        <w:tab w:val="left" w:pos="619"/>
      </w:tabs>
      <w:spacing w:after="200"/>
      <w:jc w:val="center"/>
    </w:pPr>
    <w:rPr>
      <w:rFonts w:ascii="Times New Roman Bold" w:hAnsi="Times New Roman Bold" w:cs="Arial"/>
      <w:sz w:val="28"/>
      <w:szCs w:val="28"/>
    </w:rPr>
  </w:style>
  <w:style w:type="paragraph" w:styleId="Sous-titre">
    <w:name w:val="Subtitle"/>
    <w:basedOn w:val="Normal"/>
    <w:link w:val="Sous-titreCar"/>
    <w:uiPriority w:val="99"/>
    <w:qFormat/>
    <w:rsid w:val="006A328F"/>
    <w:pPr>
      <w:spacing w:after="0" w:line="240" w:lineRule="auto"/>
      <w:jc w:val="center"/>
    </w:pPr>
    <w:rPr>
      <w:rFonts w:ascii="Times New Roman" w:eastAsia="Times New Roman" w:hAnsi="Times New Roman" w:cs="Times New Roman"/>
      <w:b/>
      <w:sz w:val="44"/>
      <w:szCs w:val="20"/>
      <w:lang w:val="es-ES_tradnl" w:eastAsia="fr-FR"/>
    </w:rPr>
  </w:style>
  <w:style w:type="character" w:customStyle="1" w:styleId="Sous-titreCar">
    <w:name w:val="Sous-titre Car"/>
    <w:basedOn w:val="Policepardfaut"/>
    <w:link w:val="Sous-titre"/>
    <w:uiPriority w:val="99"/>
    <w:rsid w:val="006A328F"/>
    <w:rPr>
      <w:rFonts w:ascii="Times New Roman" w:eastAsia="Times New Roman" w:hAnsi="Times New Roman" w:cs="Times New Roman"/>
      <w:b/>
      <w:sz w:val="44"/>
      <w:szCs w:val="20"/>
      <w:lang w:val="es-ES_tradnl" w:eastAsia="fr-FR"/>
    </w:rPr>
  </w:style>
  <w:style w:type="paragraph" w:customStyle="1" w:styleId="Outline1">
    <w:name w:val="Outline1"/>
    <w:basedOn w:val="Outline"/>
    <w:next w:val="Outline2"/>
    <w:uiPriority w:val="99"/>
    <w:rsid w:val="006A328F"/>
    <w:pPr>
      <w:keepNext/>
      <w:tabs>
        <w:tab w:val="num" w:pos="360"/>
      </w:tabs>
      <w:ind w:left="360" w:hanging="360"/>
    </w:pPr>
  </w:style>
  <w:style w:type="paragraph" w:customStyle="1" w:styleId="Outline2">
    <w:name w:val="Outline2"/>
    <w:basedOn w:val="Normal"/>
    <w:uiPriority w:val="99"/>
    <w:rsid w:val="006A328F"/>
    <w:pPr>
      <w:tabs>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Outline3">
    <w:name w:val="Outline3"/>
    <w:basedOn w:val="Normal"/>
    <w:uiPriority w:val="99"/>
    <w:rsid w:val="006A328F"/>
    <w:pPr>
      <w:numPr>
        <w:ilvl w:val="2"/>
        <w:numId w:val="76"/>
      </w:numPr>
      <w:tabs>
        <w:tab w:val="clear" w:pos="1728"/>
        <w:tab w:val="num" w:pos="1368"/>
      </w:tabs>
      <w:spacing w:before="240" w:after="0" w:line="240" w:lineRule="auto"/>
      <w:ind w:left="1368" w:hanging="504"/>
    </w:pPr>
    <w:rPr>
      <w:rFonts w:ascii="Times New Roman" w:eastAsia="Times New Roman" w:hAnsi="Times New Roman" w:cs="Times New Roman"/>
      <w:kern w:val="28"/>
      <w:sz w:val="24"/>
      <w:szCs w:val="20"/>
      <w:lang w:eastAsia="fr-FR"/>
    </w:rPr>
  </w:style>
  <w:style w:type="paragraph" w:customStyle="1" w:styleId="Outline4">
    <w:name w:val="Outline4"/>
    <w:basedOn w:val="Normal"/>
    <w:uiPriority w:val="99"/>
    <w:rsid w:val="006A328F"/>
    <w:pPr>
      <w:numPr>
        <w:ilvl w:val="3"/>
        <w:numId w:val="76"/>
      </w:numPr>
      <w:tabs>
        <w:tab w:val="clear" w:pos="2304"/>
        <w:tab w:val="num" w:pos="1872"/>
      </w:tabs>
      <w:spacing w:before="240" w:after="0" w:line="240" w:lineRule="auto"/>
      <w:ind w:left="1872" w:hanging="504"/>
    </w:pPr>
    <w:rPr>
      <w:rFonts w:ascii="Times New Roman" w:eastAsia="Times New Roman" w:hAnsi="Times New Roman" w:cs="Times New Roman"/>
      <w:kern w:val="28"/>
      <w:sz w:val="24"/>
      <w:szCs w:val="20"/>
      <w:lang w:eastAsia="fr-FR"/>
    </w:rPr>
  </w:style>
  <w:style w:type="paragraph" w:customStyle="1" w:styleId="BankNormal">
    <w:name w:val="BankNormal"/>
    <w:basedOn w:val="Normal"/>
    <w:rsid w:val="006A328F"/>
    <w:pPr>
      <w:spacing w:after="240" w:line="240" w:lineRule="auto"/>
    </w:pPr>
    <w:rPr>
      <w:rFonts w:ascii="Times New Roman" w:eastAsia="Times New Roman" w:hAnsi="Times New Roman" w:cs="Times New Roman"/>
      <w:sz w:val="24"/>
      <w:szCs w:val="20"/>
      <w:lang w:val="en-US" w:eastAsia="fr-FR"/>
    </w:rPr>
  </w:style>
  <w:style w:type="paragraph" w:styleId="Corpsdetexte3">
    <w:name w:val="Body Text 3"/>
    <w:basedOn w:val="Normal"/>
    <w:link w:val="Corpsdetexte3Car"/>
    <w:uiPriority w:val="99"/>
    <w:unhideWhenUsed/>
    <w:rsid w:val="006A328F"/>
    <w:pPr>
      <w:spacing w:after="120"/>
    </w:pPr>
    <w:rPr>
      <w:sz w:val="16"/>
      <w:szCs w:val="16"/>
    </w:rPr>
  </w:style>
  <w:style w:type="character" w:customStyle="1" w:styleId="Corpsdetexte3Car">
    <w:name w:val="Corps de texte 3 Car"/>
    <w:basedOn w:val="Policepardfaut"/>
    <w:link w:val="Corpsdetexte3"/>
    <w:uiPriority w:val="99"/>
    <w:rsid w:val="006A328F"/>
    <w:rPr>
      <w:sz w:val="16"/>
      <w:szCs w:val="16"/>
    </w:rPr>
  </w:style>
  <w:style w:type="paragraph" w:styleId="Sansinterligne">
    <w:name w:val="No Spacing"/>
    <w:uiPriority w:val="1"/>
    <w:qFormat/>
    <w:rsid w:val="006A328F"/>
    <w:pPr>
      <w:spacing w:after="0" w:line="240" w:lineRule="auto"/>
    </w:pPr>
    <w:rPr>
      <w:rFonts w:ascii="Times New Roman" w:eastAsia="Times New Roman" w:hAnsi="Times New Roman" w:cs="Times New Roman"/>
      <w:sz w:val="24"/>
      <w:szCs w:val="20"/>
      <w:lang w:eastAsia="fr-FR"/>
    </w:rPr>
  </w:style>
  <w:style w:type="paragraph" w:customStyle="1" w:styleId="2AutoList1">
    <w:name w:val="2AutoList1"/>
    <w:basedOn w:val="Normal"/>
    <w:uiPriority w:val="99"/>
    <w:rsid w:val="006A328F"/>
    <w:pPr>
      <w:numPr>
        <w:ilvl w:val="1"/>
        <w:numId w:val="86"/>
      </w:numPr>
      <w:spacing w:after="0" w:line="240" w:lineRule="auto"/>
      <w:jc w:val="both"/>
    </w:pPr>
    <w:rPr>
      <w:rFonts w:ascii="Times New Roman" w:eastAsia="Times New Roman" w:hAnsi="Times New Roman" w:cs="Times New Roman"/>
      <w:sz w:val="24"/>
      <w:szCs w:val="20"/>
      <w:lang w:val="es-ES_tradnl" w:eastAsia="fr-FR"/>
    </w:rPr>
  </w:style>
  <w:style w:type="paragraph" w:styleId="Titre">
    <w:name w:val="Title"/>
    <w:basedOn w:val="Normal"/>
    <w:link w:val="TitreCar"/>
    <w:uiPriority w:val="99"/>
    <w:qFormat/>
    <w:rsid w:val="006A328F"/>
    <w:pPr>
      <w:spacing w:after="0" w:line="240" w:lineRule="auto"/>
      <w:jc w:val="center"/>
    </w:pPr>
    <w:rPr>
      <w:rFonts w:ascii="Times New Roman" w:eastAsia="Times New Roman" w:hAnsi="Times New Roman" w:cs="Times New Roman"/>
      <w:b/>
      <w:sz w:val="48"/>
      <w:szCs w:val="20"/>
      <w:lang w:val="es-ES_tradnl" w:eastAsia="fr-FR"/>
    </w:rPr>
  </w:style>
  <w:style w:type="character" w:customStyle="1" w:styleId="TitreCar">
    <w:name w:val="Titre Car"/>
    <w:basedOn w:val="Policepardfaut"/>
    <w:link w:val="Titre"/>
    <w:uiPriority w:val="99"/>
    <w:rsid w:val="006A328F"/>
    <w:rPr>
      <w:rFonts w:ascii="Times New Roman" w:eastAsia="Times New Roman" w:hAnsi="Times New Roman" w:cs="Times New Roman"/>
      <w:b/>
      <w:sz w:val="48"/>
      <w:szCs w:val="20"/>
      <w:lang w:val="es-ES_tradnl" w:eastAsia="fr-FR"/>
    </w:rPr>
  </w:style>
  <w:style w:type="paragraph" w:styleId="Retraitcorpsdetexte3">
    <w:name w:val="Body Text Indent 3"/>
    <w:basedOn w:val="Normal"/>
    <w:link w:val="Retraitcorpsdetexte3Car"/>
    <w:uiPriority w:val="99"/>
    <w:unhideWhenUsed/>
    <w:rsid w:val="006A328F"/>
    <w:pPr>
      <w:spacing w:after="120"/>
      <w:ind w:left="283"/>
    </w:pPr>
    <w:rPr>
      <w:sz w:val="16"/>
      <w:szCs w:val="16"/>
    </w:rPr>
  </w:style>
  <w:style w:type="character" w:customStyle="1" w:styleId="Retraitcorpsdetexte3Car">
    <w:name w:val="Retrait corps de texte 3 Car"/>
    <w:basedOn w:val="Policepardfaut"/>
    <w:link w:val="Retraitcorpsdetexte3"/>
    <w:uiPriority w:val="99"/>
    <w:rsid w:val="006A328F"/>
    <w:rPr>
      <w:sz w:val="16"/>
      <w:szCs w:val="16"/>
    </w:rPr>
  </w:style>
  <w:style w:type="paragraph" w:customStyle="1" w:styleId="SectionVHeader">
    <w:name w:val="Section V. Header"/>
    <w:basedOn w:val="Normal"/>
    <w:uiPriority w:val="99"/>
    <w:rsid w:val="006A328F"/>
    <w:pPr>
      <w:spacing w:after="0" w:line="240" w:lineRule="auto"/>
      <w:jc w:val="center"/>
    </w:pPr>
    <w:rPr>
      <w:rFonts w:ascii="Times New Roman" w:eastAsia="Times New Roman" w:hAnsi="Times New Roman" w:cs="Times New Roman"/>
      <w:b/>
      <w:sz w:val="36"/>
      <w:szCs w:val="20"/>
      <w:lang w:val="es-ES_tradnl" w:eastAsia="fr-FR"/>
    </w:rPr>
  </w:style>
  <w:style w:type="paragraph" w:customStyle="1" w:styleId="SectionVIIHeader2">
    <w:name w:val="Section VII Header2"/>
    <w:basedOn w:val="Titre1"/>
    <w:autoRedefine/>
    <w:uiPriority w:val="99"/>
    <w:rsid w:val="006A328F"/>
    <w:pPr>
      <w:keepNext w:val="0"/>
      <w:keepLines w:val="0"/>
      <w:spacing w:before="0" w:after="200" w:line="240" w:lineRule="auto"/>
    </w:pPr>
    <w:rPr>
      <w:rFonts w:ascii="Times New Roman Bold" w:eastAsia="Times New Roman" w:hAnsi="Times New Roman Bold" w:cs="Times New Roman"/>
      <w:b/>
      <w:iCs/>
      <w:color w:val="auto"/>
      <w:kern w:val="28"/>
      <w:szCs w:val="20"/>
      <w:lang w:eastAsia="fr-FR"/>
    </w:rPr>
  </w:style>
  <w:style w:type="paragraph" w:customStyle="1" w:styleId="outlinebullet">
    <w:name w:val="outlinebullet"/>
    <w:basedOn w:val="Normal"/>
    <w:uiPriority w:val="99"/>
    <w:rsid w:val="006A328F"/>
    <w:pPr>
      <w:numPr>
        <w:numId w:val="98"/>
      </w:numPr>
      <w:tabs>
        <w:tab w:val="clear" w:pos="360"/>
        <w:tab w:val="left" w:pos="1440"/>
      </w:tabs>
      <w:spacing w:before="120" w:after="0" w:line="240" w:lineRule="auto"/>
      <w:ind w:left="1440" w:hanging="450"/>
    </w:pPr>
    <w:rPr>
      <w:rFonts w:ascii="Times New Roman" w:eastAsia="Times New Roman" w:hAnsi="Times New Roman" w:cs="Times New Roman"/>
      <w:sz w:val="24"/>
      <w:szCs w:val="20"/>
      <w:lang w:eastAsia="fr-FR"/>
    </w:rPr>
  </w:style>
  <w:style w:type="paragraph" w:styleId="Corpsdetexte2">
    <w:name w:val="Body Text 2"/>
    <w:basedOn w:val="Normal"/>
    <w:link w:val="Corpsdetexte2Car"/>
    <w:uiPriority w:val="99"/>
    <w:rsid w:val="006A328F"/>
    <w:pPr>
      <w:numPr>
        <w:numId w:val="99"/>
      </w:numPr>
      <w:spacing w:before="120" w:after="120" w:line="240" w:lineRule="auto"/>
      <w:jc w:val="center"/>
    </w:pPr>
    <w:rPr>
      <w:rFonts w:ascii="Times New Roman" w:eastAsia="Times New Roman" w:hAnsi="Times New Roman" w:cs="Times New Roman"/>
      <w:b/>
      <w:sz w:val="28"/>
      <w:szCs w:val="20"/>
      <w:lang w:val="es-ES_tradnl" w:eastAsia="fr-FR"/>
    </w:rPr>
  </w:style>
  <w:style w:type="character" w:customStyle="1" w:styleId="Corpsdetexte2Car">
    <w:name w:val="Corps de texte 2 Car"/>
    <w:basedOn w:val="Policepardfaut"/>
    <w:link w:val="Corpsdetexte2"/>
    <w:uiPriority w:val="99"/>
    <w:rsid w:val="006A328F"/>
    <w:rPr>
      <w:rFonts w:ascii="Times New Roman" w:eastAsia="Times New Roman" w:hAnsi="Times New Roman" w:cs="Times New Roman"/>
      <w:b/>
      <w:sz w:val="28"/>
      <w:szCs w:val="20"/>
      <w:lang w:val="es-ES_tradnl" w:eastAsia="fr-FR"/>
    </w:rPr>
  </w:style>
  <w:style w:type="paragraph" w:customStyle="1" w:styleId="Header1-Clauses">
    <w:name w:val="Header 1 - Clauses"/>
    <w:basedOn w:val="Normal"/>
    <w:uiPriority w:val="99"/>
    <w:rsid w:val="006A328F"/>
    <w:pPr>
      <w:spacing w:after="0" w:line="240" w:lineRule="auto"/>
      <w:ind w:left="342" w:hanging="360"/>
    </w:pPr>
    <w:rPr>
      <w:rFonts w:ascii="Times New Roman" w:eastAsia="Times New Roman" w:hAnsi="Times New Roman" w:cs="Times New Roman"/>
      <w:b/>
      <w:sz w:val="24"/>
      <w:szCs w:val="20"/>
      <w:lang w:eastAsia="fr-FR"/>
    </w:rPr>
  </w:style>
  <w:style w:type="paragraph" w:customStyle="1" w:styleId="Subtitle2">
    <w:name w:val="Subtitle 2"/>
    <w:basedOn w:val="Pieddepage"/>
    <w:autoRedefine/>
    <w:uiPriority w:val="99"/>
    <w:rsid w:val="006A328F"/>
    <w:pPr>
      <w:tabs>
        <w:tab w:val="clear" w:pos="4536"/>
        <w:tab w:val="clear" w:pos="9072"/>
      </w:tabs>
      <w:spacing w:before="120"/>
      <w:jc w:val="center"/>
      <w:outlineLvl w:val="1"/>
    </w:pPr>
    <w:rPr>
      <w:rFonts w:ascii="Times New Roman" w:eastAsia="Times New Roman" w:hAnsi="Times New Roman" w:cs="Times New Roman"/>
      <w:b/>
      <w:sz w:val="32"/>
      <w:szCs w:val="20"/>
      <w:lang w:eastAsia="fr-FR"/>
    </w:rPr>
  </w:style>
  <w:style w:type="paragraph" w:styleId="Liste">
    <w:name w:val="List"/>
    <w:basedOn w:val="Normal"/>
    <w:uiPriority w:val="99"/>
    <w:rsid w:val="006A328F"/>
    <w:pPr>
      <w:spacing w:before="120" w:after="120" w:line="240" w:lineRule="auto"/>
      <w:ind w:left="1440"/>
      <w:jc w:val="both"/>
    </w:pPr>
    <w:rPr>
      <w:rFonts w:ascii="Times New Roman" w:eastAsia="Times New Roman" w:hAnsi="Times New Roman" w:cs="Times New Roman"/>
      <w:sz w:val="24"/>
      <w:szCs w:val="20"/>
      <w:lang w:val="en-US" w:eastAsia="fr-FR"/>
    </w:rPr>
  </w:style>
  <w:style w:type="paragraph" w:customStyle="1" w:styleId="Header2-SubClauses">
    <w:name w:val="Header 2 - SubClauses"/>
    <w:basedOn w:val="Normal"/>
    <w:uiPriority w:val="99"/>
    <w:rsid w:val="006A328F"/>
    <w:pPr>
      <w:tabs>
        <w:tab w:val="left" w:pos="619"/>
      </w:tabs>
      <w:spacing w:after="200" w:line="240" w:lineRule="auto"/>
      <w:jc w:val="both"/>
    </w:pPr>
    <w:rPr>
      <w:rFonts w:ascii="Times New Roman" w:eastAsia="Times New Roman" w:hAnsi="Times New Roman" w:cs="Times New Roman"/>
      <w:sz w:val="24"/>
      <w:szCs w:val="20"/>
      <w:lang w:val="es-ES_tradnl" w:eastAsia="fr-FR"/>
    </w:rPr>
  </w:style>
  <w:style w:type="paragraph" w:styleId="Retraitcorpsdetexte2">
    <w:name w:val="Body Text Indent 2"/>
    <w:basedOn w:val="Normal"/>
    <w:link w:val="Retraitcorpsdetexte2Car"/>
    <w:uiPriority w:val="99"/>
    <w:rsid w:val="006A328F"/>
    <w:pPr>
      <w:spacing w:after="0" w:line="240" w:lineRule="auto"/>
      <w:ind w:left="360" w:firstLine="360"/>
      <w:jc w:val="both"/>
    </w:pPr>
    <w:rPr>
      <w:rFonts w:ascii="Times New Roman" w:eastAsia="Times New Roman" w:hAnsi="Times New Roman" w:cs="Times New Roman"/>
      <w:sz w:val="24"/>
      <w:szCs w:val="20"/>
      <w:lang w:val="es-ES_tradnl" w:eastAsia="fr-FR"/>
    </w:rPr>
  </w:style>
  <w:style w:type="character" w:customStyle="1" w:styleId="Retraitcorpsdetexte2Car">
    <w:name w:val="Retrait corps de texte 2 Car"/>
    <w:basedOn w:val="Policepardfaut"/>
    <w:link w:val="Retraitcorpsdetexte2"/>
    <w:uiPriority w:val="99"/>
    <w:rsid w:val="006A328F"/>
    <w:rPr>
      <w:rFonts w:ascii="Times New Roman" w:eastAsia="Times New Roman" w:hAnsi="Times New Roman" w:cs="Times New Roman"/>
      <w:sz w:val="24"/>
      <w:szCs w:val="20"/>
      <w:lang w:val="es-ES_tradnl" w:eastAsia="fr-FR"/>
    </w:rPr>
  </w:style>
  <w:style w:type="paragraph" w:styleId="Retraitcorpsdetexte">
    <w:name w:val="Body Text Indent"/>
    <w:basedOn w:val="Normal"/>
    <w:link w:val="RetraitcorpsdetexteCar"/>
    <w:uiPriority w:val="99"/>
    <w:rsid w:val="006A328F"/>
    <w:pPr>
      <w:spacing w:after="0" w:line="240" w:lineRule="auto"/>
      <w:ind w:left="720"/>
      <w:jc w:val="both"/>
    </w:pPr>
    <w:rPr>
      <w:rFonts w:ascii="Times New Roman" w:eastAsia="Times New Roman" w:hAnsi="Times New Roman" w:cs="Times New Roman"/>
      <w:sz w:val="24"/>
      <w:szCs w:val="20"/>
      <w:lang w:val="es-ES_tradnl" w:eastAsia="fr-FR"/>
    </w:rPr>
  </w:style>
  <w:style w:type="character" w:customStyle="1" w:styleId="RetraitcorpsdetexteCar">
    <w:name w:val="Retrait corps de texte Car"/>
    <w:basedOn w:val="Policepardfaut"/>
    <w:link w:val="Retraitcorpsdetexte"/>
    <w:uiPriority w:val="99"/>
    <w:rsid w:val="006A328F"/>
    <w:rPr>
      <w:rFonts w:ascii="Times New Roman" w:eastAsia="Times New Roman" w:hAnsi="Times New Roman" w:cs="Times New Roman"/>
      <w:sz w:val="24"/>
      <w:szCs w:val="20"/>
      <w:lang w:val="es-ES_tradnl" w:eastAsia="fr-FR"/>
    </w:rPr>
  </w:style>
  <w:style w:type="character" w:styleId="Numrodepage">
    <w:name w:val="page number"/>
    <w:basedOn w:val="Policepardfaut"/>
    <w:uiPriority w:val="99"/>
    <w:rsid w:val="006A328F"/>
    <w:rPr>
      <w:rFonts w:cs="Times New Roman"/>
    </w:rPr>
  </w:style>
  <w:style w:type="character" w:customStyle="1" w:styleId="ExplorateurdedocumentsCar">
    <w:name w:val="Explorateur de documents Car"/>
    <w:basedOn w:val="Policepardfaut"/>
    <w:link w:val="Explorateurdedocuments"/>
    <w:uiPriority w:val="99"/>
    <w:semiHidden/>
    <w:rsid w:val="006A328F"/>
    <w:rPr>
      <w:rFonts w:ascii="Tahoma" w:eastAsia="Calibri" w:hAnsi="Tahoma" w:cs="Times New Roman"/>
      <w:sz w:val="20"/>
      <w:szCs w:val="20"/>
      <w:shd w:val="clear" w:color="auto" w:fill="000080"/>
      <w:lang w:eastAsia="fr-FR"/>
    </w:rPr>
  </w:style>
  <w:style w:type="paragraph" w:styleId="Explorateurdedocuments">
    <w:name w:val="Document Map"/>
    <w:basedOn w:val="Normal"/>
    <w:link w:val="ExplorateurdedocumentsCar"/>
    <w:uiPriority w:val="99"/>
    <w:semiHidden/>
    <w:rsid w:val="006A328F"/>
    <w:pPr>
      <w:shd w:val="clear" w:color="auto" w:fill="000080"/>
      <w:spacing w:after="0" w:line="240" w:lineRule="auto"/>
    </w:pPr>
    <w:rPr>
      <w:rFonts w:ascii="Tahoma" w:eastAsia="Calibri" w:hAnsi="Tahoma" w:cs="Times New Roman"/>
      <w:sz w:val="20"/>
      <w:szCs w:val="20"/>
      <w:lang w:eastAsia="fr-FR"/>
    </w:rPr>
  </w:style>
  <w:style w:type="paragraph" w:styleId="Normalcentr">
    <w:name w:val="Block Text"/>
    <w:basedOn w:val="Normal"/>
    <w:uiPriority w:val="99"/>
    <w:rsid w:val="006A328F"/>
    <w:pPr>
      <w:spacing w:after="0" w:line="240" w:lineRule="auto"/>
      <w:ind w:left="288" w:right="-72"/>
    </w:pPr>
    <w:rPr>
      <w:rFonts w:ascii="Times New Roman" w:eastAsia="Times New Roman" w:hAnsi="Times New Roman" w:cs="Times New Roman"/>
      <w:sz w:val="24"/>
      <w:szCs w:val="20"/>
      <w:lang w:eastAsia="fr-FR"/>
    </w:rPr>
  </w:style>
  <w:style w:type="character" w:customStyle="1" w:styleId="NotedefinCar">
    <w:name w:val="Note de fin Car"/>
    <w:basedOn w:val="Policepardfaut"/>
    <w:link w:val="Notedefin"/>
    <w:uiPriority w:val="99"/>
    <w:semiHidden/>
    <w:rsid w:val="006A328F"/>
    <w:rPr>
      <w:rFonts w:ascii="Times New Roman" w:eastAsia="Calibri" w:hAnsi="Times New Roman" w:cs="Times New Roman"/>
      <w:sz w:val="20"/>
      <w:szCs w:val="20"/>
      <w:lang w:eastAsia="fr-FR"/>
    </w:rPr>
  </w:style>
  <w:style w:type="paragraph" w:styleId="Notedefin">
    <w:name w:val="endnote text"/>
    <w:basedOn w:val="Normal"/>
    <w:link w:val="NotedefinCar"/>
    <w:uiPriority w:val="99"/>
    <w:semiHidden/>
    <w:rsid w:val="006A328F"/>
    <w:pPr>
      <w:spacing w:after="0" w:line="240" w:lineRule="auto"/>
    </w:pPr>
    <w:rPr>
      <w:rFonts w:ascii="Times New Roman" w:eastAsia="Calibri" w:hAnsi="Times New Roman" w:cs="Times New Roman"/>
      <w:sz w:val="20"/>
      <w:szCs w:val="20"/>
      <w:lang w:eastAsia="fr-FR"/>
    </w:rPr>
  </w:style>
  <w:style w:type="paragraph" w:customStyle="1" w:styleId="SectionVStyle1">
    <w:name w:val="Section V Style1"/>
    <w:basedOn w:val="Style1"/>
    <w:uiPriority w:val="99"/>
    <w:rsid w:val="006A328F"/>
    <w:pPr>
      <w:numPr>
        <w:numId w:val="0"/>
      </w:numPr>
      <w:tabs>
        <w:tab w:val="num" w:pos="360"/>
      </w:tabs>
      <w:spacing w:after="0"/>
      <w:ind w:left="360" w:hanging="360"/>
      <w:contextualSpacing w:val="0"/>
      <w:jc w:val="left"/>
      <w:outlineLvl w:val="9"/>
    </w:pPr>
  </w:style>
  <w:style w:type="paragraph" w:customStyle="1" w:styleId="NormalWeb8">
    <w:name w:val="Normal (Web)8"/>
    <w:basedOn w:val="Normal"/>
    <w:uiPriority w:val="99"/>
    <w:rsid w:val="006A328F"/>
    <w:pPr>
      <w:spacing w:before="75" w:after="75" w:line="240" w:lineRule="auto"/>
      <w:ind w:left="225" w:right="225"/>
    </w:pPr>
    <w:rPr>
      <w:rFonts w:ascii="Times New Roman" w:eastAsia="Times New Roman" w:hAnsi="Times New Roman" w:cs="Times New Roman"/>
      <w:szCs w:val="20"/>
      <w:lang w:eastAsia="fr-FR"/>
    </w:rPr>
  </w:style>
  <w:style w:type="paragraph" w:customStyle="1" w:styleId="SectionIVHeader">
    <w:name w:val="Section IV Header"/>
    <w:basedOn w:val="Normal"/>
    <w:uiPriority w:val="99"/>
    <w:rsid w:val="006A328F"/>
    <w:pPr>
      <w:overflowPunct w:val="0"/>
      <w:autoSpaceDE w:val="0"/>
      <w:autoSpaceDN w:val="0"/>
      <w:adjustRightInd w:val="0"/>
      <w:spacing w:after="0" w:line="240" w:lineRule="auto"/>
      <w:jc w:val="center"/>
    </w:pPr>
    <w:rPr>
      <w:rFonts w:ascii="Times New Roman" w:eastAsia="Times New Roman" w:hAnsi="Times New Roman" w:cs="Arial"/>
      <w:b/>
      <w:sz w:val="36"/>
      <w:szCs w:val="24"/>
      <w:lang w:eastAsia="fr-FR"/>
    </w:rPr>
  </w:style>
  <w:style w:type="paragraph" w:customStyle="1" w:styleId="Head81">
    <w:name w:val="Head 8.1"/>
    <w:basedOn w:val="Normal"/>
    <w:uiPriority w:val="99"/>
    <w:rsid w:val="006A328F"/>
    <w:pPr>
      <w:suppressAutoHyphens/>
      <w:spacing w:after="0" w:line="240" w:lineRule="auto"/>
      <w:jc w:val="center"/>
    </w:pPr>
    <w:rPr>
      <w:rFonts w:ascii="Times New Roman" w:eastAsia="Times New Roman" w:hAnsi="Times New Roman" w:cs="Times New Roman"/>
      <w:b/>
      <w:bCs/>
      <w:sz w:val="28"/>
      <w:szCs w:val="28"/>
      <w:lang w:eastAsia="fr-FR"/>
    </w:rPr>
  </w:style>
  <w:style w:type="paragraph" w:styleId="TM4">
    <w:name w:val="toc 4"/>
    <w:basedOn w:val="Normal"/>
    <w:next w:val="Normal"/>
    <w:autoRedefine/>
    <w:uiPriority w:val="39"/>
    <w:unhideWhenUsed/>
    <w:rsid w:val="006A328F"/>
    <w:pPr>
      <w:spacing w:after="100" w:line="276" w:lineRule="auto"/>
      <w:ind w:left="660"/>
    </w:pPr>
    <w:rPr>
      <w:rFonts w:eastAsiaTheme="minorEastAsia"/>
      <w:lang w:eastAsia="fr-FR"/>
    </w:rPr>
  </w:style>
  <w:style w:type="paragraph" w:styleId="TM5">
    <w:name w:val="toc 5"/>
    <w:basedOn w:val="Normal"/>
    <w:next w:val="Normal"/>
    <w:autoRedefine/>
    <w:uiPriority w:val="39"/>
    <w:unhideWhenUsed/>
    <w:rsid w:val="006A328F"/>
    <w:pPr>
      <w:spacing w:after="100" w:line="276" w:lineRule="auto"/>
      <w:ind w:left="880"/>
    </w:pPr>
    <w:rPr>
      <w:rFonts w:eastAsiaTheme="minorEastAsia"/>
      <w:lang w:eastAsia="fr-FR"/>
    </w:rPr>
  </w:style>
  <w:style w:type="paragraph" w:styleId="TM6">
    <w:name w:val="toc 6"/>
    <w:basedOn w:val="Normal"/>
    <w:next w:val="Normal"/>
    <w:autoRedefine/>
    <w:uiPriority w:val="39"/>
    <w:unhideWhenUsed/>
    <w:rsid w:val="006A328F"/>
    <w:pPr>
      <w:spacing w:after="100" w:line="276" w:lineRule="auto"/>
      <w:ind w:left="1100"/>
    </w:pPr>
    <w:rPr>
      <w:rFonts w:eastAsiaTheme="minorEastAsia"/>
      <w:lang w:eastAsia="fr-FR"/>
    </w:rPr>
  </w:style>
  <w:style w:type="paragraph" w:styleId="TM7">
    <w:name w:val="toc 7"/>
    <w:basedOn w:val="Normal"/>
    <w:next w:val="Normal"/>
    <w:autoRedefine/>
    <w:uiPriority w:val="39"/>
    <w:unhideWhenUsed/>
    <w:rsid w:val="006A328F"/>
    <w:pPr>
      <w:spacing w:after="100" w:line="276" w:lineRule="auto"/>
      <w:ind w:left="1320"/>
    </w:pPr>
    <w:rPr>
      <w:rFonts w:eastAsiaTheme="minorEastAsia"/>
      <w:lang w:eastAsia="fr-FR"/>
    </w:rPr>
  </w:style>
  <w:style w:type="paragraph" w:styleId="TM8">
    <w:name w:val="toc 8"/>
    <w:basedOn w:val="Normal"/>
    <w:next w:val="Normal"/>
    <w:autoRedefine/>
    <w:uiPriority w:val="39"/>
    <w:unhideWhenUsed/>
    <w:rsid w:val="006A328F"/>
    <w:pPr>
      <w:spacing w:after="100" w:line="276" w:lineRule="auto"/>
      <w:ind w:left="1540"/>
    </w:pPr>
    <w:rPr>
      <w:rFonts w:eastAsiaTheme="minorEastAsia"/>
      <w:lang w:eastAsia="fr-FR"/>
    </w:rPr>
  </w:style>
  <w:style w:type="paragraph" w:styleId="TM9">
    <w:name w:val="toc 9"/>
    <w:basedOn w:val="Normal"/>
    <w:next w:val="Normal"/>
    <w:autoRedefine/>
    <w:uiPriority w:val="39"/>
    <w:unhideWhenUsed/>
    <w:rsid w:val="006A328F"/>
    <w:pPr>
      <w:spacing w:after="100" w:line="276" w:lineRule="auto"/>
      <w:ind w:left="1760"/>
    </w:pPr>
    <w:rPr>
      <w:rFonts w:eastAsiaTheme="minorEastAsia"/>
      <w:lang w:eastAsia="fr-FR"/>
    </w:rPr>
  </w:style>
  <w:style w:type="paragraph" w:customStyle="1" w:styleId="TxBrp6">
    <w:name w:val="TxBr_p6"/>
    <w:basedOn w:val="Normal"/>
    <w:rsid w:val="006A328F"/>
    <w:pPr>
      <w:widowControl w:val="0"/>
      <w:tabs>
        <w:tab w:val="left" w:pos="1224"/>
        <w:tab w:val="left" w:pos="1508"/>
      </w:tabs>
      <w:autoSpaceDE w:val="0"/>
      <w:autoSpaceDN w:val="0"/>
      <w:spacing w:after="0" w:line="289" w:lineRule="atLeast"/>
      <w:ind w:left="1508" w:hanging="284"/>
    </w:pPr>
    <w:rPr>
      <w:rFonts w:ascii="Times New Roman" w:eastAsia="Times New Roman" w:hAnsi="Times New Roman" w:cs="Times New Roman"/>
      <w:sz w:val="24"/>
      <w:szCs w:val="20"/>
      <w:lang w:val="en-US" w:eastAsia="fr-FR"/>
    </w:rPr>
  </w:style>
  <w:style w:type="paragraph" w:styleId="Textebrut">
    <w:name w:val="Plain Text"/>
    <w:basedOn w:val="Normal"/>
    <w:link w:val="TextebrutCar"/>
    <w:rsid w:val="006A328F"/>
    <w:pPr>
      <w:spacing w:after="0" w:line="240" w:lineRule="auto"/>
    </w:pPr>
    <w:rPr>
      <w:rFonts w:ascii="Courier New" w:eastAsia="Times New Roman" w:hAnsi="Courier New" w:cs="Courier New"/>
      <w:sz w:val="20"/>
      <w:szCs w:val="20"/>
      <w:lang w:eastAsia="fr-FR"/>
    </w:rPr>
  </w:style>
  <w:style w:type="character" w:customStyle="1" w:styleId="TextebrutCar">
    <w:name w:val="Texte brut Car"/>
    <w:basedOn w:val="Policepardfaut"/>
    <w:link w:val="Textebrut"/>
    <w:rsid w:val="006A328F"/>
    <w:rPr>
      <w:rFonts w:ascii="Courier New" w:eastAsia="Times New Roman" w:hAnsi="Courier New" w:cs="Courier New"/>
      <w:sz w:val="20"/>
      <w:szCs w:val="20"/>
      <w:lang w:eastAsia="fr-FR"/>
    </w:rPr>
  </w:style>
  <w:style w:type="paragraph" w:customStyle="1" w:styleId="p1">
    <w:name w:val="p1"/>
    <w:basedOn w:val="Normal"/>
    <w:rsid w:val="006A328F"/>
    <w:pPr>
      <w:spacing w:after="225" w:line="270" w:lineRule="atLeast"/>
      <w:jc w:val="both"/>
    </w:pPr>
    <w:rPr>
      <w:rFonts w:ascii="Times New Roman" w:eastAsia="Times New Roman" w:hAnsi="Times New Roman" w:cs="Times New Roman"/>
      <w:sz w:val="18"/>
      <w:szCs w:val="18"/>
      <w:lang w:eastAsia="fr-FR"/>
    </w:rPr>
  </w:style>
  <w:style w:type="character" w:styleId="lev">
    <w:name w:val="Strong"/>
    <w:basedOn w:val="Policepardfaut"/>
    <w:uiPriority w:val="22"/>
    <w:qFormat/>
    <w:rsid w:val="006A328F"/>
    <w:rPr>
      <w:b/>
      <w:bCs/>
    </w:rPr>
  </w:style>
  <w:style w:type="character" w:customStyle="1" w:styleId="a-list-item3">
    <w:name w:val="a-list-item3"/>
    <w:basedOn w:val="Policepardfaut"/>
    <w:rsid w:val="006A328F"/>
    <w:rPr>
      <w:color w:val="111111"/>
    </w:rPr>
  </w:style>
  <w:style w:type="character" w:styleId="Emphaseple">
    <w:name w:val="Subtle Emphasis"/>
    <w:basedOn w:val="Policepardfaut"/>
    <w:uiPriority w:val="19"/>
    <w:qFormat/>
    <w:rsid w:val="006A328F"/>
    <w:rPr>
      <w:i/>
      <w:iCs/>
      <w:color w:val="808080" w:themeColor="text1" w:themeTint="7F"/>
    </w:rPr>
  </w:style>
  <w:style w:type="character" w:styleId="Accentuation">
    <w:name w:val="Emphasis"/>
    <w:basedOn w:val="Policepardfaut"/>
    <w:uiPriority w:val="20"/>
    <w:qFormat/>
    <w:rsid w:val="006A328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054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boufou911@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925FF-1587-4079-BFF8-3EFE5BFAA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85</Pages>
  <Words>21719</Words>
  <Characters>119460</Characters>
  <Application>Microsoft Office Word</Application>
  <DocSecurity>0</DocSecurity>
  <Lines>995</Lines>
  <Paragraphs>281</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140898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cp:lastPrinted>2021-07-02T15:12:00Z</cp:lastPrinted>
  <dcterms:created xsi:type="dcterms:W3CDTF">2021-06-24T15:05:00Z</dcterms:created>
  <dcterms:modified xsi:type="dcterms:W3CDTF">2021-07-02T15:21:00Z</dcterms:modified>
</cp:coreProperties>
</file>