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3C" w:rsidRPr="00A01868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  <w:r w:rsidRPr="00A01868">
        <w:rPr>
          <w:rFonts w:ascii="Arial" w:hAnsi="Arial" w:cs="Arial"/>
          <w:b/>
          <w:szCs w:val="24"/>
          <w:lang w:val="fr-FR"/>
        </w:rPr>
        <w:t xml:space="preserve">MINISTERE </w:t>
      </w:r>
      <w:r>
        <w:rPr>
          <w:rFonts w:ascii="Arial" w:hAnsi="Arial" w:cs="Arial"/>
          <w:b/>
          <w:szCs w:val="24"/>
          <w:lang w:val="fr-FR"/>
        </w:rPr>
        <w:t>DES INFRASTRUCTURES ET DE L'EQUIPEMENT</w:t>
      </w:r>
    </w:p>
    <w:p w:rsidR="002F3E3C" w:rsidRPr="00A01868" w:rsidRDefault="002F3E3C" w:rsidP="002F3E3C">
      <w:pPr>
        <w:jc w:val="center"/>
        <w:rPr>
          <w:rFonts w:ascii="Arial" w:hAnsi="Arial" w:cs="Arial"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>--------------------</w:t>
      </w:r>
    </w:p>
    <w:p w:rsidR="002F3E3C" w:rsidRPr="00A01868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  <w:r w:rsidRPr="00A01868">
        <w:rPr>
          <w:rFonts w:ascii="Arial" w:hAnsi="Arial" w:cs="Arial"/>
          <w:b/>
          <w:szCs w:val="24"/>
          <w:lang w:val="fr-FR"/>
        </w:rPr>
        <w:t xml:space="preserve">SECRETARIAT GENERAL </w:t>
      </w:r>
    </w:p>
    <w:p w:rsidR="002F3E3C" w:rsidRPr="00A01868" w:rsidRDefault="002F3E3C" w:rsidP="002F3E3C">
      <w:pPr>
        <w:jc w:val="center"/>
        <w:rPr>
          <w:rFonts w:ascii="Arial" w:hAnsi="Arial" w:cs="Arial"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>--------------------</w:t>
      </w:r>
    </w:p>
    <w:p w:rsidR="002F3E3C" w:rsidRPr="00A01868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  <w:r w:rsidRPr="00A01868">
        <w:rPr>
          <w:rFonts w:ascii="Arial" w:hAnsi="Arial" w:cs="Arial"/>
          <w:b/>
          <w:szCs w:val="24"/>
          <w:lang w:val="fr-FR"/>
        </w:rPr>
        <w:t>SOLLICITATION DE MANIFESTATIONS D’INTERET</w:t>
      </w:r>
    </w:p>
    <w:p w:rsidR="002F3E3C" w:rsidRPr="00A01868" w:rsidRDefault="002F3E3C" w:rsidP="002F3E3C">
      <w:pPr>
        <w:jc w:val="center"/>
        <w:rPr>
          <w:rFonts w:ascii="Arial" w:hAnsi="Arial" w:cs="Arial"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>--------------------</w:t>
      </w:r>
    </w:p>
    <w:p w:rsidR="009E7D5F" w:rsidRDefault="002F3E3C" w:rsidP="009E7D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caps/>
          <w:spacing w:val="-2"/>
          <w:szCs w:val="24"/>
          <w:lang w:val="fr-FR"/>
        </w:rPr>
      </w:pPr>
      <w:r w:rsidRPr="00A01868">
        <w:rPr>
          <w:rFonts w:ascii="Arial" w:hAnsi="Arial" w:cs="Arial"/>
          <w:b/>
          <w:caps/>
          <w:spacing w:val="-2"/>
          <w:szCs w:val="24"/>
          <w:lang w:val="fr-FR"/>
        </w:rPr>
        <w:t>SERVICE</w:t>
      </w:r>
      <w:r>
        <w:rPr>
          <w:rFonts w:ascii="Arial" w:hAnsi="Arial" w:cs="Arial"/>
          <w:b/>
          <w:caps/>
          <w:spacing w:val="-2"/>
          <w:szCs w:val="24"/>
          <w:lang w:val="fr-FR"/>
        </w:rPr>
        <w:t>S</w:t>
      </w:r>
      <w:r w:rsidRPr="00A01868">
        <w:rPr>
          <w:rFonts w:ascii="Arial" w:hAnsi="Arial" w:cs="Arial"/>
          <w:b/>
          <w:caps/>
          <w:spacing w:val="-2"/>
          <w:szCs w:val="24"/>
          <w:lang w:val="fr-FR"/>
        </w:rPr>
        <w:t xml:space="preserve"> DE CONSULTANTS POUR</w:t>
      </w:r>
      <w:r>
        <w:rPr>
          <w:rFonts w:ascii="Arial" w:hAnsi="Arial" w:cs="Arial"/>
          <w:b/>
          <w:caps/>
          <w:spacing w:val="-2"/>
          <w:szCs w:val="24"/>
          <w:lang w:val="fr-FR"/>
        </w:rPr>
        <w:t xml:space="preserve"> l</w:t>
      </w:r>
      <w:r w:rsidR="009E7D5F">
        <w:rPr>
          <w:rFonts w:ascii="Arial" w:hAnsi="Arial" w:cs="Arial"/>
          <w:b/>
          <w:caps/>
          <w:spacing w:val="-2"/>
          <w:szCs w:val="24"/>
          <w:lang w:val="fr-FR"/>
        </w:rPr>
        <w:t xml:space="preserve">ES </w:t>
      </w:r>
      <w:r w:rsidR="009E7D5F" w:rsidRPr="00B351B7">
        <w:rPr>
          <w:rFonts w:ascii="Arial" w:hAnsi="Arial" w:cs="Arial"/>
          <w:b/>
          <w:szCs w:val="24"/>
          <w:lang w:val="fr-FR"/>
        </w:rPr>
        <w:t xml:space="preserve">ETUDES TECHNIQUES D’AVANT-PROJET SOMMAIRE (APS) ET D’AVANT-PROJET DETAILLE (APD) </w:t>
      </w:r>
      <w:r w:rsidR="009E7D5F">
        <w:rPr>
          <w:rFonts w:ascii="Arial" w:hAnsi="Arial" w:cs="Arial"/>
          <w:b/>
          <w:szCs w:val="24"/>
          <w:lang w:val="fr-FR"/>
        </w:rPr>
        <w:t xml:space="preserve">AVEC PRODUCTION DU DOSSIER D’APPEL D’OFFRES (DAO) </w:t>
      </w:r>
      <w:r w:rsidR="009E7D5F" w:rsidRPr="00B351B7">
        <w:rPr>
          <w:rFonts w:ascii="Arial" w:hAnsi="Arial" w:cs="Arial"/>
          <w:b/>
          <w:szCs w:val="24"/>
          <w:lang w:val="fr-FR"/>
        </w:rPr>
        <w:t>DES TRAVAUX DE CONSTRUCTION D’UN PONT SUR LE BAKOYE A KEOUROU ET SES VOIES D’ACCES</w:t>
      </w:r>
      <w:r w:rsidR="009E7D5F">
        <w:rPr>
          <w:rFonts w:ascii="Arial" w:hAnsi="Arial" w:cs="Arial"/>
          <w:b/>
          <w:szCs w:val="24"/>
          <w:lang w:val="fr-FR"/>
        </w:rPr>
        <w:t xml:space="preserve"> </w:t>
      </w:r>
      <w:r w:rsidR="009E7D5F" w:rsidRPr="00B351B7">
        <w:rPr>
          <w:rFonts w:ascii="Arial" w:hAnsi="Arial" w:cs="Arial"/>
          <w:b/>
          <w:szCs w:val="24"/>
          <w:lang w:val="fr-FR"/>
        </w:rPr>
        <w:t xml:space="preserve">AINSI QUE LA CONSTRUCTION </w:t>
      </w:r>
      <w:r w:rsidR="009E7D5F">
        <w:rPr>
          <w:rFonts w:ascii="Arial" w:hAnsi="Arial" w:cs="Arial"/>
          <w:b/>
          <w:szCs w:val="24"/>
          <w:lang w:val="fr-FR"/>
        </w:rPr>
        <w:t>DE LA PISTE KITA-KEOUROU</w:t>
      </w:r>
    </w:p>
    <w:p w:rsidR="009E7D5F" w:rsidRDefault="009E7D5F" w:rsidP="002F3E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caps/>
          <w:spacing w:val="-2"/>
          <w:szCs w:val="24"/>
          <w:lang w:val="fr-FR"/>
        </w:rPr>
      </w:pPr>
    </w:p>
    <w:p w:rsidR="00B351B7" w:rsidRPr="00B351B7" w:rsidRDefault="002F3E3C" w:rsidP="00B35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 xml:space="preserve">1. </w:t>
      </w:r>
      <w:r>
        <w:rPr>
          <w:rFonts w:ascii="Arial" w:hAnsi="Arial" w:cs="Arial"/>
          <w:szCs w:val="24"/>
          <w:lang w:val="fr-FR"/>
        </w:rPr>
        <w:t xml:space="preserve">Le Ministère des Infrastructures et de l’Equipement </w:t>
      </w:r>
      <w:r w:rsidR="00B351B7">
        <w:rPr>
          <w:rFonts w:ascii="Arial" w:hAnsi="Arial" w:cs="Arial"/>
          <w:szCs w:val="24"/>
          <w:lang w:val="fr-FR"/>
        </w:rPr>
        <w:t xml:space="preserve">a bénéficié </w:t>
      </w:r>
      <w:r w:rsidR="00B351B7" w:rsidRPr="00A01868">
        <w:rPr>
          <w:rFonts w:ascii="Arial" w:hAnsi="Arial" w:cs="Arial"/>
          <w:szCs w:val="24"/>
          <w:lang w:val="fr-FR"/>
        </w:rPr>
        <w:t>d’une inscription sur le Budget Spécial d’Investissement, au titre de</w:t>
      </w:r>
      <w:r w:rsidR="00B351B7">
        <w:rPr>
          <w:rFonts w:ascii="Arial" w:hAnsi="Arial" w:cs="Arial"/>
          <w:szCs w:val="24"/>
          <w:lang w:val="fr-FR"/>
        </w:rPr>
        <w:t xml:space="preserve"> </w:t>
      </w:r>
      <w:r w:rsidR="00E8540A">
        <w:rPr>
          <w:rFonts w:ascii="Arial" w:hAnsi="Arial" w:cs="Arial"/>
          <w:szCs w:val="24"/>
          <w:lang w:val="fr-FR"/>
        </w:rPr>
        <w:t>l’</w:t>
      </w:r>
      <w:bookmarkStart w:id="0" w:name="_GoBack"/>
      <w:bookmarkEnd w:id="0"/>
      <w:r w:rsidR="00B351B7">
        <w:rPr>
          <w:rFonts w:ascii="Arial" w:hAnsi="Arial" w:cs="Arial"/>
          <w:szCs w:val="24"/>
          <w:lang w:val="fr-FR"/>
        </w:rPr>
        <w:t>e</w:t>
      </w:r>
      <w:r w:rsidR="00B351B7" w:rsidRPr="00A01868">
        <w:rPr>
          <w:rFonts w:ascii="Arial" w:hAnsi="Arial" w:cs="Arial"/>
          <w:szCs w:val="24"/>
          <w:lang w:val="fr-FR"/>
        </w:rPr>
        <w:t>xercice</w:t>
      </w:r>
      <w:r w:rsidR="00B351B7">
        <w:rPr>
          <w:rFonts w:ascii="Arial" w:hAnsi="Arial" w:cs="Arial"/>
          <w:szCs w:val="24"/>
          <w:lang w:val="fr-FR"/>
        </w:rPr>
        <w:t xml:space="preserve"> </w:t>
      </w:r>
      <w:r w:rsidR="00B351B7" w:rsidRPr="00A01868">
        <w:rPr>
          <w:rFonts w:ascii="Arial" w:hAnsi="Arial" w:cs="Arial"/>
          <w:szCs w:val="24"/>
          <w:lang w:val="fr-FR"/>
        </w:rPr>
        <w:t>20</w:t>
      </w:r>
      <w:r w:rsidR="00B351B7">
        <w:rPr>
          <w:rFonts w:ascii="Arial" w:hAnsi="Arial" w:cs="Arial"/>
          <w:szCs w:val="24"/>
          <w:lang w:val="fr-FR"/>
        </w:rPr>
        <w:t xml:space="preserve">20 </w:t>
      </w:r>
      <w:r w:rsidR="00B351B7" w:rsidRPr="00A01868">
        <w:rPr>
          <w:rFonts w:ascii="Arial" w:hAnsi="Arial" w:cs="Arial"/>
          <w:szCs w:val="24"/>
          <w:lang w:val="fr-FR"/>
        </w:rPr>
        <w:t>pour réaliser</w:t>
      </w:r>
      <w:r w:rsidR="00B351B7">
        <w:rPr>
          <w:rFonts w:ascii="Arial" w:hAnsi="Arial" w:cs="Arial"/>
          <w:szCs w:val="24"/>
          <w:lang w:val="fr-FR"/>
        </w:rPr>
        <w:t xml:space="preserve"> les </w:t>
      </w:r>
      <w:r w:rsidR="00B351B7" w:rsidRPr="00A01868">
        <w:rPr>
          <w:rFonts w:ascii="Arial" w:hAnsi="Arial" w:cs="Arial"/>
          <w:b/>
          <w:szCs w:val="24"/>
          <w:lang w:val="fr-FR"/>
        </w:rPr>
        <w:t>«Pro</w:t>
      </w:r>
      <w:r w:rsidR="00B351B7">
        <w:rPr>
          <w:rFonts w:ascii="Arial" w:hAnsi="Arial" w:cs="Arial"/>
          <w:b/>
          <w:szCs w:val="24"/>
          <w:lang w:val="fr-FR"/>
        </w:rPr>
        <w:t>gramme d’Urgence Routier</w:t>
      </w:r>
      <w:r w:rsidR="00B351B7" w:rsidRPr="00A01868">
        <w:rPr>
          <w:rFonts w:ascii="Arial" w:hAnsi="Arial" w:cs="Arial"/>
          <w:b/>
          <w:szCs w:val="24"/>
          <w:lang w:val="fr-FR"/>
        </w:rPr>
        <w:t>»,</w:t>
      </w:r>
      <w:r w:rsidR="00B351B7" w:rsidRPr="00A01868">
        <w:rPr>
          <w:rFonts w:ascii="Arial" w:hAnsi="Arial" w:cs="Arial"/>
          <w:szCs w:val="24"/>
          <w:lang w:val="fr-FR"/>
        </w:rPr>
        <w:t xml:space="preserve"> et a l’intention d’utiliser une partie du </w:t>
      </w:r>
      <w:r w:rsidR="00B351B7" w:rsidRPr="00621E96">
        <w:rPr>
          <w:rFonts w:ascii="Arial" w:hAnsi="Arial" w:cs="Arial"/>
          <w:szCs w:val="24"/>
          <w:lang w:val="fr-FR"/>
        </w:rPr>
        <w:t>montant de cette inscription budgétaire pour effectuer les paiements au titre des Services de Consultant cités ci-après :</w:t>
      </w:r>
      <w:r w:rsidR="00B351B7">
        <w:rPr>
          <w:rFonts w:ascii="Arial" w:hAnsi="Arial" w:cs="Arial"/>
          <w:szCs w:val="24"/>
          <w:lang w:val="fr-FR"/>
        </w:rPr>
        <w:t xml:space="preserve"> « </w:t>
      </w:r>
      <w:r w:rsidR="00B351B7" w:rsidRPr="00B351B7">
        <w:rPr>
          <w:rFonts w:ascii="Arial" w:hAnsi="Arial" w:cs="Arial"/>
          <w:b/>
          <w:szCs w:val="24"/>
          <w:lang w:val="fr-FR"/>
        </w:rPr>
        <w:t xml:space="preserve">Etudes techniques d’Avant-Projet Sommaire (APS) et d’Avant-Projet Détaillé (APD) </w:t>
      </w:r>
      <w:r w:rsidR="00B351B7">
        <w:rPr>
          <w:rFonts w:ascii="Arial" w:hAnsi="Arial" w:cs="Arial"/>
          <w:b/>
          <w:szCs w:val="24"/>
          <w:lang w:val="fr-FR"/>
        </w:rPr>
        <w:t xml:space="preserve">avec production du Dossier d’Appel d’Offres (DAO) </w:t>
      </w:r>
      <w:r w:rsidR="00B351B7" w:rsidRPr="00B351B7">
        <w:rPr>
          <w:rFonts w:ascii="Arial" w:hAnsi="Arial" w:cs="Arial"/>
          <w:b/>
          <w:szCs w:val="24"/>
          <w:lang w:val="fr-FR"/>
        </w:rPr>
        <w:t xml:space="preserve">des travaux de construction d’un Pont sur le </w:t>
      </w:r>
      <w:proofErr w:type="spellStart"/>
      <w:r w:rsidR="00B351B7" w:rsidRPr="00B351B7">
        <w:rPr>
          <w:rFonts w:ascii="Arial" w:hAnsi="Arial" w:cs="Arial"/>
          <w:b/>
          <w:szCs w:val="24"/>
          <w:lang w:val="fr-FR"/>
        </w:rPr>
        <w:t>Bakoye</w:t>
      </w:r>
      <w:proofErr w:type="spellEnd"/>
      <w:r w:rsidR="00B351B7" w:rsidRPr="00B351B7">
        <w:rPr>
          <w:rFonts w:ascii="Arial" w:hAnsi="Arial" w:cs="Arial"/>
          <w:b/>
          <w:szCs w:val="24"/>
          <w:lang w:val="fr-FR"/>
        </w:rPr>
        <w:t xml:space="preserve"> à </w:t>
      </w:r>
      <w:proofErr w:type="spellStart"/>
      <w:r w:rsidR="00B351B7" w:rsidRPr="00B351B7">
        <w:rPr>
          <w:rFonts w:ascii="Arial" w:hAnsi="Arial" w:cs="Arial"/>
          <w:b/>
          <w:szCs w:val="24"/>
          <w:lang w:val="fr-FR"/>
        </w:rPr>
        <w:t>Kéourou</w:t>
      </w:r>
      <w:proofErr w:type="spellEnd"/>
      <w:r w:rsidR="00B351B7" w:rsidRPr="00B351B7">
        <w:rPr>
          <w:rFonts w:ascii="Arial" w:hAnsi="Arial" w:cs="Arial"/>
          <w:b/>
          <w:szCs w:val="24"/>
          <w:lang w:val="fr-FR"/>
        </w:rPr>
        <w:t xml:space="preserve"> et ses voies d’accès</w:t>
      </w:r>
      <w:r w:rsidR="00B351B7">
        <w:rPr>
          <w:rFonts w:ascii="Arial" w:hAnsi="Arial" w:cs="Arial"/>
          <w:b/>
          <w:szCs w:val="24"/>
          <w:lang w:val="fr-FR"/>
        </w:rPr>
        <w:t xml:space="preserve"> </w:t>
      </w:r>
      <w:r w:rsidR="00B351B7" w:rsidRPr="00B351B7">
        <w:rPr>
          <w:rFonts w:ascii="Arial" w:hAnsi="Arial" w:cs="Arial"/>
          <w:b/>
          <w:szCs w:val="24"/>
          <w:lang w:val="fr-FR"/>
        </w:rPr>
        <w:t>ainsi que la construction de la piste Kita-</w:t>
      </w:r>
      <w:proofErr w:type="spellStart"/>
      <w:r w:rsidR="00B351B7" w:rsidRPr="00B351B7">
        <w:rPr>
          <w:rFonts w:ascii="Arial" w:hAnsi="Arial" w:cs="Arial"/>
          <w:b/>
          <w:szCs w:val="24"/>
          <w:lang w:val="fr-FR"/>
        </w:rPr>
        <w:t>Kéourou</w:t>
      </w:r>
      <w:proofErr w:type="spellEnd"/>
      <w:r w:rsidR="00B351B7" w:rsidRPr="00B351B7">
        <w:rPr>
          <w:rFonts w:ascii="Arial" w:hAnsi="Arial" w:cs="Arial"/>
          <w:b/>
          <w:szCs w:val="24"/>
          <w:lang w:val="fr-FR"/>
        </w:rPr>
        <w:t xml:space="preserve"> (20 Km)</w:t>
      </w:r>
      <w:r w:rsidR="00B351B7">
        <w:rPr>
          <w:rFonts w:ascii="Arial" w:hAnsi="Arial" w:cs="Arial"/>
          <w:b/>
          <w:szCs w:val="24"/>
          <w:lang w:val="fr-FR"/>
        </w:rPr>
        <w:t xml:space="preserve"> ». </w:t>
      </w:r>
      <w:r w:rsidR="00B351B7" w:rsidRPr="00B351B7">
        <w:rPr>
          <w:rFonts w:ascii="Arial" w:hAnsi="Arial" w:cs="Arial"/>
          <w:b/>
          <w:szCs w:val="24"/>
          <w:lang w:val="fr-FR"/>
        </w:rPr>
        <w:t xml:space="preserve"> </w:t>
      </w:r>
    </w:p>
    <w:p w:rsidR="00B351B7" w:rsidRPr="00B351B7" w:rsidRDefault="00B351B7" w:rsidP="002F3E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  <w:lang w:val="fr-FR"/>
        </w:rPr>
      </w:pPr>
    </w:p>
    <w:p w:rsidR="002F3E3C" w:rsidRPr="00A01868" w:rsidRDefault="002F3E3C" w:rsidP="002F3E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 xml:space="preserve">2. </w:t>
      </w:r>
      <w:smartTag w:uri="urn:schemas-microsoft-com:office:smarttags" w:element="PersonName">
        <w:smartTagPr>
          <w:attr w:name="ProductID" w:val="La Direction"/>
        </w:smartTagPr>
        <w:r w:rsidRPr="00A01868">
          <w:rPr>
            <w:rFonts w:ascii="Arial" w:hAnsi="Arial" w:cs="Arial"/>
            <w:szCs w:val="24"/>
            <w:lang w:val="fr-FR"/>
          </w:rPr>
          <w:t>La Direction</w:t>
        </w:r>
      </w:smartTag>
      <w:r w:rsidRPr="00A01868">
        <w:rPr>
          <w:rFonts w:ascii="Arial" w:hAnsi="Arial" w:cs="Arial"/>
          <w:szCs w:val="24"/>
          <w:lang w:val="fr-FR"/>
        </w:rPr>
        <w:t xml:space="preserve"> des Finan</w:t>
      </w:r>
      <w:r>
        <w:rPr>
          <w:rFonts w:ascii="Arial" w:hAnsi="Arial" w:cs="Arial"/>
          <w:szCs w:val="24"/>
          <w:lang w:val="fr-FR"/>
        </w:rPr>
        <w:t xml:space="preserve">ces et du Matériel du Ministère des Infrastructures et de l’Equipement </w:t>
      </w:r>
      <w:r w:rsidRPr="00A01868">
        <w:rPr>
          <w:rFonts w:ascii="Arial" w:hAnsi="Arial" w:cs="Arial"/>
          <w:szCs w:val="24"/>
          <w:lang w:val="fr-FR"/>
        </w:rPr>
        <w:t>lance une sollicitation de manifestations d’intérêt auprès des Bureaux d’études, conformément aux principes directeurs régissant la sélection de consultants en vue d’établir l</w:t>
      </w:r>
      <w:r>
        <w:rPr>
          <w:rFonts w:ascii="Arial" w:hAnsi="Arial" w:cs="Arial"/>
          <w:szCs w:val="24"/>
          <w:lang w:val="fr-FR"/>
        </w:rPr>
        <w:t>es</w:t>
      </w:r>
      <w:r w:rsidRPr="00A01868">
        <w:rPr>
          <w:rFonts w:ascii="Arial" w:hAnsi="Arial" w:cs="Arial"/>
          <w:szCs w:val="24"/>
          <w:lang w:val="fr-FR"/>
        </w:rPr>
        <w:t xml:space="preserve"> liste</w:t>
      </w:r>
      <w:r>
        <w:rPr>
          <w:rFonts w:ascii="Arial" w:hAnsi="Arial" w:cs="Arial"/>
          <w:szCs w:val="24"/>
          <w:lang w:val="fr-FR"/>
        </w:rPr>
        <w:t xml:space="preserve">s restreintes </w:t>
      </w:r>
      <w:r w:rsidRPr="00A01868">
        <w:rPr>
          <w:rFonts w:ascii="Arial" w:hAnsi="Arial" w:cs="Arial"/>
          <w:szCs w:val="24"/>
          <w:lang w:val="fr-FR"/>
        </w:rPr>
        <w:t>des sociétés à consulter pour l’exécution d</w:t>
      </w:r>
      <w:r>
        <w:rPr>
          <w:rFonts w:ascii="Arial" w:hAnsi="Arial" w:cs="Arial"/>
          <w:szCs w:val="24"/>
          <w:lang w:val="fr-FR"/>
        </w:rPr>
        <w:t>es contrats sus</w:t>
      </w:r>
      <w:r w:rsidRPr="00A01868">
        <w:rPr>
          <w:rFonts w:ascii="Arial" w:hAnsi="Arial" w:cs="Arial"/>
          <w:szCs w:val="24"/>
          <w:lang w:val="fr-FR"/>
        </w:rPr>
        <w:t>mentionné</w:t>
      </w:r>
      <w:r>
        <w:rPr>
          <w:rFonts w:ascii="Arial" w:hAnsi="Arial" w:cs="Arial"/>
          <w:szCs w:val="24"/>
          <w:lang w:val="fr-FR"/>
        </w:rPr>
        <w:t>s</w:t>
      </w:r>
      <w:r w:rsidRPr="00A01868">
        <w:rPr>
          <w:rFonts w:ascii="Arial" w:hAnsi="Arial" w:cs="Arial"/>
          <w:szCs w:val="24"/>
          <w:lang w:val="fr-FR"/>
        </w:rPr>
        <w:t>.</w:t>
      </w:r>
    </w:p>
    <w:p w:rsidR="002F3E3C" w:rsidRPr="00A01868" w:rsidRDefault="002F3E3C" w:rsidP="002F3E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  <w:lang w:val="fr-FR"/>
        </w:rPr>
      </w:pPr>
    </w:p>
    <w:p w:rsidR="002F3E3C" w:rsidRPr="00A01868" w:rsidRDefault="002F3E3C" w:rsidP="002F3E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>3. Les bureaux d’études intéressés sont invités à présenter leur candidature. Les bureaux d’études éligibles doivent produire les informations sur leur capacité et leur expérience démontrant qu’ils sont qualifiés pour les prestations prévues. Ils fourniront à cet effet, la documentation indiquant leurs qualifications (références professionnelles, expériences dans des missions comparables, disponibilité du personnel qualifié, etc.).</w:t>
      </w: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 xml:space="preserve">4. L’Administration se réserve le droit de vérifier l’authenticité des informations fournies. </w:t>
      </w: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>5. Les consultants peuvent s’associer pour renforcer leurs compétences respectives.</w:t>
      </w: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 xml:space="preserve">6. Six (06) </w:t>
      </w:r>
      <w:r>
        <w:rPr>
          <w:rFonts w:ascii="Arial" w:hAnsi="Arial" w:cs="Arial"/>
          <w:szCs w:val="24"/>
          <w:lang w:val="fr-FR"/>
        </w:rPr>
        <w:t>consultants seront sélectionnés</w:t>
      </w:r>
      <w:r w:rsidR="00B351B7">
        <w:rPr>
          <w:rFonts w:ascii="Arial" w:hAnsi="Arial" w:cs="Arial"/>
          <w:szCs w:val="24"/>
          <w:lang w:val="fr-FR"/>
        </w:rPr>
        <w:t xml:space="preserve"> e</w:t>
      </w:r>
      <w:r w:rsidRPr="00A01868">
        <w:rPr>
          <w:rFonts w:ascii="Arial" w:hAnsi="Arial" w:cs="Arial"/>
          <w:szCs w:val="24"/>
          <w:lang w:val="fr-FR"/>
        </w:rPr>
        <w:t>n accord avec</w:t>
      </w:r>
      <w:r>
        <w:rPr>
          <w:rFonts w:ascii="Arial" w:hAnsi="Arial" w:cs="Arial"/>
          <w:szCs w:val="24"/>
          <w:lang w:val="fr-FR"/>
        </w:rPr>
        <w:t xml:space="preserve"> les dispositions du Décret n°2015</w:t>
      </w:r>
      <w:r w:rsidRPr="00A01868">
        <w:rPr>
          <w:rFonts w:ascii="Arial" w:hAnsi="Arial" w:cs="Arial"/>
          <w:szCs w:val="24"/>
          <w:lang w:val="fr-FR"/>
        </w:rPr>
        <w:t>-</w:t>
      </w:r>
      <w:r>
        <w:rPr>
          <w:rFonts w:ascii="Arial" w:hAnsi="Arial" w:cs="Arial"/>
          <w:szCs w:val="24"/>
          <w:lang w:val="fr-FR"/>
        </w:rPr>
        <w:t>0604</w:t>
      </w:r>
      <w:r w:rsidRPr="00A01868">
        <w:rPr>
          <w:rFonts w:ascii="Arial" w:hAnsi="Arial" w:cs="Arial"/>
          <w:szCs w:val="24"/>
          <w:lang w:val="fr-FR"/>
        </w:rPr>
        <w:t xml:space="preserve">/P-RM du </w:t>
      </w:r>
      <w:r>
        <w:rPr>
          <w:rFonts w:ascii="Arial" w:hAnsi="Arial" w:cs="Arial"/>
          <w:szCs w:val="24"/>
          <w:lang w:val="fr-FR"/>
        </w:rPr>
        <w:t xml:space="preserve">25 septembre 2015, modifié, portant code </w:t>
      </w:r>
      <w:r w:rsidRPr="00A01868">
        <w:rPr>
          <w:rFonts w:ascii="Arial" w:hAnsi="Arial" w:cs="Arial"/>
          <w:szCs w:val="24"/>
          <w:lang w:val="fr-FR"/>
        </w:rPr>
        <w:t>des marchés publics et des délégations de service public.</w:t>
      </w: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 xml:space="preserve">7. La procédure de consultation utilisée est celle de </w:t>
      </w:r>
      <w:smartTag w:uri="urn:schemas-microsoft-com:office:smarttags" w:element="PersonName">
        <w:smartTagPr>
          <w:attr w:name="ProductID" w:val="la S￩lection Bas￩e"/>
        </w:smartTagPr>
        <w:r w:rsidRPr="00A01868">
          <w:rPr>
            <w:rFonts w:ascii="Arial" w:hAnsi="Arial" w:cs="Arial"/>
            <w:szCs w:val="24"/>
            <w:lang w:val="fr-FR"/>
          </w:rPr>
          <w:t>la Sélection Basée</w:t>
        </w:r>
      </w:smartTag>
      <w:r w:rsidRPr="00A01868">
        <w:rPr>
          <w:rFonts w:ascii="Arial" w:hAnsi="Arial" w:cs="Arial"/>
          <w:szCs w:val="24"/>
          <w:lang w:val="fr-FR"/>
        </w:rPr>
        <w:t xml:space="preserve"> sur </w:t>
      </w:r>
      <w:smartTag w:uri="urn:schemas-microsoft-com:office:smarttags" w:element="PersonName">
        <w:smartTagPr>
          <w:attr w:name="ProductID" w:val="la Qualit￩ Technique"/>
        </w:smartTagPr>
        <w:r w:rsidRPr="00A01868">
          <w:rPr>
            <w:rFonts w:ascii="Arial" w:hAnsi="Arial" w:cs="Arial"/>
            <w:szCs w:val="24"/>
            <w:lang w:val="fr-FR"/>
          </w:rPr>
          <w:t>la Qualité Technique</w:t>
        </w:r>
      </w:smartTag>
      <w:r w:rsidRPr="00A01868">
        <w:rPr>
          <w:rFonts w:ascii="Arial" w:hAnsi="Arial" w:cs="Arial"/>
          <w:szCs w:val="24"/>
          <w:lang w:val="fr-FR"/>
        </w:rPr>
        <w:t xml:space="preserve"> et le Coût en application du Décret n°</w:t>
      </w:r>
      <w:r>
        <w:rPr>
          <w:rFonts w:ascii="Arial" w:hAnsi="Arial" w:cs="Arial"/>
          <w:szCs w:val="24"/>
          <w:lang w:val="fr-FR"/>
        </w:rPr>
        <w:t>2015</w:t>
      </w:r>
      <w:r w:rsidRPr="00A01868">
        <w:rPr>
          <w:rFonts w:ascii="Arial" w:hAnsi="Arial" w:cs="Arial"/>
          <w:szCs w:val="24"/>
          <w:lang w:val="fr-FR"/>
        </w:rPr>
        <w:t>-</w:t>
      </w:r>
      <w:r>
        <w:rPr>
          <w:rFonts w:ascii="Arial" w:hAnsi="Arial" w:cs="Arial"/>
          <w:szCs w:val="24"/>
          <w:lang w:val="fr-FR"/>
        </w:rPr>
        <w:t xml:space="preserve">0604/P-RM du 25 septembre 2015, modifié, </w:t>
      </w:r>
      <w:r w:rsidRPr="00A01868">
        <w:rPr>
          <w:rFonts w:ascii="Arial" w:hAnsi="Arial" w:cs="Arial"/>
          <w:szCs w:val="24"/>
          <w:lang w:val="fr-FR"/>
        </w:rPr>
        <w:t>portant</w:t>
      </w:r>
      <w:r>
        <w:rPr>
          <w:rFonts w:ascii="Arial" w:hAnsi="Arial" w:cs="Arial"/>
          <w:szCs w:val="24"/>
          <w:lang w:val="fr-FR"/>
        </w:rPr>
        <w:t xml:space="preserve"> code </w:t>
      </w:r>
      <w:r w:rsidRPr="00A01868">
        <w:rPr>
          <w:rFonts w:ascii="Arial" w:hAnsi="Arial" w:cs="Arial"/>
          <w:szCs w:val="24"/>
          <w:lang w:val="fr-FR"/>
        </w:rPr>
        <w:t>des marchés publics et des délégations de service public.</w:t>
      </w: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</w:p>
    <w:p w:rsidR="002F3E3C" w:rsidRPr="00B351B7" w:rsidRDefault="002F3E3C" w:rsidP="002F3E3C">
      <w:pPr>
        <w:jc w:val="both"/>
        <w:rPr>
          <w:rFonts w:ascii="Arial" w:hAnsi="Arial" w:cs="Arial"/>
          <w:b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 xml:space="preserve">8. Les manifestations d’intérêt doivent porter expressément la mention </w:t>
      </w:r>
      <w:r w:rsidRPr="00A01868">
        <w:rPr>
          <w:rFonts w:ascii="Arial" w:hAnsi="Arial" w:cs="Arial"/>
          <w:b/>
          <w:szCs w:val="24"/>
          <w:lang w:val="fr-FR"/>
        </w:rPr>
        <w:t xml:space="preserve">« Manifestation d’intérêt </w:t>
      </w:r>
      <w:r w:rsidR="00B351B7">
        <w:rPr>
          <w:rFonts w:ascii="Arial" w:hAnsi="Arial" w:cs="Arial"/>
          <w:b/>
          <w:szCs w:val="24"/>
          <w:lang w:val="fr-FR"/>
        </w:rPr>
        <w:t xml:space="preserve">pour les </w:t>
      </w:r>
      <w:r w:rsidR="00B351B7" w:rsidRPr="00B351B7">
        <w:rPr>
          <w:rFonts w:ascii="Arial" w:hAnsi="Arial" w:cs="Arial"/>
          <w:b/>
          <w:szCs w:val="24"/>
          <w:lang w:val="fr-FR"/>
        </w:rPr>
        <w:t xml:space="preserve">Etudes techniques d’Avant-Projet Sommaire (APS) et d’Avant-Projet Détaillé (APD) </w:t>
      </w:r>
      <w:r w:rsidR="00B351B7">
        <w:rPr>
          <w:rFonts w:ascii="Arial" w:hAnsi="Arial" w:cs="Arial"/>
          <w:b/>
          <w:szCs w:val="24"/>
          <w:lang w:val="fr-FR"/>
        </w:rPr>
        <w:t xml:space="preserve">avec production du Dossier d’Appel </w:t>
      </w:r>
      <w:r w:rsidR="00B351B7">
        <w:rPr>
          <w:rFonts w:ascii="Arial" w:hAnsi="Arial" w:cs="Arial"/>
          <w:b/>
          <w:szCs w:val="24"/>
          <w:lang w:val="fr-FR"/>
        </w:rPr>
        <w:lastRenderedPageBreak/>
        <w:t xml:space="preserve">d’Offres (DAO) </w:t>
      </w:r>
      <w:r w:rsidR="00B351B7" w:rsidRPr="00B351B7">
        <w:rPr>
          <w:rFonts w:ascii="Arial" w:hAnsi="Arial" w:cs="Arial"/>
          <w:b/>
          <w:szCs w:val="24"/>
          <w:lang w:val="fr-FR"/>
        </w:rPr>
        <w:t xml:space="preserve">des travaux de construction d’un Pont sur le </w:t>
      </w:r>
      <w:proofErr w:type="spellStart"/>
      <w:r w:rsidR="00B351B7" w:rsidRPr="00B351B7">
        <w:rPr>
          <w:rFonts w:ascii="Arial" w:hAnsi="Arial" w:cs="Arial"/>
          <w:b/>
          <w:szCs w:val="24"/>
          <w:lang w:val="fr-FR"/>
        </w:rPr>
        <w:t>Bakoye</w:t>
      </w:r>
      <w:proofErr w:type="spellEnd"/>
      <w:r w:rsidR="00B351B7" w:rsidRPr="00B351B7">
        <w:rPr>
          <w:rFonts w:ascii="Arial" w:hAnsi="Arial" w:cs="Arial"/>
          <w:b/>
          <w:szCs w:val="24"/>
          <w:lang w:val="fr-FR"/>
        </w:rPr>
        <w:t xml:space="preserve"> à </w:t>
      </w:r>
      <w:proofErr w:type="spellStart"/>
      <w:r w:rsidR="00B351B7" w:rsidRPr="00B351B7">
        <w:rPr>
          <w:rFonts w:ascii="Arial" w:hAnsi="Arial" w:cs="Arial"/>
          <w:b/>
          <w:szCs w:val="24"/>
          <w:lang w:val="fr-FR"/>
        </w:rPr>
        <w:t>Kéourou</w:t>
      </w:r>
      <w:proofErr w:type="spellEnd"/>
      <w:r w:rsidR="00B351B7" w:rsidRPr="00B351B7">
        <w:rPr>
          <w:rFonts w:ascii="Arial" w:hAnsi="Arial" w:cs="Arial"/>
          <w:b/>
          <w:szCs w:val="24"/>
          <w:lang w:val="fr-FR"/>
        </w:rPr>
        <w:t xml:space="preserve"> et ses voies d’accès</w:t>
      </w:r>
      <w:r w:rsidR="00B351B7">
        <w:rPr>
          <w:rFonts w:ascii="Arial" w:hAnsi="Arial" w:cs="Arial"/>
          <w:b/>
          <w:szCs w:val="24"/>
          <w:lang w:val="fr-FR"/>
        </w:rPr>
        <w:t xml:space="preserve"> </w:t>
      </w:r>
      <w:r w:rsidR="00B351B7" w:rsidRPr="00B351B7">
        <w:rPr>
          <w:rFonts w:ascii="Arial" w:hAnsi="Arial" w:cs="Arial"/>
          <w:b/>
          <w:szCs w:val="24"/>
          <w:lang w:val="fr-FR"/>
        </w:rPr>
        <w:t>ainsi que la construction de la piste Kita-</w:t>
      </w:r>
      <w:proofErr w:type="spellStart"/>
      <w:r w:rsidR="00B351B7" w:rsidRPr="00B351B7">
        <w:rPr>
          <w:rFonts w:ascii="Arial" w:hAnsi="Arial" w:cs="Arial"/>
          <w:b/>
          <w:szCs w:val="24"/>
          <w:lang w:val="fr-FR"/>
        </w:rPr>
        <w:t>Kéourou</w:t>
      </w:r>
      <w:proofErr w:type="spellEnd"/>
      <w:r w:rsidR="00B351B7" w:rsidRPr="00B351B7">
        <w:rPr>
          <w:rFonts w:ascii="Arial" w:hAnsi="Arial" w:cs="Arial"/>
          <w:b/>
          <w:szCs w:val="24"/>
          <w:lang w:val="fr-FR"/>
        </w:rPr>
        <w:t xml:space="preserve"> (20 Km)</w:t>
      </w:r>
      <w:r w:rsidR="00B351B7">
        <w:rPr>
          <w:rFonts w:ascii="Arial" w:hAnsi="Arial" w:cs="Arial"/>
          <w:b/>
          <w:szCs w:val="24"/>
          <w:lang w:val="fr-FR"/>
        </w:rPr>
        <w:t> </w:t>
      </w:r>
      <w:r w:rsidR="00306785">
        <w:rPr>
          <w:rFonts w:ascii="Arial" w:hAnsi="Arial" w:cs="Arial"/>
          <w:b/>
          <w:szCs w:val="24"/>
          <w:lang w:val="fr-FR"/>
        </w:rPr>
        <w:t>»</w:t>
      </w:r>
      <w:r>
        <w:rPr>
          <w:rFonts w:ascii="Arial" w:hAnsi="Arial" w:cs="Arial"/>
          <w:b/>
          <w:szCs w:val="24"/>
          <w:lang w:val="fr-FR"/>
        </w:rPr>
        <w:t xml:space="preserve">. </w:t>
      </w:r>
      <w:r w:rsidRPr="00A01868">
        <w:rPr>
          <w:rFonts w:ascii="Arial" w:hAnsi="Arial" w:cs="Arial"/>
          <w:szCs w:val="24"/>
          <w:lang w:val="fr-FR"/>
        </w:rPr>
        <w:t xml:space="preserve">Il est à noter que l’intérêt manifesté par un bureau d’études n’implique aucune obligation de la </w:t>
      </w:r>
      <w:r>
        <w:rPr>
          <w:rFonts w:ascii="Arial" w:hAnsi="Arial" w:cs="Arial"/>
          <w:szCs w:val="24"/>
          <w:lang w:val="fr-FR"/>
        </w:rPr>
        <w:t xml:space="preserve">part de l’Administration de les </w:t>
      </w:r>
      <w:r w:rsidRPr="00A01868">
        <w:rPr>
          <w:rFonts w:ascii="Arial" w:hAnsi="Arial" w:cs="Arial"/>
          <w:szCs w:val="24"/>
          <w:lang w:val="fr-FR"/>
        </w:rPr>
        <w:t xml:space="preserve">inclure sur la liste restreinte. </w:t>
      </w: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 xml:space="preserve">9. Les bureaux d’études intéressés peuvent obtenir des informations complémentaires à l’adresse mentionnée ci-dessous aux heures locale (TU) et jours d’ouverture des bureaux : </w:t>
      </w: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</w:p>
    <w:p w:rsidR="002F3E3C" w:rsidRPr="00A01868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  <w:r w:rsidRPr="00A01868">
        <w:rPr>
          <w:rFonts w:ascii="Arial" w:hAnsi="Arial" w:cs="Arial"/>
          <w:b/>
          <w:szCs w:val="24"/>
          <w:lang w:val="fr-FR"/>
        </w:rPr>
        <w:t xml:space="preserve">Direction Nationale des Routes, Avenue de </w:t>
      </w:r>
      <w:smartTag w:uri="urn:schemas-microsoft-com:office:smarttags" w:element="PersonName">
        <w:smartTagPr>
          <w:attr w:name="ProductID" w:val="la Libert￩"/>
        </w:smartTagPr>
        <w:r w:rsidRPr="00A01868">
          <w:rPr>
            <w:rFonts w:ascii="Arial" w:hAnsi="Arial" w:cs="Arial"/>
            <w:b/>
            <w:szCs w:val="24"/>
            <w:lang w:val="fr-FR"/>
          </w:rPr>
          <w:t>la Liberté</w:t>
        </w:r>
      </w:smartTag>
      <w:r w:rsidRPr="00A01868">
        <w:rPr>
          <w:rFonts w:ascii="Arial" w:hAnsi="Arial" w:cs="Arial"/>
          <w:b/>
          <w:szCs w:val="24"/>
          <w:lang w:val="fr-FR"/>
        </w:rPr>
        <w:t>, face Grand Hôtel,</w:t>
      </w:r>
    </w:p>
    <w:p w:rsidR="002F3E3C" w:rsidRPr="00A01868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  <w:r w:rsidRPr="00A01868">
        <w:rPr>
          <w:rFonts w:ascii="Arial" w:hAnsi="Arial" w:cs="Arial"/>
          <w:b/>
          <w:szCs w:val="24"/>
          <w:lang w:val="fr-FR"/>
        </w:rPr>
        <w:t xml:space="preserve">BP 1758, Tél. : (223) 20 22 29 02/ 20 23 60 88 Fax : (223) 20 23 60 92, </w:t>
      </w:r>
    </w:p>
    <w:p w:rsidR="002F3E3C" w:rsidRPr="00A01868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  <w:r w:rsidRPr="00A01868">
        <w:rPr>
          <w:rFonts w:ascii="Arial" w:hAnsi="Arial" w:cs="Arial"/>
          <w:b/>
          <w:szCs w:val="24"/>
          <w:lang w:val="fr-FR"/>
        </w:rPr>
        <w:t>Bamako, République du Mali.</w:t>
      </w: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</w:p>
    <w:p w:rsidR="002F3E3C" w:rsidRPr="00A01868" w:rsidRDefault="002F3E3C" w:rsidP="002F3E3C">
      <w:pPr>
        <w:jc w:val="both"/>
        <w:rPr>
          <w:rFonts w:ascii="Arial" w:hAnsi="Arial" w:cs="Arial"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 xml:space="preserve">10. Les manifestations d’intérêt doivent être déposées ou adressées, à l’adresse mentionnée ci-dessous </w:t>
      </w:r>
      <w:r>
        <w:rPr>
          <w:rFonts w:ascii="Arial" w:hAnsi="Arial" w:cs="Arial"/>
          <w:b/>
          <w:szCs w:val="24"/>
          <w:lang w:val="fr-FR"/>
        </w:rPr>
        <w:t xml:space="preserve">au plus tard le </w:t>
      </w:r>
      <w:r w:rsidR="00B351B7">
        <w:rPr>
          <w:rFonts w:ascii="Arial" w:hAnsi="Arial" w:cs="Arial"/>
          <w:b/>
          <w:szCs w:val="24"/>
          <w:lang w:val="fr-FR"/>
        </w:rPr>
        <w:t>1</w:t>
      </w:r>
      <w:r w:rsidRPr="004206F6">
        <w:rPr>
          <w:rFonts w:ascii="Arial" w:hAnsi="Arial" w:cs="Arial"/>
          <w:b/>
          <w:szCs w:val="24"/>
          <w:lang w:val="fr-FR"/>
        </w:rPr>
        <w:t xml:space="preserve">0 </w:t>
      </w:r>
      <w:r w:rsidR="00B351B7">
        <w:rPr>
          <w:rFonts w:ascii="Arial" w:hAnsi="Arial" w:cs="Arial"/>
          <w:b/>
          <w:szCs w:val="24"/>
          <w:lang w:val="fr-FR"/>
        </w:rPr>
        <w:t xml:space="preserve">avril 2020 </w:t>
      </w:r>
      <w:r w:rsidRPr="00A01868">
        <w:rPr>
          <w:rFonts w:ascii="Arial" w:hAnsi="Arial" w:cs="Arial"/>
          <w:b/>
          <w:szCs w:val="24"/>
          <w:lang w:val="fr-FR"/>
        </w:rPr>
        <w:t>à 15h00 TU</w:t>
      </w:r>
      <w:r w:rsidRPr="00A01868">
        <w:rPr>
          <w:rFonts w:ascii="Arial" w:hAnsi="Arial" w:cs="Arial"/>
          <w:szCs w:val="24"/>
          <w:lang w:val="fr-FR"/>
        </w:rPr>
        <w:t> :</w:t>
      </w:r>
    </w:p>
    <w:p w:rsidR="002F3E3C" w:rsidRPr="00A01868" w:rsidRDefault="002F3E3C" w:rsidP="002F3E3C">
      <w:pPr>
        <w:tabs>
          <w:tab w:val="left" w:pos="1335"/>
        </w:tabs>
        <w:jc w:val="both"/>
        <w:rPr>
          <w:rFonts w:ascii="Arial" w:hAnsi="Arial" w:cs="Arial"/>
          <w:szCs w:val="24"/>
          <w:lang w:val="fr-FR"/>
        </w:rPr>
      </w:pPr>
      <w:r w:rsidRPr="00A01868">
        <w:rPr>
          <w:rFonts w:ascii="Arial" w:hAnsi="Arial" w:cs="Arial"/>
          <w:szCs w:val="24"/>
          <w:lang w:val="fr-FR"/>
        </w:rPr>
        <w:tab/>
      </w:r>
      <w:r w:rsidRPr="00A01868">
        <w:rPr>
          <w:rFonts w:ascii="Arial" w:hAnsi="Arial" w:cs="Arial"/>
          <w:szCs w:val="24"/>
          <w:lang w:val="fr-FR"/>
        </w:rPr>
        <w:tab/>
      </w:r>
    </w:p>
    <w:p w:rsidR="002F3E3C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  <w:r w:rsidRPr="00A01868">
        <w:rPr>
          <w:rFonts w:ascii="Arial" w:hAnsi="Arial" w:cs="Arial"/>
          <w:b/>
          <w:szCs w:val="24"/>
          <w:lang w:val="fr-FR"/>
        </w:rPr>
        <w:t xml:space="preserve">Direction des Finances et du Matériel, </w:t>
      </w:r>
      <w:r>
        <w:rPr>
          <w:rFonts w:ascii="Arial" w:hAnsi="Arial" w:cs="Arial"/>
          <w:b/>
          <w:szCs w:val="24"/>
          <w:lang w:val="fr-FR"/>
        </w:rPr>
        <w:t xml:space="preserve">Ministère des Infrastructures et de l’Equipement, </w:t>
      </w:r>
      <w:r w:rsidRPr="00A01868">
        <w:rPr>
          <w:rFonts w:ascii="Arial" w:hAnsi="Arial" w:cs="Arial"/>
          <w:b/>
          <w:szCs w:val="24"/>
          <w:lang w:val="fr-FR"/>
        </w:rPr>
        <w:t xml:space="preserve">Dar Salam, Avenue de </w:t>
      </w:r>
      <w:smartTag w:uri="urn:schemas-microsoft-com:office:smarttags" w:element="PersonName">
        <w:smartTagPr>
          <w:attr w:name="ProductID" w:val="la Libert￩"/>
        </w:smartTagPr>
        <w:r w:rsidRPr="00A01868">
          <w:rPr>
            <w:rFonts w:ascii="Arial" w:hAnsi="Arial" w:cs="Arial"/>
            <w:b/>
            <w:szCs w:val="24"/>
            <w:lang w:val="fr-FR"/>
          </w:rPr>
          <w:t>la Liberté</w:t>
        </w:r>
      </w:smartTag>
      <w:r w:rsidRPr="00A01868">
        <w:rPr>
          <w:rFonts w:ascii="Arial" w:hAnsi="Arial" w:cs="Arial"/>
          <w:b/>
          <w:szCs w:val="24"/>
          <w:lang w:val="fr-FR"/>
        </w:rPr>
        <w:t xml:space="preserve">, face Grand Hôtel, BP. 78, </w:t>
      </w:r>
      <w:r>
        <w:rPr>
          <w:rFonts w:ascii="Arial" w:hAnsi="Arial" w:cs="Arial"/>
          <w:b/>
          <w:szCs w:val="24"/>
          <w:lang w:val="fr-FR"/>
        </w:rPr>
        <w:t xml:space="preserve">  </w:t>
      </w:r>
    </w:p>
    <w:p w:rsidR="002F3E3C" w:rsidRPr="00A01868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  <w:r w:rsidRPr="00A01868">
        <w:rPr>
          <w:rFonts w:ascii="Arial" w:hAnsi="Arial" w:cs="Arial"/>
          <w:b/>
          <w:szCs w:val="24"/>
          <w:lang w:val="fr-FR"/>
        </w:rPr>
        <w:t xml:space="preserve">Tél. : (223) 20 22 23 81/20 23 14 50 Fax (223) 20 23 90 60 </w:t>
      </w:r>
    </w:p>
    <w:p w:rsidR="002F3E3C" w:rsidRPr="00A01868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  <w:r w:rsidRPr="00A01868">
        <w:rPr>
          <w:rFonts w:ascii="Arial" w:hAnsi="Arial" w:cs="Arial"/>
          <w:b/>
          <w:szCs w:val="24"/>
          <w:lang w:val="fr-FR"/>
        </w:rPr>
        <w:t>Bamako, République du Mali.</w:t>
      </w:r>
    </w:p>
    <w:p w:rsidR="002F3E3C" w:rsidRPr="00A01868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</w:p>
    <w:p w:rsidR="002F3E3C" w:rsidRPr="00A01868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</w:p>
    <w:p w:rsidR="002F3E3C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</w:p>
    <w:p w:rsidR="002F3E3C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</w:p>
    <w:p w:rsidR="002F3E3C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</w:p>
    <w:p w:rsidR="002F3E3C" w:rsidRDefault="002F3E3C" w:rsidP="002F3E3C">
      <w:pPr>
        <w:jc w:val="center"/>
        <w:rPr>
          <w:rFonts w:ascii="Arial" w:hAnsi="Arial" w:cs="Arial"/>
          <w:b/>
          <w:szCs w:val="24"/>
          <w:lang w:val="fr-FR"/>
        </w:rPr>
      </w:pPr>
    </w:p>
    <w:p w:rsidR="00607E27" w:rsidRDefault="00607E27"/>
    <w:sectPr w:rsidR="00607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D7EA8"/>
    <w:multiLevelType w:val="hybridMultilevel"/>
    <w:tmpl w:val="3F201E94"/>
    <w:lvl w:ilvl="0" w:tplc="9724C346">
      <w:start w:val="6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3C"/>
    <w:rsid w:val="001C298A"/>
    <w:rsid w:val="002E13D8"/>
    <w:rsid w:val="002F3E3C"/>
    <w:rsid w:val="00306785"/>
    <w:rsid w:val="00607E27"/>
    <w:rsid w:val="009E7D5F"/>
    <w:rsid w:val="00B351B7"/>
    <w:rsid w:val="00C80836"/>
    <w:rsid w:val="00C968BD"/>
    <w:rsid w:val="00D32192"/>
    <w:rsid w:val="00E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47A9D-414E-45D9-BD86-D54EF8A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E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5</cp:revision>
  <dcterms:created xsi:type="dcterms:W3CDTF">2020-03-16T17:35:00Z</dcterms:created>
  <dcterms:modified xsi:type="dcterms:W3CDTF">2020-03-25T11:59:00Z</dcterms:modified>
</cp:coreProperties>
</file>