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4A2A" w14:textId="58462722" w:rsidR="00896BDA" w:rsidRPr="00896BDA" w:rsidRDefault="00896BDA" w:rsidP="00896BDA">
      <w:pPr>
        <w:spacing w:after="0" w:line="240" w:lineRule="auto"/>
        <w:rPr>
          <w:rFonts w:ascii="Courier New" w:eastAsia="Calibri" w:hAnsi="Courier New" w:cs="Courier New"/>
          <w:b/>
          <w:sz w:val="28"/>
          <w:szCs w:val="28"/>
        </w:rPr>
      </w:pPr>
      <w:r w:rsidRPr="00896BDA">
        <w:rPr>
          <w:rFonts w:ascii="Courier New" w:eastAsia="Calibri" w:hAnsi="Courier New" w:cs="Courier New"/>
          <w:b/>
        </w:rPr>
        <w:t xml:space="preserve">MINISTERE DE LA JEUNESSE ET DES </w:t>
      </w:r>
      <w:proofErr w:type="gramStart"/>
      <w:r w:rsidRPr="00896BDA">
        <w:rPr>
          <w:rFonts w:ascii="Courier New" w:eastAsia="Calibri" w:hAnsi="Courier New" w:cs="Courier New"/>
          <w:b/>
        </w:rPr>
        <w:t>SPORTS,</w:t>
      </w:r>
      <w:r w:rsidR="00334EEC">
        <w:rPr>
          <w:rFonts w:ascii="Courier New" w:eastAsia="Calibri" w:hAnsi="Courier New" w:cs="Courier New"/>
          <w:b/>
          <w:sz w:val="28"/>
          <w:szCs w:val="28"/>
        </w:rPr>
        <w:t xml:space="preserve">   </w:t>
      </w:r>
      <w:proofErr w:type="gramEnd"/>
      <w:r w:rsidR="00334EEC">
        <w:rPr>
          <w:rFonts w:ascii="Courier New" w:eastAsia="Calibri" w:hAnsi="Courier New" w:cs="Courier New"/>
          <w:b/>
          <w:sz w:val="28"/>
          <w:szCs w:val="28"/>
        </w:rPr>
        <w:t xml:space="preserve">    </w:t>
      </w:r>
      <w:r w:rsidRPr="00896BDA">
        <w:rPr>
          <w:rFonts w:ascii="Courier New" w:eastAsia="Calibri" w:hAnsi="Courier New" w:cs="Courier New"/>
          <w:b/>
        </w:rPr>
        <w:t>REPUBLIQUE DU MALI CHARGE DE L’INST</w:t>
      </w:r>
      <w:r w:rsidR="00334EEC">
        <w:rPr>
          <w:rFonts w:ascii="Courier New" w:eastAsia="Calibri" w:hAnsi="Courier New" w:cs="Courier New"/>
          <w:b/>
        </w:rPr>
        <w:t xml:space="preserve">RUCTION CIVIQUE               </w:t>
      </w:r>
      <w:r w:rsidRPr="00896BDA">
        <w:rPr>
          <w:rFonts w:ascii="Monotype Corsiva" w:eastAsia="Calibri" w:hAnsi="Monotype Corsiva" w:cs="Arial"/>
          <w:b/>
          <w:sz w:val="26"/>
          <w:szCs w:val="26"/>
        </w:rPr>
        <w:t>Un Peuple -  Un But -  Une Foi</w:t>
      </w:r>
    </w:p>
    <w:p w14:paraId="5C8CE707" w14:textId="77777777" w:rsidR="00896BDA" w:rsidRPr="00896BDA" w:rsidRDefault="00896BDA" w:rsidP="00896BDA">
      <w:pPr>
        <w:spacing w:after="0" w:line="240" w:lineRule="auto"/>
        <w:rPr>
          <w:rFonts w:ascii="Courier New" w:eastAsia="Calibri" w:hAnsi="Courier New" w:cs="Courier New"/>
          <w:b/>
          <w:sz w:val="24"/>
          <w:szCs w:val="24"/>
        </w:rPr>
      </w:pPr>
      <w:r w:rsidRPr="00896BDA">
        <w:rPr>
          <w:rFonts w:ascii="Courier New" w:eastAsia="Calibri" w:hAnsi="Courier New" w:cs="Courier New"/>
          <w:b/>
        </w:rPr>
        <w:t>ET DE LA CONSTRUCTION CITOYENNE</w:t>
      </w:r>
      <w:r w:rsidRPr="00896BDA">
        <w:rPr>
          <w:rFonts w:ascii="Arial Narrow" w:eastAsia="Calibri" w:hAnsi="Arial Narrow" w:cs="Times New Roman"/>
          <w:b/>
        </w:rPr>
        <w:t xml:space="preserve">  </w:t>
      </w:r>
      <w:r w:rsidRPr="00896BDA">
        <w:rPr>
          <w:rFonts w:ascii="Courier New" w:eastAsia="Calibri" w:hAnsi="Courier New" w:cs="Courier New"/>
          <w:b/>
          <w:sz w:val="28"/>
          <w:szCs w:val="28"/>
        </w:rPr>
        <w:t xml:space="preserve">                    </w:t>
      </w:r>
      <w:r w:rsidRPr="00896BDA">
        <w:rPr>
          <w:rFonts w:ascii="Arial Narrow" w:eastAsia="Calibri" w:hAnsi="Arial Narrow" w:cs="Times New Roman"/>
          <w:b/>
        </w:rPr>
        <w:t xml:space="preserve">----~#~---  </w:t>
      </w:r>
      <w:r w:rsidRPr="00896BDA">
        <w:rPr>
          <w:rFonts w:ascii="Courier New" w:eastAsia="Calibri" w:hAnsi="Courier New" w:cs="Courier New"/>
          <w:b/>
          <w:sz w:val="28"/>
          <w:szCs w:val="28"/>
        </w:rPr>
        <w:t xml:space="preserve">                                              </w:t>
      </w:r>
      <w:r w:rsidRPr="00896BDA">
        <w:rPr>
          <w:rFonts w:ascii="Arial Narrow" w:eastAsia="Calibri" w:hAnsi="Arial Narrow" w:cs="Times New Roman"/>
          <w:b/>
        </w:rPr>
        <w:t xml:space="preserve">                                                     </w:t>
      </w:r>
    </w:p>
    <w:p w14:paraId="2487D31B" w14:textId="77777777" w:rsidR="00896BDA" w:rsidRPr="00896BDA" w:rsidRDefault="00896BDA" w:rsidP="00896BDA">
      <w:pPr>
        <w:spacing w:after="0" w:line="240" w:lineRule="auto"/>
        <w:ind w:firstLine="708"/>
        <w:rPr>
          <w:rFonts w:ascii="Courier New" w:eastAsia="Calibri" w:hAnsi="Courier New" w:cs="Courier New"/>
          <w:b/>
          <w:sz w:val="24"/>
          <w:szCs w:val="24"/>
        </w:rPr>
      </w:pPr>
      <w:r w:rsidRPr="00896BDA">
        <w:rPr>
          <w:rFonts w:ascii="Arial Narrow" w:eastAsia="Calibri" w:hAnsi="Arial Narrow" w:cs="Times New Roman"/>
          <w:b/>
        </w:rPr>
        <w:t xml:space="preserve">       ----~#~----</w:t>
      </w:r>
      <w:r w:rsidRPr="00896BDA">
        <w:rPr>
          <w:rFonts w:ascii="Courier New" w:eastAsia="Calibri" w:hAnsi="Courier New" w:cs="Courier New"/>
          <w:b/>
          <w:sz w:val="24"/>
          <w:szCs w:val="24"/>
        </w:rPr>
        <w:tab/>
      </w:r>
      <w:r w:rsidRPr="00896BDA">
        <w:rPr>
          <w:rFonts w:ascii="Courier New" w:eastAsia="Calibri" w:hAnsi="Courier New" w:cs="Courier New"/>
          <w:b/>
          <w:sz w:val="24"/>
          <w:szCs w:val="24"/>
        </w:rPr>
        <w:tab/>
      </w:r>
      <w:r w:rsidRPr="00896BDA">
        <w:rPr>
          <w:rFonts w:ascii="Courier New" w:eastAsia="Calibri" w:hAnsi="Courier New" w:cs="Courier New"/>
          <w:b/>
          <w:sz w:val="24"/>
          <w:szCs w:val="24"/>
        </w:rPr>
        <w:tab/>
      </w:r>
      <w:r w:rsidRPr="00896BDA">
        <w:rPr>
          <w:rFonts w:ascii="Courier New" w:eastAsia="Calibri" w:hAnsi="Courier New" w:cs="Courier New"/>
          <w:b/>
          <w:sz w:val="24"/>
          <w:szCs w:val="24"/>
        </w:rPr>
        <w:tab/>
      </w:r>
      <w:r w:rsidRPr="00896BDA">
        <w:rPr>
          <w:rFonts w:ascii="Courier New" w:eastAsia="Calibri" w:hAnsi="Courier New" w:cs="Courier New"/>
          <w:b/>
          <w:sz w:val="24"/>
          <w:szCs w:val="24"/>
        </w:rPr>
        <w:tab/>
        <w:t xml:space="preserve">                   </w:t>
      </w:r>
    </w:p>
    <w:p w14:paraId="09BA8B4D" w14:textId="77777777" w:rsidR="00896BDA" w:rsidRPr="00896BDA" w:rsidRDefault="00896BDA" w:rsidP="00896BDA">
      <w:pPr>
        <w:spacing w:after="0" w:line="240" w:lineRule="auto"/>
        <w:rPr>
          <w:rFonts w:ascii="Courier New" w:eastAsia="Calibri" w:hAnsi="Courier New" w:cs="Courier New"/>
          <w:b/>
        </w:rPr>
      </w:pPr>
      <w:r w:rsidRPr="00896BDA">
        <w:rPr>
          <w:rFonts w:ascii="Courier New" w:eastAsia="Calibri" w:hAnsi="Courier New" w:cs="Courier New"/>
          <w:b/>
        </w:rPr>
        <w:t xml:space="preserve">DIRECTION DES FINANCES                     </w:t>
      </w:r>
    </w:p>
    <w:p w14:paraId="547ED04E" w14:textId="77777777" w:rsidR="00896BDA" w:rsidRPr="00896BDA" w:rsidRDefault="00896BDA" w:rsidP="00896BDA">
      <w:pPr>
        <w:spacing w:after="0"/>
        <w:rPr>
          <w:rFonts w:ascii="Courier New" w:eastAsia="Calibri" w:hAnsi="Courier New" w:cs="Courier New"/>
          <w:b/>
        </w:rPr>
      </w:pPr>
      <w:r w:rsidRPr="00896BDA">
        <w:rPr>
          <w:rFonts w:ascii="Courier New" w:eastAsia="Calibri" w:hAnsi="Courier New" w:cs="Courier New"/>
          <w:b/>
        </w:rPr>
        <w:t xml:space="preserve">   ET DU MATERIEL</w:t>
      </w:r>
    </w:p>
    <w:p w14:paraId="200A172E" w14:textId="77777777" w:rsidR="00896BDA" w:rsidRPr="00896BDA" w:rsidRDefault="00896BDA" w:rsidP="00896BDA">
      <w:pPr>
        <w:rPr>
          <w:rFonts w:ascii="Calibri" w:eastAsia="Calibri" w:hAnsi="Calibri" w:cs="Times New Roman"/>
        </w:rPr>
      </w:pPr>
      <w:r w:rsidRPr="00896BDA">
        <w:rPr>
          <w:rFonts w:ascii="Arial Narrow" w:eastAsia="Calibri" w:hAnsi="Arial Narrow" w:cs="Times New Roman"/>
        </w:rPr>
        <w:t xml:space="preserve">                     ----~#~----</w:t>
      </w:r>
    </w:p>
    <w:p w14:paraId="3E280731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color w:val="000000"/>
          <w:sz w:val="40"/>
          <w:szCs w:val="40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BDA">
        <w:rPr>
          <w:rFonts w:ascii="Times New Roman" w:eastAsia="Times New Roman" w:hAnsi="Times New Roman" w:cs="Arial"/>
          <w:color w:val="000000"/>
          <w:sz w:val="40"/>
          <w:szCs w:val="40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Avis d’Appel d’Offres Ouvert (AAOO)</w:t>
      </w:r>
    </w:p>
    <w:p w14:paraId="20A8C795" w14:textId="77777777" w:rsidR="00896BDA" w:rsidRPr="00896BDA" w:rsidRDefault="00896BDA" w:rsidP="00896BDA">
      <w:pPr>
        <w:tabs>
          <w:tab w:val="left" w:pos="368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ab/>
      </w:r>
    </w:p>
    <w:p w14:paraId="05FD5E5F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/>
          <w:iCs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Ministère de la Jeunesse et des Sports, Chargé de l’Instruction Civique et de la Construction Citoyenne</w:t>
      </w:r>
    </w:p>
    <w:p w14:paraId="641A21AD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Cs/>
          <w:color w:val="000000"/>
          <w:sz w:val="32"/>
          <w:szCs w:val="32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96BDA">
        <w:rPr>
          <w:rFonts w:ascii="Times New Roman" w:eastAsia="Times New Roman" w:hAnsi="Times New Roman" w:cs="Arial"/>
          <w:bCs/>
          <w:iCs/>
          <w:color w:val="000000"/>
          <w:sz w:val="32"/>
          <w:szCs w:val="32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AAOO N° 002/MJSCICCC-DFM/ 2022</w:t>
      </w:r>
    </w:p>
    <w:p w14:paraId="598AC868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Cs/>
          <w:iCs/>
          <w:color w:val="000000"/>
          <w:sz w:val="32"/>
          <w:szCs w:val="32"/>
          <w:lang w:eastAsia="fr-F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372076" w14:textId="0C96EAE8" w:rsidR="00896BDA" w:rsidRPr="00896BDA" w:rsidRDefault="00E81237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812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(Éventuellement) paru dans le Journal National </w:t>
      </w:r>
      <w:r w:rsidRPr="00E8123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L’ESSOR N°19532</w:t>
      </w:r>
      <w:r w:rsidRPr="00E812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Pr="00E8123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mardi 30 novembre 2021</w:t>
      </w:r>
      <w:r w:rsidR="00896BDA"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9E5312D" w14:textId="77777777" w:rsidR="00896BDA" w:rsidRPr="00896BDA" w:rsidRDefault="00896BDA" w:rsidP="00896B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9C4AD0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Le Ministère de la Jeunesse et des Sports,</w:t>
      </w:r>
      <w:r w:rsidRPr="00896BDA">
        <w:rPr>
          <w:rFonts w:ascii="Times New Roman" w:eastAsia="Times New Roman" w:hAnsi="Times New Roman" w:cs="Arial"/>
          <w:color w:val="000000"/>
          <w:sz w:val="24"/>
          <w:szCs w:val="24"/>
          <w:lang w:eastAsia="fr-FR"/>
        </w:rPr>
        <w:t xml:space="preserve"> Chargé de l’Instruction Civique et de la Construction Citoyenne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896BD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dispose de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fonds sur le budget de l’État, </w:t>
      </w:r>
      <w:r w:rsidRPr="00896BD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Exercices 2022-23,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 financer</w:t>
      </w:r>
      <w:r w:rsidRPr="00896BDA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, </w:t>
      </w:r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projet </w:t>
      </w:r>
      <w:r w:rsidRPr="00896BDA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de réhabilitation du Lycée Sportif Ben Omar SY de Kabala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à l’intention d’utiliser une partie de ces fonds pour effectuer des paiements du marché relatif aux </w:t>
      </w:r>
      <w:r w:rsidRPr="0089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Travaux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>complémentaires de réhabilitation et d'équipement dudit Lycée</w:t>
      </w:r>
      <w:r w:rsidRPr="00896BDA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en Deux (02) lots distincts 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7EEEE1A1" w14:textId="77777777" w:rsidR="00896BDA" w:rsidRPr="00896BDA" w:rsidRDefault="00896BDA" w:rsidP="00896BDA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</w:pPr>
      <w:bookmarkStart w:id="0" w:name="_Hlk87697721"/>
      <w:r w:rsidRPr="00896BDA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 xml:space="preserve">Lot 1 : </w:t>
      </w:r>
      <w:bookmarkEnd w:id="0"/>
      <w:r w:rsidRPr="00896BDA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Aménagement de la cour en béton armé et divers ;</w:t>
      </w:r>
    </w:p>
    <w:p w14:paraId="2D52D60D" w14:textId="77777777" w:rsidR="00896BDA" w:rsidRPr="00896BDA" w:rsidRDefault="00896BDA" w:rsidP="00896BDA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96BDA">
        <w:rPr>
          <w:rFonts w:ascii="Times New Roman" w:eastAsia="Times New Roman" w:hAnsi="Times New Roman" w:cs="Arial"/>
          <w:b/>
          <w:i/>
          <w:iCs/>
          <w:sz w:val="20"/>
          <w:szCs w:val="20"/>
          <w:lang w:eastAsia="fr-FR"/>
        </w:rPr>
        <w:t>Lot 2 : Construction des caniveaux et reprises de carreaux des dortoirs filles et divers.</w:t>
      </w:r>
    </w:p>
    <w:p w14:paraId="5DEA6E3D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Ministère de la Jeunesse et des Sports, </w:t>
      </w:r>
      <w:r w:rsidRPr="00896BDA">
        <w:rPr>
          <w:rFonts w:ascii="Times New Roman" w:eastAsia="Times New Roman" w:hAnsi="Times New Roman" w:cs="Arial"/>
          <w:color w:val="000000"/>
          <w:sz w:val="24"/>
          <w:szCs w:val="24"/>
          <w:lang w:eastAsia="fr-FR"/>
        </w:rPr>
        <w:t>Chargé de l’Instruction Civique et de la Construction Citoyenne,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réaliser les travaux suivants : </w:t>
      </w:r>
      <w:r w:rsidRPr="0089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Travaux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>complémentaires de réhabilitation et d'équipement dudit Lycée</w:t>
      </w:r>
      <w:r w:rsidRPr="00896BDA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en Deux (02) lots distincts.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593F8E0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à l’article 50 du Décret n°2015-0604/P-RM du 25 septembre 2015, modifié, portant Code des Marchés publics et des Délégations de Service Public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,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ouvert à tous les candidats éligibles. </w:t>
      </w:r>
    </w:p>
    <w:p w14:paraId="18BF4D45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du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Ministère de la Jeunesse et des Sports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Chargé de l’Instruction Civique et de la Construction Citoyenne Direction des Finances et du Matériels, </w:t>
      </w:r>
      <w:hyperlink r:id="rId7" w:history="1">
        <w:r w:rsidRPr="00896B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abdoulayetraore@mjsports.gouv.ml</w:t>
        </w:r>
      </w:hyperlink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hyperlink r:id="rId8" w:history="1">
        <w:r w:rsidRPr="00896B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gsangare@mjsports.gouv.ml</w:t>
        </w:r>
      </w:hyperlink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; bouba</w:t>
      </w:r>
      <w:hyperlink r:id="rId9" w:history="1">
        <w:r w:rsidRPr="00896B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fall40@gmail.com</w:t>
        </w:r>
      </w:hyperlink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et prendre connaissance des Dossier d’Appel à la Concurrence à l’adresse mentionnée ci-après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Cité Administrative, Bâtiment n°6/ </w:t>
      </w:r>
      <w:proofErr w:type="spellStart"/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Rez</w:t>
      </w:r>
      <w:proofErr w:type="spellEnd"/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chaussée, Tél : 20 01 60 62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08 heures à 16 heures tous les jours ouvrables.</w:t>
      </w:r>
      <w:r w:rsidRPr="00896BDA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  </w:t>
      </w:r>
    </w:p>
    <w:p w14:paraId="7E0403C3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exigences en matière de qualifications sont : </w:t>
      </w:r>
    </w:p>
    <w:p w14:paraId="7B115CC7" w14:textId="77777777" w:rsidR="00896BDA" w:rsidRPr="00896BDA" w:rsidRDefault="00896BDA" w:rsidP="00896BD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</w:pPr>
      <w:bookmarkStart w:id="1" w:name="_Hlk18324762"/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lastRenderedPageBreak/>
        <w:t>le chiffre d’affaires moyen des trois dernières années (201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, 201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, 20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) doit être égal au montant de 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896B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cent cinquante millions (250 000 000) F.CFA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. Les chiffres d’affaire sont tirés des é</w:t>
      </w:r>
      <w:r w:rsidRPr="00896BDA">
        <w:rPr>
          <w:rFonts w:ascii="Times New Roman" w:eastAsia="Times New Roman" w:hAnsi="Times New Roman" w:cs="Times New Roman"/>
          <w:lang w:val="x-none" w:eastAsia="fr-FR"/>
        </w:rPr>
        <w:t>tats financiers (bilans, extrait des bilans ou comptes d’exploitation) certifiés par un expert-comptable agrée ou attestés par un comptable agrée inscrit à l’ordre pour les années (201</w:t>
      </w:r>
      <w:r w:rsidRPr="00896BDA">
        <w:rPr>
          <w:rFonts w:ascii="Times New Roman" w:eastAsia="Times New Roman" w:hAnsi="Times New Roman" w:cs="Times New Roman"/>
          <w:lang w:eastAsia="fr-FR"/>
        </w:rPr>
        <w:t>8</w:t>
      </w:r>
      <w:r w:rsidRPr="00896BDA">
        <w:rPr>
          <w:rFonts w:ascii="Times New Roman" w:eastAsia="Times New Roman" w:hAnsi="Times New Roman" w:cs="Times New Roman"/>
          <w:lang w:val="x-none" w:eastAsia="fr-FR"/>
        </w:rPr>
        <w:t>, 201</w:t>
      </w:r>
      <w:r w:rsidRPr="00896BDA">
        <w:rPr>
          <w:rFonts w:ascii="Times New Roman" w:eastAsia="Times New Roman" w:hAnsi="Times New Roman" w:cs="Times New Roman"/>
          <w:lang w:eastAsia="fr-FR"/>
        </w:rPr>
        <w:t>9</w:t>
      </w:r>
      <w:r w:rsidRPr="00896BDA">
        <w:rPr>
          <w:rFonts w:ascii="Times New Roman" w:eastAsia="Times New Roman" w:hAnsi="Times New Roman" w:cs="Times New Roman"/>
          <w:lang w:val="x-none" w:eastAsia="fr-FR"/>
        </w:rPr>
        <w:t xml:space="preserve"> et 20</w:t>
      </w:r>
      <w:r w:rsidRPr="00896BDA">
        <w:rPr>
          <w:rFonts w:ascii="Times New Roman" w:eastAsia="Times New Roman" w:hAnsi="Times New Roman" w:cs="Times New Roman"/>
          <w:lang w:eastAsia="fr-FR"/>
        </w:rPr>
        <w:t>20</w:t>
      </w:r>
      <w:r w:rsidRPr="00896BDA">
        <w:rPr>
          <w:rFonts w:ascii="Times New Roman" w:eastAsia="Times New Roman" w:hAnsi="Times New Roman" w:cs="Times New Roman"/>
          <w:lang w:val="x-none" w:eastAsia="fr-FR"/>
        </w:rPr>
        <w:t xml:space="preserve">), desquels on peut tirer les chiffres d’affaires considérés. Sur ces bilans, doit figurer la mention suivante apposée par le service compétant des impôts « bilans ou extrait de bilans conformes aux déclarations souscrites au service des impôts » 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;</w:t>
      </w:r>
    </w:p>
    <w:p w14:paraId="642131C1" w14:textId="77777777" w:rsidR="00896BDA" w:rsidRPr="00896BDA" w:rsidRDefault="00896BDA" w:rsidP="00896BD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</w:pP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Fournir une ligne de crédit de </w:t>
      </w:r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Cent millions (100 000 000)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Francs CFA/Lot.</w:t>
      </w:r>
    </w:p>
    <w:p w14:paraId="687EB5DE" w14:textId="77777777" w:rsidR="00896BDA" w:rsidRPr="00896BDA" w:rsidRDefault="00896BDA" w:rsidP="00896BDA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sociétés nouvellement créées doivent fournir une attestation bancaire de disponibilité de fonds ou d’engagement à financer le marché d’un montant au moins égal à  </w:t>
      </w:r>
      <w:r w:rsidRPr="00896BD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Cent cinquante millions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(150 000 000)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 CFA par lot (l’attestation doit être conforme au modèle annexé au présent dossier)</w:t>
      </w:r>
    </w:p>
    <w:p w14:paraId="6013F00C" w14:textId="77777777" w:rsidR="00896BDA" w:rsidRPr="00896BDA" w:rsidRDefault="00896BDA" w:rsidP="00896BDA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Capacité technique et expérience</w:t>
      </w:r>
    </w:p>
    <w:p w14:paraId="77ECD37F" w14:textId="77777777" w:rsidR="00896BDA" w:rsidRPr="00896BDA" w:rsidRDefault="00896BDA" w:rsidP="00896BDA">
      <w:pPr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Soumissionnaire doit prouver, documentation à l’appui qu’il satisfait aux exigences de capacité technique et expérience ci-après, : </w:t>
      </w:r>
    </w:p>
    <w:p w14:paraId="537AB8DB" w14:textId="77777777" w:rsidR="00896BDA" w:rsidRPr="00896BDA" w:rsidRDefault="00896BDA" w:rsidP="00896BDA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procès-verbaux de réception ou attestations de bonne fin d’exécution des travaux de nature et de volume analogues exécutés en tant qu’entrepreneur principal, ou de sous-traitant ou d’ensemblier dans au moins deux (02) marchés au cours des cinq (05) dernières années (2016 à 2020),</w:t>
      </w:r>
      <w:r w:rsidRPr="00896BDA">
        <w:rPr>
          <w:rFonts w:ascii="Arial" w:eastAsia="Times New Roman" w:hAnsi="Arial" w:cs="Arial"/>
          <w:sz w:val="18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accompagnés des pages de garde et de signature des marchés exécutés avec les services publics, parapublics ou organismes internationaux d’une une valeur minimum de : </w:t>
      </w:r>
      <w:r w:rsidRPr="00896B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Cent cinquante millions (150 000 000)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F.CFA par marché,;</w:t>
      </w:r>
    </w:p>
    <w:bookmarkEnd w:id="1"/>
    <w:p w14:paraId="26127E01" w14:textId="77777777" w:rsidR="00896BDA" w:rsidRPr="00896BDA" w:rsidRDefault="00896BDA" w:rsidP="00896BDA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Liste du gros matériel et équipements essentiels pour l’exécution des travaux (acquisition : propriété, leasing, location, etc.) :</w:t>
      </w:r>
    </w:p>
    <w:p w14:paraId="2E78BB0A" w14:textId="77777777" w:rsidR="00896BDA" w:rsidRPr="00896BDA" w:rsidRDefault="00896BDA" w:rsidP="00896BDA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896BDA">
        <w:rPr>
          <w:rFonts w:ascii="Times New Roman" w:eastAsia="Times New Roman" w:hAnsi="Times New Roman" w:cs="Times New Roman"/>
          <w:lang w:eastAsia="fr-FR"/>
        </w:rPr>
        <w:t>Bétonnière ;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68AC3DD4" w14:textId="77777777" w:rsidR="00896BDA" w:rsidRPr="00896BDA" w:rsidRDefault="00896BDA" w:rsidP="00896BDA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896BDA">
        <w:rPr>
          <w:rFonts w:ascii="Times New Roman" w:eastAsia="Times New Roman" w:hAnsi="Times New Roman" w:cs="Times New Roman"/>
          <w:lang w:eastAsia="fr-FR"/>
        </w:rPr>
        <w:t>Vibrateur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 </w:t>
      </w:r>
    </w:p>
    <w:p w14:paraId="32CCEDFF" w14:textId="77777777" w:rsidR="00896BDA" w:rsidRPr="00896BDA" w:rsidRDefault="00896BDA" w:rsidP="00896BDA">
      <w:pPr>
        <w:numPr>
          <w:ilvl w:val="0"/>
          <w:numId w:val="2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896BDA">
        <w:rPr>
          <w:rFonts w:ascii="Times New Roman" w:eastAsia="Times New Roman" w:hAnsi="Times New Roman" w:cs="Times New Roman"/>
          <w:lang w:eastAsia="fr-FR"/>
        </w:rPr>
        <w:t>Camion benne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 </w:t>
      </w:r>
    </w:p>
    <w:p w14:paraId="7AD30C66" w14:textId="77777777" w:rsidR="00896BDA" w:rsidRPr="00896BDA" w:rsidRDefault="00896BDA" w:rsidP="00896BDA">
      <w:pPr>
        <w:numPr>
          <w:ilvl w:val="0"/>
          <w:numId w:val="3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r w:rsidRPr="00896BDA">
        <w:rPr>
          <w:rFonts w:ascii="Times New Roman" w:eastAsia="Times New Roman" w:hAnsi="Times New Roman" w:cs="Times New Roman"/>
          <w:lang w:eastAsia="fr-FR"/>
        </w:rPr>
        <w:t>Ensemble d’échafaudage ;</w:t>
      </w:r>
    </w:p>
    <w:p w14:paraId="0D8FB12D" w14:textId="77777777" w:rsidR="00896BDA" w:rsidRPr="00896BDA" w:rsidRDefault="00896BDA" w:rsidP="00896BDA">
      <w:pPr>
        <w:numPr>
          <w:ilvl w:val="0"/>
          <w:numId w:val="3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lang w:eastAsia="fr-FR"/>
        </w:rPr>
        <w:t>1 Dameuse ;</w:t>
      </w:r>
    </w:p>
    <w:p w14:paraId="5C8CB23C" w14:textId="77777777" w:rsidR="00896BDA" w:rsidRPr="00896BDA" w:rsidRDefault="00896BDA" w:rsidP="00896BDA">
      <w:pPr>
        <w:numPr>
          <w:ilvl w:val="0"/>
          <w:numId w:val="3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lang w:eastAsia="fr-FR"/>
        </w:rPr>
        <w:t>1 Ensemble de Petit matériels ;</w:t>
      </w:r>
    </w:p>
    <w:p w14:paraId="1C9E8C0E" w14:textId="77777777" w:rsidR="00896BDA" w:rsidRPr="00896BDA" w:rsidRDefault="00896BDA" w:rsidP="00896BDA">
      <w:pPr>
        <w:numPr>
          <w:ilvl w:val="0"/>
          <w:numId w:val="3"/>
        </w:num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lang w:eastAsia="fr-FR"/>
        </w:rPr>
        <w:t>1 Ensemble de matériels de sécurité.</w:t>
      </w:r>
    </w:p>
    <w:p w14:paraId="096FA9EA" w14:textId="77777777" w:rsidR="00896BDA" w:rsidRPr="00896BDA" w:rsidRDefault="00896BDA" w:rsidP="00896BDA">
      <w:pPr>
        <w:tabs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fr-FR"/>
        </w:rPr>
      </w:pPr>
    </w:p>
    <w:p w14:paraId="1BD62BA9" w14:textId="77777777" w:rsidR="00896BDA" w:rsidRPr="00896BDA" w:rsidRDefault="00896BDA" w:rsidP="00896BDA">
      <w:p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Profil et qualification du personnel clé à mettre sur le chantier : (Fournir les Curriculum vitae actualisés et signé par chaque membre du personnel et les copies certifiées des Diplômes) : </w:t>
      </w:r>
    </w:p>
    <w:p w14:paraId="0255A7F9" w14:textId="77777777" w:rsidR="00896BDA" w:rsidRPr="00896BDA" w:rsidRDefault="00896BDA" w:rsidP="00896BDA">
      <w:pPr>
        <w:numPr>
          <w:ilvl w:val="0"/>
          <w:numId w:val="3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Directeur des Travaux : Un Ingénieur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construction civile ou 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équivalent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avec 10 ans d’Expériences générale dont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3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 domaine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; </w:t>
      </w:r>
    </w:p>
    <w:p w14:paraId="2B19AA10" w14:textId="77777777" w:rsidR="00896BDA" w:rsidRPr="00896BDA" w:rsidRDefault="00896BDA" w:rsidP="00896BDA">
      <w:pPr>
        <w:numPr>
          <w:ilvl w:val="0"/>
          <w:numId w:val="3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Conducteur des travaux</w:t>
      </w:r>
      <w:r w:rsidRPr="00896BDA">
        <w:rPr>
          <w:rFonts w:ascii="Times New Roman" w:eastAsia="Times New Roman" w:hAnsi="Times New Roman" w:cs="Times New Roman"/>
          <w:lang w:eastAsia="fr-FR"/>
        </w:rPr>
        <w:t> 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: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Ingénieur de construction civile ou équivalent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avec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10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d’Expériences générale dont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3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e domaine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>;</w:t>
      </w:r>
    </w:p>
    <w:p w14:paraId="129E00E8" w14:textId="77777777" w:rsidR="00896BDA" w:rsidRPr="00896BDA" w:rsidRDefault="00896BDA" w:rsidP="00896BDA">
      <w:pPr>
        <w:numPr>
          <w:ilvl w:val="0"/>
          <w:numId w:val="3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Chefs de chantier</w:t>
      </w:r>
      <w:r w:rsidRPr="00896BDA">
        <w:rPr>
          <w:rFonts w:ascii="Times New Roman" w:eastAsia="Times New Roman" w:hAnsi="Times New Roman" w:cs="Times New Roman"/>
          <w:lang w:eastAsia="fr-FR"/>
        </w:rPr>
        <w:t xml:space="preserve"> :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Technicien de Génie Civil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avec 5 ans d’Expériences générale dont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2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domaine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 ;</w:t>
      </w:r>
    </w:p>
    <w:p w14:paraId="52958DA3" w14:textId="77777777" w:rsidR="00896BDA" w:rsidRPr="00896BDA" w:rsidRDefault="00896BDA" w:rsidP="00896BDA">
      <w:pPr>
        <w:numPr>
          <w:ilvl w:val="0"/>
          <w:numId w:val="3"/>
        </w:num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Technicien en électricité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 xml:space="preserve"> : Un Technicien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Plomberie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avec 5 ans d’Expériences générale dont 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au moins 2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  <w:t xml:space="preserve"> ans dans l</w:t>
      </w:r>
      <w:r w:rsidRPr="00896BD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 domaine</w:t>
      </w:r>
      <w:r w:rsidRPr="00896BDA">
        <w:rPr>
          <w:rFonts w:ascii="Times New Roman" w:eastAsia="Times New Roman" w:hAnsi="Times New Roman" w:cs="Times New Roman"/>
          <w:sz w:val="24"/>
          <w:szCs w:val="24"/>
          <w:lang w:val="x-none" w:eastAsia="fr-FR"/>
        </w:rPr>
        <w:t>.</w:t>
      </w:r>
    </w:p>
    <w:p w14:paraId="4E677962" w14:textId="77777777" w:rsidR="00896BDA" w:rsidRPr="00896BDA" w:rsidRDefault="00896BDA" w:rsidP="00896BDA">
      <w:pPr>
        <w:tabs>
          <w:tab w:val="left" w:pos="540"/>
          <w:tab w:val="left" w:pos="144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-7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fr-FR"/>
        </w:rPr>
      </w:pPr>
    </w:p>
    <w:p w14:paraId="72A89644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Les candidats intéressés peuvent consulter gratuitement le dossier d’Appel à la Concurrence complet ou le retirer à titre onéreux contre paiement</w:t>
      </w:r>
      <w:r w:rsidRPr="00896BDA">
        <w:rPr>
          <w:rFonts w:ascii="Times New Roman" w:eastAsia="Times New Roman" w:hAnsi="Times New Roman" w:cs="Arial"/>
          <w:sz w:val="24"/>
          <w:szCs w:val="24"/>
          <w:vertAlign w:val="superscript"/>
          <w:lang w:eastAsia="fr-FR"/>
        </w:rPr>
        <w:footnoteReference w:id="1"/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somme non remboursable de </w:t>
      </w:r>
      <w:r w:rsidRPr="00896BD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cent mille (100 000) </w:t>
      </w:r>
      <w:r w:rsidRPr="00896BD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fr-FR"/>
        </w:rPr>
        <w:t>FCFA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l’adresse mentionnée ci-après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Ministère de la Jeunesse et des Sports, Cité Administratif, Bâtiment n°6, Tél : 20 01 60 62</w:t>
      </w:r>
      <w:r w:rsidRPr="00896BDA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La méthode de paiement sera en espèce contre un reçu</w:t>
      </w:r>
      <w:r w:rsidRPr="00896BDA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à la Concurrence sera adressé par courrier, par voie électronique ou support physique à retirer sur place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14:paraId="48999D99" w14:textId="4D759D0D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</w:t>
      </w:r>
      <w:r w:rsidRPr="00896BDA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sous plis fermé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ci-après </w:t>
      </w:r>
      <w:bookmarkStart w:id="2" w:name="_Hlk18325319"/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Cité Administrative, Bâtiment n°6- </w:t>
      </w:r>
      <w:proofErr w:type="spellStart"/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Rez</w:t>
      </w:r>
      <w:proofErr w:type="spellEnd"/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de chaussée</w:t>
      </w:r>
      <w:r w:rsidRPr="00896BDA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le </w:t>
      </w:r>
      <w:bookmarkStart w:id="3" w:name="_Hlk88639512"/>
      <w:r w:rsidR="00E00F66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mercredi </w:t>
      </w:r>
      <w:r w:rsidR="0090675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08</w:t>
      </w:r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/</w:t>
      </w:r>
      <w:r w:rsidR="00E00F66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12</w:t>
      </w:r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/ 2022 </w:t>
      </w:r>
      <w:bookmarkEnd w:id="3"/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à 10 heures</w:t>
      </w:r>
      <w:bookmarkEnd w:id="2"/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 00 mn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Les offres remises en retard ne seront pas acceptées. </w:t>
      </w:r>
    </w:p>
    <w:p w14:paraId="483FC9D4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896BDA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, d’un montant de :</w:t>
      </w:r>
      <w:r w:rsidRPr="00896BDA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 xml:space="preserve">Dix millions (10 000 000) F CFA </w:t>
      </w:r>
      <w:r w:rsidRPr="00896BDA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par lot</w:t>
      </w:r>
      <w:r w:rsidRPr="00896BDA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, conformément à l’article</w:t>
      </w:r>
      <w:r w:rsidRPr="00896BDA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69</w:t>
      </w:r>
      <w:r w:rsidRPr="00896BDA">
        <w:rPr>
          <w:rFonts w:ascii="Times New Roman" w:eastAsia="Times New Roman" w:hAnsi="Times New Roman" w:cs="Arial"/>
          <w:bCs/>
          <w:iCs/>
          <w:color w:val="FF0000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bCs/>
          <w:iCs/>
          <w:sz w:val="24"/>
          <w:szCs w:val="24"/>
          <w:lang w:eastAsia="fr-FR"/>
        </w:rPr>
        <w:t>du code des marchés publics</w:t>
      </w:r>
      <w:r w:rsidRPr="00896BD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</w:p>
    <w:p w14:paraId="522E9C49" w14:textId="77777777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896BDA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 : </w:t>
      </w:r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Quatre-vingt (90) jours</w:t>
      </w:r>
      <w:r w:rsidRPr="00896BDA">
        <w:rPr>
          <w:rFonts w:ascii="Times New Roman" w:eastAsia="Times New Roman" w:hAnsi="Times New Roman" w:cs="Arial"/>
          <w:color w:val="0070C0"/>
          <w:sz w:val="24"/>
          <w:szCs w:val="24"/>
          <w:lang w:eastAsia="fr-FR"/>
        </w:rPr>
        <w:t xml:space="preserve">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 au point 19.1 des IC et au DPAO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12E874A" w14:textId="1984E3CF" w:rsidR="00896BDA" w:rsidRPr="00896BDA" w:rsidRDefault="00896BDA" w:rsidP="00896BDA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Pr="00896B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</w:t>
      </w:r>
      <w:r w:rsidR="00A41A19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mercredi </w:t>
      </w:r>
      <w:r w:rsidR="0090675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08</w:t>
      </w:r>
      <w:r w:rsidR="00E00F66"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/</w:t>
      </w:r>
      <w:r w:rsidR="00E00F66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>12</w:t>
      </w:r>
      <w:r w:rsidR="00E00F66"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/ 2022 </w:t>
      </w:r>
      <w:r w:rsidRPr="00896B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10 heures 00 mn</w:t>
      </w:r>
      <w:r w:rsidRPr="00896B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l’adresse suivante : </w:t>
      </w:r>
      <w:r w:rsidRPr="00896BD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Salle de réunion du Ministère de la Jeunesse et des Sports, </w:t>
      </w:r>
      <w:r w:rsidRPr="00896BDA">
        <w:rPr>
          <w:rFonts w:ascii="Times New Roman" w:eastAsia="Times New Roman" w:hAnsi="Times New Roman" w:cs="Arial"/>
          <w:b/>
          <w:bCs/>
          <w:sz w:val="24"/>
          <w:szCs w:val="24"/>
          <w:lang w:eastAsia="fr-FR"/>
        </w:rPr>
        <w:t xml:space="preserve">Chargé de l’Instruction Civique et de la Construction Citoyenne, </w:t>
      </w:r>
      <w:r w:rsidRPr="00896BD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Salle de réunion du Ministère de la Jeunesse et des Sports, Chargé de l’Instruction Civique et de la Construction Citoyenne à la Cité Administrative-</w:t>
      </w:r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Bâtiment n°6- </w:t>
      </w:r>
      <w:proofErr w:type="spellStart"/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Rez</w:t>
      </w:r>
      <w:proofErr w:type="spellEnd"/>
      <w:r w:rsidRPr="00896BDA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de chaussée</w:t>
      </w:r>
      <w:r w:rsidRPr="00896BD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  <w:r w:rsidRPr="00896BDA">
        <w:rPr>
          <w:rFonts w:ascii="Times New Roman" w:eastAsia="Times New Roman" w:hAnsi="Times New Roman" w:cs="Arial"/>
          <w:i/>
          <w:szCs w:val="24"/>
          <w:lang w:eastAsia="fr-FR"/>
        </w:rPr>
        <w:tab/>
      </w:r>
    </w:p>
    <w:p w14:paraId="51091BDE" w14:textId="77777777" w:rsidR="00896BDA" w:rsidRPr="00896BDA" w:rsidRDefault="00896BDA" w:rsidP="00896BDA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</w:p>
    <w:p w14:paraId="657EE265" w14:textId="77777777" w:rsidR="00896BDA" w:rsidRPr="00896BDA" w:rsidRDefault="00896BDA" w:rsidP="00896BDA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>Nous vous prions d’agréer, Messieurs, l’assurance de notre salutation distinguée.</w:t>
      </w:r>
    </w:p>
    <w:p w14:paraId="4FC03939" w14:textId="77777777" w:rsidR="00896BDA" w:rsidRPr="00896BDA" w:rsidRDefault="00896BDA" w:rsidP="00896BDA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i/>
          <w:szCs w:val="24"/>
          <w:lang w:eastAsia="fr-FR"/>
        </w:rPr>
        <w:tab/>
      </w:r>
      <w:r w:rsidRPr="00896BDA">
        <w:rPr>
          <w:rFonts w:ascii="Times New Roman" w:eastAsia="Times New Roman" w:hAnsi="Times New Roman" w:cs="Arial"/>
          <w:i/>
          <w:szCs w:val="24"/>
          <w:lang w:eastAsia="fr-FR"/>
        </w:rPr>
        <w:tab/>
      </w:r>
    </w:p>
    <w:p w14:paraId="1C601534" w14:textId="77777777" w:rsidR="00896BDA" w:rsidRPr="00896BDA" w:rsidRDefault="00896BDA" w:rsidP="00896BDA">
      <w:pPr>
        <w:spacing w:after="0" w:line="240" w:lineRule="auto"/>
        <w:jc w:val="both"/>
        <w:rPr>
          <w:rFonts w:ascii="Times New Roman" w:eastAsia="Times New Roman" w:hAnsi="Times New Roman" w:cs="Arial"/>
          <w:i/>
          <w:szCs w:val="24"/>
          <w:lang w:eastAsia="fr-FR"/>
        </w:rPr>
      </w:pPr>
      <w:r w:rsidRPr="00896BDA">
        <w:rPr>
          <w:rFonts w:ascii="Times New Roman" w:eastAsia="Times New Roman" w:hAnsi="Times New Roman" w:cs="Arial"/>
          <w:i/>
          <w:szCs w:val="24"/>
          <w:lang w:eastAsia="fr-FR"/>
        </w:rPr>
        <w:t xml:space="preserve">                                                                                             </w:t>
      </w:r>
      <w:r w:rsidRPr="00896BDA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Bamako, le   </w:t>
      </w:r>
    </w:p>
    <w:p w14:paraId="2D1A2909" w14:textId="77777777" w:rsidR="00896BDA" w:rsidRPr="00896BDA" w:rsidRDefault="00896BDA" w:rsidP="0089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</w:p>
    <w:p w14:paraId="5FA4FA23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896BDA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                                                                                                        </w:t>
      </w:r>
      <w:r w:rsidRPr="00896BDA">
        <w:rPr>
          <w:rFonts w:ascii="Times New Roman" w:eastAsia="Times New Roman" w:hAnsi="Times New Roman" w:cs="Times New Roman"/>
          <w:b/>
          <w:lang w:eastAsia="fr-FR"/>
        </w:rPr>
        <w:t xml:space="preserve">P/MINISTRE P.O, </w:t>
      </w:r>
    </w:p>
    <w:p w14:paraId="571CEF93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896BDA">
        <w:rPr>
          <w:rFonts w:ascii="Times New Roman" w:eastAsia="Times New Roman" w:hAnsi="Times New Roman" w:cs="Times New Roman"/>
          <w:b/>
          <w:lang w:eastAsia="fr-FR"/>
        </w:rPr>
        <w:t xml:space="preserve">              Le Secrétaire Général,</w:t>
      </w:r>
    </w:p>
    <w:p w14:paraId="0C1FB299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3713430B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78FFBDF5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06274C5B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14:paraId="2CA8E559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896BDA">
        <w:rPr>
          <w:rFonts w:ascii="Times New Roman" w:eastAsia="Times New Roman" w:hAnsi="Times New Roman" w:cs="Times New Roman"/>
          <w:b/>
          <w:lang w:eastAsia="fr-FR"/>
        </w:rPr>
        <w:t xml:space="preserve">         </w:t>
      </w:r>
      <w:r w:rsidRPr="00896BDA">
        <w:rPr>
          <w:rFonts w:ascii="Times New Roman" w:eastAsia="Times New Roman" w:hAnsi="Times New Roman" w:cs="Times New Roman"/>
          <w:b/>
          <w:u w:val="single"/>
          <w:lang w:eastAsia="fr-FR"/>
        </w:rPr>
        <w:t>Amadou Diarra YALCOUYE</w:t>
      </w:r>
    </w:p>
    <w:p w14:paraId="66735A33" w14:textId="77777777" w:rsidR="00896BDA" w:rsidRPr="00896BDA" w:rsidRDefault="00896BDA" w:rsidP="00896BD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96BDA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                                                          Chevalier de l’Ordre National</w:t>
      </w:r>
    </w:p>
    <w:p w14:paraId="1458030B" w14:textId="77777777" w:rsidR="00C410D9" w:rsidRDefault="00C410D9"/>
    <w:sectPr w:rsidR="00C41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83C3" w14:textId="77777777" w:rsidR="00896BDA" w:rsidRDefault="00896BDA" w:rsidP="00896BDA">
      <w:pPr>
        <w:spacing w:after="0" w:line="240" w:lineRule="auto"/>
      </w:pPr>
      <w:r>
        <w:separator/>
      </w:r>
    </w:p>
  </w:endnote>
  <w:endnote w:type="continuationSeparator" w:id="0">
    <w:p w14:paraId="0E6CECA6" w14:textId="77777777" w:rsidR="00896BDA" w:rsidRDefault="00896BDA" w:rsidP="0089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0B8A" w14:textId="77777777" w:rsidR="00896BDA" w:rsidRDefault="00896BDA" w:rsidP="00896BDA">
      <w:pPr>
        <w:spacing w:after="0" w:line="240" w:lineRule="auto"/>
      </w:pPr>
      <w:r>
        <w:separator/>
      </w:r>
    </w:p>
  </w:footnote>
  <w:footnote w:type="continuationSeparator" w:id="0">
    <w:p w14:paraId="29CC75EE" w14:textId="77777777" w:rsidR="00896BDA" w:rsidRDefault="00896BDA" w:rsidP="00896BDA">
      <w:pPr>
        <w:spacing w:after="0" w:line="240" w:lineRule="auto"/>
      </w:pPr>
      <w:r>
        <w:continuationSeparator/>
      </w:r>
    </w:p>
  </w:footnote>
  <w:footnote w:id="1">
    <w:p w14:paraId="725852AE" w14:textId="77777777" w:rsidR="00896BDA" w:rsidRDefault="00896BDA" w:rsidP="00896BDA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à concurrence.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F8F"/>
    <w:multiLevelType w:val="hybridMultilevel"/>
    <w:tmpl w:val="618256CA"/>
    <w:lvl w:ilvl="0" w:tplc="D7B60F1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477"/>
    <w:multiLevelType w:val="hybridMultilevel"/>
    <w:tmpl w:val="363AA3F4"/>
    <w:lvl w:ilvl="0" w:tplc="D51649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64023D62"/>
    <w:lvl w:ilvl="0" w:tplc="43ECFF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25131"/>
    <w:multiLevelType w:val="hybridMultilevel"/>
    <w:tmpl w:val="B21081CE"/>
    <w:lvl w:ilvl="0" w:tplc="1472A1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38"/>
    <w:rsid w:val="000712DB"/>
    <w:rsid w:val="00334EEC"/>
    <w:rsid w:val="004C7C1A"/>
    <w:rsid w:val="00794038"/>
    <w:rsid w:val="00896BDA"/>
    <w:rsid w:val="0090675A"/>
    <w:rsid w:val="00A41A19"/>
    <w:rsid w:val="00C410D9"/>
    <w:rsid w:val="00D31F18"/>
    <w:rsid w:val="00E00F66"/>
    <w:rsid w:val="00E8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CD3D"/>
  <w15:chartTrackingRefBased/>
  <w15:docId w15:val="{293C8DF0-2DF7-4F2E-84D1-C62BEED9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6B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6B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896B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ngare@mjsports.gouv.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doulayetraore@mjsports.gouv.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ll4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1156</Words>
  <Characters>6363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2021-12-01T14:59:00Z</cp:lastPrinted>
  <dcterms:created xsi:type="dcterms:W3CDTF">2021-11-24T09:35:00Z</dcterms:created>
  <dcterms:modified xsi:type="dcterms:W3CDTF">2021-12-01T14:59:00Z</dcterms:modified>
</cp:coreProperties>
</file>