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36" w:type="pct"/>
        <w:jc w:val="center"/>
        <w:tblLook w:val="04A0" w:firstRow="1" w:lastRow="0" w:firstColumn="1" w:lastColumn="0" w:noHBand="0" w:noVBand="1"/>
      </w:tblPr>
      <w:tblGrid>
        <w:gridCol w:w="5546"/>
        <w:gridCol w:w="3591"/>
      </w:tblGrid>
      <w:tr w:rsidR="005756C3" w:rsidRPr="00CB7570" w14:paraId="6B01EB4B" w14:textId="77777777" w:rsidTr="003B4ACE">
        <w:trPr>
          <w:trHeight w:val="634"/>
          <w:jc w:val="center"/>
        </w:trPr>
        <w:tc>
          <w:tcPr>
            <w:tcW w:w="3035" w:type="pct"/>
          </w:tcPr>
          <w:p w14:paraId="5D4C1A9C" w14:textId="77777777" w:rsidR="005756C3" w:rsidRPr="00CB7570" w:rsidRDefault="005756C3" w:rsidP="003B4ACE">
            <w:pPr>
              <w:pStyle w:val="Sansinterligne"/>
              <w:tabs>
                <w:tab w:val="left" w:pos="7818"/>
              </w:tabs>
              <w:rPr>
                <w:b/>
                <w:caps/>
                <w:sz w:val="24"/>
                <w:szCs w:val="24"/>
                <w:lang w:val="fr-FR"/>
              </w:rPr>
            </w:pPr>
            <w:r w:rsidRPr="00CB7570">
              <w:rPr>
                <w:b/>
                <w:caps/>
                <w:sz w:val="24"/>
                <w:szCs w:val="24"/>
                <w:lang w:val="fr-FR"/>
              </w:rPr>
              <w:t xml:space="preserve">MINISTERE DE DEVELOPPEMENT RURAL </w:t>
            </w:r>
          </w:p>
          <w:p w14:paraId="4BA5B940" w14:textId="77777777" w:rsidR="005756C3" w:rsidRPr="00CB7570" w:rsidRDefault="005756C3" w:rsidP="003B4ACE">
            <w:pPr>
              <w:pStyle w:val="Sansinterligne"/>
              <w:tabs>
                <w:tab w:val="left" w:pos="7818"/>
              </w:tabs>
              <w:rPr>
                <w:b/>
                <w:caps/>
                <w:sz w:val="24"/>
                <w:szCs w:val="24"/>
                <w:lang w:val="fr-FR"/>
              </w:rPr>
            </w:pPr>
            <w:r w:rsidRPr="00CB7570">
              <w:rPr>
                <w:b/>
                <w:caps/>
                <w:sz w:val="24"/>
                <w:szCs w:val="24"/>
                <w:lang w:val="fr-FR"/>
              </w:rPr>
              <w:t xml:space="preserve">           -=-=--=-=-=-=-=-</w:t>
            </w:r>
          </w:p>
          <w:p w14:paraId="2FC09947" w14:textId="77777777" w:rsidR="005756C3" w:rsidRPr="00CB7570" w:rsidRDefault="005756C3" w:rsidP="003B4ACE">
            <w:pPr>
              <w:pStyle w:val="Sansinterligne"/>
              <w:rPr>
                <w:b/>
                <w:sz w:val="24"/>
                <w:szCs w:val="24"/>
                <w:lang w:val="fr-FR"/>
              </w:rPr>
            </w:pPr>
            <w:r w:rsidRPr="00CB7570">
              <w:rPr>
                <w:b/>
                <w:sz w:val="24"/>
                <w:szCs w:val="24"/>
                <w:lang w:val="fr-FR"/>
              </w:rPr>
              <w:t>SECRETARIAT GENERAL</w:t>
            </w:r>
          </w:p>
          <w:p w14:paraId="0AC50825" w14:textId="77777777" w:rsidR="005756C3" w:rsidRPr="00CB7570" w:rsidRDefault="005756C3" w:rsidP="003B4ACE">
            <w:pPr>
              <w:pStyle w:val="Sansinterligne"/>
              <w:tabs>
                <w:tab w:val="left" w:pos="7818"/>
              </w:tabs>
              <w:rPr>
                <w:b/>
                <w:sz w:val="24"/>
                <w:szCs w:val="24"/>
                <w:lang w:val="fr-FR"/>
              </w:rPr>
            </w:pPr>
            <w:r w:rsidRPr="00CB7570">
              <w:rPr>
                <w:b/>
                <w:caps/>
                <w:sz w:val="24"/>
                <w:szCs w:val="24"/>
                <w:lang w:val="fr-FR"/>
              </w:rPr>
              <w:t xml:space="preserve">             -=-=--=-=-=-=-=-</w:t>
            </w:r>
          </w:p>
        </w:tc>
        <w:tc>
          <w:tcPr>
            <w:tcW w:w="1965" w:type="pct"/>
          </w:tcPr>
          <w:p w14:paraId="43D634A1" w14:textId="77777777" w:rsidR="005756C3" w:rsidRPr="00CB7570" w:rsidRDefault="005756C3" w:rsidP="003B4ACE">
            <w:pPr>
              <w:pStyle w:val="Sansinterligne"/>
              <w:tabs>
                <w:tab w:val="left" w:pos="7818"/>
              </w:tabs>
              <w:jc w:val="center"/>
              <w:rPr>
                <w:b/>
                <w:sz w:val="24"/>
                <w:szCs w:val="24"/>
                <w:lang w:val="fr-FR"/>
              </w:rPr>
            </w:pPr>
            <w:r w:rsidRPr="00CB7570">
              <w:rPr>
                <w:b/>
                <w:sz w:val="24"/>
                <w:szCs w:val="24"/>
                <w:lang w:val="fr-FR"/>
              </w:rPr>
              <w:t>REPUBLIQUE DU MALI</w:t>
            </w:r>
          </w:p>
          <w:p w14:paraId="0BADDF61" w14:textId="77777777" w:rsidR="005756C3" w:rsidRPr="00CB7570" w:rsidRDefault="005756C3" w:rsidP="003B4ACE">
            <w:pPr>
              <w:pStyle w:val="Sansinterligne"/>
              <w:tabs>
                <w:tab w:val="left" w:pos="7818"/>
              </w:tabs>
              <w:jc w:val="center"/>
              <w:rPr>
                <w:b/>
                <w:caps/>
                <w:sz w:val="24"/>
                <w:szCs w:val="24"/>
                <w:lang w:val="fr-FR"/>
              </w:rPr>
            </w:pPr>
            <w:r w:rsidRPr="00CB7570">
              <w:rPr>
                <w:b/>
                <w:sz w:val="24"/>
                <w:szCs w:val="24"/>
                <w:lang w:val="fr-FR"/>
              </w:rPr>
              <w:t>Un peuple - un but - une foi</w:t>
            </w:r>
          </w:p>
          <w:p w14:paraId="285F4C61" w14:textId="77777777" w:rsidR="005756C3" w:rsidRPr="00CB7570" w:rsidRDefault="005756C3" w:rsidP="003B4ACE">
            <w:pPr>
              <w:pStyle w:val="Sansinterligne"/>
              <w:jc w:val="center"/>
              <w:rPr>
                <w:b/>
                <w:caps/>
                <w:sz w:val="24"/>
                <w:szCs w:val="24"/>
                <w:lang w:val="fr-FR"/>
              </w:rPr>
            </w:pPr>
            <w:r w:rsidRPr="00CB7570">
              <w:rPr>
                <w:b/>
                <w:sz w:val="24"/>
                <w:szCs w:val="24"/>
                <w:lang w:val="fr-FR"/>
              </w:rPr>
              <w:t>-=-=-=-=-=-=-=-=-</w:t>
            </w:r>
          </w:p>
        </w:tc>
      </w:tr>
    </w:tbl>
    <w:p w14:paraId="43AC9614" w14:textId="77777777" w:rsidR="005756C3" w:rsidRPr="00CB7570" w:rsidRDefault="005756C3" w:rsidP="005756C3">
      <w:pPr>
        <w:pStyle w:val="Titre2"/>
        <w:spacing w:before="240" w:after="240"/>
        <w:ind w:right="2693"/>
        <w:jc w:val="left"/>
        <w:rPr>
          <w:sz w:val="24"/>
          <w:szCs w:val="24"/>
        </w:rPr>
      </w:pPr>
      <w:r w:rsidRPr="00CB7570">
        <w:rPr>
          <w:sz w:val="24"/>
          <w:szCs w:val="24"/>
        </w:rPr>
        <w:t>AGENCE D’AMENAGEMENT DES TERRES ET DE FOURNITURE DE L’EAU D’IRRIGATION</w:t>
      </w:r>
    </w:p>
    <w:p w14:paraId="4F066497" w14:textId="77777777" w:rsidR="005756C3" w:rsidRPr="00CB7570" w:rsidRDefault="005756C3" w:rsidP="005756C3">
      <w:pPr>
        <w:pStyle w:val="Titre2"/>
        <w:jc w:val="left"/>
        <w:rPr>
          <w:sz w:val="24"/>
          <w:szCs w:val="24"/>
        </w:rPr>
      </w:pPr>
      <w:r w:rsidRPr="00CB7570">
        <w:rPr>
          <w:sz w:val="24"/>
          <w:szCs w:val="24"/>
        </w:rPr>
        <w:t xml:space="preserve">                    **************                          </w:t>
      </w:r>
    </w:p>
    <w:p w14:paraId="434DE134" w14:textId="77777777" w:rsidR="005756C3" w:rsidRPr="00CB7570" w:rsidRDefault="005756C3" w:rsidP="005756C3">
      <w:pPr>
        <w:pStyle w:val="En-tte"/>
        <w:rPr>
          <w:szCs w:val="24"/>
        </w:rPr>
      </w:pPr>
      <w:r w:rsidRPr="00CB7570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F557748" wp14:editId="5CCDC957">
            <wp:simplePos x="895350" y="2457450"/>
            <wp:positionH relativeFrom="column">
              <wp:align>left</wp:align>
            </wp:positionH>
            <wp:positionV relativeFrom="paragraph">
              <wp:align>top</wp:align>
            </wp:positionV>
            <wp:extent cx="2362500" cy="8001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5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7570">
        <w:rPr>
          <w:szCs w:val="24"/>
        </w:rPr>
        <w:br w:type="textWrapping" w:clear="all"/>
      </w:r>
    </w:p>
    <w:p w14:paraId="1DC55465" w14:textId="77777777" w:rsidR="005756C3" w:rsidRPr="00CB7570" w:rsidRDefault="005756C3" w:rsidP="005756C3">
      <w:pPr>
        <w:jc w:val="center"/>
        <w:rPr>
          <w:sz w:val="24"/>
          <w:szCs w:val="24"/>
        </w:rPr>
      </w:pPr>
    </w:p>
    <w:p w14:paraId="36436BA0" w14:textId="77777777" w:rsidR="005756C3" w:rsidRPr="00CB7570" w:rsidRDefault="005756C3" w:rsidP="005756C3">
      <w:pPr>
        <w:pStyle w:val="Titre2"/>
        <w:rPr>
          <w:sz w:val="24"/>
          <w:szCs w:val="24"/>
        </w:rPr>
      </w:pPr>
      <w:r w:rsidRPr="00CB7570">
        <w:rPr>
          <w:sz w:val="24"/>
          <w:szCs w:val="24"/>
        </w:rPr>
        <w:t>AVIS DE REUNION N° …………</w:t>
      </w:r>
      <w:proofErr w:type="gramStart"/>
      <w:r w:rsidRPr="00CB7570">
        <w:rPr>
          <w:sz w:val="24"/>
          <w:szCs w:val="24"/>
        </w:rPr>
        <w:t>…….</w:t>
      </w:r>
      <w:proofErr w:type="gramEnd"/>
      <w:r w:rsidRPr="00CB7570">
        <w:rPr>
          <w:sz w:val="24"/>
          <w:szCs w:val="24"/>
        </w:rPr>
        <w:t>/2021 MDR–ATI–PDAZAM</w:t>
      </w:r>
    </w:p>
    <w:p w14:paraId="5384B729" w14:textId="77777777" w:rsidR="005756C3" w:rsidRDefault="005756C3" w:rsidP="005756C3">
      <w:pPr>
        <w:spacing w:after="0" w:line="240" w:lineRule="auto"/>
        <w:ind w:left="284" w:right="310"/>
        <w:jc w:val="both"/>
        <w:rPr>
          <w:rFonts w:ascii="Times New Roman" w:hAnsi="Times New Roman" w:cs="Times New Roman"/>
          <w:sz w:val="24"/>
          <w:szCs w:val="24"/>
        </w:rPr>
      </w:pPr>
    </w:p>
    <w:p w14:paraId="25737829" w14:textId="77777777" w:rsidR="00FE6015" w:rsidRPr="005756C3" w:rsidRDefault="00FE6015" w:rsidP="005756C3">
      <w:pPr>
        <w:spacing w:after="0" w:line="240" w:lineRule="auto"/>
        <w:ind w:left="284" w:right="31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151FA2">
        <w:rPr>
          <w:rFonts w:ascii="Times New Roman" w:hAnsi="Times New Roman" w:cs="Times New Roman"/>
          <w:sz w:val="24"/>
          <w:szCs w:val="24"/>
        </w:rPr>
        <w:t>Le Président Directeur Général de l’Agence d’Aménagement des Terres et de fourniture de l’eau d’irrigation convie les membres de la commis</w:t>
      </w:r>
      <w:r w:rsidR="00C7255C" w:rsidRPr="00151FA2">
        <w:rPr>
          <w:rFonts w:ascii="Times New Roman" w:hAnsi="Times New Roman" w:cs="Times New Roman"/>
          <w:sz w:val="24"/>
          <w:szCs w:val="24"/>
        </w:rPr>
        <w:t xml:space="preserve">sion </w:t>
      </w:r>
      <w:r w:rsidR="003C1A90" w:rsidRPr="003C1A90">
        <w:rPr>
          <w:rFonts w:ascii="Times New Roman" w:hAnsi="Times New Roman" w:cs="Times New Roman"/>
          <w:sz w:val="24"/>
          <w:szCs w:val="24"/>
        </w:rPr>
        <w:t xml:space="preserve">d’ouverture, d’analyse et évaluation </w:t>
      </w:r>
      <w:r w:rsidR="00C02842">
        <w:rPr>
          <w:rFonts w:ascii="Times New Roman" w:hAnsi="Times New Roman"/>
          <w:sz w:val="24"/>
        </w:rPr>
        <w:t xml:space="preserve">des dossiers </w:t>
      </w:r>
      <w:r w:rsidR="00C02842" w:rsidRPr="009555F5">
        <w:rPr>
          <w:rFonts w:ascii="Times New Roman" w:hAnsi="Times New Roman"/>
          <w:sz w:val="24"/>
        </w:rPr>
        <w:t>d</w:t>
      </w:r>
      <w:r w:rsidR="00C02842">
        <w:rPr>
          <w:rFonts w:ascii="Times New Roman" w:hAnsi="Times New Roman"/>
          <w:sz w:val="24"/>
        </w:rPr>
        <w:t xml:space="preserve">e manifestation d’intérêt </w:t>
      </w:r>
      <w:r w:rsidR="005756C3">
        <w:rPr>
          <w:rFonts w:ascii="Times New Roman" w:hAnsi="Times New Roman"/>
          <w:sz w:val="24"/>
        </w:rPr>
        <w:t xml:space="preserve">pour le recrutement </w:t>
      </w:r>
      <w:r w:rsidR="005756C3" w:rsidRPr="003072B1">
        <w:rPr>
          <w:rFonts w:ascii="Times New Roman" w:hAnsi="Times New Roman"/>
          <w:sz w:val="24"/>
        </w:rPr>
        <w:t>d’un consultant chargé de l’étude d’impact environnementale et sociale (EIES) des travaux de construction des infrastructures de commercial</w:t>
      </w:r>
      <w:r w:rsidR="005756C3">
        <w:rPr>
          <w:rFonts w:ascii="Times New Roman" w:hAnsi="Times New Roman"/>
          <w:sz w:val="24"/>
        </w:rPr>
        <w:t xml:space="preserve">isation dans la région de Mopti </w:t>
      </w:r>
      <w:r w:rsidR="00A2416A">
        <w:rPr>
          <w:rFonts w:ascii="Times New Roman" w:hAnsi="Times New Roman" w:cs="Times New Roman"/>
          <w:b/>
          <w:sz w:val="24"/>
          <w:szCs w:val="24"/>
        </w:rPr>
        <w:t>le</w:t>
      </w:r>
      <w:r w:rsidR="005756C3">
        <w:rPr>
          <w:rFonts w:ascii="Times New Roman" w:hAnsi="Times New Roman" w:cs="Times New Roman"/>
          <w:b/>
          <w:sz w:val="24"/>
          <w:szCs w:val="24"/>
        </w:rPr>
        <w:t xml:space="preserve"> mercredi, 13</w:t>
      </w:r>
      <w:r w:rsidR="00C02842" w:rsidRPr="008237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6C3">
        <w:rPr>
          <w:rFonts w:ascii="Times New Roman" w:hAnsi="Times New Roman" w:cs="Times New Roman"/>
          <w:b/>
          <w:sz w:val="24"/>
          <w:szCs w:val="24"/>
        </w:rPr>
        <w:t xml:space="preserve">octobre </w:t>
      </w:r>
      <w:r w:rsidR="00C02842" w:rsidRPr="008237AF">
        <w:rPr>
          <w:rFonts w:ascii="Times New Roman" w:hAnsi="Times New Roman" w:cs="Times New Roman"/>
          <w:b/>
          <w:sz w:val="24"/>
          <w:szCs w:val="24"/>
        </w:rPr>
        <w:t>2021</w:t>
      </w:r>
      <w:r w:rsidR="005F05B3" w:rsidRPr="008237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7AF" w:rsidRPr="008237AF">
        <w:rPr>
          <w:rFonts w:ascii="Times New Roman" w:hAnsi="Times New Roman" w:cs="Times New Roman"/>
          <w:b/>
          <w:sz w:val="24"/>
          <w:szCs w:val="24"/>
        </w:rPr>
        <w:t>à</w:t>
      </w:r>
      <w:r w:rsidR="008237AF">
        <w:rPr>
          <w:rFonts w:ascii="Times New Roman" w:hAnsi="Times New Roman" w:cs="Times New Roman"/>
          <w:sz w:val="24"/>
          <w:szCs w:val="24"/>
        </w:rPr>
        <w:t xml:space="preserve"> </w:t>
      </w:r>
      <w:r w:rsidR="00A2416A">
        <w:rPr>
          <w:rFonts w:ascii="Times New Roman" w:hAnsi="Times New Roman" w:cs="Times New Roman"/>
          <w:sz w:val="24"/>
          <w:szCs w:val="24"/>
        </w:rPr>
        <w:t xml:space="preserve">partir </w:t>
      </w:r>
      <w:r w:rsidR="00910450" w:rsidRPr="00910450">
        <w:rPr>
          <w:rFonts w:ascii="Times New Roman" w:hAnsi="Times New Roman" w:cs="Times New Roman"/>
          <w:b/>
          <w:sz w:val="24"/>
          <w:szCs w:val="24"/>
        </w:rPr>
        <w:t>10</w:t>
      </w:r>
      <w:r w:rsidR="00910450">
        <w:rPr>
          <w:rFonts w:ascii="Times New Roman" w:hAnsi="Times New Roman" w:cs="Times New Roman"/>
          <w:sz w:val="24"/>
          <w:szCs w:val="24"/>
        </w:rPr>
        <w:t xml:space="preserve"> </w:t>
      </w:r>
      <w:r w:rsidR="00910450">
        <w:rPr>
          <w:rFonts w:ascii="Times New Roman" w:hAnsi="Times New Roman" w:cs="Times New Roman"/>
          <w:b/>
          <w:sz w:val="24"/>
          <w:szCs w:val="24"/>
        </w:rPr>
        <w:t>heures</w:t>
      </w:r>
      <w:r w:rsidR="005756C3">
        <w:rPr>
          <w:rFonts w:ascii="Times New Roman" w:hAnsi="Times New Roman" w:cs="Times New Roman"/>
          <w:b/>
          <w:sz w:val="24"/>
          <w:szCs w:val="24"/>
        </w:rPr>
        <w:t>30 minutes</w:t>
      </w:r>
      <w:r w:rsidR="005C64C2" w:rsidRPr="00151FA2">
        <w:rPr>
          <w:rFonts w:ascii="Times New Roman" w:hAnsi="Times New Roman" w:cs="Times New Roman"/>
          <w:sz w:val="24"/>
          <w:szCs w:val="24"/>
        </w:rPr>
        <w:t xml:space="preserve"> dans</w:t>
      </w:r>
      <w:r w:rsidR="000C2626" w:rsidRPr="00151FA2">
        <w:rPr>
          <w:rFonts w:ascii="Times New Roman" w:hAnsi="Times New Roman" w:cs="Times New Roman"/>
          <w:sz w:val="24"/>
          <w:szCs w:val="24"/>
        </w:rPr>
        <w:t xml:space="preserve"> la salle</w:t>
      </w:r>
      <w:r w:rsidR="00F669B6" w:rsidRPr="00151FA2">
        <w:rPr>
          <w:rFonts w:ascii="Times New Roman" w:hAnsi="Times New Roman" w:cs="Times New Roman"/>
          <w:sz w:val="24"/>
          <w:szCs w:val="24"/>
        </w:rPr>
        <w:t xml:space="preserve"> de réunion du </w:t>
      </w:r>
      <w:r w:rsidR="00812C8E" w:rsidRPr="00151FA2">
        <w:rPr>
          <w:rFonts w:ascii="Times New Roman" w:hAnsi="Times New Roman" w:cs="Times New Roman"/>
          <w:sz w:val="24"/>
          <w:szCs w:val="24"/>
        </w:rPr>
        <w:t>PDAZAM.</w:t>
      </w:r>
    </w:p>
    <w:p w14:paraId="59D595AF" w14:textId="77777777" w:rsidR="00773C4B" w:rsidRPr="00151FA2" w:rsidRDefault="00773C4B" w:rsidP="005C64C2">
      <w:pPr>
        <w:spacing w:after="0" w:line="240" w:lineRule="auto"/>
        <w:ind w:left="284" w:right="310"/>
        <w:jc w:val="both"/>
        <w:rPr>
          <w:rFonts w:ascii="Times New Roman" w:hAnsi="Times New Roman" w:cs="Times New Roman"/>
          <w:sz w:val="24"/>
          <w:szCs w:val="24"/>
        </w:rPr>
      </w:pPr>
    </w:p>
    <w:p w14:paraId="71DC3DC7" w14:textId="77777777" w:rsidR="00A2416A" w:rsidRPr="00A2416A" w:rsidRDefault="00FE6015" w:rsidP="00A2416A">
      <w:pPr>
        <w:rPr>
          <w:rFonts w:ascii="Times New Roman" w:hAnsi="Times New Roman" w:cs="Times New Roman"/>
          <w:b/>
          <w:sz w:val="24"/>
          <w:szCs w:val="24"/>
        </w:rPr>
      </w:pPr>
      <w:r w:rsidRPr="00151FA2">
        <w:rPr>
          <w:rFonts w:ascii="Times New Roman" w:hAnsi="Times New Roman" w:cs="Times New Roman"/>
          <w:b/>
          <w:sz w:val="24"/>
          <w:szCs w:val="24"/>
        </w:rPr>
        <w:t>Il s’agit de :</w:t>
      </w:r>
    </w:p>
    <w:p w14:paraId="293AE804" w14:textId="77777777" w:rsidR="00062560" w:rsidRPr="00CB7570" w:rsidRDefault="00062560" w:rsidP="00062560">
      <w:pPr>
        <w:pStyle w:val="Paragraphedeliste"/>
        <w:numPr>
          <w:ilvl w:val="0"/>
          <w:numId w:val="2"/>
        </w:numPr>
        <w:spacing w:after="0" w:line="240" w:lineRule="auto"/>
        <w:ind w:left="284" w:right="310" w:firstLine="0"/>
        <w:jc w:val="both"/>
        <w:rPr>
          <w:rFonts w:ascii="Times New Roman" w:hAnsi="Times New Roman"/>
          <w:sz w:val="24"/>
          <w:szCs w:val="24"/>
        </w:rPr>
      </w:pPr>
      <w:r w:rsidRPr="00CB7570">
        <w:rPr>
          <w:rFonts w:ascii="Times New Roman" w:hAnsi="Times New Roman"/>
          <w:sz w:val="24"/>
          <w:szCs w:val="24"/>
        </w:rPr>
        <w:t>Le Directeur Technique du PDAZAM</w:t>
      </w:r>
      <w:r>
        <w:rPr>
          <w:rFonts w:ascii="Times New Roman" w:hAnsi="Times New Roman"/>
          <w:sz w:val="24"/>
          <w:szCs w:val="24"/>
        </w:rPr>
        <w:t xml:space="preserve">, </w:t>
      </w:r>
      <w:r w:rsidR="003C1A90">
        <w:rPr>
          <w:rFonts w:ascii="Times New Roman" w:hAnsi="Times New Roman"/>
          <w:sz w:val="24"/>
          <w:szCs w:val="24"/>
        </w:rPr>
        <w:t>président</w:t>
      </w:r>
      <w:r w:rsidRPr="00CB7570">
        <w:rPr>
          <w:rFonts w:ascii="Times New Roman" w:hAnsi="Times New Roman"/>
          <w:sz w:val="24"/>
          <w:szCs w:val="24"/>
        </w:rPr>
        <w:t> ;</w:t>
      </w:r>
    </w:p>
    <w:p w14:paraId="53E3AA82" w14:textId="77777777" w:rsidR="00062560" w:rsidRDefault="00062560" w:rsidP="00062560">
      <w:pPr>
        <w:pStyle w:val="Paragraphedeliste"/>
        <w:numPr>
          <w:ilvl w:val="0"/>
          <w:numId w:val="2"/>
        </w:numPr>
        <w:spacing w:after="0" w:line="240" w:lineRule="auto"/>
        <w:ind w:left="284" w:right="310" w:firstLine="0"/>
        <w:jc w:val="both"/>
        <w:rPr>
          <w:rFonts w:ascii="Times New Roman" w:hAnsi="Times New Roman"/>
          <w:sz w:val="24"/>
          <w:szCs w:val="24"/>
        </w:rPr>
      </w:pPr>
      <w:r w:rsidRPr="00F26602">
        <w:rPr>
          <w:rFonts w:ascii="Times New Roman" w:hAnsi="Times New Roman"/>
          <w:sz w:val="24"/>
          <w:szCs w:val="24"/>
        </w:rPr>
        <w:t>Le Représentant de la DNACPN</w:t>
      </w:r>
      <w:r>
        <w:rPr>
          <w:rFonts w:ascii="Times New Roman" w:hAnsi="Times New Roman"/>
          <w:sz w:val="24"/>
          <w:szCs w:val="24"/>
        </w:rPr>
        <w:t>, membre ;</w:t>
      </w:r>
      <w:r w:rsidRPr="00F26602">
        <w:rPr>
          <w:rFonts w:ascii="Times New Roman" w:hAnsi="Times New Roman"/>
          <w:sz w:val="24"/>
          <w:szCs w:val="24"/>
        </w:rPr>
        <w:t xml:space="preserve"> </w:t>
      </w:r>
    </w:p>
    <w:p w14:paraId="60111AE3" w14:textId="77777777" w:rsidR="00062560" w:rsidRDefault="00062560" w:rsidP="00062560">
      <w:pPr>
        <w:pStyle w:val="Paragraphedeliste"/>
        <w:numPr>
          <w:ilvl w:val="0"/>
          <w:numId w:val="2"/>
        </w:numPr>
        <w:spacing w:after="0" w:line="240" w:lineRule="auto"/>
        <w:ind w:left="284" w:right="310" w:firstLine="0"/>
        <w:jc w:val="both"/>
        <w:rPr>
          <w:rFonts w:ascii="Times New Roman" w:hAnsi="Times New Roman"/>
          <w:sz w:val="24"/>
          <w:szCs w:val="24"/>
        </w:rPr>
      </w:pPr>
      <w:r w:rsidRPr="00F26602">
        <w:rPr>
          <w:rFonts w:ascii="Times New Roman" w:hAnsi="Times New Roman"/>
          <w:sz w:val="24"/>
          <w:szCs w:val="24"/>
        </w:rPr>
        <w:t>Le représentant de l’ATI, membre ;</w:t>
      </w:r>
    </w:p>
    <w:p w14:paraId="0B415241" w14:textId="77777777" w:rsidR="00062560" w:rsidRPr="00151FA2" w:rsidRDefault="00062560" w:rsidP="00062560">
      <w:pPr>
        <w:pStyle w:val="Paragraphedeliste"/>
        <w:numPr>
          <w:ilvl w:val="0"/>
          <w:numId w:val="2"/>
        </w:numPr>
        <w:spacing w:after="0" w:line="240" w:lineRule="auto"/>
        <w:ind w:left="284" w:right="310" w:firstLine="0"/>
        <w:jc w:val="both"/>
        <w:rPr>
          <w:rFonts w:ascii="Times New Roman" w:hAnsi="Times New Roman"/>
          <w:sz w:val="24"/>
          <w:szCs w:val="24"/>
        </w:rPr>
      </w:pPr>
      <w:r w:rsidRPr="00151FA2">
        <w:rPr>
          <w:rFonts w:ascii="Times New Roman" w:hAnsi="Times New Roman"/>
          <w:sz w:val="24"/>
          <w:szCs w:val="24"/>
        </w:rPr>
        <w:t>Le représentant de la D</w:t>
      </w:r>
      <w:r>
        <w:rPr>
          <w:rFonts w:ascii="Times New Roman" w:hAnsi="Times New Roman"/>
          <w:sz w:val="24"/>
          <w:szCs w:val="24"/>
        </w:rPr>
        <w:t>FM du Ministère du Développement Rural</w:t>
      </w:r>
      <w:r w:rsidRPr="00151FA2">
        <w:rPr>
          <w:rFonts w:ascii="Times New Roman" w:hAnsi="Times New Roman"/>
          <w:sz w:val="24"/>
          <w:szCs w:val="24"/>
        </w:rPr>
        <w:t xml:space="preserve"> ;</w:t>
      </w:r>
    </w:p>
    <w:p w14:paraId="63FD4EA5" w14:textId="77777777" w:rsidR="00062560" w:rsidRPr="00CB7570" w:rsidRDefault="00062560" w:rsidP="00062560">
      <w:pPr>
        <w:pStyle w:val="Paragraphedeliste"/>
        <w:numPr>
          <w:ilvl w:val="0"/>
          <w:numId w:val="2"/>
        </w:numPr>
        <w:spacing w:after="0" w:line="240" w:lineRule="auto"/>
        <w:ind w:left="284" w:right="310" w:firstLine="0"/>
        <w:jc w:val="both"/>
        <w:rPr>
          <w:rFonts w:ascii="Times New Roman" w:hAnsi="Times New Roman"/>
          <w:sz w:val="24"/>
          <w:szCs w:val="24"/>
        </w:rPr>
      </w:pPr>
      <w:r w:rsidRPr="00CB7570">
        <w:rPr>
          <w:rFonts w:ascii="Times New Roman" w:hAnsi="Times New Roman"/>
          <w:sz w:val="24"/>
          <w:szCs w:val="24"/>
        </w:rPr>
        <w:t>Le Spécialiste en Développement Social du PDAZAM, membre ;</w:t>
      </w:r>
    </w:p>
    <w:p w14:paraId="07BEF147" w14:textId="77777777" w:rsidR="00062560" w:rsidRPr="00CB7570" w:rsidRDefault="00062560" w:rsidP="00062560">
      <w:pPr>
        <w:pStyle w:val="Paragraphedeliste"/>
        <w:numPr>
          <w:ilvl w:val="0"/>
          <w:numId w:val="2"/>
        </w:numPr>
        <w:spacing w:after="0" w:line="240" w:lineRule="auto"/>
        <w:ind w:left="284" w:right="310" w:firstLine="0"/>
        <w:jc w:val="both"/>
        <w:rPr>
          <w:rFonts w:ascii="Times New Roman" w:hAnsi="Times New Roman"/>
          <w:sz w:val="24"/>
          <w:szCs w:val="24"/>
        </w:rPr>
      </w:pPr>
      <w:r w:rsidRPr="00CB7570">
        <w:rPr>
          <w:rFonts w:ascii="Times New Roman" w:hAnsi="Times New Roman"/>
          <w:sz w:val="24"/>
          <w:szCs w:val="24"/>
        </w:rPr>
        <w:t>Le Spécialiste en Passation de Marchés (SPM) du PDAZAM Rapporteur.</w:t>
      </w:r>
    </w:p>
    <w:p w14:paraId="433AE265" w14:textId="77777777" w:rsidR="00773C4B" w:rsidRPr="00AA68F7" w:rsidRDefault="00773C4B" w:rsidP="00AA68F7">
      <w:pPr>
        <w:spacing w:after="0" w:line="240" w:lineRule="auto"/>
        <w:ind w:right="310"/>
        <w:jc w:val="both"/>
        <w:rPr>
          <w:rFonts w:ascii="Times New Roman" w:hAnsi="Times New Roman"/>
          <w:sz w:val="24"/>
          <w:szCs w:val="24"/>
        </w:rPr>
      </w:pPr>
    </w:p>
    <w:p w14:paraId="450C1FF9" w14:textId="77777777" w:rsidR="005756C3" w:rsidRDefault="0026102B" w:rsidP="005756C3">
      <w:pPr>
        <w:spacing w:after="0" w:line="240" w:lineRule="auto"/>
        <w:ind w:left="284" w:right="31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151FA2">
        <w:rPr>
          <w:rFonts w:ascii="Times New Roman" w:hAnsi="Times New Roman" w:cs="Times New Roman"/>
          <w:b/>
          <w:sz w:val="24"/>
          <w:szCs w:val="24"/>
        </w:rPr>
        <w:t>Ordre du jour</w:t>
      </w:r>
      <w:r w:rsidRPr="00151FA2">
        <w:rPr>
          <w:rFonts w:ascii="Times New Roman" w:hAnsi="Times New Roman" w:cs="Times New Roman"/>
          <w:sz w:val="24"/>
          <w:szCs w:val="24"/>
        </w:rPr>
        <w:t xml:space="preserve"> : </w:t>
      </w:r>
      <w:r w:rsidR="005F05B3" w:rsidRPr="00151FA2">
        <w:rPr>
          <w:rFonts w:ascii="Times New Roman" w:hAnsi="Times New Roman" w:cs="Times New Roman"/>
          <w:sz w:val="24"/>
          <w:szCs w:val="24"/>
        </w:rPr>
        <w:t xml:space="preserve"> </w:t>
      </w:r>
      <w:r w:rsidR="00773C4B" w:rsidRPr="00151FA2">
        <w:rPr>
          <w:rFonts w:ascii="Times New Roman" w:hAnsi="Times New Roman" w:cs="Times New Roman"/>
          <w:sz w:val="24"/>
          <w:szCs w:val="24"/>
        </w:rPr>
        <w:t xml:space="preserve">Analyse et </w:t>
      </w:r>
      <w:r w:rsidR="00B94C82">
        <w:rPr>
          <w:rFonts w:ascii="Times New Roman" w:hAnsi="Times New Roman"/>
          <w:sz w:val="24"/>
          <w:szCs w:val="24"/>
        </w:rPr>
        <w:t>E</w:t>
      </w:r>
      <w:r w:rsidR="00773C4B" w:rsidRPr="00151FA2">
        <w:rPr>
          <w:rFonts w:ascii="Times New Roman" w:hAnsi="Times New Roman"/>
          <w:sz w:val="24"/>
          <w:szCs w:val="24"/>
        </w:rPr>
        <w:t xml:space="preserve">valuation des </w:t>
      </w:r>
      <w:r w:rsidR="00C02842">
        <w:rPr>
          <w:rFonts w:ascii="Times New Roman" w:hAnsi="Times New Roman"/>
          <w:sz w:val="24"/>
          <w:szCs w:val="24"/>
        </w:rPr>
        <w:t xml:space="preserve">dossiers de manifestation d’intérêt </w:t>
      </w:r>
      <w:r w:rsidR="005756C3">
        <w:rPr>
          <w:rFonts w:ascii="Times New Roman" w:hAnsi="Times New Roman"/>
          <w:sz w:val="24"/>
        </w:rPr>
        <w:t xml:space="preserve">pour le recrutement </w:t>
      </w:r>
      <w:r w:rsidR="005756C3" w:rsidRPr="003072B1">
        <w:rPr>
          <w:rFonts w:ascii="Times New Roman" w:hAnsi="Times New Roman"/>
          <w:sz w:val="24"/>
        </w:rPr>
        <w:t>d’un consultant chargé de l’étude d’impact environnementale et sociale (EIES) des travaux de construction des infrastructures de commercialisation dans la région de Mopti.</w:t>
      </w:r>
    </w:p>
    <w:p w14:paraId="7D3360C8" w14:textId="77777777" w:rsidR="00A2416A" w:rsidRPr="00A2416A" w:rsidRDefault="00A2416A" w:rsidP="00A2416A">
      <w:pPr>
        <w:spacing w:after="0" w:line="240" w:lineRule="auto"/>
        <w:ind w:left="284" w:right="310"/>
        <w:jc w:val="both"/>
        <w:rPr>
          <w:rFonts w:ascii="Times New Roman" w:hAnsi="Times New Roman" w:cs="Times New Roman"/>
          <w:sz w:val="24"/>
          <w:szCs w:val="24"/>
        </w:rPr>
      </w:pPr>
    </w:p>
    <w:p w14:paraId="3714C3E1" w14:textId="77777777" w:rsidR="005756C3" w:rsidRPr="00CB7570" w:rsidRDefault="00357B4E" w:rsidP="005756C3">
      <w:pPr>
        <w:rPr>
          <w:rFonts w:ascii="Times New Roman" w:hAnsi="Times New Roman"/>
          <w:sz w:val="24"/>
          <w:szCs w:val="24"/>
        </w:rPr>
      </w:pPr>
      <w:r w:rsidRPr="00151FA2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5F05B3" w:rsidRPr="00151FA2">
        <w:rPr>
          <w:rFonts w:ascii="Times New Roman" w:hAnsi="Times New Roman"/>
          <w:sz w:val="24"/>
          <w:szCs w:val="24"/>
        </w:rPr>
        <w:t xml:space="preserve">          </w:t>
      </w:r>
      <w:r w:rsidRPr="00151FA2">
        <w:rPr>
          <w:rFonts w:ascii="Times New Roman" w:hAnsi="Times New Roman"/>
          <w:sz w:val="24"/>
          <w:szCs w:val="24"/>
        </w:rPr>
        <w:t xml:space="preserve">        </w:t>
      </w:r>
      <w:r w:rsidR="005756C3" w:rsidRPr="00CB7570">
        <w:rPr>
          <w:rFonts w:ascii="Times New Roman" w:hAnsi="Times New Roman"/>
          <w:sz w:val="24"/>
          <w:szCs w:val="24"/>
        </w:rPr>
        <w:t>Le Président Directeur Général</w:t>
      </w:r>
    </w:p>
    <w:p w14:paraId="32AB65E2" w14:textId="77777777" w:rsidR="005756C3" w:rsidRPr="00CB7570" w:rsidRDefault="005756C3" w:rsidP="005756C3">
      <w:pPr>
        <w:rPr>
          <w:sz w:val="24"/>
          <w:szCs w:val="24"/>
          <w:lang w:eastAsia="fr-FR"/>
        </w:rPr>
      </w:pPr>
    </w:p>
    <w:p w14:paraId="74704C17" w14:textId="77777777" w:rsidR="005756C3" w:rsidRPr="00CB7570" w:rsidRDefault="005756C3" w:rsidP="005756C3">
      <w:pPr>
        <w:rPr>
          <w:sz w:val="24"/>
          <w:szCs w:val="24"/>
          <w:lang w:eastAsia="fr-FR"/>
        </w:rPr>
      </w:pPr>
    </w:p>
    <w:p w14:paraId="13240904" w14:textId="77777777" w:rsidR="005756C3" w:rsidRPr="00CB7570" w:rsidRDefault="005756C3" w:rsidP="005756C3">
      <w:pPr>
        <w:spacing w:after="0"/>
        <w:ind w:left="4248" w:firstLine="708"/>
        <w:rPr>
          <w:sz w:val="24"/>
          <w:szCs w:val="24"/>
          <w:lang w:eastAsia="fr-FR"/>
        </w:rPr>
      </w:pPr>
      <w:r w:rsidRPr="00CB7570">
        <w:rPr>
          <w:rFonts w:ascii="Times New Roman" w:hAnsi="Times New Roman"/>
          <w:b/>
          <w:sz w:val="24"/>
          <w:szCs w:val="24"/>
        </w:rPr>
        <w:t xml:space="preserve">          </w:t>
      </w:r>
      <w:r w:rsidRPr="00CB7570">
        <w:rPr>
          <w:rFonts w:ascii="Times New Roman" w:hAnsi="Times New Roman"/>
          <w:b/>
          <w:sz w:val="24"/>
          <w:szCs w:val="24"/>
          <w:u w:val="single"/>
        </w:rPr>
        <w:t>M. Altanata Ebalagh YATTARA</w:t>
      </w:r>
    </w:p>
    <w:p w14:paraId="687A9F44" w14:textId="77777777" w:rsidR="005756C3" w:rsidRPr="00FE6015" w:rsidRDefault="005756C3" w:rsidP="005756C3">
      <w:pPr>
        <w:ind w:left="4248" w:firstLine="708"/>
        <w:rPr>
          <w:lang w:eastAsia="fr-FR"/>
        </w:rPr>
      </w:pPr>
    </w:p>
    <w:p w14:paraId="433CD21D" w14:textId="77777777" w:rsidR="0026102B" w:rsidRPr="005F05B3" w:rsidRDefault="0026102B" w:rsidP="005756C3">
      <w:pPr>
        <w:rPr>
          <w:sz w:val="20"/>
          <w:szCs w:val="20"/>
          <w:lang w:eastAsia="fr-FR"/>
        </w:rPr>
      </w:pPr>
    </w:p>
    <w:sectPr w:rsidR="0026102B" w:rsidRPr="005F0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77919" w14:textId="77777777" w:rsidR="004F0E1B" w:rsidRDefault="004F0E1B" w:rsidP="007360E5">
      <w:pPr>
        <w:spacing w:after="0" w:line="240" w:lineRule="auto"/>
      </w:pPr>
      <w:r>
        <w:separator/>
      </w:r>
    </w:p>
  </w:endnote>
  <w:endnote w:type="continuationSeparator" w:id="0">
    <w:p w14:paraId="7A2A1348" w14:textId="77777777" w:rsidR="004F0E1B" w:rsidRDefault="004F0E1B" w:rsidP="0073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FD60B" w14:textId="77777777" w:rsidR="004F0E1B" w:rsidRDefault="004F0E1B" w:rsidP="007360E5">
      <w:pPr>
        <w:spacing w:after="0" w:line="240" w:lineRule="auto"/>
      </w:pPr>
      <w:r>
        <w:separator/>
      </w:r>
    </w:p>
  </w:footnote>
  <w:footnote w:type="continuationSeparator" w:id="0">
    <w:p w14:paraId="656DE71C" w14:textId="77777777" w:rsidR="004F0E1B" w:rsidRDefault="004F0E1B" w:rsidP="00736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00F9C"/>
    <w:multiLevelType w:val="hybridMultilevel"/>
    <w:tmpl w:val="8D545312"/>
    <w:lvl w:ilvl="0" w:tplc="409AE2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13119"/>
    <w:multiLevelType w:val="hybridMultilevel"/>
    <w:tmpl w:val="B65EE628"/>
    <w:lvl w:ilvl="0" w:tplc="E682C454">
      <w:start w:val="5"/>
      <w:numFmt w:val="bullet"/>
      <w:lvlText w:val="‒"/>
      <w:lvlJc w:val="left"/>
      <w:pPr>
        <w:ind w:left="1004" w:hanging="360"/>
      </w:pPr>
      <w:rPr>
        <w:rFonts w:ascii="Times New Roman" w:eastAsia="Times New Roman" w:hAnsi="Times New Roman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6D942C5"/>
    <w:multiLevelType w:val="hybridMultilevel"/>
    <w:tmpl w:val="DC38F70E"/>
    <w:lvl w:ilvl="0" w:tplc="9E3A82D6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15"/>
    <w:rsid w:val="00055C2B"/>
    <w:rsid w:val="00062560"/>
    <w:rsid w:val="00073155"/>
    <w:rsid w:val="000C2626"/>
    <w:rsid w:val="000D11ED"/>
    <w:rsid w:val="000D3EAC"/>
    <w:rsid w:val="00151FA2"/>
    <w:rsid w:val="0026102B"/>
    <w:rsid w:val="002758A4"/>
    <w:rsid w:val="002A004A"/>
    <w:rsid w:val="002A3CF7"/>
    <w:rsid w:val="002B5570"/>
    <w:rsid w:val="002B5E80"/>
    <w:rsid w:val="002D1C3A"/>
    <w:rsid w:val="002F0681"/>
    <w:rsid w:val="003150D9"/>
    <w:rsid w:val="00357B4E"/>
    <w:rsid w:val="003B184A"/>
    <w:rsid w:val="003C1A90"/>
    <w:rsid w:val="004731FC"/>
    <w:rsid w:val="00473200"/>
    <w:rsid w:val="004A2EFD"/>
    <w:rsid w:val="004F0E1B"/>
    <w:rsid w:val="0052536D"/>
    <w:rsid w:val="005756C3"/>
    <w:rsid w:val="005924D7"/>
    <w:rsid w:val="005C64C2"/>
    <w:rsid w:val="005D61F3"/>
    <w:rsid w:val="005F05B3"/>
    <w:rsid w:val="005F3CE5"/>
    <w:rsid w:val="0067692E"/>
    <w:rsid w:val="006C3121"/>
    <w:rsid w:val="006F694A"/>
    <w:rsid w:val="007360E5"/>
    <w:rsid w:val="00751FC1"/>
    <w:rsid w:val="00773C4B"/>
    <w:rsid w:val="007A48BD"/>
    <w:rsid w:val="00812C8E"/>
    <w:rsid w:val="008237AF"/>
    <w:rsid w:val="00851803"/>
    <w:rsid w:val="008622E1"/>
    <w:rsid w:val="00896F61"/>
    <w:rsid w:val="00910450"/>
    <w:rsid w:val="009279EE"/>
    <w:rsid w:val="00951BFB"/>
    <w:rsid w:val="009B0B3F"/>
    <w:rsid w:val="009D32F9"/>
    <w:rsid w:val="00A2043F"/>
    <w:rsid w:val="00A2416A"/>
    <w:rsid w:val="00A61ACE"/>
    <w:rsid w:val="00A90AE5"/>
    <w:rsid w:val="00AA68F7"/>
    <w:rsid w:val="00AB51FE"/>
    <w:rsid w:val="00AD26B6"/>
    <w:rsid w:val="00B061AA"/>
    <w:rsid w:val="00B5731C"/>
    <w:rsid w:val="00B94C82"/>
    <w:rsid w:val="00BC5C0E"/>
    <w:rsid w:val="00BE2822"/>
    <w:rsid w:val="00C02842"/>
    <w:rsid w:val="00C4298F"/>
    <w:rsid w:val="00C7255C"/>
    <w:rsid w:val="00D22163"/>
    <w:rsid w:val="00E14611"/>
    <w:rsid w:val="00E21CFC"/>
    <w:rsid w:val="00E4672B"/>
    <w:rsid w:val="00E5780B"/>
    <w:rsid w:val="00F669B6"/>
    <w:rsid w:val="00F72DC1"/>
    <w:rsid w:val="00F942C4"/>
    <w:rsid w:val="00FC73E2"/>
    <w:rsid w:val="00FE6015"/>
    <w:rsid w:val="00F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5BB1"/>
  <w15:docId w15:val="{42DB65AF-2EAD-4AA3-97CD-7C22F1E0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FE6015"/>
    <w:p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E6015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FE601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FE6015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FE60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C2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2626"/>
    <w:rPr>
      <w:rFonts w:ascii="Segoe UI" w:hAnsi="Segoe UI" w:cs="Segoe UI"/>
      <w:sz w:val="18"/>
      <w:szCs w:val="18"/>
    </w:rPr>
  </w:style>
  <w:style w:type="paragraph" w:styleId="Sansinterligne">
    <w:name w:val="No Spacing"/>
    <w:link w:val="SansinterligneCar"/>
    <w:uiPriority w:val="1"/>
    <w:qFormat/>
    <w:rsid w:val="00151FA2"/>
    <w:pPr>
      <w:spacing w:after="0" w:line="240" w:lineRule="auto"/>
    </w:pPr>
    <w:rPr>
      <w:rFonts w:ascii="Times New Roman" w:eastAsia="SimSun" w:hAnsi="Times New Roman" w:cs="Times New Roman"/>
      <w:lang w:val="en-US" w:eastAsia="ja-JP"/>
    </w:rPr>
  </w:style>
  <w:style w:type="character" w:customStyle="1" w:styleId="SansinterligneCar">
    <w:name w:val="Sans interligne Car"/>
    <w:link w:val="Sansinterligne"/>
    <w:uiPriority w:val="1"/>
    <w:rsid w:val="00151FA2"/>
    <w:rPr>
      <w:rFonts w:ascii="Times New Roman" w:eastAsia="SimSun" w:hAnsi="Times New Roman" w:cs="Times New Roman"/>
      <w:lang w:val="en-US" w:eastAsia="ja-JP"/>
    </w:rPr>
  </w:style>
  <w:style w:type="paragraph" w:styleId="Pieddepage">
    <w:name w:val="footer"/>
    <w:basedOn w:val="Normal"/>
    <w:link w:val="PieddepageCar"/>
    <w:uiPriority w:val="99"/>
    <w:unhideWhenUsed/>
    <w:rsid w:val="00736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7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TRAORÉ</dc:creator>
  <cp:lastModifiedBy>Nafanta TRAORE</cp:lastModifiedBy>
  <cp:revision>4</cp:revision>
  <cp:lastPrinted>2021-02-24T12:24:00Z</cp:lastPrinted>
  <dcterms:created xsi:type="dcterms:W3CDTF">2021-10-07T15:27:00Z</dcterms:created>
  <dcterms:modified xsi:type="dcterms:W3CDTF">2021-10-13T11:21:00Z</dcterms:modified>
</cp:coreProperties>
</file>