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992"/>
        <w:gridCol w:w="3209"/>
      </w:tblGrid>
      <w:tr w:rsidR="008D75D9" w:rsidRPr="009F0FCA" w14:paraId="5D3746A6" w14:textId="77777777" w:rsidTr="003C3C7C">
        <w:trPr>
          <w:trHeight w:val="662"/>
        </w:trPr>
        <w:tc>
          <w:tcPr>
            <w:tcW w:w="4815" w:type="dxa"/>
          </w:tcPr>
          <w:p w14:paraId="05552927" w14:textId="77777777" w:rsidR="008D75D9" w:rsidRPr="009F0FCA" w:rsidRDefault="008D75D9" w:rsidP="003C3C7C">
            <w:pPr>
              <w:jc w:val="center"/>
              <w:rPr>
                <w:b/>
                <w:sz w:val="32"/>
                <w:szCs w:val="32"/>
              </w:rPr>
            </w:pPr>
            <w:bookmarkStart w:id="0" w:name="hassane"/>
            <w:r w:rsidRPr="009F0FCA">
              <w:rPr>
                <w:b/>
                <w:sz w:val="32"/>
                <w:szCs w:val="32"/>
              </w:rPr>
              <w:t>MINISTERE DE LA SANTE ET DU DEVELOPPEMENT SOCIAL</w:t>
            </w:r>
          </w:p>
          <w:p w14:paraId="2F187657" w14:textId="77777777" w:rsidR="008D75D9" w:rsidRPr="009F0FCA" w:rsidRDefault="008D75D9" w:rsidP="003C3C7C">
            <w:pPr>
              <w:jc w:val="center"/>
              <w:rPr>
                <w:b/>
                <w:sz w:val="32"/>
                <w:szCs w:val="32"/>
              </w:rPr>
            </w:pPr>
            <w:r w:rsidRPr="009F0FCA">
              <w:rPr>
                <w:b/>
                <w:sz w:val="32"/>
                <w:szCs w:val="32"/>
              </w:rPr>
              <w:t>-----------------</w:t>
            </w:r>
          </w:p>
        </w:tc>
        <w:tc>
          <w:tcPr>
            <w:tcW w:w="992" w:type="dxa"/>
          </w:tcPr>
          <w:p w14:paraId="5880B1C9" w14:textId="77777777" w:rsidR="008D75D9" w:rsidRPr="009F0FCA" w:rsidRDefault="008D75D9" w:rsidP="003C3C7C">
            <w:pPr>
              <w:jc w:val="center"/>
              <w:rPr>
                <w:b/>
                <w:sz w:val="32"/>
                <w:szCs w:val="32"/>
              </w:rPr>
            </w:pPr>
          </w:p>
        </w:tc>
        <w:tc>
          <w:tcPr>
            <w:tcW w:w="3209" w:type="dxa"/>
          </w:tcPr>
          <w:p w14:paraId="5C313F1D" w14:textId="77777777" w:rsidR="008D75D9" w:rsidRPr="009F0FCA" w:rsidRDefault="008D75D9" w:rsidP="003C3C7C">
            <w:pPr>
              <w:jc w:val="center"/>
              <w:rPr>
                <w:b/>
                <w:caps/>
                <w:sz w:val="32"/>
                <w:szCs w:val="32"/>
              </w:rPr>
            </w:pPr>
            <w:r w:rsidRPr="009F0FCA">
              <w:rPr>
                <w:b/>
                <w:caps/>
                <w:sz w:val="32"/>
                <w:szCs w:val="32"/>
              </w:rPr>
              <w:t>République du Mali</w:t>
            </w:r>
          </w:p>
          <w:p w14:paraId="684F263B" w14:textId="77777777" w:rsidR="008D75D9" w:rsidRPr="009F0FCA" w:rsidRDefault="008D75D9" w:rsidP="003C3C7C">
            <w:pPr>
              <w:jc w:val="center"/>
              <w:rPr>
                <w:b/>
                <w:caps/>
                <w:sz w:val="22"/>
                <w:szCs w:val="22"/>
              </w:rPr>
            </w:pPr>
            <w:r w:rsidRPr="009F0FCA">
              <w:rPr>
                <w:b/>
                <w:i/>
                <w:sz w:val="22"/>
                <w:szCs w:val="22"/>
              </w:rPr>
              <w:t>Un Peuple- Un But – Une Foi</w:t>
            </w:r>
          </w:p>
          <w:p w14:paraId="3F7A9873" w14:textId="77777777" w:rsidR="008D75D9" w:rsidRPr="009F0FCA" w:rsidRDefault="008D75D9" w:rsidP="003C3C7C">
            <w:pPr>
              <w:jc w:val="center"/>
              <w:rPr>
                <w:b/>
                <w:i/>
                <w:sz w:val="32"/>
                <w:szCs w:val="32"/>
              </w:rPr>
            </w:pPr>
            <w:r w:rsidRPr="009F0FCA">
              <w:rPr>
                <w:b/>
                <w:sz w:val="32"/>
                <w:szCs w:val="32"/>
              </w:rPr>
              <w:t>-----------------</w:t>
            </w:r>
          </w:p>
        </w:tc>
      </w:tr>
      <w:tr w:rsidR="008D75D9" w:rsidRPr="009F0FCA" w14:paraId="39D62E50" w14:textId="77777777" w:rsidTr="003C3C7C">
        <w:trPr>
          <w:trHeight w:val="1107"/>
        </w:trPr>
        <w:tc>
          <w:tcPr>
            <w:tcW w:w="4815" w:type="dxa"/>
          </w:tcPr>
          <w:p w14:paraId="2C9E2419" w14:textId="77777777" w:rsidR="008D75D9" w:rsidRPr="009F0FCA" w:rsidRDefault="008D75D9" w:rsidP="003C3C7C">
            <w:pPr>
              <w:jc w:val="center"/>
              <w:rPr>
                <w:b/>
                <w:smallCaps/>
                <w:sz w:val="32"/>
                <w:szCs w:val="32"/>
              </w:rPr>
            </w:pPr>
            <w:r w:rsidRPr="009F0FCA">
              <w:rPr>
                <w:b/>
                <w:smallCaps/>
                <w:sz w:val="32"/>
                <w:szCs w:val="32"/>
              </w:rPr>
              <w:t>Direction des Finances et du Matériel</w:t>
            </w:r>
          </w:p>
          <w:p w14:paraId="49DBAC19" w14:textId="77777777" w:rsidR="008D75D9" w:rsidRPr="009F0FCA" w:rsidRDefault="008D75D9" w:rsidP="003C3C7C">
            <w:pPr>
              <w:jc w:val="center"/>
              <w:rPr>
                <w:b/>
                <w:smallCaps/>
              </w:rPr>
            </w:pPr>
            <w:r w:rsidRPr="009F0FCA">
              <w:rPr>
                <w:b/>
                <w:smallCaps/>
              </w:rPr>
              <w:t>BP : 232 Tél. : (+223) 20 22 53 01/ 20 22 20 08</w:t>
            </w:r>
          </w:p>
          <w:p w14:paraId="0B660CD5" w14:textId="77777777" w:rsidR="008D75D9" w:rsidRPr="009F0FCA" w:rsidRDefault="008D75D9" w:rsidP="003C3C7C">
            <w:pPr>
              <w:jc w:val="center"/>
              <w:rPr>
                <w:b/>
                <w:sz w:val="32"/>
                <w:szCs w:val="32"/>
              </w:rPr>
            </w:pPr>
          </w:p>
        </w:tc>
        <w:tc>
          <w:tcPr>
            <w:tcW w:w="992" w:type="dxa"/>
          </w:tcPr>
          <w:p w14:paraId="6507015F" w14:textId="77777777" w:rsidR="008D75D9" w:rsidRPr="009F0FCA" w:rsidRDefault="008D75D9" w:rsidP="003C3C7C">
            <w:pPr>
              <w:jc w:val="center"/>
              <w:rPr>
                <w:b/>
                <w:sz w:val="32"/>
                <w:szCs w:val="32"/>
              </w:rPr>
            </w:pPr>
          </w:p>
        </w:tc>
        <w:tc>
          <w:tcPr>
            <w:tcW w:w="3209" w:type="dxa"/>
          </w:tcPr>
          <w:p w14:paraId="58CC89FA" w14:textId="77777777" w:rsidR="008D75D9" w:rsidRPr="009F0FCA" w:rsidRDefault="008D75D9" w:rsidP="003C3C7C">
            <w:pPr>
              <w:jc w:val="center"/>
              <w:rPr>
                <w:b/>
                <w:sz w:val="32"/>
                <w:szCs w:val="32"/>
              </w:rPr>
            </w:pPr>
          </w:p>
        </w:tc>
      </w:tr>
    </w:tbl>
    <w:p w14:paraId="7B7E6997" w14:textId="77777777" w:rsidR="008D75D9" w:rsidRDefault="008D75D9" w:rsidP="00FD62F1">
      <w:pPr>
        <w:pStyle w:val="Titre"/>
        <w:rPr>
          <w:rFonts w:ascii="Footlight MT Light" w:hAnsi="Footlight MT Light"/>
          <w:spacing w:val="80"/>
          <w:sz w:val="40"/>
          <w:lang w:val="fr-FR"/>
        </w:rPr>
      </w:pPr>
    </w:p>
    <w:p w14:paraId="3BA5C29D" w14:textId="01E33490" w:rsidR="00FD62F1" w:rsidRPr="003F4718" w:rsidRDefault="00FD62F1" w:rsidP="00FD62F1">
      <w:pPr>
        <w:pStyle w:val="Titre"/>
        <w:rPr>
          <w:rFonts w:ascii="Footlight MT Light" w:hAnsi="Footlight MT Light"/>
          <w:sz w:val="72"/>
          <w:lang w:val="fr-FR"/>
        </w:rPr>
      </w:pPr>
      <w:r w:rsidRPr="003F4718">
        <w:rPr>
          <w:rFonts w:ascii="Footlight MT Light" w:hAnsi="Footlight MT Light"/>
          <w:spacing w:val="80"/>
          <w:sz w:val="40"/>
          <w:lang w:val="fr-FR"/>
        </w:rPr>
        <w:t>DOSSIER D’APPEL D’OFFRES</w:t>
      </w:r>
      <w:r w:rsidR="00275DC9">
        <w:rPr>
          <w:rFonts w:ascii="Footlight MT Light" w:hAnsi="Footlight MT Light"/>
          <w:spacing w:val="80"/>
          <w:sz w:val="40"/>
          <w:lang w:val="fr-FR"/>
        </w:rPr>
        <w:t xml:space="preserve"> version corrigée suivant lettre n°133/DMP DSP</w:t>
      </w:r>
      <w:r w:rsidR="00AB7D37">
        <w:rPr>
          <w:rFonts w:ascii="Footlight MT Light" w:hAnsi="Footlight MT Light"/>
          <w:spacing w:val="80"/>
          <w:sz w:val="40"/>
          <w:lang w:val="fr-FR"/>
        </w:rPr>
        <w:t>-</w:t>
      </w:r>
      <w:r w:rsidR="00275DC9">
        <w:rPr>
          <w:rFonts w:ascii="Footlight MT Light" w:hAnsi="Footlight MT Light"/>
          <w:spacing w:val="80"/>
          <w:sz w:val="40"/>
          <w:lang w:val="fr-FR"/>
        </w:rPr>
        <w:t>DB</w:t>
      </w:r>
      <w:r w:rsidR="00AB7D37">
        <w:rPr>
          <w:rFonts w:ascii="Footlight MT Light" w:hAnsi="Footlight MT Light"/>
          <w:spacing w:val="80"/>
          <w:sz w:val="40"/>
          <w:lang w:val="fr-FR"/>
        </w:rPr>
        <w:t xml:space="preserve"> du 28 février 2022.</w:t>
      </w:r>
    </w:p>
    <w:p w14:paraId="6127C525" w14:textId="77777777" w:rsidR="00FD62F1" w:rsidRPr="00165A30" w:rsidRDefault="00FD62F1" w:rsidP="00FD62F1">
      <w:pPr>
        <w:pStyle w:val="Titre"/>
        <w:rPr>
          <w:rFonts w:ascii="Footlight MT Light" w:hAnsi="Footlight MT Light"/>
          <w:sz w:val="36"/>
          <w:szCs w:val="36"/>
          <w:lang w:val="fr-FR"/>
        </w:rPr>
      </w:pPr>
      <w:r>
        <w:rPr>
          <w:rFonts w:ascii="Footlight MT Light" w:hAnsi="Footlight MT Light"/>
          <w:sz w:val="36"/>
          <w:szCs w:val="36"/>
          <w:lang w:val="fr-FR"/>
        </w:rPr>
        <w:t>émis le</w:t>
      </w:r>
      <w:r w:rsidRPr="00165A30">
        <w:rPr>
          <w:rFonts w:ascii="Footlight MT Light" w:hAnsi="Footlight MT Light"/>
          <w:sz w:val="36"/>
          <w:szCs w:val="36"/>
          <w:lang w:val="fr-FR"/>
        </w:rPr>
        <w:t>………………………….</w:t>
      </w:r>
    </w:p>
    <w:p w14:paraId="4DC2FA8D" w14:textId="77777777" w:rsidR="00FD62F1" w:rsidRPr="00D32ECC" w:rsidRDefault="00FD62F1" w:rsidP="00FD62F1">
      <w:pPr>
        <w:pStyle w:val="Titre"/>
        <w:rPr>
          <w:sz w:val="40"/>
          <w:lang w:val="fr-FR"/>
        </w:rPr>
      </w:pPr>
    </w:p>
    <w:p w14:paraId="4C12D275" w14:textId="77777777" w:rsidR="00FD62F1" w:rsidRPr="00165A30" w:rsidRDefault="00FD62F1" w:rsidP="00FD62F1">
      <w:pPr>
        <w:jc w:val="center"/>
        <w:rPr>
          <w:rFonts w:ascii="Footlight MT Light" w:hAnsi="Footlight MT Light"/>
          <w:b/>
          <w:sz w:val="36"/>
          <w:szCs w:val="36"/>
        </w:rPr>
      </w:pPr>
      <w:r>
        <w:rPr>
          <w:rFonts w:ascii="Footlight MT Light" w:hAnsi="Footlight MT Light"/>
          <w:b/>
          <w:sz w:val="36"/>
          <w:szCs w:val="36"/>
        </w:rPr>
        <w:t>pour</w:t>
      </w:r>
    </w:p>
    <w:p w14:paraId="0920A72D" w14:textId="77777777" w:rsidR="00FD62F1" w:rsidRPr="003F4718" w:rsidRDefault="00FD62F1" w:rsidP="00FD62F1">
      <w:pPr>
        <w:rPr>
          <w:rFonts w:ascii="Footlight MT Light" w:hAnsi="Footlight MT Light"/>
        </w:rPr>
      </w:pPr>
    </w:p>
    <w:p w14:paraId="44BA2690" w14:textId="77777777" w:rsidR="00FD62F1" w:rsidRPr="009357D6" w:rsidRDefault="00FD62F1" w:rsidP="009357D6">
      <w:pPr>
        <w:jc w:val="center"/>
        <w:rPr>
          <w:rFonts w:ascii="Footlight MT Light" w:hAnsi="Footlight MT Light"/>
          <w:b/>
          <w:sz w:val="36"/>
          <w:szCs w:val="36"/>
        </w:rPr>
      </w:pPr>
      <w:r>
        <w:rPr>
          <w:rFonts w:ascii="Footlight MT Light" w:hAnsi="Footlight MT Light"/>
          <w:b/>
          <w:sz w:val="36"/>
          <w:szCs w:val="36"/>
        </w:rPr>
        <w:t>l</w:t>
      </w:r>
      <w:r w:rsidRPr="00165A30">
        <w:rPr>
          <w:rFonts w:ascii="Footlight MT Light" w:hAnsi="Footlight MT Light"/>
          <w:b/>
          <w:sz w:val="36"/>
          <w:szCs w:val="36"/>
        </w:rPr>
        <w:t>a</w:t>
      </w:r>
      <w:r>
        <w:rPr>
          <w:rFonts w:ascii="Footlight MT Light" w:hAnsi="Footlight MT Light"/>
          <w:b/>
          <w:sz w:val="36"/>
          <w:szCs w:val="36"/>
        </w:rPr>
        <w:t xml:space="preserve"> </w:t>
      </w:r>
      <w:r w:rsidR="00A139F5">
        <w:rPr>
          <w:rFonts w:ascii="Footlight MT Light" w:hAnsi="Footlight MT Light"/>
          <w:b/>
          <w:sz w:val="36"/>
          <w:szCs w:val="36"/>
        </w:rPr>
        <w:t xml:space="preserve">fourniture et installation d’équipements </w:t>
      </w:r>
      <w:r w:rsidR="008168B3">
        <w:rPr>
          <w:rFonts w:ascii="Footlight MT Light" w:hAnsi="Footlight MT Light"/>
          <w:b/>
          <w:sz w:val="36"/>
          <w:szCs w:val="36"/>
        </w:rPr>
        <w:t xml:space="preserve">médicaux </w:t>
      </w:r>
      <w:r w:rsidR="00A94C2C">
        <w:rPr>
          <w:rFonts w:ascii="Footlight MT Light" w:hAnsi="Footlight MT Light"/>
          <w:b/>
          <w:sz w:val="36"/>
          <w:szCs w:val="36"/>
        </w:rPr>
        <w:t xml:space="preserve">destinés à l’amélioration du plateau technique des </w:t>
      </w:r>
      <w:r w:rsidR="006340EA">
        <w:rPr>
          <w:rFonts w:ascii="Footlight MT Light" w:hAnsi="Footlight MT Light"/>
          <w:b/>
          <w:sz w:val="36"/>
          <w:szCs w:val="36"/>
        </w:rPr>
        <w:t xml:space="preserve">Hôpitaux </w:t>
      </w:r>
      <w:r w:rsidR="00A94C2C">
        <w:rPr>
          <w:rFonts w:ascii="Footlight MT Light" w:hAnsi="Footlight MT Light"/>
          <w:b/>
          <w:sz w:val="36"/>
          <w:szCs w:val="36"/>
        </w:rPr>
        <w:t>Régionaux de Kayes, Ségou et Mopti</w:t>
      </w:r>
      <w:r w:rsidR="008168B3">
        <w:rPr>
          <w:rFonts w:ascii="Footlight MT Light" w:hAnsi="Footlight MT Light"/>
          <w:b/>
          <w:sz w:val="36"/>
          <w:szCs w:val="36"/>
        </w:rPr>
        <w:t>.</w:t>
      </w:r>
    </w:p>
    <w:p w14:paraId="34664B83" w14:textId="77777777" w:rsidR="009357D6" w:rsidRPr="00197E7E" w:rsidRDefault="009357D6" w:rsidP="009357D6">
      <w:pPr>
        <w:jc w:val="center"/>
        <w:rPr>
          <w:b/>
          <w:sz w:val="40"/>
          <w:szCs w:val="40"/>
        </w:rPr>
      </w:pPr>
      <w:r w:rsidRPr="00197E7E">
        <w:rPr>
          <w:caps/>
          <w:sz w:val="56"/>
        </w:rPr>
        <w:t>________</w:t>
      </w:r>
      <w:r w:rsidRPr="00D32ECC">
        <w:rPr>
          <w:sz w:val="56"/>
        </w:rPr>
        <w:t>____________________</w:t>
      </w:r>
    </w:p>
    <w:p w14:paraId="536BBB54" w14:textId="77777777" w:rsidR="00B67C1A" w:rsidRDefault="00B67C1A" w:rsidP="00FC0A33">
      <w:pPr>
        <w:pStyle w:val="SectionVIIHeader2"/>
        <w:numPr>
          <w:ilvl w:val="0"/>
          <w:numId w:val="102"/>
        </w:numPr>
      </w:pPr>
      <w:r w:rsidRPr="00802F12">
        <w:rPr>
          <w:u w:val="single"/>
        </w:rPr>
        <w:t>Lot 1</w:t>
      </w:r>
      <w:r w:rsidRPr="00802F12">
        <w:t xml:space="preserve"> : </w:t>
      </w:r>
      <w:r w:rsidR="002553CE">
        <w:t>Fourniture et installation d’équipements médicaux destinés aux hôpitaux régionaux de Kayes, Ségou et Mopti</w:t>
      </w:r>
      <w:r w:rsidRPr="00802F12">
        <w:t> ;</w:t>
      </w:r>
    </w:p>
    <w:p w14:paraId="66FE5E14" w14:textId="77777777" w:rsidR="002553CE" w:rsidRDefault="002553CE" w:rsidP="008D75D9">
      <w:pPr>
        <w:pStyle w:val="SectionVIIHeader2"/>
        <w:numPr>
          <w:ilvl w:val="0"/>
          <w:numId w:val="0"/>
        </w:numPr>
      </w:pPr>
    </w:p>
    <w:p w14:paraId="3793DCEE" w14:textId="6BE4A829" w:rsidR="006B735E" w:rsidRPr="00802F12" w:rsidRDefault="00FE1DAE" w:rsidP="00CA5E68">
      <w:pPr>
        <w:pStyle w:val="SectionVIIHeader2"/>
        <w:numPr>
          <w:ilvl w:val="0"/>
          <w:numId w:val="102"/>
        </w:numPr>
      </w:pPr>
      <w:r>
        <w:rPr>
          <w:u w:val="single"/>
        </w:rPr>
        <w:t>Lot 2</w:t>
      </w:r>
      <w:r w:rsidRPr="004758A9">
        <w:t xml:space="preserve"> : </w:t>
      </w:r>
      <w:r w:rsidR="002553CE">
        <w:t xml:space="preserve">Fourniture et installation de divers équipements destinés </w:t>
      </w:r>
      <w:r w:rsidR="009B03EC">
        <w:t xml:space="preserve">aux </w:t>
      </w:r>
      <w:r w:rsidR="00561935">
        <w:t xml:space="preserve">hôpitaux régionaux </w:t>
      </w:r>
      <w:r w:rsidR="009B03EC">
        <w:t>de Kayes, Ségou et  Mopti.</w:t>
      </w:r>
    </w:p>
    <w:p w14:paraId="3E8F77B8" w14:textId="77777777" w:rsidR="00FD62F1" w:rsidRPr="008D75D9" w:rsidRDefault="008D75D9" w:rsidP="008D75D9">
      <w:pPr>
        <w:jc w:val="center"/>
        <w:rPr>
          <w:b/>
          <w:sz w:val="56"/>
        </w:rPr>
      </w:pPr>
      <w:r>
        <w:rPr>
          <w:b/>
          <w:sz w:val="56"/>
        </w:rPr>
        <w:t>________________________</w:t>
      </w:r>
    </w:p>
    <w:p w14:paraId="20F09ED8" w14:textId="77777777" w:rsidR="00FD62F1" w:rsidRPr="008D75D9" w:rsidRDefault="00FD62F1" w:rsidP="008D75D9">
      <w:pPr>
        <w:jc w:val="center"/>
        <w:rPr>
          <w:rFonts w:ascii="Footlight MT Light" w:hAnsi="Footlight MT Light"/>
          <w:sz w:val="40"/>
          <w:szCs w:val="40"/>
        </w:rPr>
      </w:pPr>
      <w:r w:rsidRPr="003F4718">
        <w:rPr>
          <w:rFonts w:ascii="Footlight MT Light" w:hAnsi="Footlight MT Light"/>
          <w:b/>
          <w:sz w:val="40"/>
        </w:rPr>
        <w:t xml:space="preserve">Appel d’Offres </w:t>
      </w:r>
      <w:r>
        <w:rPr>
          <w:rFonts w:ascii="Footlight MT Light" w:hAnsi="Footlight MT Light"/>
          <w:b/>
          <w:sz w:val="40"/>
        </w:rPr>
        <w:t>n</w:t>
      </w:r>
      <w:r w:rsidRPr="003F4718">
        <w:rPr>
          <w:rFonts w:ascii="Footlight MT Light" w:hAnsi="Footlight MT Light"/>
          <w:b/>
          <w:sz w:val="40"/>
        </w:rPr>
        <w:t>°</w:t>
      </w:r>
      <w:r w:rsidR="00DB1F56">
        <w:rPr>
          <w:rFonts w:ascii="Footlight MT Light" w:hAnsi="Footlight MT Light"/>
          <w:b/>
          <w:sz w:val="40"/>
        </w:rPr>
        <w:t>010</w:t>
      </w:r>
      <w:r w:rsidRPr="003F4718">
        <w:rPr>
          <w:rFonts w:ascii="Footlight MT Light" w:hAnsi="Footlight MT Light"/>
          <w:b/>
          <w:sz w:val="40"/>
        </w:rPr>
        <w:t>/</w:t>
      </w:r>
      <w:r w:rsidR="00BC78B4">
        <w:rPr>
          <w:rFonts w:ascii="Footlight MT Light" w:hAnsi="Footlight MT Light"/>
          <w:b/>
          <w:sz w:val="40"/>
        </w:rPr>
        <w:t>MSDS</w:t>
      </w:r>
      <w:r w:rsidRPr="003F4718">
        <w:rPr>
          <w:rFonts w:ascii="Footlight MT Light" w:hAnsi="Footlight MT Light"/>
          <w:b/>
          <w:sz w:val="40"/>
        </w:rPr>
        <w:t xml:space="preserve"> – SG</w:t>
      </w:r>
      <w:r w:rsidR="00DB1F56">
        <w:rPr>
          <w:rFonts w:ascii="Footlight MT Light" w:hAnsi="Footlight MT Light"/>
          <w:b/>
          <w:sz w:val="40"/>
        </w:rPr>
        <w:t xml:space="preserve"> 2022</w:t>
      </w:r>
      <w:r w:rsidRPr="003F4718">
        <w:rPr>
          <w:rFonts w:ascii="Footlight MT Light" w:hAnsi="Footlight MT Light"/>
          <w:b/>
          <w:sz w:val="40"/>
        </w:rPr>
        <w:t xml:space="preserve"> </w:t>
      </w:r>
    </w:p>
    <w:p w14:paraId="4A0A8582" w14:textId="77777777" w:rsidR="00FD62F1" w:rsidRPr="008D75D9" w:rsidRDefault="00FD62F1" w:rsidP="008D75D9">
      <w:pPr>
        <w:pStyle w:val="BankNormal"/>
        <w:jc w:val="both"/>
        <w:rPr>
          <w:rFonts w:ascii="Footlight MT Light" w:hAnsi="Footlight MT Light"/>
          <w:b/>
          <w:sz w:val="36"/>
          <w:szCs w:val="36"/>
          <w:lang w:val="fr-FR"/>
        </w:rPr>
      </w:pPr>
      <w:r w:rsidRPr="00165A30">
        <w:rPr>
          <w:rFonts w:ascii="Footlight MT Light" w:hAnsi="Footlight MT Light"/>
          <w:b/>
          <w:sz w:val="32"/>
          <w:szCs w:val="32"/>
          <w:u w:val="single"/>
          <w:lang w:val="fr-FR"/>
        </w:rPr>
        <w:t>Autorité contractante</w:t>
      </w:r>
      <w:r w:rsidRPr="003F4718">
        <w:rPr>
          <w:rFonts w:ascii="Footlight MT Light" w:hAnsi="Footlight MT Light"/>
          <w:b/>
          <w:sz w:val="40"/>
          <w:lang w:val="fr-FR"/>
        </w:rPr>
        <w:t>:</w:t>
      </w:r>
      <w:r w:rsidRPr="00165A30">
        <w:rPr>
          <w:rFonts w:ascii="Footlight MT Light" w:hAnsi="Footlight MT Light"/>
          <w:b/>
          <w:sz w:val="32"/>
          <w:szCs w:val="32"/>
          <w:lang w:val="fr-FR"/>
        </w:rPr>
        <w:t xml:space="preserve"> Ministère de la Santé et </w:t>
      </w:r>
      <w:r w:rsidR="00BC78B4">
        <w:rPr>
          <w:rFonts w:ascii="Footlight MT Light" w:hAnsi="Footlight MT Light"/>
          <w:b/>
          <w:sz w:val="32"/>
          <w:szCs w:val="32"/>
          <w:lang w:val="fr-FR"/>
        </w:rPr>
        <w:t>du Développement Social</w:t>
      </w:r>
      <w:r>
        <w:rPr>
          <w:rFonts w:ascii="Footlight MT Light" w:hAnsi="Footlight MT Light"/>
          <w:b/>
          <w:sz w:val="32"/>
          <w:szCs w:val="32"/>
          <w:lang w:val="fr-FR"/>
        </w:rPr>
        <w:t>.</w:t>
      </w:r>
    </w:p>
    <w:p w14:paraId="10B0992E" w14:textId="77777777" w:rsidR="00FD62F1" w:rsidRDefault="00FD62F1" w:rsidP="00FD62F1">
      <w:pPr>
        <w:jc w:val="both"/>
        <w:rPr>
          <w:rFonts w:ascii="Footlight MT Light" w:hAnsi="Footlight MT Light"/>
          <w:b/>
          <w:sz w:val="32"/>
          <w:szCs w:val="32"/>
        </w:rPr>
      </w:pPr>
      <w:r w:rsidRPr="00165A30">
        <w:rPr>
          <w:rFonts w:ascii="Footlight MT Light" w:hAnsi="Footlight MT Light"/>
          <w:b/>
          <w:sz w:val="32"/>
          <w:szCs w:val="32"/>
          <w:u w:val="single"/>
        </w:rPr>
        <w:t>Source de financement</w:t>
      </w:r>
      <w:r w:rsidRPr="003F4718">
        <w:rPr>
          <w:rFonts w:ascii="Footlight MT Light" w:hAnsi="Footlight MT Light"/>
          <w:b/>
          <w:sz w:val="32"/>
          <w:szCs w:val="32"/>
        </w:rPr>
        <w:t xml:space="preserve"> : </w:t>
      </w:r>
      <w:r w:rsidR="006B735E">
        <w:rPr>
          <w:rFonts w:ascii="Footlight MT Light" w:hAnsi="Footlight MT Light"/>
          <w:b/>
          <w:sz w:val="32"/>
          <w:szCs w:val="32"/>
        </w:rPr>
        <w:t>Appui Budgétaire Sectoriel (ABS)</w:t>
      </w:r>
      <w:r>
        <w:rPr>
          <w:rFonts w:ascii="Footlight MT Light" w:hAnsi="Footlight MT Light"/>
          <w:b/>
          <w:sz w:val="32"/>
          <w:szCs w:val="32"/>
        </w:rPr>
        <w:t>.</w:t>
      </w:r>
    </w:p>
    <w:p w14:paraId="61F14217" w14:textId="77777777" w:rsidR="000460E2" w:rsidRDefault="000460E2" w:rsidP="00FD62F1">
      <w:pPr>
        <w:jc w:val="both"/>
        <w:rPr>
          <w:rFonts w:ascii="Footlight MT Light" w:hAnsi="Footlight MT Light"/>
          <w:b/>
          <w:sz w:val="32"/>
          <w:szCs w:val="32"/>
        </w:rPr>
      </w:pPr>
    </w:p>
    <w:p w14:paraId="7F815806" w14:textId="77777777" w:rsidR="00FD62F1" w:rsidRPr="000047B6" w:rsidRDefault="009E15C6" w:rsidP="00FD62F1">
      <w:pPr>
        <w:jc w:val="center"/>
        <w:rPr>
          <w:rFonts w:ascii="Footlight MT Light" w:hAnsi="Footlight MT Light"/>
          <w:b/>
          <w:sz w:val="32"/>
          <w:szCs w:val="32"/>
          <w:u w:val="single"/>
        </w:rPr>
      </w:pPr>
      <w:r>
        <w:rPr>
          <w:rFonts w:ascii="Footlight MT Light" w:hAnsi="Footlight MT Light"/>
          <w:b/>
          <w:sz w:val="32"/>
          <w:szCs w:val="32"/>
          <w:u w:val="single"/>
        </w:rPr>
        <w:t>Février 2022</w:t>
      </w:r>
    </w:p>
    <w:p w14:paraId="201ADF0F" w14:textId="77777777" w:rsidR="00FD62F1" w:rsidRPr="003F4718" w:rsidRDefault="00FD62F1" w:rsidP="00FD62F1">
      <w:pPr>
        <w:pStyle w:val="i"/>
        <w:suppressAutoHyphens w:val="0"/>
        <w:rPr>
          <w:rFonts w:ascii="Footlight MT Light" w:hAnsi="Footlight MT Light"/>
          <w:lang w:val="fr-FR"/>
        </w:rPr>
      </w:pPr>
    </w:p>
    <w:p w14:paraId="41EC061C" w14:textId="77777777" w:rsidR="00763598" w:rsidRDefault="00763598" w:rsidP="00FD62F1">
      <w:pPr>
        <w:jc w:val="both"/>
        <w:rPr>
          <w:rFonts w:ascii="Times New Roman" w:hAnsi="Times New Roman" w:cs="Times New Roman"/>
          <w:sz w:val="24"/>
          <w:szCs w:val="24"/>
        </w:rPr>
      </w:pPr>
    </w:p>
    <w:p w14:paraId="16B33AD7" w14:textId="77777777" w:rsidR="00763598" w:rsidRDefault="00763598" w:rsidP="00C32E6E">
      <w:pPr>
        <w:ind w:left="705" w:hanging="705"/>
        <w:jc w:val="both"/>
        <w:rPr>
          <w:rFonts w:ascii="Times New Roman" w:hAnsi="Times New Roman" w:cs="Times New Roman"/>
          <w:sz w:val="24"/>
          <w:szCs w:val="24"/>
        </w:rPr>
      </w:pPr>
    </w:p>
    <w:p w14:paraId="74E4F556" w14:textId="77777777" w:rsidR="00763598" w:rsidRDefault="00763598" w:rsidP="00C32E6E">
      <w:pPr>
        <w:ind w:left="705" w:hanging="705"/>
        <w:jc w:val="both"/>
        <w:rPr>
          <w:rFonts w:ascii="Times New Roman" w:hAnsi="Times New Roman" w:cs="Times New Roman"/>
          <w:sz w:val="24"/>
          <w:szCs w:val="24"/>
        </w:rPr>
      </w:pPr>
    </w:p>
    <w:p w14:paraId="0EA4DD08" w14:textId="77777777" w:rsidR="00763598" w:rsidRDefault="00763598" w:rsidP="00C32E6E">
      <w:pPr>
        <w:ind w:left="705" w:hanging="705"/>
        <w:jc w:val="both"/>
        <w:rPr>
          <w:rFonts w:ascii="Times New Roman" w:hAnsi="Times New Roman" w:cs="Times New Roman"/>
          <w:sz w:val="24"/>
          <w:szCs w:val="24"/>
        </w:rPr>
      </w:pPr>
    </w:p>
    <w:p w14:paraId="65C027E3" w14:textId="77777777" w:rsidR="00763598" w:rsidRDefault="00763598" w:rsidP="00C32E6E">
      <w:pPr>
        <w:ind w:left="705" w:hanging="705"/>
        <w:jc w:val="both"/>
        <w:rPr>
          <w:rFonts w:ascii="Times New Roman" w:hAnsi="Times New Roman" w:cs="Times New Roman"/>
          <w:sz w:val="24"/>
          <w:szCs w:val="24"/>
        </w:rPr>
      </w:pPr>
    </w:p>
    <w:p w14:paraId="17C72135" w14:textId="77777777" w:rsidR="00763598" w:rsidRDefault="00763598" w:rsidP="00C32E6E">
      <w:pPr>
        <w:ind w:left="705" w:hanging="705"/>
        <w:jc w:val="both"/>
        <w:rPr>
          <w:rFonts w:ascii="Times New Roman" w:hAnsi="Times New Roman" w:cs="Times New Roman"/>
          <w:sz w:val="24"/>
          <w:szCs w:val="24"/>
        </w:rPr>
      </w:pPr>
    </w:p>
    <w:p w14:paraId="4D51BDC1" w14:textId="77777777" w:rsidR="00763598" w:rsidRDefault="00763598" w:rsidP="00C32E6E">
      <w:pPr>
        <w:ind w:left="705" w:hanging="705"/>
        <w:jc w:val="both"/>
        <w:rPr>
          <w:rFonts w:ascii="Times New Roman" w:hAnsi="Times New Roman" w:cs="Times New Roman"/>
          <w:sz w:val="24"/>
          <w:szCs w:val="24"/>
        </w:rPr>
      </w:pPr>
    </w:p>
    <w:p w14:paraId="53E9643D" w14:textId="77777777" w:rsidR="00763598" w:rsidRDefault="00763598" w:rsidP="00C32E6E">
      <w:pPr>
        <w:ind w:left="705" w:hanging="705"/>
        <w:jc w:val="both"/>
        <w:rPr>
          <w:rFonts w:ascii="Times New Roman" w:hAnsi="Times New Roman" w:cs="Times New Roman"/>
          <w:sz w:val="24"/>
          <w:szCs w:val="24"/>
        </w:rPr>
      </w:pPr>
    </w:p>
    <w:p w14:paraId="3BB74ACF" w14:textId="77777777" w:rsidR="00763598" w:rsidRDefault="00763598" w:rsidP="00C32E6E">
      <w:pPr>
        <w:ind w:left="705" w:hanging="705"/>
        <w:jc w:val="both"/>
        <w:rPr>
          <w:rFonts w:ascii="Times New Roman" w:hAnsi="Times New Roman" w:cs="Times New Roman"/>
          <w:sz w:val="24"/>
          <w:szCs w:val="24"/>
        </w:rPr>
      </w:pPr>
    </w:p>
    <w:p w14:paraId="01BDA817" w14:textId="77777777" w:rsidR="00763598" w:rsidRDefault="00763598" w:rsidP="00C32E6E">
      <w:pPr>
        <w:ind w:left="705" w:hanging="705"/>
        <w:jc w:val="both"/>
        <w:rPr>
          <w:rFonts w:ascii="Times New Roman" w:hAnsi="Times New Roman" w:cs="Times New Roman"/>
          <w:sz w:val="24"/>
          <w:szCs w:val="24"/>
        </w:rPr>
      </w:pPr>
    </w:p>
    <w:p w14:paraId="63E6395E" w14:textId="77777777" w:rsidR="00763598" w:rsidRDefault="00763598" w:rsidP="00C32E6E">
      <w:pPr>
        <w:ind w:left="705" w:hanging="705"/>
        <w:jc w:val="both"/>
        <w:rPr>
          <w:rFonts w:ascii="Times New Roman" w:hAnsi="Times New Roman" w:cs="Times New Roman"/>
          <w:sz w:val="24"/>
          <w:szCs w:val="24"/>
        </w:rPr>
      </w:pPr>
    </w:p>
    <w:p w14:paraId="1233C224" w14:textId="77777777" w:rsidR="00763598" w:rsidRDefault="00763598" w:rsidP="00B15E4F">
      <w:pPr>
        <w:jc w:val="both"/>
        <w:rPr>
          <w:rFonts w:ascii="Times New Roman" w:hAnsi="Times New Roman" w:cs="Times New Roman"/>
          <w:sz w:val="24"/>
          <w:szCs w:val="24"/>
        </w:rPr>
      </w:pPr>
    </w:p>
    <w:p w14:paraId="66AB9446" w14:textId="77777777" w:rsidR="00763598" w:rsidRDefault="00763598" w:rsidP="00C32E6E">
      <w:pPr>
        <w:ind w:left="705" w:hanging="705"/>
        <w:jc w:val="both"/>
        <w:rPr>
          <w:rFonts w:ascii="Times New Roman" w:hAnsi="Times New Roman" w:cs="Times New Roman"/>
          <w:sz w:val="24"/>
          <w:szCs w:val="24"/>
        </w:rPr>
      </w:pPr>
    </w:p>
    <w:p w14:paraId="5F644048" w14:textId="77777777" w:rsidR="00763598" w:rsidRPr="009053BD" w:rsidRDefault="00763598" w:rsidP="00D87520">
      <w:pPr>
        <w:pStyle w:val="Titre1"/>
        <w:jc w:val="center"/>
        <w:rPr>
          <w:rFonts w:ascii="Times New Roman" w:hAnsi="Times New Roman" w:cs="Times New Roman"/>
          <w:b/>
          <w:color w:val="000000" w:themeColor="text1"/>
        </w:rPr>
      </w:pPr>
      <w:bookmarkStart w:id="1" w:name="_Toc494382130"/>
      <w:r w:rsidRPr="009053BD">
        <w:rPr>
          <w:rFonts w:ascii="Times New Roman" w:hAnsi="Times New Roman" w:cs="Times New Roman"/>
          <w:b/>
          <w:color w:val="000000" w:themeColor="text1"/>
        </w:rPr>
        <w:t>PREMIERE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1"/>
    </w:p>
    <w:p w14:paraId="2402F7DA" w14:textId="77777777" w:rsidR="00763598" w:rsidRDefault="00763598" w:rsidP="00C32E6E">
      <w:pPr>
        <w:ind w:left="705" w:hanging="705"/>
        <w:jc w:val="both"/>
        <w:rPr>
          <w:rFonts w:ascii="Times New Roman" w:hAnsi="Times New Roman" w:cs="Times New Roman"/>
          <w:sz w:val="24"/>
          <w:szCs w:val="24"/>
        </w:rPr>
      </w:pPr>
    </w:p>
    <w:p w14:paraId="20EB3D0A" w14:textId="77777777" w:rsidR="00763598" w:rsidRDefault="00763598" w:rsidP="00C32E6E">
      <w:pPr>
        <w:ind w:left="705" w:hanging="705"/>
        <w:jc w:val="both"/>
        <w:rPr>
          <w:rFonts w:ascii="Times New Roman" w:hAnsi="Times New Roman" w:cs="Times New Roman"/>
          <w:sz w:val="24"/>
          <w:szCs w:val="24"/>
        </w:rPr>
      </w:pPr>
    </w:p>
    <w:p w14:paraId="7B91701C" w14:textId="77777777" w:rsidR="00763598" w:rsidRDefault="00763598" w:rsidP="00C32E6E">
      <w:pPr>
        <w:ind w:left="705" w:hanging="705"/>
        <w:jc w:val="both"/>
        <w:rPr>
          <w:rFonts w:ascii="Times New Roman" w:hAnsi="Times New Roman" w:cs="Times New Roman"/>
          <w:sz w:val="24"/>
          <w:szCs w:val="24"/>
        </w:rPr>
      </w:pPr>
    </w:p>
    <w:p w14:paraId="1586ED51" w14:textId="77777777" w:rsidR="00763598" w:rsidRDefault="00763598" w:rsidP="00C32E6E">
      <w:pPr>
        <w:ind w:left="705" w:hanging="705"/>
        <w:jc w:val="both"/>
        <w:rPr>
          <w:rFonts w:ascii="Times New Roman" w:hAnsi="Times New Roman" w:cs="Times New Roman"/>
          <w:sz w:val="24"/>
          <w:szCs w:val="24"/>
        </w:rPr>
      </w:pPr>
    </w:p>
    <w:p w14:paraId="744AFBBD" w14:textId="77777777" w:rsidR="00763598" w:rsidRDefault="00763598" w:rsidP="00C32E6E">
      <w:pPr>
        <w:ind w:left="705" w:hanging="705"/>
        <w:jc w:val="both"/>
        <w:rPr>
          <w:rFonts w:ascii="Times New Roman" w:hAnsi="Times New Roman" w:cs="Times New Roman"/>
          <w:sz w:val="24"/>
          <w:szCs w:val="24"/>
        </w:rPr>
      </w:pPr>
    </w:p>
    <w:p w14:paraId="7BA86E27" w14:textId="77777777" w:rsidR="00763598" w:rsidRDefault="00763598" w:rsidP="00C32E6E">
      <w:pPr>
        <w:ind w:left="705" w:hanging="705"/>
        <w:jc w:val="both"/>
        <w:rPr>
          <w:rFonts w:ascii="Times New Roman" w:hAnsi="Times New Roman" w:cs="Times New Roman"/>
          <w:sz w:val="24"/>
          <w:szCs w:val="24"/>
        </w:rPr>
      </w:pPr>
    </w:p>
    <w:p w14:paraId="0796CEF9" w14:textId="77777777" w:rsidR="00763598" w:rsidRDefault="00763598" w:rsidP="00C32E6E">
      <w:pPr>
        <w:ind w:left="705" w:hanging="705"/>
        <w:jc w:val="both"/>
        <w:rPr>
          <w:rFonts w:ascii="Times New Roman" w:hAnsi="Times New Roman" w:cs="Times New Roman"/>
          <w:sz w:val="24"/>
          <w:szCs w:val="24"/>
        </w:rPr>
      </w:pPr>
    </w:p>
    <w:p w14:paraId="3F8EE339" w14:textId="77777777" w:rsidR="00763598" w:rsidRDefault="00763598" w:rsidP="00C32E6E">
      <w:pPr>
        <w:ind w:left="705" w:hanging="705"/>
        <w:jc w:val="both"/>
        <w:rPr>
          <w:rFonts w:ascii="Times New Roman" w:hAnsi="Times New Roman" w:cs="Times New Roman"/>
          <w:sz w:val="24"/>
          <w:szCs w:val="24"/>
        </w:rPr>
      </w:pPr>
    </w:p>
    <w:p w14:paraId="67AFE775" w14:textId="77777777" w:rsidR="00763598" w:rsidRDefault="00763598" w:rsidP="00C32E6E">
      <w:pPr>
        <w:ind w:left="705" w:hanging="705"/>
        <w:jc w:val="both"/>
        <w:rPr>
          <w:rFonts w:ascii="Times New Roman" w:hAnsi="Times New Roman" w:cs="Times New Roman"/>
          <w:sz w:val="24"/>
          <w:szCs w:val="24"/>
        </w:rPr>
      </w:pPr>
    </w:p>
    <w:p w14:paraId="624F66F7" w14:textId="77777777" w:rsidR="00763598" w:rsidRDefault="00763598" w:rsidP="00C32E6E">
      <w:pPr>
        <w:ind w:left="705" w:hanging="705"/>
        <w:jc w:val="both"/>
        <w:rPr>
          <w:rFonts w:ascii="Times New Roman" w:hAnsi="Times New Roman" w:cs="Times New Roman"/>
          <w:sz w:val="24"/>
          <w:szCs w:val="24"/>
        </w:rPr>
      </w:pPr>
    </w:p>
    <w:p w14:paraId="1B2E0E6A" w14:textId="77777777" w:rsidR="00763598" w:rsidRDefault="00763598" w:rsidP="00C32E6E">
      <w:pPr>
        <w:ind w:left="705" w:hanging="705"/>
        <w:jc w:val="both"/>
        <w:rPr>
          <w:rFonts w:ascii="Times New Roman" w:hAnsi="Times New Roman" w:cs="Times New Roman"/>
          <w:sz w:val="24"/>
          <w:szCs w:val="24"/>
        </w:rPr>
      </w:pPr>
    </w:p>
    <w:p w14:paraId="50EBB593" w14:textId="77777777" w:rsidR="00BD264C" w:rsidRDefault="00BD264C" w:rsidP="00C32E6E">
      <w:pPr>
        <w:ind w:left="705" w:hanging="705"/>
        <w:jc w:val="both"/>
        <w:rPr>
          <w:rFonts w:ascii="Times New Roman" w:hAnsi="Times New Roman" w:cs="Times New Roman"/>
          <w:sz w:val="24"/>
          <w:szCs w:val="24"/>
        </w:rPr>
      </w:pPr>
    </w:p>
    <w:p w14:paraId="7DA1A3A9" w14:textId="77777777" w:rsidR="00BD264C" w:rsidRDefault="00BD264C" w:rsidP="00C32E6E">
      <w:pPr>
        <w:ind w:left="705" w:hanging="705"/>
        <w:jc w:val="both"/>
        <w:rPr>
          <w:rFonts w:ascii="Times New Roman" w:hAnsi="Times New Roman" w:cs="Times New Roman"/>
          <w:sz w:val="24"/>
          <w:szCs w:val="24"/>
        </w:rPr>
      </w:pPr>
    </w:p>
    <w:p w14:paraId="3D1093BD" w14:textId="77777777" w:rsidR="00BD264C" w:rsidRDefault="00BD264C" w:rsidP="00C32E6E">
      <w:pPr>
        <w:ind w:left="705" w:hanging="705"/>
        <w:jc w:val="both"/>
        <w:rPr>
          <w:rFonts w:ascii="Times New Roman" w:hAnsi="Times New Roman" w:cs="Times New Roman"/>
          <w:sz w:val="24"/>
          <w:szCs w:val="24"/>
        </w:rPr>
      </w:pPr>
    </w:p>
    <w:p w14:paraId="4000918D" w14:textId="77777777" w:rsidR="00BD264C" w:rsidRDefault="00BD264C" w:rsidP="00C32E6E">
      <w:pPr>
        <w:ind w:left="705" w:hanging="705"/>
        <w:jc w:val="both"/>
        <w:rPr>
          <w:rFonts w:ascii="Times New Roman" w:hAnsi="Times New Roman" w:cs="Times New Roman"/>
          <w:sz w:val="24"/>
          <w:szCs w:val="24"/>
        </w:rPr>
      </w:pPr>
    </w:p>
    <w:p w14:paraId="70DCAA88" w14:textId="77777777" w:rsidR="00BD264C" w:rsidRDefault="00BD264C" w:rsidP="00C32E6E">
      <w:pPr>
        <w:ind w:left="705" w:hanging="705"/>
        <w:jc w:val="both"/>
        <w:rPr>
          <w:rFonts w:ascii="Times New Roman" w:hAnsi="Times New Roman" w:cs="Times New Roman"/>
          <w:sz w:val="24"/>
          <w:szCs w:val="24"/>
        </w:rPr>
      </w:pPr>
    </w:p>
    <w:p w14:paraId="5C871B37" w14:textId="77777777" w:rsidR="00763598" w:rsidRPr="00E00287" w:rsidRDefault="00763598" w:rsidP="00E00287">
      <w:pPr>
        <w:pStyle w:val="Titre2"/>
        <w:jc w:val="center"/>
        <w:rPr>
          <w:rFonts w:eastAsiaTheme="majorEastAsia"/>
          <w:color w:val="000000" w:themeColor="text1"/>
          <w:sz w:val="32"/>
          <w:szCs w:val="32"/>
          <w:lang w:eastAsia="en-US"/>
        </w:rPr>
      </w:pPr>
      <w:bookmarkStart w:id="2" w:name="_Toc494382131"/>
      <w:r w:rsidRPr="00E00287">
        <w:rPr>
          <w:rFonts w:eastAsiaTheme="majorEastAsia"/>
          <w:color w:val="000000" w:themeColor="text1"/>
          <w:sz w:val="32"/>
          <w:szCs w:val="32"/>
          <w:lang w:eastAsia="en-US"/>
        </w:rPr>
        <w:lastRenderedPageBreak/>
        <w:t>Section 0 : Avis d’Appel d’offres (AAO)</w:t>
      </w:r>
      <w:bookmarkEnd w:id="2"/>
    </w:p>
    <w:p w14:paraId="462BF7E7" w14:textId="77777777" w:rsidR="00853707" w:rsidRDefault="00853707" w:rsidP="00853707">
      <w:pPr>
        <w:pStyle w:val="Sous-titre"/>
        <w:rPr>
          <w:sz w:val="36"/>
          <w:lang w:val="fr-FR"/>
        </w:rPr>
      </w:pPr>
    </w:p>
    <w:p w14:paraId="1FD23A7A" w14:textId="77777777"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14:paraId="5F1A20D4" w14:textId="77777777" w:rsidR="00763598" w:rsidRDefault="00763598" w:rsidP="00C32E6E">
      <w:pPr>
        <w:ind w:left="705" w:hanging="705"/>
        <w:jc w:val="both"/>
        <w:rPr>
          <w:rFonts w:ascii="Times New Roman" w:hAnsi="Times New Roman" w:cs="Times New Roman"/>
          <w:sz w:val="24"/>
          <w:szCs w:val="24"/>
        </w:rPr>
      </w:pPr>
    </w:p>
    <w:p w14:paraId="086A3BF0" w14:textId="77777777" w:rsidR="00F757BF" w:rsidRDefault="00853707">
      <w:pPr>
        <w:pStyle w:val="TM2"/>
        <w:rPr>
          <w:rFonts w:asciiTheme="minorHAnsi" w:eastAsiaTheme="minorEastAsia" w:hAnsiTheme="minorHAnsi" w:cstheme="minorBidi"/>
          <w:b w:val="0"/>
          <w:color w:val="auto"/>
          <w:lang w:eastAsia="fr-FR"/>
        </w:rPr>
      </w:pPr>
      <w:r w:rsidRPr="00853707">
        <w:fldChar w:fldCharType="begin"/>
      </w:r>
      <w:r w:rsidRPr="00853707">
        <w:instrText xml:space="preserve"> TOC \b hassane5 \* MERGEFORMAT </w:instrText>
      </w:r>
      <w:r w:rsidRPr="00853707">
        <w:fldChar w:fldCharType="separate"/>
      </w:r>
      <w:r w:rsidR="00F757BF">
        <w:t>1. Modèles d’Avis d’Appel d’Offres Ouvert – Cas sans pré-qualification</w:t>
      </w:r>
      <w:r w:rsidR="00F757BF">
        <w:tab/>
      </w:r>
      <w:r w:rsidR="00F757BF">
        <w:fldChar w:fldCharType="begin"/>
      </w:r>
      <w:r w:rsidR="00F757BF">
        <w:instrText xml:space="preserve"> PAGEREF _Toc494969074 \h </w:instrText>
      </w:r>
      <w:r w:rsidR="00F757BF">
        <w:fldChar w:fldCharType="separate"/>
      </w:r>
      <w:r w:rsidR="00275DC9">
        <w:t>4</w:t>
      </w:r>
      <w:r w:rsidR="00F757BF">
        <w:fldChar w:fldCharType="end"/>
      </w:r>
    </w:p>
    <w:p w14:paraId="6E8A0E46" w14:textId="77777777"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fldChar w:fldCharType="begin"/>
      </w:r>
      <w:r>
        <w:instrText xml:space="preserve"> PAGEREF _Toc494969075 \h </w:instrText>
      </w:r>
      <w:r>
        <w:fldChar w:fldCharType="separate"/>
      </w:r>
      <w:r w:rsidR="00275DC9">
        <w:rPr>
          <w:b w:val="0"/>
          <w:bCs/>
        </w:rPr>
        <w:t>Erreur ! Signet non défini.</w:t>
      </w:r>
      <w:r>
        <w:fldChar w:fldCharType="end"/>
      </w:r>
    </w:p>
    <w:p w14:paraId="41527416" w14:textId="77777777" w:rsidR="00F757BF" w:rsidRDefault="00F757BF">
      <w:pPr>
        <w:pStyle w:val="TM2"/>
        <w:rPr>
          <w:rFonts w:asciiTheme="minorHAnsi" w:eastAsiaTheme="minorEastAsia" w:hAnsiTheme="minorHAnsi" w:cstheme="minorBidi"/>
          <w:b w:val="0"/>
          <w:color w:val="auto"/>
          <w:lang w:eastAsia="fr-FR"/>
        </w:rPr>
      </w:pPr>
      <w:r>
        <w:t>3. Avis d’Appel d’Offres Restreint (AAOR)</w:t>
      </w:r>
      <w:r>
        <w:tab/>
      </w:r>
      <w:r>
        <w:fldChar w:fldCharType="begin"/>
      </w:r>
      <w:r>
        <w:instrText xml:space="preserve"> PAGEREF _Toc494969076 \h </w:instrText>
      </w:r>
      <w:r>
        <w:fldChar w:fldCharType="separate"/>
      </w:r>
      <w:r w:rsidR="00275DC9">
        <w:rPr>
          <w:b w:val="0"/>
          <w:bCs/>
        </w:rPr>
        <w:t>Erreur ! Signet non défini.</w:t>
      </w:r>
      <w:r>
        <w:fldChar w:fldCharType="end"/>
      </w:r>
    </w:p>
    <w:p w14:paraId="133C561F" w14:textId="77777777" w:rsidR="00763598" w:rsidRDefault="00853707"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14:paraId="0CC0ACD8" w14:textId="77777777" w:rsidR="00763598" w:rsidRDefault="00763598" w:rsidP="00C32E6E">
      <w:pPr>
        <w:ind w:left="705" w:hanging="705"/>
        <w:jc w:val="both"/>
        <w:rPr>
          <w:rFonts w:ascii="Times New Roman" w:hAnsi="Times New Roman" w:cs="Times New Roman"/>
          <w:sz w:val="24"/>
          <w:szCs w:val="24"/>
        </w:rPr>
      </w:pPr>
    </w:p>
    <w:p w14:paraId="56B39C2E" w14:textId="77777777" w:rsidR="00763598" w:rsidRDefault="00763598" w:rsidP="00C32E6E">
      <w:pPr>
        <w:ind w:left="705" w:hanging="705"/>
        <w:jc w:val="both"/>
        <w:rPr>
          <w:rFonts w:ascii="Times New Roman" w:hAnsi="Times New Roman" w:cs="Times New Roman"/>
          <w:sz w:val="24"/>
          <w:szCs w:val="24"/>
        </w:rPr>
      </w:pPr>
    </w:p>
    <w:p w14:paraId="437B7604" w14:textId="77777777" w:rsidR="00763598" w:rsidRDefault="00763598" w:rsidP="00C32E6E">
      <w:pPr>
        <w:ind w:left="705" w:hanging="705"/>
        <w:jc w:val="both"/>
        <w:rPr>
          <w:rFonts w:ascii="Times New Roman" w:hAnsi="Times New Roman" w:cs="Times New Roman"/>
          <w:sz w:val="24"/>
          <w:szCs w:val="24"/>
        </w:rPr>
      </w:pPr>
    </w:p>
    <w:p w14:paraId="726B411B" w14:textId="77777777" w:rsidR="00763598" w:rsidRDefault="00763598" w:rsidP="00C32E6E">
      <w:pPr>
        <w:ind w:left="705" w:hanging="705"/>
        <w:jc w:val="both"/>
        <w:rPr>
          <w:rFonts w:ascii="Times New Roman" w:hAnsi="Times New Roman" w:cs="Times New Roman"/>
          <w:sz w:val="24"/>
          <w:szCs w:val="24"/>
        </w:rPr>
      </w:pPr>
    </w:p>
    <w:p w14:paraId="17AD97DB" w14:textId="77777777" w:rsidR="00763598" w:rsidRDefault="00763598" w:rsidP="00C32E6E">
      <w:pPr>
        <w:ind w:left="705" w:hanging="705"/>
        <w:jc w:val="both"/>
        <w:rPr>
          <w:rFonts w:ascii="Times New Roman" w:hAnsi="Times New Roman" w:cs="Times New Roman"/>
          <w:sz w:val="24"/>
          <w:szCs w:val="24"/>
        </w:rPr>
      </w:pPr>
    </w:p>
    <w:p w14:paraId="79A76786" w14:textId="77777777" w:rsidR="00763598" w:rsidRDefault="00763598" w:rsidP="00C32E6E">
      <w:pPr>
        <w:ind w:left="705" w:hanging="705"/>
        <w:jc w:val="both"/>
        <w:rPr>
          <w:rFonts w:ascii="Times New Roman" w:hAnsi="Times New Roman" w:cs="Times New Roman"/>
          <w:sz w:val="24"/>
          <w:szCs w:val="24"/>
        </w:rPr>
      </w:pPr>
    </w:p>
    <w:p w14:paraId="263B7E03" w14:textId="77777777" w:rsidR="00763598" w:rsidRDefault="00763598" w:rsidP="00C32E6E">
      <w:pPr>
        <w:ind w:left="705" w:hanging="705"/>
        <w:jc w:val="both"/>
        <w:rPr>
          <w:rFonts w:ascii="Times New Roman" w:hAnsi="Times New Roman" w:cs="Times New Roman"/>
          <w:sz w:val="24"/>
          <w:szCs w:val="24"/>
        </w:rPr>
      </w:pPr>
    </w:p>
    <w:p w14:paraId="535DF628" w14:textId="77777777" w:rsidR="00763598" w:rsidRDefault="00763598" w:rsidP="00C32E6E">
      <w:pPr>
        <w:ind w:left="705" w:hanging="705"/>
        <w:jc w:val="both"/>
        <w:rPr>
          <w:rFonts w:ascii="Times New Roman" w:hAnsi="Times New Roman" w:cs="Times New Roman"/>
          <w:sz w:val="24"/>
          <w:szCs w:val="24"/>
        </w:rPr>
      </w:pPr>
    </w:p>
    <w:p w14:paraId="56B937CB" w14:textId="77777777" w:rsidR="00505BAE" w:rsidRDefault="00505BAE" w:rsidP="00C32E6E">
      <w:pPr>
        <w:ind w:left="705" w:hanging="705"/>
        <w:jc w:val="both"/>
        <w:rPr>
          <w:rFonts w:ascii="Times New Roman" w:hAnsi="Times New Roman" w:cs="Times New Roman"/>
          <w:sz w:val="24"/>
          <w:szCs w:val="24"/>
        </w:rPr>
      </w:pPr>
    </w:p>
    <w:p w14:paraId="1A9E49BB" w14:textId="77777777" w:rsidR="00A139F5" w:rsidRDefault="00A139F5" w:rsidP="00C32E6E">
      <w:pPr>
        <w:ind w:left="705" w:hanging="705"/>
        <w:jc w:val="both"/>
        <w:rPr>
          <w:rFonts w:ascii="Times New Roman" w:hAnsi="Times New Roman" w:cs="Times New Roman"/>
          <w:sz w:val="24"/>
          <w:szCs w:val="24"/>
        </w:rPr>
      </w:pPr>
    </w:p>
    <w:p w14:paraId="457F3C63" w14:textId="77777777" w:rsidR="00505BAE" w:rsidRDefault="00505BAE" w:rsidP="00C32E6E">
      <w:pPr>
        <w:ind w:left="705" w:hanging="705"/>
        <w:jc w:val="both"/>
        <w:rPr>
          <w:rFonts w:ascii="Times New Roman" w:hAnsi="Times New Roman" w:cs="Times New Roman"/>
          <w:sz w:val="24"/>
          <w:szCs w:val="24"/>
        </w:rPr>
      </w:pPr>
    </w:p>
    <w:p w14:paraId="3D3C774F" w14:textId="77777777" w:rsidR="0076032C" w:rsidRDefault="0076032C" w:rsidP="008C4D03">
      <w:pPr>
        <w:jc w:val="both"/>
        <w:rPr>
          <w:rFonts w:ascii="Times New Roman" w:hAnsi="Times New Roman" w:cs="Times New Roman"/>
          <w:sz w:val="24"/>
          <w:szCs w:val="24"/>
        </w:rPr>
      </w:pPr>
    </w:p>
    <w:p w14:paraId="53B9E744" w14:textId="77777777" w:rsidR="00E30D4C" w:rsidRDefault="00E30D4C" w:rsidP="008C4D03">
      <w:pPr>
        <w:jc w:val="both"/>
        <w:rPr>
          <w:rFonts w:ascii="Times New Roman" w:hAnsi="Times New Roman" w:cs="Times New Roman"/>
          <w:sz w:val="24"/>
          <w:szCs w:val="24"/>
        </w:rPr>
      </w:pPr>
    </w:p>
    <w:p w14:paraId="1DEA062E" w14:textId="77777777" w:rsidR="00DE00EC" w:rsidRDefault="00DE00EC" w:rsidP="008C4D03">
      <w:pPr>
        <w:jc w:val="both"/>
        <w:rPr>
          <w:rFonts w:ascii="Times New Roman" w:hAnsi="Times New Roman" w:cs="Times New Roman"/>
          <w:sz w:val="24"/>
          <w:szCs w:val="24"/>
        </w:rPr>
      </w:pPr>
    </w:p>
    <w:p w14:paraId="35FBCA75" w14:textId="77777777" w:rsidR="00A1433B" w:rsidRDefault="00A1433B" w:rsidP="008C4D03">
      <w:pPr>
        <w:jc w:val="both"/>
        <w:rPr>
          <w:rFonts w:ascii="Times New Roman" w:hAnsi="Times New Roman" w:cs="Times New Roman"/>
          <w:sz w:val="24"/>
          <w:szCs w:val="24"/>
        </w:rPr>
      </w:pPr>
    </w:p>
    <w:p w14:paraId="1792C9BE" w14:textId="77777777" w:rsidR="00A1433B" w:rsidRDefault="00A1433B" w:rsidP="008C4D03">
      <w:pPr>
        <w:jc w:val="both"/>
        <w:rPr>
          <w:rFonts w:ascii="Times New Roman" w:hAnsi="Times New Roman" w:cs="Times New Roman"/>
          <w:sz w:val="24"/>
          <w:szCs w:val="24"/>
        </w:rPr>
      </w:pPr>
    </w:p>
    <w:p w14:paraId="75522C54" w14:textId="77777777" w:rsidR="00A1433B" w:rsidRDefault="00A1433B" w:rsidP="008C4D03">
      <w:pPr>
        <w:jc w:val="both"/>
        <w:rPr>
          <w:rFonts w:ascii="Times New Roman" w:hAnsi="Times New Roman" w:cs="Times New Roman"/>
          <w:sz w:val="24"/>
          <w:szCs w:val="24"/>
        </w:rPr>
      </w:pPr>
    </w:p>
    <w:p w14:paraId="6C7B7618" w14:textId="77777777" w:rsidR="00A1433B" w:rsidRDefault="00A1433B" w:rsidP="008C4D03">
      <w:pPr>
        <w:jc w:val="both"/>
        <w:rPr>
          <w:rFonts w:ascii="Times New Roman" w:hAnsi="Times New Roman" w:cs="Times New Roman"/>
          <w:sz w:val="24"/>
          <w:szCs w:val="24"/>
        </w:rPr>
      </w:pPr>
    </w:p>
    <w:p w14:paraId="576E5FFE" w14:textId="77777777" w:rsidR="00A1433B" w:rsidRDefault="00A1433B" w:rsidP="008C4D03">
      <w:pPr>
        <w:jc w:val="both"/>
        <w:rPr>
          <w:rFonts w:ascii="Times New Roman" w:hAnsi="Times New Roman" w:cs="Times New Roman"/>
          <w:sz w:val="24"/>
          <w:szCs w:val="24"/>
        </w:rPr>
      </w:pPr>
    </w:p>
    <w:p w14:paraId="4065750E" w14:textId="77777777" w:rsidR="00A1433B" w:rsidRDefault="00A1433B" w:rsidP="008C4D03">
      <w:pPr>
        <w:jc w:val="both"/>
        <w:rPr>
          <w:rFonts w:ascii="Times New Roman" w:hAnsi="Times New Roman" w:cs="Times New Roman"/>
          <w:sz w:val="24"/>
          <w:szCs w:val="24"/>
        </w:rPr>
      </w:pPr>
    </w:p>
    <w:p w14:paraId="0F487580" w14:textId="77777777" w:rsidR="00A1433B" w:rsidRDefault="00A1433B" w:rsidP="008C4D03">
      <w:pPr>
        <w:jc w:val="both"/>
        <w:rPr>
          <w:rFonts w:ascii="Times New Roman" w:hAnsi="Times New Roman" w:cs="Times New Roman"/>
          <w:sz w:val="24"/>
          <w:szCs w:val="24"/>
        </w:rPr>
      </w:pPr>
    </w:p>
    <w:p w14:paraId="69D07A0D" w14:textId="77777777" w:rsidR="00A1433B" w:rsidRDefault="00A1433B" w:rsidP="008C4D03">
      <w:pPr>
        <w:jc w:val="both"/>
        <w:rPr>
          <w:rFonts w:ascii="Times New Roman" w:hAnsi="Times New Roman" w:cs="Times New Roman"/>
          <w:sz w:val="24"/>
          <w:szCs w:val="24"/>
        </w:rPr>
      </w:pPr>
    </w:p>
    <w:p w14:paraId="7DE73AA8" w14:textId="77777777" w:rsidR="00763598" w:rsidRPr="0039465D" w:rsidRDefault="00D349A6" w:rsidP="008B12E6">
      <w:pPr>
        <w:pStyle w:val="Style4"/>
        <w:numPr>
          <w:ilvl w:val="0"/>
          <w:numId w:val="0"/>
        </w:numPr>
      </w:pPr>
      <w:bookmarkStart w:id="3" w:name="_Toc494969074"/>
      <w:bookmarkStart w:id="4" w:name="hassane5"/>
      <w:r>
        <w:lastRenderedPageBreak/>
        <w:t xml:space="preserve">1. </w:t>
      </w:r>
      <w:r w:rsidR="00763598" w:rsidRPr="0039465D">
        <w:t xml:space="preserve">Modèles d’Avis d’Appel d’Offres Ouvert – Cas sans </w:t>
      </w:r>
      <w:proofErr w:type="spellStart"/>
      <w:r w:rsidR="00763598" w:rsidRPr="0039465D">
        <w:t>pré-qualification</w:t>
      </w:r>
      <w:bookmarkEnd w:id="3"/>
      <w:proofErr w:type="spellEnd"/>
    </w:p>
    <w:p w14:paraId="2AC23B7D" w14:textId="77777777" w:rsidR="00FD62F1" w:rsidRPr="008C4D03" w:rsidRDefault="00FD62F1" w:rsidP="00FD62F1">
      <w:pPr>
        <w:pStyle w:val="Sansinterligne"/>
        <w:rPr>
          <w:sz w:val="10"/>
          <w:szCs w:val="10"/>
        </w:rPr>
      </w:pPr>
    </w:p>
    <w:p w14:paraId="7870F902" w14:textId="77777777" w:rsidR="00FD62F1" w:rsidRPr="008C4D03" w:rsidRDefault="00FD62F1" w:rsidP="008C4D03">
      <w:pPr>
        <w:spacing w:line="360" w:lineRule="auto"/>
        <w:jc w:val="center"/>
        <w:rPr>
          <w:rFonts w:ascii="Footlight MT Light" w:hAnsi="Footlight MT Light"/>
          <w:b/>
          <w:sz w:val="32"/>
          <w:szCs w:val="32"/>
        </w:rPr>
      </w:pPr>
      <w:r w:rsidRPr="004B2187">
        <w:rPr>
          <w:rFonts w:ascii="Footlight MT Light" w:hAnsi="Footlight MT Light"/>
          <w:b/>
          <w:sz w:val="32"/>
          <w:szCs w:val="32"/>
        </w:rPr>
        <w:t>Avis</w:t>
      </w:r>
      <w:r w:rsidR="008C4D03">
        <w:rPr>
          <w:rFonts w:ascii="Footlight MT Light" w:hAnsi="Footlight MT Light"/>
          <w:b/>
          <w:sz w:val="32"/>
          <w:szCs w:val="32"/>
        </w:rPr>
        <w:t xml:space="preserve"> d’Appel d’Offres Ouvert (AAOO)</w:t>
      </w:r>
    </w:p>
    <w:p w14:paraId="210DB053" w14:textId="77777777" w:rsidR="00FD62F1" w:rsidRPr="003557CE" w:rsidRDefault="00FD62F1" w:rsidP="003557CE">
      <w:pPr>
        <w:spacing w:line="360" w:lineRule="auto"/>
        <w:jc w:val="center"/>
        <w:rPr>
          <w:b/>
          <w:bCs/>
          <w:i/>
          <w:iCs/>
        </w:rPr>
      </w:pPr>
      <w:r>
        <w:rPr>
          <w:b/>
          <w:bCs/>
          <w:i/>
          <w:iCs/>
        </w:rPr>
        <w:t xml:space="preserve">Ministère de la Santé et </w:t>
      </w:r>
      <w:r w:rsidR="00BC78B4">
        <w:rPr>
          <w:b/>
          <w:bCs/>
          <w:i/>
          <w:iCs/>
        </w:rPr>
        <w:t>du Développement Social</w:t>
      </w:r>
    </w:p>
    <w:p w14:paraId="25321787" w14:textId="77777777" w:rsidR="00FD62F1" w:rsidRPr="008C4D03" w:rsidRDefault="00FD62F1" w:rsidP="008C4D03">
      <w:pPr>
        <w:ind w:left="360"/>
        <w:jc w:val="both"/>
        <w:rPr>
          <w:rFonts w:ascii="Footlight MT Light" w:hAnsi="Footlight MT Light"/>
          <w:b/>
          <w:sz w:val="28"/>
          <w:szCs w:val="28"/>
        </w:rPr>
      </w:pPr>
      <w:r w:rsidRPr="009F2BBA">
        <w:rPr>
          <w:rFonts w:ascii="Footlight MT Light" w:hAnsi="Footlight MT Light"/>
          <w:b/>
          <w:sz w:val="28"/>
          <w:szCs w:val="28"/>
        </w:rPr>
        <w:t>Appel d’offr</w:t>
      </w:r>
      <w:r>
        <w:rPr>
          <w:rFonts w:ascii="Footlight MT Light" w:hAnsi="Footlight MT Light"/>
          <w:b/>
          <w:sz w:val="28"/>
          <w:szCs w:val="28"/>
        </w:rPr>
        <w:t>es ouvert n°</w:t>
      </w:r>
      <w:r w:rsidR="00DB1F56">
        <w:rPr>
          <w:rFonts w:ascii="Footlight MT Light" w:hAnsi="Footlight MT Light"/>
          <w:b/>
          <w:sz w:val="28"/>
          <w:szCs w:val="28"/>
        </w:rPr>
        <w:t>010</w:t>
      </w:r>
      <w:r>
        <w:rPr>
          <w:rFonts w:ascii="Footlight MT Light" w:hAnsi="Footlight MT Light"/>
          <w:b/>
          <w:sz w:val="28"/>
          <w:szCs w:val="28"/>
        </w:rPr>
        <w:t>/</w:t>
      </w:r>
      <w:r w:rsidR="00BC78B4">
        <w:rPr>
          <w:rFonts w:ascii="Footlight MT Light" w:hAnsi="Footlight MT Light"/>
          <w:b/>
          <w:sz w:val="28"/>
          <w:szCs w:val="28"/>
        </w:rPr>
        <w:t>MSDS</w:t>
      </w:r>
      <w:r>
        <w:rPr>
          <w:rFonts w:ascii="Footlight MT Light" w:hAnsi="Footlight MT Light"/>
          <w:b/>
          <w:sz w:val="28"/>
          <w:szCs w:val="28"/>
        </w:rPr>
        <w:t xml:space="preserve">– SG </w:t>
      </w:r>
      <w:r w:rsidR="00DB1F56">
        <w:rPr>
          <w:rFonts w:ascii="Footlight MT Light" w:hAnsi="Footlight MT Light"/>
          <w:b/>
          <w:sz w:val="28"/>
          <w:szCs w:val="28"/>
        </w:rPr>
        <w:t xml:space="preserve"> 2022,</w:t>
      </w:r>
      <w:r>
        <w:rPr>
          <w:rFonts w:ascii="Footlight MT Light" w:hAnsi="Footlight MT Light"/>
          <w:b/>
          <w:sz w:val="28"/>
          <w:szCs w:val="28"/>
        </w:rPr>
        <w:t xml:space="preserve"> </w:t>
      </w:r>
      <w:r w:rsidRPr="009F2BBA">
        <w:rPr>
          <w:rFonts w:ascii="Footlight MT Light" w:hAnsi="Footlight MT Light"/>
          <w:b/>
          <w:sz w:val="28"/>
          <w:szCs w:val="28"/>
        </w:rPr>
        <w:t xml:space="preserve">relatif à la </w:t>
      </w:r>
      <w:r w:rsidR="00A139F5">
        <w:rPr>
          <w:rFonts w:ascii="Footlight MT Light" w:hAnsi="Footlight MT Light"/>
          <w:b/>
          <w:sz w:val="28"/>
          <w:szCs w:val="28"/>
        </w:rPr>
        <w:t xml:space="preserve">fourniture et installation d’équipements </w:t>
      </w:r>
      <w:r w:rsidR="008168B3">
        <w:rPr>
          <w:rFonts w:ascii="Footlight MT Light" w:hAnsi="Footlight MT Light"/>
          <w:b/>
          <w:sz w:val="28"/>
          <w:szCs w:val="28"/>
        </w:rPr>
        <w:t xml:space="preserve">médicaux </w:t>
      </w:r>
      <w:r w:rsidR="00A94C2C">
        <w:rPr>
          <w:rFonts w:ascii="Footlight MT Light" w:hAnsi="Footlight MT Light"/>
          <w:b/>
          <w:sz w:val="28"/>
          <w:szCs w:val="28"/>
        </w:rPr>
        <w:t>destinés à l’amélioration du plateau technique des hôpitaux Régionaux de Kayes, Ségou et Mopti</w:t>
      </w:r>
      <w:r w:rsidR="008168B3">
        <w:rPr>
          <w:rFonts w:ascii="Footlight MT Light" w:hAnsi="Footlight MT Light"/>
          <w:b/>
          <w:sz w:val="28"/>
          <w:szCs w:val="28"/>
        </w:rPr>
        <w:t>.</w:t>
      </w:r>
    </w:p>
    <w:p w14:paraId="0DBD5270" w14:textId="06A20BD7" w:rsidR="00802F12" w:rsidRPr="003D1FDE" w:rsidRDefault="00802F12" w:rsidP="00802F12">
      <w:pPr>
        <w:spacing w:line="360" w:lineRule="auto"/>
        <w:jc w:val="both"/>
        <w:rPr>
          <w:rFonts w:ascii="Footlight MT Light" w:hAnsi="Footlight MT Light"/>
          <w:i/>
          <w:iCs/>
          <w:sz w:val="24"/>
        </w:rPr>
      </w:pPr>
      <w:r w:rsidRPr="003D1FDE">
        <w:rPr>
          <w:rFonts w:ascii="Footlight MT Light" w:hAnsi="Footlight MT Light"/>
        </w:rPr>
        <w:t xml:space="preserve">Cet Avis d’appel d’offres fait suite à l’Avis Général de Passation des Marchés paru dans le quotidien national « L’INDEPENDANT » </w:t>
      </w:r>
      <w:r w:rsidR="00983A60" w:rsidRPr="00983A60">
        <w:rPr>
          <w:rFonts w:ascii="Footlight MT Light" w:hAnsi="Footlight MT Light"/>
        </w:rPr>
        <w:t>n°5362 du jeudi 16 décembre 2021.</w:t>
      </w:r>
    </w:p>
    <w:p w14:paraId="33105599" w14:textId="77777777" w:rsidR="00505BAE" w:rsidRPr="00505BAE" w:rsidRDefault="00505BAE" w:rsidP="00505BAE">
      <w:pPr>
        <w:pStyle w:val="Titre2"/>
        <w:rPr>
          <w:sz w:val="4"/>
          <w:szCs w:val="4"/>
        </w:rPr>
      </w:pPr>
    </w:p>
    <w:p w14:paraId="14B0B04B" w14:textId="77777777" w:rsidR="00FD62F1" w:rsidRPr="009357D6" w:rsidRDefault="00FD62F1" w:rsidP="003539D2">
      <w:pPr>
        <w:pStyle w:val="Paragraphedeliste"/>
        <w:numPr>
          <w:ilvl w:val="0"/>
          <w:numId w:val="83"/>
        </w:numPr>
        <w:spacing w:after="0" w:line="360" w:lineRule="auto"/>
        <w:jc w:val="both"/>
      </w:pPr>
      <w:r w:rsidRPr="00280E09">
        <w:t xml:space="preserve">Le Ministère de la Santé et </w:t>
      </w:r>
      <w:r w:rsidR="00BC78B4">
        <w:t>du Développement Social</w:t>
      </w:r>
      <w:r w:rsidRPr="00280E09">
        <w:t xml:space="preserve"> a sollicité et obtenu</w:t>
      </w:r>
      <w:r w:rsidRPr="00D32ECC">
        <w:t xml:space="preserve"> des fonds</w:t>
      </w:r>
      <w:r>
        <w:t xml:space="preserve"> </w:t>
      </w:r>
      <w:r w:rsidR="006B735E">
        <w:t>l’Appui Budgétaire Sectoriel (ABS)</w:t>
      </w:r>
      <w:r w:rsidRPr="00D32ECC">
        <w:t>, afin de financer</w:t>
      </w:r>
      <w:r>
        <w:t xml:space="preserve"> le PRODESS </w:t>
      </w:r>
      <w:r w:rsidRPr="00D32ECC">
        <w:t xml:space="preserve">et à l’intention d’utiliser une partie de ces fonds pour effectuer des paiements au titre du Marché </w:t>
      </w:r>
      <w:r w:rsidRPr="00280E09">
        <w:t xml:space="preserve">relatif à </w:t>
      </w:r>
      <w:r w:rsidRPr="009357D6">
        <w:t xml:space="preserve">la </w:t>
      </w:r>
      <w:r w:rsidR="00A139F5">
        <w:t xml:space="preserve">fourniture et installation d’équipements </w:t>
      </w:r>
      <w:r w:rsidR="008168B3">
        <w:t xml:space="preserve">médicaux </w:t>
      </w:r>
      <w:r w:rsidR="00A94C2C">
        <w:t>destinés à l’amélioration du plateau technique des hôpitaux Régionaux de Kayes, Ségou et Mopti</w:t>
      </w:r>
      <w:r w:rsidR="008168B3">
        <w:t xml:space="preserve"> </w:t>
      </w:r>
      <w:r w:rsidR="00A139F5">
        <w:t xml:space="preserve"> -</w:t>
      </w:r>
    </w:p>
    <w:p w14:paraId="5967DB53" w14:textId="77777777" w:rsidR="009357D6" w:rsidRDefault="00FD62F1" w:rsidP="009357D6">
      <w:pPr>
        <w:spacing w:line="360" w:lineRule="auto"/>
        <w:ind w:left="360"/>
        <w:jc w:val="both"/>
        <w:rPr>
          <w:i/>
          <w:iCs/>
        </w:rPr>
      </w:pPr>
      <w:r w:rsidRPr="00D32ECC">
        <w:t xml:space="preserve">Le </w:t>
      </w:r>
      <w:r w:rsidRPr="00280E09">
        <w:t xml:space="preserve">Ministère de la Santé et </w:t>
      </w:r>
      <w:r w:rsidR="00BC78B4">
        <w:t>du Développement Social</w:t>
      </w:r>
      <w:r w:rsidRPr="00280E09">
        <w:t xml:space="preserve"> </w:t>
      </w:r>
      <w:r w:rsidRPr="00D32ECC">
        <w:t>sollicite des offres fermées de la part de candidats éligibles et répondant aux qualifications requises pour la livraison des fournitures (ou la pres</w:t>
      </w:r>
      <w:r>
        <w:t xml:space="preserve">tation des services) suivants : </w:t>
      </w:r>
      <w:r w:rsidR="00802F12">
        <w:t xml:space="preserve">Fourniture </w:t>
      </w:r>
      <w:r w:rsidR="00A139F5">
        <w:t xml:space="preserve">et installation d’équipements </w:t>
      </w:r>
      <w:r w:rsidR="008168B3">
        <w:t xml:space="preserve">médicaux </w:t>
      </w:r>
      <w:r w:rsidR="00A94C2C">
        <w:t>destinés à l’amélioration du plateau technique des hôpitaux Régionaux de Kayes, Ségou et Mopti</w:t>
      </w:r>
      <w:r w:rsidR="009357D6">
        <w:t>,</w:t>
      </w:r>
      <w:r w:rsidR="00FE1DAE">
        <w:t xml:space="preserve"> repartie en </w:t>
      </w:r>
      <w:r w:rsidR="00BB347D">
        <w:t xml:space="preserve">deux </w:t>
      </w:r>
      <w:r w:rsidR="00FE1DAE">
        <w:t>(0</w:t>
      </w:r>
      <w:r w:rsidR="00BB347D">
        <w:t>2</w:t>
      </w:r>
      <w:r w:rsidR="00B67C1A">
        <w:t>)</w:t>
      </w:r>
      <w:r w:rsidR="009357D6">
        <w:t xml:space="preserve"> lot</w:t>
      </w:r>
      <w:r w:rsidR="00B67C1A">
        <w:t>s</w:t>
      </w:r>
      <w:r w:rsidR="009357D6">
        <w:t> :</w:t>
      </w:r>
    </w:p>
    <w:p w14:paraId="0055F432" w14:textId="77777777" w:rsidR="00BB347D" w:rsidRDefault="00BB347D" w:rsidP="00FC0A33">
      <w:pPr>
        <w:pStyle w:val="SectionVIIHeader2"/>
        <w:numPr>
          <w:ilvl w:val="0"/>
          <w:numId w:val="110"/>
        </w:numPr>
      </w:pPr>
      <w:r w:rsidRPr="00802F12">
        <w:rPr>
          <w:u w:val="single"/>
        </w:rPr>
        <w:t>Lot 1</w:t>
      </w:r>
      <w:r w:rsidRPr="00802F12">
        <w:t xml:space="preserve"> : </w:t>
      </w:r>
      <w:r>
        <w:t>Fourniture et installation d’équipements médicaux destinés aux hôpitaux régionaux de Kayes, Ségou et Mopti</w:t>
      </w:r>
      <w:r w:rsidRPr="00802F12">
        <w:t> ;</w:t>
      </w:r>
    </w:p>
    <w:p w14:paraId="7C85CAFF" w14:textId="77777777" w:rsidR="00BB347D" w:rsidRDefault="00BB347D" w:rsidP="00BB347D">
      <w:pPr>
        <w:pStyle w:val="SectionVIIHeader2"/>
        <w:numPr>
          <w:ilvl w:val="0"/>
          <w:numId w:val="0"/>
        </w:numPr>
        <w:ind w:left="720"/>
      </w:pPr>
    </w:p>
    <w:p w14:paraId="33C9989E" w14:textId="77777777" w:rsidR="00BB347D" w:rsidRDefault="00BB347D" w:rsidP="00BB347D">
      <w:pPr>
        <w:pStyle w:val="SectionVIIHeader2"/>
        <w:numPr>
          <w:ilvl w:val="0"/>
          <w:numId w:val="0"/>
        </w:numPr>
        <w:ind w:left="720"/>
      </w:pPr>
    </w:p>
    <w:p w14:paraId="57F0B08D" w14:textId="77777777" w:rsidR="009B03EC" w:rsidRPr="00956AAC" w:rsidRDefault="00BB347D" w:rsidP="009B03EC">
      <w:pPr>
        <w:pStyle w:val="SectionVIIHeader2"/>
        <w:numPr>
          <w:ilvl w:val="0"/>
          <w:numId w:val="110"/>
        </w:numPr>
      </w:pPr>
      <w:r>
        <w:rPr>
          <w:u w:val="single"/>
        </w:rPr>
        <w:t>Lot 2</w:t>
      </w:r>
      <w:r w:rsidRPr="004758A9">
        <w:t xml:space="preserve"> : </w:t>
      </w:r>
      <w:r>
        <w:t xml:space="preserve">Fourniture et installation de divers équipements destinés </w:t>
      </w:r>
      <w:r w:rsidR="009B03EC">
        <w:t xml:space="preserve">aux </w:t>
      </w:r>
      <w:r w:rsidR="00561935">
        <w:t>h</w:t>
      </w:r>
      <w:r w:rsidR="009B03EC">
        <w:t>ôpitaux</w:t>
      </w:r>
      <w:r w:rsidR="00561935">
        <w:t xml:space="preserve"> régionaux</w:t>
      </w:r>
      <w:r w:rsidR="009B03EC">
        <w:t xml:space="preserve"> de Kayes, Ségou et  Mopti.</w:t>
      </w:r>
    </w:p>
    <w:p w14:paraId="47B1F22E" w14:textId="77777777" w:rsidR="00BB347D" w:rsidRDefault="00BB347D" w:rsidP="009B03EC">
      <w:pPr>
        <w:pStyle w:val="SectionVIIHeader2"/>
        <w:numPr>
          <w:ilvl w:val="0"/>
          <w:numId w:val="0"/>
        </w:numPr>
        <w:ind w:left="1494"/>
      </w:pPr>
    </w:p>
    <w:p w14:paraId="10A4AA34" w14:textId="77777777" w:rsidR="00FD62F1" w:rsidRPr="00EF6F56" w:rsidRDefault="00FD62F1" w:rsidP="00FD62F1">
      <w:pPr>
        <w:pStyle w:val="Titre2"/>
        <w:rPr>
          <w:sz w:val="12"/>
          <w:szCs w:val="12"/>
        </w:rPr>
      </w:pPr>
    </w:p>
    <w:p w14:paraId="1822380D" w14:textId="77777777" w:rsidR="00FD62F1" w:rsidRPr="00D32ECC" w:rsidRDefault="00FD62F1" w:rsidP="003539D2">
      <w:pPr>
        <w:numPr>
          <w:ilvl w:val="0"/>
          <w:numId w:val="83"/>
        </w:numPr>
        <w:spacing w:after="0" w:line="360" w:lineRule="auto"/>
        <w:jc w:val="both"/>
      </w:pPr>
      <w:r w:rsidRPr="00D32ECC">
        <w:t xml:space="preserve">La passation du Marché sera conduite par Appel d’offres ouvert tel que défini dans le Code des Marchés publics </w:t>
      </w:r>
      <w:r>
        <w:t>à l’article 50</w:t>
      </w:r>
      <w:r w:rsidRPr="00D32ECC">
        <w:rPr>
          <w:i/>
          <w:iCs/>
        </w:rPr>
        <w:t>,</w:t>
      </w:r>
      <w:r w:rsidRPr="00D32ECC">
        <w:t xml:space="preserve"> et ouvert à tous les candidats éligibles. </w:t>
      </w:r>
    </w:p>
    <w:p w14:paraId="73CD162C" w14:textId="77777777" w:rsidR="00FD62F1" w:rsidRPr="00AE1B82" w:rsidRDefault="00FD62F1" w:rsidP="003539D2">
      <w:pPr>
        <w:numPr>
          <w:ilvl w:val="0"/>
          <w:numId w:val="83"/>
        </w:numPr>
        <w:spacing w:after="0" w:line="360" w:lineRule="auto"/>
        <w:jc w:val="both"/>
      </w:pPr>
      <w:r w:rsidRPr="00D32ECC">
        <w:t xml:space="preserve">Les candidats intéressés peuvent obtenir des informations auprès de </w:t>
      </w:r>
      <w:r w:rsidRPr="00280E09">
        <w:t xml:space="preserve">la Direction des Finances et du Matériel du Ministère de la Santé et </w:t>
      </w:r>
      <w:r w:rsidR="00BC78B4">
        <w:t>du Développement Social</w:t>
      </w:r>
      <w:r>
        <w:t xml:space="preserve"> </w:t>
      </w:r>
      <w:r w:rsidRPr="00D32ECC">
        <w:t>et prendre connaissance des documents d’Appel d’offres à l’adresse mentionnée ci-après</w:t>
      </w:r>
      <w:r>
        <w:t> :</w:t>
      </w:r>
      <w:r w:rsidR="00531214">
        <w:t xml:space="preserve"> </w:t>
      </w:r>
      <w:r>
        <w:t xml:space="preserve">Direction des Finances et du matériel du Ministère de la Santé et </w:t>
      </w:r>
      <w:r w:rsidR="00BC78B4">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 xml:space="preserve"> </w:t>
      </w:r>
      <w:r w:rsidRPr="00D32ECC">
        <w:t xml:space="preserve">de </w:t>
      </w:r>
      <w:r>
        <w:t>08 heures à 16 heures</w:t>
      </w:r>
      <w:r w:rsidRPr="00D32ECC">
        <w:t>.</w:t>
      </w:r>
    </w:p>
    <w:p w14:paraId="1DD892D1" w14:textId="77777777" w:rsidR="00FD62F1" w:rsidRPr="00D32ECC" w:rsidRDefault="00FD62F1" w:rsidP="003539D2">
      <w:pPr>
        <w:numPr>
          <w:ilvl w:val="0"/>
          <w:numId w:val="83"/>
        </w:numPr>
        <w:spacing w:after="0" w:line="360" w:lineRule="auto"/>
        <w:jc w:val="both"/>
      </w:pPr>
      <w:r w:rsidRPr="00D32ECC">
        <w:t xml:space="preserve">Les exigences en matière de qualifications sont : </w:t>
      </w:r>
      <w:r w:rsidRPr="00CB70A9">
        <w:t xml:space="preserve">l’expérience, la capacité financière et la capacité technique. </w:t>
      </w:r>
      <w:r w:rsidRPr="00D32ECC">
        <w:t xml:space="preserve">Voir le DPAO pour les informations détaillées. </w:t>
      </w:r>
    </w:p>
    <w:p w14:paraId="18852715" w14:textId="77777777" w:rsidR="00FD62F1" w:rsidRPr="00D32ECC" w:rsidRDefault="00FD62F1" w:rsidP="003539D2">
      <w:pPr>
        <w:numPr>
          <w:ilvl w:val="0"/>
          <w:numId w:val="83"/>
        </w:numPr>
        <w:spacing w:after="0" w:line="360" w:lineRule="auto"/>
        <w:jc w:val="both"/>
      </w:pPr>
      <w:r w:rsidRPr="00D32ECC">
        <w:lastRenderedPageBreak/>
        <w:t xml:space="preserve">Les candidats intéressés peuvent consulter gratuitement le dossier d’Appel d’offres complet ou le retirer à titre onéreux contre paiement d’une somme non remboursable de </w:t>
      </w:r>
      <w:r>
        <w:t>Cent mille (</w:t>
      </w:r>
      <w:r w:rsidRPr="00AE1B82">
        <w:t>100</w:t>
      </w:r>
      <w:r>
        <w:t> </w:t>
      </w:r>
      <w:r w:rsidRPr="00AE1B82">
        <w:t>000</w:t>
      </w:r>
      <w:r>
        <w:t>)</w:t>
      </w:r>
      <w:r w:rsidRPr="00AE1B82">
        <w:t xml:space="preserve"> en FCFA</w:t>
      </w:r>
      <w:r>
        <w:t xml:space="preserve"> à</w:t>
      </w:r>
      <w:r w:rsidRPr="00D32ECC">
        <w:t xml:space="preserve"> l’adresse mentionnée ci-après</w:t>
      </w:r>
      <w:r>
        <w:t xml:space="preserve"> : Direction des Finances et du matériel du Ministère de la Santé et </w:t>
      </w:r>
      <w:r w:rsidR="00BC78B4">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 xml:space="preserve">). </w:t>
      </w:r>
      <w:r w:rsidRPr="00D32ECC">
        <w:t xml:space="preserve">La méthode de paiement sera </w:t>
      </w:r>
      <w:r w:rsidRPr="006149BD">
        <w:t>au comptant</w:t>
      </w:r>
      <w:r>
        <w:t xml:space="preserve"> et espèces</w:t>
      </w:r>
      <w:r w:rsidRPr="006149BD">
        <w:t>.</w:t>
      </w:r>
      <w:r w:rsidRPr="00D32ECC">
        <w:t xml:space="preserve"> Le Dossier d’Appel d’offres sera adressé par </w:t>
      </w:r>
      <w:r w:rsidRPr="006149BD">
        <w:t>version physique</w:t>
      </w:r>
      <w:r w:rsidRPr="00D32ECC">
        <w:rPr>
          <w:i/>
          <w:iCs/>
        </w:rPr>
        <w:t>.</w:t>
      </w:r>
    </w:p>
    <w:p w14:paraId="47390B39" w14:textId="77777777" w:rsidR="00FD62F1" w:rsidRPr="00D32ECC" w:rsidRDefault="00FD62F1" w:rsidP="003539D2">
      <w:pPr>
        <w:numPr>
          <w:ilvl w:val="0"/>
          <w:numId w:val="83"/>
        </w:numPr>
        <w:spacing w:after="0" w:line="360" w:lineRule="auto"/>
        <w:jc w:val="both"/>
      </w:pPr>
      <w:r w:rsidRPr="00D32ECC">
        <w:t>Les offres devront être soumises à l’adresse ci-après</w:t>
      </w:r>
      <w:r>
        <w:t xml:space="preserve"> : </w:t>
      </w:r>
      <w:r w:rsidRPr="00D32ECC">
        <w:t>Direction</w:t>
      </w:r>
      <w:r>
        <w:t xml:space="preserve"> des Finances et du matériel du Ministère de la Santé et </w:t>
      </w:r>
      <w:r w:rsidR="00BC78B4">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w:t>
      </w:r>
      <w:r>
        <w:t xml:space="preserve">, </w:t>
      </w:r>
      <w:r w:rsidRPr="00D32ECC">
        <w:t xml:space="preserve">au plus tard le </w:t>
      </w:r>
      <w:r w:rsidRPr="006149BD">
        <w:t>………</w:t>
      </w:r>
      <w:r w:rsidR="00802F12">
        <w:t xml:space="preserve">…………..…….. </w:t>
      </w:r>
      <w:r w:rsidR="00AB3A3D">
        <w:t>2022</w:t>
      </w:r>
      <w:r w:rsidRPr="006149BD">
        <w:t xml:space="preserve"> à 10 heures</w:t>
      </w:r>
      <w:r w:rsidRPr="00D32ECC">
        <w:t xml:space="preserve">. Les offres remises en retard ne seront pas acceptées. </w:t>
      </w:r>
    </w:p>
    <w:p w14:paraId="72706531" w14:textId="77777777" w:rsidR="008C4D03" w:rsidRPr="008C4D03" w:rsidRDefault="00FD62F1" w:rsidP="003539D2">
      <w:pPr>
        <w:numPr>
          <w:ilvl w:val="0"/>
          <w:numId w:val="83"/>
        </w:numPr>
        <w:spacing w:after="0" w:line="360" w:lineRule="auto"/>
        <w:jc w:val="both"/>
        <w:rPr>
          <w:sz w:val="20"/>
        </w:rPr>
      </w:pPr>
      <w:r w:rsidRPr="00D32ECC">
        <w:t xml:space="preserve">Les offres doivent comprendre </w:t>
      </w:r>
      <w:r w:rsidRPr="006149BD">
        <w:t>une garantie de soumission</w:t>
      </w:r>
      <w:r>
        <w:t>, d’un montant de :</w:t>
      </w:r>
      <w:r w:rsidR="009357D6" w:rsidRPr="008C4D03">
        <w:rPr>
          <w:color w:val="FF0000"/>
        </w:rPr>
        <w:t xml:space="preserve"> </w:t>
      </w:r>
    </w:p>
    <w:p w14:paraId="5CE700AF" w14:textId="77777777" w:rsidR="008C4D03" w:rsidRPr="00AB3A3D" w:rsidRDefault="008C4D03" w:rsidP="00FC0A33">
      <w:pPr>
        <w:pStyle w:val="SectionVIIHeader2"/>
        <w:numPr>
          <w:ilvl w:val="0"/>
          <w:numId w:val="103"/>
        </w:numPr>
        <w:rPr>
          <w:rFonts w:eastAsiaTheme="minorHAnsi"/>
          <w:lang w:val="en-US"/>
        </w:rPr>
      </w:pPr>
      <w:r w:rsidRPr="00AB3A3D">
        <w:rPr>
          <w:rFonts w:eastAsiaTheme="minorHAnsi"/>
          <w:u w:val="single"/>
          <w:lang w:val="en-US"/>
        </w:rPr>
        <w:t>Lot 1</w:t>
      </w:r>
      <w:r w:rsidRPr="00AB3A3D">
        <w:rPr>
          <w:lang w:val="en-US"/>
        </w:rPr>
        <w:t xml:space="preserve"> </w:t>
      </w:r>
      <w:r w:rsidRPr="00AB3A3D">
        <w:rPr>
          <w:rFonts w:eastAsiaTheme="minorHAnsi"/>
          <w:lang w:val="en-US"/>
        </w:rPr>
        <w:t xml:space="preserve">: </w:t>
      </w:r>
      <w:r w:rsidR="00AB3A3D" w:rsidRPr="00AB3A3D">
        <w:rPr>
          <w:rFonts w:eastAsiaTheme="minorHAnsi"/>
          <w:lang w:val="en-US"/>
        </w:rPr>
        <w:t xml:space="preserve">Cinq </w:t>
      </w:r>
      <w:r w:rsidR="00277DB6" w:rsidRPr="00AB3A3D">
        <w:rPr>
          <w:rFonts w:eastAsiaTheme="minorHAnsi"/>
          <w:lang w:val="en-US"/>
        </w:rPr>
        <w:t>millions</w:t>
      </w:r>
      <w:r w:rsidRPr="00AB3A3D">
        <w:rPr>
          <w:rFonts w:eastAsiaTheme="minorHAnsi"/>
          <w:lang w:val="en-US"/>
        </w:rPr>
        <w:t xml:space="preserve"> (</w:t>
      </w:r>
      <w:r w:rsidR="00AB3A3D" w:rsidRPr="00AB3A3D">
        <w:rPr>
          <w:rFonts w:eastAsiaTheme="minorHAnsi"/>
          <w:lang w:val="en-US"/>
        </w:rPr>
        <w:t>5</w:t>
      </w:r>
      <w:r w:rsidRPr="00AB3A3D">
        <w:rPr>
          <w:rFonts w:eastAsiaTheme="minorHAnsi"/>
          <w:lang w:val="en-US"/>
        </w:rPr>
        <w:t> 000 000) F CFA ;</w:t>
      </w:r>
    </w:p>
    <w:p w14:paraId="25122B64" w14:textId="77777777" w:rsidR="006B735E" w:rsidRPr="00AB3A3D" w:rsidRDefault="006B735E" w:rsidP="00BB347D">
      <w:pPr>
        <w:pStyle w:val="SectionVIIHeader2"/>
        <w:numPr>
          <w:ilvl w:val="0"/>
          <w:numId w:val="0"/>
        </w:numPr>
        <w:ind w:left="1428"/>
        <w:rPr>
          <w:rFonts w:eastAsiaTheme="minorHAnsi"/>
          <w:lang w:val="en-US"/>
        </w:rPr>
      </w:pPr>
    </w:p>
    <w:p w14:paraId="451771CC" w14:textId="77777777" w:rsidR="00FE1DAE" w:rsidRPr="00AB3A3D" w:rsidRDefault="008C4D03" w:rsidP="00FC0A33">
      <w:pPr>
        <w:pStyle w:val="SectionVIIHeader2"/>
        <w:numPr>
          <w:ilvl w:val="0"/>
          <w:numId w:val="103"/>
        </w:numPr>
      </w:pPr>
      <w:r w:rsidRPr="00AB3A3D">
        <w:rPr>
          <w:rFonts w:eastAsiaTheme="minorHAnsi"/>
          <w:u w:val="single"/>
        </w:rPr>
        <w:t>Lot 2</w:t>
      </w:r>
      <w:r w:rsidRPr="00AB3A3D">
        <w:t xml:space="preserve"> : </w:t>
      </w:r>
      <w:r w:rsidR="00AB3A3D" w:rsidRPr="00AB3A3D">
        <w:rPr>
          <w:rFonts w:eastAsiaTheme="minorHAnsi"/>
        </w:rPr>
        <w:t>Deux</w:t>
      </w:r>
      <w:r w:rsidR="00B02599" w:rsidRPr="00AB3A3D">
        <w:rPr>
          <w:rFonts w:eastAsiaTheme="minorHAnsi"/>
        </w:rPr>
        <w:t xml:space="preserve"> millions (</w:t>
      </w:r>
      <w:r w:rsidR="00AB3A3D" w:rsidRPr="00AB3A3D">
        <w:rPr>
          <w:rFonts w:eastAsiaTheme="minorHAnsi"/>
        </w:rPr>
        <w:t>2</w:t>
      </w:r>
      <w:r w:rsidR="00B02599" w:rsidRPr="00AB3A3D">
        <w:rPr>
          <w:rFonts w:eastAsiaTheme="minorHAnsi"/>
        </w:rPr>
        <w:t xml:space="preserve"> 000 000) F </w:t>
      </w:r>
      <w:r w:rsidR="00277DB6" w:rsidRPr="00AB3A3D">
        <w:rPr>
          <w:rFonts w:eastAsiaTheme="minorHAnsi"/>
        </w:rPr>
        <w:t>CFA.</w:t>
      </w:r>
    </w:p>
    <w:p w14:paraId="2F756A1D" w14:textId="77777777" w:rsidR="006B735E" w:rsidRPr="00FE1DAE" w:rsidRDefault="006B735E" w:rsidP="00BB347D">
      <w:pPr>
        <w:pStyle w:val="SectionVIIHeader2"/>
        <w:numPr>
          <w:ilvl w:val="0"/>
          <w:numId w:val="0"/>
        </w:numPr>
      </w:pPr>
    </w:p>
    <w:p w14:paraId="4674AD8E" w14:textId="77777777" w:rsidR="006B735E" w:rsidRPr="00FE1DAE" w:rsidRDefault="006B735E" w:rsidP="00BB347D">
      <w:pPr>
        <w:pStyle w:val="SectionVIIHeader2"/>
        <w:numPr>
          <w:ilvl w:val="0"/>
          <w:numId w:val="0"/>
        </w:numPr>
      </w:pPr>
    </w:p>
    <w:p w14:paraId="05330452" w14:textId="77777777" w:rsidR="00FD62F1" w:rsidRPr="008C4D03" w:rsidRDefault="00FD62F1" w:rsidP="003539D2">
      <w:pPr>
        <w:numPr>
          <w:ilvl w:val="0"/>
          <w:numId w:val="83"/>
        </w:numPr>
        <w:spacing w:after="0" w:line="360" w:lineRule="auto"/>
        <w:jc w:val="both"/>
        <w:rPr>
          <w:sz w:val="20"/>
        </w:rPr>
      </w:pPr>
      <w:r w:rsidRPr="00D32ECC">
        <w:t xml:space="preserve">Les </w:t>
      </w:r>
      <w:r>
        <w:t>Soumissionnaires</w:t>
      </w:r>
      <w:r w:rsidRPr="00D32ECC">
        <w:t xml:space="preserve"> resteront engagés par leur offre pendant une période de quatre-vingt-dix jours (90) à compter de la date limite du dépôt des offres comme spécifié au point 19.1 des IC et au DPAO.</w:t>
      </w:r>
    </w:p>
    <w:p w14:paraId="11396834" w14:textId="77777777" w:rsidR="00FD62F1" w:rsidRDefault="00FD62F1" w:rsidP="003539D2">
      <w:pPr>
        <w:numPr>
          <w:ilvl w:val="0"/>
          <w:numId w:val="83"/>
        </w:numPr>
        <w:spacing w:after="0" w:line="360" w:lineRule="auto"/>
        <w:jc w:val="both"/>
      </w:pPr>
      <w:r w:rsidRPr="00D32ECC">
        <w:t xml:space="preserve">Les offres seront ouvertes en présence des représentants des soumissionnaires qui souhaitent assister à l’ouverture des plis le </w:t>
      </w:r>
      <w:r w:rsidRPr="00AE1B82">
        <w:t>………</w:t>
      </w:r>
      <w:r w:rsidR="009357D6">
        <w:t>………………………….</w:t>
      </w:r>
      <w:r w:rsidRPr="00AE1B82">
        <w:t>…</w:t>
      </w:r>
      <w:r w:rsidR="00F554A1">
        <w:t xml:space="preserve"> </w:t>
      </w:r>
      <w:r w:rsidR="00AB3A3D">
        <w:t>2022</w:t>
      </w:r>
      <w:r w:rsidRPr="00D32ECC">
        <w:t xml:space="preserve"> à </w:t>
      </w:r>
      <w:r w:rsidRPr="00AE1B82">
        <w:t>10 heures</w:t>
      </w:r>
      <w:r w:rsidRPr="00D32ECC">
        <w:t xml:space="preserve"> à l’adresse suivante : </w:t>
      </w:r>
      <w:r w:rsidRPr="00AE1B82">
        <w:t xml:space="preserve">Salle de conférence de la </w:t>
      </w:r>
      <w:r>
        <w:t xml:space="preserve">Direction des Finances et du matériel du Ministère de la Santé et </w:t>
      </w:r>
      <w:r w:rsidR="00BC78B4">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w:t>
      </w:r>
      <w:r>
        <w:t>.</w:t>
      </w:r>
    </w:p>
    <w:p w14:paraId="625F3F06" w14:textId="77777777" w:rsidR="00FD62F1" w:rsidRPr="008C4D03" w:rsidRDefault="00FD62F1" w:rsidP="00531214">
      <w:pPr>
        <w:spacing w:after="0" w:line="360" w:lineRule="auto"/>
        <w:ind w:left="360"/>
        <w:jc w:val="center"/>
        <w:rPr>
          <w:sz w:val="10"/>
          <w:szCs w:val="10"/>
        </w:rPr>
      </w:pPr>
    </w:p>
    <w:p w14:paraId="7B01A27E" w14:textId="77777777" w:rsidR="00B67C1A" w:rsidRDefault="00FD62F1" w:rsidP="00B67C1A">
      <w:pPr>
        <w:pStyle w:val="Paragraphedeliste"/>
        <w:suppressAutoHyphens/>
        <w:ind w:left="360"/>
        <w:jc w:val="center"/>
        <w:rPr>
          <w:rFonts w:ascii="Book Antiqua" w:hAnsi="Book Antiqua" w:cs="Verdana"/>
          <w:lang w:eastAsia="x-none"/>
        </w:rPr>
      </w:pPr>
      <w:r w:rsidRPr="00FD62F1">
        <w:rPr>
          <w:rFonts w:ascii="Book Antiqua" w:hAnsi="Book Antiqua" w:cs="Verdana"/>
          <w:lang w:eastAsia="x-none"/>
        </w:rPr>
        <w:t xml:space="preserve">P/Le Ministre de la Santé et </w:t>
      </w:r>
      <w:r w:rsidR="00B67C1A">
        <w:rPr>
          <w:rFonts w:ascii="Book Antiqua" w:hAnsi="Book Antiqua" w:cs="Verdana"/>
          <w:lang w:eastAsia="x-none"/>
        </w:rPr>
        <w:t xml:space="preserve">du </w:t>
      </w:r>
    </w:p>
    <w:p w14:paraId="08C3A966" w14:textId="77777777" w:rsidR="00FD62F1" w:rsidRPr="00FD62F1" w:rsidRDefault="00B67C1A" w:rsidP="00B67C1A">
      <w:pPr>
        <w:pStyle w:val="Paragraphedeliste"/>
        <w:suppressAutoHyphens/>
        <w:ind w:left="360"/>
        <w:jc w:val="center"/>
        <w:rPr>
          <w:rFonts w:ascii="Book Antiqua" w:hAnsi="Book Antiqua" w:cs="Verdana"/>
          <w:lang w:eastAsia="x-none"/>
        </w:rPr>
      </w:pPr>
      <w:r>
        <w:rPr>
          <w:rFonts w:ascii="Book Antiqua" w:hAnsi="Book Antiqua" w:cs="Verdana"/>
          <w:lang w:eastAsia="x-none"/>
        </w:rPr>
        <w:t>Développement Social</w:t>
      </w:r>
      <w:r w:rsidR="00FD62F1" w:rsidRPr="00FD62F1">
        <w:rPr>
          <w:rFonts w:ascii="Book Antiqua" w:hAnsi="Book Antiqua" w:cs="Verdana"/>
          <w:lang w:eastAsia="x-none"/>
        </w:rPr>
        <w:t xml:space="preserve"> /PO</w:t>
      </w:r>
    </w:p>
    <w:p w14:paraId="554657A4" w14:textId="77777777" w:rsidR="00FD62F1" w:rsidRPr="00FD62F1" w:rsidRDefault="00FD62F1" w:rsidP="00531214">
      <w:pPr>
        <w:pStyle w:val="Paragraphedeliste"/>
        <w:suppressAutoHyphens/>
        <w:ind w:left="360"/>
        <w:jc w:val="center"/>
        <w:rPr>
          <w:rFonts w:ascii="Book Antiqua" w:hAnsi="Book Antiqua" w:cs="Verdana"/>
          <w:lang w:eastAsia="x-none"/>
        </w:rPr>
      </w:pPr>
      <w:r w:rsidRPr="00FD62F1">
        <w:rPr>
          <w:rFonts w:ascii="Book Antiqua" w:hAnsi="Book Antiqua" w:cs="Verdana"/>
          <w:lang w:eastAsia="x-none"/>
        </w:rPr>
        <w:t>Le Secrétaire Général</w:t>
      </w:r>
    </w:p>
    <w:p w14:paraId="069D0127" w14:textId="77777777" w:rsidR="00FD62F1" w:rsidRPr="00FD62F1" w:rsidRDefault="00FD62F1" w:rsidP="00531214">
      <w:pPr>
        <w:pStyle w:val="Paragraphedeliste"/>
        <w:ind w:left="360"/>
        <w:jc w:val="center"/>
        <w:rPr>
          <w:rFonts w:ascii="Verdana" w:hAnsi="Verdana" w:cs="Verdana"/>
          <w:sz w:val="20"/>
          <w:szCs w:val="20"/>
        </w:rPr>
      </w:pPr>
    </w:p>
    <w:p w14:paraId="5041EF16" w14:textId="77777777" w:rsidR="00FD62F1" w:rsidRPr="00FD62F1" w:rsidRDefault="00FD62F1" w:rsidP="008C4D03">
      <w:pPr>
        <w:rPr>
          <w:rFonts w:ascii="Verdana" w:hAnsi="Verdana" w:cs="Verdana"/>
          <w:sz w:val="20"/>
          <w:szCs w:val="20"/>
        </w:rPr>
      </w:pPr>
    </w:p>
    <w:p w14:paraId="0C7E087F" w14:textId="77777777" w:rsidR="00FD62F1" w:rsidRPr="00FD62F1" w:rsidRDefault="00B67C1A" w:rsidP="00531214">
      <w:pPr>
        <w:pStyle w:val="Paragraphedeliste"/>
        <w:ind w:left="360"/>
        <w:jc w:val="center"/>
        <w:rPr>
          <w:rFonts w:ascii="Trebuchet MS" w:hAnsi="Trebuchet MS" w:cs="Verdana"/>
          <w:b/>
          <w:u w:val="single"/>
        </w:rPr>
      </w:pPr>
      <w:r>
        <w:rPr>
          <w:rFonts w:ascii="Trebuchet MS" w:hAnsi="Trebuchet MS"/>
          <w:b/>
          <w:u w:val="single"/>
        </w:rPr>
        <w:t>Aly DIOP</w:t>
      </w:r>
    </w:p>
    <w:p w14:paraId="5A189A05" w14:textId="77777777" w:rsidR="00DD6DAE" w:rsidRDefault="00FD62F1" w:rsidP="00B67C1A">
      <w:pPr>
        <w:pStyle w:val="Paragraphedeliste"/>
        <w:tabs>
          <w:tab w:val="left" w:pos="6945"/>
        </w:tabs>
        <w:ind w:left="360"/>
        <w:jc w:val="center"/>
        <w:rPr>
          <w:rFonts w:ascii="Trebuchet MS" w:hAnsi="Trebuchet MS" w:cs="Arial"/>
          <w:b/>
          <w:bCs/>
          <w:i/>
          <w:sz w:val="18"/>
          <w:szCs w:val="18"/>
        </w:rPr>
      </w:pPr>
      <w:r w:rsidRPr="00FD62F1">
        <w:rPr>
          <w:rFonts w:ascii="Trebuchet MS" w:hAnsi="Trebuchet MS" w:cs="Arial"/>
          <w:b/>
          <w:bCs/>
          <w:i/>
          <w:sz w:val="18"/>
          <w:szCs w:val="18"/>
        </w:rPr>
        <w:t xml:space="preserve">Chevalier de l’ordre </w:t>
      </w:r>
      <w:r w:rsidR="00531214">
        <w:rPr>
          <w:rFonts w:ascii="Trebuchet MS" w:hAnsi="Trebuchet MS" w:cs="Arial"/>
          <w:b/>
          <w:bCs/>
          <w:i/>
          <w:sz w:val="18"/>
          <w:szCs w:val="18"/>
        </w:rPr>
        <w:t>National</w:t>
      </w:r>
    </w:p>
    <w:p w14:paraId="7CD9A042" w14:textId="77777777" w:rsidR="00A139F5" w:rsidRDefault="00A139F5" w:rsidP="00B67C1A">
      <w:pPr>
        <w:pStyle w:val="Paragraphedeliste"/>
        <w:tabs>
          <w:tab w:val="left" w:pos="6945"/>
        </w:tabs>
        <w:ind w:left="360"/>
        <w:jc w:val="center"/>
        <w:rPr>
          <w:rFonts w:ascii="Trebuchet MS" w:hAnsi="Trebuchet MS" w:cs="Arial"/>
          <w:b/>
          <w:bCs/>
          <w:i/>
          <w:sz w:val="18"/>
          <w:szCs w:val="18"/>
        </w:rPr>
      </w:pPr>
    </w:p>
    <w:p w14:paraId="43E5FA23" w14:textId="77777777" w:rsidR="00A139F5" w:rsidRDefault="00A139F5" w:rsidP="00B67C1A">
      <w:pPr>
        <w:pStyle w:val="Paragraphedeliste"/>
        <w:tabs>
          <w:tab w:val="left" w:pos="6945"/>
        </w:tabs>
        <w:ind w:left="360"/>
        <w:jc w:val="center"/>
        <w:rPr>
          <w:rFonts w:ascii="Trebuchet MS" w:hAnsi="Trebuchet MS" w:cs="Arial"/>
          <w:b/>
          <w:bCs/>
          <w:i/>
          <w:sz w:val="18"/>
          <w:szCs w:val="18"/>
        </w:rPr>
      </w:pPr>
    </w:p>
    <w:p w14:paraId="68B9FBC9" w14:textId="77777777" w:rsidR="00A139F5" w:rsidRDefault="00A139F5" w:rsidP="00B67C1A">
      <w:pPr>
        <w:pStyle w:val="Paragraphedeliste"/>
        <w:tabs>
          <w:tab w:val="left" w:pos="6945"/>
        </w:tabs>
        <w:ind w:left="360"/>
        <w:jc w:val="center"/>
        <w:rPr>
          <w:rFonts w:ascii="Trebuchet MS" w:hAnsi="Trebuchet MS" w:cs="Arial"/>
          <w:b/>
          <w:bCs/>
          <w:i/>
          <w:sz w:val="18"/>
          <w:szCs w:val="18"/>
        </w:rPr>
      </w:pPr>
    </w:p>
    <w:p w14:paraId="41FD3D83" w14:textId="77777777" w:rsidR="00A139F5" w:rsidRDefault="00A139F5" w:rsidP="00B67C1A">
      <w:pPr>
        <w:pStyle w:val="Paragraphedeliste"/>
        <w:tabs>
          <w:tab w:val="left" w:pos="6945"/>
        </w:tabs>
        <w:ind w:left="360"/>
        <w:jc w:val="center"/>
        <w:rPr>
          <w:rFonts w:ascii="Trebuchet MS" w:hAnsi="Trebuchet MS" w:cs="Arial"/>
          <w:b/>
          <w:bCs/>
          <w:i/>
          <w:sz w:val="18"/>
          <w:szCs w:val="18"/>
        </w:rPr>
      </w:pPr>
    </w:p>
    <w:p w14:paraId="2B2DAF38" w14:textId="77777777" w:rsidR="00A139F5" w:rsidRDefault="00A139F5" w:rsidP="00B67C1A">
      <w:pPr>
        <w:pStyle w:val="Paragraphedeliste"/>
        <w:tabs>
          <w:tab w:val="left" w:pos="6945"/>
        </w:tabs>
        <w:ind w:left="360"/>
        <w:jc w:val="center"/>
        <w:rPr>
          <w:rFonts w:ascii="Trebuchet MS" w:hAnsi="Trebuchet MS" w:cs="Arial"/>
          <w:b/>
          <w:bCs/>
          <w:i/>
          <w:sz w:val="18"/>
          <w:szCs w:val="18"/>
        </w:rPr>
      </w:pPr>
    </w:p>
    <w:p w14:paraId="12A7CF03" w14:textId="77777777" w:rsidR="00A139F5" w:rsidRPr="00B67C1A" w:rsidRDefault="00A139F5" w:rsidP="00B67C1A">
      <w:pPr>
        <w:pStyle w:val="Paragraphedeliste"/>
        <w:tabs>
          <w:tab w:val="left" w:pos="6945"/>
        </w:tabs>
        <w:ind w:left="360"/>
        <w:jc w:val="center"/>
      </w:pPr>
    </w:p>
    <w:p w14:paraId="4ABD6D7F" w14:textId="77777777" w:rsidR="00231673" w:rsidRDefault="00231673" w:rsidP="006F4AF9">
      <w:pPr>
        <w:ind w:left="705" w:hanging="705"/>
        <w:jc w:val="right"/>
        <w:rPr>
          <w:rFonts w:ascii="Times New Roman" w:hAnsi="Times New Roman" w:cs="Times New Roman"/>
          <w:sz w:val="24"/>
          <w:szCs w:val="24"/>
        </w:rPr>
      </w:pPr>
    </w:p>
    <w:p w14:paraId="601E7EF2" w14:textId="77777777" w:rsidR="00A1433B" w:rsidRDefault="00A1433B" w:rsidP="006F4AF9">
      <w:pPr>
        <w:ind w:left="705" w:hanging="705"/>
        <w:jc w:val="right"/>
        <w:rPr>
          <w:rFonts w:ascii="Times New Roman" w:hAnsi="Times New Roman" w:cs="Times New Roman"/>
          <w:sz w:val="24"/>
          <w:szCs w:val="24"/>
        </w:rPr>
      </w:pPr>
    </w:p>
    <w:p w14:paraId="0CF8F3A4" w14:textId="77777777" w:rsidR="00763598" w:rsidRPr="00E00287" w:rsidRDefault="00763598" w:rsidP="00E00287">
      <w:pPr>
        <w:pStyle w:val="Titre2"/>
        <w:jc w:val="center"/>
        <w:rPr>
          <w:rFonts w:eastAsiaTheme="majorEastAsia"/>
          <w:color w:val="000000" w:themeColor="text1"/>
          <w:sz w:val="32"/>
          <w:szCs w:val="32"/>
          <w:lang w:eastAsia="en-US"/>
        </w:rPr>
      </w:pPr>
      <w:bookmarkStart w:id="5" w:name="_Toc494382132"/>
      <w:bookmarkEnd w:id="4"/>
      <w:r w:rsidRPr="00E00287">
        <w:rPr>
          <w:rFonts w:eastAsiaTheme="majorEastAsia"/>
          <w:color w:val="000000" w:themeColor="text1"/>
          <w:sz w:val="32"/>
          <w:szCs w:val="32"/>
          <w:lang w:eastAsia="en-US"/>
        </w:rPr>
        <w:lastRenderedPageBreak/>
        <w:t>Section I : Instructions aux candidats (IC)</w:t>
      </w:r>
      <w:bookmarkEnd w:id="5"/>
    </w:p>
    <w:p w14:paraId="45A7995E" w14:textId="77777777" w:rsidR="00763598" w:rsidRDefault="00763598" w:rsidP="00EF5686">
      <w:pPr>
        <w:rPr>
          <w:rFonts w:ascii="Times New Roman" w:hAnsi="Times New Roman" w:cs="Times New Roman"/>
          <w:sz w:val="24"/>
          <w:szCs w:val="24"/>
        </w:rPr>
      </w:pPr>
    </w:p>
    <w:p w14:paraId="49B38D3B" w14:textId="77777777"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083DE15C" w14:textId="77777777" w:rsidR="00763598" w:rsidRPr="00E6567B" w:rsidRDefault="00763598" w:rsidP="00245B49">
      <w:pPr>
        <w:rPr>
          <w:sz w:val="24"/>
          <w:szCs w:val="24"/>
        </w:rPr>
        <w:sectPr w:rsidR="00763598" w:rsidRPr="00E6567B" w:rsidSect="004E2108">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pPr>
    </w:p>
    <w:p w14:paraId="48FB407E" w14:textId="77777777" w:rsidR="003D6E55" w:rsidRPr="00531214" w:rsidRDefault="00763598" w:rsidP="00FD62F1">
      <w:pPr>
        <w:pStyle w:val="TM1"/>
        <w:rPr>
          <w:rFonts w:asciiTheme="minorHAnsi" w:hAnsiTheme="minorHAnsi" w:cstheme="minorBidi"/>
          <w:b w:val="0"/>
          <w:noProof/>
          <w:sz w:val="24"/>
          <w:szCs w:val="24"/>
        </w:rPr>
      </w:pPr>
      <w:r w:rsidRPr="00531214">
        <w:rPr>
          <w:b w:val="0"/>
          <w:sz w:val="24"/>
          <w:szCs w:val="24"/>
        </w:rPr>
        <w:fldChar w:fldCharType="begin"/>
      </w:r>
      <w:r w:rsidRPr="00531214">
        <w:rPr>
          <w:b w:val="0"/>
          <w:sz w:val="24"/>
          <w:szCs w:val="24"/>
        </w:rPr>
        <w:instrText xml:space="preserve"> TOC \b hassane1 \* MERGEFORMAT </w:instrText>
      </w:r>
      <w:r w:rsidRPr="00531214">
        <w:rPr>
          <w:b w:val="0"/>
          <w:sz w:val="24"/>
          <w:szCs w:val="24"/>
        </w:rPr>
        <w:fldChar w:fldCharType="separate"/>
      </w:r>
      <w:r w:rsidR="003D6E55" w:rsidRPr="00531214">
        <w:rPr>
          <w:b w:val="0"/>
          <w:noProof/>
          <w:sz w:val="24"/>
          <w:szCs w:val="24"/>
        </w:rPr>
        <w:t>1.</w:t>
      </w:r>
      <w:r w:rsidR="003F41D1" w:rsidRPr="00531214">
        <w:rPr>
          <w:rFonts w:asciiTheme="minorHAnsi" w:hAnsiTheme="minorHAnsi" w:cstheme="minorBidi"/>
          <w:b w:val="0"/>
          <w:noProof/>
          <w:sz w:val="24"/>
          <w:szCs w:val="24"/>
        </w:rPr>
        <w:t xml:space="preserve"> </w:t>
      </w:r>
      <w:r w:rsidR="003D6E55" w:rsidRPr="00531214">
        <w:rPr>
          <w:b w:val="0"/>
          <w:noProof/>
          <w:sz w:val="24"/>
          <w:szCs w:val="24"/>
        </w:rPr>
        <w:t>Objet du marché</w:t>
      </w:r>
      <w:r w:rsidR="003D6E55" w:rsidRPr="00531214">
        <w:rPr>
          <w:b w:val="0"/>
          <w:noProof/>
          <w:sz w:val="24"/>
          <w:szCs w:val="24"/>
        </w:rPr>
        <w:tab/>
      </w:r>
      <w:r w:rsidR="003D6E55" w:rsidRPr="00531214">
        <w:rPr>
          <w:b w:val="0"/>
          <w:noProof/>
          <w:sz w:val="24"/>
          <w:szCs w:val="24"/>
        </w:rPr>
        <w:fldChar w:fldCharType="begin"/>
      </w:r>
      <w:r w:rsidR="003D6E55" w:rsidRPr="00531214">
        <w:rPr>
          <w:b w:val="0"/>
          <w:noProof/>
          <w:sz w:val="24"/>
          <w:szCs w:val="24"/>
        </w:rPr>
        <w:instrText xml:space="preserve"> PAGEREF _Toc494445333 \h </w:instrText>
      </w:r>
      <w:r w:rsidR="003D6E55" w:rsidRPr="00531214">
        <w:rPr>
          <w:b w:val="0"/>
          <w:noProof/>
          <w:sz w:val="24"/>
          <w:szCs w:val="24"/>
        </w:rPr>
      </w:r>
      <w:r w:rsidR="003D6E55" w:rsidRPr="00531214">
        <w:rPr>
          <w:b w:val="0"/>
          <w:noProof/>
          <w:sz w:val="24"/>
          <w:szCs w:val="24"/>
        </w:rPr>
        <w:fldChar w:fldCharType="separate"/>
      </w:r>
      <w:r w:rsidR="00275DC9">
        <w:rPr>
          <w:b w:val="0"/>
          <w:noProof/>
          <w:sz w:val="24"/>
          <w:szCs w:val="24"/>
        </w:rPr>
        <w:t>8</w:t>
      </w:r>
      <w:r w:rsidR="003D6E55" w:rsidRPr="00531214">
        <w:rPr>
          <w:b w:val="0"/>
          <w:noProof/>
          <w:sz w:val="24"/>
          <w:szCs w:val="24"/>
        </w:rPr>
        <w:fldChar w:fldCharType="end"/>
      </w:r>
    </w:p>
    <w:p w14:paraId="69E5F2D8"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2.</w:t>
      </w:r>
      <w:r w:rsidR="003F41D1" w:rsidRPr="00531214">
        <w:rPr>
          <w:rFonts w:asciiTheme="minorHAnsi" w:hAnsiTheme="minorHAnsi" w:cstheme="minorBidi"/>
          <w:b w:val="0"/>
          <w:noProof/>
          <w:sz w:val="24"/>
          <w:szCs w:val="24"/>
        </w:rPr>
        <w:t xml:space="preserve"> </w:t>
      </w:r>
      <w:r w:rsidRPr="00531214">
        <w:rPr>
          <w:b w:val="0"/>
          <w:noProof/>
          <w:sz w:val="24"/>
          <w:szCs w:val="24"/>
        </w:rPr>
        <w:t>Origine des fonds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_Toc494445334 \h </w:instrText>
      </w:r>
      <w:r w:rsidRPr="00531214">
        <w:rPr>
          <w:b w:val="0"/>
          <w:noProof/>
          <w:sz w:val="24"/>
          <w:szCs w:val="24"/>
        </w:rPr>
      </w:r>
      <w:r w:rsidRPr="00531214">
        <w:rPr>
          <w:b w:val="0"/>
          <w:noProof/>
          <w:sz w:val="24"/>
          <w:szCs w:val="24"/>
        </w:rPr>
        <w:fldChar w:fldCharType="separate"/>
      </w:r>
      <w:r w:rsidR="00275DC9">
        <w:rPr>
          <w:b w:val="0"/>
          <w:noProof/>
          <w:sz w:val="24"/>
          <w:szCs w:val="24"/>
        </w:rPr>
        <w:t>8</w:t>
      </w:r>
      <w:r w:rsidRPr="00531214">
        <w:rPr>
          <w:b w:val="0"/>
          <w:noProof/>
          <w:sz w:val="24"/>
          <w:szCs w:val="24"/>
        </w:rPr>
        <w:fldChar w:fldCharType="end"/>
      </w:r>
    </w:p>
    <w:p w14:paraId="35A236D7"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3.</w:t>
      </w:r>
      <w:r w:rsidR="003F41D1" w:rsidRPr="00531214">
        <w:rPr>
          <w:rFonts w:asciiTheme="minorHAnsi" w:hAnsiTheme="minorHAnsi" w:cstheme="minorBidi"/>
          <w:b w:val="0"/>
          <w:noProof/>
          <w:sz w:val="24"/>
          <w:szCs w:val="24"/>
        </w:rPr>
        <w:t xml:space="preserve"> </w:t>
      </w:r>
      <w:r w:rsidRPr="00531214">
        <w:rPr>
          <w:b w:val="0"/>
          <w:noProof/>
          <w:sz w:val="24"/>
          <w:szCs w:val="24"/>
        </w:rPr>
        <w:t>Sanction des fautes commises par les candidats, soumissionnaires ou titulaires de marchés public</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_Toc494445335 \h </w:instrText>
      </w:r>
      <w:r w:rsidRPr="00531214">
        <w:rPr>
          <w:b w:val="0"/>
          <w:noProof/>
          <w:sz w:val="24"/>
          <w:szCs w:val="24"/>
        </w:rPr>
      </w:r>
      <w:r w:rsidRPr="00531214">
        <w:rPr>
          <w:b w:val="0"/>
          <w:noProof/>
          <w:sz w:val="24"/>
          <w:szCs w:val="24"/>
        </w:rPr>
        <w:fldChar w:fldCharType="separate"/>
      </w:r>
      <w:r w:rsidR="00275DC9">
        <w:rPr>
          <w:b w:val="0"/>
          <w:noProof/>
          <w:sz w:val="24"/>
          <w:szCs w:val="24"/>
        </w:rPr>
        <w:t>8</w:t>
      </w:r>
      <w:r w:rsidRPr="00531214">
        <w:rPr>
          <w:b w:val="0"/>
          <w:noProof/>
          <w:sz w:val="24"/>
          <w:szCs w:val="24"/>
        </w:rPr>
        <w:fldChar w:fldCharType="end"/>
      </w:r>
    </w:p>
    <w:p w14:paraId="2B1E9EF0"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4.</w:t>
      </w:r>
      <w:r w:rsidR="003F41D1" w:rsidRPr="00531214">
        <w:rPr>
          <w:rFonts w:asciiTheme="minorHAnsi" w:hAnsiTheme="minorHAnsi" w:cstheme="minorBidi"/>
          <w:b w:val="0"/>
          <w:noProof/>
          <w:sz w:val="24"/>
          <w:szCs w:val="24"/>
        </w:rPr>
        <w:t xml:space="preserve"> </w:t>
      </w:r>
      <w:r w:rsidRPr="00531214">
        <w:rPr>
          <w:b w:val="0"/>
          <w:noProof/>
          <w:sz w:val="24"/>
          <w:szCs w:val="24"/>
        </w:rPr>
        <w:t>Conditions à remplir pour prendre part aux marchés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_Toc494445336 \h </w:instrText>
      </w:r>
      <w:r w:rsidRPr="00531214">
        <w:rPr>
          <w:b w:val="0"/>
          <w:noProof/>
          <w:sz w:val="24"/>
          <w:szCs w:val="24"/>
        </w:rPr>
      </w:r>
      <w:r w:rsidRPr="00531214">
        <w:rPr>
          <w:b w:val="0"/>
          <w:noProof/>
          <w:sz w:val="24"/>
          <w:szCs w:val="24"/>
        </w:rPr>
        <w:fldChar w:fldCharType="separate"/>
      </w:r>
      <w:r w:rsidR="00275DC9">
        <w:rPr>
          <w:b w:val="0"/>
          <w:noProof/>
          <w:sz w:val="24"/>
          <w:szCs w:val="24"/>
        </w:rPr>
        <w:t>9</w:t>
      </w:r>
      <w:r w:rsidRPr="00531214">
        <w:rPr>
          <w:b w:val="0"/>
          <w:noProof/>
          <w:sz w:val="24"/>
          <w:szCs w:val="24"/>
        </w:rPr>
        <w:fldChar w:fldCharType="end"/>
      </w:r>
    </w:p>
    <w:p w14:paraId="50C425F1"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5.</w:t>
      </w:r>
      <w:r w:rsidR="003F41D1" w:rsidRPr="00531214">
        <w:rPr>
          <w:rFonts w:asciiTheme="minorHAnsi" w:hAnsiTheme="minorHAnsi" w:cstheme="minorBidi"/>
          <w:b w:val="0"/>
          <w:noProof/>
          <w:sz w:val="24"/>
          <w:szCs w:val="24"/>
        </w:rPr>
        <w:t xml:space="preserve"> </w:t>
      </w:r>
      <w:r w:rsidRPr="00531214">
        <w:rPr>
          <w:b w:val="0"/>
          <w:noProof/>
          <w:sz w:val="24"/>
          <w:szCs w:val="24"/>
        </w:rPr>
        <w:t>Qualification des candidats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_Toc494445337 \h </w:instrText>
      </w:r>
      <w:r w:rsidRPr="00531214">
        <w:rPr>
          <w:b w:val="0"/>
          <w:noProof/>
          <w:sz w:val="24"/>
          <w:szCs w:val="24"/>
        </w:rPr>
      </w:r>
      <w:r w:rsidRPr="00531214">
        <w:rPr>
          <w:b w:val="0"/>
          <w:noProof/>
          <w:sz w:val="24"/>
          <w:szCs w:val="24"/>
        </w:rPr>
        <w:fldChar w:fldCharType="separate"/>
      </w:r>
      <w:r w:rsidR="00275DC9">
        <w:rPr>
          <w:b w:val="0"/>
          <w:noProof/>
          <w:sz w:val="24"/>
          <w:szCs w:val="24"/>
        </w:rPr>
        <w:t>11</w:t>
      </w:r>
      <w:r w:rsidRPr="00531214">
        <w:rPr>
          <w:b w:val="0"/>
          <w:noProof/>
          <w:sz w:val="24"/>
          <w:szCs w:val="24"/>
        </w:rPr>
        <w:fldChar w:fldCharType="end"/>
      </w:r>
    </w:p>
    <w:p w14:paraId="0FF076B4"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6.</w:t>
      </w:r>
      <w:r w:rsidR="003F41D1" w:rsidRPr="00531214">
        <w:rPr>
          <w:rFonts w:asciiTheme="minorHAnsi" w:hAnsiTheme="minorHAnsi" w:cstheme="minorBidi"/>
          <w:b w:val="0"/>
          <w:noProof/>
          <w:sz w:val="24"/>
          <w:szCs w:val="24"/>
        </w:rPr>
        <w:t xml:space="preserve"> </w:t>
      </w:r>
      <w:r w:rsidRPr="00531214">
        <w:rPr>
          <w:b w:val="0"/>
          <w:noProof/>
          <w:sz w:val="24"/>
          <w:szCs w:val="24"/>
        </w:rPr>
        <w:t>Sections du Dossier d’appel d’offre</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_Toc494445338 \h </w:instrText>
      </w:r>
      <w:r w:rsidRPr="00531214">
        <w:rPr>
          <w:b w:val="0"/>
          <w:noProof/>
          <w:sz w:val="24"/>
          <w:szCs w:val="24"/>
        </w:rPr>
      </w:r>
      <w:r w:rsidRPr="00531214">
        <w:rPr>
          <w:b w:val="0"/>
          <w:noProof/>
          <w:sz w:val="24"/>
          <w:szCs w:val="24"/>
        </w:rPr>
        <w:fldChar w:fldCharType="separate"/>
      </w:r>
      <w:r w:rsidR="00275DC9">
        <w:rPr>
          <w:b w:val="0"/>
          <w:noProof/>
          <w:sz w:val="24"/>
          <w:szCs w:val="24"/>
        </w:rPr>
        <w:t>11</w:t>
      </w:r>
      <w:r w:rsidRPr="00531214">
        <w:rPr>
          <w:b w:val="0"/>
          <w:noProof/>
          <w:sz w:val="24"/>
          <w:szCs w:val="24"/>
        </w:rPr>
        <w:fldChar w:fldCharType="end"/>
      </w:r>
    </w:p>
    <w:p w14:paraId="17069D4D"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7.</w:t>
      </w:r>
      <w:r w:rsidR="003F41D1" w:rsidRPr="00531214">
        <w:rPr>
          <w:rFonts w:asciiTheme="minorHAnsi" w:hAnsiTheme="minorHAnsi" w:cstheme="minorBidi"/>
          <w:b w:val="0"/>
          <w:noProof/>
          <w:sz w:val="24"/>
          <w:szCs w:val="24"/>
        </w:rPr>
        <w:t xml:space="preserve"> </w:t>
      </w:r>
      <w:r w:rsidRPr="00531214">
        <w:rPr>
          <w:b w:val="0"/>
          <w:noProof/>
          <w:sz w:val="24"/>
          <w:szCs w:val="24"/>
        </w:rPr>
        <w:t>Eclaircissements apportés au Dossier d’appel d’offres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_Toc494445339 \h </w:instrText>
      </w:r>
      <w:r w:rsidRPr="00531214">
        <w:rPr>
          <w:b w:val="0"/>
          <w:noProof/>
          <w:sz w:val="24"/>
          <w:szCs w:val="24"/>
        </w:rPr>
      </w:r>
      <w:r w:rsidRPr="00531214">
        <w:rPr>
          <w:b w:val="0"/>
          <w:noProof/>
          <w:sz w:val="24"/>
          <w:szCs w:val="24"/>
        </w:rPr>
        <w:fldChar w:fldCharType="separate"/>
      </w:r>
      <w:r w:rsidR="00275DC9">
        <w:rPr>
          <w:b w:val="0"/>
          <w:noProof/>
          <w:sz w:val="24"/>
          <w:szCs w:val="24"/>
        </w:rPr>
        <w:t>12</w:t>
      </w:r>
      <w:r w:rsidRPr="00531214">
        <w:rPr>
          <w:b w:val="0"/>
          <w:noProof/>
          <w:sz w:val="24"/>
          <w:szCs w:val="24"/>
        </w:rPr>
        <w:fldChar w:fldCharType="end"/>
      </w:r>
    </w:p>
    <w:p w14:paraId="73CD5881"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8.</w:t>
      </w:r>
      <w:r w:rsidR="003F41D1" w:rsidRPr="00531214">
        <w:rPr>
          <w:rFonts w:asciiTheme="minorHAnsi" w:hAnsiTheme="minorHAnsi" w:cstheme="minorBidi"/>
          <w:b w:val="0"/>
          <w:noProof/>
          <w:sz w:val="24"/>
          <w:szCs w:val="24"/>
        </w:rPr>
        <w:t xml:space="preserve"> </w:t>
      </w:r>
      <w:r w:rsidRPr="00531214">
        <w:rPr>
          <w:b w:val="0"/>
          <w:noProof/>
          <w:sz w:val="24"/>
          <w:szCs w:val="24"/>
        </w:rPr>
        <w:t>Modifications apportées au Dossier d’appel d’offre</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_Toc494445340 \h </w:instrText>
      </w:r>
      <w:r w:rsidRPr="00531214">
        <w:rPr>
          <w:b w:val="0"/>
          <w:noProof/>
          <w:sz w:val="24"/>
          <w:szCs w:val="24"/>
        </w:rPr>
      </w:r>
      <w:r w:rsidRPr="00531214">
        <w:rPr>
          <w:b w:val="0"/>
          <w:noProof/>
          <w:sz w:val="24"/>
          <w:szCs w:val="24"/>
        </w:rPr>
        <w:fldChar w:fldCharType="separate"/>
      </w:r>
      <w:r w:rsidR="00275DC9">
        <w:rPr>
          <w:b w:val="0"/>
          <w:noProof/>
          <w:sz w:val="24"/>
          <w:szCs w:val="24"/>
        </w:rPr>
        <w:t>12</w:t>
      </w:r>
      <w:r w:rsidRPr="00531214">
        <w:rPr>
          <w:b w:val="0"/>
          <w:noProof/>
          <w:sz w:val="24"/>
          <w:szCs w:val="24"/>
        </w:rPr>
        <w:fldChar w:fldCharType="end"/>
      </w:r>
    </w:p>
    <w:p w14:paraId="27C93C49"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9.</w:t>
      </w:r>
      <w:r w:rsidR="003F41D1" w:rsidRPr="00531214">
        <w:rPr>
          <w:rFonts w:asciiTheme="minorHAnsi" w:hAnsiTheme="minorHAnsi" w:cstheme="minorBidi"/>
          <w:b w:val="0"/>
          <w:noProof/>
          <w:sz w:val="24"/>
          <w:szCs w:val="24"/>
        </w:rPr>
        <w:t xml:space="preserve"> </w:t>
      </w:r>
      <w:r w:rsidRPr="00531214">
        <w:rPr>
          <w:b w:val="0"/>
          <w:noProof/>
          <w:sz w:val="24"/>
          <w:szCs w:val="24"/>
        </w:rPr>
        <w:t>Frais de soumission</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_Toc494445341 \h </w:instrText>
      </w:r>
      <w:r w:rsidRPr="00531214">
        <w:rPr>
          <w:b w:val="0"/>
          <w:noProof/>
          <w:sz w:val="24"/>
          <w:szCs w:val="24"/>
        </w:rPr>
      </w:r>
      <w:r w:rsidRPr="00531214">
        <w:rPr>
          <w:b w:val="0"/>
          <w:noProof/>
          <w:sz w:val="24"/>
          <w:szCs w:val="24"/>
        </w:rPr>
        <w:fldChar w:fldCharType="separate"/>
      </w:r>
      <w:r w:rsidR="00275DC9">
        <w:rPr>
          <w:b w:val="0"/>
          <w:noProof/>
          <w:sz w:val="24"/>
          <w:szCs w:val="24"/>
        </w:rPr>
        <w:t>12</w:t>
      </w:r>
      <w:r w:rsidRPr="00531214">
        <w:rPr>
          <w:b w:val="0"/>
          <w:noProof/>
          <w:sz w:val="24"/>
          <w:szCs w:val="24"/>
        </w:rPr>
        <w:fldChar w:fldCharType="end"/>
      </w:r>
    </w:p>
    <w:p w14:paraId="6E1A73E4"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10.</w:t>
      </w:r>
      <w:r w:rsidR="003F41D1" w:rsidRPr="00531214">
        <w:rPr>
          <w:rFonts w:asciiTheme="minorHAnsi" w:hAnsiTheme="minorHAnsi" w:cstheme="minorBidi"/>
          <w:b w:val="0"/>
          <w:noProof/>
          <w:sz w:val="24"/>
          <w:szCs w:val="24"/>
        </w:rPr>
        <w:t xml:space="preserve"> </w:t>
      </w:r>
      <w:r w:rsidRPr="00531214">
        <w:rPr>
          <w:b w:val="0"/>
          <w:noProof/>
          <w:sz w:val="24"/>
          <w:szCs w:val="24"/>
        </w:rPr>
        <w:t>Langue de l’offre</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_Toc494445342 \h </w:instrText>
      </w:r>
      <w:r w:rsidRPr="00531214">
        <w:rPr>
          <w:b w:val="0"/>
          <w:noProof/>
          <w:sz w:val="24"/>
          <w:szCs w:val="24"/>
        </w:rPr>
      </w:r>
      <w:r w:rsidRPr="00531214">
        <w:rPr>
          <w:b w:val="0"/>
          <w:noProof/>
          <w:sz w:val="24"/>
          <w:szCs w:val="24"/>
        </w:rPr>
        <w:fldChar w:fldCharType="separate"/>
      </w:r>
      <w:r w:rsidR="00275DC9">
        <w:rPr>
          <w:b w:val="0"/>
          <w:noProof/>
          <w:sz w:val="24"/>
          <w:szCs w:val="24"/>
        </w:rPr>
        <w:t>12</w:t>
      </w:r>
      <w:r w:rsidRPr="00531214">
        <w:rPr>
          <w:b w:val="0"/>
          <w:noProof/>
          <w:sz w:val="24"/>
          <w:szCs w:val="24"/>
        </w:rPr>
        <w:fldChar w:fldCharType="end"/>
      </w:r>
    </w:p>
    <w:p w14:paraId="07DCD496"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11.</w:t>
      </w:r>
      <w:r w:rsidR="003F41D1" w:rsidRPr="00531214">
        <w:rPr>
          <w:rFonts w:asciiTheme="minorHAnsi" w:hAnsiTheme="minorHAnsi" w:cstheme="minorBidi"/>
          <w:b w:val="0"/>
          <w:noProof/>
          <w:sz w:val="24"/>
          <w:szCs w:val="24"/>
        </w:rPr>
        <w:t xml:space="preserve"> </w:t>
      </w:r>
      <w:r w:rsidRPr="00531214">
        <w:rPr>
          <w:b w:val="0"/>
          <w:noProof/>
          <w:sz w:val="24"/>
          <w:szCs w:val="24"/>
        </w:rPr>
        <w:t>Documents constitutifs de l’offre</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_Toc494445343 \h </w:instrText>
      </w:r>
      <w:r w:rsidRPr="00531214">
        <w:rPr>
          <w:b w:val="0"/>
          <w:noProof/>
          <w:sz w:val="24"/>
          <w:szCs w:val="24"/>
        </w:rPr>
      </w:r>
      <w:r w:rsidRPr="00531214">
        <w:rPr>
          <w:b w:val="0"/>
          <w:noProof/>
          <w:sz w:val="24"/>
          <w:szCs w:val="24"/>
        </w:rPr>
        <w:fldChar w:fldCharType="separate"/>
      </w:r>
      <w:r w:rsidR="00275DC9">
        <w:rPr>
          <w:b w:val="0"/>
          <w:noProof/>
          <w:sz w:val="24"/>
          <w:szCs w:val="24"/>
        </w:rPr>
        <w:t>12</w:t>
      </w:r>
      <w:r w:rsidRPr="00531214">
        <w:rPr>
          <w:b w:val="0"/>
          <w:noProof/>
          <w:sz w:val="24"/>
          <w:szCs w:val="24"/>
        </w:rPr>
        <w:fldChar w:fldCharType="end"/>
      </w:r>
    </w:p>
    <w:p w14:paraId="3DD4418E"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12.</w:t>
      </w:r>
      <w:r w:rsidR="003F41D1" w:rsidRPr="00531214">
        <w:rPr>
          <w:rFonts w:asciiTheme="minorHAnsi" w:hAnsiTheme="minorHAnsi" w:cstheme="minorBidi"/>
          <w:b w:val="0"/>
          <w:noProof/>
          <w:sz w:val="24"/>
          <w:szCs w:val="24"/>
        </w:rPr>
        <w:t xml:space="preserve"> </w:t>
      </w:r>
      <w:r w:rsidRPr="00531214">
        <w:rPr>
          <w:b w:val="0"/>
          <w:noProof/>
          <w:sz w:val="24"/>
          <w:szCs w:val="24"/>
        </w:rPr>
        <w:t>Lettre de soumission de l’offre et bordereaux des prix</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_Toc494445344 \h </w:instrText>
      </w:r>
      <w:r w:rsidRPr="00531214">
        <w:rPr>
          <w:b w:val="0"/>
          <w:noProof/>
          <w:sz w:val="24"/>
          <w:szCs w:val="24"/>
        </w:rPr>
      </w:r>
      <w:r w:rsidRPr="00531214">
        <w:rPr>
          <w:b w:val="0"/>
          <w:noProof/>
          <w:sz w:val="24"/>
          <w:szCs w:val="24"/>
        </w:rPr>
        <w:fldChar w:fldCharType="separate"/>
      </w:r>
      <w:r w:rsidR="00275DC9">
        <w:rPr>
          <w:b w:val="0"/>
          <w:noProof/>
          <w:sz w:val="24"/>
          <w:szCs w:val="24"/>
        </w:rPr>
        <w:t>13</w:t>
      </w:r>
      <w:r w:rsidRPr="00531214">
        <w:rPr>
          <w:b w:val="0"/>
          <w:noProof/>
          <w:sz w:val="24"/>
          <w:szCs w:val="24"/>
        </w:rPr>
        <w:fldChar w:fldCharType="end"/>
      </w:r>
    </w:p>
    <w:p w14:paraId="12E3ADDE"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13.</w:t>
      </w:r>
      <w:r w:rsidR="003F41D1" w:rsidRPr="00531214">
        <w:rPr>
          <w:rFonts w:asciiTheme="minorHAnsi" w:hAnsiTheme="minorHAnsi" w:cstheme="minorBidi"/>
          <w:b w:val="0"/>
          <w:noProof/>
          <w:sz w:val="24"/>
          <w:szCs w:val="24"/>
        </w:rPr>
        <w:t xml:space="preserve"> </w:t>
      </w:r>
      <w:r w:rsidRPr="00531214">
        <w:rPr>
          <w:b w:val="0"/>
          <w:noProof/>
          <w:sz w:val="24"/>
          <w:szCs w:val="24"/>
        </w:rPr>
        <w:t>Variantes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_Toc494445345 \h </w:instrText>
      </w:r>
      <w:r w:rsidRPr="00531214">
        <w:rPr>
          <w:b w:val="0"/>
          <w:noProof/>
          <w:sz w:val="24"/>
          <w:szCs w:val="24"/>
        </w:rPr>
      </w:r>
      <w:r w:rsidRPr="00531214">
        <w:rPr>
          <w:b w:val="0"/>
          <w:noProof/>
          <w:sz w:val="24"/>
          <w:szCs w:val="24"/>
        </w:rPr>
        <w:fldChar w:fldCharType="separate"/>
      </w:r>
      <w:r w:rsidR="00275DC9">
        <w:rPr>
          <w:b w:val="0"/>
          <w:noProof/>
          <w:sz w:val="24"/>
          <w:szCs w:val="24"/>
        </w:rPr>
        <w:t>13</w:t>
      </w:r>
      <w:r w:rsidRPr="00531214">
        <w:rPr>
          <w:b w:val="0"/>
          <w:noProof/>
          <w:sz w:val="24"/>
          <w:szCs w:val="24"/>
        </w:rPr>
        <w:fldChar w:fldCharType="end"/>
      </w:r>
    </w:p>
    <w:p w14:paraId="4391E9DA"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14.</w:t>
      </w:r>
      <w:r w:rsidR="003F41D1" w:rsidRPr="00531214">
        <w:rPr>
          <w:rFonts w:asciiTheme="minorHAnsi" w:hAnsiTheme="minorHAnsi" w:cstheme="minorBidi"/>
          <w:b w:val="0"/>
          <w:noProof/>
          <w:sz w:val="24"/>
          <w:szCs w:val="24"/>
        </w:rPr>
        <w:t xml:space="preserve"> </w:t>
      </w:r>
      <w:r w:rsidRPr="00531214">
        <w:rPr>
          <w:b w:val="0"/>
          <w:noProof/>
          <w:sz w:val="24"/>
          <w:szCs w:val="24"/>
        </w:rPr>
        <w:t>Prix de l’offre et rabais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_Toc494445346 \h </w:instrText>
      </w:r>
      <w:r w:rsidRPr="00531214">
        <w:rPr>
          <w:b w:val="0"/>
          <w:noProof/>
          <w:sz w:val="24"/>
          <w:szCs w:val="24"/>
        </w:rPr>
      </w:r>
      <w:r w:rsidRPr="00531214">
        <w:rPr>
          <w:b w:val="0"/>
          <w:noProof/>
          <w:sz w:val="24"/>
          <w:szCs w:val="24"/>
        </w:rPr>
        <w:fldChar w:fldCharType="separate"/>
      </w:r>
      <w:r w:rsidR="00275DC9">
        <w:rPr>
          <w:b w:val="0"/>
          <w:noProof/>
          <w:sz w:val="24"/>
          <w:szCs w:val="24"/>
        </w:rPr>
        <w:t>13</w:t>
      </w:r>
      <w:r w:rsidRPr="00531214">
        <w:rPr>
          <w:b w:val="0"/>
          <w:noProof/>
          <w:sz w:val="24"/>
          <w:szCs w:val="24"/>
        </w:rPr>
        <w:fldChar w:fldCharType="end"/>
      </w:r>
    </w:p>
    <w:p w14:paraId="4FC51F9E"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15.</w:t>
      </w:r>
      <w:r w:rsidR="003F41D1" w:rsidRPr="00531214">
        <w:rPr>
          <w:rFonts w:asciiTheme="minorHAnsi" w:hAnsiTheme="minorHAnsi" w:cstheme="minorBidi"/>
          <w:b w:val="0"/>
          <w:noProof/>
          <w:sz w:val="24"/>
          <w:szCs w:val="24"/>
        </w:rPr>
        <w:t xml:space="preserve"> </w:t>
      </w:r>
      <w:r w:rsidRPr="00531214">
        <w:rPr>
          <w:b w:val="0"/>
          <w:noProof/>
          <w:sz w:val="24"/>
          <w:szCs w:val="24"/>
        </w:rPr>
        <w:t>Monnaie de l’offre</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_Toc494445347 \h </w:instrText>
      </w:r>
      <w:r w:rsidRPr="00531214">
        <w:rPr>
          <w:b w:val="0"/>
          <w:noProof/>
          <w:sz w:val="24"/>
          <w:szCs w:val="24"/>
        </w:rPr>
      </w:r>
      <w:r w:rsidRPr="00531214">
        <w:rPr>
          <w:b w:val="0"/>
          <w:noProof/>
          <w:sz w:val="24"/>
          <w:szCs w:val="24"/>
        </w:rPr>
        <w:fldChar w:fldCharType="separate"/>
      </w:r>
      <w:r w:rsidR="00275DC9">
        <w:rPr>
          <w:b w:val="0"/>
          <w:noProof/>
          <w:sz w:val="24"/>
          <w:szCs w:val="24"/>
        </w:rPr>
        <w:t>14</w:t>
      </w:r>
      <w:r w:rsidRPr="00531214">
        <w:rPr>
          <w:b w:val="0"/>
          <w:noProof/>
          <w:sz w:val="24"/>
          <w:szCs w:val="24"/>
        </w:rPr>
        <w:fldChar w:fldCharType="end"/>
      </w:r>
    </w:p>
    <w:p w14:paraId="585ADEEB"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16.</w:t>
      </w:r>
      <w:r w:rsidR="003F41D1" w:rsidRPr="00531214">
        <w:rPr>
          <w:rFonts w:asciiTheme="minorHAnsi" w:hAnsiTheme="minorHAnsi" w:cstheme="minorBidi"/>
          <w:b w:val="0"/>
          <w:noProof/>
          <w:sz w:val="24"/>
          <w:szCs w:val="24"/>
        </w:rPr>
        <w:t xml:space="preserve"> </w:t>
      </w:r>
      <w:r w:rsidRPr="00531214">
        <w:rPr>
          <w:b w:val="0"/>
          <w:noProof/>
          <w:sz w:val="24"/>
          <w:szCs w:val="24"/>
        </w:rPr>
        <w:t>Documents attestant que le candidat est admis à concourir</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_Toc494445348 \h </w:instrText>
      </w:r>
      <w:r w:rsidRPr="00531214">
        <w:rPr>
          <w:b w:val="0"/>
          <w:noProof/>
          <w:sz w:val="24"/>
          <w:szCs w:val="24"/>
        </w:rPr>
      </w:r>
      <w:r w:rsidRPr="00531214">
        <w:rPr>
          <w:b w:val="0"/>
          <w:noProof/>
          <w:sz w:val="24"/>
          <w:szCs w:val="24"/>
        </w:rPr>
        <w:fldChar w:fldCharType="separate"/>
      </w:r>
      <w:r w:rsidR="00275DC9">
        <w:rPr>
          <w:b w:val="0"/>
          <w:noProof/>
          <w:sz w:val="24"/>
          <w:szCs w:val="24"/>
        </w:rPr>
        <w:t>14</w:t>
      </w:r>
      <w:r w:rsidRPr="00531214">
        <w:rPr>
          <w:b w:val="0"/>
          <w:noProof/>
          <w:sz w:val="24"/>
          <w:szCs w:val="24"/>
        </w:rPr>
        <w:fldChar w:fldCharType="end"/>
      </w:r>
    </w:p>
    <w:p w14:paraId="3126B424"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17.</w:t>
      </w:r>
      <w:r w:rsidR="003F41D1" w:rsidRPr="00531214">
        <w:rPr>
          <w:rFonts w:asciiTheme="minorHAnsi" w:hAnsiTheme="minorHAnsi" w:cstheme="minorBidi"/>
          <w:b w:val="0"/>
          <w:noProof/>
          <w:sz w:val="24"/>
          <w:szCs w:val="24"/>
        </w:rPr>
        <w:t xml:space="preserve"> </w:t>
      </w:r>
      <w:r w:rsidRPr="00531214">
        <w:rPr>
          <w:b w:val="0"/>
          <w:noProof/>
          <w:sz w:val="24"/>
          <w:szCs w:val="24"/>
        </w:rPr>
        <w:t>Documents attestant de la conformité des Fournitures et/ou Services connexes au Dossier d’appel d’offre</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_Toc494445349 \h </w:instrText>
      </w:r>
      <w:r w:rsidRPr="00531214">
        <w:rPr>
          <w:b w:val="0"/>
          <w:noProof/>
          <w:sz w:val="24"/>
          <w:szCs w:val="24"/>
        </w:rPr>
      </w:r>
      <w:r w:rsidRPr="00531214">
        <w:rPr>
          <w:b w:val="0"/>
          <w:noProof/>
          <w:sz w:val="24"/>
          <w:szCs w:val="24"/>
        </w:rPr>
        <w:fldChar w:fldCharType="separate"/>
      </w:r>
      <w:r w:rsidR="00275DC9">
        <w:rPr>
          <w:b w:val="0"/>
          <w:noProof/>
          <w:sz w:val="24"/>
          <w:szCs w:val="24"/>
        </w:rPr>
        <w:t>14</w:t>
      </w:r>
      <w:r w:rsidRPr="00531214">
        <w:rPr>
          <w:b w:val="0"/>
          <w:noProof/>
          <w:sz w:val="24"/>
          <w:szCs w:val="24"/>
        </w:rPr>
        <w:fldChar w:fldCharType="end"/>
      </w:r>
    </w:p>
    <w:p w14:paraId="34D98998"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18.</w:t>
      </w:r>
      <w:r w:rsidR="003F41D1" w:rsidRPr="00531214">
        <w:rPr>
          <w:rFonts w:asciiTheme="minorHAnsi" w:hAnsiTheme="minorHAnsi" w:cstheme="minorBidi"/>
          <w:b w:val="0"/>
          <w:noProof/>
          <w:sz w:val="24"/>
          <w:szCs w:val="24"/>
        </w:rPr>
        <w:t xml:space="preserve"> </w:t>
      </w:r>
      <w:r w:rsidRPr="00531214">
        <w:rPr>
          <w:b w:val="0"/>
          <w:noProof/>
          <w:sz w:val="24"/>
          <w:szCs w:val="24"/>
        </w:rPr>
        <w:t>Documents attestant des qualifications du Soumissionnaire</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_Toc494445350 \h </w:instrText>
      </w:r>
      <w:r w:rsidRPr="00531214">
        <w:rPr>
          <w:b w:val="0"/>
          <w:noProof/>
          <w:sz w:val="24"/>
          <w:szCs w:val="24"/>
        </w:rPr>
      </w:r>
      <w:r w:rsidRPr="00531214">
        <w:rPr>
          <w:b w:val="0"/>
          <w:noProof/>
          <w:sz w:val="24"/>
          <w:szCs w:val="24"/>
        </w:rPr>
        <w:fldChar w:fldCharType="separate"/>
      </w:r>
      <w:r w:rsidR="00275DC9">
        <w:rPr>
          <w:b w:val="0"/>
          <w:noProof/>
          <w:sz w:val="24"/>
          <w:szCs w:val="24"/>
        </w:rPr>
        <w:t>15</w:t>
      </w:r>
      <w:r w:rsidRPr="00531214">
        <w:rPr>
          <w:b w:val="0"/>
          <w:noProof/>
          <w:sz w:val="24"/>
          <w:szCs w:val="24"/>
        </w:rPr>
        <w:fldChar w:fldCharType="end"/>
      </w:r>
    </w:p>
    <w:p w14:paraId="18804EC2"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19.</w:t>
      </w:r>
      <w:r w:rsidR="003F41D1" w:rsidRPr="00531214">
        <w:rPr>
          <w:rFonts w:asciiTheme="minorHAnsi" w:hAnsiTheme="minorHAnsi" w:cstheme="minorBidi"/>
          <w:b w:val="0"/>
          <w:noProof/>
          <w:sz w:val="24"/>
          <w:szCs w:val="24"/>
        </w:rPr>
        <w:t xml:space="preserve"> </w:t>
      </w:r>
      <w:r w:rsidRPr="00531214">
        <w:rPr>
          <w:b w:val="0"/>
          <w:noProof/>
          <w:sz w:val="24"/>
          <w:szCs w:val="24"/>
        </w:rPr>
        <w:t>Période de validité des offres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_Toc494445351 \h </w:instrText>
      </w:r>
      <w:r w:rsidRPr="00531214">
        <w:rPr>
          <w:b w:val="0"/>
          <w:noProof/>
          <w:sz w:val="24"/>
          <w:szCs w:val="24"/>
        </w:rPr>
      </w:r>
      <w:r w:rsidRPr="00531214">
        <w:rPr>
          <w:b w:val="0"/>
          <w:noProof/>
          <w:sz w:val="24"/>
          <w:szCs w:val="24"/>
        </w:rPr>
        <w:fldChar w:fldCharType="separate"/>
      </w:r>
      <w:r w:rsidR="00275DC9">
        <w:rPr>
          <w:b w:val="0"/>
          <w:noProof/>
          <w:sz w:val="24"/>
          <w:szCs w:val="24"/>
        </w:rPr>
        <w:t>15</w:t>
      </w:r>
      <w:r w:rsidRPr="00531214">
        <w:rPr>
          <w:b w:val="0"/>
          <w:noProof/>
          <w:sz w:val="24"/>
          <w:szCs w:val="24"/>
        </w:rPr>
        <w:fldChar w:fldCharType="end"/>
      </w:r>
    </w:p>
    <w:p w14:paraId="0D5A2758"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20.</w:t>
      </w:r>
      <w:r w:rsidR="003F41D1" w:rsidRPr="00531214">
        <w:rPr>
          <w:rFonts w:asciiTheme="minorHAnsi" w:hAnsiTheme="minorHAnsi" w:cstheme="minorBidi"/>
          <w:b w:val="0"/>
          <w:noProof/>
          <w:sz w:val="24"/>
          <w:szCs w:val="24"/>
        </w:rPr>
        <w:t xml:space="preserve"> </w:t>
      </w:r>
      <w:r w:rsidRPr="00531214">
        <w:rPr>
          <w:b w:val="0"/>
          <w:noProof/>
          <w:sz w:val="24"/>
          <w:szCs w:val="24"/>
        </w:rPr>
        <w:t>Garantie de soumission</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_Toc494445352 \h </w:instrText>
      </w:r>
      <w:r w:rsidRPr="00531214">
        <w:rPr>
          <w:b w:val="0"/>
          <w:noProof/>
          <w:sz w:val="24"/>
          <w:szCs w:val="24"/>
        </w:rPr>
      </w:r>
      <w:r w:rsidRPr="00531214">
        <w:rPr>
          <w:b w:val="0"/>
          <w:noProof/>
          <w:sz w:val="24"/>
          <w:szCs w:val="24"/>
        </w:rPr>
        <w:fldChar w:fldCharType="separate"/>
      </w:r>
      <w:r w:rsidR="00275DC9">
        <w:rPr>
          <w:b w:val="0"/>
          <w:noProof/>
          <w:sz w:val="24"/>
          <w:szCs w:val="24"/>
        </w:rPr>
        <w:t>16</w:t>
      </w:r>
      <w:r w:rsidRPr="00531214">
        <w:rPr>
          <w:b w:val="0"/>
          <w:noProof/>
          <w:sz w:val="24"/>
          <w:szCs w:val="24"/>
        </w:rPr>
        <w:fldChar w:fldCharType="end"/>
      </w:r>
    </w:p>
    <w:p w14:paraId="56A41DA7"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21.</w:t>
      </w:r>
      <w:r w:rsidR="003F41D1" w:rsidRPr="00531214">
        <w:rPr>
          <w:rFonts w:asciiTheme="minorHAnsi" w:hAnsiTheme="minorHAnsi" w:cstheme="minorBidi"/>
          <w:b w:val="0"/>
          <w:noProof/>
          <w:sz w:val="24"/>
          <w:szCs w:val="24"/>
        </w:rPr>
        <w:t xml:space="preserve"> </w:t>
      </w:r>
      <w:r w:rsidRPr="00531214">
        <w:rPr>
          <w:b w:val="0"/>
          <w:noProof/>
          <w:sz w:val="24"/>
          <w:szCs w:val="24"/>
        </w:rPr>
        <w:t>Forme et signature de l’offre</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_Toc494445353 \h </w:instrText>
      </w:r>
      <w:r w:rsidRPr="00531214">
        <w:rPr>
          <w:b w:val="0"/>
          <w:noProof/>
          <w:sz w:val="24"/>
          <w:szCs w:val="24"/>
        </w:rPr>
      </w:r>
      <w:r w:rsidRPr="00531214">
        <w:rPr>
          <w:b w:val="0"/>
          <w:noProof/>
          <w:sz w:val="24"/>
          <w:szCs w:val="24"/>
        </w:rPr>
        <w:fldChar w:fldCharType="separate"/>
      </w:r>
      <w:r w:rsidR="00275DC9">
        <w:rPr>
          <w:b w:val="0"/>
          <w:noProof/>
          <w:sz w:val="24"/>
          <w:szCs w:val="24"/>
        </w:rPr>
        <w:t>17</w:t>
      </w:r>
      <w:r w:rsidRPr="00531214">
        <w:rPr>
          <w:b w:val="0"/>
          <w:noProof/>
          <w:sz w:val="24"/>
          <w:szCs w:val="24"/>
        </w:rPr>
        <w:fldChar w:fldCharType="end"/>
      </w:r>
    </w:p>
    <w:p w14:paraId="711282D5"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22.</w:t>
      </w:r>
      <w:r w:rsidR="003F41D1" w:rsidRPr="00531214">
        <w:rPr>
          <w:rFonts w:asciiTheme="minorHAnsi" w:hAnsiTheme="minorHAnsi" w:cstheme="minorBidi"/>
          <w:b w:val="0"/>
          <w:noProof/>
          <w:sz w:val="24"/>
          <w:szCs w:val="24"/>
        </w:rPr>
        <w:t xml:space="preserve"> </w:t>
      </w:r>
      <w:r w:rsidRPr="00531214">
        <w:rPr>
          <w:b w:val="0"/>
          <w:noProof/>
          <w:sz w:val="24"/>
          <w:szCs w:val="24"/>
        </w:rPr>
        <w:t>Cachetage et marquage des offres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_Toc494445354 \h </w:instrText>
      </w:r>
      <w:r w:rsidRPr="00531214">
        <w:rPr>
          <w:b w:val="0"/>
          <w:noProof/>
          <w:sz w:val="24"/>
          <w:szCs w:val="24"/>
        </w:rPr>
      </w:r>
      <w:r w:rsidRPr="00531214">
        <w:rPr>
          <w:b w:val="0"/>
          <w:noProof/>
          <w:sz w:val="24"/>
          <w:szCs w:val="24"/>
        </w:rPr>
        <w:fldChar w:fldCharType="separate"/>
      </w:r>
      <w:r w:rsidR="00275DC9">
        <w:rPr>
          <w:b w:val="0"/>
          <w:noProof/>
          <w:sz w:val="24"/>
          <w:szCs w:val="24"/>
        </w:rPr>
        <w:t>17</w:t>
      </w:r>
      <w:r w:rsidRPr="00531214">
        <w:rPr>
          <w:b w:val="0"/>
          <w:noProof/>
          <w:sz w:val="24"/>
          <w:szCs w:val="24"/>
        </w:rPr>
        <w:fldChar w:fldCharType="end"/>
      </w:r>
    </w:p>
    <w:p w14:paraId="6E32062F"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23.</w:t>
      </w:r>
      <w:r w:rsidR="003F41D1" w:rsidRPr="00531214">
        <w:rPr>
          <w:rFonts w:asciiTheme="minorHAnsi" w:hAnsiTheme="minorHAnsi" w:cstheme="minorBidi"/>
          <w:b w:val="0"/>
          <w:noProof/>
          <w:sz w:val="24"/>
          <w:szCs w:val="24"/>
        </w:rPr>
        <w:t xml:space="preserve"> </w:t>
      </w:r>
      <w:r w:rsidRPr="00531214">
        <w:rPr>
          <w:b w:val="0"/>
          <w:noProof/>
          <w:sz w:val="24"/>
          <w:szCs w:val="24"/>
        </w:rPr>
        <w:t>Date et heure limites de remise des offres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_Toc494445355 \h </w:instrText>
      </w:r>
      <w:r w:rsidRPr="00531214">
        <w:rPr>
          <w:b w:val="0"/>
          <w:noProof/>
          <w:sz w:val="24"/>
          <w:szCs w:val="24"/>
        </w:rPr>
      </w:r>
      <w:r w:rsidRPr="00531214">
        <w:rPr>
          <w:b w:val="0"/>
          <w:noProof/>
          <w:sz w:val="24"/>
          <w:szCs w:val="24"/>
        </w:rPr>
        <w:fldChar w:fldCharType="separate"/>
      </w:r>
      <w:r w:rsidR="00275DC9">
        <w:rPr>
          <w:b w:val="0"/>
          <w:noProof/>
          <w:sz w:val="24"/>
          <w:szCs w:val="24"/>
        </w:rPr>
        <w:t>18</w:t>
      </w:r>
      <w:r w:rsidRPr="00531214">
        <w:rPr>
          <w:b w:val="0"/>
          <w:noProof/>
          <w:sz w:val="24"/>
          <w:szCs w:val="24"/>
        </w:rPr>
        <w:fldChar w:fldCharType="end"/>
      </w:r>
    </w:p>
    <w:p w14:paraId="10242CFE"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24.</w:t>
      </w:r>
      <w:r w:rsidR="003F41D1" w:rsidRPr="00531214">
        <w:rPr>
          <w:rFonts w:asciiTheme="minorHAnsi" w:hAnsiTheme="minorHAnsi" w:cstheme="minorBidi"/>
          <w:b w:val="0"/>
          <w:noProof/>
          <w:sz w:val="24"/>
          <w:szCs w:val="24"/>
        </w:rPr>
        <w:t xml:space="preserve"> </w:t>
      </w:r>
      <w:r w:rsidRPr="00531214">
        <w:rPr>
          <w:b w:val="0"/>
          <w:noProof/>
          <w:sz w:val="24"/>
          <w:szCs w:val="24"/>
        </w:rPr>
        <w:t>Offres hors délai</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_Toc494445356 \h </w:instrText>
      </w:r>
      <w:r w:rsidRPr="00531214">
        <w:rPr>
          <w:b w:val="0"/>
          <w:noProof/>
          <w:sz w:val="24"/>
          <w:szCs w:val="24"/>
        </w:rPr>
      </w:r>
      <w:r w:rsidRPr="00531214">
        <w:rPr>
          <w:b w:val="0"/>
          <w:noProof/>
          <w:sz w:val="24"/>
          <w:szCs w:val="24"/>
        </w:rPr>
        <w:fldChar w:fldCharType="separate"/>
      </w:r>
      <w:r w:rsidR="00275DC9">
        <w:rPr>
          <w:b w:val="0"/>
          <w:noProof/>
          <w:sz w:val="24"/>
          <w:szCs w:val="24"/>
        </w:rPr>
        <w:t>18</w:t>
      </w:r>
      <w:r w:rsidRPr="00531214">
        <w:rPr>
          <w:b w:val="0"/>
          <w:noProof/>
          <w:sz w:val="24"/>
          <w:szCs w:val="24"/>
        </w:rPr>
        <w:fldChar w:fldCharType="end"/>
      </w:r>
    </w:p>
    <w:p w14:paraId="56DEBFC0"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25.</w:t>
      </w:r>
      <w:r w:rsidR="003F41D1" w:rsidRPr="00531214">
        <w:rPr>
          <w:rFonts w:asciiTheme="minorHAnsi" w:hAnsiTheme="minorHAnsi" w:cstheme="minorBidi"/>
          <w:b w:val="0"/>
          <w:noProof/>
          <w:sz w:val="24"/>
          <w:szCs w:val="24"/>
        </w:rPr>
        <w:t xml:space="preserve"> </w:t>
      </w:r>
      <w:r w:rsidRPr="00531214">
        <w:rPr>
          <w:b w:val="0"/>
          <w:noProof/>
          <w:sz w:val="24"/>
          <w:szCs w:val="24"/>
        </w:rPr>
        <w:t>Retrait, substitution et modification des offres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_Toc494445357 \h </w:instrText>
      </w:r>
      <w:r w:rsidRPr="00531214">
        <w:rPr>
          <w:b w:val="0"/>
          <w:noProof/>
          <w:sz w:val="24"/>
          <w:szCs w:val="24"/>
        </w:rPr>
      </w:r>
      <w:r w:rsidRPr="00531214">
        <w:rPr>
          <w:b w:val="0"/>
          <w:noProof/>
          <w:sz w:val="24"/>
          <w:szCs w:val="24"/>
        </w:rPr>
        <w:fldChar w:fldCharType="separate"/>
      </w:r>
      <w:r w:rsidR="00275DC9">
        <w:rPr>
          <w:b w:val="0"/>
          <w:noProof/>
          <w:sz w:val="24"/>
          <w:szCs w:val="24"/>
        </w:rPr>
        <w:t>18</w:t>
      </w:r>
      <w:r w:rsidRPr="00531214">
        <w:rPr>
          <w:b w:val="0"/>
          <w:noProof/>
          <w:sz w:val="24"/>
          <w:szCs w:val="24"/>
        </w:rPr>
        <w:fldChar w:fldCharType="end"/>
      </w:r>
    </w:p>
    <w:p w14:paraId="3A6EFA6C"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26.</w:t>
      </w:r>
      <w:r w:rsidR="003F41D1" w:rsidRPr="00531214">
        <w:rPr>
          <w:rFonts w:asciiTheme="minorHAnsi" w:hAnsiTheme="minorHAnsi" w:cstheme="minorBidi"/>
          <w:b w:val="0"/>
          <w:noProof/>
          <w:sz w:val="24"/>
          <w:szCs w:val="24"/>
        </w:rPr>
        <w:t xml:space="preserve"> </w:t>
      </w:r>
      <w:r w:rsidRPr="00531214">
        <w:rPr>
          <w:b w:val="0"/>
          <w:noProof/>
          <w:sz w:val="24"/>
          <w:szCs w:val="24"/>
        </w:rPr>
        <w:t>Ouverture des plis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_Toc494445358 \h </w:instrText>
      </w:r>
      <w:r w:rsidRPr="00531214">
        <w:rPr>
          <w:b w:val="0"/>
          <w:noProof/>
          <w:sz w:val="24"/>
          <w:szCs w:val="24"/>
        </w:rPr>
      </w:r>
      <w:r w:rsidRPr="00531214">
        <w:rPr>
          <w:b w:val="0"/>
          <w:noProof/>
          <w:sz w:val="24"/>
          <w:szCs w:val="24"/>
        </w:rPr>
        <w:fldChar w:fldCharType="separate"/>
      </w:r>
      <w:r w:rsidR="00275DC9">
        <w:rPr>
          <w:b w:val="0"/>
          <w:noProof/>
          <w:sz w:val="24"/>
          <w:szCs w:val="24"/>
        </w:rPr>
        <w:t>18</w:t>
      </w:r>
      <w:r w:rsidRPr="00531214">
        <w:rPr>
          <w:b w:val="0"/>
          <w:noProof/>
          <w:sz w:val="24"/>
          <w:szCs w:val="24"/>
        </w:rPr>
        <w:fldChar w:fldCharType="end"/>
      </w:r>
    </w:p>
    <w:p w14:paraId="4E89DAA0"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27.</w:t>
      </w:r>
      <w:r w:rsidR="003F41D1" w:rsidRPr="00531214">
        <w:rPr>
          <w:rFonts w:asciiTheme="minorHAnsi" w:hAnsiTheme="minorHAnsi" w:cstheme="minorBidi"/>
          <w:b w:val="0"/>
          <w:noProof/>
          <w:sz w:val="24"/>
          <w:szCs w:val="24"/>
        </w:rPr>
        <w:t xml:space="preserve"> </w:t>
      </w:r>
      <w:r w:rsidRPr="00531214">
        <w:rPr>
          <w:b w:val="0"/>
          <w:noProof/>
          <w:sz w:val="24"/>
          <w:szCs w:val="24"/>
        </w:rPr>
        <w:t>Confidentialité</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_Toc494445359 \h </w:instrText>
      </w:r>
      <w:r w:rsidRPr="00531214">
        <w:rPr>
          <w:b w:val="0"/>
          <w:noProof/>
          <w:sz w:val="24"/>
          <w:szCs w:val="24"/>
        </w:rPr>
      </w:r>
      <w:r w:rsidRPr="00531214">
        <w:rPr>
          <w:b w:val="0"/>
          <w:noProof/>
          <w:sz w:val="24"/>
          <w:szCs w:val="24"/>
        </w:rPr>
        <w:fldChar w:fldCharType="separate"/>
      </w:r>
      <w:r w:rsidR="00275DC9">
        <w:rPr>
          <w:b w:val="0"/>
          <w:noProof/>
          <w:sz w:val="24"/>
          <w:szCs w:val="24"/>
        </w:rPr>
        <w:t>19</w:t>
      </w:r>
      <w:r w:rsidRPr="00531214">
        <w:rPr>
          <w:b w:val="0"/>
          <w:noProof/>
          <w:sz w:val="24"/>
          <w:szCs w:val="24"/>
        </w:rPr>
        <w:fldChar w:fldCharType="end"/>
      </w:r>
    </w:p>
    <w:p w14:paraId="1994FA5A"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28.</w:t>
      </w:r>
      <w:r w:rsidR="003F41D1" w:rsidRPr="00531214">
        <w:rPr>
          <w:rFonts w:asciiTheme="minorHAnsi" w:hAnsiTheme="minorHAnsi" w:cstheme="minorBidi"/>
          <w:b w:val="0"/>
          <w:noProof/>
          <w:sz w:val="24"/>
          <w:szCs w:val="24"/>
        </w:rPr>
        <w:t xml:space="preserve"> </w:t>
      </w:r>
      <w:r w:rsidRPr="00531214">
        <w:rPr>
          <w:b w:val="0"/>
          <w:noProof/>
          <w:sz w:val="24"/>
          <w:szCs w:val="24"/>
        </w:rPr>
        <w:t>Éclaircissements concernant les Offres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_Toc494445360 \h </w:instrText>
      </w:r>
      <w:r w:rsidRPr="00531214">
        <w:rPr>
          <w:b w:val="0"/>
          <w:noProof/>
          <w:sz w:val="24"/>
          <w:szCs w:val="24"/>
        </w:rPr>
      </w:r>
      <w:r w:rsidRPr="00531214">
        <w:rPr>
          <w:b w:val="0"/>
          <w:noProof/>
          <w:sz w:val="24"/>
          <w:szCs w:val="24"/>
        </w:rPr>
        <w:fldChar w:fldCharType="separate"/>
      </w:r>
      <w:r w:rsidR="00275DC9">
        <w:rPr>
          <w:b w:val="0"/>
          <w:noProof/>
          <w:sz w:val="24"/>
          <w:szCs w:val="24"/>
        </w:rPr>
        <w:t>19</w:t>
      </w:r>
      <w:r w:rsidRPr="00531214">
        <w:rPr>
          <w:b w:val="0"/>
          <w:noProof/>
          <w:sz w:val="24"/>
          <w:szCs w:val="24"/>
        </w:rPr>
        <w:fldChar w:fldCharType="end"/>
      </w:r>
    </w:p>
    <w:p w14:paraId="03551A74"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29.</w:t>
      </w:r>
      <w:r w:rsidR="003F41D1" w:rsidRPr="00531214">
        <w:rPr>
          <w:rFonts w:asciiTheme="minorHAnsi" w:hAnsiTheme="minorHAnsi" w:cstheme="minorBidi"/>
          <w:b w:val="0"/>
          <w:noProof/>
          <w:sz w:val="24"/>
          <w:szCs w:val="24"/>
        </w:rPr>
        <w:t xml:space="preserve"> </w:t>
      </w:r>
      <w:r w:rsidRPr="00531214">
        <w:rPr>
          <w:b w:val="0"/>
          <w:noProof/>
          <w:sz w:val="24"/>
          <w:szCs w:val="24"/>
        </w:rPr>
        <w:t>Conformité des offres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_Toc494445361 \h </w:instrText>
      </w:r>
      <w:r w:rsidRPr="00531214">
        <w:rPr>
          <w:b w:val="0"/>
          <w:noProof/>
          <w:sz w:val="24"/>
          <w:szCs w:val="24"/>
        </w:rPr>
      </w:r>
      <w:r w:rsidRPr="00531214">
        <w:rPr>
          <w:b w:val="0"/>
          <w:noProof/>
          <w:sz w:val="24"/>
          <w:szCs w:val="24"/>
        </w:rPr>
        <w:fldChar w:fldCharType="separate"/>
      </w:r>
      <w:r w:rsidR="00275DC9">
        <w:rPr>
          <w:b w:val="0"/>
          <w:noProof/>
          <w:sz w:val="24"/>
          <w:szCs w:val="24"/>
        </w:rPr>
        <w:t>20</w:t>
      </w:r>
      <w:r w:rsidRPr="00531214">
        <w:rPr>
          <w:b w:val="0"/>
          <w:noProof/>
          <w:sz w:val="24"/>
          <w:szCs w:val="24"/>
        </w:rPr>
        <w:fldChar w:fldCharType="end"/>
      </w:r>
    </w:p>
    <w:p w14:paraId="72E479C0"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30.</w:t>
      </w:r>
      <w:r w:rsidR="003F41D1" w:rsidRPr="00531214">
        <w:rPr>
          <w:rFonts w:asciiTheme="minorHAnsi" w:hAnsiTheme="minorHAnsi" w:cstheme="minorBidi"/>
          <w:b w:val="0"/>
          <w:noProof/>
          <w:sz w:val="24"/>
          <w:szCs w:val="24"/>
        </w:rPr>
        <w:t xml:space="preserve"> </w:t>
      </w:r>
      <w:r w:rsidRPr="00531214">
        <w:rPr>
          <w:b w:val="0"/>
          <w:noProof/>
          <w:sz w:val="24"/>
          <w:szCs w:val="24"/>
        </w:rPr>
        <w:t>Non-conformité, erreurs et omission</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_Toc494445362 \h </w:instrText>
      </w:r>
      <w:r w:rsidRPr="00531214">
        <w:rPr>
          <w:b w:val="0"/>
          <w:noProof/>
          <w:sz w:val="24"/>
          <w:szCs w:val="24"/>
        </w:rPr>
      </w:r>
      <w:r w:rsidRPr="00531214">
        <w:rPr>
          <w:b w:val="0"/>
          <w:noProof/>
          <w:sz w:val="24"/>
          <w:szCs w:val="24"/>
        </w:rPr>
        <w:fldChar w:fldCharType="separate"/>
      </w:r>
      <w:r w:rsidR="00275DC9">
        <w:rPr>
          <w:b w:val="0"/>
          <w:noProof/>
          <w:sz w:val="24"/>
          <w:szCs w:val="24"/>
        </w:rPr>
        <w:t>20</w:t>
      </w:r>
      <w:r w:rsidRPr="00531214">
        <w:rPr>
          <w:b w:val="0"/>
          <w:noProof/>
          <w:sz w:val="24"/>
          <w:szCs w:val="24"/>
        </w:rPr>
        <w:fldChar w:fldCharType="end"/>
      </w:r>
    </w:p>
    <w:p w14:paraId="421FC200"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lastRenderedPageBreak/>
        <w:t>31.</w:t>
      </w:r>
      <w:r w:rsidR="003F41D1" w:rsidRPr="00531214">
        <w:rPr>
          <w:rFonts w:asciiTheme="minorHAnsi" w:hAnsiTheme="minorHAnsi" w:cstheme="minorBidi"/>
          <w:b w:val="0"/>
          <w:noProof/>
          <w:sz w:val="24"/>
          <w:szCs w:val="24"/>
        </w:rPr>
        <w:t xml:space="preserve"> </w:t>
      </w:r>
      <w:r w:rsidRPr="00531214">
        <w:rPr>
          <w:b w:val="0"/>
          <w:noProof/>
          <w:sz w:val="24"/>
          <w:szCs w:val="24"/>
        </w:rPr>
        <w:t>Examen préliminaire des offres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_Toc494445363 \h </w:instrText>
      </w:r>
      <w:r w:rsidRPr="00531214">
        <w:rPr>
          <w:b w:val="0"/>
          <w:noProof/>
          <w:sz w:val="24"/>
          <w:szCs w:val="24"/>
        </w:rPr>
      </w:r>
      <w:r w:rsidRPr="00531214">
        <w:rPr>
          <w:b w:val="0"/>
          <w:noProof/>
          <w:sz w:val="24"/>
          <w:szCs w:val="24"/>
        </w:rPr>
        <w:fldChar w:fldCharType="separate"/>
      </w:r>
      <w:r w:rsidR="00275DC9">
        <w:rPr>
          <w:b w:val="0"/>
          <w:noProof/>
          <w:sz w:val="24"/>
          <w:szCs w:val="24"/>
        </w:rPr>
        <w:t>21</w:t>
      </w:r>
      <w:r w:rsidRPr="00531214">
        <w:rPr>
          <w:b w:val="0"/>
          <w:noProof/>
          <w:sz w:val="24"/>
          <w:szCs w:val="24"/>
        </w:rPr>
        <w:fldChar w:fldCharType="end"/>
      </w:r>
    </w:p>
    <w:p w14:paraId="57623F28"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32.</w:t>
      </w:r>
      <w:r w:rsidR="003F41D1" w:rsidRPr="00531214">
        <w:rPr>
          <w:rFonts w:asciiTheme="minorHAnsi" w:hAnsiTheme="minorHAnsi" w:cstheme="minorBidi"/>
          <w:b w:val="0"/>
          <w:noProof/>
          <w:sz w:val="24"/>
          <w:szCs w:val="24"/>
        </w:rPr>
        <w:t xml:space="preserve"> </w:t>
      </w:r>
      <w:r w:rsidRPr="00531214">
        <w:rPr>
          <w:b w:val="0"/>
          <w:noProof/>
          <w:sz w:val="24"/>
          <w:szCs w:val="24"/>
        </w:rPr>
        <w:t>Examen des conditions, Évaluation technique</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_Toc494445364 \h </w:instrText>
      </w:r>
      <w:r w:rsidRPr="00531214">
        <w:rPr>
          <w:b w:val="0"/>
          <w:noProof/>
          <w:sz w:val="24"/>
          <w:szCs w:val="24"/>
        </w:rPr>
      </w:r>
      <w:r w:rsidRPr="00531214">
        <w:rPr>
          <w:b w:val="0"/>
          <w:noProof/>
          <w:sz w:val="24"/>
          <w:szCs w:val="24"/>
        </w:rPr>
        <w:fldChar w:fldCharType="separate"/>
      </w:r>
      <w:r w:rsidR="00275DC9">
        <w:rPr>
          <w:b w:val="0"/>
          <w:noProof/>
          <w:sz w:val="24"/>
          <w:szCs w:val="24"/>
        </w:rPr>
        <w:t>21</w:t>
      </w:r>
      <w:r w:rsidRPr="00531214">
        <w:rPr>
          <w:b w:val="0"/>
          <w:noProof/>
          <w:sz w:val="24"/>
          <w:szCs w:val="24"/>
        </w:rPr>
        <w:fldChar w:fldCharType="end"/>
      </w:r>
    </w:p>
    <w:p w14:paraId="6F1DD478"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33.</w:t>
      </w:r>
      <w:r w:rsidR="003F41D1" w:rsidRPr="00531214">
        <w:rPr>
          <w:rFonts w:asciiTheme="minorHAnsi" w:hAnsiTheme="minorHAnsi" w:cstheme="minorBidi"/>
          <w:b w:val="0"/>
          <w:noProof/>
          <w:sz w:val="24"/>
          <w:szCs w:val="24"/>
        </w:rPr>
        <w:t xml:space="preserve"> </w:t>
      </w:r>
      <w:r w:rsidRPr="00531214">
        <w:rPr>
          <w:b w:val="0"/>
          <w:noProof/>
          <w:sz w:val="24"/>
          <w:szCs w:val="24"/>
        </w:rPr>
        <w:t>Évaluation des Offres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_Toc494445365 \h </w:instrText>
      </w:r>
      <w:r w:rsidRPr="00531214">
        <w:rPr>
          <w:b w:val="0"/>
          <w:noProof/>
          <w:sz w:val="24"/>
          <w:szCs w:val="24"/>
        </w:rPr>
      </w:r>
      <w:r w:rsidRPr="00531214">
        <w:rPr>
          <w:b w:val="0"/>
          <w:noProof/>
          <w:sz w:val="24"/>
          <w:szCs w:val="24"/>
        </w:rPr>
        <w:fldChar w:fldCharType="separate"/>
      </w:r>
      <w:r w:rsidR="00275DC9">
        <w:rPr>
          <w:b w:val="0"/>
          <w:noProof/>
          <w:sz w:val="24"/>
          <w:szCs w:val="24"/>
        </w:rPr>
        <w:t>21</w:t>
      </w:r>
      <w:r w:rsidRPr="00531214">
        <w:rPr>
          <w:b w:val="0"/>
          <w:noProof/>
          <w:sz w:val="24"/>
          <w:szCs w:val="24"/>
        </w:rPr>
        <w:fldChar w:fldCharType="end"/>
      </w:r>
    </w:p>
    <w:p w14:paraId="666CF1DB"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34.</w:t>
      </w:r>
      <w:r w:rsidR="003F41D1" w:rsidRPr="00531214">
        <w:rPr>
          <w:rFonts w:asciiTheme="minorHAnsi" w:hAnsiTheme="minorHAnsi" w:cstheme="minorBidi"/>
          <w:b w:val="0"/>
          <w:noProof/>
          <w:sz w:val="24"/>
          <w:szCs w:val="24"/>
        </w:rPr>
        <w:t xml:space="preserve"> </w:t>
      </w:r>
      <w:r w:rsidRPr="00531214">
        <w:rPr>
          <w:b w:val="0"/>
          <w:noProof/>
          <w:sz w:val="24"/>
          <w:szCs w:val="24"/>
        </w:rPr>
        <w:t>Marge de préférence</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_Toc494445366 \h </w:instrText>
      </w:r>
      <w:r w:rsidRPr="00531214">
        <w:rPr>
          <w:b w:val="0"/>
          <w:noProof/>
          <w:sz w:val="24"/>
          <w:szCs w:val="24"/>
        </w:rPr>
      </w:r>
      <w:r w:rsidRPr="00531214">
        <w:rPr>
          <w:b w:val="0"/>
          <w:noProof/>
          <w:sz w:val="24"/>
          <w:szCs w:val="24"/>
        </w:rPr>
        <w:fldChar w:fldCharType="separate"/>
      </w:r>
      <w:r w:rsidR="00275DC9">
        <w:rPr>
          <w:b w:val="0"/>
          <w:noProof/>
          <w:sz w:val="24"/>
          <w:szCs w:val="24"/>
        </w:rPr>
        <w:t>22</w:t>
      </w:r>
      <w:r w:rsidRPr="00531214">
        <w:rPr>
          <w:b w:val="0"/>
          <w:noProof/>
          <w:sz w:val="24"/>
          <w:szCs w:val="24"/>
        </w:rPr>
        <w:fldChar w:fldCharType="end"/>
      </w:r>
    </w:p>
    <w:p w14:paraId="7C875EE8"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35.</w:t>
      </w:r>
      <w:r w:rsidR="003F41D1" w:rsidRPr="00531214">
        <w:rPr>
          <w:rFonts w:asciiTheme="minorHAnsi" w:hAnsiTheme="minorHAnsi" w:cstheme="minorBidi"/>
          <w:b w:val="0"/>
          <w:noProof/>
          <w:sz w:val="24"/>
          <w:szCs w:val="24"/>
        </w:rPr>
        <w:t xml:space="preserve"> </w:t>
      </w:r>
      <w:r w:rsidRPr="00531214">
        <w:rPr>
          <w:b w:val="0"/>
          <w:noProof/>
          <w:sz w:val="24"/>
          <w:szCs w:val="24"/>
        </w:rPr>
        <w:t>Comparaison des offres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_Toc494445367 \h </w:instrText>
      </w:r>
      <w:r w:rsidRPr="00531214">
        <w:rPr>
          <w:b w:val="0"/>
          <w:noProof/>
          <w:sz w:val="24"/>
          <w:szCs w:val="24"/>
        </w:rPr>
      </w:r>
      <w:r w:rsidRPr="00531214">
        <w:rPr>
          <w:b w:val="0"/>
          <w:noProof/>
          <w:sz w:val="24"/>
          <w:szCs w:val="24"/>
        </w:rPr>
        <w:fldChar w:fldCharType="separate"/>
      </w:r>
      <w:r w:rsidR="00275DC9">
        <w:rPr>
          <w:b w:val="0"/>
          <w:noProof/>
          <w:sz w:val="24"/>
          <w:szCs w:val="24"/>
        </w:rPr>
        <w:t>23</w:t>
      </w:r>
      <w:r w:rsidRPr="00531214">
        <w:rPr>
          <w:b w:val="0"/>
          <w:noProof/>
          <w:sz w:val="24"/>
          <w:szCs w:val="24"/>
        </w:rPr>
        <w:fldChar w:fldCharType="end"/>
      </w:r>
    </w:p>
    <w:p w14:paraId="7050F040"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36.</w:t>
      </w:r>
      <w:r w:rsidR="003F41D1" w:rsidRPr="00531214">
        <w:rPr>
          <w:rFonts w:asciiTheme="minorHAnsi" w:hAnsiTheme="minorHAnsi" w:cstheme="minorBidi"/>
          <w:b w:val="0"/>
          <w:noProof/>
          <w:sz w:val="24"/>
          <w:szCs w:val="24"/>
        </w:rPr>
        <w:t xml:space="preserve"> </w:t>
      </w:r>
      <w:r w:rsidRPr="00531214">
        <w:rPr>
          <w:b w:val="0"/>
          <w:noProof/>
          <w:sz w:val="24"/>
          <w:szCs w:val="24"/>
        </w:rPr>
        <w:t>Vérification a posteriori des qualifications du Soumissionnaire</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_Toc494445368 \h </w:instrText>
      </w:r>
      <w:r w:rsidRPr="00531214">
        <w:rPr>
          <w:b w:val="0"/>
          <w:noProof/>
          <w:sz w:val="24"/>
          <w:szCs w:val="24"/>
        </w:rPr>
      </w:r>
      <w:r w:rsidRPr="00531214">
        <w:rPr>
          <w:b w:val="0"/>
          <w:noProof/>
          <w:sz w:val="24"/>
          <w:szCs w:val="24"/>
        </w:rPr>
        <w:fldChar w:fldCharType="separate"/>
      </w:r>
      <w:r w:rsidR="00275DC9">
        <w:rPr>
          <w:b w:val="0"/>
          <w:noProof/>
          <w:sz w:val="24"/>
          <w:szCs w:val="24"/>
        </w:rPr>
        <w:t>23</w:t>
      </w:r>
      <w:r w:rsidRPr="00531214">
        <w:rPr>
          <w:b w:val="0"/>
          <w:noProof/>
          <w:sz w:val="24"/>
          <w:szCs w:val="24"/>
        </w:rPr>
        <w:fldChar w:fldCharType="end"/>
      </w:r>
    </w:p>
    <w:p w14:paraId="6C1DBEC2"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37.</w:t>
      </w:r>
      <w:r w:rsidR="003F41D1" w:rsidRPr="00531214">
        <w:rPr>
          <w:rFonts w:asciiTheme="minorHAnsi" w:hAnsiTheme="minorHAnsi" w:cstheme="minorBidi"/>
          <w:b w:val="0"/>
          <w:noProof/>
          <w:sz w:val="24"/>
          <w:szCs w:val="24"/>
        </w:rPr>
        <w:t xml:space="preserve"> </w:t>
      </w:r>
      <w:r w:rsidRPr="00531214">
        <w:rPr>
          <w:b w:val="0"/>
          <w:noProof/>
          <w:sz w:val="24"/>
          <w:szCs w:val="24"/>
        </w:rPr>
        <w:t>Droit de l’Autorité contractante d’accepter l’une quelconque des offres et de rejeter une ou toutes les offres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_Toc494445369 \h </w:instrText>
      </w:r>
      <w:r w:rsidRPr="00531214">
        <w:rPr>
          <w:b w:val="0"/>
          <w:noProof/>
          <w:sz w:val="24"/>
          <w:szCs w:val="24"/>
        </w:rPr>
      </w:r>
      <w:r w:rsidRPr="00531214">
        <w:rPr>
          <w:b w:val="0"/>
          <w:noProof/>
          <w:sz w:val="24"/>
          <w:szCs w:val="24"/>
        </w:rPr>
        <w:fldChar w:fldCharType="separate"/>
      </w:r>
      <w:r w:rsidR="00275DC9">
        <w:rPr>
          <w:b w:val="0"/>
          <w:noProof/>
          <w:sz w:val="24"/>
          <w:szCs w:val="24"/>
        </w:rPr>
        <w:t>23</w:t>
      </w:r>
      <w:r w:rsidRPr="00531214">
        <w:rPr>
          <w:b w:val="0"/>
          <w:noProof/>
          <w:sz w:val="24"/>
          <w:szCs w:val="24"/>
        </w:rPr>
        <w:fldChar w:fldCharType="end"/>
      </w:r>
    </w:p>
    <w:p w14:paraId="4C2C0DE4"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38.</w:t>
      </w:r>
      <w:r w:rsidR="003F41D1" w:rsidRPr="00531214">
        <w:rPr>
          <w:rFonts w:asciiTheme="minorHAnsi" w:hAnsiTheme="minorHAnsi" w:cstheme="minorBidi"/>
          <w:b w:val="0"/>
          <w:noProof/>
          <w:sz w:val="24"/>
          <w:szCs w:val="24"/>
        </w:rPr>
        <w:t xml:space="preserve"> </w:t>
      </w:r>
      <w:r w:rsidRPr="00531214">
        <w:rPr>
          <w:b w:val="0"/>
          <w:noProof/>
          <w:sz w:val="24"/>
          <w:szCs w:val="24"/>
        </w:rPr>
        <w:t>Critères d’attribution</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_Toc494445370 \h </w:instrText>
      </w:r>
      <w:r w:rsidRPr="00531214">
        <w:rPr>
          <w:b w:val="0"/>
          <w:noProof/>
          <w:sz w:val="24"/>
          <w:szCs w:val="24"/>
        </w:rPr>
      </w:r>
      <w:r w:rsidRPr="00531214">
        <w:rPr>
          <w:b w:val="0"/>
          <w:noProof/>
          <w:sz w:val="24"/>
          <w:szCs w:val="24"/>
        </w:rPr>
        <w:fldChar w:fldCharType="separate"/>
      </w:r>
      <w:r w:rsidR="00275DC9">
        <w:rPr>
          <w:b w:val="0"/>
          <w:noProof/>
          <w:sz w:val="24"/>
          <w:szCs w:val="24"/>
        </w:rPr>
        <w:t>24</w:t>
      </w:r>
      <w:r w:rsidRPr="00531214">
        <w:rPr>
          <w:b w:val="0"/>
          <w:noProof/>
          <w:sz w:val="24"/>
          <w:szCs w:val="24"/>
        </w:rPr>
        <w:fldChar w:fldCharType="end"/>
      </w:r>
    </w:p>
    <w:p w14:paraId="511DAF94"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39.</w:t>
      </w:r>
      <w:r w:rsidR="003F41D1" w:rsidRPr="00531214">
        <w:rPr>
          <w:rFonts w:asciiTheme="minorHAnsi" w:hAnsiTheme="minorHAnsi" w:cstheme="minorBidi"/>
          <w:b w:val="0"/>
          <w:noProof/>
          <w:sz w:val="24"/>
          <w:szCs w:val="24"/>
        </w:rPr>
        <w:t xml:space="preserve"> </w:t>
      </w:r>
      <w:r w:rsidRPr="00531214">
        <w:rPr>
          <w:b w:val="0"/>
          <w:noProof/>
          <w:sz w:val="24"/>
          <w:szCs w:val="24"/>
        </w:rPr>
        <w:t>Droit de l’Autorité contractante de modifier les quantités au moment de l’attribution du Marché</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_Toc494445371 \h </w:instrText>
      </w:r>
      <w:r w:rsidRPr="00531214">
        <w:rPr>
          <w:b w:val="0"/>
          <w:noProof/>
          <w:sz w:val="24"/>
          <w:szCs w:val="24"/>
        </w:rPr>
      </w:r>
      <w:r w:rsidRPr="00531214">
        <w:rPr>
          <w:b w:val="0"/>
          <w:noProof/>
          <w:sz w:val="24"/>
          <w:szCs w:val="24"/>
        </w:rPr>
        <w:fldChar w:fldCharType="separate"/>
      </w:r>
      <w:r w:rsidR="00275DC9">
        <w:rPr>
          <w:b w:val="0"/>
          <w:noProof/>
          <w:sz w:val="24"/>
          <w:szCs w:val="24"/>
        </w:rPr>
        <w:t>24</w:t>
      </w:r>
      <w:r w:rsidRPr="00531214">
        <w:rPr>
          <w:b w:val="0"/>
          <w:noProof/>
          <w:sz w:val="24"/>
          <w:szCs w:val="24"/>
        </w:rPr>
        <w:fldChar w:fldCharType="end"/>
      </w:r>
    </w:p>
    <w:p w14:paraId="7AE5B31A"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40.</w:t>
      </w:r>
      <w:r w:rsidR="003F41D1" w:rsidRPr="00531214">
        <w:rPr>
          <w:rFonts w:asciiTheme="minorHAnsi" w:hAnsiTheme="minorHAnsi" w:cstheme="minorBidi"/>
          <w:b w:val="0"/>
          <w:noProof/>
          <w:sz w:val="24"/>
          <w:szCs w:val="24"/>
        </w:rPr>
        <w:t xml:space="preserve"> </w:t>
      </w:r>
      <w:r w:rsidRPr="00531214">
        <w:rPr>
          <w:b w:val="0"/>
          <w:noProof/>
          <w:sz w:val="24"/>
          <w:szCs w:val="24"/>
        </w:rPr>
        <w:t>Notification de l’attribution du Marché</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_Toc494445372 \h </w:instrText>
      </w:r>
      <w:r w:rsidRPr="00531214">
        <w:rPr>
          <w:b w:val="0"/>
          <w:noProof/>
          <w:sz w:val="24"/>
          <w:szCs w:val="24"/>
        </w:rPr>
      </w:r>
      <w:r w:rsidRPr="00531214">
        <w:rPr>
          <w:b w:val="0"/>
          <w:noProof/>
          <w:sz w:val="24"/>
          <w:szCs w:val="24"/>
        </w:rPr>
        <w:fldChar w:fldCharType="separate"/>
      </w:r>
      <w:r w:rsidR="00275DC9">
        <w:rPr>
          <w:b w:val="0"/>
          <w:noProof/>
          <w:sz w:val="24"/>
          <w:szCs w:val="24"/>
        </w:rPr>
        <w:t>24</w:t>
      </w:r>
      <w:r w:rsidRPr="00531214">
        <w:rPr>
          <w:b w:val="0"/>
          <w:noProof/>
          <w:sz w:val="24"/>
          <w:szCs w:val="24"/>
        </w:rPr>
        <w:fldChar w:fldCharType="end"/>
      </w:r>
    </w:p>
    <w:p w14:paraId="5914F3B1"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41.</w:t>
      </w:r>
      <w:r w:rsidR="003F41D1" w:rsidRPr="00531214">
        <w:rPr>
          <w:rFonts w:asciiTheme="minorHAnsi" w:hAnsiTheme="minorHAnsi" w:cstheme="minorBidi"/>
          <w:b w:val="0"/>
          <w:noProof/>
          <w:sz w:val="24"/>
          <w:szCs w:val="24"/>
        </w:rPr>
        <w:t xml:space="preserve"> </w:t>
      </w:r>
      <w:r w:rsidRPr="00531214">
        <w:rPr>
          <w:b w:val="0"/>
          <w:noProof/>
          <w:sz w:val="24"/>
          <w:szCs w:val="24"/>
        </w:rPr>
        <w:t>Information des candidats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_Toc494445373 \h </w:instrText>
      </w:r>
      <w:r w:rsidRPr="00531214">
        <w:rPr>
          <w:b w:val="0"/>
          <w:noProof/>
          <w:sz w:val="24"/>
          <w:szCs w:val="24"/>
        </w:rPr>
      </w:r>
      <w:r w:rsidRPr="00531214">
        <w:rPr>
          <w:b w:val="0"/>
          <w:noProof/>
          <w:sz w:val="24"/>
          <w:szCs w:val="24"/>
        </w:rPr>
        <w:fldChar w:fldCharType="separate"/>
      </w:r>
      <w:r w:rsidR="00275DC9">
        <w:rPr>
          <w:b w:val="0"/>
          <w:noProof/>
          <w:sz w:val="24"/>
          <w:szCs w:val="24"/>
        </w:rPr>
        <w:t>24</w:t>
      </w:r>
      <w:r w:rsidRPr="00531214">
        <w:rPr>
          <w:b w:val="0"/>
          <w:noProof/>
          <w:sz w:val="24"/>
          <w:szCs w:val="24"/>
        </w:rPr>
        <w:fldChar w:fldCharType="end"/>
      </w:r>
    </w:p>
    <w:p w14:paraId="13D5A1E6"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42.</w:t>
      </w:r>
      <w:r w:rsidR="003F41D1" w:rsidRPr="00531214">
        <w:rPr>
          <w:rFonts w:asciiTheme="minorHAnsi" w:hAnsiTheme="minorHAnsi" w:cstheme="minorBidi"/>
          <w:b w:val="0"/>
          <w:noProof/>
          <w:sz w:val="24"/>
          <w:szCs w:val="24"/>
        </w:rPr>
        <w:t xml:space="preserve"> </w:t>
      </w:r>
      <w:r w:rsidRPr="00531214">
        <w:rPr>
          <w:b w:val="0"/>
          <w:noProof/>
          <w:sz w:val="24"/>
          <w:szCs w:val="24"/>
        </w:rPr>
        <w:t>Signature du Marché</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_Toc494445374 \h </w:instrText>
      </w:r>
      <w:r w:rsidRPr="00531214">
        <w:rPr>
          <w:b w:val="0"/>
          <w:noProof/>
          <w:sz w:val="24"/>
          <w:szCs w:val="24"/>
        </w:rPr>
      </w:r>
      <w:r w:rsidRPr="00531214">
        <w:rPr>
          <w:b w:val="0"/>
          <w:noProof/>
          <w:sz w:val="24"/>
          <w:szCs w:val="24"/>
        </w:rPr>
        <w:fldChar w:fldCharType="separate"/>
      </w:r>
      <w:r w:rsidR="00275DC9">
        <w:rPr>
          <w:b w:val="0"/>
          <w:noProof/>
          <w:sz w:val="24"/>
          <w:szCs w:val="24"/>
        </w:rPr>
        <w:t>24</w:t>
      </w:r>
      <w:r w:rsidRPr="00531214">
        <w:rPr>
          <w:b w:val="0"/>
          <w:noProof/>
          <w:sz w:val="24"/>
          <w:szCs w:val="24"/>
        </w:rPr>
        <w:fldChar w:fldCharType="end"/>
      </w:r>
    </w:p>
    <w:p w14:paraId="05B0AACF"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43.</w:t>
      </w:r>
      <w:r w:rsidR="003F41D1" w:rsidRPr="00531214">
        <w:rPr>
          <w:rFonts w:asciiTheme="minorHAnsi" w:hAnsiTheme="minorHAnsi" w:cstheme="minorBidi"/>
          <w:b w:val="0"/>
          <w:noProof/>
          <w:sz w:val="24"/>
          <w:szCs w:val="24"/>
        </w:rPr>
        <w:t xml:space="preserve"> </w:t>
      </w:r>
      <w:r w:rsidRPr="00531214">
        <w:rPr>
          <w:b w:val="0"/>
          <w:noProof/>
          <w:sz w:val="24"/>
          <w:szCs w:val="24"/>
        </w:rPr>
        <w:t>Notification du Marché approuvé</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_Toc494445375 \h </w:instrText>
      </w:r>
      <w:r w:rsidRPr="00531214">
        <w:rPr>
          <w:b w:val="0"/>
          <w:noProof/>
          <w:sz w:val="24"/>
          <w:szCs w:val="24"/>
        </w:rPr>
      </w:r>
      <w:r w:rsidRPr="00531214">
        <w:rPr>
          <w:b w:val="0"/>
          <w:noProof/>
          <w:sz w:val="24"/>
          <w:szCs w:val="24"/>
        </w:rPr>
        <w:fldChar w:fldCharType="separate"/>
      </w:r>
      <w:r w:rsidR="00275DC9">
        <w:rPr>
          <w:b w:val="0"/>
          <w:noProof/>
          <w:sz w:val="24"/>
          <w:szCs w:val="24"/>
        </w:rPr>
        <w:t>24</w:t>
      </w:r>
      <w:r w:rsidRPr="00531214">
        <w:rPr>
          <w:b w:val="0"/>
          <w:noProof/>
          <w:sz w:val="24"/>
          <w:szCs w:val="24"/>
        </w:rPr>
        <w:fldChar w:fldCharType="end"/>
      </w:r>
    </w:p>
    <w:p w14:paraId="659567CB"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44.</w:t>
      </w:r>
      <w:r w:rsidR="003F41D1" w:rsidRPr="00531214">
        <w:rPr>
          <w:rFonts w:asciiTheme="minorHAnsi" w:hAnsiTheme="minorHAnsi" w:cstheme="minorBidi"/>
          <w:b w:val="0"/>
          <w:noProof/>
          <w:sz w:val="24"/>
          <w:szCs w:val="24"/>
        </w:rPr>
        <w:t xml:space="preserve"> </w:t>
      </w:r>
      <w:r w:rsidRPr="00531214">
        <w:rPr>
          <w:b w:val="0"/>
          <w:noProof/>
          <w:sz w:val="24"/>
          <w:szCs w:val="24"/>
        </w:rPr>
        <w:t>Garantie de bonne exécution</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_Toc494445376 \h </w:instrText>
      </w:r>
      <w:r w:rsidRPr="00531214">
        <w:rPr>
          <w:b w:val="0"/>
          <w:noProof/>
          <w:sz w:val="24"/>
          <w:szCs w:val="24"/>
        </w:rPr>
      </w:r>
      <w:r w:rsidRPr="00531214">
        <w:rPr>
          <w:b w:val="0"/>
          <w:noProof/>
          <w:sz w:val="24"/>
          <w:szCs w:val="24"/>
        </w:rPr>
        <w:fldChar w:fldCharType="separate"/>
      </w:r>
      <w:r w:rsidR="00275DC9">
        <w:rPr>
          <w:b w:val="0"/>
          <w:noProof/>
          <w:sz w:val="24"/>
          <w:szCs w:val="24"/>
        </w:rPr>
        <w:t>25</w:t>
      </w:r>
      <w:r w:rsidRPr="00531214">
        <w:rPr>
          <w:b w:val="0"/>
          <w:noProof/>
          <w:sz w:val="24"/>
          <w:szCs w:val="24"/>
        </w:rPr>
        <w:fldChar w:fldCharType="end"/>
      </w:r>
    </w:p>
    <w:p w14:paraId="2FBBB11C" w14:textId="77777777" w:rsidR="003D6E55" w:rsidRPr="00531214" w:rsidRDefault="003D6E55" w:rsidP="00FD62F1">
      <w:pPr>
        <w:pStyle w:val="TM1"/>
        <w:rPr>
          <w:rFonts w:asciiTheme="minorHAnsi" w:hAnsiTheme="minorHAnsi" w:cstheme="minorBidi"/>
          <w:b w:val="0"/>
          <w:noProof/>
          <w:sz w:val="24"/>
          <w:szCs w:val="24"/>
        </w:rPr>
      </w:pPr>
      <w:r w:rsidRPr="00531214">
        <w:rPr>
          <w:b w:val="0"/>
          <w:noProof/>
          <w:sz w:val="24"/>
          <w:szCs w:val="24"/>
        </w:rPr>
        <w:t>45.</w:t>
      </w:r>
      <w:r w:rsidR="003F41D1" w:rsidRPr="00531214">
        <w:rPr>
          <w:rFonts w:asciiTheme="minorHAnsi" w:hAnsiTheme="minorHAnsi" w:cstheme="minorBidi"/>
          <w:b w:val="0"/>
          <w:noProof/>
          <w:sz w:val="24"/>
          <w:szCs w:val="24"/>
        </w:rPr>
        <w:t xml:space="preserve"> </w:t>
      </w:r>
      <w:r w:rsidRPr="00531214">
        <w:rPr>
          <w:b w:val="0"/>
          <w:noProof/>
          <w:sz w:val="24"/>
          <w:szCs w:val="24"/>
        </w:rPr>
        <w:t>Recours</w:t>
      </w:r>
      <w:r w:rsidRPr="00531214">
        <w:rPr>
          <w:b w:val="0"/>
          <w:noProof/>
          <w:sz w:val="24"/>
          <w:szCs w:val="24"/>
        </w:rPr>
        <w:tab/>
      </w:r>
      <w:r w:rsidRPr="00531214">
        <w:rPr>
          <w:b w:val="0"/>
          <w:noProof/>
          <w:sz w:val="24"/>
          <w:szCs w:val="24"/>
        </w:rPr>
        <w:fldChar w:fldCharType="begin"/>
      </w:r>
      <w:r w:rsidRPr="00531214">
        <w:rPr>
          <w:b w:val="0"/>
          <w:noProof/>
          <w:sz w:val="24"/>
          <w:szCs w:val="24"/>
        </w:rPr>
        <w:instrText xml:space="preserve"> PAGEREF _Toc494445377 \h </w:instrText>
      </w:r>
      <w:r w:rsidRPr="00531214">
        <w:rPr>
          <w:b w:val="0"/>
          <w:noProof/>
          <w:sz w:val="24"/>
          <w:szCs w:val="24"/>
        </w:rPr>
      </w:r>
      <w:r w:rsidRPr="00531214">
        <w:rPr>
          <w:b w:val="0"/>
          <w:noProof/>
          <w:sz w:val="24"/>
          <w:szCs w:val="24"/>
        </w:rPr>
        <w:fldChar w:fldCharType="separate"/>
      </w:r>
      <w:r w:rsidR="00275DC9">
        <w:rPr>
          <w:b w:val="0"/>
          <w:noProof/>
          <w:sz w:val="24"/>
          <w:szCs w:val="24"/>
        </w:rPr>
        <w:t>25</w:t>
      </w:r>
      <w:r w:rsidRPr="00531214">
        <w:rPr>
          <w:b w:val="0"/>
          <w:noProof/>
          <w:sz w:val="24"/>
          <w:szCs w:val="24"/>
        </w:rPr>
        <w:fldChar w:fldCharType="end"/>
      </w:r>
    </w:p>
    <w:p w14:paraId="4E865B42" w14:textId="77777777" w:rsidR="00763598" w:rsidRDefault="00763598" w:rsidP="003F41D1">
      <w:pPr>
        <w:tabs>
          <w:tab w:val="left" w:pos="2040"/>
        </w:tabs>
        <w:ind w:left="705" w:hanging="705"/>
        <w:jc w:val="both"/>
        <w:rPr>
          <w:rFonts w:ascii="Times New Roman" w:hAnsi="Times New Roman" w:cs="Times New Roman"/>
          <w:sz w:val="24"/>
          <w:szCs w:val="24"/>
        </w:rPr>
      </w:pPr>
      <w:r w:rsidRPr="00531214">
        <w:rPr>
          <w:rFonts w:ascii="Times New Roman" w:hAnsi="Times New Roman" w:cs="Times New Roman"/>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14:paraId="1367D5E3" w14:textId="77777777" w:rsidR="00763598" w:rsidRDefault="00763598" w:rsidP="00C2500D">
      <w:pPr>
        <w:ind w:left="705" w:hanging="705"/>
        <w:rPr>
          <w:rFonts w:ascii="Times New Roman" w:hAnsi="Times New Roman" w:cs="Times New Roman"/>
          <w:sz w:val="24"/>
          <w:szCs w:val="24"/>
        </w:rPr>
      </w:pPr>
    </w:p>
    <w:p w14:paraId="11850FF4" w14:textId="77777777" w:rsidR="00763598" w:rsidRDefault="00763598" w:rsidP="00C2500D">
      <w:pPr>
        <w:ind w:left="705" w:hanging="705"/>
        <w:rPr>
          <w:rFonts w:ascii="Times New Roman" w:hAnsi="Times New Roman" w:cs="Times New Roman"/>
          <w:sz w:val="24"/>
          <w:szCs w:val="24"/>
        </w:rPr>
      </w:pPr>
    </w:p>
    <w:p w14:paraId="38C1B6BE" w14:textId="77777777" w:rsidR="00763598" w:rsidRDefault="00763598" w:rsidP="00C2500D">
      <w:pPr>
        <w:ind w:left="705" w:hanging="705"/>
        <w:rPr>
          <w:rFonts w:ascii="Times New Roman" w:hAnsi="Times New Roman" w:cs="Times New Roman"/>
          <w:sz w:val="24"/>
          <w:szCs w:val="24"/>
        </w:rPr>
      </w:pPr>
    </w:p>
    <w:p w14:paraId="7A8C6C37" w14:textId="77777777" w:rsidR="00BA390D" w:rsidRDefault="00BA390D" w:rsidP="003557CE">
      <w:pPr>
        <w:rPr>
          <w:rFonts w:ascii="Times New Roman" w:hAnsi="Times New Roman" w:cs="Times New Roman"/>
          <w:sz w:val="24"/>
          <w:szCs w:val="24"/>
        </w:rPr>
      </w:pPr>
    </w:p>
    <w:p w14:paraId="782067F9" w14:textId="77777777" w:rsidR="00531214" w:rsidRDefault="00531214" w:rsidP="003557CE">
      <w:pPr>
        <w:rPr>
          <w:rFonts w:ascii="Times New Roman" w:hAnsi="Times New Roman" w:cs="Times New Roman"/>
          <w:sz w:val="24"/>
          <w:szCs w:val="24"/>
        </w:rPr>
      </w:pPr>
    </w:p>
    <w:p w14:paraId="0E41AE2D" w14:textId="77777777" w:rsidR="00531214" w:rsidRDefault="00531214" w:rsidP="003557CE">
      <w:pPr>
        <w:rPr>
          <w:rFonts w:ascii="Times New Roman" w:hAnsi="Times New Roman" w:cs="Times New Roman"/>
          <w:sz w:val="24"/>
          <w:szCs w:val="24"/>
        </w:rPr>
      </w:pPr>
    </w:p>
    <w:p w14:paraId="08C3AB6C" w14:textId="77777777" w:rsidR="00531214" w:rsidRDefault="00531214" w:rsidP="003557CE">
      <w:pPr>
        <w:rPr>
          <w:rFonts w:ascii="Times New Roman" w:hAnsi="Times New Roman" w:cs="Times New Roman"/>
          <w:sz w:val="24"/>
          <w:szCs w:val="24"/>
        </w:rPr>
      </w:pPr>
    </w:p>
    <w:p w14:paraId="5594151E" w14:textId="77777777" w:rsidR="00531214" w:rsidRDefault="00531214" w:rsidP="003557CE">
      <w:pPr>
        <w:rPr>
          <w:rFonts w:ascii="Times New Roman" w:hAnsi="Times New Roman" w:cs="Times New Roman"/>
          <w:sz w:val="24"/>
          <w:szCs w:val="24"/>
        </w:rPr>
      </w:pPr>
    </w:p>
    <w:p w14:paraId="2CFAF34C" w14:textId="77777777" w:rsidR="00531214" w:rsidRDefault="00531214" w:rsidP="003557CE">
      <w:pPr>
        <w:rPr>
          <w:rFonts w:ascii="Times New Roman" w:hAnsi="Times New Roman" w:cs="Times New Roman"/>
          <w:sz w:val="24"/>
          <w:szCs w:val="24"/>
        </w:rPr>
      </w:pPr>
    </w:p>
    <w:p w14:paraId="32546475" w14:textId="77777777" w:rsidR="00531214" w:rsidRDefault="00531214" w:rsidP="003557CE">
      <w:pPr>
        <w:rPr>
          <w:rFonts w:ascii="Times New Roman" w:hAnsi="Times New Roman" w:cs="Times New Roman"/>
          <w:sz w:val="24"/>
          <w:szCs w:val="24"/>
        </w:rPr>
      </w:pPr>
    </w:p>
    <w:p w14:paraId="6A9E98AB" w14:textId="77777777" w:rsidR="00531214" w:rsidRDefault="00531214" w:rsidP="003557CE">
      <w:pPr>
        <w:rPr>
          <w:rFonts w:ascii="Times New Roman" w:hAnsi="Times New Roman" w:cs="Times New Roman"/>
          <w:sz w:val="24"/>
          <w:szCs w:val="24"/>
        </w:rPr>
      </w:pPr>
    </w:p>
    <w:p w14:paraId="6153D2DA" w14:textId="77777777" w:rsidR="00531214" w:rsidRDefault="00531214" w:rsidP="003557CE">
      <w:pPr>
        <w:rPr>
          <w:rFonts w:ascii="Times New Roman" w:hAnsi="Times New Roman" w:cs="Times New Roman"/>
          <w:sz w:val="24"/>
          <w:szCs w:val="24"/>
        </w:rPr>
      </w:pPr>
    </w:p>
    <w:p w14:paraId="67CCE343" w14:textId="77777777" w:rsidR="00531214" w:rsidRDefault="00531214" w:rsidP="003557CE">
      <w:pPr>
        <w:rPr>
          <w:rFonts w:ascii="Times New Roman" w:hAnsi="Times New Roman" w:cs="Times New Roman"/>
          <w:sz w:val="24"/>
          <w:szCs w:val="24"/>
        </w:rPr>
      </w:pPr>
    </w:p>
    <w:p w14:paraId="3A377B06" w14:textId="77777777" w:rsidR="00B67C1A" w:rsidRDefault="00B67C1A" w:rsidP="003557CE">
      <w:pPr>
        <w:rPr>
          <w:rFonts w:ascii="Times New Roman" w:hAnsi="Times New Roman" w:cs="Times New Roman"/>
          <w:sz w:val="24"/>
          <w:szCs w:val="24"/>
        </w:rPr>
      </w:pPr>
    </w:p>
    <w:p w14:paraId="7D776E6A" w14:textId="77777777" w:rsidR="00531214" w:rsidRDefault="00531214" w:rsidP="003557CE">
      <w:pPr>
        <w:rPr>
          <w:rFonts w:ascii="Times New Roman" w:hAnsi="Times New Roman" w:cs="Times New Roman"/>
          <w:sz w:val="24"/>
          <w:szCs w:val="24"/>
        </w:rPr>
      </w:pPr>
    </w:p>
    <w:p w14:paraId="69D3E585" w14:textId="77777777"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14:paraId="011919D4" w14:textId="77777777" w:rsidR="00763598" w:rsidRPr="00A95DB1" w:rsidRDefault="00763598" w:rsidP="00C058A4">
      <w:pPr>
        <w:pStyle w:val="Style1"/>
        <w:outlineLvl w:val="1"/>
      </w:pPr>
      <w:bookmarkStart w:id="6" w:name="_Toc494445333"/>
      <w:bookmarkStart w:id="7" w:name="hassane1"/>
      <w:r w:rsidRPr="00A95DB1">
        <w:t>Objet du marché</w:t>
      </w:r>
      <w:bookmarkEnd w:id="6"/>
    </w:p>
    <w:p w14:paraId="3B008CD1" w14:textId="77777777"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1F270D9D"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3841FD41"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569D6973" w14:textId="77777777"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6FE33B83"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7B6F0F84"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6EB32FC4"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6B3C52EF"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044687D9" w14:textId="77777777" w:rsidR="00763598" w:rsidRPr="00A95DB1" w:rsidRDefault="00763598" w:rsidP="00C058A4">
      <w:pPr>
        <w:pStyle w:val="Style1"/>
        <w:outlineLvl w:val="1"/>
      </w:pPr>
      <w:bookmarkStart w:id="8" w:name="_Toc494445334"/>
      <w:r w:rsidRPr="00A95DB1">
        <w:t>Origine des fonds</w:t>
      </w:r>
      <w:bookmarkEnd w:id="8"/>
    </w:p>
    <w:p w14:paraId="20D64E66"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588A6C3B" w14:textId="77777777" w:rsidR="00763598" w:rsidRPr="00A95DB1" w:rsidRDefault="00763598" w:rsidP="00C058A4">
      <w:pPr>
        <w:pStyle w:val="Style1"/>
        <w:outlineLvl w:val="1"/>
      </w:pPr>
      <w:bookmarkStart w:id="9" w:name="_Toc494445335"/>
      <w:r w:rsidRPr="00A95DB1">
        <w:t>Sanction des fautes commises par les candidats, soumissionnaires ou titulaires de marchés public</w:t>
      </w:r>
      <w:bookmarkEnd w:id="9"/>
      <w:r w:rsidR="00D81609">
        <w:t>s</w:t>
      </w:r>
    </w:p>
    <w:p w14:paraId="5166F0B8" w14:textId="77777777"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752DA226" w14:textId="77777777" w:rsidR="00763598"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72B28DCD"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46F6F75F"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14:paraId="0B7CC1C5"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a fourni délibérément dans son offre des informations ou des déclarations fausses ou mensongères, ou fait usage d’informations confidentielles dans le cadre de la procédure d’appel d’offres ;</w:t>
      </w:r>
    </w:p>
    <w:p w14:paraId="4C225644"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14:paraId="5C545547"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14:paraId="2A58782F"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14:paraId="1F07726D"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14:paraId="7BBD80C8" w14:textId="77777777"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14:paraId="300279E9"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6A0B9FDB" w14:textId="77777777"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5B0087F2" w14:textId="77777777"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14:paraId="3E6C44A0"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5A9195AD" w14:textId="77777777"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1E27E8BD" w14:textId="77777777"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7C185ACC" w14:textId="77777777"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4D603088" w14:textId="77777777" w:rsidR="00763598" w:rsidRPr="003235A7"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7E32A4F3" w14:textId="77777777" w:rsidR="00763598" w:rsidRPr="00C058A4" w:rsidRDefault="00763598" w:rsidP="00C058A4">
      <w:pPr>
        <w:pStyle w:val="Style1"/>
        <w:outlineLvl w:val="1"/>
      </w:pPr>
      <w:bookmarkStart w:id="10" w:name="_Toc494445336"/>
      <w:r w:rsidRPr="00C058A4">
        <w:t>Conditions à remplir pour prendre part aux marchés</w:t>
      </w:r>
      <w:bookmarkEnd w:id="10"/>
    </w:p>
    <w:p w14:paraId="77EEEC6B"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23F0C5AD"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66DC3A9D" w14:textId="77777777"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29C17ECA"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7F29D87B"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0362E35E"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03B94A38"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7660FB3D"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01935C82"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0D5098C2" w14:textId="77777777"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6801006D" w14:textId="77777777"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097A328D" w14:textId="77777777"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se trouve dans les situations de conflit d’intérêt prévues à l’alinéa 4.3 e) ci-dessus ; ou</w:t>
      </w:r>
    </w:p>
    <w:p w14:paraId="2FF1F808"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14:paraId="70C51635"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53F1DE26" w14:textId="77777777" w:rsidR="00763598" w:rsidRPr="00C058A4" w:rsidRDefault="00763598" w:rsidP="00C058A4">
      <w:pPr>
        <w:pStyle w:val="Style1"/>
        <w:outlineLvl w:val="1"/>
      </w:pPr>
      <w:bookmarkStart w:id="11" w:name="_Toc494445337"/>
      <w:r w:rsidRPr="00C058A4">
        <w:t>Qualification des candidats</w:t>
      </w:r>
      <w:bookmarkEnd w:id="11"/>
    </w:p>
    <w:p w14:paraId="00E42B0E" w14:textId="77777777"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4C5463FE"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5C8CF20C" w14:textId="77777777"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262E9572" w14:textId="77777777" w:rsidR="00763598" w:rsidRPr="00C058A4" w:rsidRDefault="00763598" w:rsidP="00C058A4">
      <w:pPr>
        <w:pStyle w:val="Style1"/>
        <w:outlineLvl w:val="1"/>
      </w:pPr>
      <w:bookmarkStart w:id="12" w:name="_Toc494445338"/>
      <w:r w:rsidRPr="00C058A4">
        <w:t>Sections du Dossier d’appel d’offre</w:t>
      </w:r>
      <w:bookmarkEnd w:id="12"/>
      <w:r w:rsidR="00B771DD">
        <w:t>s</w:t>
      </w:r>
    </w:p>
    <w:p w14:paraId="6427FD25" w14:textId="77777777"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00763598" w:rsidRPr="00CE320E">
        <w:rPr>
          <w:rFonts w:ascii="Times New Roman" w:hAnsi="Times New Roman" w:cs="Times New Roman"/>
          <w:sz w:val="24"/>
          <w:szCs w:val="24"/>
        </w:rPr>
        <w:t>parties 1</w:t>
      </w:r>
      <w:r w:rsidR="00802C37">
        <w:rPr>
          <w:rFonts w:ascii="Times New Roman" w:hAnsi="Times New Roman" w:cs="Times New Roman"/>
          <w:sz w:val="24"/>
          <w:szCs w:val="24"/>
        </w:rPr>
        <w:t> ;</w:t>
      </w:r>
      <w:r w:rsidR="00763598" w:rsidRPr="00CE320E">
        <w:rPr>
          <w:rFonts w:ascii="Times New Roman" w:hAnsi="Times New Roman" w:cs="Times New Roman"/>
          <w:sz w:val="24"/>
          <w:szCs w:val="24"/>
        </w:rPr>
        <w:t xml:space="preserve">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6D276043"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1AA4D2CB"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40377150"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2A02F36A"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4E40EBD2"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2BA3A79D" w14:textId="77777777"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40620116"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0AD074AC"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7A18AF7D"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201159C7" w14:textId="77777777"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54ADFB70" w14:textId="77777777"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3193D0DA" w14:textId="77777777"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0EC01AE2" w14:textId="77777777"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7AD401DA" w14:textId="77777777"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3257F96A" w14:textId="77777777"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74081CAA" w14:textId="77777777" w:rsidR="00763598" w:rsidRPr="00A95DB1" w:rsidRDefault="006576E8" w:rsidP="00C058A4">
      <w:pPr>
        <w:pStyle w:val="Style1"/>
        <w:outlineLvl w:val="1"/>
        <w:rPr>
          <w:b w:val="0"/>
        </w:rPr>
      </w:pPr>
      <w:bookmarkStart w:id="13" w:name="_Toc494445339"/>
      <w:r w:rsidRPr="00C058A4">
        <w:t>Éclaircissements</w:t>
      </w:r>
      <w:r w:rsidR="00763598" w:rsidRPr="00C058A4">
        <w:t xml:space="preserve"> apportés au Dossier d’appel d’offres</w:t>
      </w:r>
      <w:bookmarkEnd w:id="13"/>
    </w:p>
    <w:p w14:paraId="764098B2" w14:textId="77777777"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272ED715" w14:textId="77777777" w:rsidR="00763598" w:rsidRPr="00C058A4" w:rsidRDefault="00763598" w:rsidP="00C058A4">
      <w:pPr>
        <w:pStyle w:val="Style1"/>
        <w:outlineLvl w:val="1"/>
      </w:pPr>
      <w:bookmarkStart w:id="14" w:name="_Toc494445340"/>
      <w:r w:rsidRPr="00C058A4">
        <w:t>Modifications apportées au Dossier d’appel d’offre</w:t>
      </w:r>
      <w:bookmarkEnd w:id="14"/>
      <w:r w:rsidR="00B771DD">
        <w:t>s</w:t>
      </w:r>
    </w:p>
    <w:p w14:paraId="4AFE0231"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0DA6E92C"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574BE884"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1623FE40" w14:textId="77777777"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7DDD9F1C" w14:textId="77777777" w:rsidR="00763598" w:rsidRPr="00C058A4" w:rsidRDefault="00763598" w:rsidP="00C058A4">
      <w:pPr>
        <w:pStyle w:val="Style1"/>
        <w:outlineLvl w:val="1"/>
      </w:pPr>
      <w:bookmarkStart w:id="15" w:name="_Toc494445341"/>
      <w:r w:rsidRPr="00C058A4">
        <w:t>Frais de soumission</w:t>
      </w:r>
      <w:bookmarkEnd w:id="15"/>
      <w:r w:rsidRPr="00C058A4">
        <w:t xml:space="preserve"> </w:t>
      </w:r>
    </w:p>
    <w:p w14:paraId="3A2DE86A" w14:textId="77777777"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0E39EC13" w14:textId="77777777" w:rsidR="00763598" w:rsidRPr="00C058A4" w:rsidRDefault="00763598" w:rsidP="00C058A4">
      <w:pPr>
        <w:pStyle w:val="Style1"/>
        <w:outlineLvl w:val="1"/>
      </w:pPr>
      <w:bookmarkStart w:id="16" w:name="_Toc494445342"/>
      <w:r w:rsidRPr="00C058A4">
        <w:t>Langue de l’offre</w:t>
      </w:r>
      <w:bookmarkEnd w:id="16"/>
    </w:p>
    <w:p w14:paraId="5F2245E7" w14:textId="77777777"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40E0A72E" w14:textId="77777777" w:rsidR="00763598" w:rsidRPr="00C058A4" w:rsidRDefault="00763598" w:rsidP="00C058A4">
      <w:pPr>
        <w:pStyle w:val="Style1"/>
        <w:outlineLvl w:val="1"/>
      </w:pPr>
      <w:bookmarkStart w:id="17" w:name="_Toc494445343"/>
      <w:r w:rsidRPr="00C058A4">
        <w:t>Documents constitutifs de l’offre</w:t>
      </w:r>
      <w:bookmarkEnd w:id="17"/>
    </w:p>
    <w:p w14:paraId="057A57A5" w14:textId="77777777" w:rsidR="00763598" w:rsidRPr="00F83EFE" w:rsidRDefault="00FE0E1D"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00763598" w:rsidRPr="00F83EFE">
        <w:rPr>
          <w:rFonts w:ascii="Times New Roman" w:hAnsi="Times New Roman" w:cs="Times New Roman"/>
          <w:sz w:val="24"/>
          <w:szCs w:val="24"/>
        </w:rPr>
        <w:t>L’offre comprendra les documents suivants :</w:t>
      </w:r>
    </w:p>
    <w:p w14:paraId="418116CE"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1054A9B7"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lastRenderedPageBreak/>
        <w:t>la garantie de soumission établie conformément aux dispositions de la clause 20 des IC ;</w:t>
      </w:r>
    </w:p>
    <w:p w14:paraId="1AFF92E5"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14:paraId="59B3249F" w14:textId="77777777"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4890C1E6"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14:paraId="746B8219"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14:paraId="5B6AE859" w14:textId="77777777"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14:paraId="2F60947F" w14:textId="77777777" w:rsidR="00763598" w:rsidRPr="00A95DB1" w:rsidRDefault="00763598" w:rsidP="00DA5EC5">
      <w:pPr>
        <w:pStyle w:val="Style1"/>
        <w:spacing w:before="120" w:after="120"/>
        <w:ind w:hanging="357"/>
        <w:outlineLvl w:val="1"/>
        <w:rPr>
          <w:b w:val="0"/>
        </w:rPr>
      </w:pPr>
      <w:bookmarkStart w:id="18" w:name="_Toc494445344"/>
      <w:r w:rsidRPr="00C058A4">
        <w:t>Lettre de soumission de l’offre et bordereaux des prix</w:t>
      </w:r>
      <w:bookmarkEnd w:id="18"/>
    </w:p>
    <w:p w14:paraId="272D90C6"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1A17BE18"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1BE4611C" w14:textId="77777777" w:rsidR="00763598" w:rsidRPr="00C058A4" w:rsidRDefault="00763598" w:rsidP="00C058A4">
      <w:pPr>
        <w:pStyle w:val="Style1"/>
        <w:outlineLvl w:val="1"/>
      </w:pPr>
      <w:bookmarkStart w:id="19" w:name="_Toc494445345"/>
      <w:r w:rsidRPr="00C058A4">
        <w:t>Variantes</w:t>
      </w:r>
      <w:bookmarkEnd w:id="19"/>
    </w:p>
    <w:p w14:paraId="236E201A" w14:textId="77777777"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52D2505F" w14:textId="77777777" w:rsidR="00763598" w:rsidRPr="00C058A4" w:rsidRDefault="00763598" w:rsidP="003D6939">
      <w:pPr>
        <w:pStyle w:val="Style1"/>
        <w:spacing w:before="120" w:after="120"/>
        <w:outlineLvl w:val="1"/>
      </w:pPr>
      <w:bookmarkStart w:id="20" w:name="_Toc494445346"/>
      <w:r w:rsidRPr="00C058A4">
        <w:t>Prix de l’offre et rabais</w:t>
      </w:r>
      <w:bookmarkEnd w:id="20"/>
    </w:p>
    <w:p w14:paraId="69623EED"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7914F1F2"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3392C7AD"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21030DF1"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0D3AA514"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1DDBB188"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103669E7"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lastRenderedPageBreak/>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14:paraId="12897EF0"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3FD7839F" w14:textId="77777777"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49E13AB6" w14:textId="77777777"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60962AB0"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7BF08238"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54C087D8"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792839B7"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173B0FED" w14:textId="77777777" w:rsidR="00763598" w:rsidRPr="00C058A4" w:rsidRDefault="00763598" w:rsidP="00C058A4">
      <w:pPr>
        <w:pStyle w:val="Style1"/>
        <w:outlineLvl w:val="1"/>
      </w:pPr>
      <w:bookmarkStart w:id="21" w:name="_Toc494445347"/>
      <w:r w:rsidRPr="00C058A4">
        <w:t>Monnaie de l’offre</w:t>
      </w:r>
      <w:bookmarkEnd w:id="21"/>
    </w:p>
    <w:p w14:paraId="4FDEC70C"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3086E9EE"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42C92FBE" w14:textId="77777777" w:rsidR="00763598" w:rsidRPr="00C058A4" w:rsidRDefault="00763598" w:rsidP="00C058A4">
      <w:pPr>
        <w:pStyle w:val="Style1"/>
        <w:outlineLvl w:val="1"/>
      </w:pPr>
      <w:bookmarkStart w:id="22" w:name="_Toc494445348"/>
      <w:r w:rsidRPr="00C058A4">
        <w:t>Documents attestant que le candidat est admis à concourir</w:t>
      </w:r>
      <w:bookmarkEnd w:id="22"/>
    </w:p>
    <w:p w14:paraId="3B397586"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265E65EE" w14:textId="77777777" w:rsidR="00763598" w:rsidRPr="00C058A4" w:rsidRDefault="00763598" w:rsidP="00C058A4">
      <w:pPr>
        <w:pStyle w:val="Style1"/>
        <w:outlineLvl w:val="1"/>
      </w:pPr>
      <w:bookmarkStart w:id="23" w:name="_Toc494445349"/>
      <w:r w:rsidRPr="00C058A4">
        <w:t>Documents attestant de la conformité des Fournitures et/ou Services connexes au Dossier d’appel d’offre</w:t>
      </w:r>
      <w:bookmarkEnd w:id="23"/>
      <w:r w:rsidR="00643F85">
        <w:t>s</w:t>
      </w:r>
    </w:p>
    <w:p w14:paraId="0E79238C" w14:textId="77777777"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58555B4B"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5D9C373E"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4D002E0C"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1AF36B1D" w14:textId="77777777"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0760E878" w14:textId="77777777" w:rsidR="00763598" w:rsidRPr="00C058A4" w:rsidRDefault="00763598" w:rsidP="00C058A4">
      <w:pPr>
        <w:pStyle w:val="Style1"/>
        <w:outlineLvl w:val="1"/>
      </w:pPr>
      <w:bookmarkStart w:id="24" w:name="_Toc494445350"/>
      <w:r w:rsidRPr="00C058A4">
        <w:t>Documents attestant des qualifications du Soumissionnaire</w:t>
      </w:r>
      <w:bookmarkEnd w:id="24"/>
    </w:p>
    <w:p w14:paraId="2BC2E829" w14:textId="77777777"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6F5138F2" w14:textId="77777777"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14:paraId="1A0283C4" w14:textId="77777777"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6D85C6C0" w14:textId="77777777"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14:paraId="402697B4" w14:textId="77777777" w:rsidR="00763598" w:rsidRPr="00C058A4" w:rsidRDefault="00763598" w:rsidP="00DA5EC5">
      <w:pPr>
        <w:pStyle w:val="Style1"/>
        <w:spacing w:before="120" w:after="120"/>
        <w:outlineLvl w:val="1"/>
      </w:pPr>
      <w:bookmarkStart w:id="25" w:name="_Toc494445351"/>
      <w:r w:rsidRPr="00C058A4">
        <w:t>Période de validité des offres</w:t>
      </w:r>
      <w:bookmarkEnd w:id="25"/>
    </w:p>
    <w:p w14:paraId="2396BA38"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6872CA69" w14:textId="77777777" w:rsidR="00763598" w:rsidRPr="0029651A"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 xml:space="preserve">peut refuser de </w:t>
      </w:r>
      <w:r w:rsidRPr="0029651A">
        <w:rPr>
          <w:rFonts w:ascii="Times New Roman" w:eastAsia="Times New Roman" w:hAnsi="Times New Roman" w:cs="Times New Roman"/>
          <w:sz w:val="24"/>
          <w:szCs w:val="20"/>
          <w:lang w:eastAsia="fr-FR"/>
        </w:rPr>
        <w:lastRenderedPageBreak/>
        <w:t>proroger la validité de son offre sans perdre sa garantie. Un Candidat qui consent à cette prorogation ne se verra pas demander de modifier son offre, ni ne sera autorisé à le faire, sous réserve des dispositions de l’alinéa 14.9 des IC.</w:t>
      </w:r>
    </w:p>
    <w:p w14:paraId="16CC16B5" w14:textId="77777777" w:rsidR="00763598" w:rsidRPr="00C058A4" w:rsidRDefault="00763598" w:rsidP="00C058A4">
      <w:pPr>
        <w:pStyle w:val="Style1"/>
        <w:outlineLvl w:val="1"/>
      </w:pPr>
      <w:bookmarkStart w:id="26" w:name="_Toc494445352"/>
      <w:r w:rsidRPr="00C058A4">
        <w:t>Garantie de soumission</w:t>
      </w:r>
      <w:bookmarkEnd w:id="26"/>
    </w:p>
    <w:p w14:paraId="2E8FDB32" w14:textId="77777777"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5FD8E4E7" w14:textId="77777777"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1ED266A9"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08B914B9"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3F5CC0F1"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14:paraId="6462BF2E"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14:paraId="3B4D3B8D"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1CF26305"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19CD85A5" w14:textId="77777777"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7C8CC1B6" w14:textId="77777777"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3EF05ADA"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14:paraId="25DA413A"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4105145A" w14:textId="77777777"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14:paraId="7AEAA911" w14:textId="77777777"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14:paraId="1764F25B" w14:textId="77777777" w:rsidR="001A3CA9" w:rsidRPr="001A3CA9" w:rsidRDefault="001A3CA9" w:rsidP="003539D2">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14:paraId="16B2463B" w14:textId="77777777" w:rsidR="001A3CA9" w:rsidRPr="001A3CA9" w:rsidRDefault="001A3CA9" w:rsidP="003539D2">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14:paraId="503D0F9D" w14:textId="77777777" w:rsidR="001A3CA9" w:rsidRPr="001A3CA9" w:rsidRDefault="001A3CA9" w:rsidP="003539D2">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lastRenderedPageBreak/>
        <w:t>manque à son obligation de fournir la garantie de bonne exécution en application de la clause 44 des IC ;</w:t>
      </w:r>
    </w:p>
    <w:p w14:paraId="518CCD21"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21A655B0"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05320D98" w14:textId="77777777" w:rsidR="00763598" w:rsidRPr="00C058A4" w:rsidRDefault="00763598" w:rsidP="00C058A4">
      <w:pPr>
        <w:pStyle w:val="Style1"/>
        <w:outlineLvl w:val="1"/>
      </w:pPr>
      <w:bookmarkStart w:id="27" w:name="_Toc494445353"/>
      <w:r w:rsidRPr="00C058A4">
        <w:t>Forme et signature de l’offre</w:t>
      </w:r>
      <w:bookmarkEnd w:id="27"/>
    </w:p>
    <w:p w14:paraId="6C402CB9" w14:textId="77777777"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7500B15C" w14:textId="77777777"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36A115E0" w14:textId="77777777"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5CD10B2A"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5AA62D76" w14:textId="77777777"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342AF497" w14:textId="77777777" w:rsidR="00763598" w:rsidRPr="00C058A4" w:rsidRDefault="00763598" w:rsidP="00C058A4">
      <w:pPr>
        <w:pStyle w:val="Style1"/>
        <w:outlineLvl w:val="1"/>
      </w:pPr>
      <w:bookmarkStart w:id="28" w:name="_Toc494445354"/>
      <w:r w:rsidRPr="00C058A4">
        <w:t>Cachetage et marquage des offres</w:t>
      </w:r>
      <w:bookmarkEnd w:id="28"/>
    </w:p>
    <w:p w14:paraId="6EF60DD5" w14:textId="77777777"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707DA16E" w14:textId="77777777"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14:paraId="1EA6FF4F"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14:paraId="079D4767"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14:paraId="37C8FBC2" w14:textId="77777777"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14:paraId="346F03F0"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21F6EC73"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18D9BE96"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74714CEB" w14:textId="77777777" w:rsidR="00763598" w:rsidRPr="00C058A4" w:rsidRDefault="00763598" w:rsidP="00C058A4">
      <w:pPr>
        <w:pStyle w:val="Style1"/>
        <w:outlineLvl w:val="1"/>
      </w:pPr>
      <w:bookmarkStart w:id="29" w:name="_Toc494445355"/>
      <w:r w:rsidRPr="00C058A4">
        <w:lastRenderedPageBreak/>
        <w:t>Date et heure limites de remise des offres</w:t>
      </w:r>
      <w:bookmarkEnd w:id="29"/>
    </w:p>
    <w:p w14:paraId="39A0B7B3" w14:textId="77777777"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65B43042" w14:textId="77777777"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4CAC32D6" w14:textId="77777777" w:rsidR="00763598" w:rsidRPr="00C058A4" w:rsidRDefault="00763598" w:rsidP="00C058A4">
      <w:pPr>
        <w:pStyle w:val="Style1"/>
        <w:outlineLvl w:val="1"/>
      </w:pPr>
      <w:bookmarkStart w:id="30" w:name="_Toc494445356"/>
      <w:r w:rsidRPr="00C058A4">
        <w:t>Offres hors délai</w:t>
      </w:r>
      <w:bookmarkEnd w:id="30"/>
    </w:p>
    <w:p w14:paraId="052713F0" w14:textId="77777777"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473489A5" w14:textId="77777777"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45916644" w14:textId="77777777" w:rsidR="00763598" w:rsidRPr="00C058A4" w:rsidRDefault="00763598" w:rsidP="00C058A4">
      <w:pPr>
        <w:pStyle w:val="Style1"/>
        <w:outlineLvl w:val="1"/>
      </w:pPr>
      <w:bookmarkStart w:id="31" w:name="_Toc494445357"/>
      <w:r w:rsidRPr="00C058A4">
        <w:t>Retrait, substitution et modification des offres</w:t>
      </w:r>
      <w:bookmarkEnd w:id="31"/>
    </w:p>
    <w:p w14:paraId="760D2B0C"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72395E39"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1DE09C15" w14:textId="77777777"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4CD09058" w14:textId="77777777"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14:paraId="783E5B14" w14:textId="77777777"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0B3909AD"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2634EB9F" w14:textId="77777777" w:rsidR="00763598" w:rsidRPr="00C058A4" w:rsidRDefault="00763598" w:rsidP="00C058A4">
      <w:pPr>
        <w:pStyle w:val="Style1"/>
        <w:outlineLvl w:val="1"/>
      </w:pPr>
      <w:bookmarkStart w:id="32" w:name="_Toc494445358"/>
      <w:r w:rsidRPr="00C058A4">
        <w:t>Ouverture des plis</w:t>
      </w:r>
      <w:bookmarkEnd w:id="32"/>
    </w:p>
    <w:p w14:paraId="573FE7F6" w14:textId="77777777"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49B2A0DB" w14:textId="77777777"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w:t>
      </w:r>
      <w:r w:rsidRPr="002013C6">
        <w:rPr>
          <w:rFonts w:ascii="Times New Roman" w:eastAsia="Times New Roman" w:hAnsi="Times New Roman" w:cs="Times New Roman"/>
          <w:sz w:val="24"/>
          <w:szCs w:val="24"/>
          <w:lang w:eastAsia="fr-FR"/>
        </w:rPr>
        <w:lastRenderedPageBreak/>
        <w:t>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64D1DF40"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626E9774"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47B52AFC"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0C3EEA54"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64B057C1" w14:textId="77777777"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5C236CA4" w14:textId="77777777" w:rsidR="00763598" w:rsidRPr="00C058A4" w:rsidRDefault="00763598" w:rsidP="00C058A4">
      <w:pPr>
        <w:pStyle w:val="Style1"/>
        <w:outlineLvl w:val="1"/>
      </w:pPr>
      <w:bookmarkStart w:id="33" w:name="_Toc494445359"/>
      <w:r w:rsidRPr="00C058A4">
        <w:t>Confidentialité</w:t>
      </w:r>
      <w:bookmarkEnd w:id="33"/>
    </w:p>
    <w:p w14:paraId="560BAE23" w14:textId="77777777"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19245766" w14:textId="77777777"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2239A000" w14:textId="77777777"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17BBDF78" w14:textId="77777777" w:rsidR="00763598" w:rsidRPr="00C058A4" w:rsidRDefault="00763598" w:rsidP="00C058A4">
      <w:pPr>
        <w:pStyle w:val="Style1"/>
        <w:outlineLvl w:val="1"/>
      </w:pPr>
      <w:bookmarkStart w:id="34" w:name="_Toc494445360"/>
      <w:r w:rsidRPr="00C058A4">
        <w:t>Éclaircissements concernant les Offres</w:t>
      </w:r>
      <w:bookmarkEnd w:id="34"/>
    </w:p>
    <w:p w14:paraId="1D78AC4D" w14:textId="77777777"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lastRenderedPageBreak/>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3976D82B" w14:textId="77777777" w:rsidR="00763598" w:rsidRPr="00C058A4" w:rsidRDefault="00763598" w:rsidP="00C058A4">
      <w:pPr>
        <w:pStyle w:val="Style1"/>
        <w:outlineLvl w:val="1"/>
      </w:pPr>
      <w:bookmarkStart w:id="35" w:name="_Toc494445361"/>
      <w:r w:rsidRPr="00C058A4">
        <w:t>Conformité des offres</w:t>
      </w:r>
      <w:bookmarkEnd w:id="35"/>
    </w:p>
    <w:p w14:paraId="1F4FCD6E" w14:textId="77777777"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5388A656" w14:textId="77777777"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3C6225FB"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14:paraId="1C57E7E0" w14:textId="77777777"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14:paraId="7367401B" w14:textId="77777777"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14:paraId="5B1353CD"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0F82D364" w14:textId="77777777"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28F456BB" w14:textId="77777777" w:rsidR="00763598" w:rsidRPr="003E26D6" w:rsidRDefault="00763598" w:rsidP="00C058A4">
      <w:pPr>
        <w:pStyle w:val="Style1"/>
        <w:outlineLvl w:val="1"/>
      </w:pPr>
      <w:bookmarkStart w:id="36" w:name="_Toc494445362"/>
      <w:r w:rsidRPr="003E26D6">
        <w:t>Non-conformité, erreurs et omission</w:t>
      </w:r>
      <w:bookmarkEnd w:id="36"/>
      <w:r w:rsidR="00484BA7">
        <w:t>s</w:t>
      </w:r>
    </w:p>
    <w:p w14:paraId="40B00EA3" w14:textId="77777777"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3D2E60BA" w14:textId="77777777"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37418D6C" w14:textId="77777777"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68DB3782" w14:textId="77777777" w:rsidR="00763598" w:rsidRDefault="00763598" w:rsidP="003539D2">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3CED56CF" w14:textId="77777777" w:rsidR="00763598" w:rsidRDefault="00763598" w:rsidP="003539D2">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lastRenderedPageBreak/>
        <w:t>Si le total obtenu par addition ou soustraction des sous totaux n’est pas exact, les sous totaux feront foi et le total sera corrigé ; et</w:t>
      </w:r>
    </w:p>
    <w:p w14:paraId="78282235" w14:textId="77777777" w:rsidR="00763598" w:rsidRDefault="00763598" w:rsidP="003539D2">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36B53162" w14:textId="77777777" w:rsidR="00763598" w:rsidRPr="001A3CA9" w:rsidRDefault="001A3CA9"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63598" w:rsidRPr="001A3CA9">
        <w:rPr>
          <w:rFonts w:ascii="Times New Roman" w:eastAsia="Times New Roman" w:hAnsi="Times New Roman" w:cs="Times New Roman"/>
          <w:sz w:val="24"/>
          <w:szCs w:val="24"/>
          <w:lang w:eastAsia="fr-FR"/>
        </w:rPr>
        <w:t>Si le Candidat ayant présenté l’offre conforme évaluée la moins-</w:t>
      </w:r>
      <w:proofErr w:type="spellStart"/>
      <w:r w:rsidR="00763598" w:rsidRPr="001A3CA9">
        <w:rPr>
          <w:rFonts w:ascii="Times New Roman" w:eastAsia="Times New Roman" w:hAnsi="Times New Roman" w:cs="Times New Roman"/>
          <w:sz w:val="24"/>
          <w:szCs w:val="24"/>
          <w:lang w:eastAsia="fr-FR"/>
        </w:rPr>
        <w:t>disante</w:t>
      </w:r>
      <w:proofErr w:type="spellEnd"/>
      <w:r w:rsidR="00763598"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60344641" w14:textId="77777777" w:rsidR="00763598" w:rsidRPr="009573BA" w:rsidRDefault="00763598" w:rsidP="00C058A4">
      <w:pPr>
        <w:pStyle w:val="Style1"/>
        <w:outlineLvl w:val="1"/>
      </w:pPr>
      <w:bookmarkStart w:id="37" w:name="_Toc494445363"/>
      <w:r w:rsidRPr="009573BA">
        <w:t>Examen préliminaire des offres</w:t>
      </w:r>
      <w:bookmarkEnd w:id="37"/>
    </w:p>
    <w:p w14:paraId="50781AA8"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2AA38037"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5D7A8802" w14:textId="77777777" w:rsidR="00763598" w:rsidRPr="00E6567B" w:rsidRDefault="00763598" w:rsidP="003539D2">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14:paraId="40C0A040" w14:textId="77777777" w:rsidR="00763598" w:rsidRPr="00E6567B" w:rsidRDefault="00763598" w:rsidP="003539D2">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14:paraId="38D083D4" w14:textId="77777777" w:rsidR="00763598" w:rsidRPr="00E6567B" w:rsidRDefault="00763598" w:rsidP="003539D2">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pouvoir habilitant le signataire à engager le Candidat, conformément à l’alinéa 21.2 des IC</w:t>
      </w:r>
      <w:r w:rsidR="009B2092" w:rsidRPr="00E6567B">
        <w:rPr>
          <w:rFonts w:ascii="Times New Roman" w:eastAsia="Times New Roman" w:hAnsi="Times New Roman" w:cs="Times New Roman"/>
          <w:sz w:val="24"/>
          <w:szCs w:val="24"/>
          <w:lang w:eastAsia="fr-FR"/>
        </w:rPr>
        <w:t xml:space="preserve"> </w:t>
      </w:r>
      <w:r w:rsidRPr="00E6567B">
        <w:rPr>
          <w:rFonts w:ascii="Times New Roman" w:eastAsia="Times New Roman" w:hAnsi="Times New Roman" w:cs="Times New Roman"/>
          <w:sz w:val="24"/>
          <w:szCs w:val="24"/>
          <w:lang w:eastAsia="fr-FR"/>
        </w:rPr>
        <w:t xml:space="preserve">; </w:t>
      </w:r>
    </w:p>
    <w:p w14:paraId="325E27EB" w14:textId="77777777" w:rsidR="00763598" w:rsidRPr="00E6567B" w:rsidRDefault="00763598" w:rsidP="003539D2">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14:paraId="612E3C49" w14:textId="77777777" w:rsidR="00763598" w:rsidRPr="00E6567B" w:rsidRDefault="00763598" w:rsidP="003539D2">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45CB9529"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2E261B2A" w14:textId="77777777" w:rsidR="00763598" w:rsidRPr="009573BA" w:rsidRDefault="00763598" w:rsidP="00C058A4">
      <w:pPr>
        <w:pStyle w:val="Style1"/>
        <w:outlineLvl w:val="1"/>
      </w:pPr>
      <w:bookmarkStart w:id="38" w:name="_Toc494445364"/>
      <w:r w:rsidRPr="009573BA">
        <w:t>Examen des conditions, Évaluation technique</w:t>
      </w:r>
      <w:bookmarkEnd w:id="38"/>
    </w:p>
    <w:p w14:paraId="06ECE8DD"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49AE0827"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347B9DE7" w14:textId="77777777" w:rsidR="00763598" w:rsidRPr="00C94EF4"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056589AD" w14:textId="77777777" w:rsidR="00763598" w:rsidRPr="00AB456E" w:rsidRDefault="00763598" w:rsidP="00C058A4">
      <w:pPr>
        <w:pStyle w:val="Style1"/>
        <w:outlineLvl w:val="1"/>
      </w:pPr>
      <w:bookmarkStart w:id="39" w:name="_Toc494445365"/>
      <w:r w:rsidRPr="00AB456E">
        <w:t>Évaluation des Offres</w:t>
      </w:r>
      <w:bookmarkEnd w:id="39"/>
    </w:p>
    <w:p w14:paraId="235F74C3" w14:textId="77777777" w:rsidR="00763598"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200F182F"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7E1F9784"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1D0497FE" w14:textId="77777777" w:rsidR="00763598" w:rsidRPr="00E6567B" w:rsidRDefault="00763598" w:rsidP="003539D2">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lastRenderedPageBreak/>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5447BA9F" w14:textId="77777777" w:rsidR="00763598" w:rsidRPr="00E6567B" w:rsidRDefault="00763598" w:rsidP="003539D2">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5ECF4D50" w14:textId="77777777" w:rsidR="00763598" w:rsidRPr="00E6567B" w:rsidRDefault="00763598" w:rsidP="003539D2">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51D5D0F3" w14:textId="77777777" w:rsidR="00763598" w:rsidRPr="00E6567B" w:rsidRDefault="00763598" w:rsidP="003539D2">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12BDE0C8" w14:textId="77777777" w:rsidR="00763598" w:rsidRPr="00E6567B" w:rsidRDefault="00763598" w:rsidP="003539D2">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14:paraId="19651EB8" w14:textId="77777777" w:rsidR="00763598" w:rsidRPr="00E6567B" w:rsidRDefault="00763598" w:rsidP="003539D2">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575825F3"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6BB4C274"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1094BA8E" w14:textId="77777777" w:rsidR="00763598" w:rsidRPr="000D5C81" w:rsidRDefault="00763598" w:rsidP="002A0E9B">
      <w:pPr>
        <w:pStyle w:val="Style1"/>
        <w:spacing w:before="120" w:after="120"/>
        <w:outlineLvl w:val="1"/>
      </w:pPr>
      <w:bookmarkStart w:id="40" w:name="_Toc494445366"/>
      <w:r w:rsidRPr="000D5C81">
        <w:t>Marge de préférence</w:t>
      </w:r>
      <w:bookmarkEnd w:id="40"/>
    </w:p>
    <w:p w14:paraId="34C587F8" w14:textId="77777777" w:rsidR="00763598"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18FDF948" w14:textId="77777777" w:rsidR="00763598" w:rsidRPr="00705E3C"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6250FDDF"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58282F20"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18A4B3AC" w14:textId="77777777"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018D872F"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2D87C44E" w14:textId="77777777" w:rsidR="00763598"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4C82C0F3"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4F30FCBC"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255CA159" w14:textId="77777777"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6DA6A022" w14:textId="77777777" w:rsidR="00763598" w:rsidRPr="00C058A4" w:rsidRDefault="00763598" w:rsidP="001350D1">
      <w:pPr>
        <w:pStyle w:val="Style1"/>
        <w:spacing w:before="120" w:after="120"/>
        <w:contextualSpacing w:val="0"/>
        <w:outlineLvl w:val="1"/>
      </w:pPr>
      <w:bookmarkStart w:id="41" w:name="_Toc494445367"/>
      <w:r w:rsidRPr="00C058A4">
        <w:t>Comparaison des offres</w:t>
      </w:r>
      <w:bookmarkEnd w:id="41"/>
    </w:p>
    <w:p w14:paraId="2C5A1929" w14:textId="77777777" w:rsidR="00763598" w:rsidRPr="00E6567B"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17840773" w14:textId="77777777" w:rsidR="00763598" w:rsidRPr="00C058A4" w:rsidRDefault="003D6E55" w:rsidP="001350D1">
      <w:pPr>
        <w:pStyle w:val="Style1"/>
        <w:spacing w:before="120" w:after="120"/>
        <w:outlineLvl w:val="1"/>
      </w:pPr>
      <w:bookmarkStart w:id="42" w:name="_Toc494445368"/>
      <w:r>
        <w:t xml:space="preserve">Vérification a posteriori des </w:t>
      </w:r>
      <w:r w:rsidR="00763598" w:rsidRPr="00C058A4">
        <w:t>qualifications du Soumissionnaire</w:t>
      </w:r>
      <w:bookmarkEnd w:id="42"/>
    </w:p>
    <w:p w14:paraId="3F1E7A2E"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0F42016B"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723D1D04" w14:textId="77777777" w:rsidR="00763598"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2D8F16AB" w14:textId="77777777" w:rsidR="00763598" w:rsidRPr="00877EE5" w:rsidRDefault="00763598" w:rsidP="001350D1">
      <w:pPr>
        <w:pStyle w:val="Style1"/>
        <w:spacing w:before="120" w:after="120"/>
        <w:outlineLvl w:val="1"/>
      </w:pPr>
      <w:bookmarkStart w:id="43" w:name="_Toc494445369"/>
      <w:r w:rsidRPr="00877EE5">
        <w:t xml:space="preserve">Droit de l’Autorité </w:t>
      </w:r>
      <w:r w:rsidRPr="00474093">
        <w:t xml:space="preserve">contractante </w:t>
      </w:r>
      <w:r w:rsidRPr="00877EE5">
        <w:t>d’accepter l’une quelconque des offres et de rejeter une ou toutes les offres</w:t>
      </w:r>
      <w:bookmarkEnd w:id="43"/>
    </w:p>
    <w:p w14:paraId="65656D78" w14:textId="77777777" w:rsidR="00763598" w:rsidRPr="000E502D"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w:t>
      </w:r>
      <w:r w:rsidRPr="000E502D">
        <w:rPr>
          <w:rFonts w:ascii="Times New Roman" w:eastAsia="Times New Roman" w:hAnsi="Times New Roman" w:cs="Times New Roman"/>
          <w:sz w:val="24"/>
          <w:szCs w:val="20"/>
          <w:lang w:eastAsia="fr-FR"/>
        </w:rPr>
        <w:lastRenderedPageBreak/>
        <w:t>l’attribution du Marché, sans encourir de ce fait une responsabilité quelconque vis-à-vis des Candidats.</w:t>
      </w:r>
    </w:p>
    <w:p w14:paraId="7F257C24" w14:textId="77777777" w:rsidR="00763598" w:rsidRPr="003557CE"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5C187254" w14:textId="77777777" w:rsidR="003557CE" w:rsidRPr="00F646B0" w:rsidRDefault="003557CE"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30E6E718" w14:textId="77777777"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14:paraId="253C50BF" w14:textId="77777777" w:rsidR="00763598" w:rsidRPr="00C058A4" w:rsidRDefault="00763598" w:rsidP="004F4AE7">
      <w:pPr>
        <w:pStyle w:val="Style1"/>
        <w:spacing w:before="120" w:after="120"/>
        <w:ind w:hanging="357"/>
        <w:contextualSpacing w:val="0"/>
        <w:outlineLvl w:val="1"/>
      </w:pPr>
      <w:bookmarkStart w:id="44" w:name="_Toc494445370"/>
      <w:r w:rsidRPr="00C058A4">
        <w:t>Critères d’attribution</w:t>
      </w:r>
      <w:bookmarkEnd w:id="44"/>
    </w:p>
    <w:p w14:paraId="15F27EBD" w14:textId="77777777" w:rsidR="00763598" w:rsidRPr="00190978"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12F4D9DA" w14:textId="77777777" w:rsidR="00763598" w:rsidRPr="00C058A4" w:rsidRDefault="00763598" w:rsidP="001350D1">
      <w:pPr>
        <w:pStyle w:val="Style1"/>
        <w:spacing w:before="120" w:after="120"/>
        <w:contextualSpacing w:val="0"/>
        <w:outlineLvl w:val="1"/>
      </w:pPr>
      <w:bookmarkStart w:id="45" w:name="_Toc494445371"/>
      <w:r w:rsidRPr="00C058A4">
        <w:t>Droit de l’Autorité contractante de modifier les quantités au moment de l’attribution du Marché</w:t>
      </w:r>
      <w:bookmarkEnd w:id="45"/>
    </w:p>
    <w:p w14:paraId="565634B8" w14:textId="77777777" w:rsidR="00763598" w:rsidRPr="00190978"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44315D59" w14:textId="77777777" w:rsidR="00763598" w:rsidRPr="00C058A4" w:rsidRDefault="00763598" w:rsidP="001350D1">
      <w:pPr>
        <w:pStyle w:val="Style1"/>
        <w:spacing w:before="120" w:after="120"/>
        <w:contextualSpacing w:val="0"/>
        <w:outlineLvl w:val="1"/>
      </w:pPr>
      <w:bookmarkStart w:id="46" w:name="_Toc494445372"/>
      <w:r w:rsidRPr="00C058A4">
        <w:t>Notification de l’attribution du Marché</w:t>
      </w:r>
      <w:bookmarkEnd w:id="46"/>
    </w:p>
    <w:p w14:paraId="34D6E564" w14:textId="77777777" w:rsidR="006A1CBF" w:rsidRPr="00E6567B"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332B00CD" w14:textId="77777777" w:rsidR="00763598" w:rsidRDefault="00763598" w:rsidP="004E6911">
      <w:pPr>
        <w:pStyle w:val="Style1"/>
        <w:spacing w:before="120" w:after="120"/>
        <w:outlineLvl w:val="1"/>
        <w:rPr>
          <w:b w:val="0"/>
        </w:rPr>
      </w:pPr>
      <w:bookmarkStart w:id="47" w:name="_Toc494445373"/>
      <w:r w:rsidRPr="00C058A4">
        <w:t>Information des candidats</w:t>
      </w:r>
      <w:bookmarkEnd w:id="47"/>
    </w:p>
    <w:p w14:paraId="13CA794A"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599BC3EE"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47B85634" w14:textId="77777777" w:rsidR="00763598" w:rsidRPr="00E93CF8" w:rsidRDefault="00763598" w:rsidP="00C058A4">
      <w:pPr>
        <w:pStyle w:val="Style1"/>
        <w:outlineLvl w:val="1"/>
      </w:pPr>
      <w:bookmarkStart w:id="48" w:name="_Toc494445374"/>
      <w:r w:rsidRPr="00E93CF8">
        <w:t>Signature du Marché</w:t>
      </w:r>
      <w:bookmarkEnd w:id="48"/>
    </w:p>
    <w:p w14:paraId="05CFF371"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15BAF4C5"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404CDE51" w14:textId="77777777" w:rsidR="00763598" w:rsidRPr="008965A7" w:rsidRDefault="00763598" w:rsidP="004E6911">
      <w:pPr>
        <w:pStyle w:val="Style1"/>
        <w:spacing w:before="120" w:after="120"/>
        <w:outlineLvl w:val="1"/>
      </w:pPr>
      <w:bookmarkStart w:id="49" w:name="_Toc494445375"/>
      <w:r w:rsidRPr="008965A7">
        <w:t>Notification du Marché approuvé</w:t>
      </w:r>
      <w:bookmarkEnd w:id="49"/>
    </w:p>
    <w:p w14:paraId="5FF99E78" w14:textId="77777777" w:rsidR="00763598"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lastRenderedPageBreak/>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064141A8" w14:textId="77777777" w:rsidR="00763598" w:rsidRPr="005816E5"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10807844" w14:textId="77777777" w:rsidR="00763598" w:rsidRPr="00C058A4" w:rsidRDefault="00763598" w:rsidP="00B9715D">
      <w:pPr>
        <w:pStyle w:val="Style1"/>
        <w:spacing w:before="120" w:after="120"/>
        <w:outlineLvl w:val="1"/>
      </w:pPr>
      <w:bookmarkStart w:id="50" w:name="_Toc494445376"/>
      <w:r w:rsidRPr="00C058A4">
        <w:t>Garantie de bonne exécution</w:t>
      </w:r>
      <w:bookmarkEnd w:id="50"/>
    </w:p>
    <w:p w14:paraId="2B927EF4"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2E1D1D99"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2E0550F2" w14:textId="77777777" w:rsidR="00763598" w:rsidRPr="00C058A4" w:rsidRDefault="00763598" w:rsidP="00C058A4">
      <w:pPr>
        <w:pStyle w:val="Style1"/>
        <w:outlineLvl w:val="1"/>
      </w:pPr>
      <w:bookmarkStart w:id="51" w:name="_Toc494445377"/>
      <w:r w:rsidRPr="00C058A4">
        <w:t>Recours</w:t>
      </w:r>
      <w:bookmarkEnd w:id="51"/>
    </w:p>
    <w:p w14:paraId="1CFF3001" w14:textId="77777777" w:rsidR="00763598" w:rsidRPr="001160DB"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04E152E9"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53365F21"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67EC4E73"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6F8A8D55"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315CE3E0"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539ED4BA" w14:textId="77777777" w:rsidR="00763598" w:rsidRPr="001160DB" w:rsidRDefault="00763598" w:rsidP="001A5F4A">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7"/>
    <w:p w14:paraId="0F53C0EF"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1B1D50BE" w14:textId="77777777" w:rsidR="00E6567B" w:rsidRDefault="00E6567B" w:rsidP="0059272A">
      <w:pPr>
        <w:spacing w:after="200" w:line="240" w:lineRule="auto"/>
        <w:jc w:val="both"/>
        <w:rPr>
          <w:rFonts w:ascii="Times New Roman" w:eastAsia="Times New Roman" w:hAnsi="Times New Roman" w:cs="Times New Roman"/>
          <w:sz w:val="24"/>
          <w:szCs w:val="24"/>
          <w:lang w:eastAsia="fr-FR"/>
        </w:rPr>
      </w:pPr>
    </w:p>
    <w:p w14:paraId="4EAF3A2D" w14:textId="77777777" w:rsidR="00531214" w:rsidRDefault="00531214" w:rsidP="0059272A">
      <w:pPr>
        <w:spacing w:after="200" w:line="240" w:lineRule="auto"/>
        <w:jc w:val="both"/>
        <w:rPr>
          <w:rFonts w:ascii="Times New Roman" w:eastAsia="Times New Roman" w:hAnsi="Times New Roman" w:cs="Times New Roman"/>
          <w:sz w:val="24"/>
          <w:szCs w:val="24"/>
          <w:lang w:eastAsia="fr-FR"/>
        </w:rPr>
      </w:pPr>
    </w:p>
    <w:p w14:paraId="3357B02F" w14:textId="77777777" w:rsidR="00531214" w:rsidRDefault="00531214" w:rsidP="0059272A">
      <w:pPr>
        <w:spacing w:after="200" w:line="240" w:lineRule="auto"/>
        <w:jc w:val="both"/>
        <w:rPr>
          <w:rFonts w:ascii="Times New Roman" w:eastAsia="Times New Roman" w:hAnsi="Times New Roman" w:cs="Times New Roman"/>
          <w:sz w:val="24"/>
          <w:szCs w:val="24"/>
          <w:lang w:eastAsia="fr-FR"/>
        </w:rPr>
      </w:pPr>
    </w:p>
    <w:p w14:paraId="460EBAC3" w14:textId="77777777" w:rsidR="00531214" w:rsidRDefault="00531214" w:rsidP="0059272A">
      <w:pPr>
        <w:spacing w:after="200" w:line="240" w:lineRule="auto"/>
        <w:jc w:val="both"/>
        <w:rPr>
          <w:rFonts w:ascii="Times New Roman" w:eastAsia="Times New Roman" w:hAnsi="Times New Roman" w:cs="Times New Roman"/>
          <w:sz w:val="24"/>
          <w:szCs w:val="24"/>
          <w:lang w:eastAsia="fr-FR"/>
        </w:rPr>
      </w:pPr>
    </w:p>
    <w:p w14:paraId="3E1FB3D1" w14:textId="77777777" w:rsidR="00531214" w:rsidRDefault="00531214" w:rsidP="0059272A">
      <w:pPr>
        <w:spacing w:after="200" w:line="240" w:lineRule="auto"/>
        <w:jc w:val="both"/>
        <w:rPr>
          <w:rFonts w:ascii="Times New Roman" w:eastAsia="Times New Roman" w:hAnsi="Times New Roman" w:cs="Times New Roman"/>
          <w:sz w:val="24"/>
          <w:szCs w:val="24"/>
          <w:lang w:eastAsia="fr-FR"/>
        </w:rPr>
      </w:pPr>
    </w:p>
    <w:p w14:paraId="61421EC2" w14:textId="77777777" w:rsidR="00531214" w:rsidRDefault="00531214" w:rsidP="0059272A">
      <w:pPr>
        <w:spacing w:after="200" w:line="240" w:lineRule="auto"/>
        <w:jc w:val="both"/>
        <w:rPr>
          <w:rFonts w:ascii="Times New Roman" w:eastAsia="Times New Roman" w:hAnsi="Times New Roman" w:cs="Times New Roman"/>
          <w:sz w:val="24"/>
          <w:szCs w:val="24"/>
          <w:lang w:eastAsia="fr-FR"/>
        </w:rPr>
      </w:pPr>
    </w:p>
    <w:p w14:paraId="40A2DD68" w14:textId="77777777" w:rsidR="00531214" w:rsidRDefault="00531214" w:rsidP="0059272A">
      <w:pPr>
        <w:spacing w:after="200" w:line="240" w:lineRule="auto"/>
        <w:jc w:val="both"/>
        <w:rPr>
          <w:rFonts w:ascii="Times New Roman" w:eastAsia="Times New Roman" w:hAnsi="Times New Roman" w:cs="Times New Roman"/>
          <w:sz w:val="24"/>
          <w:szCs w:val="24"/>
          <w:lang w:eastAsia="fr-FR"/>
        </w:rPr>
      </w:pPr>
    </w:p>
    <w:p w14:paraId="4314ABF5" w14:textId="77777777" w:rsidR="00531214" w:rsidRDefault="00531214" w:rsidP="0059272A">
      <w:pPr>
        <w:spacing w:after="200" w:line="240" w:lineRule="auto"/>
        <w:jc w:val="both"/>
        <w:rPr>
          <w:rFonts w:ascii="Times New Roman" w:eastAsia="Times New Roman" w:hAnsi="Times New Roman" w:cs="Times New Roman"/>
          <w:sz w:val="24"/>
          <w:szCs w:val="24"/>
          <w:lang w:eastAsia="fr-FR"/>
        </w:rPr>
      </w:pPr>
    </w:p>
    <w:p w14:paraId="0B15B34B" w14:textId="77777777" w:rsidR="00531214" w:rsidRDefault="00531214" w:rsidP="0059272A">
      <w:pPr>
        <w:spacing w:after="200" w:line="240" w:lineRule="auto"/>
        <w:jc w:val="both"/>
        <w:rPr>
          <w:rFonts w:ascii="Times New Roman" w:eastAsia="Times New Roman" w:hAnsi="Times New Roman" w:cs="Times New Roman"/>
          <w:sz w:val="24"/>
          <w:szCs w:val="24"/>
          <w:lang w:eastAsia="fr-FR"/>
        </w:rPr>
      </w:pPr>
    </w:p>
    <w:p w14:paraId="5A8BFD31" w14:textId="77777777" w:rsidR="00531214" w:rsidRDefault="00531214" w:rsidP="0059272A">
      <w:pPr>
        <w:spacing w:after="200" w:line="240" w:lineRule="auto"/>
        <w:jc w:val="both"/>
        <w:rPr>
          <w:rFonts w:ascii="Times New Roman" w:eastAsia="Times New Roman" w:hAnsi="Times New Roman" w:cs="Times New Roman"/>
          <w:sz w:val="24"/>
          <w:szCs w:val="24"/>
          <w:lang w:eastAsia="fr-FR"/>
        </w:rPr>
      </w:pPr>
    </w:p>
    <w:p w14:paraId="477D1C70" w14:textId="77777777" w:rsidR="00531214" w:rsidRDefault="00531214" w:rsidP="0059272A">
      <w:pPr>
        <w:spacing w:after="200" w:line="240" w:lineRule="auto"/>
        <w:jc w:val="both"/>
        <w:rPr>
          <w:rFonts w:ascii="Times New Roman" w:eastAsia="Times New Roman" w:hAnsi="Times New Roman" w:cs="Times New Roman"/>
          <w:sz w:val="24"/>
          <w:szCs w:val="24"/>
          <w:lang w:eastAsia="fr-FR"/>
        </w:rPr>
      </w:pPr>
    </w:p>
    <w:p w14:paraId="25B8D426" w14:textId="77777777" w:rsidR="00531214" w:rsidRDefault="00531214" w:rsidP="0059272A">
      <w:pPr>
        <w:spacing w:after="200" w:line="240" w:lineRule="auto"/>
        <w:jc w:val="both"/>
        <w:rPr>
          <w:rFonts w:ascii="Times New Roman" w:eastAsia="Times New Roman" w:hAnsi="Times New Roman" w:cs="Times New Roman"/>
          <w:sz w:val="24"/>
          <w:szCs w:val="24"/>
          <w:lang w:eastAsia="fr-FR"/>
        </w:rPr>
      </w:pPr>
    </w:p>
    <w:p w14:paraId="3EAF7904" w14:textId="77777777" w:rsidR="00531214" w:rsidRDefault="00531214" w:rsidP="0059272A">
      <w:pPr>
        <w:spacing w:after="200" w:line="240" w:lineRule="auto"/>
        <w:jc w:val="both"/>
        <w:rPr>
          <w:rFonts w:ascii="Times New Roman" w:eastAsia="Times New Roman" w:hAnsi="Times New Roman" w:cs="Times New Roman"/>
          <w:sz w:val="24"/>
          <w:szCs w:val="24"/>
          <w:lang w:eastAsia="fr-FR"/>
        </w:rPr>
      </w:pPr>
    </w:p>
    <w:p w14:paraId="6CC265AB" w14:textId="77777777" w:rsidR="008C4D03" w:rsidRDefault="008C4D03" w:rsidP="0059272A">
      <w:pPr>
        <w:spacing w:after="200" w:line="240" w:lineRule="auto"/>
        <w:jc w:val="both"/>
        <w:rPr>
          <w:rFonts w:ascii="Times New Roman" w:eastAsia="Times New Roman" w:hAnsi="Times New Roman" w:cs="Times New Roman"/>
          <w:sz w:val="24"/>
          <w:szCs w:val="24"/>
          <w:lang w:eastAsia="fr-FR"/>
        </w:rPr>
      </w:pPr>
    </w:p>
    <w:p w14:paraId="78C33B71" w14:textId="77777777" w:rsidR="008C4D03" w:rsidRDefault="008C4D03" w:rsidP="0059272A">
      <w:pPr>
        <w:spacing w:after="200" w:line="240" w:lineRule="auto"/>
        <w:jc w:val="both"/>
        <w:rPr>
          <w:rFonts w:ascii="Times New Roman" w:eastAsia="Times New Roman" w:hAnsi="Times New Roman" w:cs="Times New Roman"/>
          <w:sz w:val="24"/>
          <w:szCs w:val="24"/>
          <w:lang w:eastAsia="fr-FR"/>
        </w:rPr>
      </w:pPr>
    </w:p>
    <w:p w14:paraId="74CC54A9" w14:textId="77777777" w:rsidR="00763598" w:rsidRDefault="00763598" w:rsidP="00E00287">
      <w:pPr>
        <w:pStyle w:val="Titre2"/>
        <w:jc w:val="center"/>
        <w:rPr>
          <w:rFonts w:eastAsiaTheme="majorEastAsia"/>
          <w:color w:val="000000" w:themeColor="text1"/>
          <w:sz w:val="32"/>
          <w:szCs w:val="32"/>
          <w:lang w:eastAsia="en-US"/>
        </w:rPr>
      </w:pPr>
      <w:bookmarkStart w:id="52" w:name="_Toc494382133"/>
      <w:r w:rsidRPr="00E00287">
        <w:rPr>
          <w:rFonts w:eastAsiaTheme="majorEastAsia"/>
          <w:color w:val="000000" w:themeColor="text1"/>
          <w:sz w:val="32"/>
          <w:szCs w:val="32"/>
          <w:lang w:eastAsia="en-US"/>
        </w:rPr>
        <w:lastRenderedPageBreak/>
        <w:t>Section II : Données Particulières de l’Appel d’Offres (DPAO)</w:t>
      </w:r>
      <w:bookmarkEnd w:id="52"/>
    </w:p>
    <w:p w14:paraId="5DD8C5EA" w14:textId="77777777" w:rsidR="00E22E9C" w:rsidRPr="00E22E9C" w:rsidRDefault="00E22E9C" w:rsidP="00E22E9C">
      <w:pPr>
        <w:pStyle w:val="Titre2"/>
      </w:pPr>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7115D" w:rsidRPr="0007115D" w14:paraId="4B820AAD" w14:textId="77777777" w:rsidTr="009E061C">
        <w:trPr>
          <w:cantSplit/>
        </w:trPr>
        <w:tc>
          <w:tcPr>
            <w:tcW w:w="10632" w:type="dxa"/>
            <w:gridSpan w:val="2"/>
            <w:tcBorders>
              <w:bottom w:val="single" w:sz="12" w:space="0" w:color="000000"/>
              <w:right w:val="single" w:sz="4" w:space="0" w:color="auto"/>
            </w:tcBorders>
            <w:vAlign w:val="center"/>
          </w:tcPr>
          <w:p w14:paraId="602D78D9" w14:textId="77777777"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14:paraId="28C9131A" w14:textId="77777777" w:rsidTr="009E061C">
        <w:trPr>
          <w:cantSplit/>
        </w:trPr>
        <w:tc>
          <w:tcPr>
            <w:tcW w:w="1135" w:type="dxa"/>
            <w:tcBorders>
              <w:bottom w:val="nil"/>
            </w:tcBorders>
          </w:tcPr>
          <w:p w14:paraId="56E073A0"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bottom w:val="nil"/>
            </w:tcBorders>
          </w:tcPr>
          <w:p w14:paraId="7BC0A6B9" w14:textId="77777777" w:rsidR="0007115D" w:rsidRPr="0007115D" w:rsidRDefault="00E147C7" w:rsidP="00BB347D">
            <w:pPr>
              <w:tabs>
                <w:tab w:val="right" w:pos="7272"/>
              </w:tabs>
              <w:spacing w:after="200"/>
              <w:jc w:val="both"/>
              <w:rPr>
                <w:rFonts w:ascii="Times New Roman" w:hAnsi="Times New Roman" w:cs="Times New Roman"/>
                <w:i/>
                <w:sz w:val="24"/>
                <w:szCs w:val="24"/>
              </w:rPr>
            </w:pPr>
            <w:r w:rsidRPr="000B5B09">
              <w:rPr>
                <w:b/>
              </w:rPr>
              <w:t>Référence de l’avis d’appel d’offres</w:t>
            </w:r>
            <w:r w:rsidRPr="000B5B09">
              <w:t xml:space="preserve"> : </w:t>
            </w:r>
            <w:r w:rsidR="00F01AC0">
              <w:t>n</w:t>
            </w:r>
            <w:r w:rsidRPr="000B5B09">
              <w:t>°</w:t>
            </w:r>
            <w:r w:rsidR="00BB347D">
              <w:t>………………….</w:t>
            </w:r>
            <w:r w:rsidRPr="000B5B09">
              <w:t xml:space="preserve"> du </w:t>
            </w:r>
            <w:r w:rsidR="00DC0ACC">
              <w:t xml:space="preserve">…………………………… </w:t>
            </w:r>
            <w:r w:rsidR="00AB3A3D">
              <w:t>2022</w:t>
            </w:r>
            <w:r>
              <w:t xml:space="preserve">, </w:t>
            </w:r>
            <w:r w:rsidRPr="000B5B09">
              <w:t xml:space="preserve">relatif à </w:t>
            </w:r>
            <w:r w:rsidRPr="00F02329">
              <w:t xml:space="preserve">la </w:t>
            </w:r>
            <w:r w:rsidR="00A139F5">
              <w:t xml:space="preserve">fourniture et installation d’équipements </w:t>
            </w:r>
            <w:r w:rsidR="008168B3">
              <w:t xml:space="preserve">médicaux </w:t>
            </w:r>
            <w:r w:rsidR="00A94C2C">
              <w:t>destinés à l’amélioration du plateau technique des hôpitaux Régionaux de Kayes, Ségou et Mopti</w:t>
            </w:r>
            <w:r>
              <w:t xml:space="preserve">, </w:t>
            </w:r>
            <w:r w:rsidRPr="00064367">
              <w:t>en</w:t>
            </w:r>
            <w:r w:rsidR="00944D37">
              <w:t xml:space="preserve"> </w:t>
            </w:r>
            <w:r w:rsidR="00BB347D">
              <w:t>deux</w:t>
            </w:r>
            <w:r w:rsidR="00CB63BA">
              <w:t xml:space="preserve"> (0</w:t>
            </w:r>
            <w:r w:rsidR="00BB347D">
              <w:t>2</w:t>
            </w:r>
            <w:r w:rsidR="00944D37">
              <w:t>)</w:t>
            </w:r>
            <w:r w:rsidRPr="00064367">
              <w:t xml:space="preserve"> lot</w:t>
            </w:r>
            <w:r w:rsidR="00944D37">
              <w:t>s</w:t>
            </w:r>
            <w:r>
              <w:t>.</w:t>
            </w:r>
          </w:p>
        </w:tc>
      </w:tr>
      <w:tr w:rsidR="00E147C7" w:rsidRPr="0007115D" w14:paraId="2836B22D" w14:textId="77777777" w:rsidTr="009E061C">
        <w:trPr>
          <w:cantSplit/>
        </w:trPr>
        <w:tc>
          <w:tcPr>
            <w:tcW w:w="1135" w:type="dxa"/>
            <w:tcBorders>
              <w:top w:val="single" w:sz="12" w:space="0" w:color="000000"/>
              <w:bottom w:val="nil"/>
              <w:right w:val="single" w:sz="8" w:space="0" w:color="000000"/>
            </w:tcBorders>
          </w:tcPr>
          <w:p w14:paraId="44EE84B7"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single" w:sz="12" w:space="0" w:color="000000"/>
              <w:left w:val="nil"/>
              <w:bottom w:val="single" w:sz="12" w:space="0" w:color="auto"/>
            </w:tcBorders>
          </w:tcPr>
          <w:p w14:paraId="0D664A22" w14:textId="77777777" w:rsidR="00E147C7" w:rsidRPr="00D32ECC" w:rsidRDefault="00E147C7" w:rsidP="00A56974">
            <w:pPr>
              <w:tabs>
                <w:tab w:val="right" w:pos="7272"/>
              </w:tabs>
              <w:spacing w:after="200"/>
              <w:jc w:val="both"/>
            </w:pPr>
            <w:r w:rsidRPr="000B5B09">
              <w:rPr>
                <w:b/>
              </w:rPr>
              <w:t>Nom de l’Autorité contractante</w:t>
            </w:r>
            <w:r w:rsidRPr="00D32ECC">
              <w:t>:</w:t>
            </w:r>
            <w:r>
              <w:t xml:space="preserve"> Ministère de la Santé et </w:t>
            </w:r>
            <w:r w:rsidR="00BC78B4">
              <w:t>du Développement Social</w:t>
            </w:r>
            <w:r>
              <w:t>.</w:t>
            </w:r>
          </w:p>
        </w:tc>
      </w:tr>
      <w:tr w:rsidR="00E147C7" w:rsidRPr="0007115D" w14:paraId="72EF68C3" w14:textId="77777777" w:rsidTr="009E061C">
        <w:trPr>
          <w:cantSplit/>
        </w:trPr>
        <w:tc>
          <w:tcPr>
            <w:tcW w:w="1135" w:type="dxa"/>
            <w:tcBorders>
              <w:top w:val="single" w:sz="12" w:space="0" w:color="000000"/>
              <w:bottom w:val="nil"/>
            </w:tcBorders>
          </w:tcPr>
          <w:p w14:paraId="555E2830"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nil"/>
              <w:bottom w:val="single" w:sz="12" w:space="0" w:color="000000"/>
            </w:tcBorders>
          </w:tcPr>
          <w:p w14:paraId="183889FD" w14:textId="77777777" w:rsidR="00E147C7" w:rsidRPr="00D46E99" w:rsidRDefault="00E147C7" w:rsidP="00A56974">
            <w:pPr>
              <w:tabs>
                <w:tab w:val="right" w:pos="7272"/>
              </w:tabs>
              <w:spacing w:after="200"/>
              <w:jc w:val="both"/>
            </w:pPr>
            <w:r w:rsidRPr="000B5B09">
              <w:rPr>
                <w:b/>
              </w:rPr>
              <w:t>Nombre des lots faisant l’objet du présent appel d’offres</w:t>
            </w:r>
            <w:r w:rsidRPr="00D46E99">
              <w:t xml:space="preserve"> : </w:t>
            </w:r>
            <w:r w:rsidR="00BB347D">
              <w:t xml:space="preserve">Deux </w:t>
            </w:r>
            <w:r w:rsidR="00134ACA">
              <w:t>(0</w:t>
            </w:r>
            <w:r w:rsidR="00BB347D">
              <w:t>2</w:t>
            </w:r>
            <w:r>
              <w:t>)</w:t>
            </w:r>
          </w:p>
          <w:p w14:paraId="4C126C80" w14:textId="77777777" w:rsidR="00E147C7" w:rsidRDefault="00E147C7" w:rsidP="00A56974">
            <w:pPr>
              <w:tabs>
                <w:tab w:val="right" w:pos="7272"/>
              </w:tabs>
              <w:spacing w:after="200"/>
              <w:jc w:val="both"/>
            </w:pPr>
            <w:r w:rsidRPr="000B5B09">
              <w:rPr>
                <w:b/>
              </w:rPr>
              <w:t>Identification des lots faisant l’objet du présent appel d’offres</w:t>
            </w:r>
            <w:r w:rsidRPr="00D46E99">
              <w:t> :</w:t>
            </w:r>
          </w:p>
          <w:p w14:paraId="79D9502D" w14:textId="77777777" w:rsidR="00BB347D" w:rsidRDefault="00BB347D" w:rsidP="00BB347D">
            <w:pPr>
              <w:pStyle w:val="SectionVIIHeader2"/>
            </w:pPr>
            <w:r w:rsidRPr="00802F12">
              <w:rPr>
                <w:u w:val="single"/>
              </w:rPr>
              <w:t>Lot 1</w:t>
            </w:r>
            <w:r w:rsidRPr="00802F12">
              <w:t xml:space="preserve"> : </w:t>
            </w:r>
            <w:r>
              <w:t>Fourniture et installation d’équipements médicaux destinés aux hôpitaux régionaux de Kayes, Ségou et Mopti</w:t>
            </w:r>
            <w:r w:rsidRPr="00802F12">
              <w:t> ;</w:t>
            </w:r>
          </w:p>
          <w:p w14:paraId="20E5BAD9" w14:textId="77777777" w:rsidR="00BB347D" w:rsidRDefault="00BB347D" w:rsidP="00BB347D">
            <w:pPr>
              <w:pStyle w:val="SectionVIIHeader2"/>
              <w:numPr>
                <w:ilvl w:val="0"/>
                <w:numId w:val="0"/>
              </w:numPr>
              <w:ind w:left="720"/>
            </w:pPr>
          </w:p>
          <w:p w14:paraId="283DCAE9" w14:textId="77777777" w:rsidR="00BB347D" w:rsidRDefault="00BB347D" w:rsidP="00BB347D">
            <w:pPr>
              <w:pStyle w:val="SectionVIIHeader2"/>
              <w:numPr>
                <w:ilvl w:val="0"/>
                <w:numId w:val="0"/>
              </w:numPr>
              <w:ind w:left="720"/>
            </w:pPr>
          </w:p>
          <w:p w14:paraId="659E0956" w14:textId="77777777" w:rsidR="00BB347D" w:rsidRDefault="00BB347D" w:rsidP="00AB3A3D">
            <w:pPr>
              <w:pStyle w:val="SectionVIIHeader2"/>
            </w:pPr>
            <w:r>
              <w:rPr>
                <w:u w:val="single"/>
              </w:rPr>
              <w:t>Lot 2</w:t>
            </w:r>
            <w:r w:rsidRPr="004758A9">
              <w:t xml:space="preserve"> : </w:t>
            </w:r>
            <w:r>
              <w:t xml:space="preserve">Fourniture et installation de divers équipements destinés </w:t>
            </w:r>
            <w:r w:rsidR="009B03EC">
              <w:t xml:space="preserve">aux </w:t>
            </w:r>
            <w:r w:rsidR="00561935">
              <w:t>h</w:t>
            </w:r>
            <w:r w:rsidR="009B03EC">
              <w:t xml:space="preserve">ôpitaux </w:t>
            </w:r>
            <w:r w:rsidR="00561935">
              <w:t xml:space="preserve">régionaux </w:t>
            </w:r>
            <w:r w:rsidR="009B03EC">
              <w:t>de Kayes, Ségou et  Mopti.</w:t>
            </w:r>
          </w:p>
          <w:p w14:paraId="7AD90706" w14:textId="77777777" w:rsidR="00E147C7" w:rsidRPr="00134ACA" w:rsidRDefault="00E147C7" w:rsidP="00BB347D">
            <w:pPr>
              <w:pStyle w:val="SectionVIIHeader2"/>
              <w:numPr>
                <w:ilvl w:val="0"/>
                <w:numId w:val="0"/>
              </w:numPr>
              <w:ind w:left="720"/>
            </w:pPr>
          </w:p>
        </w:tc>
      </w:tr>
      <w:tr w:rsidR="002B2DE9" w:rsidRPr="0007115D" w14:paraId="35EFDB11" w14:textId="77777777" w:rsidTr="00A56974">
        <w:trPr>
          <w:cantSplit/>
          <w:trHeight w:val="467"/>
        </w:trPr>
        <w:tc>
          <w:tcPr>
            <w:tcW w:w="1135" w:type="dxa"/>
            <w:tcBorders>
              <w:top w:val="single" w:sz="12" w:space="0" w:color="000000"/>
              <w:bottom w:val="nil"/>
            </w:tcBorders>
          </w:tcPr>
          <w:p w14:paraId="6592FD25"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tcBorders>
              <w:top w:val="nil"/>
              <w:bottom w:val="nil"/>
            </w:tcBorders>
            <w:vAlign w:val="center"/>
          </w:tcPr>
          <w:p w14:paraId="53065B78" w14:textId="77777777" w:rsidR="005711BD" w:rsidRPr="00744493" w:rsidRDefault="002B2DE9" w:rsidP="005711BD">
            <w:pPr>
              <w:tabs>
                <w:tab w:val="right" w:pos="7272"/>
              </w:tabs>
              <w:rPr>
                <w:b/>
              </w:rPr>
            </w:pPr>
            <w:r w:rsidRPr="00064367">
              <w:t>Source de financement du Marché</w:t>
            </w:r>
            <w:r w:rsidRPr="00D32ECC">
              <w:t xml:space="preserve"> : </w:t>
            </w:r>
            <w:r w:rsidR="00744493">
              <w:rPr>
                <w:b/>
              </w:rPr>
              <w:t>Appui Budgétaire Sectoriel (ABS).</w:t>
            </w:r>
          </w:p>
        </w:tc>
      </w:tr>
      <w:tr w:rsidR="002B2DE9" w:rsidRPr="0007115D" w14:paraId="2D8D406C" w14:textId="77777777" w:rsidTr="00A56974">
        <w:trPr>
          <w:cantSplit/>
        </w:trPr>
        <w:tc>
          <w:tcPr>
            <w:tcW w:w="1135" w:type="dxa"/>
            <w:tcBorders>
              <w:top w:val="single" w:sz="12" w:space="0" w:color="000000"/>
              <w:bottom w:val="single" w:sz="12" w:space="0" w:color="000000"/>
            </w:tcBorders>
          </w:tcPr>
          <w:p w14:paraId="4DB3F829"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tcBorders>
              <w:top w:val="single" w:sz="12" w:space="0" w:color="000000"/>
              <w:bottom w:val="single" w:sz="12" w:space="0" w:color="000000"/>
            </w:tcBorders>
            <w:vAlign w:val="center"/>
          </w:tcPr>
          <w:p w14:paraId="0C4426B2" w14:textId="77777777" w:rsidR="002B2DE9" w:rsidRPr="00FD3C43" w:rsidRDefault="002B2DE9" w:rsidP="00A56974">
            <w:pPr>
              <w:tabs>
                <w:tab w:val="right" w:pos="7254"/>
              </w:tabs>
              <w:spacing w:after="200"/>
              <w:rPr>
                <w:i/>
              </w:rPr>
            </w:pPr>
            <w:r>
              <w:t xml:space="preserve">L’appel d’offres </w:t>
            </w:r>
            <w:r w:rsidRPr="00FD3C43">
              <w:t>n’a pas</w:t>
            </w:r>
            <w:r w:rsidRPr="00D32ECC">
              <w:t xml:space="preserve"> été précédé d’une </w:t>
            </w:r>
            <w:proofErr w:type="spellStart"/>
            <w:r w:rsidRPr="00D32ECC">
              <w:t>pré-qualification</w:t>
            </w:r>
            <w:proofErr w:type="spellEnd"/>
            <w:r w:rsidRPr="00D32ECC">
              <w:t>.</w:t>
            </w:r>
          </w:p>
        </w:tc>
      </w:tr>
      <w:tr w:rsidR="002B2DE9" w:rsidRPr="0007115D" w14:paraId="6263B3C7" w14:textId="77777777" w:rsidTr="00A56974">
        <w:trPr>
          <w:cantSplit/>
        </w:trPr>
        <w:tc>
          <w:tcPr>
            <w:tcW w:w="1135" w:type="dxa"/>
            <w:tcBorders>
              <w:top w:val="single" w:sz="12" w:space="0" w:color="000000"/>
              <w:bottom w:val="single" w:sz="4" w:space="0" w:color="auto"/>
            </w:tcBorders>
          </w:tcPr>
          <w:p w14:paraId="1EED4D32"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tcBorders>
              <w:top w:val="single" w:sz="12" w:space="0" w:color="000000"/>
              <w:bottom w:val="single" w:sz="4" w:space="0" w:color="auto"/>
            </w:tcBorders>
            <w:vAlign w:val="center"/>
          </w:tcPr>
          <w:p w14:paraId="10B74877" w14:textId="77777777" w:rsidR="002B2DE9" w:rsidRPr="009F46E2" w:rsidRDefault="002B2DE9" w:rsidP="009F46E2">
            <w:pPr>
              <w:tabs>
                <w:tab w:val="left" w:pos="-1440"/>
                <w:tab w:val="left" w:pos="-720"/>
                <w:tab w:val="left" w:pos="0"/>
                <w:tab w:val="left" w:pos="1440"/>
                <w:tab w:val="left" w:pos="2160"/>
                <w:tab w:val="left" w:pos="4680"/>
                <w:tab w:val="center" w:pos="7380"/>
              </w:tabs>
              <w:spacing w:after="200"/>
            </w:pPr>
            <w:r>
              <w:rPr>
                <w:spacing w:val="-4"/>
              </w:rPr>
              <w:t>T</w:t>
            </w:r>
            <w:r w:rsidRPr="00D32ECC">
              <w:rPr>
                <w:spacing w:val="-4"/>
              </w:rPr>
              <w:t xml:space="preserve">outes les parties membres </w:t>
            </w:r>
            <w:r>
              <w:rPr>
                <w:spacing w:val="-4"/>
              </w:rPr>
              <w:t xml:space="preserve">du groupement </w:t>
            </w:r>
            <w:r w:rsidRPr="00FD3C43">
              <w:rPr>
                <w:spacing w:val="-4"/>
              </w:rPr>
              <w:t>sont</w:t>
            </w:r>
            <w:r>
              <w:rPr>
                <w:spacing w:val="-4"/>
              </w:rPr>
              <w:t xml:space="preserve"> </w:t>
            </w:r>
            <w:r w:rsidRPr="00D32ECC">
              <w:rPr>
                <w:spacing w:val="-4"/>
              </w:rPr>
              <w:t>solidairement responsables</w:t>
            </w:r>
          </w:p>
        </w:tc>
      </w:tr>
      <w:tr w:rsidR="0007115D" w:rsidRPr="0007115D" w14:paraId="24673406" w14:textId="77777777" w:rsidTr="004913B1">
        <w:trPr>
          <w:cantSplit/>
          <w:trHeight w:val="13579"/>
        </w:trPr>
        <w:tc>
          <w:tcPr>
            <w:tcW w:w="1135" w:type="dxa"/>
            <w:tcBorders>
              <w:top w:val="single" w:sz="12" w:space="0" w:color="000000"/>
              <w:bottom w:val="single" w:sz="4" w:space="0" w:color="auto"/>
            </w:tcBorders>
          </w:tcPr>
          <w:p w14:paraId="25F4BC20"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5.1</w:t>
            </w:r>
          </w:p>
        </w:tc>
        <w:tc>
          <w:tcPr>
            <w:tcW w:w="9497" w:type="dxa"/>
            <w:tcBorders>
              <w:top w:val="single" w:sz="12" w:space="0" w:color="000000"/>
              <w:bottom w:val="single" w:sz="4" w:space="0" w:color="auto"/>
            </w:tcBorders>
          </w:tcPr>
          <w:p w14:paraId="38E1E181" w14:textId="77777777" w:rsidR="004B3445" w:rsidRPr="00D63A6A" w:rsidRDefault="004B3445" w:rsidP="00D63A6A">
            <w:pPr>
              <w:tabs>
                <w:tab w:val="left" w:pos="-1440"/>
                <w:tab w:val="left" w:pos="-720"/>
                <w:tab w:val="left" w:pos="0"/>
                <w:tab w:val="left" w:pos="1440"/>
                <w:tab w:val="left" w:pos="2160"/>
                <w:tab w:val="left" w:pos="4680"/>
                <w:tab w:val="center" w:pos="7380"/>
              </w:tabs>
              <w:jc w:val="both"/>
              <w:rPr>
                <w:rFonts w:ascii="Times New Roman" w:hAnsi="Times New Roman" w:cs="Times New Roman"/>
                <w:b/>
              </w:rPr>
            </w:pPr>
            <w:r w:rsidRPr="00D63A6A">
              <w:rPr>
                <w:rFonts w:ascii="Times New Roman" w:hAnsi="Times New Roman" w:cs="Times New Roman"/>
                <w:b/>
              </w:rPr>
              <w:t xml:space="preserve">Les conditions de qualification applicables aux Soumissionnaires </w:t>
            </w:r>
            <w:r w:rsidR="00D63A6A">
              <w:rPr>
                <w:rFonts w:ascii="Times New Roman" w:hAnsi="Times New Roman" w:cs="Times New Roman"/>
                <w:b/>
              </w:rPr>
              <w:t xml:space="preserve">sont les suivantes : </w:t>
            </w:r>
          </w:p>
          <w:p w14:paraId="4C94EF73" w14:textId="77777777" w:rsidR="004B3445" w:rsidRPr="00D63A6A" w:rsidRDefault="00D63A6A" w:rsidP="00D63A6A">
            <w:pPr>
              <w:ind w:left="540" w:hanging="540"/>
              <w:jc w:val="both"/>
              <w:rPr>
                <w:rFonts w:ascii="Times New Roman" w:hAnsi="Times New Roman" w:cs="Times New Roman"/>
                <w:b/>
                <w:u w:val="single"/>
              </w:rPr>
            </w:pPr>
            <w:r>
              <w:rPr>
                <w:rFonts w:ascii="Times New Roman" w:hAnsi="Times New Roman" w:cs="Times New Roman"/>
                <w:b/>
                <w:u w:val="single"/>
              </w:rPr>
              <w:t>Capacité financière :</w:t>
            </w:r>
          </w:p>
          <w:p w14:paraId="08B2E39A" w14:textId="77777777" w:rsidR="004B3445" w:rsidRPr="00D63A6A" w:rsidRDefault="004B3445" w:rsidP="004B3445">
            <w:pPr>
              <w:jc w:val="both"/>
              <w:rPr>
                <w:rFonts w:ascii="Times New Roman" w:hAnsi="Times New Roman" w:cs="Times New Roman"/>
                <w:b/>
              </w:rPr>
            </w:pPr>
            <w:r w:rsidRPr="00D63A6A">
              <w:rPr>
                <w:rFonts w:ascii="Times New Roman" w:hAnsi="Times New Roman" w:cs="Times New Roman"/>
                <w:b/>
              </w:rPr>
              <w:t>Le Soumissionnaire doit fournir la preuve écrite qu’il sati</w:t>
            </w:r>
            <w:r w:rsidR="00D63A6A">
              <w:rPr>
                <w:rFonts w:ascii="Times New Roman" w:hAnsi="Times New Roman" w:cs="Times New Roman"/>
                <w:b/>
              </w:rPr>
              <w:t xml:space="preserve">sfait aux exigences ci-après : </w:t>
            </w:r>
          </w:p>
          <w:p w14:paraId="51D22FBC" w14:textId="77777777" w:rsidR="004012D5" w:rsidRDefault="004012D5" w:rsidP="003539D2">
            <w:pPr>
              <w:pStyle w:val="Paragraphedeliste"/>
              <w:numPr>
                <w:ilvl w:val="0"/>
                <w:numId w:val="84"/>
              </w:numPr>
              <w:spacing w:after="200" w:line="240" w:lineRule="auto"/>
              <w:ind w:left="720"/>
              <w:jc w:val="both"/>
              <w:rPr>
                <w:rFonts w:ascii="Verdana" w:hAnsi="Verdana" w:cs="Verdana"/>
                <w:i/>
                <w:iCs/>
                <w:sz w:val="18"/>
                <w:szCs w:val="18"/>
              </w:rPr>
            </w:pPr>
            <w:r w:rsidRPr="00507668">
              <w:rPr>
                <w:rFonts w:ascii="Verdana" w:hAnsi="Verdana" w:cs="Verdana"/>
                <w:i/>
                <w:iCs/>
                <w:sz w:val="18"/>
                <w:szCs w:val="18"/>
              </w:rPr>
              <w:t>les bilans des années 201</w:t>
            </w:r>
            <w:r w:rsidR="00165CAA">
              <w:rPr>
                <w:rFonts w:ascii="Verdana" w:hAnsi="Verdana" w:cs="Verdana"/>
                <w:i/>
                <w:iCs/>
                <w:sz w:val="18"/>
                <w:szCs w:val="18"/>
              </w:rPr>
              <w:t>8</w:t>
            </w:r>
            <w:r w:rsidRPr="00507668">
              <w:rPr>
                <w:rFonts w:ascii="Verdana" w:hAnsi="Verdana" w:cs="Verdana"/>
                <w:i/>
                <w:iCs/>
                <w:sz w:val="18"/>
                <w:szCs w:val="18"/>
              </w:rPr>
              <w:t> ; 201</w:t>
            </w:r>
            <w:r w:rsidR="00165CAA">
              <w:rPr>
                <w:rFonts w:ascii="Verdana" w:hAnsi="Verdana" w:cs="Verdana"/>
                <w:i/>
                <w:iCs/>
                <w:sz w:val="18"/>
                <w:szCs w:val="18"/>
              </w:rPr>
              <w:t>9</w:t>
            </w:r>
            <w:r>
              <w:rPr>
                <w:rFonts w:ascii="Verdana" w:hAnsi="Verdana" w:cs="Verdana"/>
                <w:i/>
                <w:iCs/>
                <w:sz w:val="18"/>
                <w:szCs w:val="18"/>
              </w:rPr>
              <w:t xml:space="preserve"> et 20</w:t>
            </w:r>
            <w:r w:rsidR="00165CAA">
              <w:rPr>
                <w:rFonts w:ascii="Verdana" w:hAnsi="Verdana" w:cs="Verdana"/>
                <w:i/>
                <w:iCs/>
                <w:sz w:val="18"/>
                <w:szCs w:val="18"/>
              </w:rPr>
              <w:t>20</w:t>
            </w:r>
            <w:r w:rsidRPr="00507668">
              <w:rPr>
                <w:rFonts w:ascii="Verdana" w:hAnsi="Verdana" w:cs="Verdana"/>
                <w:i/>
                <w:iCs/>
                <w:sz w:val="18"/>
                <w:szCs w:val="18"/>
              </w:rPr>
              <w:t xml:space="preserve"> certifiés par un expert-comptable agréé ou attestés par un comptable agrée inscrit à l’ordre. Sur ces bilans, doit figurer la mention suivante apposée par le servic</w:t>
            </w:r>
            <w:r w:rsidR="00F61D38">
              <w:rPr>
                <w:rFonts w:ascii="Verdana" w:hAnsi="Verdana" w:cs="Verdana"/>
                <w:i/>
                <w:iCs/>
                <w:sz w:val="18"/>
                <w:szCs w:val="18"/>
              </w:rPr>
              <w:t xml:space="preserve">e compétant des Impôts « Bilans, </w:t>
            </w:r>
            <w:r w:rsidRPr="00507668">
              <w:rPr>
                <w:rFonts w:ascii="Verdana" w:hAnsi="Verdana" w:cs="Verdana"/>
                <w:i/>
                <w:iCs/>
                <w:sz w:val="18"/>
                <w:szCs w:val="18"/>
              </w:rPr>
              <w:t>extraits de</w:t>
            </w:r>
            <w:r w:rsidR="00F61D38">
              <w:rPr>
                <w:rFonts w:ascii="Verdana" w:hAnsi="Verdana" w:cs="Verdana"/>
                <w:i/>
                <w:iCs/>
                <w:sz w:val="18"/>
                <w:szCs w:val="18"/>
              </w:rPr>
              <w:t>s</w:t>
            </w:r>
            <w:r w:rsidRPr="00507668">
              <w:rPr>
                <w:rFonts w:ascii="Verdana" w:hAnsi="Verdana" w:cs="Verdana"/>
                <w:i/>
                <w:iCs/>
                <w:sz w:val="18"/>
                <w:szCs w:val="18"/>
              </w:rPr>
              <w:t xml:space="preserve"> bilans</w:t>
            </w:r>
            <w:r w:rsidR="00F61D38">
              <w:rPr>
                <w:rFonts w:ascii="Verdana" w:hAnsi="Verdana" w:cs="Verdana"/>
                <w:i/>
                <w:iCs/>
                <w:sz w:val="18"/>
                <w:szCs w:val="18"/>
              </w:rPr>
              <w:t xml:space="preserve"> et compte d’exploitation</w:t>
            </w:r>
            <w:r w:rsidRPr="00507668">
              <w:rPr>
                <w:rFonts w:ascii="Verdana" w:hAnsi="Verdana" w:cs="Verdana"/>
                <w:i/>
                <w:iCs/>
                <w:sz w:val="18"/>
                <w:szCs w:val="18"/>
              </w:rPr>
              <w:t xml:space="preserve"> conformes aux déclarations souscrites au service des Impôts »</w:t>
            </w:r>
          </w:p>
          <w:p w14:paraId="077E2042" w14:textId="77777777" w:rsidR="00531214" w:rsidRPr="00507668" w:rsidRDefault="00531214" w:rsidP="00531214">
            <w:pPr>
              <w:pStyle w:val="Paragraphedeliste"/>
              <w:spacing w:after="200" w:line="240" w:lineRule="auto"/>
              <w:jc w:val="both"/>
              <w:rPr>
                <w:rFonts w:ascii="Verdana" w:hAnsi="Verdana" w:cs="Verdana"/>
                <w:i/>
                <w:iCs/>
                <w:sz w:val="18"/>
                <w:szCs w:val="18"/>
              </w:rPr>
            </w:pPr>
          </w:p>
          <w:p w14:paraId="0CA8391B" w14:textId="77777777" w:rsidR="004012D5" w:rsidRPr="006B7940" w:rsidRDefault="00891593" w:rsidP="003539D2">
            <w:pPr>
              <w:pStyle w:val="Paragraphedeliste"/>
              <w:numPr>
                <w:ilvl w:val="0"/>
                <w:numId w:val="84"/>
              </w:numPr>
              <w:spacing w:after="200" w:line="240" w:lineRule="auto"/>
              <w:ind w:left="720"/>
              <w:jc w:val="both"/>
              <w:rPr>
                <w:i/>
                <w:iCs/>
              </w:rPr>
            </w:pPr>
            <w:r>
              <w:rPr>
                <w:rFonts w:ascii="Verdana" w:hAnsi="Verdana" w:cs="Verdana"/>
                <w:i/>
                <w:iCs/>
                <w:sz w:val="18"/>
                <w:szCs w:val="18"/>
              </w:rPr>
              <w:t>le</w:t>
            </w:r>
            <w:r w:rsidR="00531214">
              <w:rPr>
                <w:rFonts w:ascii="Verdana" w:hAnsi="Verdana" w:cs="Verdana"/>
                <w:i/>
                <w:iCs/>
                <w:sz w:val="18"/>
                <w:szCs w:val="18"/>
              </w:rPr>
              <w:t xml:space="preserve"> montant du chiffre d’affaires moyen des années </w:t>
            </w:r>
            <w:r w:rsidR="00165CAA" w:rsidRPr="00507668">
              <w:rPr>
                <w:rFonts w:ascii="Verdana" w:hAnsi="Verdana" w:cs="Verdana"/>
                <w:i/>
                <w:iCs/>
                <w:sz w:val="18"/>
                <w:szCs w:val="18"/>
              </w:rPr>
              <w:t>201</w:t>
            </w:r>
            <w:r w:rsidR="00165CAA">
              <w:rPr>
                <w:rFonts w:ascii="Verdana" w:hAnsi="Verdana" w:cs="Verdana"/>
                <w:i/>
                <w:iCs/>
                <w:sz w:val="18"/>
                <w:szCs w:val="18"/>
              </w:rPr>
              <w:t>8</w:t>
            </w:r>
            <w:r w:rsidR="00165CAA" w:rsidRPr="00507668">
              <w:rPr>
                <w:rFonts w:ascii="Verdana" w:hAnsi="Verdana" w:cs="Verdana"/>
                <w:i/>
                <w:iCs/>
                <w:sz w:val="18"/>
                <w:szCs w:val="18"/>
              </w:rPr>
              <w:t> ; 201</w:t>
            </w:r>
            <w:r w:rsidR="00165CAA">
              <w:rPr>
                <w:rFonts w:ascii="Verdana" w:hAnsi="Verdana" w:cs="Verdana"/>
                <w:i/>
                <w:iCs/>
                <w:sz w:val="18"/>
                <w:szCs w:val="18"/>
              </w:rPr>
              <w:t>9 et 2020</w:t>
            </w:r>
            <w:r w:rsidR="00531214">
              <w:rPr>
                <w:rFonts w:ascii="Verdana" w:hAnsi="Verdana" w:cs="Verdana"/>
                <w:i/>
                <w:iCs/>
                <w:sz w:val="18"/>
                <w:szCs w:val="18"/>
              </w:rPr>
              <w:t>,</w:t>
            </w:r>
            <w:r>
              <w:rPr>
                <w:rFonts w:ascii="Verdana" w:hAnsi="Verdana" w:cs="Verdana"/>
                <w:i/>
                <w:iCs/>
                <w:sz w:val="18"/>
                <w:szCs w:val="18"/>
              </w:rPr>
              <w:t xml:space="preserve"> doit être </w:t>
            </w:r>
            <w:r w:rsidRPr="005D508F">
              <w:rPr>
                <w:rFonts w:ascii="Verdana" w:hAnsi="Verdana" w:cs="Verdana"/>
                <w:i/>
                <w:iCs/>
                <w:sz w:val="18"/>
                <w:szCs w:val="18"/>
              </w:rPr>
              <w:t xml:space="preserve"> </w:t>
            </w:r>
            <w:r w:rsidR="004012D5" w:rsidRPr="005D508F">
              <w:rPr>
                <w:rFonts w:ascii="Verdana" w:hAnsi="Verdana" w:cs="Verdana"/>
                <w:i/>
                <w:iCs/>
                <w:sz w:val="18"/>
                <w:szCs w:val="18"/>
              </w:rPr>
              <w:t xml:space="preserve">au moins égal </w:t>
            </w:r>
            <w:r>
              <w:rPr>
                <w:rFonts w:ascii="Verdana" w:hAnsi="Verdana" w:cs="Verdana"/>
                <w:i/>
                <w:iCs/>
                <w:sz w:val="18"/>
                <w:szCs w:val="18"/>
              </w:rPr>
              <w:t>au</w:t>
            </w:r>
            <w:r w:rsidR="004012D5" w:rsidRPr="005D508F">
              <w:rPr>
                <w:rFonts w:ascii="Verdana" w:hAnsi="Verdana" w:cs="Verdana"/>
                <w:i/>
                <w:iCs/>
                <w:sz w:val="18"/>
                <w:szCs w:val="18"/>
              </w:rPr>
              <w:t xml:space="preserve"> montant de l’offre</w:t>
            </w:r>
            <w:r w:rsidR="00531214">
              <w:rPr>
                <w:rFonts w:ascii="Verdana" w:hAnsi="Verdana" w:cs="Verdana"/>
                <w:i/>
                <w:iCs/>
                <w:sz w:val="18"/>
                <w:szCs w:val="18"/>
              </w:rPr>
              <w:t xml:space="preserve"> </w:t>
            </w:r>
            <w:r w:rsidR="004012D5">
              <w:rPr>
                <w:rFonts w:ascii="Verdana" w:hAnsi="Verdana" w:cs="Verdana"/>
                <w:i/>
                <w:iCs/>
                <w:sz w:val="20"/>
              </w:rPr>
              <w:t>;</w:t>
            </w:r>
          </w:p>
          <w:p w14:paraId="2CA36BF8" w14:textId="77777777" w:rsidR="004012D5" w:rsidRPr="00106C41" w:rsidRDefault="00531214" w:rsidP="003539D2">
            <w:pPr>
              <w:numPr>
                <w:ilvl w:val="0"/>
                <w:numId w:val="84"/>
              </w:numPr>
              <w:suppressAutoHyphens/>
              <w:spacing w:after="0" w:line="240" w:lineRule="auto"/>
              <w:ind w:left="720" w:right="533"/>
              <w:jc w:val="both"/>
              <w:rPr>
                <w:b/>
                <w:i/>
                <w:iCs/>
                <w:sz w:val="16"/>
                <w:szCs w:val="16"/>
              </w:rPr>
            </w:pPr>
            <w:r>
              <w:rPr>
                <w:rFonts w:ascii="Verdana" w:hAnsi="Verdana" w:cs="Verdana"/>
                <w:i/>
                <w:iCs/>
                <w:sz w:val="18"/>
                <w:szCs w:val="18"/>
              </w:rPr>
              <w:t xml:space="preserve">Une attestation bancaire de </w:t>
            </w:r>
            <w:r w:rsidR="004012D5" w:rsidRPr="005D508F">
              <w:rPr>
                <w:rFonts w:ascii="Verdana" w:hAnsi="Verdana" w:cs="Verdana"/>
                <w:i/>
                <w:iCs/>
                <w:sz w:val="18"/>
                <w:szCs w:val="18"/>
              </w:rPr>
              <w:t>disponibilité de fonds ou d’engagement à financer le marché</w:t>
            </w:r>
            <w:r w:rsidR="004012D5">
              <w:rPr>
                <w:rFonts w:ascii="Verdana" w:hAnsi="Verdana" w:cs="Verdana"/>
                <w:i/>
                <w:iCs/>
                <w:sz w:val="18"/>
                <w:szCs w:val="18"/>
              </w:rPr>
              <w:t xml:space="preserve"> </w:t>
            </w:r>
            <w:r w:rsidR="004012D5" w:rsidRPr="005D508F">
              <w:rPr>
                <w:rFonts w:ascii="Verdana" w:hAnsi="Verdana" w:cs="Verdana"/>
                <w:i/>
                <w:iCs/>
                <w:sz w:val="18"/>
                <w:szCs w:val="18"/>
              </w:rPr>
              <w:t>en lieu et place des chiffre</w:t>
            </w:r>
            <w:r w:rsidR="004012D5">
              <w:rPr>
                <w:rFonts w:ascii="Verdana" w:hAnsi="Verdana" w:cs="Verdana"/>
                <w:i/>
                <w:iCs/>
                <w:sz w:val="18"/>
                <w:szCs w:val="18"/>
              </w:rPr>
              <w:t>s</w:t>
            </w:r>
            <w:r w:rsidR="004012D5" w:rsidRPr="005D508F">
              <w:rPr>
                <w:rFonts w:ascii="Verdana" w:hAnsi="Verdana" w:cs="Verdana"/>
                <w:i/>
                <w:iCs/>
                <w:sz w:val="18"/>
                <w:szCs w:val="18"/>
              </w:rPr>
              <w:t xml:space="preserve"> des années </w:t>
            </w:r>
            <w:r w:rsidR="00C93F57" w:rsidRPr="00507668">
              <w:rPr>
                <w:rFonts w:ascii="Verdana" w:hAnsi="Verdana" w:cs="Verdana"/>
                <w:i/>
                <w:iCs/>
                <w:sz w:val="18"/>
                <w:szCs w:val="18"/>
              </w:rPr>
              <w:t>201</w:t>
            </w:r>
            <w:r w:rsidR="00C93F57">
              <w:rPr>
                <w:rFonts w:ascii="Verdana" w:hAnsi="Verdana" w:cs="Verdana"/>
                <w:i/>
                <w:iCs/>
                <w:sz w:val="18"/>
                <w:szCs w:val="18"/>
              </w:rPr>
              <w:t>8</w:t>
            </w:r>
            <w:r w:rsidR="00C93F57" w:rsidRPr="00507668">
              <w:rPr>
                <w:rFonts w:ascii="Verdana" w:hAnsi="Verdana" w:cs="Verdana"/>
                <w:i/>
                <w:iCs/>
                <w:sz w:val="18"/>
                <w:szCs w:val="18"/>
              </w:rPr>
              <w:t> ; 201</w:t>
            </w:r>
            <w:r w:rsidR="00C93F57">
              <w:rPr>
                <w:rFonts w:ascii="Verdana" w:hAnsi="Verdana" w:cs="Verdana"/>
                <w:i/>
                <w:iCs/>
                <w:sz w:val="18"/>
                <w:szCs w:val="18"/>
              </w:rPr>
              <w:t>9 et 2020</w:t>
            </w:r>
            <w:r w:rsidR="004012D5" w:rsidRPr="005D508F">
              <w:rPr>
                <w:rFonts w:ascii="Verdana" w:hAnsi="Verdana" w:cs="Verdana"/>
                <w:i/>
                <w:iCs/>
                <w:sz w:val="18"/>
                <w:szCs w:val="18"/>
              </w:rPr>
              <w:t>, pour l</w:t>
            </w:r>
            <w:r w:rsidR="004012D5">
              <w:rPr>
                <w:rFonts w:ascii="Verdana" w:hAnsi="Verdana" w:cs="Verdana"/>
                <w:i/>
                <w:iCs/>
                <w:sz w:val="18"/>
                <w:szCs w:val="18"/>
              </w:rPr>
              <w:t xml:space="preserve">es sociétés nouvellement créées, et faisant </w:t>
            </w:r>
            <w:r w:rsidR="004012D5" w:rsidRPr="005D508F">
              <w:rPr>
                <w:rFonts w:ascii="Verdana" w:hAnsi="Verdana" w:cs="Verdana"/>
                <w:i/>
                <w:iCs/>
                <w:sz w:val="18"/>
                <w:szCs w:val="18"/>
              </w:rPr>
              <w:t>un montant</w:t>
            </w:r>
            <w:r w:rsidR="004012D5">
              <w:rPr>
                <w:rFonts w:ascii="Verdana" w:hAnsi="Verdana" w:cs="Verdana"/>
                <w:i/>
                <w:iCs/>
                <w:sz w:val="18"/>
                <w:szCs w:val="18"/>
              </w:rPr>
              <w:t xml:space="preserve"> </w:t>
            </w:r>
            <w:r w:rsidR="004012D5" w:rsidRPr="005D508F">
              <w:rPr>
                <w:rFonts w:ascii="Verdana" w:hAnsi="Verdana" w:cs="Verdana"/>
                <w:i/>
                <w:iCs/>
                <w:sz w:val="18"/>
                <w:szCs w:val="18"/>
              </w:rPr>
              <w:t>au moins égal</w:t>
            </w:r>
            <w:r w:rsidR="004012D5">
              <w:rPr>
                <w:rFonts w:ascii="Verdana" w:hAnsi="Verdana" w:cs="Verdana"/>
                <w:i/>
                <w:iCs/>
                <w:sz w:val="18"/>
                <w:szCs w:val="18"/>
              </w:rPr>
              <w:t> :</w:t>
            </w:r>
          </w:p>
          <w:p w14:paraId="1471D48D" w14:textId="77777777" w:rsidR="004012D5" w:rsidRPr="008570A1" w:rsidRDefault="004012D5" w:rsidP="004012D5">
            <w:pPr>
              <w:suppressAutoHyphens/>
              <w:ind w:left="360" w:right="533"/>
              <w:jc w:val="both"/>
              <w:rPr>
                <w:b/>
                <w:i/>
                <w:iCs/>
                <w:sz w:val="2"/>
                <w:szCs w:val="10"/>
              </w:rPr>
            </w:pPr>
            <w:r w:rsidRPr="00106C41">
              <w:rPr>
                <w:i/>
                <w:iCs/>
              </w:rPr>
              <w:t xml:space="preserve"> </w:t>
            </w:r>
          </w:p>
          <w:p w14:paraId="6DF3D553" w14:textId="77777777" w:rsidR="008C4D03" w:rsidRPr="00AB3A3D" w:rsidRDefault="008C4D03" w:rsidP="00FC0A33">
            <w:pPr>
              <w:pStyle w:val="SectionVIIHeader2"/>
              <w:numPr>
                <w:ilvl w:val="0"/>
                <w:numId w:val="104"/>
              </w:numPr>
              <w:rPr>
                <w:rFonts w:eastAsiaTheme="minorHAnsi"/>
              </w:rPr>
            </w:pPr>
            <w:r w:rsidRPr="00AB3A3D">
              <w:rPr>
                <w:rFonts w:eastAsiaTheme="minorHAnsi"/>
                <w:u w:val="single"/>
              </w:rPr>
              <w:t>Lot 1</w:t>
            </w:r>
            <w:r w:rsidRPr="00AB3A3D">
              <w:rPr>
                <w:rFonts w:asciiTheme="majorHAnsi" w:hAnsiTheme="majorHAnsi" w:cstheme="majorHAnsi"/>
              </w:rPr>
              <w:t xml:space="preserve"> </w:t>
            </w:r>
            <w:r w:rsidRPr="00AB3A3D">
              <w:rPr>
                <w:rFonts w:eastAsiaTheme="minorHAnsi"/>
              </w:rPr>
              <w:t xml:space="preserve">: </w:t>
            </w:r>
            <w:r w:rsidR="00AB3A3D" w:rsidRPr="00AB3A3D">
              <w:rPr>
                <w:rFonts w:eastAsiaTheme="minorHAnsi"/>
              </w:rPr>
              <w:t>Soixante</w:t>
            </w:r>
            <w:r w:rsidRPr="00AB3A3D">
              <w:rPr>
                <w:rFonts w:eastAsiaTheme="minorHAnsi"/>
              </w:rPr>
              <w:t xml:space="preserve"> millions (</w:t>
            </w:r>
            <w:r w:rsidR="00AB3A3D" w:rsidRPr="00AB3A3D">
              <w:rPr>
                <w:rFonts w:eastAsiaTheme="minorHAnsi"/>
              </w:rPr>
              <w:t>60</w:t>
            </w:r>
            <w:r w:rsidRPr="00AB3A3D">
              <w:rPr>
                <w:rFonts w:eastAsiaTheme="minorHAnsi"/>
              </w:rPr>
              <w:t> 000 000) F CFA ;</w:t>
            </w:r>
          </w:p>
          <w:p w14:paraId="3E4BC285" w14:textId="77777777" w:rsidR="0071181A" w:rsidRPr="00AB3A3D" w:rsidRDefault="0071181A" w:rsidP="00BB347D">
            <w:pPr>
              <w:pStyle w:val="SectionVIIHeader2"/>
              <w:numPr>
                <w:ilvl w:val="0"/>
                <w:numId w:val="0"/>
              </w:numPr>
              <w:ind w:left="1776"/>
              <w:rPr>
                <w:rFonts w:eastAsiaTheme="minorHAnsi"/>
              </w:rPr>
            </w:pPr>
          </w:p>
          <w:p w14:paraId="7B723B69" w14:textId="77777777" w:rsidR="008C4D03" w:rsidRPr="00AB3A3D" w:rsidRDefault="008C4D03" w:rsidP="00FC0A33">
            <w:pPr>
              <w:pStyle w:val="SectionVIIHeader2"/>
              <w:numPr>
                <w:ilvl w:val="0"/>
                <w:numId w:val="104"/>
              </w:numPr>
              <w:rPr>
                <w:rFonts w:asciiTheme="majorHAnsi" w:hAnsiTheme="majorHAnsi" w:cstheme="majorHAnsi"/>
              </w:rPr>
            </w:pPr>
            <w:r w:rsidRPr="00AB3A3D">
              <w:rPr>
                <w:rFonts w:eastAsiaTheme="minorHAnsi"/>
                <w:u w:val="single"/>
              </w:rPr>
              <w:t>Lot 2</w:t>
            </w:r>
            <w:r w:rsidRPr="00AB3A3D">
              <w:rPr>
                <w:rFonts w:asciiTheme="majorHAnsi" w:hAnsiTheme="majorHAnsi" w:cstheme="majorHAnsi"/>
              </w:rPr>
              <w:t xml:space="preserve"> : </w:t>
            </w:r>
            <w:r w:rsidR="00AB3A3D" w:rsidRPr="00AB3A3D">
              <w:rPr>
                <w:rFonts w:eastAsiaTheme="minorHAnsi"/>
              </w:rPr>
              <w:t>Vingt-quatre</w:t>
            </w:r>
            <w:r w:rsidR="00B02599" w:rsidRPr="00AB3A3D">
              <w:rPr>
                <w:rFonts w:eastAsiaTheme="minorHAnsi"/>
              </w:rPr>
              <w:t xml:space="preserve"> millions (</w:t>
            </w:r>
            <w:r w:rsidR="00AB3A3D" w:rsidRPr="00AB3A3D">
              <w:rPr>
                <w:rFonts w:eastAsiaTheme="minorHAnsi"/>
              </w:rPr>
              <w:t>24</w:t>
            </w:r>
            <w:r w:rsidR="00B02599" w:rsidRPr="00AB3A3D">
              <w:rPr>
                <w:rFonts w:eastAsiaTheme="minorHAnsi"/>
              </w:rPr>
              <w:t> 000 000) F CFA</w:t>
            </w:r>
            <w:r w:rsidR="00BB347D" w:rsidRPr="00AB3A3D">
              <w:rPr>
                <w:rFonts w:eastAsiaTheme="minorHAnsi"/>
              </w:rPr>
              <w:t>.</w:t>
            </w:r>
          </w:p>
          <w:p w14:paraId="685E15D7" w14:textId="77777777" w:rsidR="0071181A" w:rsidRPr="00161F5F" w:rsidRDefault="0071181A" w:rsidP="00BB347D">
            <w:pPr>
              <w:pStyle w:val="SectionVIIHeader2"/>
              <w:numPr>
                <w:ilvl w:val="0"/>
                <w:numId w:val="0"/>
              </w:numPr>
            </w:pPr>
          </w:p>
          <w:p w14:paraId="7C78CC1E" w14:textId="77777777" w:rsidR="0071181A" w:rsidRPr="0007317F" w:rsidRDefault="0071181A" w:rsidP="00BB347D">
            <w:pPr>
              <w:pStyle w:val="SectionVIIHeader2"/>
              <w:numPr>
                <w:ilvl w:val="0"/>
                <w:numId w:val="0"/>
              </w:numPr>
              <w:rPr>
                <w:sz w:val="2"/>
                <w:szCs w:val="2"/>
              </w:rPr>
            </w:pPr>
          </w:p>
          <w:p w14:paraId="413B9422" w14:textId="77777777" w:rsidR="004012D5" w:rsidRPr="00D829CB" w:rsidRDefault="004012D5" w:rsidP="004012D5">
            <w:pPr>
              <w:spacing w:after="200"/>
              <w:ind w:left="540" w:hanging="540"/>
              <w:jc w:val="both"/>
              <w:rPr>
                <w:b/>
                <w:u w:val="single"/>
              </w:rPr>
            </w:pPr>
            <w:r w:rsidRPr="00D829CB">
              <w:rPr>
                <w:b/>
                <w:u w:val="single"/>
              </w:rPr>
              <w:t>Capacité technique et expérience</w:t>
            </w:r>
            <w:r w:rsidRPr="009E493B">
              <w:rPr>
                <w:b/>
              </w:rPr>
              <w:t> :</w:t>
            </w:r>
          </w:p>
          <w:p w14:paraId="25AEB24C" w14:textId="77777777" w:rsidR="00A156EB" w:rsidRPr="002C257A" w:rsidRDefault="004012D5" w:rsidP="00A156EB">
            <w:pPr>
              <w:spacing w:after="200"/>
              <w:ind w:left="540"/>
              <w:jc w:val="both"/>
              <w:rPr>
                <w:b/>
              </w:rPr>
            </w:pPr>
            <w:r w:rsidRPr="00B078A8">
              <w:rPr>
                <w:u w:val="single"/>
              </w:rPr>
              <w:t>Le Soumissionnaire</w:t>
            </w:r>
            <w:r w:rsidRPr="00B078A8" w:rsidDel="002A4657">
              <w:rPr>
                <w:u w:val="single"/>
              </w:rPr>
              <w:t xml:space="preserve"> </w:t>
            </w:r>
            <w:r w:rsidRPr="00B078A8">
              <w:rPr>
                <w:u w:val="single"/>
              </w:rPr>
              <w:t xml:space="preserve">doit prouver, documentation à l’appui, qu’il satisfait aux exigences </w:t>
            </w:r>
            <w:r w:rsidR="00A156EB">
              <w:rPr>
                <w:u w:val="single"/>
              </w:rPr>
              <w:t xml:space="preserve">de capacité technique </w:t>
            </w:r>
            <w:r w:rsidRPr="00B078A8">
              <w:rPr>
                <w:u w:val="single"/>
              </w:rPr>
              <w:t>ci-après</w:t>
            </w:r>
            <w:r w:rsidRPr="002C257A">
              <w:rPr>
                <w:b/>
              </w:rPr>
              <w:t xml:space="preserve"> : </w:t>
            </w:r>
          </w:p>
          <w:p w14:paraId="39FACE33" w14:textId="77777777" w:rsidR="004012D5" w:rsidRPr="005D508F" w:rsidRDefault="004012D5" w:rsidP="00FC0A33">
            <w:pPr>
              <w:pStyle w:val="Corpsdetexte3"/>
              <w:numPr>
                <w:ilvl w:val="0"/>
                <w:numId w:val="94"/>
              </w:numPr>
              <w:suppressAutoHyphens/>
              <w:jc w:val="both"/>
              <w:rPr>
                <w:rFonts w:ascii="Verdana" w:hAnsi="Verdana"/>
                <w:color w:val="000000"/>
                <w:sz w:val="18"/>
                <w:szCs w:val="18"/>
              </w:rPr>
            </w:pPr>
            <w:r>
              <w:rPr>
                <w:rFonts w:ascii="Verdana" w:hAnsi="Verdana" w:cs="Verdana"/>
                <w:i/>
                <w:iCs/>
                <w:spacing w:val="0"/>
                <w:sz w:val="18"/>
                <w:szCs w:val="18"/>
              </w:rPr>
              <w:t>E</w:t>
            </w:r>
            <w:r w:rsidRPr="005D508F">
              <w:rPr>
                <w:rFonts w:ascii="Verdana" w:hAnsi="Verdana" w:cs="Verdana"/>
                <w:i/>
                <w:iCs/>
                <w:spacing w:val="0"/>
                <w:sz w:val="18"/>
                <w:szCs w:val="18"/>
              </w:rPr>
              <w:t>xpériences similaires de la période 20</w:t>
            </w:r>
            <w:r w:rsidR="0007317F">
              <w:rPr>
                <w:rFonts w:ascii="Verdana" w:hAnsi="Verdana" w:cs="Verdana"/>
                <w:i/>
                <w:iCs/>
                <w:spacing w:val="0"/>
                <w:sz w:val="18"/>
                <w:szCs w:val="18"/>
              </w:rPr>
              <w:t>17</w:t>
            </w:r>
            <w:r w:rsidRPr="005D508F">
              <w:rPr>
                <w:rFonts w:ascii="Verdana" w:hAnsi="Verdana" w:cs="Verdana"/>
                <w:i/>
                <w:iCs/>
                <w:spacing w:val="0"/>
                <w:sz w:val="18"/>
                <w:szCs w:val="18"/>
              </w:rPr>
              <w:t xml:space="preserve"> à 20</w:t>
            </w:r>
            <w:r w:rsidR="0007317F">
              <w:rPr>
                <w:rFonts w:ascii="Verdana" w:hAnsi="Verdana" w:cs="Verdana"/>
                <w:i/>
                <w:iCs/>
                <w:spacing w:val="0"/>
                <w:sz w:val="18"/>
                <w:szCs w:val="18"/>
              </w:rPr>
              <w:t>21</w:t>
            </w:r>
            <w:r w:rsidRPr="005D508F">
              <w:rPr>
                <w:rFonts w:ascii="Verdana" w:hAnsi="Verdana" w:cs="Verdana"/>
                <w:i/>
                <w:iCs/>
                <w:spacing w:val="0"/>
                <w:sz w:val="18"/>
                <w:szCs w:val="18"/>
              </w:rPr>
              <w:t xml:space="preserve"> attestées par les attestations de bonne exécution, les procès-verbaux de réception et les copies des pages de garde et signature des marchés émanant d’institutions publiques para publiques ou internationales permettant de justifier de sa capacité à exécuter le marché dans les règles de l’art</w:t>
            </w:r>
            <w:r w:rsidRPr="005D508F">
              <w:rPr>
                <w:rFonts w:ascii="Verdana" w:hAnsi="Verdana"/>
                <w:color w:val="000000"/>
                <w:sz w:val="18"/>
                <w:szCs w:val="18"/>
              </w:rPr>
              <w:t xml:space="preserve">. </w:t>
            </w:r>
          </w:p>
          <w:p w14:paraId="65C54408" w14:textId="77777777" w:rsidR="00531214" w:rsidRDefault="00531214" w:rsidP="004012D5">
            <w:pPr>
              <w:pStyle w:val="Paragraphedeliste"/>
              <w:spacing w:after="200"/>
              <w:jc w:val="both"/>
              <w:rPr>
                <w:rFonts w:ascii="Verdana" w:hAnsi="Verdana" w:cs="Verdana"/>
                <w:i/>
                <w:iCs/>
                <w:sz w:val="18"/>
                <w:szCs w:val="18"/>
              </w:rPr>
            </w:pPr>
          </w:p>
          <w:p w14:paraId="5BCFC803" w14:textId="77777777" w:rsidR="004012D5" w:rsidRDefault="004012D5" w:rsidP="004012D5">
            <w:pPr>
              <w:pStyle w:val="Paragraphedeliste"/>
              <w:spacing w:after="200"/>
              <w:jc w:val="both"/>
              <w:rPr>
                <w:rFonts w:ascii="Verdana" w:hAnsi="Verdana" w:cs="Verdana"/>
                <w:i/>
                <w:iCs/>
                <w:sz w:val="18"/>
                <w:szCs w:val="18"/>
              </w:rPr>
            </w:pPr>
            <w:r w:rsidRPr="005D508F">
              <w:rPr>
                <w:rFonts w:ascii="Verdana" w:hAnsi="Verdana" w:cs="Verdana"/>
                <w:i/>
                <w:iCs/>
                <w:sz w:val="18"/>
                <w:szCs w:val="18"/>
              </w:rPr>
              <w:t>on entend par expériences similaires</w:t>
            </w:r>
            <w:r>
              <w:rPr>
                <w:rFonts w:ascii="Verdana" w:hAnsi="Verdana" w:cs="Verdana"/>
                <w:i/>
                <w:iCs/>
                <w:sz w:val="18"/>
                <w:szCs w:val="18"/>
              </w:rPr>
              <w:t> :</w:t>
            </w:r>
            <w:r w:rsidRPr="005D508F">
              <w:rPr>
                <w:rFonts w:ascii="Verdana" w:hAnsi="Verdana" w:cs="Verdana"/>
                <w:i/>
                <w:iCs/>
                <w:sz w:val="18"/>
                <w:szCs w:val="18"/>
              </w:rPr>
              <w:t xml:space="preserve"> </w:t>
            </w:r>
          </w:p>
          <w:p w14:paraId="4D390483" w14:textId="77777777" w:rsidR="009F29A4" w:rsidRPr="009F29A4" w:rsidRDefault="009F29A4" w:rsidP="004012D5">
            <w:pPr>
              <w:pStyle w:val="Paragraphedeliste"/>
              <w:spacing w:after="200"/>
              <w:jc w:val="both"/>
              <w:rPr>
                <w:rFonts w:ascii="Verdana" w:hAnsi="Verdana" w:cs="Verdana"/>
                <w:i/>
                <w:iCs/>
                <w:sz w:val="12"/>
                <w:szCs w:val="12"/>
              </w:rPr>
            </w:pPr>
          </w:p>
          <w:p w14:paraId="1F6F053C" w14:textId="77777777" w:rsidR="00F27767" w:rsidRDefault="00165CAA" w:rsidP="00FC0A33">
            <w:pPr>
              <w:pStyle w:val="Paragraphedeliste"/>
              <w:numPr>
                <w:ilvl w:val="0"/>
                <w:numId w:val="95"/>
              </w:numPr>
              <w:spacing w:after="0" w:line="240" w:lineRule="auto"/>
              <w:jc w:val="both"/>
              <w:rPr>
                <w:rFonts w:ascii="Verdana" w:hAnsi="Verdana" w:cs="Verdana"/>
                <w:i/>
                <w:iCs/>
                <w:sz w:val="18"/>
                <w:szCs w:val="18"/>
              </w:rPr>
            </w:pPr>
            <w:r w:rsidRPr="00C11448">
              <w:rPr>
                <w:rFonts w:ascii="Verdana" w:hAnsi="Verdana" w:cs="Verdana"/>
                <w:i/>
                <w:iCs/>
                <w:sz w:val="18"/>
                <w:szCs w:val="18"/>
              </w:rPr>
              <w:t xml:space="preserve">Deux procès – verbaux de réception de marchés de fourniture </w:t>
            </w:r>
            <w:r w:rsidR="008168B3">
              <w:rPr>
                <w:rFonts w:ascii="Verdana" w:hAnsi="Verdana" w:cs="Verdana"/>
                <w:i/>
                <w:iCs/>
                <w:sz w:val="18"/>
                <w:szCs w:val="18"/>
              </w:rPr>
              <w:t xml:space="preserve">et installation d’équipements </w:t>
            </w:r>
            <w:r w:rsidR="00BB347D">
              <w:rPr>
                <w:rFonts w:ascii="Verdana" w:hAnsi="Verdana" w:cs="Verdana"/>
                <w:i/>
                <w:iCs/>
                <w:sz w:val="18"/>
                <w:szCs w:val="18"/>
              </w:rPr>
              <w:t xml:space="preserve">médicaux </w:t>
            </w:r>
            <w:r w:rsidR="00F27767">
              <w:rPr>
                <w:rFonts w:ascii="Verdana" w:hAnsi="Verdana" w:cs="Verdana"/>
                <w:i/>
                <w:iCs/>
                <w:sz w:val="18"/>
                <w:szCs w:val="18"/>
              </w:rPr>
              <w:t>pour les lots 1 ;</w:t>
            </w:r>
          </w:p>
          <w:p w14:paraId="01289B01" w14:textId="77777777" w:rsidR="00255A12" w:rsidRDefault="00255A12" w:rsidP="00255A12">
            <w:pPr>
              <w:pStyle w:val="Paragraphedeliste"/>
              <w:spacing w:after="0" w:line="240" w:lineRule="auto"/>
              <w:ind w:left="1225"/>
              <w:jc w:val="both"/>
              <w:rPr>
                <w:rFonts w:ascii="Verdana" w:hAnsi="Verdana" w:cs="Verdana"/>
                <w:i/>
                <w:iCs/>
                <w:sz w:val="18"/>
                <w:szCs w:val="18"/>
              </w:rPr>
            </w:pPr>
          </w:p>
          <w:p w14:paraId="0DCF1E6D" w14:textId="77777777" w:rsidR="00165CAA" w:rsidRDefault="00F27767" w:rsidP="00FC0A33">
            <w:pPr>
              <w:pStyle w:val="Paragraphedeliste"/>
              <w:numPr>
                <w:ilvl w:val="0"/>
                <w:numId w:val="95"/>
              </w:numPr>
              <w:spacing w:after="0" w:line="240" w:lineRule="auto"/>
              <w:jc w:val="both"/>
              <w:rPr>
                <w:rFonts w:ascii="Verdana" w:hAnsi="Verdana" w:cs="Verdana"/>
                <w:i/>
                <w:iCs/>
                <w:sz w:val="18"/>
                <w:szCs w:val="18"/>
              </w:rPr>
            </w:pPr>
            <w:r w:rsidRPr="00C11448">
              <w:rPr>
                <w:rFonts w:ascii="Verdana" w:hAnsi="Verdana" w:cs="Verdana"/>
                <w:i/>
                <w:iCs/>
                <w:sz w:val="18"/>
                <w:szCs w:val="18"/>
              </w:rPr>
              <w:t>Deux procès – verbaux de réception de marchés de fourniture</w:t>
            </w:r>
            <w:r>
              <w:rPr>
                <w:rFonts w:ascii="Verdana" w:hAnsi="Verdana" w:cs="Verdana"/>
                <w:i/>
                <w:iCs/>
                <w:sz w:val="18"/>
                <w:szCs w:val="18"/>
              </w:rPr>
              <w:t xml:space="preserve"> </w:t>
            </w:r>
            <w:r w:rsidR="00BB347D">
              <w:rPr>
                <w:rFonts w:ascii="Verdana" w:hAnsi="Verdana" w:cs="Verdana"/>
                <w:i/>
                <w:iCs/>
                <w:sz w:val="18"/>
                <w:szCs w:val="18"/>
              </w:rPr>
              <w:t>de divers matériels</w:t>
            </w:r>
            <w:r w:rsidR="00255A12">
              <w:rPr>
                <w:rFonts w:ascii="Verdana" w:hAnsi="Verdana" w:cs="Verdana"/>
                <w:i/>
                <w:iCs/>
                <w:sz w:val="18"/>
                <w:szCs w:val="18"/>
              </w:rPr>
              <w:t xml:space="preserve"> pour le lot 2.</w:t>
            </w:r>
          </w:p>
          <w:p w14:paraId="5DCF03C1" w14:textId="77777777" w:rsidR="0007317F" w:rsidRPr="0007317F" w:rsidRDefault="0007317F" w:rsidP="0007317F">
            <w:pPr>
              <w:spacing w:after="0" w:line="240" w:lineRule="auto"/>
              <w:jc w:val="both"/>
              <w:rPr>
                <w:rFonts w:ascii="Verdana" w:hAnsi="Verdana" w:cs="Verdana"/>
                <w:i/>
                <w:iCs/>
                <w:sz w:val="6"/>
                <w:szCs w:val="6"/>
              </w:rPr>
            </w:pPr>
          </w:p>
          <w:p w14:paraId="69CFE561" w14:textId="77777777" w:rsidR="00165CAA" w:rsidRDefault="0007317F" w:rsidP="0007317F">
            <w:pPr>
              <w:tabs>
                <w:tab w:val="left" w:pos="1012"/>
              </w:tabs>
              <w:spacing w:after="0" w:line="240" w:lineRule="auto"/>
              <w:rPr>
                <w:rFonts w:ascii="Verdana" w:hAnsi="Verdana" w:cs="Verdana"/>
                <w:i/>
                <w:iCs/>
                <w:sz w:val="18"/>
                <w:szCs w:val="18"/>
              </w:rPr>
            </w:pPr>
            <w:r>
              <w:rPr>
                <w:rFonts w:ascii="Verdana" w:hAnsi="Verdana" w:cs="Verdana"/>
                <w:i/>
                <w:iCs/>
                <w:sz w:val="18"/>
                <w:szCs w:val="18"/>
              </w:rPr>
              <w:t xml:space="preserve"> </w:t>
            </w:r>
            <w:r w:rsidRPr="0007317F">
              <w:rPr>
                <w:rFonts w:ascii="Verdana" w:hAnsi="Verdana" w:cs="Verdana"/>
                <w:b/>
                <w:i/>
                <w:iCs/>
                <w:sz w:val="18"/>
                <w:szCs w:val="18"/>
                <w:u w:val="single"/>
              </w:rPr>
              <w:t>NB :</w:t>
            </w:r>
            <w:r>
              <w:rPr>
                <w:rFonts w:ascii="Verdana" w:hAnsi="Verdana" w:cs="Verdana"/>
                <w:i/>
                <w:iCs/>
                <w:sz w:val="18"/>
                <w:szCs w:val="18"/>
              </w:rPr>
              <w:t xml:space="preserve">  La valeur des marchés similaires (MS) : 2 MS dont la moyenne atteint au moins le montant de la soumission par lot ou que la valeur d’un MS atteint au moins le montant de la soumission par lot au cours des cinq (05) dernière années (2017-2021).</w:t>
            </w:r>
          </w:p>
          <w:p w14:paraId="679FAFB9" w14:textId="77777777" w:rsidR="0007317F" w:rsidRPr="00165CAA" w:rsidRDefault="0007317F" w:rsidP="0007317F">
            <w:pPr>
              <w:tabs>
                <w:tab w:val="left" w:pos="1012"/>
              </w:tabs>
              <w:spacing w:after="0" w:line="240" w:lineRule="auto"/>
              <w:rPr>
                <w:rFonts w:ascii="Verdana" w:hAnsi="Verdana" w:cs="Verdana"/>
                <w:i/>
                <w:iCs/>
                <w:sz w:val="18"/>
                <w:szCs w:val="18"/>
              </w:rPr>
            </w:pPr>
          </w:p>
          <w:p w14:paraId="74254537" w14:textId="77777777" w:rsidR="00255A12" w:rsidRPr="00926B35" w:rsidRDefault="00255A12" w:rsidP="00FC0A33">
            <w:pPr>
              <w:pStyle w:val="Corpsdetexte3"/>
              <w:numPr>
                <w:ilvl w:val="0"/>
                <w:numId w:val="94"/>
              </w:numPr>
              <w:suppressAutoHyphens/>
              <w:jc w:val="both"/>
              <w:rPr>
                <w:rFonts w:ascii="Verdana" w:hAnsi="Verdana" w:cs="Verdana"/>
                <w:i/>
                <w:iCs/>
                <w:spacing w:val="0"/>
                <w:sz w:val="18"/>
                <w:szCs w:val="18"/>
              </w:rPr>
            </w:pPr>
            <w:r w:rsidRPr="00926B35">
              <w:rPr>
                <w:rFonts w:ascii="Verdana" w:hAnsi="Verdana" w:cs="Verdana"/>
                <w:i/>
                <w:iCs/>
                <w:spacing w:val="0"/>
                <w:sz w:val="18"/>
                <w:szCs w:val="18"/>
              </w:rPr>
              <w:t xml:space="preserve">Les sociétés nouvellement créées apporteront en lieu et place des procès-verbaux, la preuve de disposer du personnel qualifié suivant : </w:t>
            </w:r>
          </w:p>
          <w:p w14:paraId="54DD363B" w14:textId="77777777" w:rsidR="00255A12" w:rsidRPr="00926B35" w:rsidRDefault="00255A12" w:rsidP="00255A12">
            <w:pPr>
              <w:pStyle w:val="Corpsdetexte3"/>
              <w:suppressAutoHyphens/>
              <w:ind w:left="360"/>
              <w:jc w:val="both"/>
              <w:rPr>
                <w:rFonts w:ascii="Verdana" w:hAnsi="Verdana" w:cs="Verdana"/>
                <w:i/>
                <w:iCs/>
                <w:spacing w:val="0"/>
                <w:sz w:val="6"/>
                <w:szCs w:val="6"/>
              </w:rPr>
            </w:pPr>
          </w:p>
          <w:p w14:paraId="45765AF6" w14:textId="77777777" w:rsidR="00255A12" w:rsidRPr="00926B35" w:rsidRDefault="00255A12" w:rsidP="00FC0A33">
            <w:pPr>
              <w:pStyle w:val="Corpsdetexte3"/>
              <w:numPr>
                <w:ilvl w:val="0"/>
                <w:numId w:val="106"/>
              </w:numPr>
              <w:suppressAutoHyphens/>
              <w:jc w:val="both"/>
              <w:rPr>
                <w:rFonts w:ascii="Verdana" w:hAnsi="Verdana" w:cs="Verdana"/>
                <w:i/>
                <w:iCs/>
                <w:spacing w:val="0"/>
                <w:sz w:val="18"/>
                <w:szCs w:val="18"/>
              </w:rPr>
            </w:pPr>
            <w:r w:rsidRPr="00926B35">
              <w:rPr>
                <w:rFonts w:ascii="Verdana" w:hAnsi="Verdana" w:cs="Verdana"/>
                <w:i/>
                <w:iCs/>
                <w:spacing w:val="0"/>
                <w:sz w:val="18"/>
                <w:szCs w:val="18"/>
              </w:rPr>
              <w:t>pour le</w:t>
            </w:r>
            <w:r>
              <w:rPr>
                <w:rFonts w:ascii="Verdana" w:hAnsi="Verdana" w:cs="Verdana"/>
                <w:i/>
                <w:iCs/>
                <w:spacing w:val="0"/>
                <w:sz w:val="18"/>
                <w:szCs w:val="18"/>
              </w:rPr>
              <w:t>s lots</w:t>
            </w:r>
            <w:r w:rsidRPr="00926B35">
              <w:rPr>
                <w:rFonts w:ascii="Verdana" w:hAnsi="Verdana" w:cs="Verdana"/>
                <w:i/>
                <w:iCs/>
                <w:spacing w:val="0"/>
                <w:sz w:val="18"/>
                <w:szCs w:val="18"/>
              </w:rPr>
              <w:t xml:space="preserve"> 1:</w:t>
            </w:r>
            <w:r>
              <w:rPr>
                <w:rFonts w:ascii="Verdana" w:hAnsi="Verdana" w:cs="Verdana"/>
                <w:i/>
                <w:iCs/>
                <w:spacing w:val="0"/>
                <w:sz w:val="18"/>
                <w:szCs w:val="18"/>
              </w:rPr>
              <w:t xml:space="preserve"> </w:t>
            </w:r>
            <w:r w:rsidRPr="00926B35">
              <w:rPr>
                <w:rFonts w:ascii="Verdana" w:hAnsi="Verdana" w:cs="Verdana"/>
                <w:i/>
                <w:iCs/>
                <w:spacing w:val="0"/>
                <w:sz w:val="18"/>
                <w:szCs w:val="18"/>
              </w:rPr>
              <w:t xml:space="preserve">au moins </w:t>
            </w:r>
            <w:r>
              <w:rPr>
                <w:rFonts w:ascii="Verdana" w:hAnsi="Verdana" w:cs="Verdana"/>
                <w:i/>
                <w:iCs/>
                <w:spacing w:val="0"/>
                <w:sz w:val="18"/>
                <w:szCs w:val="18"/>
              </w:rPr>
              <w:t>un</w:t>
            </w:r>
            <w:r w:rsidRPr="00926B35">
              <w:rPr>
                <w:rFonts w:ascii="Verdana" w:hAnsi="Verdana" w:cs="Verdana"/>
                <w:i/>
                <w:iCs/>
                <w:spacing w:val="0"/>
                <w:sz w:val="18"/>
                <w:szCs w:val="18"/>
              </w:rPr>
              <w:t xml:space="preserve"> technicien biomédica</w:t>
            </w:r>
            <w:r>
              <w:rPr>
                <w:rFonts w:ascii="Verdana" w:hAnsi="Verdana" w:cs="Verdana"/>
                <w:i/>
                <w:iCs/>
                <w:spacing w:val="0"/>
                <w:sz w:val="18"/>
                <w:szCs w:val="18"/>
              </w:rPr>
              <w:t>l</w:t>
            </w:r>
            <w:r w:rsidRPr="00926B35">
              <w:rPr>
                <w:rFonts w:ascii="Verdana" w:hAnsi="Verdana" w:cs="Verdana"/>
                <w:i/>
                <w:iCs/>
                <w:spacing w:val="0"/>
                <w:sz w:val="18"/>
                <w:szCs w:val="18"/>
              </w:rPr>
              <w:t xml:space="preserve"> ayant participé à au minimum deux projets de vente d’équipements </w:t>
            </w:r>
            <w:r>
              <w:rPr>
                <w:rFonts w:ascii="Verdana" w:hAnsi="Verdana" w:cs="Verdana"/>
                <w:i/>
                <w:iCs/>
                <w:spacing w:val="0"/>
                <w:sz w:val="18"/>
                <w:szCs w:val="18"/>
              </w:rPr>
              <w:t xml:space="preserve">ou de consommables </w:t>
            </w:r>
            <w:r w:rsidRPr="00926B35">
              <w:rPr>
                <w:rFonts w:ascii="Verdana" w:hAnsi="Verdana" w:cs="Verdana"/>
                <w:i/>
                <w:iCs/>
                <w:spacing w:val="0"/>
                <w:sz w:val="18"/>
                <w:szCs w:val="18"/>
              </w:rPr>
              <w:t>médicaux pour le compte de services publics, para publics ou organismes internationaux.</w:t>
            </w:r>
          </w:p>
          <w:p w14:paraId="688C6DED" w14:textId="77777777" w:rsidR="00255A12" w:rsidRPr="00255A12" w:rsidRDefault="00255A12" w:rsidP="00FC0A33">
            <w:pPr>
              <w:pStyle w:val="Corpsdetexte3"/>
              <w:numPr>
                <w:ilvl w:val="0"/>
                <w:numId w:val="106"/>
              </w:numPr>
              <w:suppressAutoHyphens/>
              <w:ind w:left="1068"/>
              <w:jc w:val="both"/>
              <w:rPr>
                <w:rFonts w:ascii="Verdana" w:hAnsi="Verdana" w:cs="Verdana"/>
                <w:i/>
                <w:iCs/>
                <w:spacing w:val="0"/>
                <w:sz w:val="10"/>
                <w:szCs w:val="18"/>
              </w:rPr>
            </w:pPr>
            <w:r w:rsidRPr="00255A12">
              <w:rPr>
                <w:rFonts w:ascii="Verdana" w:hAnsi="Verdana" w:cs="Verdana"/>
                <w:i/>
                <w:iCs/>
                <w:spacing w:val="0"/>
                <w:sz w:val="18"/>
                <w:szCs w:val="18"/>
              </w:rPr>
              <w:t xml:space="preserve"> </w:t>
            </w:r>
          </w:p>
          <w:p w14:paraId="6E61FFC7" w14:textId="77777777" w:rsidR="00255A12" w:rsidRPr="00926B35" w:rsidRDefault="00255A12" w:rsidP="00FC0A33">
            <w:pPr>
              <w:pStyle w:val="Corpsdetexte3"/>
              <w:numPr>
                <w:ilvl w:val="0"/>
                <w:numId w:val="106"/>
              </w:numPr>
              <w:suppressAutoHyphens/>
              <w:jc w:val="both"/>
              <w:rPr>
                <w:rFonts w:ascii="Verdana" w:hAnsi="Verdana" w:cs="Verdana"/>
                <w:i/>
                <w:iCs/>
                <w:spacing w:val="0"/>
                <w:sz w:val="18"/>
                <w:szCs w:val="18"/>
              </w:rPr>
            </w:pPr>
            <w:r w:rsidRPr="00926B35">
              <w:rPr>
                <w:rFonts w:ascii="Verdana" w:hAnsi="Verdana" w:cs="Verdana"/>
                <w:i/>
                <w:iCs/>
                <w:spacing w:val="0"/>
                <w:sz w:val="18"/>
                <w:szCs w:val="18"/>
              </w:rPr>
              <w:t xml:space="preserve">pour le lot 2 : au moins un </w:t>
            </w:r>
            <w:r w:rsidR="00BB347D">
              <w:rPr>
                <w:rFonts w:ascii="Verdana" w:hAnsi="Verdana" w:cs="Verdana"/>
                <w:i/>
                <w:iCs/>
                <w:spacing w:val="0"/>
                <w:sz w:val="18"/>
                <w:szCs w:val="18"/>
              </w:rPr>
              <w:t>technicien et un mécanicien</w:t>
            </w:r>
            <w:r w:rsidRPr="00926B35">
              <w:rPr>
                <w:rFonts w:ascii="Verdana" w:hAnsi="Verdana" w:cs="Verdana"/>
                <w:i/>
                <w:iCs/>
                <w:spacing w:val="0"/>
                <w:sz w:val="18"/>
                <w:szCs w:val="18"/>
              </w:rPr>
              <w:t xml:space="preserve"> ayant chacun deux ans d’expérience et ayant participé à au minimum un projet de vente </w:t>
            </w:r>
            <w:r>
              <w:rPr>
                <w:rFonts w:ascii="Verdana" w:hAnsi="Verdana" w:cs="Verdana"/>
                <w:i/>
                <w:iCs/>
                <w:spacing w:val="0"/>
                <w:sz w:val="18"/>
                <w:szCs w:val="18"/>
              </w:rPr>
              <w:t xml:space="preserve">de </w:t>
            </w:r>
            <w:r w:rsidR="00BB347D">
              <w:rPr>
                <w:rFonts w:ascii="Verdana" w:hAnsi="Verdana" w:cs="Verdana"/>
                <w:i/>
                <w:iCs/>
                <w:spacing w:val="0"/>
                <w:sz w:val="18"/>
                <w:szCs w:val="18"/>
              </w:rPr>
              <w:t>climatiseur ou de véhicule</w:t>
            </w:r>
            <w:r w:rsidRPr="00926B35">
              <w:rPr>
                <w:rFonts w:ascii="Verdana" w:hAnsi="Verdana" w:cs="Verdana"/>
                <w:i/>
                <w:iCs/>
                <w:spacing w:val="0"/>
                <w:sz w:val="18"/>
                <w:szCs w:val="18"/>
              </w:rPr>
              <w:t xml:space="preserve"> pour le compte de services publics, para publics ou organismes internationaux ;</w:t>
            </w:r>
          </w:p>
          <w:p w14:paraId="409E5799" w14:textId="77777777" w:rsidR="00255A12" w:rsidRPr="00926B35" w:rsidRDefault="00255A12" w:rsidP="00255A12">
            <w:pPr>
              <w:pStyle w:val="Corpsdetexte3"/>
              <w:suppressAutoHyphens/>
              <w:ind w:left="1440"/>
              <w:jc w:val="both"/>
              <w:rPr>
                <w:rFonts w:ascii="Verdana" w:hAnsi="Verdana" w:cs="Verdana"/>
                <w:i/>
                <w:iCs/>
                <w:spacing w:val="0"/>
                <w:sz w:val="10"/>
                <w:szCs w:val="18"/>
              </w:rPr>
            </w:pPr>
          </w:p>
          <w:p w14:paraId="15936E6A" w14:textId="77777777" w:rsidR="00255A12" w:rsidRPr="00926B35" w:rsidRDefault="00255A12" w:rsidP="00255A12">
            <w:pPr>
              <w:pStyle w:val="Corpsdetexte3"/>
              <w:suppressAutoHyphens/>
              <w:ind w:left="720"/>
              <w:jc w:val="both"/>
              <w:rPr>
                <w:rFonts w:ascii="Verdana" w:hAnsi="Verdana" w:cs="Verdana"/>
                <w:i/>
                <w:iCs/>
                <w:spacing w:val="0"/>
                <w:sz w:val="12"/>
                <w:szCs w:val="12"/>
              </w:rPr>
            </w:pPr>
            <w:r w:rsidRPr="00926B35">
              <w:rPr>
                <w:rFonts w:ascii="Verdana" w:hAnsi="Verdana" w:cs="Verdana"/>
                <w:i/>
                <w:iCs/>
                <w:spacing w:val="0"/>
                <w:sz w:val="18"/>
                <w:szCs w:val="18"/>
              </w:rPr>
              <w:t>Il sera obligatoirement fourni pour le personnel les pièces suivant en guise de preuve de leur expérience</w:t>
            </w:r>
            <w:r w:rsidRPr="00926B35">
              <w:rPr>
                <w:rFonts w:ascii="Verdana" w:hAnsi="Verdana" w:cs="Verdana"/>
                <w:i/>
                <w:iCs/>
                <w:spacing w:val="0"/>
                <w:sz w:val="12"/>
                <w:szCs w:val="12"/>
              </w:rPr>
              <w:t> :</w:t>
            </w:r>
          </w:p>
          <w:p w14:paraId="53FF8637" w14:textId="77777777" w:rsidR="00255A12" w:rsidRPr="00926B35" w:rsidRDefault="00255A12" w:rsidP="00255A12">
            <w:pPr>
              <w:pStyle w:val="Corpsdetexte3"/>
              <w:suppressAutoHyphens/>
              <w:ind w:left="720"/>
              <w:jc w:val="both"/>
              <w:rPr>
                <w:rFonts w:ascii="Verdana" w:hAnsi="Verdana" w:cs="Verdana"/>
                <w:i/>
                <w:iCs/>
                <w:spacing w:val="0"/>
                <w:sz w:val="12"/>
                <w:szCs w:val="12"/>
              </w:rPr>
            </w:pPr>
          </w:p>
          <w:p w14:paraId="0CCCBE2E" w14:textId="77777777" w:rsidR="00255A12" w:rsidRDefault="00255A12" w:rsidP="00FC0A33">
            <w:pPr>
              <w:pStyle w:val="Corpsdetexte3"/>
              <w:numPr>
                <w:ilvl w:val="0"/>
                <w:numId w:val="96"/>
              </w:numPr>
              <w:suppressAutoHyphens/>
              <w:jc w:val="both"/>
              <w:rPr>
                <w:rFonts w:ascii="Verdana" w:hAnsi="Verdana" w:cs="Verdana"/>
                <w:i/>
                <w:iCs/>
                <w:spacing w:val="0"/>
                <w:sz w:val="18"/>
                <w:szCs w:val="18"/>
              </w:rPr>
            </w:pPr>
            <w:r w:rsidRPr="00F1389C">
              <w:rPr>
                <w:rFonts w:ascii="Verdana" w:hAnsi="Verdana" w:cs="Verdana"/>
                <w:i/>
                <w:iCs/>
                <w:spacing w:val="0"/>
                <w:sz w:val="18"/>
                <w:szCs w:val="18"/>
              </w:rPr>
              <w:t>les références du contrat de marché (copie du contrat et PV et/ou attestation de réception)</w:t>
            </w:r>
            <w:r>
              <w:rPr>
                <w:rFonts w:ascii="Verdana" w:hAnsi="Verdana" w:cs="Verdana"/>
                <w:i/>
                <w:iCs/>
                <w:spacing w:val="0"/>
                <w:sz w:val="18"/>
                <w:szCs w:val="18"/>
              </w:rPr>
              <w:t> ;</w:t>
            </w:r>
            <w:r w:rsidRPr="00F1389C">
              <w:rPr>
                <w:rFonts w:ascii="Verdana" w:hAnsi="Verdana" w:cs="Verdana"/>
                <w:i/>
                <w:iCs/>
                <w:spacing w:val="0"/>
                <w:sz w:val="18"/>
                <w:szCs w:val="18"/>
              </w:rPr>
              <w:t xml:space="preserve"> </w:t>
            </w:r>
          </w:p>
          <w:p w14:paraId="25A8A827" w14:textId="77777777" w:rsidR="00255A12" w:rsidRDefault="00255A12" w:rsidP="00FC0A33">
            <w:pPr>
              <w:pStyle w:val="Corpsdetexte3"/>
              <w:numPr>
                <w:ilvl w:val="0"/>
                <w:numId w:val="96"/>
              </w:numPr>
              <w:suppressAutoHyphens/>
              <w:jc w:val="both"/>
              <w:rPr>
                <w:rFonts w:ascii="Verdana" w:hAnsi="Verdana" w:cs="Verdana"/>
                <w:i/>
                <w:iCs/>
                <w:spacing w:val="0"/>
                <w:sz w:val="18"/>
                <w:szCs w:val="18"/>
              </w:rPr>
            </w:pPr>
            <w:r w:rsidRPr="00F1389C">
              <w:rPr>
                <w:rFonts w:ascii="Verdana" w:hAnsi="Verdana" w:cs="Verdana"/>
                <w:i/>
                <w:iCs/>
                <w:spacing w:val="0"/>
                <w:sz w:val="18"/>
                <w:szCs w:val="18"/>
              </w:rPr>
              <w:t>le C</w:t>
            </w:r>
            <w:r>
              <w:rPr>
                <w:rFonts w:ascii="Verdana" w:hAnsi="Verdana" w:cs="Verdana"/>
                <w:i/>
                <w:iCs/>
                <w:spacing w:val="0"/>
                <w:sz w:val="18"/>
                <w:szCs w:val="18"/>
              </w:rPr>
              <w:t>V ;</w:t>
            </w:r>
          </w:p>
          <w:p w14:paraId="5247B7E9" w14:textId="77777777" w:rsidR="00A156EB" w:rsidRPr="0020635A" w:rsidRDefault="00255A12" w:rsidP="00FC0A33">
            <w:pPr>
              <w:pStyle w:val="Corpsdetexte3"/>
              <w:numPr>
                <w:ilvl w:val="0"/>
                <w:numId w:val="96"/>
              </w:numPr>
              <w:suppressAutoHyphens/>
              <w:jc w:val="both"/>
              <w:rPr>
                <w:rFonts w:ascii="Verdana" w:hAnsi="Verdana" w:cs="Verdana"/>
                <w:i/>
                <w:iCs/>
                <w:spacing w:val="0"/>
                <w:sz w:val="18"/>
                <w:szCs w:val="18"/>
              </w:rPr>
            </w:pPr>
            <w:r w:rsidRPr="00F1389C">
              <w:rPr>
                <w:rFonts w:ascii="Verdana" w:hAnsi="Verdana" w:cs="Verdana"/>
                <w:i/>
                <w:iCs/>
                <w:spacing w:val="0"/>
                <w:sz w:val="18"/>
                <w:szCs w:val="18"/>
              </w:rPr>
              <w:t>le contrat de travail</w:t>
            </w:r>
            <w:r>
              <w:rPr>
                <w:rFonts w:ascii="Verdana" w:hAnsi="Verdana" w:cs="Verdana"/>
                <w:i/>
                <w:iCs/>
                <w:spacing w:val="0"/>
                <w:sz w:val="18"/>
                <w:szCs w:val="18"/>
              </w:rPr>
              <w:t xml:space="preserve"> avec l’employeur, visé à l’Inspection du Travail ou par un notaire</w:t>
            </w:r>
            <w:r w:rsidRPr="0020635A">
              <w:rPr>
                <w:rFonts w:ascii="Verdana" w:hAnsi="Verdana" w:cs="Verdana"/>
                <w:i/>
                <w:iCs/>
                <w:spacing w:val="0"/>
                <w:sz w:val="18"/>
                <w:szCs w:val="18"/>
              </w:rPr>
              <w:t>.</w:t>
            </w:r>
          </w:p>
        </w:tc>
      </w:tr>
      <w:tr w:rsidR="004B3445" w:rsidRPr="0007115D" w14:paraId="7720FA56" w14:textId="77777777" w:rsidTr="009F29A4">
        <w:trPr>
          <w:cantSplit/>
          <w:trHeight w:val="2693"/>
        </w:trPr>
        <w:tc>
          <w:tcPr>
            <w:tcW w:w="1135" w:type="dxa"/>
            <w:tcBorders>
              <w:top w:val="single" w:sz="4" w:space="0" w:color="auto"/>
              <w:bottom w:val="single" w:sz="4" w:space="0" w:color="auto"/>
            </w:tcBorders>
          </w:tcPr>
          <w:p w14:paraId="26437D82" w14:textId="77777777" w:rsidR="004B3445" w:rsidRPr="0007115D" w:rsidRDefault="004B3445" w:rsidP="00CE249F">
            <w:pPr>
              <w:spacing w:after="200"/>
              <w:jc w:val="both"/>
              <w:rPr>
                <w:rFonts w:ascii="Times New Roman" w:hAnsi="Times New Roman" w:cs="Times New Roman"/>
                <w:b/>
                <w:sz w:val="24"/>
                <w:szCs w:val="24"/>
              </w:rPr>
            </w:pPr>
          </w:p>
        </w:tc>
        <w:tc>
          <w:tcPr>
            <w:tcW w:w="9497" w:type="dxa"/>
            <w:tcBorders>
              <w:top w:val="single" w:sz="4" w:space="0" w:color="auto"/>
              <w:bottom w:val="single" w:sz="4" w:space="0" w:color="auto"/>
            </w:tcBorders>
          </w:tcPr>
          <w:p w14:paraId="0632A7F7" w14:textId="77777777" w:rsidR="004B3445" w:rsidRPr="00F37C15" w:rsidRDefault="004B3445" w:rsidP="004B3445">
            <w:pPr>
              <w:pStyle w:val="Corpsdetexte3"/>
              <w:suppressAutoHyphens/>
              <w:ind w:left="502"/>
              <w:jc w:val="both"/>
              <w:rPr>
                <w:rFonts w:asciiTheme="minorHAnsi" w:hAnsiTheme="minorHAnsi" w:cstheme="minorHAnsi"/>
                <w:b/>
                <w:spacing w:val="0"/>
                <w:sz w:val="24"/>
                <w:szCs w:val="24"/>
                <w:u w:val="single"/>
              </w:rPr>
            </w:pPr>
            <w:r w:rsidRPr="00DF45AE">
              <w:rPr>
                <w:rFonts w:asciiTheme="minorHAnsi" w:hAnsiTheme="minorHAnsi" w:cstheme="minorHAnsi"/>
                <w:b/>
                <w:spacing w:val="0"/>
                <w:sz w:val="24"/>
                <w:szCs w:val="24"/>
                <w:u w:val="single"/>
              </w:rPr>
              <w:t>Le soumissionnaire</w:t>
            </w:r>
            <w:r>
              <w:rPr>
                <w:rFonts w:asciiTheme="minorHAnsi" w:hAnsiTheme="minorHAnsi" w:cstheme="minorHAnsi"/>
                <w:b/>
                <w:spacing w:val="0"/>
                <w:sz w:val="24"/>
                <w:szCs w:val="24"/>
                <w:u w:val="single"/>
              </w:rPr>
              <w:t xml:space="preserve"> </w:t>
            </w:r>
            <w:r w:rsidRPr="00DF45AE">
              <w:rPr>
                <w:rFonts w:asciiTheme="minorHAnsi" w:hAnsiTheme="minorHAnsi" w:cstheme="minorHAnsi"/>
                <w:b/>
                <w:spacing w:val="0"/>
                <w:sz w:val="24"/>
                <w:szCs w:val="24"/>
                <w:u w:val="single"/>
              </w:rPr>
              <w:t>doit fournir la preuve écrite que les fournitures qu’il propose remplissent la (les) conditi</w:t>
            </w:r>
            <w:r>
              <w:rPr>
                <w:rFonts w:asciiTheme="minorHAnsi" w:hAnsiTheme="minorHAnsi" w:cstheme="minorHAnsi"/>
                <w:b/>
                <w:spacing w:val="0"/>
                <w:sz w:val="24"/>
                <w:szCs w:val="24"/>
                <w:u w:val="single"/>
              </w:rPr>
              <w:t>on (s) d’utilisation suivante :</w:t>
            </w:r>
          </w:p>
          <w:p w14:paraId="606269FF" w14:textId="77777777" w:rsidR="004B3445" w:rsidRPr="0033413C" w:rsidRDefault="004B3445" w:rsidP="004B3445">
            <w:pPr>
              <w:pStyle w:val="Corpsdetexte3"/>
              <w:suppressAutoHyphens/>
              <w:ind w:left="502"/>
              <w:jc w:val="both"/>
              <w:rPr>
                <w:rFonts w:ascii="Verdana" w:hAnsi="Verdana" w:cs="Verdana"/>
                <w:i/>
                <w:iCs/>
                <w:spacing w:val="0"/>
                <w:sz w:val="12"/>
                <w:szCs w:val="12"/>
              </w:rPr>
            </w:pPr>
          </w:p>
          <w:p w14:paraId="3A894F7A" w14:textId="77777777" w:rsidR="003F7534" w:rsidRPr="000F7C06" w:rsidRDefault="003F7534" w:rsidP="00FC0A33">
            <w:pPr>
              <w:pStyle w:val="Corpsdetexte3"/>
              <w:numPr>
                <w:ilvl w:val="0"/>
                <w:numId w:val="97"/>
              </w:numPr>
              <w:suppressAutoHyphens/>
              <w:jc w:val="both"/>
              <w:rPr>
                <w:b/>
              </w:rPr>
            </w:pPr>
            <w:r>
              <w:rPr>
                <w:rFonts w:ascii="Verdana" w:hAnsi="Verdana" w:cs="Verdana"/>
                <w:i/>
                <w:iCs/>
                <w:spacing w:val="0"/>
                <w:sz w:val="18"/>
                <w:szCs w:val="18"/>
              </w:rPr>
              <w:t>Le cadre des caractéristiques techniques des fournitures,</w:t>
            </w:r>
            <w:r w:rsidRPr="005D508F">
              <w:rPr>
                <w:rFonts w:ascii="Verdana" w:hAnsi="Verdana" w:cs="Verdana"/>
                <w:i/>
                <w:iCs/>
                <w:spacing w:val="0"/>
                <w:sz w:val="18"/>
                <w:szCs w:val="18"/>
              </w:rPr>
              <w:t xml:space="preserve"> </w:t>
            </w:r>
            <w:r>
              <w:rPr>
                <w:rFonts w:ascii="Verdana" w:hAnsi="Verdana" w:cs="Verdana"/>
                <w:i/>
                <w:iCs/>
                <w:spacing w:val="0"/>
                <w:sz w:val="18"/>
                <w:szCs w:val="18"/>
              </w:rPr>
              <w:t xml:space="preserve">complété, daté et signé : </w:t>
            </w:r>
            <w:r w:rsidRPr="005D508F">
              <w:rPr>
                <w:rFonts w:ascii="Verdana" w:hAnsi="Verdana" w:cs="Verdana"/>
                <w:i/>
                <w:iCs/>
                <w:spacing w:val="0"/>
                <w:sz w:val="18"/>
                <w:szCs w:val="18"/>
              </w:rPr>
              <w:t>il s’agira de donner les caractéristiques techniques, le nom et la marque</w:t>
            </w:r>
            <w:r>
              <w:rPr>
                <w:rFonts w:ascii="Verdana" w:hAnsi="Verdana" w:cs="Verdana"/>
                <w:i/>
                <w:iCs/>
                <w:spacing w:val="0"/>
                <w:sz w:val="18"/>
                <w:szCs w:val="18"/>
              </w:rPr>
              <w:t xml:space="preserve"> des fournitures </w:t>
            </w:r>
            <w:r w:rsidRPr="005D508F">
              <w:rPr>
                <w:rFonts w:ascii="Verdana" w:hAnsi="Verdana" w:cs="Verdana"/>
                <w:i/>
                <w:iCs/>
                <w:spacing w:val="0"/>
                <w:sz w:val="18"/>
                <w:szCs w:val="18"/>
              </w:rPr>
              <w:t>proposé</w:t>
            </w:r>
            <w:r>
              <w:rPr>
                <w:rFonts w:ascii="Verdana" w:hAnsi="Verdana" w:cs="Verdana"/>
                <w:i/>
                <w:iCs/>
                <w:spacing w:val="0"/>
                <w:sz w:val="18"/>
                <w:szCs w:val="18"/>
              </w:rPr>
              <w:t>es</w:t>
            </w:r>
            <w:r>
              <w:rPr>
                <w:rFonts w:ascii="Verdana" w:hAnsi="Verdana" w:cs="Verdana"/>
                <w:i/>
                <w:iCs/>
                <w:spacing w:val="0"/>
                <w:sz w:val="20"/>
              </w:rPr>
              <w:t>.</w:t>
            </w:r>
          </w:p>
          <w:p w14:paraId="40BACE1E" w14:textId="77777777" w:rsidR="003F7534" w:rsidRPr="009F29A4" w:rsidRDefault="003F7534" w:rsidP="003F7534">
            <w:pPr>
              <w:rPr>
                <w:sz w:val="12"/>
                <w:szCs w:val="12"/>
              </w:rPr>
            </w:pPr>
          </w:p>
          <w:p w14:paraId="598223B9" w14:textId="77777777" w:rsidR="003F7534" w:rsidRPr="005D508F" w:rsidRDefault="003F7534" w:rsidP="00FC0A33">
            <w:pPr>
              <w:pStyle w:val="Corpsdetexte3"/>
              <w:numPr>
                <w:ilvl w:val="0"/>
                <w:numId w:val="97"/>
              </w:numPr>
              <w:suppressAutoHyphens/>
              <w:jc w:val="both"/>
              <w:rPr>
                <w:rFonts w:ascii="Verdana" w:hAnsi="Verdana" w:cs="Verdana"/>
                <w:i/>
                <w:iCs/>
                <w:spacing w:val="0"/>
                <w:sz w:val="20"/>
              </w:rPr>
            </w:pPr>
            <w:r>
              <w:rPr>
                <w:rFonts w:ascii="Verdana" w:hAnsi="Verdana" w:cs="Verdana"/>
                <w:b/>
                <w:i/>
                <w:iCs/>
                <w:spacing w:val="0"/>
                <w:sz w:val="18"/>
                <w:szCs w:val="18"/>
                <w:u w:val="single"/>
              </w:rPr>
              <w:t>L</w:t>
            </w:r>
            <w:r w:rsidRPr="007856BB">
              <w:rPr>
                <w:rFonts w:ascii="Verdana" w:hAnsi="Verdana" w:cs="Verdana"/>
                <w:b/>
                <w:i/>
                <w:iCs/>
                <w:spacing w:val="0"/>
                <w:sz w:val="18"/>
                <w:szCs w:val="18"/>
                <w:u w:val="single"/>
              </w:rPr>
              <w:t>es fiches de sécurité pour les réactifs</w:t>
            </w:r>
            <w:r w:rsidRPr="005D508F">
              <w:rPr>
                <w:rFonts w:ascii="Verdana" w:hAnsi="Verdana" w:cs="Verdana"/>
                <w:i/>
                <w:iCs/>
                <w:spacing w:val="0"/>
                <w:sz w:val="20"/>
              </w:rPr>
              <w:t xml:space="preserve">. </w:t>
            </w:r>
          </w:p>
          <w:p w14:paraId="70A14D57" w14:textId="77777777" w:rsidR="004B3445" w:rsidRPr="00015CE1" w:rsidRDefault="003F7534" w:rsidP="003F7534">
            <w:pPr>
              <w:spacing w:after="100" w:afterAutospacing="1"/>
              <w:jc w:val="both"/>
              <w:rPr>
                <w:rFonts w:cstheme="minorHAnsi"/>
                <w:b/>
                <w:szCs w:val="24"/>
              </w:rPr>
            </w:pPr>
            <w:r w:rsidRPr="005D508F">
              <w:rPr>
                <w:rFonts w:ascii="Verdana" w:hAnsi="Verdana" w:cs="Verdana"/>
                <w:i/>
                <w:iCs/>
                <w:sz w:val="18"/>
                <w:szCs w:val="18"/>
              </w:rPr>
              <w:t>Les fiches techniques rédigées dans une langue autre que le français doivent être accompagnées d’une traduction en langue française; dans ce cas et aux fins de l’interprétation de l’offre, la traduction française fera fois</w:t>
            </w:r>
            <w:r>
              <w:rPr>
                <w:rFonts w:ascii="Verdana" w:hAnsi="Verdana" w:cs="Verdana"/>
                <w:i/>
                <w:iCs/>
                <w:sz w:val="18"/>
                <w:szCs w:val="18"/>
              </w:rPr>
              <w:t>.</w:t>
            </w:r>
          </w:p>
        </w:tc>
      </w:tr>
      <w:tr w:rsidR="0007115D" w:rsidRPr="0007115D" w14:paraId="34349693" w14:textId="77777777" w:rsidTr="009E061C">
        <w:tc>
          <w:tcPr>
            <w:tcW w:w="10632" w:type="dxa"/>
            <w:gridSpan w:val="2"/>
            <w:tcBorders>
              <w:top w:val="single" w:sz="8" w:space="0" w:color="000000"/>
              <w:bottom w:val="single" w:sz="8" w:space="0" w:color="000000"/>
            </w:tcBorders>
            <w:vAlign w:val="center"/>
          </w:tcPr>
          <w:p w14:paraId="4730BFA2"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07115D" w:rsidRPr="0007115D" w14:paraId="2086CBAA" w14:textId="77777777" w:rsidTr="009E061C">
        <w:tc>
          <w:tcPr>
            <w:tcW w:w="1135" w:type="dxa"/>
            <w:tcBorders>
              <w:top w:val="single" w:sz="8" w:space="0" w:color="000000"/>
              <w:bottom w:val="single" w:sz="8" w:space="0" w:color="000000"/>
            </w:tcBorders>
          </w:tcPr>
          <w:p w14:paraId="60814E61" w14:textId="77777777" w:rsidR="0007115D" w:rsidRPr="0007115D" w:rsidRDefault="0007115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497" w:type="dxa"/>
            <w:tcBorders>
              <w:top w:val="single" w:sz="8" w:space="0" w:color="000000"/>
              <w:bottom w:val="single" w:sz="8" w:space="0" w:color="000000"/>
            </w:tcBorders>
          </w:tcPr>
          <w:p w14:paraId="5BA8DC4B" w14:textId="77777777" w:rsidR="008178AF" w:rsidRPr="00D63A6A" w:rsidRDefault="008178AF" w:rsidP="008178AF">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demande de clarifications par les candidats et soumissionnaires</w:t>
            </w:r>
            <w:r w:rsidRPr="00D63A6A">
              <w:rPr>
                <w:rFonts w:ascii="Times New Roman" w:hAnsi="Times New Roman" w:cs="Times New Roman"/>
                <w:b/>
              </w:rPr>
              <w:t xml:space="preserve">, </w:t>
            </w:r>
            <w:r w:rsidRPr="00D63A6A">
              <w:rPr>
                <w:rFonts w:ascii="Times New Roman" w:hAnsi="Times New Roman" w:cs="Times New Roman"/>
              </w:rPr>
              <w:t>l’adresse de la personne responsable du Marché auprès de l’Autorité contractante est la suivante :</w:t>
            </w:r>
          </w:p>
          <w:p w14:paraId="78180927" w14:textId="77777777"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Attention de : </w:t>
            </w:r>
            <w:r w:rsidRPr="00D63A6A">
              <w:rPr>
                <w:rFonts w:ascii="Times New Roman" w:hAnsi="Times New Roman" w:cs="Times New Roman"/>
                <w:i/>
                <w:iCs/>
              </w:rPr>
              <w:t>Directeur des Finances et du Matériel</w:t>
            </w:r>
          </w:p>
          <w:p w14:paraId="4D240A30" w14:textId="77777777"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Rue :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14:paraId="7AA7B85D" w14:textId="77777777"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Étage/ numéro de bureau </w:t>
            </w:r>
            <w:r w:rsidRPr="00D63A6A">
              <w:rPr>
                <w:rFonts w:ascii="Times New Roman" w:hAnsi="Times New Roman" w:cs="Times New Roman"/>
                <w:i/>
                <w:iCs/>
              </w:rPr>
              <w:t>: 1er étage.</w:t>
            </w:r>
          </w:p>
          <w:p w14:paraId="0F58BB54" w14:textId="77777777" w:rsidR="008178AF" w:rsidRPr="00D63A6A" w:rsidRDefault="008178AF" w:rsidP="008178AF">
            <w:pPr>
              <w:tabs>
                <w:tab w:val="right" w:pos="7254"/>
              </w:tabs>
              <w:jc w:val="both"/>
              <w:rPr>
                <w:rFonts w:ascii="Times New Roman" w:hAnsi="Times New Roman" w:cs="Times New Roman"/>
                <w:i/>
              </w:rPr>
            </w:pPr>
            <w:r w:rsidRPr="00D63A6A">
              <w:rPr>
                <w:rFonts w:ascii="Times New Roman" w:hAnsi="Times New Roman" w:cs="Times New Roman"/>
              </w:rPr>
              <w:t>Ville </w:t>
            </w:r>
            <w:r w:rsidRPr="00D63A6A">
              <w:rPr>
                <w:rFonts w:ascii="Times New Roman" w:hAnsi="Times New Roman" w:cs="Times New Roman"/>
                <w:i/>
                <w:iCs/>
              </w:rPr>
              <w:t>: Bamako</w:t>
            </w:r>
          </w:p>
          <w:p w14:paraId="5A173C96" w14:textId="77777777" w:rsidR="008178AF" w:rsidRPr="00D63A6A" w:rsidRDefault="008178AF" w:rsidP="008178AF">
            <w:pPr>
              <w:tabs>
                <w:tab w:val="right" w:pos="7254"/>
              </w:tabs>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14:paraId="487C33BD" w14:textId="77777777" w:rsidR="008178AF" w:rsidRPr="00D63A6A" w:rsidRDefault="008178AF" w:rsidP="008178AF">
            <w:pPr>
              <w:tabs>
                <w:tab w:val="right" w:pos="7254"/>
              </w:tabs>
              <w:spacing w:before="120"/>
              <w:rPr>
                <w:rFonts w:ascii="Times New Roman" w:hAnsi="Times New Roman" w:cs="Times New Roman"/>
                <w:i/>
                <w:iCs/>
              </w:rPr>
            </w:pPr>
            <w:r w:rsidRPr="00D63A6A">
              <w:rPr>
                <w:rFonts w:ascii="Times New Roman" w:hAnsi="Times New Roman" w:cs="Times New Roman"/>
              </w:rPr>
              <w:t xml:space="preserve">Pays : </w:t>
            </w:r>
            <w:r w:rsidRPr="00D63A6A">
              <w:rPr>
                <w:rFonts w:ascii="Times New Roman" w:hAnsi="Times New Roman" w:cs="Times New Roman"/>
                <w:i/>
                <w:iCs/>
              </w:rPr>
              <w:t>Mali</w:t>
            </w:r>
          </w:p>
          <w:p w14:paraId="5FD9AD0E" w14:textId="77777777" w:rsidR="008178AF" w:rsidRPr="00D63A6A" w:rsidRDefault="008178AF" w:rsidP="008178AF">
            <w:pPr>
              <w:tabs>
                <w:tab w:val="right" w:pos="7254"/>
              </w:tabs>
              <w:jc w:val="both"/>
              <w:rPr>
                <w:rFonts w:ascii="Times New Roman" w:hAnsi="Times New Roman" w:cs="Times New Roman"/>
                <w:i/>
                <w:iCs/>
              </w:rPr>
            </w:pPr>
            <w:r w:rsidRPr="00D63A6A">
              <w:rPr>
                <w:rFonts w:ascii="Times New Roman" w:hAnsi="Times New Roman" w:cs="Times New Roman"/>
              </w:rPr>
              <w:t xml:space="preserve">Numéro de téléphone : </w:t>
            </w:r>
            <w:r w:rsidRPr="00D63A6A">
              <w:rPr>
                <w:rFonts w:ascii="Times New Roman" w:hAnsi="Times New Roman" w:cs="Times New Roman"/>
                <w:i/>
                <w:iCs/>
              </w:rPr>
              <w:t>(223) 22 53 61/02</w:t>
            </w:r>
          </w:p>
          <w:p w14:paraId="3CD0D24B" w14:textId="77777777" w:rsidR="008178AF" w:rsidRPr="00D63A6A" w:rsidRDefault="008178AF" w:rsidP="008178AF">
            <w:pPr>
              <w:tabs>
                <w:tab w:val="right" w:pos="7254"/>
              </w:tabs>
              <w:jc w:val="both"/>
              <w:rPr>
                <w:rFonts w:ascii="Times New Roman" w:hAnsi="Times New Roman" w:cs="Times New Roman"/>
              </w:rPr>
            </w:pPr>
            <w:r w:rsidRPr="00D63A6A">
              <w:rPr>
                <w:rFonts w:ascii="Times New Roman" w:hAnsi="Times New Roman" w:cs="Times New Roman"/>
              </w:rPr>
              <w:t xml:space="preserve">Numéro de télécopie : </w:t>
            </w:r>
            <w:r w:rsidRPr="00D63A6A">
              <w:rPr>
                <w:rFonts w:ascii="Times New Roman" w:hAnsi="Times New Roman" w:cs="Times New Roman"/>
                <w:i/>
                <w:iCs/>
              </w:rPr>
              <w:t>(223) 20 23  03 25</w:t>
            </w:r>
          </w:p>
          <w:p w14:paraId="322069C7" w14:textId="77777777" w:rsidR="00412587" w:rsidRPr="00412587" w:rsidRDefault="008178AF" w:rsidP="00412587">
            <w:pPr>
              <w:tabs>
                <w:tab w:val="right" w:pos="7254"/>
              </w:tabs>
              <w:spacing w:after="200"/>
              <w:jc w:val="both"/>
            </w:pPr>
            <w:r w:rsidRPr="00D63A6A">
              <w:rPr>
                <w:rFonts w:ascii="Times New Roman" w:hAnsi="Times New Roman" w:cs="Times New Roman"/>
              </w:rPr>
              <w:t xml:space="preserve">Adresse électronique : </w:t>
            </w:r>
          </w:p>
        </w:tc>
      </w:tr>
      <w:tr w:rsidR="0007115D" w:rsidRPr="0007115D" w14:paraId="285EA88D" w14:textId="77777777" w:rsidTr="009E061C">
        <w:tc>
          <w:tcPr>
            <w:tcW w:w="10632" w:type="dxa"/>
            <w:gridSpan w:val="2"/>
            <w:tcBorders>
              <w:top w:val="single" w:sz="8" w:space="0" w:color="000000"/>
              <w:bottom w:val="single" w:sz="8" w:space="0" w:color="000000"/>
            </w:tcBorders>
            <w:vAlign w:val="center"/>
          </w:tcPr>
          <w:p w14:paraId="6E400076" w14:textId="77777777"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C. Préparation des offres</w:t>
            </w:r>
          </w:p>
        </w:tc>
      </w:tr>
      <w:tr w:rsidR="0007115D" w:rsidRPr="0007115D" w14:paraId="65CC5271" w14:textId="77777777" w:rsidTr="009E061C">
        <w:tc>
          <w:tcPr>
            <w:tcW w:w="1135" w:type="dxa"/>
            <w:tcBorders>
              <w:top w:val="single" w:sz="8" w:space="0" w:color="000000"/>
              <w:bottom w:val="single" w:sz="8" w:space="0" w:color="000000"/>
            </w:tcBorders>
          </w:tcPr>
          <w:p w14:paraId="52750276"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14:paraId="6DEC4F84" w14:textId="77777777" w:rsidR="008178AF" w:rsidRPr="00D63A6A" w:rsidRDefault="008178AF" w:rsidP="008178AF">
            <w:pPr>
              <w:tabs>
                <w:tab w:val="right" w:pos="7254"/>
              </w:tabs>
              <w:spacing w:after="200"/>
              <w:jc w:val="both"/>
              <w:rPr>
                <w:rFonts w:ascii="Times New Roman" w:hAnsi="Times New Roman" w:cs="Times New Roman"/>
                <w:szCs w:val="24"/>
              </w:rPr>
            </w:pPr>
            <w:r w:rsidRPr="009A7256">
              <w:t xml:space="preserve">Le </w:t>
            </w:r>
            <w:r w:rsidRPr="00D63A6A">
              <w:rPr>
                <w:rFonts w:ascii="Times New Roman" w:hAnsi="Times New Roman" w:cs="Times New Roman"/>
              </w:rPr>
              <w:t xml:space="preserve">Soumissionnaire devra joindre à son offre les autres documents </w:t>
            </w:r>
            <w:r w:rsidRPr="00D63A6A">
              <w:rPr>
                <w:rFonts w:ascii="Times New Roman" w:hAnsi="Times New Roman" w:cs="Times New Roman"/>
                <w:szCs w:val="24"/>
              </w:rPr>
              <w:t xml:space="preserve">suivants : </w:t>
            </w:r>
          </w:p>
          <w:p w14:paraId="1DB37550" w14:textId="77777777" w:rsidR="008178AF" w:rsidRPr="00D63A6A" w:rsidRDefault="008178AF" w:rsidP="003539D2">
            <w:pPr>
              <w:numPr>
                <w:ilvl w:val="0"/>
                <w:numId w:val="85"/>
              </w:numPr>
              <w:suppressAutoHyphens/>
              <w:spacing w:before="60" w:after="60" w:line="240" w:lineRule="auto"/>
              <w:jc w:val="both"/>
              <w:rPr>
                <w:rFonts w:ascii="Times New Roman" w:hAnsi="Times New Roman" w:cs="Times New Roman"/>
                <w:szCs w:val="24"/>
              </w:rPr>
            </w:pPr>
            <w:r w:rsidRPr="00D63A6A">
              <w:rPr>
                <w:rFonts w:ascii="Times New Roman" w:hAnsi="Times New Roman" w:cs="Times New Roman"/>
                <w:b/>
                <w:szCs w:val="24"/>
              </w:rPr>
              <w:t>l’attestation d'immatriculation au registre du commerce</w:t>
            </w:r>
            <w:r w:rsidRPr="00D63A6A">
              <w:rPr>
                <w:rFonts w:ascii="Times New Roman" w:hAnsi="Times New Roman" w:cs="Times New Roman"/>
                <w:szCs w:val="24"/>
              </w:rPr>
              <w:t xml:space="preserve"> du candidat ou sa photocopie certifiée conforme ;</w:t>
            </w:r>
          </w:p>
          <w:p w14:paraId="08A8495E" w14:textId="77777777" w:rsidR="008178AF" w:rsidRPr="00D63A6A" w:rsidRDefault="008178AF" w:rsidP="003539D2">
            <w:pPr>
              <w:numPr>
                <w:ilvl w:val="0"/>
                <w:numId w:val="85"/>
              </w:numPr>
              <w:suppressAutoHyphens/>
              <w:spacing w:before="60" w:after="60" w:line="240" w:lineRule="auto"/>
              <w:jc w:val="both"/>
              <w:rPr>
                <w:rFonts w:ascii="Times New Roman" w:hAnsi="Times New Roman" w:cs="Times New Roman"/>
                <w:color w:val="FF0000"/>
                <w:szCs w:val="24"/>
              </w:rPr>
            </w:pPr>
            <w:r w:rsidRPr="00D63A6A">
              <w:rPr>
                <w:rFonts w:ascii="Times New Roman" w:hAnsi="Times New Roman" w:cs="Times New Roman"/>
                <w:b/>
                <w:szCs w:val="24"/>
              </w:rPr>
              <w:t>le quitus fiscal</w:t>
            </w:r>
            <w:r w:rsidRPr="00D63A6A">
              <w:rPr>
                <w:rFonts w:ascii="Times New Roman" w:hAnsi="Times New Roman" w:cs="Times New Roman"/>
                <w:szCs w:val="24"/>
              </w:rPr>
              <w:t xml:space="preserve"> ou sa photocopie certifiée conforme, en cours de validité ;</w:t>
            </w:r>
          </w:p>
          <w:p w14:paraId="3B1363AE" w14:textId="77777777" w:rsidR="008178AF" w:rsidRPr="00D63A6A" w:rsidRDefault="008178AF" w:rsidP="003539D2">
            <w:pPr>
              <w:numPr>
                <w:ilvl w:val="0"/>
                <w:numId w:val="85"/>
              </w:numPr>
              <w:suppressAutoHyphens/>
              <w:spacing w:before="60" w:after="60" w:line="240" w:lineRule="auto"/>
              <w:jc w:val="both"/>
              <w:rPr>
                <w:rFonts w:ascii="Times New Roman" w:hAnsi="Times New Roman" w:cs="Times New Roman"/>
                <w:color w:val="FF0000"/>
                <w:szCs w:val="24"/>
              </w:rPr>
            </w:pPr>
            <w:r w:rsidRPr="00D63A6A">
              <w:rPr>
                <w:rFonts w:ascii="Times New Roman" w:hAnsi="Times New Roman" w:cs="Times New Roman"/>
                <w:b/>
                <w:szCs w:val="24"/>
              </w:rPr>
              <w:t>le certificat de non - faillite</w:t>
            </w:r>
            <w:r w:rsidR="00A7073A" w:rsidRPr="00D63A6A">
              <w:rPr>
                <w:rFonts w:ascii="Times New Roman" w:hAnsi="Times New Roman" w:cs="Times New Roman"/>
                <w:szCs w:val="24"/>
              </w:rPr>
              <w:t xml:space="preserve"> ou sa photocopie certifiée conforme</w:t>
            </w:r>
            <w:r w:rsidR="00A7073A">
              <w:rPr>
                <w:rFonts w:ascii="Times New Roman" w:hAnsi="Times New Roman" w:cs="Times New Roman"/>
                <w:szCs w:val="24"/>
              </w:rPr>
              <w:t>,</w:t>
            </w:r>
            <w:r w:rsidRPr="00D63A6A">
              <w:rPr>
                <w:rFonts w:ascii="Times New Roman" w:hAnsi="Times New Roman" w:cs="Times New Roman"/>
                <w:szCs w:val="24"/>
              </w:rPr>
              <w:t xml:space="preserve"> du candidat dûment établi par les autorités compétentes, en cours de validité, ne datant pas de plus de trois mois</w:t>
            </w:r>
            <w:r w:rsidRPr="00D63A6A">
              <w:rPr>
                <w:rFonts w:ascii="Times New Roman" w:hAnsi="Times New Roman" w:cs="Times New Roman"/>
                <w:color w:val="FF0000"/>
                <w:szCs w:val="24"/>
              </w:rPr>
              <w:t>.</w:t>
            </w:r>
          </w:p>
          <w:p w14:paraId="71E3DD74" w14:textId="77777777" w:rsidR="008178AF" w:rsidRPr="00D63A6A" w:rsidRDefault="008178AF" w:rsidP="008178AF">
            <w:pPr>
              <w:suppressAutoHyphens/>
              <w:spacing w:before="60" w:after="60"/>
              <w:jc w:val="both"/>
              <w:rPr>
                <w:rFonts w:ascii="Times New Roman" w:hAnsi="Times New Roman" w:cs="Times New Roman"/>
                <w:b/>
              </w:rPr>
            </w:pPr>
            <w:r w:rsidRPr="00D63A6A">
              <w:rPr>
                <w:rFonts w:ascii="Times New Roman" w:hAnsi="Times New Roman" w:cs="Times New Roman"/>
                <w:b/>
                <w:u w:val="single"/>
              </w:rPr>
              <w:t>NB</w:t>
            </w:r>
            <w:r w:rsidRPr="00D63A6A">
              <w:rPr>
                <w:rFonts w:ascii="Times New Roman" w:hAnsi="Times New Roman" w:cs="Times New Roman"/>
                <w:b/>
              </w:rPr>
              <w:t> :</w:t>
            </w:r>
          </w:p>
          <w:p w14:paraId="4DB3A3C6" w14:textId="77777777" w:rsidR="008178AF" w:rsidRPr="00D63A6A" w:rsidRDefault="008178AF" w:rsidP="003539D2">
            <w:pPr>
              <w:pStyle w:val="Paragraphedeliste"/>
              <w:numPr>
                <w:ilvl w:val="0"/>
                <w:numId w:val="87"/>
              </w:numPr>
              <w:spacing w:after="0" w:line="240" w:lineRule="auto"/>
              <w:jc w:val="both"/>
              <w:rPr>
                <w:rFonts w:ascii="Times New Roman" w:hAnsi="Times New Roman" w:cs="Times New Roman"/>
                <w:b/>
                <w:color w:val="000000"/>
              </w:rPr>
            </w:pPr>
            <w:r w:rsidRPr="00D63A6A">
              <w:rPr>
                <w:rFonts w:ascii="Times New Roman" w:hAnsi="Times New Roman" w:cs="Times New Roman"/>
                <w:szCs w:val="24"/>
              </w:rPr>
              <w:t>L’attributaire provisoire doit fournir conformément à l’article 4.3 de l’arrêté n°3721/MEF – SG du 22 octobre 2015 fixant les modalités d’application du code des marchés publics et des Délégations de services public, les pièces ci-après</w:t>
            </w:r>
            <w:r w:rsidRPr="00D63A6A">
              <w:rPr>
                <w:rFonts w:ascii="Times New Roman" w:hAnsi="Times New Roman" w:cs="Times New Roman"/>
                <w:b/>
                <w:color w:val="000000"/>
              </w:rPr>
              <w:t> :</w:t>
            </w:r>
          </w:p>
          <w:p w14:paraId="7F9ECDD9" w14:textId="77777777" w:rsidR="008178AF" w:rsidRPr="00D63A6A" w:rsidRDefault="008178AF" w:rsidP="003539D2">
            <w:pPr>
              <w:numPr>
                <w:ilvl w:val="0"/>
                <w:numId w:val="86"/>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L’attestation INPS</w:t>
            </w:r>
            <w:r w:rsidRPr="00D63A6A">
              <w:rPr>
                <w:rFonts w:ascii="Times New Roman" w:hAnsi="Times New Roman" w:cs="Times New Roman"/>
                <w:b/>
                <w:color w:val="000000"/>
                <w:sz w:val="23"/>
                <w:szCs w:val="23"/>
              </w:rPr>
              <w:t xml:space="preserve">, </w:t>
            </w:r>
          </w:p>
          <w:p w14:paraId="0A4C05C1" w14:textId="77777777" w:rsidR="008178AF" w:rsidRPr="00D63A6A" w:rsidRDefault="008178AF" w:rsidP="003539D2">
            <w:pPr>
              <w:numPr>
                <w:ilvl w:val="0"/>
                <w:numId w:val="86"/>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l’attestation OMH</w:t>
            </w:r>
            <w:r w:rsidRPr="00D63A6A">
              <w:rPr>
                <w:rFonts w:ascii="Times New Roman" w:hAnsi="Times New Roman" w:cs="Times New Roman"/>
                <w:b/>
                <w:color w:val="000000"/>
                <w:sz w:val="23"/>
                <w:szCs w:val="23"/>
              </w:rPr>
              <w:t xml:space="preserve">, </w:t>
            </w:r>
          </w:p>
          <w:p w14:paraId="218583C6" w14:textId="77777777" w:rsidR="008178AF" w:rsidRPr="00D63A6A" w:rsidRDefault="008178AF" w:rsidP="003539D2">
            <w:pPr>
              <w:numPr>
                <w:ilvl w:val="0"/>
                <w:numId w:val="86"/>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le statut</w:t>
            </w:r>
            <w:r w:rsidRPr="00D63A6A">
              <w:rPr>
                <w:rFonts w:ascii="Times New Roman" w:hAnsi="Times New Roman" w:cs="Times New Roman"/>
                <w:b/>
                <w:color w:val="000000"/>
                <w:sz w:val="23"/>
                <w:szCs w:val="23"/>
              </w:rPr>
              <w:t>,</w:t>
            </w:r>
          </w:p>
          <w:p w14:paraId="1A1D016C" w14:textId="77777777" w:rsidR="0007115D" w:rsidRPr="008178AF" w:rsidRDefault="008178AF" w:rsidP="003539D2">
            <w:pPr>
              <w:numPr>
                <w:ilvl w:val="0"/>
                <w:numId w:val="86"/>
              </w:numPr>
              <w:suppressAutoHyphens/>
              <w:spacing w:before="60" w:after="60" w:line="240" w:lineRule="auto"/>
              <w:jc w:val="both"/>
              <w:rPr>
                <w:b/>
                <w:color w:val="000000"/>
                <w:sz w:val="23"/>
                <w:szCs w:val="23"/>
              </w:rPr>
            </w:pPr>
            <w:r w:rsidRPr="00D63A6A">
              <w:rPr>
                <w:rFonts w:ascii="Times New Roman" w:hAnsi="Times New Roman" w:cs="Times New Roman"/>
                <w:b/>
                <w:szCs w:val="24"/>
              </w:rPr>
              <w:t>la carte d’identification fiscale</w:t>
            </w:r>
            <w:r w:rsidRPr="00D63A6A">
              <w:rPr>
                <w:rFonts w:ascii="Times New Roman" w:hAnsi="Times New Roman" w:cs="Times New Roman"/>
                <w:color w:val="000000"/>
                <w:sz w:val="23"/>
                <w:szCs w:val="23"/>
              </w:rPr>
              <w:t>.</w:t>
            </w:r>
          </w:p>
        </w:tc>
      </w:tr>
      <w:tr w:rsidR="0007115D" w:rsidRPr="0007115D" w14:paraId="4488DE88" w14:textId="77777777" w:rsidTr="009E061C">
        <w:tc>
          <w:tcPr>
            <w:tcW w:w="1135" w:type="dxa"/>
            <w:tcBorders>
              <w:top w:val="single" w:sz="8" w:space="0" w:color="000000"/>
              <w:bottom w:val="single" w:sz="8" w:space="0" w:color="000000"/>
            </w:tcBorders>
          </w:tcPr>
          <w:p w14:paraId="6A839A75"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13.1</w:t>
            </w:r>
          </w:p>
        </w:tc>
        <w:tc>
          <w:tcPr>
            <w:tcW w:w="9497" w:type="dxa"/>
            <w:tcBorders>
              <w:top w:val="single" w:sz="8" w:space="0" w:color="000000"/>
              <w:bottom w:val="single" w:sz="8" w:space="0" w:color="000000"/>
            </w:tcBorders>
          </w:tcPr>
          <w:p w14:paraId="55C95970" w14:textId="77777777" w:rsidR="0007115D" w:rsidRDefault="00E76E3C" w:rsidP="00CE249F">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variantes ne sont pas autorisées.</w:t>
            </w:r>
          </w:p>
          <w:p w14:paraId="2878FCD9" w14:textId="77777777" w:rsidR="003F7534" w:rsidRPr="00D63A6A" w:rsidRDefault="003F7534" w:rsidP="00CE249F">
            <w:pPr>
              <w:tabs>
                <w:tab w:val="right" w:pos="7254"/>
              </w:tabs>
              <w:spacing w:after="200"/>
              <w:jc w:val="both"/>
              <w:rPr>
                <w:rFonts w:ascii="Times New Roman" w:hAnsi="Times New Roman" w:cs="Times New Roman"/>
                <w:sz w:val="24"/>
                <w:szCs w:val="24"/>
              </w:rPr>
            </w:pPr>
          </w:p>
        </w:tc>
      </w:tr>
      <w:tr w:rsidR="00E76E3C" w:rsidRPr="0007115D" w14:paraId="09A9701D" w14:textId="77777777" w:rsidTr="007829F8">
        <w:tc>
          <w:tcPr>
            <w:tcW w:w="1135" w:type="dxa"/>
            <w:tcBorders>
              <w:top w:val="single" w:sz="8" w:space="0" w:color="000000"/>
              <w:bottom w:val="single" w:sz="8" w:space="0" w:color="000000"/>
            </w:tcBorders>
          </w:tcPr>
          <w:p w14:paraId="51CDEF1B"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 xml:space="preserve">IC 14.6 (a) </w:t>
            </w:r>
          </w:p>
        </w:tc>
        <w:tc>
          <w:tcPr>
            <w:tcW w:w="9497" w:type="dxa"/>
            <w:tcBorders>
              <w:top w:val="single" w:sz="8" w:space="0" w:color="000000"/>
              <w:bottom w:val="single" w:sz="8" w:space="0" w:color="000000"/>
            </w:tcBorders>
            <w:vAlign w:val="center"/>
          </w:tcPr>
          <w:p w14:paraId="645AC7A2" w14:textId="77777777" w:rsidR="00E76E3C" w:rsidRPr="00D63A6A" w:rsidRDefault="00E76E3C" w:rsidP="00FF0CC3">
            <w:pPr>
              <w:tabs>
                <w:tab w:val="right" w:pos="7254"/>
              </w:tabs>
              <w:spacing w:after="200"/>
              <w:rPr>
                <w:rFonts w:ascii="Times New Roman" w:hAnsi="Times New Roman" w:cs="Times New Roman"/>
                <w:sz w:val="24"/>
                <w:szCs w:val="24"/>
              </w:rPr>
            </w:pPr>
            <w:r w:rsidRPr="00D63A6A">
              <w:rPr>
                <w:rFonts w:ascii="Times New Roman" w:hAnsi="Times New Roman" w:cs="Times New Roman"/>
                <w:sz w:val="24"/>
                <w:szCs w:val="24"/>
              </w:rPr>
              <w:t xml:space="preserve">Le lieu de destination ou d’exécution de la prestation de service est: </w:t>
            </w:r>
            <w:r w:rsidR="00FF0CC3">
              <w:rPr>
                <w:rFonts w:ascii="Times New Roman" w:hAnsi="Times New Roman" w:cs="Times New Roman"/>
                <w:b/>
                <w:sz w:val="24"/>
                <w:szCs w:val="24"/>
              </w:rPr>
              <w:t>H</w:t>
            </w:r>
            <w:r w:rsidR="00FF0CC3" w:rsidRPr="00C84618">
              <w:rPr>
                <w:rFonts w:ascii="Times New Roman" w:hAnsi="Times New Roman" w:cs="Times New Roman"/>
                <w:b/>
                <w:sz w:val="24"/>
                <w:szCs w:val="24"/>
              </w:rPr>
              <w:t>ôpitaux régionaux de Kayes, Ségou et de Mopti</w:t>
            </w:r>
            <w:r w:rsidR="003F7534" w:rsidRPr="00D64F33">
              <w:rPr>
                <w:b/>
                <w:i/>
                <w:iCs/>
              </w:rPr>
              <w:t>.</w:t>
            </w:r>
          </w:p>
        </w:tc>
      </w:tr>
      <w:tr w:rsidR="00E76E3C" w:rsidRPr="0007115D" w14:paraId="34181A05" w14:textId="77777777" w:rsidTr="007829F8">
        <w:tc>
          <w:tcPr>
            <w:tcW w:w="1135" w:type="dxa"/>
            <w:tcBorders>
              <w:top w:val="single" w:sz="8" w:space="0" w:color="000000"/>
              <w:bottom w:val="single" w:sz="8" w:space="0" w:color="000000"/>
            </w:tcBorders>
          </w:tcPr>
          <w:p w14:paraId="443ECF58"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tcBorders>
              <w:top w:val="single" w:sz="8" w:space="0" w:color="000000"/>
              <w:bottom w:val="single" w:sz="8" w:space="0" w:color="000000"/>
            </w:tcBorders>
            <w:vAlign w:val="center"/>
          </w:tcPr>
          <w:p w14:paraId="38A52F65" w14:textId="77777777" w:rsidR="00E76E3C" w:rsidRPr="00D63A6A" w:rsidRDefault="00E76E3C" w:rsidP="007829F8">
            <w:pPr>
              <w:tabs>
                <w:tab w:val="right" w:pos="7254"/>
              </w:tabs>
              <w:spacing w:after="200"/>
              <w:rPr>
                <w:rFonts w:ascii="Times New Roman" w:hAnsi="Times New Roman" w:cs="Times New Roman"/>
                <w:sz w:val="24"/>
                <w:szCs w:val="24"/>
              </w:rPr>
            </w:pPr>
            <w:r w:rsidRPr="00D63A6A">
              <w:rPr>
                <w:rFonts w:ascii="Times New Roman" w:hAnsi="Times New Roman" w:cs="Times New Roman"/>
                <w:sz w:val="24"/>
                <w:szCs w:val="24"/>
              </w:rPr>
              <w:t>Les prix proposés par le Soumissionnaire seront fermes </w:t>
            </w:r>
          </w:p>
        </w:tc>
      </w:tr>
      <w:tr w:rsidR="0007115D" w:rsidRPr="0007115D" w14:paraId="219BA5A5" w14:textId="77777777" w:rsidTr="007829F8">
        <w:tc>
          <w:tcPr>
            <w:tcW w:w="1135" w:type="dxa"/>
            <w:tcBorders>
              <w:top w:val="single" w:sz="8" w:space="0" w:color="000000"/>
              <w:bottom w:val="single" w:sz="8" w:space="0" w:color="000000"/>
            </w:tcBorders>
          </w:tcPr>
          <w:p w14:paraId="1BAB13FA"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497" w:type="dxa"/>
            <w:tcBorders>
              <w:top w:val="single" w:sz="8" w:space="0" w:color="000000"/>
              <w:bottom w:val="single" w:sz="8" w:space="0" w:color="000000"/>
            </w:tcBorders>
            <w:vAlign w:val="center"/>
          </w:tcPr>
          <w:p w14:paraId="0D2A0F5A" w14:textId="77777777" w:rsidR="0007115D" w:rsidRPr="0007115D" w:rsidRDefault="00E76E3C" w:rsidP="007829F8">
            <w:pPr>
              <w:tabs>
                <w:tab w:val="right" w:pos="7254"/>
              </w:tabs>
              <w:spacing w:after="200"/>
              <w:rPr>
                <w:rFonts w:ascii="Times New Roman" w:hAnsi="Times New Roman" w:cs="Times New Roman"/>
                <w:sz w:val="24"/>
                <w:szCs w:val="24"/>
              </w:rPr>
            </w:pPr>
            <w:r>
              <w:rPr>
                <w:rFonts w:ascii="Times New Roman" w:hAnsi="Times New Roman" w:cs="Times New Roman"/>
                <w:sz w:val="24"/>
                <w:szCs w:val="24"/>
              </w:rPr>
              <w:t xml:space="preserve">les prix indiqués </w:t>
            </w:r>
            <w:r w:rsidR="0007115D" w:rsidRPr="00D63A6A">
              <w:rPr>
                <w:rFonts w:ascii="Times New Roman" w:hAnsi="Times New Roman" w:cs="Times New Roman"/>
                <w:sz w:val="24"/>
                <w:szCs w:val="24"/>
              </w:rPr>
              <w:t xml:space="preserve">devront </w:t>
            </w:r>
            <w:r w:rsidR="0007115D" w:rsidRPr="0007115D">
              <w:rPr>
                <w:rFonts w:ascii="Times New Roman" w:hAnsi="Times New Roman" w:cs="Times New Roman"/>
                <w:sz w:val="24"/>
                <w:szCs w:val="24"/>
              </w:rPr>
              <w:t>correspondre à la totalité des articles de chaque lot, et à la totalité de la quantité indiquée pour chaque article</w:t>
            </w:r>
            <w:r w:rsidR="00A7073A">
              <w:rPr>
                <w:rFonts w:ascii="Times New Roman" w:hAnsi="Times New Roman" w:cs="Times New Roman"/>
                <w:sz w:val="24"/>
                <w:szCs w:val="24"/>
              </w:rPr>
              <w:t>.</w:t>
            </w:r>
          </w:p>
        </w:tc>
      </w:tr>
      <w:tr w:rsidR="00E76E3C" w:rsidRPr="0007115D" w14:paraId="0FCC224E" w14:textId="77777777" w:rsidTr="007829F8">
        <w:tc>
          <w:tcPr>
            <w:tcW w:w="1135" w:type="dxa"/>
            <w:tcBorders>
              <w:top w:val="single" w:sz="8" w:space="0" w:color="000000"/>
              <w:bottom w:val="single" w:sz="8" w:space="0" w:color="000000"/>
            </w:tcBorders>
          </w:tcPr>
          <w:p w14:paraId="6B2E7C63"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tcBorders>
              <w:top w:val="single" w:sz="8" w:space="0" w:color="000000"/>
              <w:bottom w:val="single" w:sz="8" w:space="0" w:color="000000"/>
            </w:tcBorders>
            <w:vAlign w:val="center"/>
          </w:tcPr>
          <w:p w14:paraId="7166CCCF" w14:textId="77777777" w:rsidR="00E76E3C" w:rsidRPr="00D63A6A" w:rsidRDefault="00E76E3C" w:rsidP="007829F8">
            <w:pPr>
              <w:tabs>
                <w:tab w:val="right" w:pos="7254"/>
              </w:tabs>
              <w:spacing w:after="200"/>
              <w:rPr>
                <w:rFonts w:ascii="Times New Roman" w:hAnsi="Times New Roman" w:cs="Times New Roman"/>
                <w:sz w:val="24"/>
                <w:szCs w:val="24"/>
              </w:rPr>
            </w:pPr>
            <w:r w:rsidRPr="00D63A6A">
              <w:rPr>
                <w:rFonts w:ascii="Times New Roman" w:hAnsi="Times New Roman" w:cs="Times New Roman"/>
                <w:sz w:val="24"/>
                <w:szCs w:val="24"/>
              </w:rPr>
              <w:t>La monnaie de l’offre est : francs CFA.</w:t>
            </w:r>
          </w:p>
        </w:tc>
      </w:tr>
      <w:tr w:rsidR="00E76E3C" w:rsidRPr="0007115D" w14:paraId="110186F0" w14:textId="77777777" w:rsidTr="007829F8">
        <w:tc>
          <w:tcPr>
            <w:tcW w:w="1135" w:type="dxa"/>
            <w:tcBorders>
              <w:top w:val="single" w:sz="8" w:space="0" w:color="000000"/>
              <w:bottom w:val="single" w:sz="8" w:space="0" w:color="000000"/>
            </w:tcBorders>
          </w:tcPr>
          <w:p w14:paraId="254CBC9D"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tcBorders>
              <w:top w:val="single" w:sz="8" w:space="0" w:color="000000"/>
              <w:bottom w:val="single" w:sz="8" w:space="0" w:color="000000"/>
            </w:tcBorders>
            <w:vAlign w:val="center"/>
          </w:tcPr>
          <w:p w14:paraId="0BECA84F" w14:textId="77777777" w:rsidR="00E76E3C" w:rsidRPr="00D63A6A" w:rsidRDefault="00E76E3C" w:rsidP="007829F8">
            <w:pPr>
              <w:tabs>
                <w:tab w:val="right" w:pos="7254"/>
              </w:tabs>
              <w:spacing w:after="200"/>
              <w:rPr>
                <w:rFonts w:ascii="Times New Roman" w:hAnsi="Times New Roman" w:cs="Times New Roman"/>
                <w:sz w:val="24"/>
                <w:szCs w:val="24"/>
              </w:rPr>
            </w:pPr>
            <w:r w:rsidRPr="00D63A6A">
              <w:rPr>
                <w:rFonts w:ascii="Times New Roman" w:hAnsi="Times New Roman" w:cs="Times New Roman"/>
                <w:sz w:val="24"/>
                <w:szCs w:val="24"/>
              </w:rPr>
              <w:t>La période d’utilisation des fournitures est : Sans objet</w:t>
            </w:r>
          </w:p>
        </w:tc>
      </w:tr>
      <w:tr w:rsidR="00E76E3C" w:rsidRPr="0007115D" w14:paraId="0DC84012" w14:textId="77777777" w:rsidTr="007829F8">
        <w:tc>
          <w:tcPr>
            <w:tcW w:w="1135" w:type="dxa"/>
            <w:tcBorders>
              <w:top w:val="single" w:sz="8" w:space="0" w:color="000000"/>
              <w:bottom w:val="single" w:sz="8" w:space="0" w:color="000000"/>
            </w:tcBorders>
          </w:tcPr>
          <w:p w14:paraId="02A26D6C"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 1(a)</w:t>
            </w:r>
          </w:p>
        </w:tc>
        <w:tc>
          <w:tcPr>
            <w:tcW w:w="9497" w:type="dxa"/>
            <w:tcBorders>
              <w:top w:val="single" w:sz="8" w:space="0" w:color="000000"/>
              <w:bottom w:val="single" w:sz="8" w:space="0" w:color="000000"/>
            </w:tcBorders>
            <w:vAlign w:val="center"/>
          </w:tcPr>
          <w:p w14:paraId="2C4C7F9C" w14:textId="77777777" w:rsidR="00E76E3C" w:rsidRPr="00D63A6A" w:rsidRDefault="00E76E3C" w:rsidP="007829F8">
            <w:pPr>
              <w:tabs>
                <w:tab w:val="right" w:pos="7254"/>
              </w:tabs>
              <w:spacing w:after="200"/>
              <w:rPr>
                <w:rFonts w:ascii="Times New Roman" w:hAnsi="Times New Roman" w:cs="Times New Roman"/>
                <w:sz w:val="24"/>
                <w:szCs w:val="24"/>
              </w:rPr>
            </w:pPr>
            <w:r w:rsidRPr="00D63A6A">
              <w:rPr>
                <w:rFonts w:ascii="Times New Roman" w:hAnsi="Times New Roman" w:cs="Times New Roman"/>
                <w:sz w:val="24"/>
                <w:szCs w:val="24"/>
              </w:rPr>
              <w:t xml:space="preserve">L’Autorisation du Fabriquant </w:t>
            </w:r>
            <w:r w:rsidR="002F4DA3">
              <w:rPr>
                <w:rFonts w:ascii="Times New Roman" w:hAnsi="Times New Roman" w:cs="Times New Roman"/>
                <w:sz w:val="24"/>
                <w:szCs w:val="24"/>
              </w:rPr>
              <w:t xml:space="preserve">ou du Distributeur agrée </w:t>
            </w:r>
            <w:r w:rsidRPr="00D63A6A">
              <w:rPr>
                <w:rFonts w:ascii="Times New Roman" w:hAnsi="Times New Roman" w:cs="Times New Roman"/>
                <w:sz w:val="24"/>
                <w:szCs w:val="24"/>
              </w:rPr>
              <w:t xml:space="preserve">est requise. </w:t>
            </w:r>
          </w:p>
        </w:tc>
      </w:tr>
      <w:tr w:rsidR="00E76E3C" w:rsidRPr="0007115D" w14:paraId="096843E9" w14:textId="77777777" w:rsidTr="007829F8">
        <w:tc>
          <w:tcPr>
            <w:tcW w:w="1135" w:type="dxa"/>
            <w:tcBorders>
              <w:top w:val="single" w:sz="8" w:space="0" w:color="000000"/>
              <w:bottom w:val="single" w:sz="8" w:space="0" w:color="000000"/>
            </w:tcBorders>
          </w:tcPr>
          <w:p w14:paraId="564EA617"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tcBorders>
              <w:top w:val="single" w:sz="8" w:space="0" w:color="000000"/>
              <w:bottom w:val="single" w:sz="8" w:space="0" w:color="000000"/>
            </w:tcBorders>
            <w:vAlign w:val="center"/>
          </w:tcPr>
          <w:p w14:paraId="224698FF" w14:textId="77777777" w:rsidR="00E76E3C" w:rsidRPr="00D63A6A" w:rsidRDefault="00E76E3C" w:rsidP="00662C61">
            <w:pPr>
              <w:tabs>
                <w:tab w:val="right" w:pos="7254"/>
              </w:tabs>
              <w:spacing w:after="200"/>
              <w:rPr>
                <w:rFonts w:ascii="Times New Roman" w:hAnsi="Times New Roman" w:cs="Times New Roman"/>
                <w:sz w:val="24"/>
                <w:szCs w:val="24"/>
              </w:rPr>
            </w:pPr>
            <w:r w:rsidRPr="00D63A6A">
              <w:rPr>
                <w:rFonts w:ascii="Times New Roman" w:hAnsi="Times New Roman" w:cs="Times New Roman"/>
                <w:sz w:val="24"/>
                <w:szCs w:val="24"/>
              </w:rPr>
              <w:t>Un service après-vente</w:t>
            </w:r>
            <w:r w:rsidR="00662C61">
              <w:rPr>
                <w:rFonts w:ascii="Times New Roman" w:hAnsi="Times New Roman" w:cs="Times New Roman"/>
                <w:sz w:val="24"/>
                <w:szCs w:val="24"/>
              </w:rPr>
              <w:t xml:space="preserve"> </w:t>
            </w:r>
            <w:r w:rsidR="00815B55" w:rsidRPr="00D63A6A">
              <w:rPr>
                <w:rFonts w:ascii="Times New Roman" w:hAnsi="Times New Roman" w:cs="Times New Roman"/>
                <w:sz w:val="24"/>
                <w:szCs w:val="24"/>
              </w:rPr>
              <w:t xml:space="preserve">est </w:t>
            </w:r>
            <w:r w:rsidRPr="00D63A6A">
              <w:rPr>
                <w:rFonts w:ascii="Times New Roman" w:hAnsi="Times New Roman" w:cs="Times New Roman"/>
                <w:sz w:val="24"/>
                <w:szCs w:val="24"/>
              </w:rPr>
              <w:t xml:space="preserve">requis.  </w:t>
            </w:r>
          </w:p>
        </w:tc>
      </w:tr>
      <w:tr w:rsidR="00E76E3C" w:rsidRPr="0007115D" w14:paraId="2934D99E" w14:textId="77777777" w:rsidTr="00A56974">
        <w:tc>
          <w:tcPr>
            <w:tcW w:w="1135" w:type="dxa"/>
            <w:tcBorders>
              <w:top w:val="single" w:sz="8" w:space="0" w:color="000000"/>
              <w:bottom w:val="single" w:sz="8" w:space="0" w:color="000000"/>
            </w:tcBorders>
          </w:tcPr>
          <w:p w14:paraId="0001E9E3"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tcBorders>
              <w:top w:val="single" w:sz="8" w:space="0" w:color="000000"/>
              <w:bottom w:val="single" w:sz="8" w:space="0" w:color="000000"/>
            </w:tcBorders>
            <w:vAlign w:val="center"/>
          </w:tcPr>
          <w:p w14:paraId="64764B55" w14:textId="77777777" w:rsidR="00E76E3C" w:rsidRPr="00D63A6A" w:rsidRDefault="00E76E3C" w:rsidP="00662C61">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 période de validité de l’offre est de </w:t>
            </w:r>
            <w:r w:rsidR="00662C61">
              <w:rPr>
                <w:rFonts w:ascii="Times New Roman" w:hAnsi="Times New Roman" w:cs="Times New Roman"/>
                <w:sz w:val="24"/>
                <w:szCs w:val="24"/>
              </w:rPr>
              <w:t>Quatre-vingt-dix</w:t>
            </w:r>
            <w:r w:rsidR="005711BD">
              <w:rPr>
                <w:rFonts w:ascii="Times New Roman" w:hAnsi="Times New Roman" w:cs="Times New Roman"/>
                <w:sz w:val="24"/>
                <w:szCs w:val="24"/>
              </w:rPr>
              <w:t xml:space="preserve"> (</w:t>
            </w:r>
            <w:r w:rsidR="00662C61">
              <w:rPr>
                <w:rFonts w:ascii="Times New Roman" w:hAnsi="Times New Roman" w:cs="Times New Roman"/>
                <w:sz w:val="24"/>
                <w:szCs w:val="24"/>
              </w:rPr>
              <w:t>90</w:t>
            </w:r>
            <w:r w:rsidR="006C709A">
              <w:rPr>
                <w:rFonts w:ascii="Times New Roman" w:hAnsi="Times New Roman" w:cs="Times New Roman"/>
                <w:sz w:val="24"/>
                <w:szCs w:val="24"/>
              </w:rPr>
              <w:t>) jours</w:t>
            </w:r>
            <w:r w:rsidRPr="00D63A6A">
              <w:rPr>
                <w:rFonts w:ascii="Times New Roman" w:hAnsi="Times New Roman" w:cs="Times New Roman"/>
                <w:sz w:val="24"/>
                <w:szCs w:val="24"/>
              </w:rPr>
              <w:t>.</w:t>
            </w:r>
          </w:p>
        </w:tc>
      </w:tr>
      <w:tr w:rsidR="0007115D" w:rsidRPr="0007115D" w14:paraId="0E37F8AA" w14:textId="77777777" w:rsidTr="009E061C">
        <w:tc>
          <w:tcPr>
            <w:tcW w:w="1135" w:type="dxa"/>
            <w:tcBorders>
              <w:top w:val="single" w:sz="8" w:space="0" w:color="000000"/>
              <w:bottom w:val="single" w:sz="8" w:space="0" w:color="000000"/>
            </w:tcBorders>
          </w:tcPr>
          <w:p w14:paraId="6B8D4CA6"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14:paraId="26C27CBC" w14:textId="77777777"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L’offre devra être accompagnée d’une garantie </w:t>
            </w:r>
            <w:r w:rsidR="00A7073A">
              <w:rPr>
                <w:rFonts w:ascii="Times New Roman" w:hAnsi="Times New Roman" w:cs="Times New Roman"/>
                <w:sz w:val="24"/>
                <w:szCs w:val="24"/>
              </w:rPr>
              <w:t xml:space="preserve">bancaire </w:t>
            </w:r>
            <w:r w:rsidRPr="0007115D">
              <w:rPr>
                <w:rFonts w:ascii="Times New Roman" w:hAnsi="Times New Roman" w:cs="Times New Roman"/>
                <w:sz w:val="24"/>
                <w:szCs w:val="24"/>
              </w:rPr>
              <w:t>de soumission.</w:t>
            </w:r>
          </w:p>
        </w:tc>
      </w:tr>
      <w:tr w:rsidR="0007115D" w:rsidRPr="0007115D" w14:paraId="01CC7243" w14:textId="77777777" w:rsidTr="009E061C">
        <w:tc>
          <w:tcPr>
            <w:tcW w:w="1135" w:type="dxa"/>
            <w:tcBorders>
              <w:top w:val="single" w:sz="8" w:space="0" w:color="000000"/>
              <w:bottom w:val="single" w:sz="8" w:space="0" w:color="000000"/>
            </w:tcBorders>
          </w:tcPr>
          <w:p w14:paraId="144B465C"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14:paraId="26D6FE88" w14:textId="77777777" w:rsidR="00517457" w:rsidRDefault="00E76E3C" w:rsidP="003F7534">
            <w:pPr>
              <w:tabs>
                <w:tab w:val="right" w:pos="7254"/>
              </w:tabs>
              <w:spacing w:after="200"/>
              <w:rPr>
                <w:rFonts w:ascii="Times New Roman" w:hAnsi="Times New Roman" w:cs="Times New Roman"/>
                <w:b/>
              </w:rPr>
            </w:pPr>
            <w:r w:rsidRPr="00D63A6A">
              <w:rPr>
                <w:rFonts w:ascii="Times New Roman" w:hAnsi="Times New Roman" w:cs="Times New Roman"/>
              </w:rPr>
              <w:t>Le montant de la garantie bancaire de soumission est :</w:t>
            </w:r>
          </w:p>
          <w:p w14:paraId="20EF6958" w14:textId="77777777" w:rsidR="00AB3A3D" w:rsidRPr="00AB3A3D" w:rsidRDefault="00AB3A3D" w:rsidP="00AB3A3D">
            <w:pPr>
              <w:pStyle w:val="SectionVIIHeader2"/>
              <w:numPr>
                <w:ilvl w:val="0"/>
                <w:numId w:val="103"/>
              </w:numPr>
              <w:rPr>
                <w:rFonts w:eastAsiaTheme="minorHAnsi"/>
                <w:lang w:val="en-US"/>
              </w:rPr>
            </w:pPr>
            <w:r w:rsidRPr="00AB3A3D">
              <w:rPr>
                <w:rFonts w:eastAsiaTheme="minorHAnsi"/>
                <w:u w:val="single"/>
                <w:lang w:val="en-US"/>
              </w:rPr>
              <w:t>Lot 1</w:t>
            </w:r>
            <w:r w:rsidRPr="00AB3A3D">
              <w:rPr>
                <w:lang w:val="en-US"/>
              </w:rPr>
              <w:t xml:space="preserve"> </w:t>
            </w:r>
            <w:r w:rsidRPr="00AB3A3D">
              <w:rPr>
                <w:rFonts w:eastAsiaTheme="minorHAnsi"/>
                <w:lang w:val="en-US"/>
              </w:rPr>
              <w:t>: Cinq millions (5 000 000) F CFA ;</w:t>
            </w:r>
          </w:p>
          <w:p w14:paraId="1BA928D1" w14:textId="77777777" w:rsidR="00AB3A3D" w:rsidRPr="00AB3A3D" w:rsidRDefault="00AB3A3D" w:rsidP="00AB3A3D">
            <w:pPr>
              <w:pStyle w:val="SectionVIIHeader2"/>
              <w:numPr>
                <w:ilvl w:val="0"/>
                <w:numId w:val="0"/>
              </w:numPr>
              <w:ind w:left="1428"/>
              <w:rPr>
                <w:rFonts w:eastAsiaTheme="minorHAnsi"/>
                <w:lang w:val="en-US"/>
              </w:rPr>
            </w:pPr>
          </w:p>
          <w:p w14:paraId="438F9738" w14:textId="77777777" w:rsidR="00AB3A3D" w:rsidRPr="00AB3A3D" w:rsidRDefault="00AB3A3D" w:rsidP="00AB3A3D">
            <w:pPr>
              <w:pStyle w:val="SectionVIIHeader2"/>
              <w:numPr>
                <w:ilvl w:val="0"/>
                <w:numId w:val="103"/>
              </w:numPr>
            </w:pPr>
            <w:r w:rsidRPr="00AB3A3D">
              <w:rPr>
                <w:rFonts w:eastAsiaTheme="minorHAnsi"/>
                <w:u w:val="single"/>
              </w:rPr>
              <w:t>Lot 2</w:t>
            </w:r>
            <w:r w:rsidRPr="00AB3A3D">
              <w:t xml:space="preserve"> : </w:t>
            </w:r>
            <w:r w:rsidRPr="00AB3A3D">
              <w:rPr>
                <w:rFonts w:eastAsiaTheme="minorHAnsi"/>
              </w:rPr>
              <w:t>Deux millions (2 000 000) F CFA.</w:t>
            </w:r>
          </w:p>
          <w:p w14:paraId="76A90925" w14:textId="77777777" w:rsidR="0018639F" w:rsidRPr="00FE1DAE" w:rsidRDefault="0018639F" w:rsidP="00BB347D">
            <w:pPr>
              <w:pStyle w:val="SectionVIIHeader2"/>
              <w:numPr>
                <w:ilvl w:val="0"/>
                <w:numId w:val="0"/>
              </w:numPr>
            </w:pPr>
          </w:p>
          <w:p w14:paraId="4DD0CD6C" w14:textId="77777777" w:rsidR="0018639F" w:rsidRPr="00FE1DAE" w:rsidRDefault="0018639F" w:rsidP="00BB347D">
            <w:pPr>
              <w:pStyle w:val="SectionVIIHeader2"/>
              <w:numPr>
                <w:ilvl w:val="0"/>
                <w:numId w:val="0"/>
              </w:numPr>
            </w:pPr>
          </w:p>
          <w:p w14:paraId="5E65812C" w14:textId="77777777" w:rsidR="00E76E3C" w:rsidRPr="00D63A6A" w:rsidRDefault="00E76E3C" w:rsidP="00E76E3C">
            <w:pPr>
              <w:suppressAutoHyphens/>
              <w:spacing w:before="60" w:after="60"/>
              <w:jc w:val="both"/>
              <w:rPr>
                <w:rFonts w:ascii="Times New Roman" w:hAnsi="Times New Roman" w:cs="Times New Roman"/>
                <w:szCs w:val="24"/>
              </w:rPr>
            </w:pPr>
            <w:r w:rsidRPr="00D63A6A">
              <w:rPr>
                <w:rFonts w:ascii="Times New Roman" w:hAnsi="Times New Roman" w:cs="Times New Roman"/>
              </w:rPr>
              <w:t>la garantie bancaire de soumission se présente sous l’une des formes suivantes</w:t>
            </w:r>
            <w:r w:rsidRPr="00D63A6A">
              <w:rPr>
                <w:rFonts w:ascii="Times New Roman" w:hAnsi="Times New Roman" w:cs="Times New Roman"/>
                <w:szCs w:val="24"/>
              </w:rPr>
              <w:t> :</w:t>
            </w:r>
          </w:p>
          <w:p w14:paraId="77196620" w14:textId="77777777" w:rsidR="00E76E3C" w:rsidRPr="00D63A6A" w:rsidRDefault="00E76E3C" w:rsidP="003539D2">
            <w:pPr>
              <w:pStyle w:val="2AutoList1"/>
              <w:numPr>
                <w:ilvl w:val="0"/>
                <w:numId w:val="89"/>
              </w:numPr>
              <w:spacing w:after="200"/>
              <w:ind w:hanging="516"/>
              <w:rPr>
                <w:lang w:val="fr-FR"/>
              </w:rPr>
            </w:pPr>
            <w:r w:rsidRPr="00D63A6A">
              <w:rPr>
                <w:lang w:val="fr-FR"/>
              </w:rPr>
              <w:t>une lettre de crédit irrévocable, une garantie bancaire provenant d’une institution bancaire ou tout établissement autorisé par l’État membre à émettre des garanties;</w:t>
            </w:r>
          </w:p>
          <w:p w14:paraId="246FBE1B" w14:textId="77777777" w:rsidR="00E76E3C" w:rsidRPr="00D63A6A" w:rsidRDefault="00E76E3C" w:rsidP="003539D2">
            <w:pPr>
              <w:pStyle w:val="2AutoList1"/>
              <w:numPr>
                <w:ilvl w:val="0"/>
                <w:numId w:val="89"/>
              </w:numPr>
              <w:spacing w:after="200"/>
              <w:ind w:hanging="516"/>
              <w:rPr>
                <w:lang w:val="fr-FR"/>
              </w:rPr>
            </w:pPr>
            <w:r w:rsidRPr="00D63A6A">
              <w:rPr>
                <w:lang w:val="fr-FR"/>
              </w:rPr>
              <w:t>provenir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6DDCDB9C" w14:textId="77777777" w:rsidR="00E76E3C" w:rsidRPr="00D63A6A" w:rsidRDefault="00E76E3C" w:rsidP="003539D2">
            <w:pPr>
              <w:pStyle w:val="2AutoList1"/>
              <w:numPr>
                <w:ilvl w:val="0"/>
                <w:numId w:val="89"/>
              </w:numPr>
              <w:spacing w:after="200"/>
              <w:ind w:hanging="516"/>
              <w:rPr>
                <w:lang w:val="fr-FR"/>
              </w:rPr>
            </w:pPr>
            <w:r w:rsidRPr="00D63A6A">
              <w:rPr>
                <w:lang w:val="fr-FR"/>
              </w:rPr>
              <w:t xml:space="preserve">être conforme au formulaire de garantie de soumission figurant à la Section III, ou à un autre modèle approuvé par l’Autorité contractante avant le dépôt de l’offre ; </w:t>
            </w:r>
          </w:p>
          <w:p w14:paraId="4CE1ECA7" w14:textId="77777777" w:rsidR="00E76E3C" w:rsidRPr="00D63A6A" w:rsidRDefault="00E76E3C" w:rsidP="003539D2">
            <w:pPr>
              <w:pStyle w:val="2AutoList1"/>
              <w:numPr>
                <w:ilvl w:val="0"/>
                <w:numId w:val="89"/>
              </w:numPr>
              <w:spacing w:after="200"/>
              <w:ind w:hanging="516"/>
              <w:rPr>
                <w:lang w:val="fr-FR"/>
              </w:rPr>
            </w:pPr>
            <w:r w:rsidRPr="00D63A6A">
              <w:rPr>
                <w:lang w:val="fr-FR"/>
              </w:rPr>
              <w:t>être payable immédiatement, sur demande écrite formulée par l’Autorité contractante dans le cas où les conditions énumérées à l’alinéa 20.5 des IC sont invoquées ;</w:t>
            </w:r>
          </w:p>
          <w:p w14:paraId="12409B9C" w14:textId="77777777" w:rsidR="00E76E3C" w:rsidRPr="00D63A6A" w:rsidRDefault="00E76E3C" w:rsidP="003539D2">
            <w:pPr>
              <w:pStyle w:val="2AutoList1"/>
              <w:numPr>
                <w:ilvl w:val="0"/>
                <w:numId w:val="89"/>
              </w:numPr>
              <w:spacing w:after="200"/>
              <w:ind w:hanging="516"/>
              <w:rPr>
                <w:lang w:val="fr-FR"/>
              </w:rPr>
            </w:pPr>
            <w:r w:rsidRPr="00D63A6A">
              <w:rPr>
                <w:lang w:val="fr-FR"/>
              </w:rPr>
              <w:t>être soumise sous la forme d’un document original ; une copie ne sera pas admise;</w:t>
            </w:r>
          </w:p>
          <w:p w14:paraId="539E7A73" w14:textId="77777777" w:rsidR="0007115D" w:rsidRPr="00D63A6A" w:rsidRDefault="00E76E3C" w:rsidP="00E76E3C">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rPr>
              <w:t>demeurer valide pendant trente (30) jours après l’expiration de la durée de validité de l’offre, y compris si la durée de validité de l’offre est prorogée selon les dispositions de l’alinéa 19.2 des IC</w:t>
            </w:r>
          </w:p>
        </w:tc>
      </w:tr>
      <w:tr w:rsidR="00E76E3C" w:rsidRPr="0007115D" w14:paraId="33AD457C" w14:textId="77777777" w:rsidTr="009E061C">
        <w:tc>
          <w:tcPr>
            <w:tcW w:w="1135" w:type="dxa"/>
            <w:tcBorders>
              <w:top w:val="single" w:sz="8" w:space="0" w:color="000000"/>
              <w:bottom w:val="single" w:sz="8" w:space="0" w:color="000000"/>
            </w:tcBorders>
          </w:tcPr>
          <w:p w14:paraId="1B4817B5"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21.1</w:t>
            </w:r>
          </w:p>
        </w:tc>
        <w:tc>
          <w:tcPr>
            <w:tcW w:w="9497" w:type="dxa"/>
            <w:tcBorders>
              <w:top w:val="single" w:sz="8" w:space="0" w:color="000000"/>
              <w:bottom w:val="single" w:sz="8" w:space="0" w:color="000000"/>
            </w:tcBorders>
          </w:tcPr>
          <w:p w14:paraId="37C24A68" w14:textId="77777777" w:rsidR="00E76E3C" w:rsidRPr="00D32ECC" w:rsidRDefault="00E76E3C" w:rsidP="00A56974">
            <w:pPr>
              <w:tabs>
                <w:tab w:val="right" w:pos="7254"/>
              </w:tabs>
              <w:spacing w:after="200"/>
              <w:jc w:val="both"/>
            </w:pPr>
            <w:r w:rsidRPr="00D32ECC">
              <w:t>Outre l’original de l’offre, le nombre de copies demandé est de :</w:t>
            </w:r>
            <w:r>
              <w:t xml:space="preserve"> Deux (02)</w:t>
            </w:r>
          </w:p>
        </w:tc>
      </w:tr>
      <w:tr w:rsidR="0007115D" w:rsidRPr="0007115D" w14:paraId="163E036E" w14:textId="77777777" w:rsidTr="009E061C">
        <w:tc>
          <w:tcPr>
            <w:tcW w:w="10632" w:type="dxa"/>
            <w:gridSpan w:val="2"/>
            <w:tcBorders>
              <w:top w:val="single" w:sz="8" w:space="0" w:color="000000"/>
              <w:bottom w:val="single" w:sz="8" w:space="0" w:color="000000"/>
            </w:tcBorders>
          </w:tcPr>
          <w:p w14:paraId="194F6763"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lastRenderedPageBreak/>
              <w:t>D. Remise des offres et ouverture des plis</w:t>
            </w:r>
          </w:p>
        </w:tc>
      </w:tr>
      <w:tr w:rsidR="0007115D" w:rsidRPr="0007115D" w14:paraId="641D5F0E" w14:textId="77777777" w:rsidTr="009E061C">
        <w:tc>
          <w:tcPr>
            <w:tcW w:w="1135" w:type="dxa"/>
            <w:tcBorders>
              <w:top w:val="single" w:sz="8" w:space="0" w:color="000000"/>
              <w:bottom w:val="single" w:sz="8" w:space="0" w:color="000000"/>
            </w:tcBorders>
          </w:tcPr>
          <w:p w14:paraId="64164ADB"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22.3 (c)</w:t>
            </w:r>
          </w:p>
        </w:tc>
        <w:tc>
          <w:tcPr>
            <w:tcW w:w="9497" w:type="dxa"/>
            <w:tcBorders>
              <w:top w:val="single" w:sz="8" w:space="0" w:color="000000"/>
              <w:bottom w:val="single" w:sz="8" w:space="0" w:color="000000"/>
            </w:tcBorders>
          </w:tcPr>
          <w:p w14:paraId="4642A0BB" w14:textId="77777777" w:rsidR="00E76E3C" w:rsidRPr="00D63A6A" w:rsidRDefault="00E76E3C" w:rsidP="00E76E3C">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Les enveloppes intérieure et extérieure devront comporter les identifications suivantes : </w:t>
            </w:r>
          </w:p>
          <w:p w14:paraId="051CF25D" w14:textId="77777777" w:rsidR="00E76E3C" w:rsidRPr="00D63A6A" w:rsidRDefault="00E76E3C" w:rsidP="003539D2">
            <w:pPr>
              <w:pStyle w:val="Paragraphedeliste"/>
              <w:numPr>
                <w:ilvl w:val="0"/>
                <w:numId w:val="90"/>
              </w:numPr>
              <w:spacing w:after="200" w:line="240" w:lineRule="auto"/>
              <w:jc w:val="both"/>
              <w:rPr>
                <w:rFonts w:ascii="Times New Roman" w:hAnsi="Times New Roman" w:cs="Times New Roman"/>
              </w:rPr>
            </w:pPr>
            <w:r w:rsidRPr="00D63A6A">
              <w:rPr>
                <w:rFonts w:ascii="Times New Roman" w:hAnsi="Times New Roman" w:cs="Times New Roman"/>
              </w:rPr>
              <w:t xml:space="preserve">L’enveloppe extérieure portera les informations suivantes : </w:t>
            </w:r>
          </w:p>
          <w:p w14:paraId="428A97C0" w14:textId="77777777" w:rsidR="00E76E3C" w:rsidRPr="00D63A6A" w:rsidRDefault="00E76E3C" w:rsidP="003539D2">
            <w:pPr>
              <w:numPr>
                <w:ilvl w:val="0"/>
                <w:numId w:val="91"/>
              </w:numPr>
              <w:spacing w:after="240" w:line="240" w:lineRule="auto"/>
              <w:ind w:left="1152"/>
              <w:jc w:val="both"/>
              <w:rPr>
                <w:rFonts w:ascii="Times New Roman" w:hAnsi="Times New Roman" w:cs="Times New Roman"/>
              </w:rPr>
            </w:pPr>
            <w:r w:rsidRPr="00D63A6A">
              <w:rPr>
                <w:rFonts w:ascii="Times New Roman" w:hAnsi="Times New Roman" w:cs="Times New Roman"/>
              </w:rPr>
              <w:t xml:space="preserve">Direction des Finances et du Matériel (DFM) du Ministère de la Santé et </w:t>
            </w:r>
            <w:r w:rsidR="00BC78B4">
              <w:rPr>
                <w:rFonts w:ascii="Times New Roman" w:hAnsi="Times New Roman" w:cs="Times New Roman"/>
              </w:rPr>
              <w:t>du Développement Social</w:t>
            </w:r>
            <w:r w:rsidRPr="00D63A6A">
              <w:rPr>
                <w:rFonts w:ascii="Times New Roman" w:hAnsi="Times New Roman" w:cs="Times New Roman"/>
              </w:rPr>
              <w:t xml:space="preserve"> N’</w:t>
            </w:r>
            <w:proofErr w:type="spellStart"/>
            <w:r w:rsidRPr="00D63A6A">
              <w:rPr>
                <w:rFonts w:ascii="Times New Roman" w:hAnsi="Times New Roman" w:cs="Times New Roman"/>
              </w:rPr>
              <w:t>Tominkorobougou</w:t>
            </w:r>
            <w:proofErr w:type="spellEnd"/>
            <w:r w:rsidRPr="00D63A6A">
              <w:rPr>
                <w:rFonts w:ascii="Times New Roman" w:hAnsi="Times New Roman" w:cs="Times New Roman"/>
              </w:rPr>
              <w:t>, sise OMS, BP : 232 -  Tél. : (223) 22 53 61/02  Fax : 20 23  03 25 ;</w:t>
            </w:r>
          </w:p>
          <w:p w14:paraId="59EC82E8" w14:textId="77777777" w:rsidR="003F7534" w:rsidRPr="009F29A4" w:rsidRDefault="00E76E3C" w:rsidP="00441E70">
            <w:pPr>
              <w:pStyle w:val="2AutoList1"/>
              <w:numPr>
                <w:ilvl w:val="0"/>
                <w:numId w:val="91"/>
              </w:numPr>
              <w:spacing w:after="240"/>
            </w:pPr>
            <w:r w:rsidRPr="00D63A6A">
              <w:rPr>
                <w:lang w:val="fr-FR"/>
              </w:rPr>
              <w:t>Ap</w:t>
            </w:r>
            <w:r w:rsidR="00993A2A">
              <w:rPr>
                <w:lang w:val="fr-FR"/>
              </w:rPr>
              <w:t>0</w:t>
            </w:r>
            <w:r w:rsidRPr="00D63A6A">
              <w:rPr>
                <w:lang w:val="fr-FR"/>
              </w:rPr>
              <w:t>pel d’of</w:t>
            </w:r>
            <w:r w:rsidR="00102721">
              <w:rPr>
                <w:lang w:val="fr-FR"/>
              </w:rPr>
              <w:t>fres n°</w:t>
            </w:r>
            <w:r w:rsidR="00441E70" w:rsidRPr="00441E70">
              <w:rPr>
                <w:lang w:val="fr-FR"/>
              </w:rPr>
              <w:t>2238/F-</w:t>
            </w:r>
            <w:r w:rsidR="00AB3A3D">
              <w:rPr>
                <w:lang w:val="fr-FR"/>
              </w:rPr>
              <w:t>2022</w:t>
            </w:r>
            <w:r w:rsidR="00102721">
              <w:rPr>
                <w:lang w:val="fr-FR"/>
              </w:rPr>
              <w:t>/</w:t>
            </w:r>
            <w:r w:rsidR="00E7748E">
              <w:rPr>
                <w:lang w:val="fr-FR"/>
              </w:rPr>
              <w:t>MSDS</w:t>
            </w:r>
            <w:r w:rsidR="00102721">
              <w:rPr>
                <w:lang w:val="fr-FR"/>
              </w:rPr>
              <w:t xml:space="preserve"> – </w:t>
            </w:r>
            <w:r w:rsidR="00102721" w:rsidRPr="009F29A4">
              <w:t>SG du ………..</w:t>
            </w:r>
            <w:r w:rsidR="00AB3A3D">
              <w:t>2022</w:t>
            </w:r>
            <w:r w:rsidR="00483B38">
              <w:t xml:space="preserve"> </w:t>
            </w:r>
            <w:proofErr w:type="spellStart"/>
            <w:r w:rsidRPr="009F29A4">
              <w:t>relatif</w:t>
            </w:r>
            <w:proofErr w:type="spellEnd"/>
            <w:r w:rsidRPr="00D63A6A">
              <w:t xml:space="preserve"> à la</w:t>
            </w:r>
            <w:r w:rsidR="003F7534" w:rsidRPr="009F29A4">
              <w:t xml:space="preserve"> </w:t>
            </w:r>
            <w:proofErr w:type="spellStart"/>
            <w:r w:rsidR="00A139F5">
              <w:t>fourniture</w:t>
            </w:r>
            <w:proofErr w:type="spellEnd"/>
            <w:r w:rsidR="00A139F5">
              <w:t xml:space="preserve"> et </w:t>
            </w:r>
            <w:proofErr w:type="spellStart"/>
            <w:r w:rsidR="00A139F5">
              <w:t>installation</w:t>
            </w:r>
            <w:proofErr w:type="spellEnd"/>
            <w:r w:rsidR="00A139F5">
              <w:t xml:space="preserve"> </w:t>
            </w:r>
            <w:proofErr w:type="spellStart"/>
            <w:r w:rsidR="00A139F5">
              <w:t>d’équipements</w:t>
            </w:r>
            <w:proofErr w:type="spellEnd"/>
            <w:r w:rsidR="00A139F5">
              <w:t xml:space="preserve"> </w:t>
            </w:r>
            <w:proofErr w:type="spellStart"/>
            <w:r w:rsidR="008168B3">
              <w:t>médicaux</w:t>
            </w:r>
            <w:proofErr w:type="spellEnd"/>
            <w:r w:rsidR="008168B3">
              <w:t xml:space="preserve"> </w:t>
            </w:r>
            <w:proofErr w:type="spellStart"/>
            <w:r w:rsidR="00A94C2C">
              <w:t>destinés</w:t>
            </w:r>
            <w:proofErr w:type="spellEnd"/>
            <w:r w:rsidR="00A94C2C">
              <w:t xml:space="preserve"> à </w:t>
            </w:r>
            <w:proofErr w:type="spellStart"/>
            <w:r w:rsidR="00A94C2C">
              <w:t>l’amélioration</w:t>
            </w:r>
            <w:proofErr w:type="spellEnd"/>
            <w:r w:rsidR="00A94C2C">
              <w:t xml:space="preserve"> du </w:t>
            </w:r>
            <w:proofErr w:type="spellStart"/>
            <w:r w:rsidR="00A94C2C">
              <w:t>plateau</w:t>
            </w:r>
            <w:proofErr w:type="spellEnd"/>
            <w:r w:rsidR="00A94C2C">
              <w:t xml:space="preserve"> </w:t>
            </w:r>
            <w:proofErr w:type="spellStart"/>
            <w:r w:rsidR="00A94C2C">
              <w:t>technique</w:t>
            </w:r>
            <w:proofErr w:type="spellEnd"/>
            <w:r w:rsidR="00A94C2C">
              <w:t xml:space="preserve"> des </w:t>
            </w:r>
            <w:proofErr w:type="spellStart"/>
            <w:r w:rsidR="00A94C2C">
              <w:t>hôpitaux</w:t>
            </w:r>
            <w:proofErr w:type="spellEnd"/>
            <w:r w:rsidR="00A94C2C">
              <w:t xml:space="preserve"> </w:t>
            </w:r>
            <w:proofErr w:type="spellStart"/>
            <w:r w:rsidR="00A94C2C">
              <w:t>Régionaux</w:t>
            </w:r>
            <w:proofErr w:type="spellEnd"/>
            <w:r w:rsidR="00A94C2C">
              <w:t xml:space="preserve"> de Kayes, </w:t>
            </w:r>
            <w:proofErr w:type="spellStart"/>
            <w:r w:rsidR="00A94C2C">
              <w:t>Ségou</w:t>
            </w:r>
            <w:proofErr w:type="spellEnd"/>
            <w:r w:rsidR="00A94C2C">
              <w:t xml:space="preserve"> et </w:t>
            </w:r>
            <w:proofErr w:type="spellStart"/>
            <w:r w:rsidR="00A94C2C">
              <w:t>Mopti</w:t>
            </w:r>
            <w:proofErr w:type="spellEnd"/>
            <w:r w:rsidR="008168B3">
              <w:t xml:space="preserve"> </w:t>
            </w:r>
            <w:r w:rsidR="00A139F5">
              <w:t xml:space="preserve"> </w:t>
            </w:r>
            <w:r w:rsidR="005F2BD4">
              <w:t xml:space="preserve"> – </w:t>
            </w:r>
          </w:p>
          <w:p w14:paraId="6166D62C" w14:textId="77777777" w:rsidR="00E76E3C" w:rsidRPr="00D63A6A" w:rsidRDefault="00E76E3C" w:rsidP="003539D2">
            <w:pPr>
              <w:pStyle w:val="2AutoList1"/>
              <w:numPr>
                <w:ilvl w:val="0"/>
                <w:numId w:val="91"/>
              </w:numPr>
              <w:spacing w:after="240"/>
              <w:ind w:left="1152"/>
              <w:rPr>
                <w:lang w:val="fr-FR"/>
              </w:rPr>
            </w:pPr>
            <w:r w:rsidRPr="00D63A6A">
              <w:rPr>
                <w:lang w:val="fr-FR"/>
              </w:rPr>
              <w:t xml:space="preserve">la mention </w:t>
            </w:r>
            <w:r w:rsidRPr="00D63A6A">
              <w:rPr>
                <w:szCs w:val="24"/>
                <w:lang w:val="fr-FR"/>
              </w:rPr>
              <w:t>« </w:t>
            </w:r>
            <w:r w:rsidRPr="00D63A6A">
              <w:rPr>
                <w:b/>
                <w:smallCaps/>
                <w:szCs w:val="24"/>
                <w:lang w:val="fr-FR"/>
              </w:rPr>
              <w:t>À N’OUVRIR QU’EN SEANCE D’OUVERTURE DES PLIS</w:t>
            </w:r>
            <w:r w:rsidRPr="00D63A6A">
              <w:rPr>
                <w:szCs w:val="24"/>
                <w:lang w:val="fr-FR"/>
              </w:rPr>
              <w:t> »</w:t>
            </w:r>
            <w:r w:rsidRPr="00D63A6A">
              <w:rPr>
                <w:lang w:val="fr-FR"/>
              </w:rPr>
              <w:t>.</w:t>
            </w:r>
          </w:p>
          <w:p w14:paraId="4133324C" w14:textId="77777777" w:rsidR="0007115D" w:rsidRPr="00D63A6A" w:rsidRDefault="00E76E3C" w:rsidP="00E76E3C">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rPr>
              <w:t>Les enveloppes intérieures devront comporter le nom et l’adresse du Candidat</w:t>
            </w:r>
          </w:p>
        </w:tc>
      </w:tr>
      <w:tr w:rsidR="0007115D" w:rsidRPr="0007115D" w14:paraId="43CD057A" w14:textId="77777777" w:rsidTr="009E061C">
        <w:tc>
          <w:tcPr>
            <w:tcW w:w="1135" w:type="dxa"/>
            <w:tcBorders>
              <w:top w:val="single" w:sz="8" w:space="0" w:color="000000"/>
              <w:bottom w:val="single" w:sz="8" w:space="0" w:color="000000"/>
            </w:tcBorders>
          </w:tcPr>
          <w:p w14:paraId="55D486EF"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23.1 </w:t>
            </w:r>
          </w:p>
        </w:tc>
        <w:tc>
          <w:tcPr>
            <w:tcW w:w="9497" w:type="dxa"/>
            <w:tcBorders>
              <w:top w:val="single" w:sz="8" w:space="0" w:color="000000"/>
              <w:bottom w:val="single" w:sz="8" w:space="0" w:color="000000"/>
            </w:tcBorders>
          </w:tcPr>
          <w:p w14:paraId="55495969" w14:textId="77777777"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remise des offres, l’adresse de l’Autorité contractante est la suivante :</w:t>
            </w:r>
          </w:p>
          <w:p w14:paraId="79F80222" w14:textId="77777777"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Attention : </w:t>
            </w:r>
            <w:r w:rsidRPr="00D63A6A">
              <w:rPr>
                <w:rFonts w:ascii="Times New Roman" w:hAnsi="Times New Roman" w:cs="Times New Roman"/>
                <w:b/>
                <w:i/>
                <w:iCs/>
              </w:rPr>
              <w:t>DFM</w:t>
            </w:r>
          </w:p>
          <w:p w14:paraId="3A76CF42"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14:paraId="7AF9E905"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Étage/Numéro de bureau : </w:t>
            </w:r>
            <w:proofErr w:type="spellStart"/>
            <w:r w:rsidRPr="00D63A6A">
              <w:rPr>
                <w:rFonts w:ascii="Times New Roman" w:hAnsi="Times New Roman" w:cs="Times New Roman"/>
                <w:i/>
                <w:iCs/>
              </w:rPr>
              <w:t>Rez</w:t>
            </w:r>
            <w:proofErr w:type="spellEnd"/>
            <w:r w:rsidRPr="00D63A6A">
              <w:rPr>
                <w:rFonts w:ascii="Times New Roman" w:hAnsi="Times New Roman" w:cs="Times New Roman"/>
                <w:i/>
                <w:iCs/>
              </w:rPr>
              <w:t xml:space="preserve"> de chaussée </w:t>
            </w:r>
          </w:p>
          <w:p w14:paraId="606D610C" w14:textId="77777777" w:rsidR="0083217D" w:rsidRPr="00D63A6A" w:rsidRDefault="0083217D" w:rsidP="0083217D">
            <w:pPr>
              <w:tabs>
                <w:tab w:val="right" w:pos="7254"/>
              </w:tabs>
              <w:spacing w:after="180"/>
              <w:jc w:val="both"/>
              <w:rPr>
                <w:rFonts w:ascii="Times New Roman" w:hAnsi="Times New Roman" w:cs="Times New Roman"/>
                <w:i/>
                <w:iCs/>
              </w:rPr>
            </w:pPr>
            <w:r w:rsidRPr="00D63A6A">
              <w:rPr>
                <w:rFonts w:ascii="Times New Roman" w:hAnsi="Times New Roman" w:cs="Times New Roman"/>
              </w:rPr>
              <w:t xml:space="preserve">Ville : </w:t>
            </w:r>
            <w:r w:rsidRPr="00D63A6A">
              <w:rPr>
                <w:rFonts w:ascii="Times New Roman" w:hAnsi="Times New Roman" w:cs="Times New Roman"/>
                <w:i/>
                <w:iCs/>
              </w:rPr>
              <w:t>Bamako</w:t>
            </w:r>
          </w:p>
          <w:p w14:paraId="5F30E97E" w14:textId="77777777" w:rsidR="0083217D" w:rsidRPr="00D63A6A" w:rsidRDefault="0083217D" w:rsidP="0083217D">
            <w:pPr>
              <w:tabs>
                <w:tab w:val="right" w:pos="7254"/>
              </w:tabs>
              <w:spacing w:after="180"/>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14:paraId="727A6255" w14:textId="77777777" w:rsidR="0083217D" w:rsidRPr="00D63A6A" w:rsidRDefault="0083217D" w:rsidP="0083217D">
            <w:pPr>
              <w:tabs>
                <w:tab w:val="right" w:pos="7254"/>
              </w:tabs>
              <w:spacing w:before="120"/>
              <w:rPr>
                <w:rFonts w:ascii="Times New Roman" w:hAnsi="Times New Roman" w:cs="Times New Roman"/>
                <w:i/>
              </w:rPr>
            </w:pPr>
            <w:r w:rsidRPr="00D63A6A">
              <w:rPr>
                <w:rFonts w:ascii="Times New Roman" w:hAnsi="Times New Roman" w:cs="Times New Roman"/>
              </w:rPr>
              <w:t xml:space="preserve">Pays : </w:t>
            </w:r>
            <w:r w:rsidRPr="00D63A6A">
              <w:rPr>
                <w:rFonts w:ascii="Times New Roman" w:hAnsi="Times New Roman" w:cs="Times New Roman"/>
                <w:i/>
                <w:iCs/>
              </w:rPr>
              <w:t>Mali</w:t>
            </w:r>
          </w:p>
          <w:p w14:paraId="5C1B55BB" w14:textId="77777777" w:rsidR="0083217D" w:rsidRPr="00D63A6A" w:rsidRDefault="0083217D" w:rsidP="0083217D">
            <w:pPr>
              <w:tabs>
                <w:tab w:val="right" w:pos="7254"/>
              </w:tabs>
              <w:spacing w:after="180"/>
              <w:jc w:val="both"/>
              <w:rPr>
                <w:rFonts w:ascii="Times New Roman" w:hAnsi="Times New Roman" w:cs="Times New Roman"/>
                <w:sz w:val="12"/>
                <w:szCs w:val="12"/>
              </w:rPr>
            </w:pPr>
          </w:p>
          <w:p w14:paraId="1FB4D4B5"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La date et heure limites de remise des offres sont les suivantes :</w:t>
            </w:r>
          </w:p>
          <w:p w14:paraId="7750DB33"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Date : </w:t>
            </w:r>
            <w:r w:rsidRPr="00D63A6A">
              <w:rPr>
                <w:rFonts w:ascii="Times New Roman" w:hAnsi="Times New Roman" w:cs="Times New Roman"/>
                <w:i/>
                <w:iCs/>
              </w:rPr>
              <w:t>………………. ……………….</w:t>
            </w:r>
            <w:r w:rsidR="00AB3A3D">
              <w:rPr>
                <w:rFonts w:ascii="Times New Roman" w:hAnsi="Times New Roman" w:cs="Times New Roman"/>
                <w:i/>
                <w:iCs/>
              </w:rPr>
              <w:t>2022</w:t>
            </w:r>
          </w:p>
          <w:p w14:paraId="73F61D40" w14:textId="77777777" w:rsidR="0007115D" w:rsidRPr="00D63A6A" w:rsidRDefault="0083217D" w:rsidP="0083217D">
            <w:pPr>
              <w:tabs>
                <w:tab w:val="right" w:pos="7254"/>
              </w:tabs>
              <w:spacing w:after="180"/>
              <w:jc w:val="both"/>
              <w:rPr>
                <w:rFonts w:ascii="Times New Roman" w:hAnsi="Times New Roman" w:cs="Times New Roman"/>
                <w:sz w:val="24"/>
                <w:szCs w:val="24"/>
              </w:rPr>
            </w:pPr>
            <w:r w:rsidRPr="00D63A6A">
              <w:rPr>
                <w:rFonts w:ascii="Times New Roman" w:hAnsi="Times New Roman" w:cs="Times New Roman"/>
              </w:rPr>
              <w:t>Heure </w:t>
            </w:r>
            <w:r w:rsidRPr="00D63A6A">
              <w:rPr>
                <w:rFonts w:ascii="Times New Roman" w:hAnsi="Times New Roman" w:cs="Times New Roman"/>
                <w:i/>
                <w:iCs/>
              </w:rPr>
              <w:t>: 10 heures.</w:t>
            </w:r>
          </w:p>
        </w:tc>
      </w:tr>
      <w:tr w:rsidR="0007115D" w:rsidRPr="0007115D" w14:paraId="0A9D5EBE" w14:textId="77777777" w:rsidTr="009E061C">
        <w:tc>
          <w:tcPr>
            <w:tcW w:w="1135" w:type="dxa"/>
            <w:tcBorders>
              <w:top w:val="single" w:sz="8" w:space="0" w:color="000000"/>
              <w:bottom w:val="single" w:sz="12" w:space="0" w:color="000000"/>
            </w:tcBorders>
          </w:tcPr>
          <w:p w14:paraId="2B580272"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Borders>
              <w:top w:val="single" w:sz="8" w:space="0" w:color="000000"/>
              <w:bottom w:val="single" w:sz="12" w:space="0" w:color="000000"/>
            </w:tcBorders>
          </w:tcPr>
          <w:p w14:paraId="6A62A32E"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L’ouverture des plis aura lieu à l’adresse suivante :</w:t>
            </w:r>
          </w:p>
          <w:p w14:paraId="651B1EC2" w14:textId="77777777" w:rsidR="002361D9" w:rsidRPr="00D63A6A" w:rsidRDefault="002361D9" w:rsidP="002361D9">
            <w:pPr>
              <w:widowControl w:val="0"/>
              <w:rPr>
                <w:rFonts w:ascii="Times New Roman" w:hAnsi="Times New Roman" w:cs="Times New Roman"/>
                <w:i/>
                <w:iCs/>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xml:space="preserve">, sise OMS, BP : 232 -  </w:t>
            </w:r>
          </w:p>
          <w:p w14:paraId="5C77ECC4" w14:textId="77777777" w:rsidR="002361D9" w:rsidRPr="00D63A6A" w:rsidRDefault="002361D9" w:rsidP="002361D9">
            <w:pPr>
              <w:widowControl w:val="0"/>
              <w:rPr>
                <w:rFonts w:ascii="Times New Roman" w:hAnsi="Times New Roman" w:cs="Times New Roman"/>
                <w:b/>
                <w:bCs/>
                <w:snapToGrid w:val="0"/>
              </w:rPr>
            </w:pPr>
            <w:r w:rsidRPr="00D63A6A">
              <w:rPr>
                <w:rFonts w:ascii="Times New Roman" w:hAnsi="Times New Roman" w:cs="Times New Roman"/>
                <w:i/>
                <w:iCs/>
              </w:rPr>
              <w:t>Tél. : (223) 22 53 61/02  Fax : 20 23  03 25</w:t>
            </w:r>
            <w:r w:rsidRPr="00D63A6A">
              <w:rPr>
                <w:rFonts w:ascii="Times New Roman" w:hAnsi="Times New Roman" w:cs="Times New Roman"/>
              </w:rPr>
              <w:t>.</w:t>
            </w:r>
          </w:p>
          <w:p w14:paraId="7FC2F171"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 /Numéro de bureau : </w:t>
            </w:r>
            <w:r w:rsidRPr="00D63A6A">
              <w:rPr>
                <w:rFonts w:ascii="Times New Roman" w:hAnsi="Times New Roman" w:cs="Times New Roman"/>
                <w:i/>
                <w:iCs/>
              </w:rPr>
              <w:t>Salle de réunion</w:t>
            </w:r>
          </w:p>
          <w:p w14:paraId="74B57EDF"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Ville : </w:t>
            </w:r>
            <w:r w:rsidRPr="00D63A6A">
              <w:rPr>
                <w:rFonts w:ascii="Times New Roman" w:hAnsi="Times New Roman" w:cs="Times New Roman"/>
                <w:i/>
                <w:iCs/>
              </w:rPr>
              <w:t>Bamako</w:t>
            </w:r>
          </w:p>
          <w:p w14:paraId="71D136E8" w14:textId="77777777" w:rsidR="002361D9" w:rsidRPr="00D63A6A" w:rsidRDefault="002361D9" w:rsidP="002361D9">
            <w:pPr>
              <w:tabs>
                <w:tab w:val="right" w:pos="7254"/>
              </w:tabs>
              <w:spacing w:before="120"/>
              <w:rPr>
                <w:rFonts w:ascii="Times New Roman" w:hAnsi="Times New Roman" w:cs="Times New Roman"/>
                <w:i/>
              </w:rPr>
            </w:pPr>
            <w:r w:rsidRPr="00D63A6A">
              <w:rPr>
                <w:rFonts w:ascii="Times New Roman" w:hAnsi="Times New Roman" w:cs="Times New Roman"/>
              </w:rPr>
              <w:t>Pays : Mali</w:t>
            </w:r>
            <w:r w:rsidRPr="00D63A6A">
              <w:rPr>
                <w:rFonts w:ascii="Times New Roman" w:hAnsi="Times New Roman" w:cs="Times New Roman"/>
              </w:rPr>
              <w:tab/>
            </w:r>
          </w:p>
          <w:p w14:paraId="023452E7"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Date </w:t>
            </w:r>
            <w:r w:rsidRPr="00D63A6A">
              <w:rPr>
                <w:rFonts w:ascii="Times New Roman" w:hAnsi="Times New Roman" w:cs="Times New Roman"/>
                <w:i/>
                <w:iCs/>
              </w:rPr>
              <w:t>: ...............................................</w:t>
            </w:r>
            <w:r w:rsidR="00AB3A3D">
              <w:rPr>
                <w:rFonts w:ascii="Times New Roman" w:hAnsi="Times New Roman" w:cs="Times New Roman"/>
                <w:i/>
                <w:iCs/>
              </w:rPr>
              <w:t>2022</w:t>
            </w:r>
          </w:p>
          <w:p w14:paraId="2C5D1BB2" w14:textId="77777777" w:rsidR="0007115D" w:rsidRPr="00D63A6A" w:rsidRDefault="002361D9" w:rsidP="002361D9">
            <w:pPr>
              <w:tabs>
                <w:tab w:val="right" w:pos="7254"/>
              </w:tabs>
              <w:spacing w:after="180"/>
              <w:jc w:val="both"/>
              <w:rPr>
                <w:rFonts w:ascii="Times New Roman" w:hAnsi="Times New Roman" w:cs="Times New Roman"/>
                <w:i/>
                <w:iCs/>
              </w:rPr>
            </w:pPr>
            <w:r w:rsidRPr="00D63A6A">
              <w:rPr>
                <w:rFonts w:ascii="Times New Roman" w:hAnsi="Times New Roman" w:cs="Times New Roman"/>
              </w:rPr>
              <w:t>Heure </w:t>
            </w:r>
            <w:r w:rsidRPr="00D63A6A">
              <w:rPr>
                <w:rFonts w:ascii="Times New Roman" w:hAnsi="Times New Roman" w:cs="Times New Roman"/>
                <w:i/>
                <w:iCs/>
              </w:rPr>
              <w:t>: 10 heures</w:t>
            </w:r>
            <w:r w:rsidR="004C3B67" w:rsidRPr="00D63A6A">
              <w:rPr>
                <w:rFonts w:ascii="Times New Roman" w:hAnsi="Times New Roman" w:cs="Times New Roman"/>
                <w:i/>
                <w:iCs/>
              </w:rPr>
              <w:t>.</w:t>
            </w:r>
          </w:p>
          <w:p w14:paraId="0AFC42DA" w14:textId="77777777" w:rsidR="004C3B67" w:rsidRPr="00D63A6A" w:rsidRDefault="004C3B67" w:rsidP="002361D9">
            <w:pPr>
              <w:tabs>
                <w:tab w:val="right" w:pos="7254"/>
              </w:tabs>
              <w:spacing w:after="180"/>
              <w:jc w:val="both"/>
              <w:rPr>
                <w:rFonts w:ascii="Times New Roman" w:hAnsi="Times New Roman" w:cs="Times New Roman"/>
                <w:sz w:val="24"/>
                <w:szCs w:val="24"/>
              </w:rPr>
            </w:pPr>
          </w:p>
        </w:tc>
      </w:tr>
      <w:tr w:rsidR="0007115D" w:rsidRPr="0007115D" w14:paraId="3E71A911" w14:textId="77777777" w:rsidTr="009E061C">
        <w:tblPrEx>
          <w:tblBorders>
            <w:insideH w:val="single" w:sz="8" w:space="0" w:color="000000"/>
          </w:tblBorders>
        </w:tblPrEx>
        <w:tc>
          <w:tcPr>
            <w:tcW w:w="10632" w:type="dxa"/>
            <w:gridSpan w:val="2"/>
            <w:tcBorders>
              <w:top w:val="single" w:sz="12" w:space="0" w:color="000000"/>
            </w:tcBorders>
          </w:tcPr>
          <w:p w14:paraId="524865AE"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lastRenderedPageBreak/>
              <w:t>E. Évaluation et comparaison des offres</w:t>
            </w:r>
          </w:p>
        </w:tc>
      </w:tr>
      <w:tr w:rsidR="004C3B67" w:rsidRPr="0007115D" w14:paraId="20293D8E" w14:textId="77777777" w:rsidTr="009E061C">
        <w:tblPrEx>
          <w:tblBorders>
            <w:insideH w:val="single" w:sz="8" w:space="0" w:color="000000"/>
          </w:tblBorders>
        </w:tblPrEx>
        <w:tc>
          <w:tcPr>
            <w:tcW w:w="1135" w:type="dxa"/>
          </w:tcPr>
          <w:p w14:paraId="296FB763"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14:paraId="3DDB0C02" w14:textId="77777777" w:rsidR="00752FD0" w:rsidRPr="009134C3" w:rsidRDefault="00752FD0" w:rsidP="00752FD0">
            <w:pPr>
              <w:pStyle w:val="i"/>
              <w:tabs>
                <w:tab w:val="right" w:pos="7254"/>
              </w:tabs>
              <w:suppressAutoHyphens w:val="0"/>
              <w:spacing w:after="20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L’évaluation sera conduite par </w:t>
            </w:r>
            <w:r>
              <w:rPr>
                <w:rFonts w:ascii="Footlight MT Light" w:eastAsiaTheme="minorHAnsi" w:hAnsi="Footlight MT Light" w:cs="Verdana"/>
                <w:i/>
                <w:iCs/>
                <w:szCs w:val="24"/>
                <w:lang w:val="fr-FR" w:eastAsia="en-US"/>
              </w:rPr>
              <w:t>lot.</w:t>
            </w:r>
            <w:r w:rsidRPr="009134C3">
              <w:rPr>
                <w:rFonts w:ascii="Footlight MT Light" w:eastAsiaTheme="minorHAnsi" w:hAnsi="Footlight MT Light" w:cs="Verdana"/>
                <w:i/>
                <w:iCs/>
                <w:szCs w:val="24"/>
                <w:lang w:val="fr-FR" w:eastAsia="en-US"/>
              </w:rPr>
              <w:t> </w:t>
            </w:r>
          </w:p>
          <w:p w14:paraId="176887AA" w14:textId="77777777" w:rsidR="0099019F" w:rsidRPr="0099019F" w:rsidRDefault="00752FD0" w:rsidP="0099019F">
            <w:pPr>
              <w:pStyle w:val="i"/>
              <w:tabs>
                <w:tab w:val="right" w:pos="7254"/>
              </w:tabs>
              <w:suppressAutoHyphens w:val="0"/>
              <w:spacing w:after="200"/>
              <w:rPr>
                <w:rFonts w:ascii="Footlight MT Light" w:eastAsiaTheme="minorHAnsi" w:hAnsi="Footlight MT Light" w:cs="Verdana"/>
                <w:i/>
                <w:iCs/>
                <w:szCs w:val="24"/>
                <w:lang w:val="fr-FR" w:eastAsia="en-US"/>
              </w:rPr>
            </w:pPr>
            <w:r w:rsidRPr="009134C3">
              <w:rPr>
                <w:rFonts w:ascii="Footlight MT Light" w:eastAsiaTheme="minorHAnsi" w:hAnsi="Footlight MT Light" w:cs="Verdana"/>
                <w:i/>
                <w:iCs/>
                <w:szCs w:val="24"/>
                <w:lang w:val="fr-FR" w:eastAsia="en-US"/>
              </w:rPr>
              <w:t xml:space="preserve">Les offres seront évaluées par </w:t>
            </w:r>
            <w:r>
              <w:rPr>
                <w:rFonts w:ascii="Footlight MT Light" w:eastAsiaTheme="minorHAnsi" w:hAnsi="Footlight MT Light" w:cs="Verdana"/>
                <w:i/>
                <w:iCs/>
                <w:szCs w:val="24"/>
                <w:lang w:val="fr-FR" w:eastAsia="en-US"/>
              </w:rPr>
              <w:t>lot</w:t>
            </w:r>
            <w:r w:rsidRPr="009134C3">
              <w:rPr>
                <w:rFonts w:ascii="Footlight MT Light" w:eastAsiaTheme="minorHAnsi" w:hAnsi="Footlight MT Light" w:cs="Verdana"/>
                <w:i/>
                <w:iCs/>
                <w:szCs w:val="24"/>
                <w:lang w:val="fr-FR" w:eastAsia="en-US"/>
              </w:rPr>
              <w: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 dont les offres sont conformes sera ajouté au prix de l’offre, et le prix total ainsi évalué de l’offre sera utilisé aux fins de comparaison des offres</w:t>
            </w:r>
            <w:r>
              <w:rPr>
                <w:rFonts w:ascii="Footlight MT Light" w:eastAsiaTheme="minorHAnsi" w:hAnsi="Footlight MT Light" w:cs="Verdana"/>
                <w:i/>
                <w:iCs/>
                <w:szCs w:val="24"/>
                <w:lang w:val="fr-FR" w:eastAsia="en-US"/>
              </w:rPr>
              <w:t>.</w:t>
            </w:r>
          </w:p>
        </w:tc>
      </w:tr>
      <w:tr w:rsidR="004C3B67" w:rsidRPr="0007115D" w14:paraId="6B31D335" w14:textId="77777777" w:rsidTr="009E061C">
        <w:tblPrEx>
          <w:tblBorders>
            <w:insideH w:val="single" w:sz="8" w:space="0" w:color="000000"/>
          </w:tblBorders>
        </w:tblPrEx>
        <w:tc>
          <w:tcPr>
            <w:tcW w:w="1135" w:type="dxa"/>
          </w:tcPr>
          <w:p w14:paraId="692B3E49"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d)</w:t>
            </w:r>
          </w:p>
        </w:tc>
        <w:tc>
          <w:tcPr>
            <w:tcW w:w="9497" w:type="dxa"/>
          </w:tcPr>
          <w:p w14:paraId="3B015E39" w14:textId="77777777" w:rsidR="004C3B67" w:rsidRPr="00D32ECC" w:rsidRDefault="004C3B67" w:rsidP="00A56974">
            <w:pPr>
              <w:pStyle w:val="i"/>
              <w:tabs>
                <w:tab w:val="right" w:pos="7254"/>
              </w:tabs>
              <w:suppressAutoHyphens w:val="0"/>
              <w:spacing w:after="180"/>
              <w:rPr>
                <w:rFonts w:ascii="Times New Roman" w:hAnsi="Times New Roman"/>
                <w:i/>
                <w:iCs/>
                <w:lang w:val="fr-FR"/>
              </w:rPr>
            </w:pPr>
            <w:r w:rsidRPr="00D32ECC">
              <w:rPr>
                <w:rFonts w:ascii="Times New Roman" w:hAnsi="Times New Roman"/>
                <w:lang w:val="fr-FR"/>
              </w:rPr>
              <w:t xml:space="preserve">Les ajustements seront calculés en utilisant les critères </w:t>
            </w:r>
            <w:r w:rsidRPr="00D32ECC">
              <w:rPr>
                <w:lang w:val="fr-FR"/>
              </w:rPr>
              <w:t>d’évaluation suivants :</w:t>
            </w:r>
            <w:r w:rsidRPr="00B12979">
              <w:rPr>
                <w:b/>
                <w:lang w:val="fr-FR"/>
              </w:rPr>
              <w:t xml:space="preserve"> </w:t>
            </w:r>
          </w:p>
          <w:p w14:paraId="3E88732B" w14:textId="77777777" w:rsidR="004C3B67" w:rsidRPr="00D32ECC" w:rsidRDefault="004C3B67" w:rsidP="00A56974">
            <w:pPr>
              <w:keepLines/>
              <w:suppressAutoHyphens/>
              <w:spacing w:after="200"/>
              <w:ind w:right="-72"/>
              <w:jc w:val="both"/>
            </w:pPr>
            <w:r w:rsidRPr="00D32ECC">
              <w:t xml:space="preserve">a) </w:t>
            </w:r>
            <w:r w:rsidRPr="00D32ECC">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B12979">
              <w:rPr>
                <w:i/>
              </w:rPr>
              <w:t>[Insérer le facteur d’ajustement, par semaine de délai supérieur au délai minimum]</w:t>
            </w:r>
            <w:r w:rsidRPr="00B12979">
              <w:t>,</w:t>
            </w:r>
            <w:r w:rsidRPr="00D32ECC">
              <w:t xml:space="preserve"> sera ajouté aux prix des offres prévoyant une livraison à une date comprise dans  la période spécifiée au Calendrier de livraison. Cet ajustement sera effectué seulement à des fins d’évaluation.</w:t>
            </w:r>
            <w:r w:rsidR="00771E15">
              <w:t xml:space="preserve"> </w:t>
            </w:r>
            <w:r w:rsidR="00771E15" w:rsidRPr="00771E15">
              <w:rPr>
                <w:b/>
              </w:rPr>
              <w:t>Sans objet</w:t>
            </w:r>
            <w:r w:rsidR="00771E15">
              <w:t>.</w:t>
            </w:r>
          </w:p>
          <w:p w14:paraId="13B716E2" w14:textId="77777777" w:rsidR="004C3B67" w:rsidRPr="00D32ECC" w:rsidRDefault="004C3B67" w:rsidP="00A56974">
            <w:pPr>
              <w:keepLines/>
              <w:suppressAutoHyphens/>
              <w:spacing w:after="200"/>
              <w:ind w:right="-72"/>
              <w:jc w:val="both"/>
            </w:pPr>
            <w:r w:rsidRPr="00D32ECC">
              <w:t xml:space="preserve"> (b) Coût des pièces de rechange, des pièces détachées obligatoires, et du service après-vente: </w:t>
            </w:r>
            <w:r w:rsidRPr="00D32ECC">
              <w:rPr>
                <w:i/>
                <w:iCs/>
              </w:rPr>
              <w:t>[Insérer (i) ou (ii) ci-dessous]</w:t>
            </w:r>
          </w:p>
          <w:p w14:paraId="71F5A2E8" w14:textId="77777777" w:rsidR="004C3B67" w:rsidRPr="00D32ECC" w:rsidRDefault="004C3B67" w:rsidP="00A56974">
            <w:pPr>
              <w:suppressAutoHyphens/>
              <w:spacing w:after="200"/>
              <w:ind w:right="-72"/>
              <w:jc w:val="both"/>
            </w:pPr>
            <w:r w:rsidRPr="00D32ECC">
              <w:t>i)</w:t>
            </w:r>
            <w:r w:rsidRPr="00D32ECC">
              <w:tab/>
              <w:t xml:space="preserve">La liste et les quantités des principaux ensembles et pièces de rechange sont fournies par l’Autorité contractante dans la liste des Fournitures. Leur coût total résultant de l’application des prix unitaires indiqués par le </w:t>
            </w:r>
            <w:r>
              <w:t>Soumissionnaire</w:t>
            </w:r>
            <w:r w:rsidRPr="00D32ECC">
              <w:t xml:space="preserve"> dans son offre, sera ajouté au prix de l’offre aux fins d’évaluation.</w:t>
            </w:r>
            <w:r w:rsidR="00771E15" w:rsidRPr="00771E15">
              <w:rPr>
                <w:b/>
              </w:rPr>
              <w:t xml:space="preserve"> Sans objet</w:t>
            </w:r>
            <w:r w:rsidR="00771E15">
              <w:t>.</w:t>
            </w:r>
          </w:p>
          <w:p w14:paraId="77779111" w14:textId="77777777" w:rsidR="004C3B67" w:rsidRPr="00D32ECC" w:rsidRDefault="004C3B67" w:rsidP="00A56974">
            <w:pPr>
              <w:suppressAutoHyphens/>
              <w:spacing w:after="200"/>
              <w:ind w:left="1620" w:right="-72" w:hanging="533"/>
              <w:jc w:val="both"/>
            </w:pPr>
            <w:r w:rsidRPr="00D32ECC">
              <w:rPr>
                <w:b/>
              </w:rPr>
              <w:t>ou</w:t>
            </w:r>
          </w:p>
          <w:p w14:paraId="410543DE" w14:textId="77777777" w:rsidR="004C3B67" w:rsidRPr="00D32ECC" w:rsidRDefault="004C3B67" w:rsidP="00A56974">
            <w:pPr>
              <w:suppressAutoHyphens/>
              <w:spacing w:after="200"/>
              <w:ind w:right="-72"/>
              <w:jc w:val="both"/>
            </w:pPr>
            <w:r w:rsidRPr="00D32ECC">
              <w:t>ii)</w:t>
            </w:r>
            <w:r w:rsidRPr="00D32ECC">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w:t>
            </w:r>
            <w:r>
              <w:t>Soumissionnaire</w:t>
            </w:r>
            <w:r w:rsidRPr="00D32ECC">
              <w:t>, et sera ajouté au prix de l’offre aux fins d’évaluation.</w:t>
            </w:r>
            <w:r w:rsidR="00771E15" w:rsidRPr="00771E15">
              <w:rPr>
                <w:b/>
              </w:rPr>
              <w:t xml:space="preserve"> Sans objet</w:t>
            </w:r>
            <w:r w:rsidR="00771E15">
              <w:t>.</w:t>
            </w:r>
          </w:p>
          <w:p w14:paraId="02097DE2" w14:textId="77777777" w:rsidR="004C3B67" w:rsidRPr="00D32ECC" w:rsidRDefault="004C3B67" w:rsidP="00A56974">
            <w:pPr>
              <w:suppressAutoHyphens/>
              <w:spacing w:after="200"/>
              <w:ind w:right="-72"/>
              <w:jc w:val="both"/>
            </w:pPr>
            <w:r w:rsidRPr="00D32ECC">
              <w:t>c)</w:t>
            </w:r>
            <w:r w:rsidRPr="00D32ECC">
              <w:rPr>
                <w:i/>
              </w:rPr>
              <w:tab/>
            </w:r>
            <w:r w:rsidRPr="00D32ECC">
              <w:rPr>
                <w:iCs/>
              </w:rPr>
              <w:t>Disponibilité des p</w:t>
            </w:r>
            <w:r w:rsidRPr="00D32ECC">
              <w:t xml:space="preserve">ièces de rechange et des services après-vente en </w:t>
            </w:r>
            <w:r>
              <w:t>République du Mali,</w:t>
            </w:r>
            <w:r w:rsidRPr="00D32ECC">
              <w:t xml:space="preserve"> pour les équipements offerts dans l’offre :</w:t>
            </w:r>
          </w:p>
          <w:p w14:paraId="412EFF99" w14:textId="77777777" w:rsidR="004C3B67" w:rsidRPr="00D32ECC" w:rsidRDefault="004C3B67" w:rsidP="00A56974">
            <w:pPr>
              <w:suppressAutoHyphens/>
              <w:spacing w:after="200"/>
              <w:ind w:right="-72"/>
              <w:jc w:val="both"/>
            </w:pPr>
            <w:r w:rsidRPr="00D32ECC">
              <w:t>Le coût pour l’Autorité contractante de la mise en place d’installations minimum pour le service après-vente et pour le stockage des pièces de rechange, sera ajouté au prix de l’offre, aux fins d’évaluation.</w:t>
            </w:r>
            <w:r w:rsidR="00771E15" w:rsidRPr="00771E15">
              <w:rPr>
                <w:b/>
              </w:rPr>
              <w:t xml:space="preserve"> Sans objet</w:t>
            </w:r>
            <w:r w:rsidR="00771E15">
              <w:t>.</w:t>
            </w:r>
          </w:p>
          <w:p w14:paraId="431068C6" w14:textId="77777777" w:rsidR="004C3B67" w:rsidRPr="00D32ECC" w:rsidRDefault="004C3B67" w:rsidP="00A56974">
            <w:pPr>
              <w:suppressAutoHyphens/>
              <w:spacing w:after="200"/>
              <w:ind w:right="-72"/>
              <w:jc w:val="both"/>
            </w:pPr>
            <w:r w:rsidRPr="00D32ECC">
              <w:t>d)</w:t>
            </w:r>
            <w:r w:rsidRPr="00D32ECC">
              <w:rPr>
                <w:i/>
              </w:rPr>
              <w:tab/>
            </w:r>
            <w:r w:rsidRPr="00D32ECC">
              <w:t>Frais de fonctionnement et d’entretien:</w:t>
            </w:r>
          </w:p>
          <w:p w14:paraId="67905CC1" w14:textId="77777777" w:rsidR="004C3B67" w:rsidRPr="00D32ECC" w:rsidRDefault="004C3B67" w:rsidP="00A56974">
            <w:pPr>
              <w:suppressAutoHyphens/>
              <w:spacing w:after="200"/>
              <w:ind w:right="-72"/>
              <w:jc w:val="both"/>
            </w:pPr>
            <w:r w:rsidRPr="00D32ECC">
              <w:t xml:space="preserve">Les frais de fonctionnement et d’entretien des Fournitures faisant l’objet de l’Appel d’Offres seront ajoutés au prix de l’offre, aux fins d’évaluation uniquement. </w:t>
            </w:r>
            <w:r w:rsidRPr="00D32ECC">
              <w:rPr>
                <w:i/>
              </w:rPr>
              <w:t>[Insérer la méthode de détermination des frais  de fonctionnement et d’entretien, le cas échéant]</w:t>
            </w:r>
            <w:r w:rsidR="00771E15" w:rsidRPr="00771E15">
              <w:rPr>
                <w:b/>
              </w:rPr>
              <w:t xml:space="preserve"> Sans objet</w:t>
            </w:r>
            <w:r w:rsidR="00771E15">
              <w:t>.</w:t>
            </w:r>
          </w:p>
          <w:p w14:paraId="28433660" w14:textId="77777777" w:rsidR="004C3B67" w:rsidRDefault="004C3B67" w:rsidP="00A56974">
            <w:pPr>
              <w:suppressAutoHyphens/>
              <w:spacing w:after="200"/>
              <w:ind w:right="-72"/>
              <w:jc w:val="both"/>
              <w:rPr>
                <w:i/>
                <w:iCs/>
              </w:rPr>
            </w:pPr>
            <w:r w:rsidRPr="00D32ECC">
              <w:lastRenderedPageBreak/>
              <w:t>e)</w:t>
            </w:r>
            <w:r w:rsidRPr="00D32ECC">
              <w:rPr>
                <w:i/>
              </w:rPr>
              <w:tab/>
            </w:r>
            <w:r w:rsidRPr="00D32ECC">
              <w:t xml:space="preserve">Performance et rendement des fournitures </w:t>
            </w:r>
            <w:r w:rsidRPr="00D32ECC">
              <w:rPr>
                <w:i/>
                <w:iCs/>
              </w:rPr>
              <w:t>: [Insérer (i) ou (ii) ci-dessous]</w:t>
            </w:r>
            <w:r w:rsidR="00771E15" w:rsidRPr="00771E15">
              <w:rPr>
                <w:b/>
              </w:rPr>
              <w:t xml:space="preserve"> Sans objet</w:t>
            </w:r>
            <w:r w:rsidR="00771E15">
              <w:t>.</w:t>
            </w:r>
          </w:p>
          <w:p w14:paraId="3589C7AF" w14:textId="77777777" w:rsidR="00752FD0" w:rsidRPr="00D32ECC" w:rsidRDefault="00752FD0" w:rsidP="00A56974">
            <w:pPr>
              <w:suppressAutoHyphens/>
              <w:spacing w:after="200"/>
              <w:ind w:right="-72"/>
              <w:jc w:val="both"/>
            </w:pPr>
          </w:p>
          <w:p w14:paraId="01BE5101" w14:textId="77777777" w:rsidR="004C3B67" w:rsidRPr="00D32ECC" w:rsidRDefault="004C3B67" w:rsidP="00A56974">
            <w:pPr>
              <w:suppressAutoHyphens/>
              <w:spacing w:after="200"/>
              <w:ind w:right="-72"/>
              <w:jc w:val="both"/>
            </w:pPr>
            <w:r w:rsidRPr="00D32ECC">
              <w:t>i)</w:t>
            </w:r>
            <w:r w:rsidRPr="00D32ECC">
              <w:tab/>
              <w:t xml:space="preserve">Les </w:t>
            </w:r>
            <w:r>
              <w:t xml:space="preserve">Soumissionnaires </w:t>
            </w:r>
            <w:r w:rsidRPr="00D32ECC">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D32ECC">
              <w:rPr>
                <w:i/>
              </w:rPr>
              <w:t>[Insérer]</w:t>
            </w:r>
            <w:r w:rsidRPr="00D32ECC">
              <w:rPr>
                <w:b/>
                <w:bCs/>
              </w:rPr>
              <w:t>.</w:t>
            </w:r>
            <w:r w:rsidR="00771E15" w:rsidRPr="00771E15">
              <w:rPr>
                <w:b/>
              </w:rPr>
              <w:t xml:space="preserve"> Sans objet</w:t>
            </w:r>
            <w:r w:rsidR="00771E15">
              <w:t>.</w:t>
            </w:r>
          </w:p>
          <w:p w14:paraId="7D365153" w14:textId="77777777" w:rsidR="004C3B67" w:rsidRPr="00D32ECC" w:rsidRDefault="004C3B67" w:rsidP="00A56974">
            <w:pPr>
              <w:suppressAutoHyphens/>
              <w:spacing w:after="200"/>
              <w:ind w:left="1620" w:right="-72" w:hanging="533"/>
              <w:jc w:val="both"/>
              <w:rPr>
                <w:b/>
              </w:rPr>
            </w:pPr>
            <w:r w:rsidRPr="00D32ECC">
              <w:rPr>
                <w:b/>
              </w:rPr>
              <w:t>Ou</w:t>
            </w:r>
          </w:p>
          <w:p w14:paraId="27DAE5AD" w14:textId="77777777" w:rsidR="004C3B67" w:rsidRPr="00D32ECC" w:rsidRDefault="004C3B67" w:rsidP="00A56974">
            <w:pPr>
              <w:suppressAutoHyphens/>
              <w:spacing w:after="200"/>
              <w:ind w:right="-72"/>
              <w:jc w:val="both"/>
            </w:pPr>
            <w:r w:rsidRPr="00D32ECC">
              <w:t>ii)</w:t>
            </w:r>
            <w:r w:rsidRPr="00D32ECC">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D32ECC">
              <w:rPr>
                <w:i/>
              </w:rPr>
              <w:t>[Insérer]</w:t>
            </w:r>
            <w:r w:rsidRPr="00D32ECC">
              <w:rPr>
                <w:b/>
                <w:bCs/>
              </w:rPr>
              <w:t>.</w:t>
            </w:r>
            <w:r w:rsidR="00771E15" w:rsidRPr="00771E15">
              <w:rPr>
                <w:b/>
              </w:rPr>
              <w:t xml:space="preserve"> Sans objet</w:t>
            </w:r>
            <w:r w:rsidR="00771E15">
              <w:t>.</w:t>
            </w:r>
          </w:p>
          <w:p w14:paraId="13A9E675" w14:textId="77777777" w:rsidR="004C3B67" w:rsidRPr="0099019F" w:rsidRDefault="004C3B67" w:rsidP="00A56974">
            <w:pPr>
              <w:suppressAutoHyphens/>
              <w:spacing w:after="200"/>
              <w:ind w:right="-72"/>
              <w:jc w:val="both"/>
              <w:rPr>
                <w:b/>
              </w:rPr>
            </w:pPr>
            <w:r w:rsidRPr="0099019F">
              <w:rPr>
                <w:b/>
              </w:rPr>
              <w:t>f)</w:t>
            </w:r>
            <w:r w:rsidRPr="0099019F">
              <w:rPr>
                <w:b/>
                <w:i/>
              </w:rPr>
              <w:tab/>
            </w:r>
            <w:r w:rsidRPr="0099019F">
              <w:rPr>
                <w:b/>
              </w:rPr>
              <w:t>Critères spécifiques additionnels</w:t>
            </w:r>
          </w:p>
          <w:p w14:paraId="77FACA5A" w14:textId="77777777" w:rsidR="004C3B67" w:rsidRPr="00D32ECC" w:rsidRDefault="00752FD0" w:rsidP="00752FD0">
            <w:pPr>
              <w:suppressAutoHyphens/>
              <w:spacing w:after="200"/>
              <w:ind w:right="-72"/>
              <w:jc w:val="both"/>
              <w:rPr>
                <w:i/>
              </w:rPr>
            </w:pPr>
            <w:r w:rsidRPr="0099019F">
              <w:rPr>
                <w:rFonts w:ascii="Book Antiqua" w:hAnsi="Book Antiqua" w:cs="Verdana"/>
                <w:b/>
                <w:i/>
                <w:iCs/>
              </w:rPr>
              <w:t>Toutefois, toute offre dont le montant est inférieur à la moyenne des offres conformes soumises, évaluées, diminuée de 20% est considérée comme anormalement basse et l’article 13 de l’arrêté n°3721/MEF – SG du 22 octobre 2015 fixant les modalités d’application du code des marchés publics et des Délégations de services public s’applique.</w:t>
            </w:r>
          </w:p>
        </w:tc>
      </w:tr>
      <w:tr w:rsidR="004C3B67" w:rsidRPr="0007115D" w14:paraId="4FA4B04C" w14:textId="77777777" w:rsidTr="009E061C">
        <w:tblPrEx>
          <w:tblBorders>
            <w:insideH w:val="single" w:sz="8" w:space="0" w:color="000000"/>
          </w:tblBorders>
        </w:tblPrEx>
        <w:tc>
          <w:tcPr>
            <w:tcW w:w="1135" w:type="dxa"/>
          </w:tcPr>
          <w:p w14:paraId="71808379"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497" w:type="dxa"/>
          </w:tcPr>
          <w:p w14:paraId="6A40B676" w14:textId="77777777" w:rsidR="004C3B67" w:rsidRPr="00D32ECC" w:rsidRDefault="004C3B67" w:rsidP="008D1E87">
            <w:pPr>
              <w:keepNext/>
              <w:keepLines/>
              <w:spacing w:after="200"/>
              <w:jc w:val="both"/>
            </w:pPr>
            <w:r w:rsidRPr="00D32ECC">
              <w:t xml:space="preserve">L’Autorité contractante attribuera les différents lots au(x) </w:t>
            </w:r>
            <w:r>
              <w:t>Soumissionnaire</w:t>
            </w:r>
            <w:r w:rsidRPr="00D32ECC">
              <w:t xml:space="preserve">(s) qui offre (nt) la combinaison d’offres par lots (y compris tous rabais éventuellement consentis) évaluée la moins </w:t>
            </w:r>
            <w:proofErr w:type="spellStart"/>
            <w:r w:rsidRPr="00D32ECC">
              <w:t>disante</w:t>
            </w:r>
            <w:proofErr w:type="spellEnd"/>
            <w:r w:rsidRPr="00D32ECC">
              <w:t xml:space="preserve"> en fonction de critères exprimés en termes monétaires, et qui satisfait (ont) aux conditions de qualification. </w:t>
            </w:r>
          </w:p>
        </w:tc>
      </w:tr>
      <w:tr w:rsidR="004C3B67" w:rsidRPr="0007115D" w14:paraId="68A7F45B" w14:textId="77777777" w:rsidTr="009E061C">
        <w:tblPrEx>
          <w:tblBorders>
            <w:insideH w:val="single" w:sz="8" w:space="0" w:color="000000"/>
          </w:tblBorders>
        </w:tblPrEx>
        <w:tc>
          <w:tcPr>
            <w:tcW w:w="1135" w:type="dxa"/>
          </w:tcPr>
          <w:p w14:paraId="7C0C2EDE"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14:paraId="7A6F03FD" w14:textId="77777777" w:rsidR="004C3B67" w:rsidRPr="00D32ECC" w:rsidRDefault="004C3B67" w:rsidP="00A56974">
            <w:pPr>
              <w:pStyle w:val="i"/>
              <w:tabs>
                <w:tab w:val="right" w:pos="7254"/>
              </w:tabs>
              <w:suppressAutoHyphens w:val="0"/>
              <w:spacing w:after="200"/>
              <w:rPr>
                <w:rFonts w:ascii="Times New Roman" w:hAnsi="Times New Roman"/>
                <w:iCs/>
                <w:lang w:val="fr-FR"/>
              </w:rPr>
            </w:pPr>
            <w:r w:rsidRPr="00D32ECC">
              <w:rPr>
                <w:rFonts w:ascii="Times New Roman" w:hAnsi="Times New Roman"/>
                <w:i/>
                <w:iCs/>
                <w:lang w:val="fr-FR"/>
              </w:rPr>
              <w:t xml:space="preserve">Une marge de préférence de 15 % sera accordée aux fournisseurs ou prestataires de services établis dans un État membre de l’UEMOA conformément à l’article </w:t>
            </w:r>
            <w:r>
              <w:rPr>
                <w:rFonts w:ascii="Times New Roman" w:hAnsi="Times New Roman"/>
                <w:i/>
                <w:iCs/>
                <w:lang w:val="fr-FR"/>
              </w:rPr>
              <w:t xml:space="preserve">67 du CMP </w:t>
            </w:r>
            <w:r w:rsidRPr="00D32ECC">
              <w:rPr>
                <w:rFonts w:ascii="Times New Roman" w:hAnsi="Times New Roman"/>
                <w:iCs/>
                <w:lang w:val="fr-FR"/>
              </w:rPr>
              <w:t>et/ou</w:t>
            </w:r>
          </w:p>
          <w:p w14:paraId="0FF8FF2B" w14:textId="77777777" w:rsidR="004C3B67" w:rsidRDefault="004C3B67" w:rsidP="00A56974">
            <w:pPr>
              <w:pStyle w:val="Corpsdetexte"/>
              <w:keepLines/>
              <w:rPr>
                <w:i/>
                <w:lang w:val="fr-FR"/>
              </w:rPr>
            </w:pPr>
            <w:r w:rsidRPr="00D32ECC">
              <w:rPr>
                <w:lang w:val="fr-FR"/>
              </w:rPr>
              <w:t>Concernant les marchés publics des collectivités locales ou de l’un de ses établissements publics,</w:t>
            </w:r>
            <w:r w:rsidRPr="00D32ECC">
              <w:rPr>
                <w:i/>
                <w:lang w:val="fr-FR"/>
              </w:rPr>
              <w:t xml:space="preserve"> [</w:t>
            </w:r>
            <w:r w:rsidRPr="00D32ECC">
              <w:rPr>
                <w:i/>
                <w:iCs/>
                <w:lang w:val="fr-FR"/>
              </w:rPr>
              <w:t>«</w:t>
            </w:r>
            <w:r w:rsidRPr="00D32ECC">
              <w:rPr>
                <w:i/>
                <w:lang w:val="fr-FR"/>
              </w:rPr>
              <w:t xml:space="preserve">le </w:t>
            </w:r>
            <w:r w:rsidRPr="00E669E0">
              <w:rPr>
                <w:i/>
                <w:lang w:val="fr-FR"/>
              </w:rPr>
              <w:t>Soumissionnaire</w:t>
            </w:r>
            <w:r w:rsidRPr="00D32ECC">
              <w:rPr>
                <w:i/>
                <w:lang w:val="fr-FR"/>
              </w:rPr>
              <w:t xml:space="preserve"> au marché qui aura prévu de sous-traiter au moins trente pour cent (30 %) de la valeur globale du marché à une entreprise </w:t>
            </w:r>
            <w:r>
              <w:rPr>
                <w:i/>
                <w:lang w:val="fr-FR"/>
              </w:rPr>
              <w:t xml:space="preserve">malienne </w:t>
            </w:r>
            <w:r w:rsidRPr="00D32ECC">
              <w:rPr>
                <w:i/>
                <w:lang w:val="fr-FR"/>
              </w:rPr>
              <w:t xml:space="preserve">pourra bénéficier d’une marge de préférence qui ne pourra être supérieure à cinq pour cent (5 %), cumulable avec la préférence visée à l’article </w:t>
            </w:r>
            <w:r>
              <w:rPr>
                <w:bCs/>
                <w:i/>
                <w:lang w:val="fr-FR"/>
              </w:rPr>
              <w:t>67 du CMP</w:t>
            </w:r>
            <w:r w:rsidRPr="00D32ECC">
              <w:rPr>
                <w:i/>
                <w:iCs/>
                <w:lang w:val="fr-FR"/>
              </w:rPr>
              <w:t>»</w:t>
            </w:r>
            <w:r w:rsidRPr="00D32ECC">
              <w:rPr>
                <w:i/>
                <w:lang w:val="fr-FR"/>
              </w:rPr>
              <w:t xml:space="preserve">. </w:t>
            </w:r>
          </w:p>
          <w:p w14:paraId="5E61CAA5" w14:textId="77777777" w:rsidR="004C3B67" w:rsidRPr="00D32ECC" w:rsidRDefault="004C3B67" w:rsidP="00A56974">
            <w:pPr>
              <w:pStyle w:val="Corpsdetexte"/>
              <w:keepLines/>
              <w:rPr>
                <w:i/>
                <w:lang w:val="fr-FR"/>
              </w:rPr>
            </w:pPr>
            <w:r w:rsidRPr="005F414B">
              <w:rPr>
                <w:rFonts w:ascii="Tms Rmn" w:hAnsi="Tms Rmn"/>
                <w:b/>
                <w:lang w:val="fr-FR"/>
              </w:rPr>
              <w:t>Sans objet</w:t>
            </w:r>
          </w:p>
        </w:tc>
      </w:tr>
      <w:tr w:rsidR="0007115D" w:rsidRPr="0007115D" w14:paraId="1B2752FC" w14:textId="77777777" w:rsidTr="009E061C">
        <w:tblPrEx>
          <w:tblBorders>
            <w:insideH w:val="single" w:sz="8" w:space="0" w:color="000000"/>
          </w:tblBorders>
        </w:tblPrEx>
        <w:tc>
          <w:tcPr>
            <w:tcW w:w="10632" w:type="dxa"/>
            <w:gridSpan w:val="2"/>
            <w:vAlign w:val="center"/>
          </w:tcPr>
          <w:p w14:paraId="0E562DCA"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F. Attribution du Marché</w:t>
            </w:r>
          </w:p>
        </w:tc>
      </w:tr>
      <w:tr w:rsidR="0007115D" w:rsidRPr="0007115D" w14:paraId="4A4A45D8" w14:textId="77777777" w:rsidTr="009E061C">
        <w:tblPrEx>
          <w:tblBorders>
            <w:insideH w:val="single" w:sz="8" w:space="0" w:color="000000"/>
          </w:tblBorders>
        </w:tblPrEx>
        <w:tc>
          <w:tcPr>
            <w:tcW w:w="1135" w:type="dxa"/>
            <w:tcBorders>
              <w:bottom w:val="single" w:sz="12" w:space="0" w:color="000000"/>
            </w:tcBorders>
          </w:tcPr>
          <w:p w14:paraId="4EA754A7"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Borders>
              <w:bottom w:val="single" w:sz="12" w:space="0" w:color="000000"/>
            </w:tcBorders>
          </w:tcPr>
          <w:p w14:paraId="046772F9" w14:textId="77777777" w:rsidR="00945AB6" w:rsidRPr="00BB713B" w:rsidRDefault="00945AB6" w:rsidP="00945AB6">
            <w:pPr>
              <w:tabs>
                <w:tab w:val="right" w:pos="7254"/>
              </w:tabs>
              <w:spacing w:after="200"/>
              <w:jc w:val="both"/>
            </w:pPr>
            <w:r w:rsidRPr="00D32ECC">
              <w:t xml:space="preserve">Les quantités peuvent être augmentées d’un pourcentage maximum égal à </w:t>
            </w:r>
            <w:r w:rsidRPr="00BB713B">
              <w:t xml:space="preserve">: </w:t>
            </w:r>
            <w:r>
              <w:t>1</w:t>
            </w:r>
            <w:r w:rsidRPr="00BB713B">
              <w:t>5%</w:t>
            </w:r>
          </w:p>
          <w:p w14:paraId="0FB267F1" w14:textId="77777777" w:rsidR="0007115D" w:rsidRPr="0007115D" w:rsidRDefault="00945AB6" w:rsidP="00945AB6">
            <w:pPr>
              <w:tabs>
                <w:tab w:val="right" w:pos="7254"/>
              </w:tabs>
              <w:spacing w:after="200"/>
              <w:jc w:val="both"/>
              <w:rPr>
                <w:rFonts w:ascii="Times New Roman" w:hAnsi="Times New Roman" w:cs="Times New Roman"/>
                <w:sz w:val="24"/>
                <w:szCs w:val="24"/>
              </w:rPr>
            </w:pPr>
            <w:r w:rsidRPr="00D32ECC">
              <w:t xml:space="preserve">Les quantités peuvent être réduites d’un pourcentage maximum égal à : </w:t>
            </w:r>
            <w:r>
              <w:t>1</w:t>
            </w:r>
            <w:r w:rsidRPr="00BB713B">
              <w:t>5%</w:t>
            </w:r>
          </w:p>
        </w:tc>
      </w:tr>
    </w:tbl>
    <w:p w14:paraId="1E663947" w14:textId="77777777" w:rsidR="00BA390D" w:rsidRDefault="00BA390D" w:rsidP="00E00287">
      <w:pPr>
        <w:pStyle w:val="Titre2"/>
        <w:jc w:val="center"/>
        <w:rPr>
          <w:rFonts w:eastAsiaTheme="majorEastAsia"/>
          <w:color w:val="000000" w:themeColor="text1"/>
          <w:sz w:val="32"/>
          <w:szCs w:val="32"/>
          <w:lang w:eastAsia="en-US"/>
        </w:rPr>
      </w:pPr>
      <w:bookmarkStart w:id="53" w:name="_Toc494382134"/>
    </w:p>
    <w:p w14:paraId="52B0090C" w14:textId="77777777" w:rsidR="00945AB6" w:rsidRDefault="00945AB6" w:rsidP="00945AB6"/>
    <w:p w14:paraId="4657EA4D" w14:textId="77777777" w:rsidR="00945AB6" w:rsidRDefault="00945AB6" w:rsidP="00945AB6"/>
    <w:p w14:paraId="35C456C1" w14:textId="77777777" w:rsidR="001F65CB" w:rsidRDefault="001F65CB" w:rsidP="00945AB6"/>
    <w:p w14:paraId="4840E83B" w14:textId="77777777" w:rsidR="003F7534" w:rsidRDefault="003F7534" w:rsidP="00945AB6"/>
    <w:p w14:paraId="7D19E929" w14:textId="77777777" w:rsidR="003F7534" w:rsidRDefault="003F7534" w:rsidP="00945AB6"/>
    <w:p w14:paraId="6612BFE8"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III : Formulaires de soumission</w:t>
      </w:r>
      <w:bookmarkEnd w:id="53"/>
    </w:p>
    <w:p w14:paraId="7859046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A0B4E3F" w14:textId="77777777"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14:paraId="6EC5848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A7B01DF" w14:textId="77777777" w:rsidR="0067396D" w:rsidRPr="00763F6B" w:rsidRDefault="007D3136">
      <w:pPr>
        <w:pStyle w:val="TM3"/>
        <w:tabs>
          <w:tab w:val="right" w:leader="dot" w:pos="9062"/>
        </w:tabs>
        <w:rPr>
          <w:rFonts w:ascii="Times New Roman" w:hAnsi="Times New Roman"/>
          <w:noProof/>
          <w:sz w:val="24"/>
          <w:szCs w:val="24"/>
        </w:rPr>
      </w:pPr>
      <w:r w:rsidRPr="00763F6B">
        <w:rPr>
          <w:rFonts w:ascii="Times New Roman" w:eastAsia="Times New Roman" w:hAnsi="Times New Roman"/>
          <w:sz w:val="24"/>
          <w:szCs w:val="24"/>
        </w:rPr>
        <w:fldChar w:fldCharType="begin"/>
      </w:r>
      <w:r w:rsidRPr="00763F6B">
        <w:rPr>
          <w:rFonts w:ascii="Times New Roman" w:eastAsia="Times New Roman" w:hAnsi="Times New Roman"/>
          <w:sz w:val="24"/>
          <w:szCs w:val="24"/>
        </w:rPr>
        <w:instrText xml:space="preserve"> TOC \b hassane2 \* MERGEFORMAT </w:instrText>
      </w:r>
      <w:r w:rsidRPr="00763F6B">
        <w:rPr>
          <w:rFonts w:ascii="Times New Roman" w:eastAsia="Times New Roman" w:hAnsi="Times New Roman"/>
          <w:sz w:val="24"/>
          <w:szCs w:val="24"/>
        </w:rPr>
        <w:fldChar w:fldCharType="separate"/>
      </w:r>
      <w:r w:rsidR="0067396D" w:rsidRPr="00763F6B">
        <w:rPr>
          <w:rFonts w:ascii="Times New Roman" w:eastAsia="Times New Roman" w:hAnsi="Times New Roman"/>
          <w:b/>
          <w:noProof/>
          <w:color w:val="000000" w:themeColor="text1"/>
          <w:sz w:val="24"/>
          <w:szCs w:val="24"/>
        </w:rPr>
        <w:t>Formulaire de renseignements sur le Candidat</w:t>
      </w:r>
      <w:r w:rsidR="0067396D" w:rsidRPr="00763F6B">
        <w:rPr>
          <w:rFonts w:ascii="Times New Roman" w:hAnsi="Times New Roman"/>
          <w:noProof/>
          <w:sz w:val="24"/>
          <w:szCs w:val="24"/>
        </w:rPr>
        <w:tab/>
      </w:r>
      <w:r w:rsidR="0067396D" w:rsidRPr="00763F6B">
        <w:rPr>
          <w:rFonts w:ascii="Times New Roman" w:hAnsi="Times New Roman"/>
          <w:noProof/>
          <w:sz w:val="24"/>
          <w:szCs w:val="24"/>
        </w:rPr>
        <w:fldChar w:fldCharType="begin"/>
      </w:r>
      <w:r w:rsidR="0067396D" w:rsidRPr="00763F6B">
        <w:rPr>
          <w:rFonts w:ascii="Times New Roman" w:hAnsi="Times New Roman"/>
          <w:noProof/>
          <w:sz w:val="24"/>
          <w:szCs w:val="24"/>
        </w:rPr>
        <w:instrText xml:space="preserve"> PAGEREF _Toc494878596 \h </w:instrText>
      </w:r>
      <w:r w:rsidR="0067396D" w:rsidRPr="00763F6B">
        <w:rPr>
          <w:rFonts w:ascii="Times New Roman" w:hAnsi="Times New Roman"/>
          <w:noProof/>
          <w:sz w:val="24"/>
          <w:szCs w:val="24"/>
        </w:rPr>
      </w:r>
      <w:r w:rsidR="0067396D" w:rsidRPr="00763F6B">
        <w:rPr>
          <w:rFonts w:ascii="Times New Roman" w:hAnsi="Times New Roman"/>
          <w:noProof/>
          <w:sz w:val="24"/>
          <w:szCs w:val="24"/>
        </w:rPr>
        <w:fldChar w:fldCharType="separate"/>
      </w:r>
      <w:r w:rsidR="00275DC9">
        <w:rPr>
          <w:rFonts w:ascii="Times New Roman" w:hAnsi="Times New Roman"/>
          <w:noProof/>
          <w:sz w:val="24"/>
          <w:szCs w:val="24"/>
        </w:rPr>
        <w:t>35</w:t>
      </w:r>
      <w:r w:rsidR="0067396D" w:rsidRPr="00763F6B">
        <w:rPr>
          <w:rFonts w:ascii="Times New Roman" w:hAnsi="Times New Roman"/>
          <w:noProof/>
          <w:sz w:val="24"/>
          <w:szCs w:val="24"/>
        </w:rPr>
        <w:fldChar w:fldCharType="end"/>
      </w:r>
    </w:p>
    <w:p w14:paraId="4C038A2C" w14:textId="77777777" w:rsidR="0067396D" w:rsidRPr="00763F6B" w:rsidRDefault="0067396D">
      <w:pPr>
        <w:pStyle w:val="TM3"/>
        <w:tabs>
          <w:tab w:val="right" w:leader="dot" w:pos="9062"/>
        </w:tabs>
        <w:rPr>
          <w:rFonts w:ascii="Times New Roman" w:hAnsi="Times New Roman"/>
          <w:noProof/>
          <w:sz w:val="24"/>
          <w:szCs w:val="24"/>
        </w:rPr>
      </w:pPr>
      <w:r w:rsidRPr="00763F6B">
        <w:rPr>
          <w:rFonts w:ascii="Times New Roman" w:eastAsia="Times New Roman" w:hAnsi="Times New Roman"/>
          <w:b/>
          <w:noProof/>
          <w:color w:val="000000" w:themeColor="text1"/>
          <w:sz w:val="24"/>
          <w:szCs w:val="24"/>
        </w:rPr>
        <w:t>Formulaire de renseignements sur les membres de groupement (Le cas échéant)</w:t>
      </w:r>
      <w:r w:rsidRPr="00763F6B">
        <w:rPr>
          <w:rFonts w:ascii="Times New Roman" w:hAnsi="Times New Roman"/>
          <w:noProof/>
          <w:sz w:val="24"/>
          <w:szCs w:val="24"/>
        </w:rPr>
        <w:tab/>
      </w:r>
      <w:r w:rsidRPr="00763F6B">
        <w:rPr>
          <w:rFonts w:ascii="Times New Roman" w:hAnsi="Times New Roman"/>
          <w:noProof/>
          <w:sz w:val="24"/>
          <w:szCs w:val="24"/>
        </w:rPr>
        <w:fldChar w:fldCharType="begin"/>
      </w:r>
      <w:r w:rsidRPr="00763F6B">
        <w:rPr>
          <w:rFonts w:ascii="Times New Roman" w:hAnsi="Times New Roman"/>
          <w:noProof/>
          <w:sz w:val="24"/>
          <w:szCs w:val="24"/>
        </w:rPr>
        <w:instrText xml:space="preserve"> PAGEREF _Toc494878597 \h </w:instrText>
      </w:r>
      <w:r w:rsidRPr="00763F6B">
        <w:rPr>
          <w:rFonts w:ascii="Times New Roman" w:hAnsi="Times New Roman"/>
          <w:noProof/>
          <w:sz w:val="24"/>
          <w:szCs w:val="24"/>
        </w:rPr>
      </w:r>
      <w:r w:rsidRPr="00763F6B">
        <w:rPr>
          <w:rFonts w:ascii="Times New Roman" w:hAnsi="Times New Roman"/>
          <w:noProof/>
          <w:sz w:val="24"/>
          <w:szCs w:val="24"/>
        </w:rPr>
        <w:fldChar w:fldCharType="separate"/>
      </w:r>
      <w:r w:rsidR="00275DC9">
        <w:rPr>
          <w:rFonts w:ascii="Times New Roman" w:hAnsi="Times New Roman"/>
          <w:noProof/>
          <w:sz w:val="24"/>
          <w:szCs w:val="24"/>
        </w:rPr>
        <w:t>36</w:t>
      </w:r>
      <w:r w:rsidRPr="00763F6B">
        <w:rPr>
          <w:rFonts w:ascii="Times New Roman" w:hAnsi="Times New Roman"/>
          <w:noProof/>
          <w:sz w:val="24"/>
          <w:szCs w:val="24"/>
        </w:rPr>
        <w:fldChar w:fldCharType="end"/>
      </w:r>
    </w:p>
    <w:p w14:paraId="3ED8A2BC" w14:textId="77777777" w:rsidR="0067396D" w:rsidRPr="00763F6B" w:rsidRDefault="0067396D">
      <w:pPr>
        <w:pStyle w:val="TM3"/>
        <w:tabs>
          <w:tab w:val="right" w:leader="dot" w:pos="9062"/>
        </w:tabs>
        <w:rPr>
          <w:rFonts w:ascii="Times New Roman" w:hAnsi="Times New Roman"/>
          <w:noProof/>
          <w:sz w:val="24"/>
          <w:szCs w:val="24"/>
        </w:rPr>
      </w:pPr>
      <w:r w:rsidRPr="00763F6B">
        <w:rPr>
          <w:rFonts w:ascii="Times New Roman" w:eastAsia="Times New Roman" w:hAnsi="Times New Roman"/>
          <w:b/>
          <w:noProof/>
          <w:color w:val="000000" w:themeColor="text1"/>
          <w:sz w:val="24"/>
          <w:szCs w:val="24"/>
        </w:rPr>
        <w:t>Lettre de soumission de l’offre</w:t>
      </w:r>
      <w:r w:rsidRPr="00763F6B">
        <w:rPr>
          <w:rFonts w:ascii="Times New Roman" w:hAnsi="Times New Roman"/>
          <w:noProof/>
          <w:sz w:val="24"/>
          <w:szCs w:val="24"/>
        </w:rPr>
        <w:tab/>
      </w:r>
      <w:r w:rsidRPr="00763F6B">
        <w:rPr>
          <w:rFonts w:ascii="Times New Roman" w:hAnsi="Times New Roman"/>
          <w:noProof/>
          <w:sz w:val="24"/>
          <w:szCs w:val="24"/>
        </w:rPr>
        <w:fldChar w:fldCharType="begin"/>
      </w:r>
      <w:r w:rsidRPr="00763F6B">
        <w:rPr>
          <w:rFonts w:ascii="Times New Roman" w:hAnsi="Times New Roman"/>
          <w:noProof/>
          <w:sz w:val="24"/>
          <w:szCs w:val="24"/>
        </w:rPr>
        <w:instrText xml:space="preserve"> PAGEREF _Toc494878598 \h </w:instrText>
      </w:r>
      <w:r w:rsidRPr="00763F6B">
        <w:rPr>
          <w:rFonts w:ascii="Times New Roman" w:hAnsi="Times New Roman"/>
          <w:noProof/>
          <w:sz w:val="24"/>
          <w:szCs w:val="24"/>
        </w:rPr>
      </w:r>
      <w:r w:rsidRPr="00763F6B">
        <w:rPr>
          <w:rFonts w:ascii="Times New Roman" w:hAnsi="Times New Roman"/>
          <w:noProof/>
          <w:sz w:val="24"/>
          <w:szCs w:val="24"/>
        </w:rPr>
        <w:fldChar w:fldCharType="separate"/>
      </w:r>
      <w:r w:rsidR="00275DC9">
        <w:rPr>
          <w:rFonts w:ascii="Times New Roman" w:hAnsi="Times New Roman"/>
          <w:noProof/>
          <w:sz w:val="24"/>
          <w:szCs w:val="24"/>
        </w:rPr>
        <w:t>37</w:t>
      </w:r>
      <w:r w:rsidRPr="00763F6B">
        <w:rPr>
          <w:rFonts w:ascii="Times New Roman" w:hAnsi="Times New Roman"/>
          <w:noProof/>
          <w:sz w:val="24"/>
          <w:szCs w:val="24"/>
        </w:rPr>
        <w:fldChar w:fldCharType="end"/>
      </w:r>
    </w:p>
    <w:p w14:paraId="17E7DD97" w14:textId="77777777" w:rsidR="0067396D" w:rsidRPr="00763F6B" w:rsidRDefault="0067396D">
      <w:pPr>
        <w:pStyle w:val="TM3"/>
        <w:tabs>
          <w:tab w:val="right" w:leader="dot" w:pos="9062"/>
        </w:tabs>
        <w:rPr>
          <w:rFonts w:ascii="Times New Roman" w:hAnsi="Times New Roman"/>
          <w:noProof/>
          <w:sz w:val="24"/>
          <w:szCs w:val="24"/>
        </w:rPr>
      </w:pPr>
      <w:r w:rsidRPr="00763F6B">
        <w:rPr>
          <w:rFonts w:ascii="Times New Roman" w:eastAsia="Times New Roman" w:hAnsi="Times New Roman"/>
          <w:b/>
          <w:noProof/>
          <w:color w:val="000000" w:themeColor="text1"/>
          <w:sz w:val="24"/>
          <w:szCs w:val="24"/>
        </w:rPr>
        <w:t>Modèles de Bordereaux des prix</w:t>
      </w:r>
      <w:r w:rsidRPr="00763F6B">
        <w:rPr>
          <w:rFonts w:ascii="Times New Roman" w:hAnsi="Times New Roman"/>
          <w:noProof/>
          <w:sz w:val="24"/>
          <w:szCs w:val="24"/>
        </w:rPr>
        <w:tab/>
      </w:r>
      <w:r w:rsidRPr="00763F6B">
        <w:rPr>
          <w:rFonts w:ascii="Times New Roman" w:hAnsi="Times New Roman"/>
          <w:noProof/>
          <w:sz w:val="24"/>
          <w:szCs w:val="24"/>
        </w:rPr>
        <w:fldChar w:fldCharType="begin"/>
      </w:r>
      <w:r w:rsidRPr="00763F6B">
        <w:rPr>
          <w:rFonts w:ascii="Times New Roman" w:hAnsi="Times New Roman"/>
          <w:noProof/>
          <w:sz w:val="24"/>
          <w:szCs w:val="24"/>
        </w:rPr>
        <w:instrText xml:space="preserve"> PAGEREF _Toc494878599 \h </w:instrText>
      </w:r>
      <w:r w:rsidRPr="00763F6B">
        <w:rPr>
          <w:rFonts w:ascii="Times New Roman" w:hAnsi="Times New Roman"/>
          <w:noProof/>
          <w:sz w:val="24"/>
          <w:szCs w:val="24"/>
        </w:rPr>
      </w:r>
      <w:r w:rsidRPr="00763F6B">
        <w:rPr>
          <w:rFonts w:ascii="Times New Roman" w:hAnsi="Times New Roman"/>
          <w:noProof/>
          <w:sz w:val="24"/>
          <w:szCs w:val="24"/>
        </w:rPr>
        <w:fldChar w:fldCharType="separate"/>
      </w:r>
      <w:r w:rsidR="00275DC9">
        <w:rPr>
          <w:rFonts w:ascii="Times New Roman" w:hAnsi="Times New Roman"/>
          <w:noProof/>
          <w:sz w:val="24"/>
          <w:szCs w:val="24"/>
        </w:rPr>
        <w:t>39</w:t>
      </w:r>
      <w:r w:rsidRPr="00763F6B">
        <w:rPr>
          <w:rFonts w:ascii="Times New Roman" w:hAnsi="Times New Roman"/>
          <w:noProof/>
          <w:sz w:val="24"/>
          <w:szCs w:val="24"/>
        </w:rPr>
        <w:fldChar w:fldCharType="end"/>
      </w:r>
    </w:p>
    <w:p w14:paraId="352CB4C9" w14:textId="77777777" w:rsidR="0067396D" w:rsidRPr="00763F6B" w:rsidRDefault="0067396D">
      <w:pPr>
        <w:pStyle w:val="TM3"/>
        <w:tabs>
          <w:tab w:val="right" w:leader="dot" w:pos="9062"/>
        </w:tabs>
        <w:rPr>
          <w:rFonts w:ascii="Times New Roman" w:hAnsi="Times New Roman"/>
          <w:noProof/>
          <w:sz w:val="24"/>
          <w:szCs w:val="24"/>
        </w:rPr>
      </w:pPr>
      <w:r w:rsidRPr="00763F6B">
        <w:rPr>
          <w:rFonts w:ascii="Times New Roman" w:eastAsia="Times New Roman" w:hAnsi="Times New Roman"/>
          <w:b/>
          <w:noProof/>
          <w:color w:val="000000" w:themeColor="text1"/>
          <w:sz w:val="24"/>
          <w:szCs w:val="24"/>
        </w:rPr>
        <w:t>Bordereau des prix et calendrier de livraison pour les fournitures</w:t>
      </w:r>
      <w:r w:rsidRPr="00763F6B">
        <w:rPr>
          <w:rFonts w:ascii="Times New Roman" w:hAnsi="Times New Roman"/>
          <w:noProof/>
          <w:sz w:val="24"/>
          <w:szCs w:val="24"/>
        </w:rPr>
        <w:tab/>
      </w:r>
      <w:r w:rsidRPr="00763F6B">
        <w:rPr>
          <w:rFonts w:ascii="Times New Roman" w:hAnsi="Times New Roman"/>
          <w:noProof/>
          <w:sz w:val="24"/>
          <w:szCs w:val="24"/>
        </w:rPr>
        <w:fldChar w:fldCharType="begin"/>
      </w:r>
      <w:r w:rsidRPr="00763F6B">
        <w:rPr>
          <w:rFonts w:ascii="Times New Roman" w:hAnsi="Times New Roman"/>
          <w:noProof/>
          <w:sz w:val="24"/>
          <w:szCs w:val="24"/>
        </w:rPr>
        <w:instrText xml:space="preserve"> PAGEREF _Toc494878600 \h </w:instrText>
      </w:r>
      <w:r w:rsidRPr="00763F6B">
        <w:rPr>
          <w:rFonts w:ascii="Times New Roman" w:hAnsi="Times New Roman"/>
          <w:noProof/>
          <w:sz w:val="24"/>
          <w:szCs w:val="24"/>
        </w:rPr>
      </w:r>
      <w:r w:rsidRPr="00763F6B">
        <w:rPr>
          <w:rFonts w:ascii="Times New Roman" w:hAnsi="Times New Roman"/>
          <w:noProof/>
          <w:sz w:val="24"/>
          <w:szCs w:val="24"/>
        </w:rPr>
        <w:fldChar w:fldCharType="separate"/>
      </w:r>
      <w:r w:rsidR="00275DC9">
        <w:rPr>
          <w:rFonts w:ascii="Times New Roman" w:hAnsi="Times New Roman"/>
          <w:b/>
          <w:bCs/>
          <w:noProof/>
          <w:sz w:val="24"/>
          <w:szCs w:val="24"/>
        </w:rPr>
        <w:t>Erreur ! Signet non défini.</w:t>
      </w:r>
      <w:r w:rsidRPr="00763F6B">
        <w:rPr>
          <w:rFonts w:ascii="Times New Roman" w:hAnsi="Times New Roman"/>
          <w:noProof/>
          <w:sz w:val="24"/>
          <w:szCs w:val="24"/>
        </w:rPr>
        <w:fldChar w:fldCharType="end"/>
      </w:r>
    </w:p>
    <w:p w14:paraId="0F204F13" w14:textId="77777777" w:rsidR="0067396D" w:rsidRPr="00763F6B" w:rsidRDefault="0067396D">
      <w:pPr>
        <w:pStyle w:val="TM3"/>
        <w:tabs>
          <w:tab w:val="right" w:leader="dot" w:pos="9062"/>
        </w:tabs>
        <w:rPr>
          <w:rFonts w:ascii="Times New Roman" w:hAnsi="Times New Roman"/>
          <w:noProof/>
          <w:sz w:val="24"/>
          <w:szCs w:val="24"/>
        </w:rPr>
      </w:pPr>
      <w:r w:rsidRPr="00763F6B">
        <w:rPr>
          <w:rFonts w:ascii="Times New Roman" w:eastAsia="Times New Roman" w:hAnsi="Times New Roman"/>
          <w:b/>
          <w:noProof/>
          <w:color w:val="000000" w:themeColor="text1"/>
          <w:sz w:val="24"/>
          <w:szCs w:val="24"/>
        </w:rPr>
        <w:t>Bordereau des prix et calendrier de réalisation des Services connexes</w:t>
      </w:r>
      <w:r w:rsidRPr="00763F6B">
        <w:rPr>
          <w:rFonts w:ascii="Times New Roman" w:hAnsi="Times New Roman"/>
          <w:noProof/>
          <w:sz w:val="24"/>
          <w:szCs w:val="24"/>
        </w:rPr>
        <w:tab/>
      </w:r>
      <w:r w:rsidRPr="00763F6B">
        <w:rPr>
          <w:rFonts w:ascii="Times New Roman" w:hAnsi="Times New Roman"/>
          <w:noProof/>
          <w:sz w:val="24"/>
          <w:szCs w:val="24"/>
        </w:rPr>
        <w:fldChar w:fldCharType="begin"/>
      </w:r>
      <w:r w:rsidRPr="00763F6B">
        <w:rPr>
          <w:rFonts w:ascii="Times New Roman" w:hAnsi="Times New Roman"/>
          <w:noProof/>
          <w:sz w:val="24"/>
          <w:szCs w:val="24"/>
        </w:rPr>
        <w:instrText xml:space="preserve"> PAGEREF _Toc494878601 \h </w:instrText>
      </w:r>
      <w:r w:rsidRPr="00763F6B">
        <w:rPr>
          <w:rFonts w:ascii="Times New Roman" w:hAnsi="Times New Roman"/>
          <w:noProof/>
          <w:sz w:val="24"/>
          <w:szCs w:val="24"/>
        </w:rPr>
      </w:r>
      <w:r w:rsidRPr="00763F6B">
        <w:rPr>
          <w:rFonts w:ascii="Times New Roman" w:hAnsi="Times New Roman"/>
          <w:noProof/>
          <w:sz w:val="24"/>
          <w:szCs w:val="24"/>
        </w:rPr>
        <w:fldChar w:fldCharType="separate"/>
      </w:r>
      <w:r w:rsidR="00275DC9">
        <w:rPr>
          <w:rFonts w:ascii="Times New Roman" w:hAnsi="Times New Roman"/>
          <w:noProof/>
          <w:sz w:val="24"/>
          <w:szCs w:val="24"/>
        </w:rPr>
        <w:t>44</w:t>
      </w:r>
      <w:r w:rsidRPr="00763F6B">
        <w:rPr>
          <w:rFonts w:ascii="Times New Roman" w:hAnsi="Times New Roman"/>
          <w:noProof/>
          <w:sz w:val="24"/>
          <w:szCs w:val="24"/>
        </w:rPr>
        <w:fldChar w:fldCharType="end"/>
      </w:r>
    </w:p>
    <w:p w14:paraId="65864D63" w14:textId="77777777" w:rsidR="0067396D" w:rsidRPr="00763F6B" w:rsidRDefault="0067396D">
      <w:pPr>
        <w:pStyle w:val="TM3"/>
        <w:tabs>
          <w:tab w:val="right" w:leader="dot" w:pos="9062"/>
        </w:tabs>
        <w:rPr>
          <w:rFonts w:ascii="Times New Roman" w:hAnsi="Times New Roman"/>
          <w:noProof/>
          <w:sz w:val="24"/>
          <w:szCs w:val="24"/>
        </w:rPr>
      </w:pPr>
      <w:r w:rsidRPr="00763F6B">
        <w:rPr>
          <w:rFonts w:ascii="Times New Roman" w:eastAsia="Times New Roman" w:hAnsi="Times New Roman"/>
          <w:b/>
          <w:noProof/>
          <w:color w:val="000000" w:themeColor="text1"/>
          <w:sz w:val="24"/>
          <w:szCs w:val="24"/>
        </w:rPr>
        <w:t>Modèle de garantie de soumission (garantie bancaire)</w:t>
      </w:r>
      <w:r w:rsidRPr="00763F6B">
        <w:rPr>
          <w:rFonts w:ascii="Times New Roman" w:hAnsi="Times New Roman"/>
          <w:noProof/>
          <w:sz w:val="24"/>
          <w:szCs w:val="24"/>
        </w:rPr>
        <w:tab/>
      </w:r>
      <w:r w:rsidRPr="00763F6B">
        <w:rPr>
          <w:rFonts w:ascii="Times New Roman" w:hAnsi="Times New Roman"/>
          <w:noProof/>
          <w:sz w:val="24"/>
          <w:szCs w:val="24"/>
        </w:rPr>
        <w:fldChar w:fldCharType="begin"/>
      </w:r>
      <w:r w:rsidRPr="00763F6B">
        <w:rPr>
          <w:rFonts w:ascii="Times New Roman" w:hAnsi="Times New Roman"/>
          <w:noProof/>
          <w:sz w:val="24"/>
          <w:szCs w:val="24"/>
        </w:rPr>
        <w:instrText xml:space="preserve"> PAGEREF _Toc494878602 \h </w:instrText>
      </w:r>
      <w:r w:rsidRPr="00763F6B">
        <w:rPr>
          <w:rFonts w:ascii="Times New Roman" w:hAnsi="Times New Roman"/>
          <w:noProof/>
          <w:sz w:val="24"/>
          <w:szCs w:val="24"/>
        </w:rPr>
      </w:r>
      <w:r w:rsidRPr="00763F6B">
        <w:rPr>
          <w:rFonts w:ascii="Times New Roman" w:hAnsi="Times New Roman"/>
          <w:noProof/>
          <w:sz w:val="24"/>
          <w:szCs w:val="24"/>
        </w:rPr>
        <w:fldChar w:fldCharType="separate"/>
      </w:r>
      <w:r w:rsidR="00275DC9">
        <w:rPr>
          <w:rFonts w:ascii="Times New Roman" w:hAnsi="Times New Roman"/>
          <w:noProof/>
          <w:sz w:val="24"/>
          <w:szCs w:val="24"/>
        </w:rPr>
        <w:t>45</w:t>
      </w:r>
      <w:r w:rsidRPr="00763F6B">
        <w:rPr>
          <w:rFonts w:ascii="Times New Roman" w:hAnsi="Times New Roman"/>
          <w:noProof/>
          <w:sz w:val="24"/>
          <w:szCs w:val="24"/>
        </w:rPr>
        <w:fldChar w:fldCharType="end"/>
      </w:r>
    </w:p>
    <w:p w14:paraId="6C53C5B9" w14:textId="77777777" w:rsidR="0067396D" w:rsidRPr="00763F6B" w:rsidRDefault="0067396D">
      <w:pPr>
        <w:pStyle w:val="TM3"/>
        <w:tabs>
          <w:tab w:val="right" w:leader="dot" w:pos="9062"/>
        </w:tabs>
        <w:rPr>
          <w:rFonts w:ascii="Times New Roman" w:hAnsi="Times New Roman"/>
          <w:noProof/>
          <w:sz w:val="24"/>
          <w:szCs w:val="24"/>
        </w:rPr>
      </w:pPr>
      <w:r w:rsidRPr="00763F6B">
        <w:rPr>
          <w:rFonts w:ascii="Times New Roman" w:eastAsia="Times New Roman" w:hAnsi="Times New Roman"/>
          <w:b/>
          <w:noProof/>
          <w:color w:val="000000" w:themeColor="text1"/>
          <w:sz w:val="24"/>
          <w:szCs w:val="24"/>
        </w:rPr>
        <w:t>Modèle de Garantie de soumission (Cautionnement émis par une compagnie de garantie ou d’assurance)</w:t>
      </w:r>
      <w:r w:rsidRPr="00763F6B">
        <w:rPr>
          <w:rFonts w:ascii="Times New Roman" w:hAnsi="Times New Roman"/>
          <w:noProof/>
          <w:sz w:val="24"/>
          <w:szCs w:val="24"/>
        </w:rPr>
        <w:tab/>
      </w:r>
      <w:r w:rsidRPr="00763F6B">
        <w:rPr>
          <w:rFonts w:ascii="Times New Roman" w:hAnsi="Times New Roman"/>
          <w:noProof/>
          <w:sz w:val="24"/>
          <w:szCs w:val="24"/>
        </w:rPr>
        <w:fldChar w:fldCharType="begin"/>
      </w:r>
      <w:r w:rsidRPr="00763F6B">
        <w:rPr>
          <w:rFonts w:ascii="Times New Roman" w:hAnsi="Times New Roman"/>
          <w:noProof/>
          <w:sz w:val="24"/>
          <w:szCs w:val="24"/>
        </w:rPr>
        <w:instrText xml:space="preserve"> PAGEREF _Toc494878603 \h </w:instrText>
      </w:r>
      <w:r w:rsidRPr="00763F6B">
        <w:rPr>
          <w:rFonts w:ascii="Times New Roman" w:hAnsi="Times New Roman"/>
          <w:noProof/>
          <w:sz w:val="24"/>
          <w:szCs w:val="24"/>
        </w:rPr>
      </w:r>
      <w:r w:rsidRPr="00763F6B">
        <w:rPr>
          <w:rFonts w:ascii="Times New Roman" w:hAnsi="Times New Roman"/>
          <w:noProof/>
          <w:sz w:val="24"/>
          <w:szCs w:val="24"/>
        </w:rPr>
        <w:fldChar w:fldCharType="separate"/>
      </w:r>
      <w:r w:rsidR="00275DC9">
        <w:rPr>
          <w:rFonts w:ascii="Times New Roman" w:hAnsi="Times New Roman"/>
          <w:noProof/>
          <w:sz w:val="24"/>
          <w:szCs w:val="24"/>
        </w:rPr>
        <w:t>47</w:t>
      </w:r>
      <w:r w:rsidRPr="00763F6B">
        <w:rPr>
          <w:rFonts w:ascii="Times New Roman" w:hAnsi="Times New Roman"/>
          <w:noProof/>
          <w:sz w:val="24"/>
          <w:szCs w:val="24"/>
        </w:rPr>
        <w:fldChar w:fldCharType="end"/>
      </w:r>
    </w:p>
    <w:p w14:paraId="64D54696" w14:textId="77777777" w:rsidR="0067396D" w:rsidRPr="00763F6B" w:rsidRDefault="0067396D">
      <w:pPr>
        <w:pStyle w:val="TM3"/>
        <w:tabs>
          <w:tab w:val="right" w:leader="dot" w:pos="9062"/>
        </w:tabs>
        <w:rPr>
          <w:rFonts w:ascii="Times New Roman" w:hAnsi="Times New Roman"/>
          <w:noProof/>
          <w:sz w:val="24"/>
          <w:szCs w:val="24"/>
        </w:rPr>
      </w:pPr>
      <w:r w:rsidRPr="00763F6B">
        <w:rPr>
          <w:rFonts w:ascii="Times New Roman" w:eastAsia="Times New Roman" w:hAnsi="Times New Roman"/>
          <w:b/>
          <w:noProof/>
          <w:color w:val="000000" w:themeColor="text1"/>
          <w:sz w:val="24"/>
          <w:szCs w:val="24"/>
        </w:rPr>
        <w:t>Modèle d’autorisation du Fabricant</w:t>
      </w:r>
      <w:r w:rsidRPr="00763F6B">
        <w:rPr>
          <w:rFonts w:ascii="Times New Roman" w:hAnsi="Times New Roman"/>
          <w:noProof/>
          <w:sz w:val="24"/>
          <w:szCs w:val="24"/>
        </w:rPr>
        <w:tab/>
      </w:r>
      <w:r w:rsidRPr="00763F6B">
        <w:rPr>
          <w:rFonts w:ascii="Times New Roman" w:hAnsi="Times New Roman"/>
          <w:noProof/>
          <w:sz w:val="24"/>
          <w:szCs w:val="24"/>
        </w:rPr>
        <w:fldChar w:fldCharType="begin"/>
      </w:r>
      <w:r w:rsidRPr="00763F6B">
        <w:rPr>
          <w:rFonts w:ascii="Times New Roman" w:hAnsi="Times New Roman"/>
          <w:noProof/>
          <w:sz w:val="24"/>
          <w:szCs w:val="24"/>
        </w:rPr>
        <w:instrText xml:space="preserve"> PAGEREF _Toc494878604 \h </w:instrText>
      </w:r>
      <w:r w:rsidRPr="00763F6B">
        <w:rPr>
          <w:rFonts w:ascii="Times New Roman" w:hAnsi="Times New Roman"/>
          <w:noProof/>
          <w:sz w:val="24"/>
          <w:szCs w:val="24"/>
        </w:rPr>
      </w:r>
      <w:r w:rsidRPr="00763F6B">
        <w:rPr>
          <w:rFonts w:ascii="Times New Roman" w:hAnsi="Times New Roman"/>
          <w:noProof/>
          <w:sz w:val="24"/>
          <w:szCs w:val="24"/>
        </w:rPr>
        <w:fldChar w:fldCharType="separate"/>
      </w:r>
      <w:r w:rsidR="00275DC9">
        <w:rPr>
          <w:rFonts w:ascii="Times New Roman" w:hAnsi="Times New Roman"/>
          <w:noProof/>
          <w:sz w:val="24"/>
          <w:szCs w:val="24"/>
        </w:rPr>
        <w:t>49</w:t>
      </w:r>
      <w:r w:rsidRPr="00763F6B">
        <w:rPr>
          <w:rFonts w:ascii="Times New Roman" w:hAnsi="Times New Roman"/>
          <w:noProof/>
          <w:sz w:val="24"/>
          <w:szCs w:val="24"/>
        </w:rPr>
        <w:fldChar w:fldCharType="end"/>
      </w:r>
    </w:p>
    <w:p w14:paraId="6501D669" w14:textId="77777777" w:rsidR="0067396D" w:rsidRPr="00763F6B" w:rsidRDefault="0067396D">
      <w:pPr>
        <w:pStyle w:val="TM3"/>
        <w:tabs>
          <w:tab w:val="right" w:leader="dot" w:pos="9062"/>
        </w:tabs>
        <w:rPr>
          <w:rFonts w:ascii="Times New Roman" w:hAnsi="Times New Roman"/>
          <w:noProof/>
          <w:sz w:val="24"/>
          <w:szCs w:val="24"/>
        </w:rPr>
      </w:pPr>
      <w:r w:rsidRPr="00763F6B">
        <w:rPr>
          <w:rFonts w:ascii="Times New Roman" w:eastAsia="Times New Roman" w:hAnsi="Times New Roman"/>
          <w:b/>
          <w:noProof/>
          <w:color w:val="000000" w:themeColor="text1"/>
          <w:sz w:val="24"/>
          <w:szCs w:val="24"/>
        </w:rPr>
        <w:t>Modèle d’autorisation du Distributeur Agréé</w:t>
      </w:r>
      <w:r w:rsidRPr="00763F6B">
        <w:rPr>
          <w:rFonts w:ascii="Times New Roman" w:hAnsi="Times New Roman"/>
          <w:noProof/>
          <w:sz w:val="24"/>
          <w:szCs w:val="24"/>
        </w:rPr>
        <w:tab/>
      </w:r>
      <w:r w:rsidRPr="00763F6B">
        <w:rPr>
          <w:rFonts w:ascii="Times New Roman" w:hAnsi="Times New Roman"/>
          <w:noProof/>
          <w:sz w:val="24"/>
          <w:szCs w:val="24"/>
        </w:rPr>
        <w:fldChar w:fldCharType="begin"/>
      </w:r>
      <w:r w:rsidRPr="00763F6B">
        <w:rPr>
          <w:rFonts w:ascii="Times New Roman" w:hAnsi="Times New Roman"/>
          <w:noProof/>
          <w:sz w:val="24"/>
          <w:szCs w:val="24"/>
        </w:rPr>
        <w:instrText xml:space="preserve"> PAGEREF _Toc494878605 \h </w:instrText>
      </w:r>
      <w:r w:rsidRPr="00763F6B">
        <w:rPr>
          <w:rFonts w:ascii="Times New Roman" w:hAnsi="Times New Roman"/>
          <w:noProof/>
          <w:sz w:val="24"/>
          <w:szCs w:val="24"/>
        </w:rPr>
      </w:r>
      <w:r w:rsidRPr="00763F6B">
        <w:rPr>
          <w:rFonts w:ascii="Times New Roman" w:hAnsi="Times New Roman"/>
          <w:noProof/>
          <w:sz w:val="24"/>
          <w:szCs w:val="24"/>
        </w:rPr>
        <w:fldChar w:fldCharType="separate"/>
      </w:r>
      <w:r w:rsidR="00275DC9">
        <w:rPr>
          <w:rFonts w:ascii="Times New Roman" w:hAnsi="Times New Roman"/>
          <w:noProof/>
          <w:sz w:val="24"/>
          <w:szCs w:val="24"/>
        </w:rPr>
        <w:t>50</w:t>
      </w:r>
      <w:r w:rsidRPr="00763F6B">
        <w:rPr>
          <w:rFonts w:ascii="Times New Roman" w:hAnsi="Times New Roman"/>
          <w:noProof/>
          <w:sz w:val="24"/>
          <w:szCs w:val="24"/>
        </w:rPr>
        <w:fldChar w:fldCharType="end"/>
      </w:r>
    </w:p>
    <w:p w14:paraId="128B65E5" w14:textId="77777777" w:rsidR="0067396D" w:rsidRPr="00763F6B" w:rsidRDefault="0067396D">
      <w:pPr>
        <w:pStyle w:val="TM3"/>
        <w:tabs>
          <w:tab w:val="right" w:leader="dot" w:pos="9062"/>
        </w:tabs>
        <w:rPr>
          <w:rFonts w:ascii="Times New Roman" w:hAnsi="Times New Roman"/>
          <w:noProof/>
          <w:sz w:val="24"/>
          <w:szCs w:val="24"/>
        </w:rPr>
      </w:pPr>
      <w:r w:rsidRPr="00763F6B">
        <w:rPr>
          <w:rFonts w:ascii="Times New Roman" w:eastAsia="Times New Roman" w:hAnsi="Times New Roman"/>
          <w:b/>
          <w:noProof/>
          <w:color w:val="000000" w:themeColor="text1"/>
          <w:sz w:val="24"/>
          <w:szCs w:val="24"/>
        </w:rPr>
        <w:t>Modèle d’Attestation bancaire de disponibilité de crédits</w:t>
      </w:r>
      <w:r w:rsidRPr="00763F6B">
        <w:rPr>
          <w:rFonts w:ascii="Times New Roman" w:hAnsi="Times New Roman"/>
          <w:noProof/>
          <w:sz w:val="24"/>
          <w:szCs w:val="24"/>
        </w:rPr>
        <w:tab/>
      </w:r>
      <w:r w:rsidRPr="00763F6B">
        <w:rPr>
          <w:rFonts w:ascii="Times New Roman" w:hAnsi="Times New Roman"/>
          <w:noProof/>
          <w:sz w:val="24"/>
          <w:szCs w:val="24"/>
        </w:rPr>
        <w:fldChar w:fldCharType="begin"/>
      </w:r>
      <w:r w:rsidRPr="00763F6B">
        <w:rPr>
          <w:rFonts w:ascii="Times New Roman" w:hAnsi="Times New Roman"/>
          <w:noProof/>
          <w:sz w:val="24"/>
          <w:szCs w:val="24"/>
        </w:rPr>
        <w:instrText xml:space="preserve"> PAGEREF _Toc494878606 \h </w:instrText>
      </w:r>
      <w:r w:rsidRPr="00763F6B">
        <w:rPr>
          <w:rFonts w:ascii="Times New Roman" w:hAnsi="Times New Roman"/>
          <w:noProof/>
          <w:sz w:val="24"/>
          <w:szCs w:val="24"/>
        </w:rPr>
      </w:r>
      <w:r w:rsidRPr="00763F6B">
        <w:rPr>
          <w:rFonts w:ascii="Times New Roman" w:hAnsi="Times New Roman"/>
          <w:noProof/>
          <w:sz w:val="24"/>
          <w:szCs w:val="24"/>
        </w:rPr>
        <w:fldChar w:fldCharType="separate"/>
      </w:r>
      <w:r w:rsidR="00275DC9">
        <w:rPr>
          <w:rFonts w:ascii="Times New Roman" w:hAnsi="Times New Roman"/>
          <w:noProof/>
          <w:sz w:val="24"/>
          <w:szCs w:val="24"/>
        </w:rPr>
        <w:t>51</w:t>
      </w:r>
      <w:r w:rsidRPr="00763F6B">
        <w:rPr>
          <w:rFonts w:ascii="Times New Roman" w:hAnsi="Times New Roman"/>
          <w:noProof/>
          <w:sz w:val="24"/>
          <w:szCs w:val="24"/>
        </w:rPr>
        <w:fldChar w:fldCharType="end"/>
      </w:r>
    </w:p>
    <w:p w14:paraId="08D0BD50" w14:textId="77777777" w:rsidR="00763598" w:rsidRDefault="007D3136" w:rsidP="0059272A">
      <w:pPr>
        <w:spacing w:after="200" w:line="240" w:lineRule="auto"/>
        <w:jc w:val="both"/>
        <w:rPr>
          <w:rFonts w:ascii="Times New Roman" w:eastAsia="Times New Roman" w:hAnsi="Times New Roman" w:cs="Times New Roman"/>
          <w:sz w:val="24"/>
          <w:szCs w:val="24"/>
          <w:lang w:eastAsia="fr-FR"/>
        </w:rPr>
      </w:pPr>
      <w:r w:rsidRPr="00763F6B">
        <w:rPr>
          <w:rFonts w:ascii="Times New Roman" w:eastAsia="Times New Roman" w:hAnsi="Times New Roman" w:cs="Times New Roman"/>
          <w:sz w:val="24"/>
          <w:szCs w:val="24"/>
          <w:lang w:eastAsia="fr-FR"/>
        </w:rPr>
        <w:fldChar w:fldCharType="end"/>
      </w:r>
    </w:p>
    <w:p w14:paraId="4AFB659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759FF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08754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C63BF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9F660C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BEB45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DDD69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87DF8A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3B824EA" w14:textId="77777777" w:rsidR="00A56974" w:rsidRDefault="00A56974" w:rsidP="0059272A">
      <w:pPr>
        <w:spacing w:after="200" w:line="240" w:lineRule="auto"/>
        <w:jc w:val="both"/>
        <w:rPr>
          <w:rFonts w:ascii="Times New Roman" w:eastAsia="Times New Roman" w:hAnsi="Times New Roman" w:cs="Times New Roman"/>
          <w:sz w:val="24"/>
          <w:szCs w:val="24"/>
          <w:lang w:eastAsia="fr-FR"/>
        </w:rPr>
      </w:pPr>
    </w:p>
    <w:p w14:paraId="4A6CD21D" w14:textId="77777777" w:rsidR="00BA390D" w:rsidRPr="00A56974" w:rsidRDefault="00BA390D" w:rsidP="007D3136">
      <w:pPr>
        <w:pStyle w:val="Titre3"/>
        <w:jc w:val="center"/>
        <w:rPr>
          <w:rFonts w:ascii="Times New Roman" w:eastAsia="Times New Roman" w:hAnsi="Times New Roman" w:cs="Times New Roman"/>
          <w:b/>
          <w:color w:val="000000" w:themeColor="text1"/>
          <w:sz w:val="2"/>
          <w:szCs w:val="2"/>
          <w:lang w:eastAsia="fr-FR"/>
        </w:rPr>
      </w:pPr>
      <w:bookmarkStart w:id="54" w:name="_Toc494878596"/>
      <w:bookmarkStart w:id="55" w:name="hassane2"/>
    </w:p>
    <w:p w14:paraId="4BC589B6" w14:textId="77777777" w:rsidR="00BA390D" w:rsidRPr="00A56974" w:rsidRDefault="00BA390D" w:rsidP="007D3136">
      <w:pPr>
        <w:pStyle w:val="Titre3"/>
        <w:jc w:val="center"/>
        <w:rPr>
          <w:rFonts w:ascii="Times New Roman" w:eastAsia="Times New Roman" w:hAnsi="Times New Roman" w:cs="Times New Roman"/>
          <w:b/>
          <w:color w:val="000000" w:themeColor="text1"/>
          <w:sz w:val="2"/>
          <w:szCs w:val="2"/>
          <w:lang w:eastAsia="fr-FR"/>
        </w:rPr>
      </w:pPr>
    </w:p>
    <w:p w14:paraId="7440E986" w14:textId="77777777" w:rsidR="00A56974" w:rsidRDefault="00A56974" w:rsidP="007D3136">
      <w:pPr>
        <w:pStyle w:val="Titre3"/>
        <w:jc w:val="center"/>
        <w:rPr>
          <w:rFonts w:ascii="Times New Roman" w:eastAsia="Times New Roman" w:hAnsi="Times New Roman" w:cs="Times New Roman"/>
          <w:b/>
          <w:color w:val="000000" w:themeColor="text1"/>
          <w:sz w:val="36"/>
          <w:szCs w:val="36"/>
          <w:lang w:eastAsia="fr-FR"/>
        </w:rPr>
      </w:pPr>
    </w:p>
    <w:p w14:paraId="794BB4C9" w14:textId="77777777" w:rsidR="00A56974" w:rsidRDefault="00A56974" w:rsidP="00A56974">
      <w:pPr>
        <w:rPr>
          <w:lang w:eastAsia="fr-FR"/>
        </w:rPr>
      </w:pPr>
    </w:p>
    <w:p w14:paraId="68636DA4" w14:textId="77777777" w:rsidR="00A56974" w:rsidRPr="00A56974" w:rsidRDefault="00A56974" w:rsidP="00A56974">
      <w:pPr>
        <w:rPr>
          <w:lang w:eastAsia="fr-FR"/>
        </w:rPr>
      </w:pPr>
    </w:p>
    <w:p w14:paraId="497218B3"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4"/>
    </w:p>
    <w:p w14:paraId="392A68FD" w14:textId="77777777"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2B0A8335" w14:textId="77777777"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763598" w:rsidRPr="00A92713">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14:paraId="4D58652A" w14:textId="77777777"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14:paraId="21D43F3D" w14:textId="77777777" w:rsidTr="003B0D45">
        <w:trPr>
          <w:cantSplit/>
          <w:trHeight w:val="440"/>
        </w:trPr>
        <w:tc>
          <w:tcPr>
            <w:tcW w:w="9180" w:type="dxa"/>
            <w:tcBorders>
              <w:bottom w:val="nil"/>
            </w:tcBorders>
          </w:tcPr>
          <w:p w14:paraId="532DDF16" w14:textId="77777777"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73B68A6B" w14:textId="77777777" w:rsidTr="003B0D45">
        <w:trPr>
          <w:cantSplit/>
          <w:trHeight w:val="674"/>
        </w:trPr>
        <w:tc>
          <w:tcPr>
            <w:tcW w:w="9180" w:type="dxa"/>
          </w:tcPr>
          <w:p w14:paraId="668ABE61" w14:textId="77777777"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14:paraId="55F2E2FF" w14:textId="77777777" w:rsidTr="003B0D45">
        <w:trPr>
          <w:cantSplit/>
          <w:trHeight w:val="674"/>
        </w:trPr>
        <w:tc>
          <w:tcPr>
            <w:tcW w:w="9180" w:type="dxa"/>
          </w:tcPr>
          <w:p w14:paraId="3CE91C63" w14:textId="77777777"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02074C" w:rsidRPr="00D32ECC" w14:paraId="7CE3ED1E" w14:textId="77777777" w:rsidTr="003B0D45">
        <w:trPr>
          <w:cantSplit/>
          <w:trHeight w:val="674"/>
        </w:trPr>
        <w:tc>
          <w:tcPr>
            <w:tcW w:w="9180" w:type="dxa"/>
          </w:tcPr>
          <w:p w14:paraId="61FB3317" w14:textId="77777777"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w:t>
            </w:r>
          </w:p>
        </w:tc>
      </w:tr>
      <w:tr w:rsidR="0002074C" w:rsidRPr="00D32ECC" w14:paraId="2F1A674D" w14:textId="77777777" w:rsidTr="003B0D45">
        <w:trPr>
          <w:cantSplit/>
        </w:trPr>
        <w:tc>
          <w:tcPr>
            <w:tcW w:w="9180" w:type="dxa"/>
          </w:tcPr>
          <w:p w14:paraId="4F0C8A17" w14:textId="77777777"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14:paraId="1B755CEC" w14:textId="77777777" w:rsidTr="003B0D45">
        <w:trPr>
          <w:cantSplit/>
        </w:trPr>
        <w:tc>
          <w:tcPr>
            <w:tcW w:w="9180" w:type="dxa"/>
          </w:tcPr>
          <w:p w14:paraId="22F9D1BC" w14:textId="77777777"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r w:rsidRPr="003C5E7E">
              <w:rPr>
                <w:spacing w:val="-2"/>
                <w:kern w:val="0"/>
              </w:rPr>
              <w:t xml:space="preserve"> </w:t>
            </w:r>
          </w:p>
          <w:p w14:paraId="64EFEE30" w14:textId="77777777" w:rsidR="0002074C" w:rsidRPr="003C5E7E"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14:paraId="63919FEC"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64B0FD92" w14:textId="77777777"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74FCA5E6"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5D9C5298" w14:textId="77777777" w:rsidTr="003B0D45">
        <w:trPr>
          <w:cantSplit/>
        </w:trPr>
        <w:tc>
          <w:tcPr>
            <w:tcW w:w="9180" w:type="dxa"/>
          </w:tcPr>
          <w:p w14:paraId="007A80A9" w14:textId="77777777"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76A68C56" w14:textId="77777777"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6E62C13E" w14:textId="77777777" w:rsidR="0002074C" w:rsidRPr="003C5E7E" w:rsidRDefault="0002074C" w:rsidP="003539D2">
            <w:pPr>
              <w:numPr>
                <w:ilvl w:val="0"/>
                <w:numId w:val="78"/>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511980C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6E8A9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C8A2F1"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751FE5B1"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63BBB7F3"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338CE0D6"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3E9A3960"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3D97E43A"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6"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56"/>
    </w:p>
    <w:p w14:paraId="071B626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09BFC3D"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3B2887AD"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1CE9D7A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14:paraId="018A3752" w14:textId="77777777" w:rsidTr="003B0D45">
        <w:trPr>
          <w:cantSplit/>
          <w:trHeight w:val="440"/>
        </w:trPr>
        <w:tc>
          <w:tcPr>
            <w:tcW w:w="9180" w:type="dxa"/>
            <w:tcBorders>
              <w:bottom w:val="nil"/>
            </w:tcBorders>
          </w:tcPr>
          <w:p w14:paraId="52041443" w14:textId="77777777"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14:paraId="6ED99CE7" w14:textId="77777777" w:rsidTr="001B280F">
        <w:trPr>
          <w:cantSplit/>
          <w:trHeight w:val="354"/>
        </w:trPr>
        <w:tc>
          <w:tcPr>
            <w:tcW w:w="9180" w:type="dxa"/>
          </w:tcPr>
          <w:p w14:paraId="2E78E443" w14:textId="77777777"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14:paraId="21ACCAFA" w14:textId="77777777" w:rsidTr="003B0D45">
        <w:trPr>
          <w:cantSplit/>
          <w:trHeight w:val="674"/>
        </w:trPr>
        <w:tc>
          <w:tcPr>
            <w:tcW w:w="9180" w:type="dxa"/>
          </w:tcPr>
          <w:p w14:paraId="2D6548F6" w14:textId="77777777"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14:paraId="2AA14002" w14:textId="77777777" w:rsidTr="003B0D45">
        <w:trPr>
          <w:cantSplit/>
          <w:trHeight w:val="674"/>
        </w:trPr>
        <w:tc>
          <w:tcPr>
            <w:tcW w:w="9180" w:type="dxa"/>
          </w:tcPr>
          <w:p w14:paraId="7CF3A8D7"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 du membre du groupement]</w:t>
            </w:r>
          </w:p>
        </w:tc>
      </w:tr>
      <w:tr w:rsidR="00054B6A" w:rsidRPr="00D32ECC" w14:paraId="27C49636" w14:textId="77777777" w:rsidTr="003B0D45">
        <w:trPr>
          <w:cantSplit/>
        </w:trPr>
        <w:tc>
          <w:tcPr>
            <w:tcW w:w="9180" w:type="dxa"/>
          </w:tcPr>
          <w:p w14:paraId="072168F8"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l’adresse légale du membre du groupement dans le pays d’enregistrement]</w:t>
            </w:r>
          </w:p>
        </w:tc>
      </w:tr>
      <w:tr w:rsidR="00054B6A" w:rsidRPr="00D32ECC" w14:paraId="21C9F3D8" w14:textId="77777777" w:rsidTr="001B280F">
        <w:trPr>
          <w:cantSplit/>
          <w:trHeight w:val="2046"/>
        </w:trPr>
        <w:tc>
          <w:tcPr>
            <w:tcW w:w="9180" w:type="dxa"/>
          </w:tcPr>
          <w:p w14:paraId="3BC35E39" w14:textId="77777777"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r w:rsidRPr="003C5E7E">
              <w:rPr>
                <w:spacing w:val="-2"/>
                <w:kern w:val="0"/>
              </w:rPr>
              <w:t xml:space="preserve"> </w:t>
            </w:r>
          </w:p>
          <w:p w14:paraId="51028AEC" w14:textId="77777777" w:rsidR="00054B6A" w:rsidRPr="003C5E7E"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[Insérer le nom du représentant du membre du groupement]</w:t>
            </w:r>
          </w:p>
          <w:p w14:paraId="69984DE2" w14:textId="77777777" w:rsidR="00054B6A" w:rsidRPr="003C5E7E" w:rsidRDefault="00054B6A"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12F0C241"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3958E159"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14:paraId="71351F81" w14:textId="77777777" w:rsidTr="003B0D45">
        <w:trPr>
          <w:cantSplit/>
        </w:trPr>
        <w:tc>
          <w:tcPr>
            <w:tcW w:w="9180" w:type="dxa"/>
          </w:tcPr>
          <w:p w14:paraId="5B9C5725" w14:textId="77777777"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17C810B1" w14:textId="77777777"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1E06837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EE196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51BF4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A24545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C3B0D8"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44642D41"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5228E7D6"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0652D2B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696A87"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7"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57"/>
    </w:p>
    <w:p w14:paraId="1128868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BE89F7"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5ABFB227"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072271D1"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14:paraId="4F7504C4"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5744A2A0"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7F1FC2A4"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14:paraId="007B0AB6"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14:paraId="0B56A8C9" w14:textId="77777777"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1695D122" w14:textId="77777777"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0C84C77B" w14:textId="77777777"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5CE56567"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67700CF3"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50ADB76B"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3362685A"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14:paraId="614A0E6C"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14:paraId="71183B3E"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49A5BCF3" w14:textId="77777777"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nous engageons à ne pas octroyer ou promettre d'octroyer à toute personne intervenant à quelque titre que ce soit dans la procédure de passation du marché un </w:t>
      </w:r>
      <w:r w:rsidRPr="002E37AE">
        <w:rPr>
          <w:rFonts w:ascii="Times New Roman" w:eastAsia="Times New Roman" w:hAnsi="Times New Roman" w:cs="Times New Roman"/>
          <w:sz w:val="24"/>
          <w:szCs w:val="24"/>
          <w:lang w:eastAsia="fr-FR"/>
        </w:rPr>
        <w:lastRenderedPageBreak/>
        <w:t>avantage indu, pécuniaire ou autre, directement ou par des intermédiaires, en vue d'obtenir le marché.</w:t>
      </w:r>
    </w:p>
    <w:p w14:paraId="764E80D4"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Il est entendu que la présente offre, et votre acceptation écrite de ladite offre figurant dans la notification d’attribution du Marché que vous nous adresserez tiendra lieu de contrat entre nous, jusqu’à ce qu’un marché formel soit établi et signé.</w:t>
      </w:r>
    </w:p>
    <w:p w14:paraId="3CB13AF4" w14:textId="77777777"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Il est entendu par nous que vous n’êtes pas tenus d’acc</w:t>
      </w:r>
      <w:r w:rsidR="001E45FB">
        <w:rPr>
          <w:rFonts w:ascii="Times New Roman" w:eastAsia="Times New Roman" w:hAnsi="Times New Roman" w:cs="Times New Roman"/>
          <w:sz w:val="24"/>
          <w:szCs w:val="24"/>
          <w:lang w:eastAsia="fr-FR"/>
        </w:rPr>
        <w:t>epter l’offre évaluée la moins-</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14:paraId="762F78E1"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163D5291"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49953DD9"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7D727802"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2B72DE30"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70C29BD8" w14:textId="77777777"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14:paraId="74E1A773" w14:textId="77777777"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0FE1DBE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BD901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4CDF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13E26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E0AC3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C3B489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5CB2C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4445C8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9EA31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E4D4A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BFA06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7A5CA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540369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B7B689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676C7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B94A1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95BBF4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FC6C53E"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9"/>
      <w:r w:rsidRPr="007D3136">
        <w:rPr>
          <w:rFonts w:ascii="Times New Roman" w:eastAsia="Times New Roman" w:hAnsi="Times New Roman" w:cs="Times New Roman"/>
          <w:b/>
          <w:color w:val="000000" w:themeColor="text1"/>
          <w:sz w:val="36"/>
          <w:szCs w:val="36"/>
          <w:lang w:eastAsia="fr-FR"/>
        </w:rPr>
        <w:t>Modèles de Bordereaux des prix</w:t>
      </w:r>
      <w:bookmarkEnd w:id="58"/>
    </w:p>
    <w:p w14:paraId="27898DF4"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6317867B" w14:textId="77777777" w:rsidR="00763598" w:rsidRPr="00EA3B32" w:rsidRDefault="00796B1A"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 </w:t>
      </w:r>
      <w:r w:rsidR="00763598"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188F09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268A3C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5F468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21AF5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C4F7D1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7E737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21224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82BF91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FFF39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31F5C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AF878C"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6EFEA0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CF255DA"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7D46C55"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B4CAE28"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7C1EDA0"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5C5FCB4"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77C363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339D2D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C5A9F00"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B92D0D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A629C1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0B5CA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2EF1A69" w14:textId="77777777" w:rsidR="0092038C" w:rsidRPr="00D32ECC" w:rsidRDefault="0092038C" w:rsidP="0092038C">
      <w:pPr>
        <w:pStyle w:val="SectionVHeader"/>
        <w:rPr>
          <w:u w:val="single"/>
          <w:lang w:val="fr-FR"/>
        </w:rPr>
      </w:pPr>
      <w:bookmarkStart w:id="59" w:name="_Toc196112431"/>
      <w:bookmarkStart w:id="60" w:name="_Toc239642595"/>
    </w:p>
    <w:p w14:paraId="69D50582" w14:textId="77777777" w:rsidR="0092038C" w:rsidRPr="00D32ECC" w:rsidRDefault="0092038C" w:rsidP="0092038C">
      <w:pPr>
        <w:pStyle w:val="SectionVHeader"/>
        <w:rPr>
          <w:u w:val="single"/>
          <w:lang w:val="fr-FR"/>
        </w:rPr>
      </w:pPr>
    </w:p>
    <w:p w14:paraId="2C41447D" w14:textId="77777777" w:rsidR="0092038C" w:rsidRPr="00D32ECC" w:rsidRDefault="0092038C" w:rsidP="0092038C">
      <w:pPr>
        <w:pStyle w:val="SectionVHeader"/>
        <w:rPr>
          <w:u w:val="single"/>
          <w:lang w:val="fr-FR"/>
        </w:rPr>
      </w:pPr>
    </w:p>
    <w:p w14:paraId="5EED3757" w14:textId="77777777" w:rsidR="0092038C" w:rsidRPr="00D32ECC" w:rsidRDefault="0092038C" w:rsidP="0092038C">
      <w:pPr>
        <w:pStyle w:val="SectionVHeader"/>
        <w:rPr>
          <w:u w:val="single"/>
          <w:lang w:val="fr-FR"/>
        </w:rPr>
      </w:pPr>
    </w:p>
    <w:p w14:paraId="4D70ECD5" w14:textId="77777777" w:rsidR="0092038C" w:rsidRPr="00D32ECC" w:rsidRDefault="0092038C" w:rsidP="0092038C">
      <w:pPr>
        <w:pStyle w:val="SectionVHeader"/>
        <w:rPr>
          <w:u w:val="single"/>
          <w:lang w:val="fr-FR"/>
        </w:rPr>
      </w:pPr>
    </w:p>
    <w:p w14:paraId="003A7442" w14:textId="77777777" w:rsidR="0092038C" w:rsidRPr="00D32ECC" w:rsidRDefault="0092038C" w:rsidP="0092038C">
      <w:pPr>
        <w:pStyle w:val="SectionVHeader"/>
        <w:rPr>
          <w:u w:val="single"/>
          <w:lang w:val="fr-FR"/>
        </w:rPr>
      </w:pPr>
    </w:p>
    <w:p w14:paraId="5D8AC963" w14:textId="77777777" w:rsidR="0092038C" w:rsidRPr="00D32ECC" w:rsidRDefault="0092038C" w:rsidP="0092038C">
      <w:pPr>
        <w:pStyle w:val="SectionVHeader"/>
        <w:rPr>
          <w:u w:val="single"/>
          <w:lang w:val="fr-FR"/>
        </w:rPr>
      </w:pPr>
    </w:p>
    <w:p w14:paraId="305CCAC3" w14:textId="77777777" w:rsidR="0092038C" w:rsidRPr="00D32ECC" w:rsidRDefault="0092038C" w:rsidP="0092038C">
      <w:pPr>
        <w:pStyle w:val="SectionVHeader"/>
        <w:rPr>
          <w:u w:val="single"/>
          <w:lang w:val="fr-FR"/>
        </w:rPr>
      </w:pPr>
    </w:p>
    <w:p w14:paraId="72DB5D00" w14:textId="77777777" w:rsidR="0092038C" w:rsidRPr="00D32ECC" w:rsidRDefault="0092038C" w:rsidP="0092038C">
      <w:pPr>
        <w:pStyle w:val="SectionVHeader"/>
        <w:rPr>
          <w:u w:val="single"/>
          <w:lang w:val="fr-FR"/>
        </w:rPr>
      </w:pPr>
    </w:p>
    <w:p w14:paraId="648BB1BF" w14:textId="77777777" w:rsidR="0092038C" w:rsidRPr="00D32ECC" w:rsidRDefault="0092038C" w:rsidP="0092038C">
      <w:pPr>
        <w:pStyle w:val="SectionVHeader"/>
        <w:rPr>
          <w:u w:val="single"/>
          <w:lang w:val="fr-FR"/>
        </w:rPr>
      </w:pPr>
    </w:p>
    <w:p w14:paraId="5E2EEA31" w14:textId="77777777" w:rsidR="0092038C" w:rsidRPr="00D32ECC" w:rsidRDefault="0092038C" w:rsidP="0092038C">
      <w:pPr>
        <w:pStyle w:val="SectionVHeader"/>
        <w:rPr>
          <w:u w:val="single"/>
          <w:lang w:val="fr-FR"/>
        </w:rPr>
      </w:pPr>
    </w:p>
    <w:p w14:paraId="48DB32AA" w14:textId="77777777" w:rsidR="0092038C" w:rsidRPr="00D32ECC" w:rsidRDefault="0092038C" w:rsidP="0092038C">
      <w:pPr>
        <w:pStyle w:val="SectionVHeader"/>
        <w:rPr>
          <w:u w:val="single"/>
          <w:lang w:val="fr-FR"/>
        </w:rPr>
      </w:pPr>
    </w:p>
    <w:p w14:paraId="1C338DEF" w14:textId="77777777" w:rsidR="0092038C" w:rsidRPr="00D32ECC" w:rsidRDefault="0092038C" w:rsidP="0092038C">
      <w:pPr>
        <w:pStyle w:val="SectionVHeader"/>
        <w:rPr>
          <w:u w:val="single"/>
          <w:lang w:val="fr-FR"/>
        </w:rPr>
      </w:pPr>
      <w:r w:rsidRPr="00D32ECC">
        <w:rPr>
          <w:u w:val="single"/>
          <w:lang w:val="fr-FR"/>
        </w:rPr>
        <w:t>Bordereaux des prix</w:t>
      </w:r>
      <w:bookmarkEnd w:id="59"/>
      <w:bookmarkEnd w:id="60"/>
    </w:p>
    <w:p w14:paraId="00D8CC11" w14:textId="77777777" w:rsidR="0092038C" w:rsidRPr="00D32ECC" w:rsidRDefault="0092038C" w:rsidP="0092038C">
      <w:pPr>
        <w:jc w:val="both"/>
        <w:rPr>
          <w:u w:val="single"/>
        </w:rPr>
      </w:pPr>
    </w:p>
    <w:p w14:paraId="18194B2C" w14:textId="77777777" w:rsidR="0092038C" w:rsidRPr="00D32ECC" w:rsidRDefault="0092038C" w:rsidP="0092038C">
      <w:pPr>
        <w:jc w:val="both"/>
        <w:rPr>
          <w:u w:val="single"/>
        </w:rPr>
      </w:pPr>
    </w:p>
    <w:p w14:paraId="1D6583CC" w14:textId="77777777" w:rsidR="0092038C" w:rsidRDefault="0092038C" w:rsidP="0092038C">
      <w:pPr>
        <w:pStyle w:val="Outline"/>
        <w:tabs>
          <w:tab w:val="right" w:pos="9000"/>
        </w:tabs>
        <w:spacing w:before="0"/>
        <w:jc w:val="both"/>
        <w:rPr>
          <w:bCs/>
          <w:i/>
          <w:iCs/>
          <w:szCs w:val="24"/>
        </w:rPr>
      </w:pPr>
    </w:p>
    <w:p w14:paraId="5A7DD98D" w14:textId="77777777" w:rsidR="0092038C" w:rsidRPr="00335AB8" w:rsidRDefault="0092038C" w:rsidP="0092038C">
      <w:pPr>
        <w:rPr>
          <w:bCs/>
          <w:i/>
          <w:iCs/>
          <w:kern w:val="28"/>
          <w:szCs w:val="24"/>
        </w:rPr>
      </w:pPr>
      <w:r>
        <w:rPr>
          <w:bCs/>
          <w:i/>
          <w:iCs/>
          <w:szCs w:val="24"/>
        </w:rPr>
        <w:br w:type="page"/>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9401A3" w:rsidRPr="00D32ECC" w14:paraId="5E47BC09" w14:textId="77777777" w:rsidTr="009401A3">
        <w:trPr>
          <w:cantSplit/>
          <w:trHeight w:val="900"/>
        </w:trPr>
        <w:tc>
          <w:tcPr>
            <w:tcW w:w="9039" w:type="dxa"/>
            <w:gridSpan w:val="2"/>
            <w:tcBorders>
              <w:top w:val="nil"/>
              <w:left w:val="nil"/>
              <w:bottom w:val="nil"/>
              <w:right w:val="nil"/>
            </w:tcBorders>
            <w:vAlign w:val="center"/>
          </w:tcPr>
          <w:p w14:paraId="290FCD67" w14:textId="77777777" w:rsidR="009401A3" w:rsidRPr="00D32ECC" w:rsidRDefault="009401A3" w:rsidP="009401A3">
            <w:pPr>
              <w:pStyle w:val="SectionVHeader"/>
              <w:rPr>
                <w:lang w:val="fr-FR"/>
              </w:rPr>
            </w:pPr>
            <w:r w:rsidRPr="00D32ECC">
              <w:rPr>
                <w:lang w:val="fr-FR"/>
              </w:rPr>
              <w:lastRenderedPageBreak/>
              <w:t>Bordereau des prix pour les fournitures</w:t>
            </w:r>
          </w:p>
        </w:tc>
      </w:tr>
      <w:tr w:rsidR="009401A3" w:rsidRPr="00246777" w14:paraId="2BDF5F16" w14:textId="77777777" w:rsidTr="009401A3">
        <w:trPr>
          <w:cantSplit/>
        </w:trPr>
        <w:tc>
          <w:tcPr>
            <w:tcW w:w="245" w:type="dxa"/>
            <w:tcBorders>
              <w:top w:val="nil"/>
              <w:left w:val="nil"/>
              <w:bottom w:val="nil"/>
              <w:right w:val="nil"/>
            </w:tcBorders>
            <w:vAlign w:val="center"/>
          </w:tcPr>
          <w:p w14:paraId="01059A63" w14:textId="77777777" w:rsidR="009401A3" w:rsidRPr="00246777" w:rsidRDefault="009401A3" w:rsidP="009401A3">
            <w:pPr>
              <w:jc w:val="both"/>
            </w:pPr>
          </w:p>
        </w:tc>
        <w:tc>
          <w:tcPr>
            <w:tcW w:w="8794" w:type="dxa"/>
            <w:tcBorders>
              <w:top w:val="nil"/>
              <w:left w:val="nil"/>
              <w:bottom w:val="nil"/>
              <w:right w:val="nil"/>
            </w:tcBorders>
            <w:vAlign w:val="center"/>
          </w:tcPr>
          <w:p w14:paraId="4F0077C5" w14:textId="77777777" w:rsidR="009401A3" w:rsidRDefault="009401A3" w:rsidP="009401A3">
            <w:pPr>
              <w:jc w:val="both"/>
              <w:rPr>
                <w:bCs/>
                <w:i/>
                <w:iCs/>
              </w:rPr>
            </w:pPr>
            <w:r w:rsidRPr="00246777">
              <w:t xml:space="preserve">Date </w:t>
            </w:r>
            <w:r w:rsidRPr="00246777">
              <w:rPr>
                <w:i/>
              </w:rPr>
              <w:t>[</w:t>
            </w:r>
            <w:r w:rsidRPr="00246777">
              <w:rPr>
                <w:bCs/>
                <w:i/>
                <w:iCs/>
              </w:rPr>
              <w:t>Insérer la date (jour, mois, année) de remise de l’offre]</w:t>
            </w:r>
          </w:p>
          <w:p w14:paraId="5FFF960F" w14:textId="77777777" w:rsidR="009401A3" w:rsidRPr="00246777" w:rsidRDefault="009401A3" w:rsidP="009401A3">
            <w:pPr>
              <w:jc w:val="both"/>
              <w:rPr>
                <w:bCs/>
                <w:i/>
                <w:iCs/>
              </w:rPr>
            </w:pPr>
            <w:r w:rsidRPr="00246777">
              <w:t xml:space="preserve">AAO No.: </w:t>
            </w:r>
            <w:r w:rsidRPr="00246777">
              <w:rPr>
                <w:bCs/>
                <w:i/>
                <w:iCs/>
              </w:rPr>
              <w:t>[Insérer les références de l’Appel d’Offres]</w:t>
            </w:r>
          </w:p>
          <w:p w14:paraId="6B2CAC6A" w14:textId="77777777" w:rsidR="009401A3" w:rsidRPr="00246777" w:rsidRDefault="009401A3" w:rsidP="009401A3">
            <w:pPr>
              <w:tabs>
                <w:tab w:val="right" w:pos="4752"/>
              </w:tabs>
              <w:spacing w:after="120"/>
              <w:jc w:val="both"/>
            </w:pPr>
            <w:r w:rsidRPr="00246777">
              <w:t xml:space="preserve">Variante No. : </w:t>
            </w:r>
            <w:r w:rsidRPr="00246777">
              <w:rPr>
                <w:bCs/>
                <w:i/>
                <w:iCs/>
              </w:rPr>
              <w:t>[Référence, le cas échéant et si le DAO l’autorise à condition de soumissionner pour la solution de base]</w:t>
            </w:r>
          </w:p>
        </w:tc>
      </w:tr>
    </w:tbl>
    <w:p w14:paraId="334F9D25" w14:textId="77777777" w:rsidR="009401A3" w:rsidRPr="00736035" w:rsidRDefault="009401A3" w:rsidP="009401A3">
      <w:pPr>
        <w:rPr>
          <w:sz w:val="12"/>
          <w:szCs w:val="12"/>
        </w:rPr>
      </w:pPr>
    </w:p>
    <w:p w14:paraId="104C593B" w14:textId="77777777" w:rsidR="009401A3" w:rsidRPr="004758A9" w:rsidRDefault="009401A3" w:rsidP="00BB347D">
      <w:pPr>
        <w:pStyle w:val="SectionVIIHeader2"/>
      </w:pPr>
      <w:r w:rsidRPr="004758A9">
        <w:rPr>
          <w:u w:val="single"/>
        </w:rPr>
        <w:t>Lot 1</w:t>
      </w:r>
      <w:r w:rsidRPr="004758A9">
        <w:t xml:space="preserve"> : </w:t>
      </w:r>
      <w:r w:rsidR="002553CE">
        <w:t>Fourniture et installation d’équipements médicaux destinés aux hôpitaux régionaux de Kayes, Ségou et Mopti</w:t>
      </w:r>
      <w:r w:rsidR="00662C61">
        <w:t>.</w:t>
      </w:r>
    </w:p>
    <w:tbl>
      <w:tblPr>
        <w:tblpPr w:leftFromText="141" w:rightFromText="141" w:vertAnchor="text" w:tblpY="1"/>
        <w:tblOverlap w:val="never"/>
        <w:tblW w:w="9308" w:type="dxa"/>
        <w:tblLayout w:type="fixed"/>
        <w:tblCellMar>
          <w:left w:w="72" w:type="dxa"/>
          <w:right w:w="72" w:type="dxa"/>
        </w:tblCellMar>
        <w:tblLook w:val="0000" w:firstRow="0" w:lastRow="0" w:firstColumn="0" w:lastColumn="0" w:noHBand="0" w:noVBand="0"/>
      </w:tblPr>
      <w:tblGrid>
        <w:gridCol w:w="945"/>
        <w:gridCol w:w="3685"/>
        <w:gridCol w:w="851"/>
        <w:gridCol w:w="992"/>
        <w:gridCol w:w="992"/>
        <w:gridCol w:w="1843"/>
      </w:tblGrid>
      <w:tr w:rsidR="009401A3" w:rsidRPr="00D32ECC" w14:paraId="7C38A296" w14:textId="77777777" w:rsidTr="009401A3">
        <w:tc>
          <w:tcPr>
            <w:tcW w:w="945" w:type="dxa"/>
            <w:tcBorders>
              <w:top w:val="double" w:sz="6" w:space="0" w:color="auto"/>
              <w:left w:val="double" w:sz="6" w:space="0" w:color="auto"/>
              <w:bottom w:val="nil"/>
              <w:right w:val="nil"/>
            </w:tcBorders>
          </w:tcPr>
          <w:p w14:paraId="5C07D62B" w14:textId="77777777" w:rsidR="009401A3" w:rsidRPr="00D32ECC" w:rsidRDefault="009401A3" w:rsidP="009401A3">
            <w:pPr>
              <w:suppressAutoHyphens/>
              <w:jc w:val="center"/>
            </w:pPr>
            <w:r w:rsidRPr="00D32ECC">
              <w:t>1</w:t>
            </w:r>
          </w:p>
        </w:tc>
        <w:tc>
          <w:tcPr>
            <w:tcW w:w="3685" w:type="dxa"/>
            <w:tcBorders>
              <w:top w:val="double" w:sz="6" w:space="0" w:color="auto"/>
              <w:left w:val="single" w:sz="6" w:space="0" w:color="auto"/>
              <w:bottom w:val="nil"/>
              <w:right w:val="nil"/>
            </w:tcBorders>
          </w:tcPr>
          <w:p w14:paraId="33B01021" w14:textId="77777777" w:rsidR="009401A3" w:rsidRPr="00D32ECC" w:rsidRDefault="009401A3" w:rsidP="009401A3">
            <w:pPr>
              <w:suppressAutoHyphens/>
              <w:jc w:val="center"/>
            </w:pPr>
            <w:r w:rsidRPr="00D32ECC">
              <w:t>2</w:t>
            </w:r>
          </w:p>
        </w:tc>
        <w:tc>
          <w:tcPr>
            <w:tcW w:w="851" w:type="dxa"/>
            <w:tcBorders>
              <w:top w:val="double" w:sz="6" w:space="0" w:color="auto"/>
              <w:left w:val="single" w:sz="6" w:space="0" w:color="auto"/>
              <w:bottom w:val="nil"/>
              <w:right w:val="nil"/>
            </w:tcBorders>
          </w:tcPr>
          <w:p w14:paraId="04679A08" w14:textId="77777777" w:rsidR="009401A3" w:rsidRPr="00D32ECC" w:rsidRDefault="009401A3" w:rsidP="009401A3">
            <w:pPr>
              <w:suppressAutoHyphens/>
              <w:jc w:val="center"/>
            </w:pPr>
            <w:r w:rsidRPr="00D32ECC">
              <w:t>3</w:t>
            </w:r>
          </w:p>
        </w:tc>
        <w:tc>
          <w:tcPr>
            <w:tcW w:w="992" w:type="dxa"/>
            <w:tcBorders>
              <w:top w:val="double" w:sz="6" w:space="0" w:color="auto"/>
              <w:left w:val="single" w:sz="6" w:space="0" w:color="auto"/>
              <w:bottom w:val="nil"/>
              <w:right w:val="nil"/>
            </w:tcBorders>
          </w:tcPr>
          <w:p w14:paraId="158CE8CB" w14:textId="77777777" w:rsidR="009401A3" w:rsidRPr="00D32ECC" w:rsidRDefault="009401A3" w:rsidP="009401A3">
            <w:pPr>
              <w:suppressAutoHyphens/>
              <w:jc w:val="center"/>
            </w:pPr>
            <w:r w:rsidRPr="00D32ECC">
              <w:t>4</w:t>
            </w:r>
          </w:p>
        </w:tc>
        <w:tc>
          <w:tcPr>
            <w:tcW w:w="992" w:type="dxa"/>
            <w:tcBorders>
              <w:top w:val="double" w:sz="6" w:space="0" w:color="auto"/>
              <w:left w:val="single" w:sz="6" w:space="0" w:color="auto"/>
              <w:bottom w:val="nil"/>
              <w:right w:val="nil"/>
            </w:tcBorders>
          </w:tcPr>
          <w:p w14:paraId="59CB7CF3" w14:textId="77777777" w:rsidR="009401A3" w:rsidRPr="00D32ECC" w:rsidRDefault="009401A3" w:rsidP="009401A3">
            <w:pPr>
              <w:suppressAutoHyphens/>
              <w:jc w:val="center"/>
            </w:pPr>
            <w:r w:rsidRPr="00D32ECC">
              <w:t>5</w:t>
            </w:r>
          </w:p>
        </w:tc>
        <w:tc>
          <w:tcPr>
            <w:tcW w:w="1843" w:type="dxa"/>
            <w:tcBorders>
              <w:top w:val="double" w:sz="6" w:space="0" w:color="auto"/>
              <w:left w:val="single" w:sz="6" w:space="0" w:color="auto"/>
              <w:bottom w:val="nil"/>
              <w:right w:val="double" w:sz="6" w:space="0" w:color="auto"/>
            </w:tcBorders>
          </w:tcPr>
          <w:p w14:paraId="6E8561DF" w14:textId="77777777" w:rsidR="009401A3" w:rsidRPr="00D32ECC" w:rsidRDefault="009401A3" w:rsidP="009401A3">
            <w:pPr>
              <w:suppressAutoHyphens/>
              <w:jc w:val="center"/>
            </w:pPr>
            <w:r w:rsidRPr="00D32ECC">
              <w:t>6</w:t>
            </w:r>
          </w:p>
          <w:p w14:paraId="0E08A1EC" w14:textId="77777777" w:rsidR="009401A3" w:rsidRPr="00D32ECC" w:rsidRDefault="009401A3" w:rsidP="009401A3">
            <w:pPr>
              <w:suppressAutoHyphens/>
              <w:jc w:val="center"/>
            </w:pPr>
          </w:p>
        </w:tc>
      </w:tr>
      <w:tr w:rsidR="009401A3" w:rsidRPr="00D32ECC" w14:paraId="2A25B6F8" w14:textId="77777777" w:rsidTr="0050629B">
        <w:tc>
          <w:tcPr>
            <w:tcW w:w="945" w:type="dxa"/>
            <w:tcBorders>
              <w:top w:val="double" w:sz="6" w:space="0" w:color="auto"/>
              <w:left w:val="double" w:sz="6" w:space="0" w:color="auto"/>
              <w:bottom w:val="double" w:sz="6" w:space="0" w:color="auto"/>
              <w:right w:val="nil"/>
            </w:tcBorders>
          </w:tcPr>
          <w:p w14:paraId="23C25C1D" w14:textId="77777777" w:rsidR="009401A3" w:rsidRPr="00D32ECC" w:rsidRDefault="009401A3" w:rsidP="009401A3">
            <w:pPr>
              <w:suppressAutoHyphens/>
              <w:jc w:val="center"/>
              <w:rPr>
                <w:b/>
                <w:sz w:val="16"/>
              </w:rPr>
            </w:pPr>
            <w:r w:rsidRPr="00D32ECC">
              <w:rPr>
                <w:b/>
                <w:sz w:val="16"/>
              </w:rPr>
              <w:t>Article (s)</w:t>
            </w:r>
          </w:p>
        </w:tc>
        <w:tc>
          <w:tcPr>
            <w:tcW w:w="3685" w:type="dxa"/>
            <w:tcBorders>
              <w:top w:val="double" w:sz="6" w:space="0" w:color="auto"/>
              <w:left w:val="single" w:sz="6" w:space="0" w:color="auto"/>
              <w:bottom w:val="nil"/>
              <w:right w:val="nil"/>
            </w:tcBorders>
          </w:tcPr>
          <w:p w14:paraId="725495AE" w14:textId="77777777" w:rsidR="009401A3" w:rsidRPr="00D32ECC" w:rsidRDefault="009401A3" w:rsidP="009401A3">
            <w:pPr>
              <w:suppressAutoHyphens/>
              <w:jc w:val="center"/>
              <w:rPr>
                <w:b/>
                <w:sz w:val="16"/>
              </w:rPr>
            </w:pPr>
            <w:r w:rsidRPr="00D32ECC">
              <w:rPr>
                <w:b/>
                <w:sz w:val="16"/>
              </w:rPr>
              <w:t>Description</w:t>
            </w:r>
          </w:p>
          <w:p w14:paraId="31FF298D" w14:textId="77777777" w:rsidR="009401A3" w:rsidRPr="00D32ECC" w:rsidRDefault="009401A3" w:rsidP="009401A3">
            <w:pPr>
              <w:suppressAutoHyphens/>
              <w:jc w:val="center"/>
              <w:rPr>
                <w:b/>
                <w:sz w:val="16"/>
              </w:rPr>
            </w:pPr>
            <w:r w:rsidRPr="00D32ECC">
              <w:rPr>
                <w:b/>
                <w:sz w:val="16"/>
              </w:rPr>
              <w:t>(Désignation)</w:t>
            </w:r>
          </w:p>
        </w:tc>
        <w:tc>
          <w:tcPr>
            <w:tcW w:w="851" w:type="dxa"/>
            <w:tcBorders>
              <w:top w:val="double" w:sz="6" w:space="0" w:color="auto"/>
              <w:left w:val="single" w:sz="6" w:space="0" w:color="auto"/>
              <w:bottom w:val="nil"/>
              <w:right w:val="nil"/>
            </w:tcBorders>
          </w:tcPr>
          <w:p w14:paraId="24E9CB15" w14:textId="77777777" w:rsidR="009401A3" w:rsidRPr="00D32ECC" w:rsidRDefault="009401A3" w:rsidP="009401A3">
            <w:pPr>
              <w:pStyle w:val="Notedebasdepage"/>
              <w:jc w:val="center"/>
              <w:rPr>
                <w:b/>
                <w:sz w:val="16"/>
                <w:szCs w:val="16"/>
                <w:vertAlign w:val="superscript"/>
                <w:lang w:val="fr-FR"/>
              </w:rPr>
            </w:pPr>
            <w:r w:rsidRPr="00D32ECC">
              <w:rPr>
                <w:b/>
                <w:sz w:val="16"/>
                <w:szCs w:val="16"/>
                <w:lang w:val="fr-FR"/>
              </w:rPr>
              <w:t>Date de livraison (délais)</w:t>
            </w:r>
          </w:p>
          <w:p w14:paraId="3820BBB2" w14:textId="77777777" w:rsidR="009401A3" w:rsidRPr="00D32ECC" w:rsidRDefault="009401A3" w:rsidP="009401A3">
            <w:pPr>
              <w:suppressAutoHyphens/>
              <w:jc w:val="center"/>
              <w:rPr>
                <w:b/>
                <w:sz w:val="16"/>
              </w:rPr>
            </w:pPr>
          </w:p>
        </w:tc>
        <w:tc>
          <w:tcPr>
            <w:tcW w:w="992" w:type="dxa"/>
            <w:tcBorders>
              <w:top w:val="double" w:sz="6" w:space="0" w:color="auto"/>
              <w:left w:val="single" w:sz="6" w:space="0" w:color="auto"/>
              <w:bottom w:val="nil"/>
              <w:right w:val="nil"/>
            </w:tcBorders>
          </w:tcPr>
          <w:p w14:paraId="5ACD780D" w14:textId="77777777" w:rsidR="009401A3" w:rsidRPr="00D32ECC" w:rsidRDefault="009401A3" w:rsidP="009401A3">
            <w:pPr>
              <w:suppressAutoHyphens/>
              <w:jc w:val="center"/>
              <w:rPr>
                <w:b/>
                <w:sz w:val="16"/>
                <w:szCs w:val="16"/>
              </w:rPr>
            </w:pPr>
            <w:r w:rsidRPr="00D32ECC">
              <w:rPr>
                <w:b/>
                <w:sz w:val="16"/>
                <w:szCs w:val="16"/>
              </w:rPr>
              <w:t>Quantité</w:t>
            </w:r>
          </w:p>
          <w:p w14:paraId="17836324" w14:textId="77777777" w:rsidR="009401A3" w:rsidRPr="00D32ECC" w:rsidRDefault="009401A3" w:rsidP="009401A3">
            <w:pPr>
              <w:suppressAutoHyphens/>
              <w:jc w:val="center"/>
              <w:rPr>
                <w:b/>
                <w:sz w:val="16"/>
                <w:szCs w:val="16"/>
              </w:rPr>
            </w:pPr>
            <w:r w:rsidRPr="00D32ECC">
              <w:rPr>
                <w:b/>
                <w:sz w:val="16"/>
                <w:szCs w:val="16"/>
              </w:rPr>
              <w:t>(Nombre d’unités)</w:t>
            </w:r>
          </w:p>
        </w:tc>
        <w:tc>
          <w:tcPr>
            <w:tcW w:w="992" w:type="dxa"/>
            <w:tcBorders>
              <w:top w:val="double" w:sz="6" w:space="0" w:color="auto"/>
              <w:left w:val="single" w:sz="6" w:space="0" w:color="auto"/>
              <w:bottom w:val="nil"/>
              <w:right w:val="nil"/>
            </w:tcBorders>
          </w:tcPr>
          <w:p w14:paraId="267F1C72" w14:textId="77777777" w:rsidR="009401A3" w:rsidRPr="00D32ECC" w:rsidRDefault="009401A3" w:rsidP="009401A3">
            <w:pPr>
              <w:suppressAutoHyphens/>
              <w:jc w:val="center"/>
              <w:rPr>
                <w:b/>
                <w:sz w:val="16"/>
              </w:rPr>
            </w:pPr>
            <w:r w:rsidRPr="00D32ECC">
              <w:rPr>
                <w:b/>
                <w:sz w:val="16"/>
              </w:rPr>
              <w:t>Prix unitaire</w:t>
            </w:r>
          </w:p>
          <w:p w14:paraId="7572F603" w14:textId="77777777" w:rsidR="009401A3" w:rsidRPr="00D32ECC" w:rsidRDefault="009401A3" w:rsidP="009401A3">
            <w:pPr>
              <w:suppressAutoHyphens/>
              <w:jc w:val="center"/>
              <w:rPr>
                <w:b/>
                <w:sz w:val="16"/>
              </w:rPr>
            </w:pPr>
          </w:p>
        </w:tc>
        <w:tc>
          <w:tcPr>
            <w:tcW w:w="1843" w:type="dxa"/>
            <w:tcBorders>
              <w:top w:val="double" w:sz="6" w:space="0" w:color="auto"/>
              <w:left w:val="single" w:sz="6" w:space="0" w:color="auto"/>
              <w:bottom w:val="nil"/>
              <w:right w:val="double" w:sz="6" w:space="0" w:color="auto"/>
            </w:tcBorders>
          </w:tcPr>
          <w:p w14:paraId="5654BE8F" w14:textId="77777777" w:rsidR="009401A3" w:rsidRPr="00D32ECC" w:rsidRDefault="009401A3" w:rsidP="009401A3">
            <w:pPr>
              <w:suppressAutoHyphens/>
              <w:jc w:val="center"/>
              <w:rPr>
                <w:b/>
                <w:sz w:val="16"/>
              </w:rPr>
            </w:pPr>
            <w:r w:rsidRPr="00D32ECC">
              <w:rPr>
                <w:b/>
                <w:sz w:val="16"/>
              </w:rPr>
              <w:t>Prix total par article</w:t>
            </w:r>
          </w:p>
          <w:p w14:paraId="0C1F5C54" w14:textId="77777777" w:rsidR="009401A3" w:rsidRPr="00D32ECC" w:rsidRDefault="009401A3" w:rsidP="009401A3">
            <w:pPr>
              <w:suppressAutoHyphens/>
              <w:jc w:val="center"/>
              <w:rPr>
                <w:b/>
                <w:sz w:val="16"/>
                <w:szCs w:val="16"/>
              </w:rPr>
            </w:pPr>
            <w:r w:rsidRPr="00D32ECC">
              <w:rPr>
                <w:b/>
                <w:sz w:val="16"/>
              </w:rPr>
              <w:t xml:space="preserve">(colonne 4 X </w:t>
            </w:r>
            <w:r w:rsidRPr="00D32ECC">
              <w:rPr>
                <w:b/>
                <w:sz w:val="18"/>
              </w:rPr>
              <w:t>colonne</w:t>
            </w:r>
            <w:r w:rsidRPr="00D32ECC">
              <w:rPr>
                <w:sz w:val="18"/>
              </w:rPr>
              <w:t xml:space="preserve"> </w:t>
            </w:r>
            <w:r w:rsidRPr="00D32ECC">
              <w:rPr>
                <w:b/>
                <w:sz w:val="16"/>
              </w:rPr>
              <w:t>5)</w:t>
            </w:r>
          </w:p>
        </w:tc>
      </w:tr>
      <w:tr w:rsidR="00FF0CC3" w:rsidRPr="00D32ECC" w14:paraId="1CE257E2" w14:textId="77777777" w:rsidTr="00AD1A0B">
        <w:tc>
          <w:tcPr>
            <w:tcW w:w="9308" w:type="dxa"/>
            <w:gridSpan w:val="6"/>
            <w:tcBorders>
              <w:top w:val="double" w:sz="6" w:space="0" w:color="auto"/>
              <w:left w:val="double" w:sz="6" w:space="0" w:color="auto"/>
              <w:bottom w:val="double" w:sz="6" w:space="0" w:color="auto"/>
              <w:right w:val="double" w:sz="6" w:space="0" w:color="auto"/>
            </w:tcBorders>
          </w:tcPr>
          <w:p w14:paraId="03E90145" w14:textId="77777777" w:rsidR="00FF0CC3" w:rsidRPr="0050629B" w:rsidRDefault="00FF0CC3" w:rsidP="00B709B7">
            <w:pPr>
              <w:suppressAutoHyphens/>
              <w:jc w:val="center"/>
              <w:rPr>
                <w:rFonts w:cstheme="minorHAnsi"/>
                <w:sz w:val="20"/>
                <w:szCs w:val="20"/>
              </w:rPr>
            </w:pPr>
            <w:r>
              <w:rPr>
                <w:rFonts w:ascii="Times New Roman" w:hAnsi="Times New Roman" w:cs="Times New Roman"/>
                <w:sz w:val="24"/>
                <w:szCs w:val="24"/>
              </w:rPr>
              <w:t xml:space="preserve">Hôpital </w:t>
            </w:r>
            <w:proofErr w:type="spellStart"/>
            <w:r w:rsidRPr="00C84618">
              <w:rPr>
                <w:rFonts w:ascii="Times New Roman" w:hAnsi="Times New Roman" w:cs="Times New Roman"/>
                <w:sz w:val="24"/>
                <w:szCs w:val="24"/>
              </w:rPr>
              <w:t>Fousseyni</w:t>
            </w:r>
            <w:proofErr w:type="spellEnd"/>
            <w:r w:rsidRPr="00C84618">
              <w:rPr>
                <w:rFonts w:ascii="Times New Roman" w:hAnsi="Times New Roman" w:cs="Times New Roman"/>
                <w:sz w:val="24"/>
                <w:szCs w:val="24"/>
              </w:rPr>
              <w:t xml:space="preserve"> DAOU de Kayes</w:t>
            </w:r>
          </w:p>
        </w:tc>
      </w:tr>
      <w:tr w:rsidR="00FF0CC3" w:rsidRPr="00D32ECC" w14:paraId="33B737D0" w14:textId="77777777" w:rsidTr="00AD1A0B">
        <w:tc>
          <w:tcPr>
            <w:tcW w:w="945" w:type="dxa"/>
            <w:tcBorders>
              <w:top w:val="double" w:sz="6" w:space="0" w:color="auto"/>
              <w:left w:val="double" w:sz="6" w:space="0" w:color="auto"/>
              <w:bottom w:val="double" w:sz="6" w:space="0" w:color="auto"/>
              <w:right w:val="single" w:sz="4" w:space="0" w:color="auto"/>
            </w:tcBorders>
          </w:tcPr>
          <w:p w14:paraId="32524C33" w14:textId="77777777" w:rsidR="00FF0CC3" w:rsidRPr="00073F8F" w:rsidRDefault="00FF0CC3" w:rsidP="00FC0A33">
            <w:pPr>
              <w:numPr>
                <w:ilvl w:val="0"/>
                <w:numId w:val="98"/>
              </w:numPr>
              <w:suppressAutoHyphens/>
              <w:spacing w:after="0" w:line="240" w:lineRule="auto"/>
              <w:jc w:val="both"/>
              <w:rPr>
                <w:sz w:val="16"/>
                <w:szCs w:val="16"/>
              </w:rPr>
            </w:pPr>
          </w:p>
        </w:tc>
        <w:tc>
          <w:tcPr>
            <w:tcW w:w="3685" w:type="dxa"/>
            <w:tcBorders>
              <w:top w:val="double" w:sz="6" w:space="0" w:color="auto"/>
              <w:left w:val="single" w:sz="4" w:space="0" w:color="auto"/>
              <w:bottom w:val="double" w:sz="6" w:space="0" w:color="auto"/>
              <w:right w:val="single" w:sz="4" w:space="0" w:color="auto"/>
            </w:tcBorders>
            <w:vAlign w:val="center"/>
          </w:tcPr>
          <w:p w14:paraId="1A4204DD" w14:textId="77777777" w:rsidR="00FF0CC3" w:rsidRPr="00FF0CC3" w:rsidRDefault="00FF0CC3" w:rsidP="00FF0CC3">
            <w:pPr>
              <w:suppressAutoHyphens/>
              <w:rPr>
                <w:rFonts w:cstheme="minorHAnsi"/>
                <w:sz w:val="20"/>
                <w:szCs w:val="20"/>
              </w:rPr>
            </w:pPr>
            <w:r w:rsidRPr="00FF0CC3">
              <w:rPr>
                <w:rFonts w:cstheme="minorHAnsi"/>
                <w:sz w:val="20"/>
                <w:szCs w:val="20"/>
              </w:rPr>
              <w:t>Appareil d’électrophorèse d’hémoglobine</w:t>
            </w:r>
          </w:p>
        </w:tc>
        <w:tc>
          <w:tcPr>
            <w:tcW w:w="851" w:type="dxa"/>
            <w:tcBorders>
              <w:top w:val="double" w:sz="6" w:space="0" w:color="auto"/>
              <w:left w:val="single" w:sz="4" w:space="0" w:color="auto"/>
              <w:bottom w:val="double" w:sz="6" w:space="0" w:color="auto"/>
              <w:right w:val="single" w:sz="4" w:space="0" w:color="auto"/>
            </w:tcBorders>
            <w:vAlign w:val="center"/>
          </w:tcPr>
          <w:p w14:paraId="71C15EEF"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2263F00F" w14:textId="77777777" w:rsidR="00FF0CC3" w:rsidRPr="00FF0CC3" w:rsidRDefault="00FF0CC3" w:rsidP="00FF0CC3">
            <w:pPr>
              <w:suppressAutoHyphens/>
              <w:jc w:val="center"/>
              <w:rPr>
                <w:rFonts w:cstheme="minorHAnsi"/>
                <w:sz w:val="16"/>
                <w:szCs w:val="16"/>
              </w:rPr>
            </w:pPr>
            <w:r w:rsidRPr="00FF0CC3">
              <w:rPr>
                <w:rFonts w:cstheme="minorHAnsi"/>
                <w:sz w:val="16"/>
                <w:szCs w:val="16"/>
              </w:rPr>
              <w:t>1</w:t>
            </w:r>
          </w:p>
        </w:tc>
        <w:tc>
          <w:tcPr>
            <w:tcW w:w="992" w:type="dxa"/>
            <w:tcBorders>
              <w:top w:val="double" w:sz="6" w:space="0" w:color="auto"/>
              <w:left w:val="single" w:sz="6" w:space="0" w:color="auto"/>
              <w:bottom w:val="double" w:sz="6" w:space="0" w:color="auto"/>
              <w:right w:val="double" w:sz="6" w:space="0" w:color="auto"/>
            </w:tcBorders>
            <w:vAlign w:val="center"/>
          </w:tcPr>
          <w:p w14:paraId="6EFD4564" w14:textId="77777777" w:rsidR="00FF0CC3" w:rsidRPr="00073F8F" w:rsidRDefault="00FF0CC3" w:rsidP="00FF0CC3">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055BF449" w14:textId="77777777" w:rsidR="00FF0CC3" w:rsidRPr="0050629B" w:rsidRDefault="00FF0CC3" w:rsidP="00FF0CC3">
            <w:pPr>
              <w:suppressAutoHyphens/>
              <w:jc w:val="center"/>
              <w:rPr>
                <w:rFonts w:cstheme="minorHAnsi"/>
                <w:sz w:val="20"/>
                <w:szCs w:val="20"/>
              </w:rPr>
            </w:pPr>
          </w:p>
        </w:tc>
      </w:tr>
      <w:tr w:rsidR="00FF0CC3" w:rsidRPr="00183E2C" w14:paraId="2876DF03" w14:textId="77777777" w:rsidTr="00AD1A0B">
        <w:tc>
          <w:tcPr>
            <w:tcW w:w="945" w:type="dxa"/>
            <w:tcBorders>
              <w:top w:val="double" w:sz="6" w:space="0" w:color="auto"/>
              <w:left w:val="double" w:sz="6" w:space="0" w:color="auto"/>
              <w:bottom w:val="double" w:sz="6" w:space="0" w:color="auto"/>
              <w:right w:val="single" w:sz="4" w:space="0" w:color="auto"/>
            </w:tcBorders>
          </w:tcPr>
          <w:p w14:paraId="16E4EF3F" w14:textId="77777777" w:rsidR="00FF0CC3" w:rsidRPr="00073F8F" w:rsidRDefault="00FF0CC3" w:rsidP="00FC0A33">
            <w:pPr>
              <w:numPr>
                <w:ilvl w:val="0"/>
                <w:numId w:val="98"/>
              </w:numPr>
              <w:suppressAutoHyphens/>
              <w:spacing w:after="0" w:line="240" w:lineRule="auto"/>
              <w:jc w:val="both"/>
              <w:rPr>
                <w:sz w:val="16"/>
                <w:szCs w:val="16"/>
              </w:rPr>
            </w:pPr>
          </w:p>
        </w:tc>
        <w:tc>
          <w:tcPr>
            <w:tcW w:w="3685" w:type="dxa"/>
            <w:tcBorders>
              <w:top w:val="double" w:sz="6" w:space="0" w:color="auto"/>
              <w:left w:val="single" w:sz="4" w:space="0" w:color="auto"/>
              <w:bottom w:val="double" w:sz="6" w:space="0" w:color="auto"/>
              <w:right w:val="single" w:sz="4" w:space="0" w:color="auto"/>
            </w:tcBorders>
            <w:vAlign w:val="center"/>
          </w:tcPr>
          <w:p w14:paraId="67BAFEB4" w14:textId="77777777" w:rsidR="00FF0CC3" w:rsidRPr="00FF0CC3" w:rsidRDefault="00FF0CC3" w:rsidP="00FF0CC3">
            <w:pPr>
              <w:suppressAutoHyphens/>
              <w:rPr>
                <w:rFonts w:cstheme="minorHAnsi"/>
                <w:sz w:val="20"/>
                <w:szCs w:val="20"/>
              </w:rPr>
            </w:pPr>
            <w:r w:rsidRPr="00FF0CC3">
              <w:rPr>
                <w:rFonts w:cstheme="minorHAnsi"/>
                <w:sz w:val="20"/>
                <w:szCs w:val="20"/>
              </w:rPr>
              <w:t>Réactifs pour électrophorèse d’</w:t>
            </w:r>
            <w:proofErr w:type="spellStart"/>
            <w:r w:rsidRPr="00FF0CC3">
              <w:rPr>
                <w:rFonts w:cstheme="minorHAnsi"/>
                <w:sz w:val="20"/>
                <w:szCs w:val="20"/>
              </w:rPr>
              <w:t>Hb</w:t>
            </w:r>
            <w:proofErr w:type="spellEnd"/>
          </w:p>
        </w:tc>
        <w:tc>
          <w:tcPr>
            <w:tcW w:w="851" w:type="dxa"/>
            <w:tcBorders>
              <w:top w:val="double" w:sz="6" w:space="0" w:color="auto"/>
              <w:left w:val="single" w:sz="4" w:space="0" w:color="auto"/>
              <w:bottom w:val="double" w:sz="6" w:space="0" w:color="auto"/>
              <w:right w:val="single" w:sz="4" w:space="0" w:color="auto"/>
            </w:tcBorders>
            <w:vAlign w:val="center"/>
          </w:tcPr>
          <w:p w14:paraId="0BCA2FC9"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6697F72D" w14:textId="77777777" w:rsidR="00FF0CC3" w:rsidRPr="00FF0CC3" w:rsidRDefault="00FF0CC3" w:rsidP="00FF0CC3">
            <w:pPr>
              <w:suppressAutoHyphens/>
              <w:jc w:val="center"/>
              <w:rPr>
                <w:rFonts w:cstheme="minorHAnsi"/>
                <w:sz w:val="16"/>
                <w:szCs w:val="16"/>
              </w:rPr>
            </w:pPr>
            <w:r w:rsidRPr="00FF0CC3">
              <w:rPr>
                <w:rFonts w:cstheme="minorHAnsi"/>
                <w:sz w:val="16"/>
                <w:szCs w:val="16"/>
              </w:rPr>
              <w:t>1</w:t>
            </w:r>
          </w:p>
        </w:tc>
        <w:tc>
          <w:tcPr>
            <w:tcW w:w="992" w:type="dxa"/>
            <w:tcBorders>
              <w:top w:val="double" w:sz="6" w:space="0" w:color="auto"/>
              <w:left w:val="single" w:sz="6" w:space="0" w:color="auto"/>
              <w:bottom w:val="double" w:sz="6" w:space="0" w:color="auto"/>
              <w:right w:val="double" w:sz="6" w:space="0" w:color="auto"/>
            </w:tcBorders>
            <w:vAlign w:val="center"/>
          </w:tcPr>
          <w:p w14:paraId="6EF26C49" w14:textId="77777777" w:rsidR="00FF0CC3" w:rsidRPr="00073F8F" w:rsidRDefault="00FF0CC3" w:rsidP="00FF0CC3">
            <w:pPr>
              <w:jc w:val="center"/>
              <w:rPr>
                <w:rFonts w:cstheme="minorHAnsi"/>
                <w:iCs/>
                <w:sz w:val="16"/>
                <w:szCs w:val="16"/>
                <w:lang w:val="en-US"/>
              </w:rPr>
            </w:pPr>
          </w:p>
        </w:tc>
        <w:tc>
          <w:tcPr>
            <w:tcW w:w="1843" w:type="dxa"/>
            <w:tcBorders>
              <w:top w:val="double" w:sz="6" w:space="0" w:color="auto"/>
              <w:left w:val="single" w:sz="6" w:space="0" w:color="auto"/>
              <w:bottom w:val="double" w:sz="6" w:space="0" w:color="auto"/>
              <w:right w:val="double" w:sz="6" w:space="0" w:color="auto"/>
            </w:tcBorders>
          </w:tcPr>
          <w:p w14:paraId="65311EC9" w14:textId="77777777" w:rsidR="00FF0CC3" w:rsidRPr="0050629B" w:rsidRDefault="00FF0CC3" w:rsidP="00FF0CC3">
            <w:pPr>
              <w:suppressAutoHyphens/>
              <w:jc w:val="center"/>
              <w:rPr>
                <w:rFonts w:cstheme="minorHAnsi"/>
                <w:sz w:val="20"/>
                <w:szCs w:val="20"/>
                <w:lang w:val="en-US"/>
              </w:rPr>
            </w:pPr>
          </w:p>
        </w:tc>
      </w:tr>
      <w:tr w:rsidR="00FF0CC3" w:rsidRPr="00183E2C" w14:paraId="21396A9E" w14:textId="77777777" w:rsidTr="00AD1A0B">
        <w:tc>
          <w:tcPr>
            <w:tcW w:w="945" w:type="dxa"/>
            <w:tcBorders>
              <w:top w:val="double" w:sz="6" w:space="0" w:color="auto"/>
              <w:left w:val="double" w:sz="6" w:space="0" w:color="auto"/>
              <w:bottom w:val="double" w:sz="6" w:space="0" w:color="auto"/>
              <w:right w:val="single" w:sz="4" w:space="0" w:color="auto"/>
            </w:tcBorders>
          </w:tcPr>
          <w:p w14:paraId="73562F55"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4C62C764" w14:textId="77777777" w:rsidR="00FF0CC3" w:rsidRPr="00FF0CC3" w:rsidRDefault="00FF0CC3" w:rsidP="00FF0CC3">
            <w:pPr>
              <w:suppressAutoHyphens/>
              <w:rPr>
                <w:rFonts w:cstheme="minorHAnsi"/>
                <w:sz w:val="20"/>
                <w:szCs w:val="20"/>
              </w:rPr>
            </w:pPr>
            <w:r w:rsidRPr="00FF0CC3">
              <w:rPr>
                <w:rFonts w:cstheme="minorHAnsi"/>
                <w:sz w:val="20"/>
                <w:szCs w:val="20"/>
              </w:rPr>
              <w:t>Table chauffante du nouveau-né</w:t>
            </w:r>
          </w:p>
        </w:tc>
        <w:tc>
          <w:tcPr>
            <w:tcW w:w="851" w:type="dxa"/>
            <w:tcBorders>
              <w:top w:val="double" w:sz="6" w:space="0" w:color="auto"/>
              <w:left w:val="single" w:sz="4" w:space="0" w:color="auto"/>
              <w:bottom w:val="double" w:sz="6" w:space="0" w:color="auto"/>
              <w:right w:val="single" w:sz="4" w:space="0" w:color="auto"/>
            </w:tcBorders>
            <w:vAlign w:val="center"/>
          </w:tcPr>
          <w:p w14:paraId="04881662"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73CF52EA" w14:textId="77777777" w:rsidR="00FF0CC3" w:rsidRPr="00FF0CC3" w:rsidRDefault="00FF0CC3" w:rsidP="00FF0CC3">
            <w:pPr>
              <w:suppressAutoHyphens/>
              <w:jc w:val="center"/>
              <w:rPr>
                <w:rFonts w:cstheme="minorHAnsi"/>
                <w:sz w:val="16"/>
                <w:szCs w:val="16"/>
              </w:rPr>
            </w:pPr>
            <w:r w:rsidRPr="00FF0CC3">
              <w:rPr>
                <w:rFonts w:cstheme="minorHAnsi"/>
                <w:sz w:val="16"/>
                <w:szCs w:val="16"/>
              </w:rPr>
              <w:t>4</w:t>
            </w:r>
          </w:p>
        </w:tc>
        <w:tc>
          <w:tcPr>
            <w:tcW w:w="992" w:type="dxa"/>
            <w:tcBorders>
              <w:top w:val="double" w:sz="6" w:space="0" w:color="auto"/>
              <w:left w:val="single" w:sz="6" w:space="0" w:color="auto"/>
              <w:bottom w:val="double" w:sz="6" w:space="0" w:color="auto"/>
              <w:right w:val="double" w:sz="6" w:space="0" w:color="auto"/>
            </w:tcBorders>
            <w:vAlign w:val="center"/>
          </w:tcPr>
          <w:p w14:paraId="73ACC661" w14:textId="77777777" w:rsidR="00FF0CC3" w:rsidRPr="00073F8F" w:rsidRDefault="00FF0CC3" w:rsidP="00FF0CC3">
            <w:pPr>
              <w:jc w:val="center"/>
              <w:rPr>
                <w:rFonts w:cstheme="minorHAnsi"/>
                <w:iCs/>
                <w:sz w:val="16"/>
                <w:szCs w:val="16"/>
                <w:lang w:val="en-US"/>
              </w:rPr>
            </w:pPr>
          </w:p>
        </w:tc>
        <w:tc>
          <w:tcPr>
            <w:tcW w:w="1843" w:type="dxa"/>
            <w:tcBorders>
              <w:top w:val="double" w:sz="6" w:space="0" w:color="auto"/>
              <w:left w:val="single" w:sz="6" w:space="0" w:color="auto"/>
              <w:bottom w:val="double" w:sz="6" w:space="0" w:color="auto"/>
              <w:right w:val="double" w:sz="6" w:space="0" w:color="auto"/>
            </w:tcBorders>
          </w:tcPr>
          <w:p w14:paraId="46435C51" w14:textId="77777777" w:rsidR="00FF0CC3" w:rsidRPr="0050629B" w:rsidRDefault="00FF0CC3" w:rsidP="00FF0CC3">
            <w:pPr>
              <w:suppressAutoHyphens/>
              <w:jc w:val="center"/>
              <w:rPr>
                <w:rFonts w:cstheme="minorHAnsi"/>
                <w:sz w:val="20"/>
                <w:szCs w:val="20"/>
                <w:lang w:val="en-US"/>
              </w:rPr>
            </w:pPr>
          </w:p>
        </w:tc>
      </w:tr>
      <w:tr w:rsidR="00FF0CC3" w:rsidRPr="00183E2C" w14:paraId="1EDA54C0" w14:textId="77777777" w:rsidTr="00AD1A0B">
        <w:tc>
          <w:tcPr>
            <w:tcW w:w="945" w:type="dxa"/>
            <w:tcBorders>
              <w:top w:val="double" w:sz="6" w:space="0" w:color="auto"/>
              <w:left w:val="double" w:sz="6" w:space="0" w:color="auto"/>
              <w:bottom w:val="double" w:sz="6" w:space="0" w:color="auto"/>
              <w:right w:val="single" w:sz="4" w:space="0" w:color="auto"/>
            </w:tcBorders>
          </w:tcPr>
          <w:p w14:paraId="32BBE50C"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6D4ED94B" w14:textId="77777777" w:rsidR="00FF0CC3" w:rsidRPr="00FF0CC3" w:rsidRDefault="00FF0CC3" w:rsidP="00FF0CC3">
            <w:pPr>
              <w:suppressAutoHyphens/>
              <w:rPr>
                <w:rFonts w:cstheme="minorHAnsi"/>
                <w:sz w:val="20"/>
                <w:szCs w:val="20"/>
              </w:rPr>
            </w:pPr>
            <w:r w:rsidRPr="00FF0CC3">
              <w:rPr>
                <w:rFonts w:cstheme="minorHAnsi"/>
                <w:sz w:val="20"/>
                <w:szCs w:val="20"/>
              </w:rPr>
              <w:t>Extracteur d’Oxygène</w:t>
            </w:r>
          </w:p>
        </w:tc>
        <w:tc>
          <w:tcPr>
            <w:tcW w:w="851" w:type="dxa"/>
            <w:tcBorders>
              <w:top w:val="double" w:sz="6" w:space="0" w:color="auto"/>
              <w:left w:val="single" w:sz="4" w:space="0" w:color="auto"/>
              <w:bottom w:val="double" w:sz="6" w:space="0" w:color="auto"/>
              <w:right w:val="single" w:sz="4" w:space="0" w:color="auto"/>
            </w:tcBorders>
            <w:vAlign w:val="center"/>
          </w:tcPr>
          <w:p w14:paraId="04F30D95"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7B5CC000" w14:textId="77777777" w:rsidR="00FF0CC3" w:rsidRPr="00FF0CC3" w:rsidRDefault="00FF0CC3" w:rsidP="00FF0CC3">
            <w:pPr>
              <w:suppressAutoHyphens/>
              <w:jc w:val="center"/>
              <w:rPr>
                <w:rFonts w:cstheme="minorHAnsi"/>
                <w:sz w:val="16"/>
                <w:szCs w:val="16"/>
              </w:rPr>
            </w:pPr>
            <w:r w:rsidRPr="00FF0CC3">
              <w:rPr>
                <w:rFonts w:cstheme="minorHAnsi"/>
                <w:sz w:val="16"/>
                <w:szCs w:val="16"/>
              </w:rPr>
              <w:t>3</w:t>
            </w:r>
          </w:p>
        </w:tc>
        <w:tc>
          <w:tcPr>
            <w:tcW w:w="992" w:type="dxa"/>
            <w:tcBorders>
              <w:top w:val="double" w:sz="6" w:space="0" w:color="auto"/>
              <w:left w:val="single" w:sz="6" w:space="0" w:color="auto"/>
              <w:bottom w:val="double" w:sz="6" w:space="0" w:color="auto"/>
              <w:right w:val="double" w:sz="6" w:space="0" w:color="auto"/>
            </w:tcBorders>
            <w:vAlign w:val="center"/>
          </w:tcPr>
          <w:p w14:paraId="303ECD04" w14:textId="77777777" w:rsidR="00FF0CC3" w:rsidRPr="00073F8F" w:rsidRDefault="00FF0CC3" w:rsidP="00FF0CC3">
            <w:pPr>
              <w:jc w:val="center"/>
              <w:rPr>
                <w:rFonts w:cstheme="minorHAnsi"/>
                <w:iCs/>
                <w:sz w:val="16"/>
                <w:szCs w:val="16"/>
                <w:lang w:val="en-US"/>
              </w:rPr>
            </w:pPr>
          </w:p>
        </w:tc>
        <w:tc>
          <w:tcPr>
            <w:tcW w:w="1843" w:type="dxa"/>
            <w:tcBorders>
              <w:top w:val="double" w:sz="6" w:space="0" w:color="auto"/>
              <w:left w:val="single" w:sz="6" w:space="0" w:color="auto"/>
              <w:bottom w:val="double" w:sz="6" w:space="0" w:color="auto"/>
              <w:right w:val="double" w:sz="6" w:space="0" w:color="auto"/>
            </w:tcBorders>
          </w:tcPr>
          <w:p w14:paraId="744BE698" w14:textId="77777777" w:rsidR="00FF0CC3" w:rsidRPr="0050629B" w:rsidRDefault="00FF0CC3" w:rsidP="00FF0CC3">
            <w:pPr>
              <w:suppressAutoHyphens/>
              <w:jc w:val="center"/>
              <w:rPr>
                <w:rFonts w:cstheme="minorHAnsi"/>
                <w:sz w:val="20"/>
                <w:szCs w:val="20"/>
                <w:lang w:val="en-US"/>
              </w:rPr>
            </w:pPr>
          </w:p>
        </w:tc>
      </w:tr>
      <w:tr w:rsidR="00FF0CC3" w:rsidRPr="00D32ECC" w14:paraId="16D4CF24" w14:textId="77777777" w:rsidTr="00AD1A0B">
        <w:tc>
          <w:tcPr>
            <w:tcW w:w="945" w:type="dxa"/>
            <w:tcBorders>
              <w:top w:val="double" w:sz="6" w:space="0" w:color="auto"/>
              <w:left w:val="double" w:sz="6" w:space="0" w:color="auto"/>
              <w:bottom w:val="double" w:sz="6" w:space="0" w:color="auto"/>
              <w:right w:val="single" w:sz="4" w:space="0" w:color="auto"/>
            </w:tcBorders>
          </w:tcPr>
          <w:p w14:paraId="38F20339"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37726166" w14:textId="77777777" w:rsidR="00FF0CC3" w:rsidRPr="00FF0CC3" w:rsidRDefault="00FF0CC3" w:rsidP="00FF0CC3">
            <w:pPr>
              <w:suppressAutoHyphens/>
              <w:rPr>
                <w:rFonts w:cstheme="minorHAnsi"/>
                <w:sz w:val="20"/>
                <w:szCs w:val="20"/>
              </w:rPr>
            </w:pPr>
            <w:r w:rsidRPr="00FF0CC3">
              <w:rPr>
                <w:rFonts w:cstheme="minorHAnsi"/>
                <w:sz w:val="20"/>
                <w:szCs w:val="20"/>
              </w:rPr>
              <w:t>Ventouse électrique</w:t>
            </w:r>
          </w:p>
        </w:tc>
        <w:tc>
          <w:tcPr>
            <w:tcW w:w="851" w:type="dxa"/>
            <w:tcBorders>
              <w:top w:val="double" w:sz="6" w:space="0" w:color="auto"/>
              <w:left w:val="single" w:sz="4" w:space="0" w:color="auto"/>
              <w:bottom w:val="double" w:sz="6" w:space="0" w:color="auto"/>
              <w:right w:val="single" w:sz="4" w:space="0" w:color="auto"/>
            </w:tcBorders>
            <w:vAlign w:val="center"/>
          </w:tcPr>
          <w:p w14:paraId="3A0F48AB" w14:textId="77777777" w:rsidR="00FF0CC3" w:rsidRPr="00073F8F" w:rsidRDefault="00FF0CC3" w:rsidP="00FF0CC3">
            <w:pPr>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77638DF4" w14:textId="77777777" w:rsidR="00FF0CC3" w:rsidRPr="00FF0CC3" w:rsidRDefault="00FF0CC3" w:rsidP="00FF0CC3">
            <w:pPr>
              <w:suppressAutoHyphens/>
              <w:jc w:val="center"/>
              <w:rPr>
                <w:rFonts w:cstheme="minorHAnsi"/>
                <w:sz w:val="16"/>
                <w:szCs w:val="16"/>
              </w:rPr>
            </w:pPr>
            <w:r w:rsidRPr="00FF0CC3">
              <w:rPr>
                <w:rFonts w:cstheme="minorHAnsi"/>
                <w:sz w:val="16"/>
                <w:szCs w:val="16"/>
              </w:rPr>
              <w:t>5</w:t>
            </w:r>
          </w:p>
        </w:tc>
        <w:tc>
          <w:tcPr>
            <w:tcW w:w="992" w:type="dxa"/>
            <w:tcBorders>
              <w:top w:val="double" w:sz="6" w:space="0" w:color="auto"/>
              <w:left w:val="single" w:sz="6" w:space="0" w:color="auto"/>
              <w:bottom w:val="double" w:sz="6" w:space="0" w:color="auto"/>
              <w:right w:val="double" w:sz="6" w:space="0" w:color="auto"/>
            </w:tcBorders>
            <w:vAlign w:val="center"/>
          </w:tcPr>
          <w:p w14:paraId="4149AE92" w14:textId="77777777" w:rsidR="00FF0CC3" w:rsidRPr="00073F8F" w:rsidRDefault="00FF0CC3" w:rsidP="00FF0CC3">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42BAE44A" w14:textId="77777777" w:rsidR="00FF0CC3" w:rsidRPr="0050629B" w:rsidRDefault="00FF0CC3" w:rsidP="00FF0CC3">
            <w:pPr>
              <w:suppressAutoHyphens/>
              <w:jc w:val="center"/>
              <w:rPr>
                <w:rFonts w:cstheme="minorHAnsi"/>
                <w:bCs/>
                <w:i/>
                <w:iCs/>
                <w:sz w:val="20"/>
                <w:szCs w:val="20"/>
              </w:rPr>
            </w:pPr>
          </w:p>
        </w:tc>
      </w:tr>
      <w:tr w:rsidR="00FF0CC3" w:rsidRPr="00D32ECC" w14:paraId="211C4BE5" w14:textId="77777777" w:rsidTr="00AD1A0B">
        <w:tc>
          <w:tcPr>
            <w:tcW w:w="945" w:type="dxa"/>
            <w:tcBorders>
              <w:top w:val="double" w:sz="6" w:space="0" w:color="auto"/>
              <w:left w:val="double" w:sz="6" w:space="0" w:color="auto"/>
              <w:bottom w:val="double" w:sz="6" w:space="0" w:color="auto"/>
              <w:right w:val="single" w:sz="4" w:space="0" w:color="auto"/>
            </w:tcBorders>
          </w:tcPr>
          <w:p w14:paraId="7D1B4CE6"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1B6215EF" w14:textId="77777777" w:rsidR="00FF0CC3" w:rsidRPr="00FF0CC3" w:rsidRDefault="00FF0CC3" w:rsidP="00FF0CC3">
            <w:pPr>
              <w:suppressAutoHyphens/>
              <w:rPr>
                <w:rFonts w:cstheme="minorHAnsi"/>
                <w:sz w:val="20"/>
                <w:szCs w:val="20"/>
              </w:rPr>
            </w:pPr>
            <w:r w:rsidRPr="00FF0CC3">
              <w:rPr>
                <w:rFonts w:cstheme="minorHAnsi"/>
                <w:sz w:val="20"/>
                <w:szCs w:val="20"/>
              </w:rPr>
              <w:t>Aspirateur électrique</w:t>
            </w:r>
          </w:p>
        </w:tc>
        <w:tc>
          <w:tcPr>
            <w:tcW w:w="851" w:type="dxa"/>
            <w:tcBorders>
              <w:top w:val="double" w:sz="6" w:space="0" w:color="auto"/>
              <w:left w:val="single" w:sz="4" w:space="0" w:color="auto"/>
              <w:bottom w:val="double" w:sz="6" w:space="0" w:color="auto"/>
              <w:right w:val="single" w:sz="4" w:space="0" w:color="auto"/>
            </w:tcBorders>
            <w:vAlign w:val="center"/>
          </w:tcPr>
          <w:p w14:paraId="1CF02767" w14:textId="77777777" w:rsidR="00FF0CC3" w:rsidRPr="00073F8F" w:rsidRDefault="00FF0CC3" w:rsidP="00FF0CC3">
            <w:pPr>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44244906" w14:textId="77777777" w:rsidR="00FF0CC3" w:rsidRPr="00FF0CC3" w:rsidRDefault="00FF0CC3" w:rsidP="00FF0CC3">
            <w:pPr>
              <w:suppressAutoHyphens/>
              <w:jc w:val="center"/>
              <w:rPr>
                <w:rFonts w:cstheme="minorHAnsi"/>
                <w:sz w:val="16"/>
                <w:szCs w:val="16"/>
              </w:rPr>
            </w:pPr>
            <w:r w:rsidRPr="00FF0CC3">
              <w:rPr>
                <w:rFonts w:cstheme="minorHAnsi"/>
                <w:sz w:val="16"/>
                <w:szCs w:val="16"/>
              </w:rPr>
              <w:t>2</w:t>
            </w:r>
          </w:p>
        </w:tc>
        <w:tc>
          <w:tcPr>
            <w:tcW w:w="992" w:type="dxa"/>
            <w:tcBorders>
              <w:top w:val="double" w:sz="6" w:space="0" w:color="auto"/>
              <w:left w:val="single" w:sz="6" w:space="0" w:color="auto"/>
              <w:bottom w:val="double" w:sz="6" w:space="0" w:color="auto"/>
              <w:right w:val="double" w:sz="6" w:space="0" w:color="auto"/>
            </w:tcBorders>
            <w:vAlign w:val="center"/>
          </w:tcPr>
          <w:p w14:paraId="3F124445" w14:textId="77777777" w:rsidR="00FF0CC3" w:rsidRPr="00073F8F" w:rsidRDefault="00FF0CC3" w:rsidP="00FF0CC3">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3AD1E3C8" w14:textId="77777777" w:rsidR="00FF0CC3" w:rsidRPr="0050629B" w:rsidRDefault="00FF0CC3" w:rsidP="00FF0CC3">
            <w:pPr>
              <w:suppressAutoHyphens/>
              <w:jc w:val="center"/>
              <w:rPr>
                <w:rFonts w:cstheme="minorHAnsi"/>
                <w:bCs/>
                <w:i/>
                <w:iCs/>
                <w:sz w:val="20"/>
                <w:szCs w:val="20"/>
              </w:rPr>
            </w:pPr>
          </w:p>
        </w:tc>
      </w:tr>
      <w:tr w:rsidR="00FF0CC3" w:rsidRPr="00D32ECC" w14:paraId="4466035D" w14:textId="77777777" w:rsidTr="00AD1A0B">
        <w:tc>
          <w:tcPr>
            <w:tcW w:w="945" w:type="dxa"/>
            <w:tcBorders>
              <w:top w:val="double" w:sz="6" w:space="0" w:color="auto"/>
              <w:left w:val="double" w:sz="6" w:space="0" w:color="auto"/>
              <w:bottom w:val="double" w:sz="6" w:space="0" w:color="auto"/>
              <w:right w:val="single" w:sz="4" w:space="0" w:color="auto"/>
            </w:tcBorders>
          </w:tcPr>
          <w:p w14:paraId="55985AAB"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50DB4117" w14:textId="77777777" w:rsidR="00FF0CC3" w:rsidRPr="00FF0CC3" w:rsidRDefault="00FF0CC3" w:rsidP="00FF0CC3">
            <w:pPr>
              <w:suppressAutoHyphens/>
              <w:rPr>
                <w:rFonts w:cstheme="minorHAnsi"/>
                <w:sz w:val="20"/>
                <w:szCs w:val="20"/>
              </w:rPr>
            </w:pPr>
            <w:r w:rsidRPr="00FF0CC3">
              <w:rPr>
                <w:rFonts w:cstheme="minorHAnsi"/>
                <w:sz w:val="20"/>
                <w:szCs w:val="20"/>
              </w:rPr>
              <w:t>Sonde de gastro-entérologie</w:t>
            </w:r>
          </w:p>
        </w:tc>
        <w:tc>
          <w:tcPr>
            <w:tcW w:w="851" w:type="dxa"/>
            <w:tcBorders>
              <w:top w:val="double" w:sz="6" w:space="0" w:color="auto"/>
              <w:left w:val="single" w:sz="4" w:space="0" w:color="auto"/>
              <w:bottom w:val="double" w:sz="6" w:space="0" w:color="auto"/>
              <w:right w:val="single" w:sz="4" w:space="0" w:color="auto"/>
            </w:tcBorders>
            <w:vAlign w:val="center"/>
          </w:tcPr>
          <w:p w14:paraId="065CE993"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35795431" w14:textId="77777777" w:rsidR="00FF0CC3" w:rsidRPr="00FF0CC3" w:rsidRDefault="00FF0CC3" w:rsidP="00FF0CC3">
            <w:pPr>
              <w:suppressAutoHyphens/>
              <w:jc w:val="center"/>
              <w:rPr>
                <w:rFonts w:cstheme="minorHAnsi"/>
                <w:sz w:val="16"/>
                <w:szCs w:val="16"/>
              </w:rPr>
            </w:pPr>
            <w:r w:rsidRPr="00FF0CC3">
              <w:rPr>
                <w:rFonts w:cstheme="minorHAnsi"/>
                <w:sz w:val="16"/>
                <w:szCs w:val="16"/>
              </w:rPr>
              <w:t>1</w:t>
            </w:r>
          </w:p>
        </w:tc>
        <w:tc>
          <w:tcPr>
            <w:tcW w:w="992" w:type="dxa"/>
            <w:tcBorders>
              <w:top w:val="double" w:sz="6" w:space="0" w:color="auto"/>
              <w:left w:val="single" w:sz="6" w:space="0" w:color="auto"/>
              <w:bottom w:val="double" w:sz="6" w:space="0" w:color="auto"/>
              <w:right w:val="double" w:sz="6" w:space="0" w:color="auto"/>
            </w:tcBorders>
            <w:vAlign w:val="center"/>
          </w:tcPr>
          <w:p w14:paraId="0A9FA097" w14:textId="77777777" w:rsidR="00FF0CC3" w:rsidRPr="00073F8F" w:rsidRDefault="00FF0CC3" w:rsidP="00FF0CC3">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28E06A98" w14:textId="77777777" w:rsidR="00FF0CC3" w:rsidRPr="0050629B" w:rsidRDefault="00FF0CC3" w:rsidP="00FF0CC3">
            <w:pPr>
              <w:suppressAutoHyphens/>
              <w:jc w:val="center"/>
              <w:rPr>
                <w:rFonts w:cstheme="minorHAnsi"/>
                <w:bCs/>
                <w:i/>
                <w:iCs/>
                <w:sz w:val="20"/>
                <w:szCs w:val="20"/>
              </w:rPr>
            </w:pPr>
          </w:p>
        </w:tc>
      </w:tr>
      <w:tr w:rsidR="00FF0CC3" w:rsidRPr="00D32ECC" w14:paraId="62BED408" w14:textId="77777777" w:rsidTr="00AD1A0B">
        <w:tc>
          <w:tcPr>
            <w:tcW w:w="945" w:type="dxa"/>
            <w:tcBorders>
              <w:top w:val="double" w:sz="6" w:space="0" w:color="auto"/>
              <w:left w:val="double" w:sz="6" w:space="0" w:color="auto"/>
              <w:bottom w:val="double" w:sz="6" w:space="0" w:color="auto"/>
              <w:right w:val="single" w:sz="4" w:space="0" w:color="auto"/>
            </w:tcBorders>
          </w:tcPr>
          <w:p w14:paraId="189BDED4"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2EC02EE7" w14:textId="77777777" w:rsidR="00FF0CC3" w:rsidRPr="00FF0CC3" w:rsidRDefault="00FF0CC3" w:rsidP="00FF0CC3">
            <w:pPr>
              <w:suppressAutoHyphens/>
              <w:rPr>
                <w:rFonts w:cstheme="minorHAnsi"/>
                <w:sz w:val="20"/>
                <w:szCs w:val="20"/>
              </w:rPr>
            </w:pPr>
            <w:r w:rsidRPr="00FF0CC3">
              <w:rPr>
                <w:rFonts w:cstheme="minorHAnsi"/>
                <w:sz w:val="20"/>
                <w:szCs w:val="20"/>
              </w:rPr>
              <w:t>Colonne d’endoscopie</w:t>
            </w:r>
          </w:p>
        </w:tc>
        <w:tc>
          <w:tcPr>
            <w:tcW w:w="851" w:type="dxa"/>
            <w:tcBorders>
              <w:top w:val="double" w:sz="6" w:space="0" w:color="auto"/>
              <w:left w:val="single" w:sz="4" w:space="0" w:color="auto"/>
              <w:bottom w:val="double" w:sz="6" w:space="0" w:color="auto"/>
              <w:right w:val="single" w:sz="4" w:space="0" w:color="auto"/>
            </w:tcBorders>
            <w:vAlign w:val="center"/>
          </w:tcPr>
          <w:p w14:paraId="1DD41D20"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6D6E19DB" w14:textId="77777777" w:rsidR="00FF0CC3" w:rsidRPr="00FF0CC3" w:rsidRDefault="00FF0CC3" w:rsidP="00FF0CC3">
            <w:pPr>
              <w:suppressAutoHyphens/>
              <w:jc w:val="center"/>
              <w:rPr>
                <w:rFonts w:cstheme="minorHAnsi"/>
                <w:sz w:val="16"/>
                <w:szCs w:val="16"/>
              </w:rPr>
            </w:pPr>
            <w:r w:rsidRPr="00FF0CC3">
              <w:rPr>
                <w:rFonts w:cstheme="minorHAnsi"/>
                <w:sz w:val="16"/>
                <w:szCs w:val="16"/>
              </w:rPr>
              <w:t>1</w:t>
            </w:r>
          </w:p>
        </w:tc>
        <w:tc>
          <w:tcPr>
            <w:tcW w:w="992" w:type="dxa"/>
            <w:tcBorders>
              <w:top w:val="double" w:sz="6" w:space="0" w:color="auto"/>
              <w:left w:val="single" w:sz="6" w:space="0" w:color="auto"/>
              <w:bottom w:val="double" w:sz="6" w:space="0" w:color="auto"/>
              <w:right w:val="double" w:sz="6" w:space="0" w:color="auto"/>
            </w:tcBorders>
            <w:vAlign w:val="center"/>
          </w:tcPr>
          <w:p w14:paraId="33E2E078" w14:textId="77777777" w:rsidR="00FF0CC3" w:rsidRPr="00073F8F" w:rsidRDefault="00FF0CC3" w:rsidP="00FF0CC3">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21CA2374" w14:textId="77777777" w:rsidR="00FF0CC3" w:rsidRPr="0050629B" w:rsidRDefault="00FF0CC3" w:rsidP="00FF0CC3">
            <w:pPr>
              <w:suppressAutoHyphens/>
              <w:jc w:val="center"/>
              <w:rPr>
                <w:rFonts w:cstheme="minorHAnsi"/>
                <w:bCs/>
                <w:i/>
                <w:iCs/>
                <w:sz w:val="20"/>
                <w:szCs w:val="20"/>
              </w:rPr>
            </w:pPr>
          </w:p>
        </w:tc>
      </w:tr>
      <w:tr w:rsidR="00FF0CC3" w:rsidRPr="00D32ECC" w14:paraId="78CB97C0" w14:textId="77777777" w:rsidTr="00AD1A0B">
        <w:tc>
          <w:tcPr>
            <w:tcW w:w="945" w:type="dxa"/>
            <w:tcBorders>
              <w:top w:val="double" w:sz="6" w:space="0" w:color="auto"/>
              <w:left w:val="double" w:sz="6" w:space="0" w:color="auto"/>
              <w:bottom w:val="double" w:sz="6" w:space="0" w:color="auto"/>
              <w:right w:val="single" w:sz="4" w:space="0" w:color="auto"/>
            </w:tcBorders>
          </w:tcPr>
          <w:p w14:paraId="4DD92E44"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1FD0CE1B" w14:textId="77777777" w:rsidR="00FF0CC3" w:rsidRPr="00FF0CC3" w:rsidRDefault="00FF0CC3" w:rsidP="00FF0CC3">
            <w:pPr>
              <w:suppressAutoHyphens/>
              <w:rPr>
                <w:rFonts w:cstheme="minorHAnsi"/>
                <w:sz w:val="20"/>
                <w:szCs w:val="20"/>
              </w:rPr>
            </w:pPr>
            <w:r w:rsidRPr="00FF0CC3">
              <w:rPr>
                <w:rFonts w:cstheme="minorHAnsi"/>
                <w:sz w:val="20"/>
                <w:szCs w:val="20"/>
              </w:rPr>
              <w:t>Fauteuils de prélèvement</w:t>
            </w:r>
          </w:p>
        </w:tc>
        <w:tc>
          <w:tcPr>
            <w:tcW w:w="851" w:type="dxa"/>
            <w:tcBorders>
              <w:top w:val="double" w:sz="6" w:space="0" w:color="auto"/>
              <w:left w:val="single" w:sz="4" w:space="0" w:color="auto"/>
              <w:bottom w:val="double" w:sz="6" w:space="0" w:color="auto"/>
              <w:right w:val="single" w:sz="4" w:space="0" w:color="auto"/>
            </w:tcBorders>
            <w:vAlign w:val="center"/>
          </w:tcPr>
          <w:p w14:paraId="287FAEC3"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45603738" w14:textId="77777777" w:rsidR="00FF0CC3" w:rsidRPr="00FF0CC3" w:rsidRDefault="00FF0CC3" w:rsidP="00FF0CC3">
            <w:pPr>
              <w:suppressAutoHyphens/>
              <w:jc w:val="center"/>
              <w:rPr>
                <w:rFonts w:cstheme="minorHAnsi"/>
                <w:sz w:val="16"/>
                <w:szCs w:val="16"/>
              </w:rPr>
            </w:pPr>
            <w:r w:rsidRPr="00FF0CC3">
              <w:rPr>
                <w:rFonts w:cstheme="minorHAnsi"/>
                <w:sz w:val="16"/>
                <w:szCs w:val="16"/>
              </w:rPr>
              <w:t>3</w:t>
            </w:r>
          </w:p>
        </w:tc>
        <w:tc>
          <w:tcPr>
            <w:tcW w:w="992" w:type="dxa"/>
            <w:tcBorders>
              <w:top w:val="double" w:sz="6" w:space="0" w:color="auto"/>
              <w:left w:val="single" w:sz="6" w:space="0" w:color="auto"/>
              <w:bottom w:val="double" w:sz="6" w:space="0" w:color="auto"/>
              <w:right w:val="double" w:sz="6" w:space="0" w:color="auto"/>
            </w:tcBorders>
            <w:vAlign w:val="center"/>
          </w:tcPr>
          <w:p w14:paraId="17334B05" w14:textId="77777777" w:rsidR="00FF0CC3" w:rsidRPr="00073F8F" w:rsidRDefault="00FF0CC3" w:rsidP="00FF0CC3">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25D1B2F8" w14:textId="77777777" w:rsidR="00FF0CC3" w:rsidRPr="0050629B" w:rsidRDefault="00FF0CC3" w:rsidP="00FF0CC3">
            <w:pPr>
              <w:suppressAutoHyphens/>
              <w:jc w:val="center"/>
              <w:rPr>
                <w:rFonts w:cstheme="minorHAnsi"/>
                <w:bCs/>
                <w:i/>
                <w:iCs/>
                <w:sz w:val="20"/>
                <w:szCs w:val="20"/>
              </w:rPr>
            </w:pPr>
          </w:p>
        </w:tc>
      </w:tr>
      <w:tr w:rsidR="00FF0CC3" w:rsidRPr="00D32ECC" w14:paraId="2917739B" w14:textId="77777777" w:rsidTr="00AD1A0B">
        <w:tc>
          <w:tcPr>
            <w:tcW w:w="945" w:type="dxa"/>
            <w:tcBorders>
              <w:top w:val="double" w:sz="6" w:space="0" w:color="auto"/>
              <w:left w:val="double" w:sz="6" w:space="0" w:color="auto"/>
              <w:bottom w:val="double" w:sz="6" w:space="0" w:color="auto"/>
              <w:right w:val="single" w:sz="4" w:space="0" w:color="auto"/>
            </w:tcBorders>
          </w:tcPr>
          <w:p w14:paraId="3589A1C7"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7C102109" w14:textId="77777777" w:rsidR="00FF0CC3" w:rsidRPr="00FF0CC3" w:rsidRDefault="00FF0CC3" w:rsidP="00FF0CC3">
            <w:pPr>
              <w:suppressAutoHyphens/>
              <w:rPr>
                <w:rFonts w:cstheme="minorHAnsi"/>
                <w:sz w:val="20"/>
                <w:szCs w:val="20"/>
              </w:rPr>
            </w:pPr>
            <w:r w:rsidRPr="00FF0CC3">
              <w:rPr>
                <w:rFonts w:cstheme="minorHAnsi"/>
                <w:sz w:val="20"/>
                <w:szCs w:val="20"/>
              </w:rPr>
              <w:t>Table d’accouchement</w:t>
            </w:r>
          </w:p>
        </w:tc>
        <w:tc>
          <w:tcPr>
            <w:tcW w:w="851" w:type="dxa"/>
            <w:tcBorders>
              <w:top w:val="double" w:sz="6" w:space="0" w:color="auto"/>
              <w:left w:val="single" w:sz="4" w:space="0" w:color="auto"/>
              <w:bottom w:val="double" w:sz="6" w:space="0" w:color="auto"/>
              <w:right w:val="single" w:sz="4" w:space="0" w:color="auto"/>
            </w:tcBorders>
            <w:vAlign w:val="center"/>
          </w:tcPr>
          <w:p w14:paraId="11D05CFE"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018C4688" w14:textId="77777777" w:rsidR="00FF0CC3" w:rsidRPr="00FF0CC3" w:rsidRDefault="00FF0CC3" w:rsidP="00FF0CC3">
            <w:pPr>
              <w:suppressAutoHyphens/>
              <w:jc w:val="center"/>
              <w:rPr>
                <w:rFonts w:cstheme="minorHAnsi"/>
                <w:sz w:val="16"/>
                <w:szCs w:val="16"/>
              </w:rPr>
            </w:pPr>
            <w:r w:rsidRPr="00FF0CC3">
              <w:rPr>
                <w:rFonts w:cstheme="minorHAnsi"/>
                <w:sz w:val="16"/>
                <w:szCs w:val="16"/>
              </w:rPr>
              <w:t>5</w:t>
            </w:r>
          </w:p>
        </w:tc>
        <w:tc>
          <w:tcPr>
            <w:tcW w:w="992" w:type="dxa"/>
            <w:tcBorders>
              <w:top w:val="double" w:sz="6" w:space="0" w:color="auto"/>
              <w:left w:val="single" w:sz="6" w:space="0" w:color="auto"/>
              <w:bottom w:val="double" w:sz="6" w:space="0" w:color="auto"/>
              <w:right w:val="double" w:sz="6" w:space="0" w:color="auto"/>
            </w:tcBorders>
            <w:vAlign w:val="center"/>
          </w:tcPr>
          <w:p w14:paraId="7D7A831A" w14:textId="77777777" w:rsidR="00FF0CC3" w:rsidRPr="00073F8F" w:rsidRDefault="00FF0CC3" w:rsidP="00FF0CC3">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60048963" w14:textId="77777777" w:rsidR="00FF0CC3" w:rsidRPr="0050629B" w:rsidRDefault="00FF0CC3" w:rsidP="00FF0CC3">
            <w:pPr>
              <w:suppressAutoHyphens/>
              <w:jc w:val="center"/>
              <w:rPr>
                <w:rFonts w:cstheme="minorHAnsi"/>
                <w:bCs/>
                <w:i/>
                <w:iCs/>
                <w:sz w:val="20"/>
                <w:szCs w:val="20"/>
              </w:rPr>
            </w:pPr>
          </w:p>
        </w:tc>
      </w:tr>
      <w:tr w:rsidR="00FF0CC3" w:rsidRPr="00D32ECC" w14:paraId="29ED9C8A" w14:textId="77777777" w:rsidTr="00AD1A0B">
        <w:tc>
          <w:tcPr>
            <w:tcW w:w="945" w:type="dxa"/>
            <w:tcBorders>
              <w:top w:val="double" w:sz="6" w:space="0" w:color="auto"/>
              <w:left w:val="double" w:sz="6" w:space="0" w:color="auto"/>
              <w:bottom w:val="double" w:sz="6" w:space="0" w:color="auto"/>
              <w:right w:val="single" w:sz="4" w:space="0" w:color="auto"/>
            </w:tcBorders>
          </w:tcPr>
          <w:p w14:paraId="03BAD695"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31C6BA5E" w14:textId="77777777" w:rsidR="00FF0CC3" w:rsidRPr="00FF0CC3" w:rsidRDefault="00FF0CC3" w:rsidP="00FF0CC3">
            <w:pPr>
              <w:suppressAutoHyphens/>
              <w:rPr>
                <w:rFonts w:cstheme="minorHAnsi"/>
                <w:sz w:val="20"/>
                <w:szCs w:val="20"/>
              </w:rPr>
            </w:pPr>
            <w:proofErr w:type="spellStart"/>
            <w:r w:rsidRPr="00FF0CC3">
              <w:rPr>
                <w:rFonts w:cstheme="minorHAnsi"/>
                <w:sz w:val="20"/>
                <w:szCs w:val="20"/>
              </w:rPr>
              <w:t>Skiascope</w:t>
            </w:r>
            <w:proofErr w:type="spellEnd"/>
            <w:r w:rsidRPr="00FF0CC3">
              <w:rPr>
                <w:rFonts w:cstheme="minorHAnsi"/>
                <w:sz w:val="20"/>
                <w:szCs w:val="20"/>
              </w:rPr>
              <w:t xml:space="preserve"> complet</w:t>
            </w:r>
          </w:p>
        </w:tc>
        <w:tc>
          <w:tcPr>
            <w:tcW w:w="851" w:type="dxa"/>
            <w:tcBorders>
              <w:top w:val="double" w:sz="6" w:space="0" w:color="auto"/>
              <w:left w:val="single" w:sz="4" w:space="0" w:color="auto"/>
              <w:bottom w:val="double" w:sz="6" w:space="0" w:color="auto"/>
              <w:right w:val="single" w:sz="4" w:space="0" w:color="auto"/>
            </w:tcBorders>
            <w:vAlign w:val="center"/>
          </w:tcPr>
          <w:p w14:paraId="2FE87061"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032C16FA" w14:textId="77777777" w:rsidR="00FF0CC3" w:rsidRPr="00FF0CC3" w:rsidRDefault="00FF0CC3" w:rsidP="00FF0CC3">
            <w:pPr>
              <w:suppressAutoHyphens/>
              <w:jc w:val="center"/>
              <w:rPr>
                <w:rFonts w:cstheme="minorHAnsi"/>
                <w:sz w:val="16"/>
                <w:szCs w:val="16"/>
              </w:rPr>
            </w:pPr>
            <w:r w:rsidRPr="00FF0CC3">
              <w:rPr>
                <w:rFonts w:cstheme="minorHAnsi"/>
                <w:sz w:val="16"/>
                <w:szCs w:val="16"/>
              </w:rPr>
              <w:t>1</w:t>
            </w:r>
          </w:p>
        </w:tc>
        <w:tc>
          <w:tcPr>
            <w:tcW w:w="992" w:type="dxa"/>
            <w:tcBorders>
              <w:top w:val="double" w:sz="6" w:space="0" w:color="auto"/>
              <w:left w:val="single" w:sz="6" w:space="0" w:color="auto"/>
              <w:bottom w:val="double" w:sz="6" w:space="0" w:color="auto"/>
              <w:right w:val="double" w:sz="6" w:space="0" w:color="auto"/>
            </w:tcBorders>
            <w:vAlign w:val="center"/>
          </w:tcPr>
          <w:p w14:paraId="4D7A3136" w14:textId="77777777" w:rsidR="00FF0CC3" w:rsidRPr="00073F8F" w:rsidRDefault="00FF0CC3" w:rsidP="00FF0CC3">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63BECDE4" w14:textId="77777777" w:rsidR="00FF0CC3" w:rsidRPr="0050629B" w:rsidRDefault="00FF0CC3" w:rsidP="00FF0CC3">
            <w:pPr>
              <w:suppressAutoHyphens/>
              <w:jc w:val="center"/>
              <w:rPr>
                <w:rFonts w:cstheme="minorHAnsi"/>
                <w:bCs/>
                <w:i/>
                <w:iCs/>
                <w:sz w:val="20"/>
                <w:szCs w:val="20"/>
              </w:rPr>
            </w:pPr>
          </w:p>
        </w:tc>
      </w:tr>
      <w:tr w:rsidR="00FF0CC3" w:rsidRPr="00D32ECC" w14:paraId="19ED8DD4" w14:textId="77777777" w:rsidTr="00AD1A0B">
        <w:tc>
          <w:tcPr>
            <w:tcW w:w="945" w:type="dxa"/>
            <w:tcBorders>
              <w:top w:val="double" w:sz="6" w:space="0" w:color="auto"/>
              <w:left w:val="double" w:sz="6" w:space="0" w:color="auto"/>
              <w:bottom w:val="double" w:sz="6" w:space="0" w:color="auto"/>
              <w:right w:val="single" w:sz="4" w:space="0" w:color="auto"/>
            </w:tcBorders>
          </w:tcPr>
          <w:p w14:paraId="1B9B2583"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29FAE217" w14:textId="77777777" w:rsidR="00FF0CC3" w:rsidRPr="00FF0CC3" w:rsidRDefault="00FF0CC3" w:rsidP="00FF0CC3">
            <w:pPr>
              <w:suppressAutoHyphens/>
              <w:rPr>
                <w:rFonts w:cstheme="minorHAnsi"/>
                <w:sz w:val="20"/>
                <w:szCs w:val="20"/>
              </w:rPr>
            </w:pPr>
            <w:r w:rsidRPr="00FF0CC3">
              <w:rPr>
                <w:rFonts w:cstheme="minorHAnsi"/>
                <w:sz w:val="20"/>
                <w:szCs w:val="20"/>
              </w:rPr>
              <w:t xml:space="preserve">Débitmètre </w:t>
            </w:r>
          </w:p>
        </w:tc>
        <w:tc>
          <w:tcPr>
            <w:tcW w:w="851" w:type="dxa"/>
            <w:tcBorders>
              <w:top w:val="double" w:sz="6" w:space="0" w:color="auto"/>
              <w:left w:val="single" w:sz="4" w:space="0" w:color="auto"/>
              <w:bottom w:val="double" w:sz="6" w:space="0" w:color="auto"/>
              <w:right w:val="single" w:sz="4" w:space="0" w:color="auto"/>
            </w:tcBorders>
            <w:vAlign w:val="center"/>
          </w:tcPr>
          <w:p w14:paraId="18C05B7C"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26825055" w14:textId="77777777" w:rsidR="00FF0CC3" w:rsidRPr="00FF0CC3" w:rsidRDefault="00FF0CC3" w:rsidP="00FF0CC3">
            <w:pPr>
              <w:suppressAutoHyphens/>
              <w:jc w:val="center"/>
              <w:rPr>
                <w:rFonts w:cstheme="minorHAnsi"/>
                <w:sz w:val="16"/>
                <w:szCs w:val="16"/>
              </w:rPr>
            </w:pPr>
            <w:r w:rsidRPr="00FF0CC3">
              <w:rPr>
                <w:rFonts w:cstheme="minorHAnsi"/>
                <w:sz w:val="16"/>
                <w:szCs w:val="16"/>
              </w:rPr>
              <w:t>2</w:t>
            </w:r>
          </w:p>
        </w:tc>
        <w:tc>
          <w:tcPr>
            <w:tcW w:w="992" w:type="dxa"/>
            <w:tcBorders>
              <w:top w:val="double" w:sz="6" w:space="0" w:color="auto"/>
              <w:left w:val="single" w:sz="6" w:space="0" w:color="auto"/>
              <w:bottom w:val="double" w:sz="6" w:space="0" w:color="auto"/>
              <w:right w:val="double" w:sz="6" w:space="0" w:color="auto"/>
            </w:tcBorders>
            <w:vAlign w:val="center"/>
          </w:tcPr>
          <w:p w14:paraId="70508DC4" w14:textId="77777777" w:rsidR="00FF0CC3" w:rsidRPr="00073F8F" w:rsidRDefault="00FF0CC3" w:rsidP="00FF0CC3">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5D5B7D94" w14:textId="77777777" w:rsidR="00FF0CC3" w:rsidRPr="0050629B" w:rsidRDefault="00FF0CC3" w:rsidP="00FF0CC3">
            <w:pPr>
              <w:suppressAutoHyphens/>
              <w:jc w:val="center"/>
              <w:rPr>
                <w:rFonts w:cstheme="minorHAnsi"/>
                <w:bCs/>
                <w:i/>
                <w:iCs/>
                <w:sz w:val="20"/>
                <w:szCs w:val="20"/>
              </w:rPr>
            </w:pPr>
          </w:p>
        </w:tc>
      </w:tr>
      <w:tr w:rsidR="00FF0CC3" w:rsidRPr="00D32ECC" w14:paraId="074EB6EF" w14:textId="77777777" w:rsidTr="00AD1A0B">
        <w:tc>
          <w:tcPr>
            <w:tcW w:w="9308" w:type="dxa"/>
            <w:gridSpan w:val="6"/>
            <w:tcBorders>
              <w:top w:val="double" w:sz="6" w:space="0" w:color="auto"/>
              <w:left w:val="double" w:sz="6" w:space="0" w:color="auto"/>
              <w:bottom w:val="double" w:sz="6" w:space="0" w:color="auto"/>
              <w:right w:val="double" w:sz="6" w:space="0" w:color="auto"/>
            </w:tcBorders>
          </w:tcPr>
          <w:p w14:paraId="4966C98B" w14:textId="77777777" w:rsidR="00FF0CC3" w:rsidRPr="00FF0CC3" w:rsidRDefault="00FF0CC3" w:rsidP="00FF0CC3">
            <w:pPr>
              <w:suppressAutoHyphens/>
              <w:jc w:val="center"/>
              <w:rPr>
                <w:rFonts w:cstheme="minorHAnsi"/>
                <w:bCs/>
                <w:i/>
                <w:iCs/>
                <w:sz w:val="20"/>
                <w:szCs w:val="20"/>
              </w:rPr>
            </w:pPr>
            <w:r w:rsidRPr="00FF0CC3">
              <w:rPr>
                <w:rFonts w:ascii="Times New Roman" w:hAnsi="Times New Roman" w:cs="Times New Roman"/>
                <w:sz w:val="24"/>
                <w:szCs w:val="24"/>
              </w:rPr>
              <w:t xml:space="preserve">Hôpital </w:t>
            </w:r>
            <w:proofErr w:type="spellStart"/>
            <w:r w:rsidRPr="00FF0CC3">
              <w:rPr>
                <w:rFonts w:ascii="Times New Roman" w:hAnsi="Times New Roman" w:cs="Times New Roman"/>
                <w:sz w:val="24"/>
                <w:szCs w:val="24"/>
              </w:rPr>
              <w:t>Sominé</w:t>
            </w:r>
            <w:proofErr w:type="spellEnd"/>
            <w:r w:rsidRPr="00FF0CC3">
              <w:rPr>
                <w:rFonts w:ascii="Times New Roman" w:hAnsi="Times New Roman" w:cs="Times New Roman"/>
                <w:sz w:val="24"/>
                <w:szCs w:val="24"/>
              </w:rPr>
              <w:t xml:space="preserve"> DOLO de Mopti</w:t>
            </w:r>
          </w:p>
        </w:tc>
      </w:tr>
      <w:tr w:rsidR="00FF0CC3" w:rsidRPr="00D32ECC" w14:paraId="474DB123" w14:textId="77777777" w:rsidTr="00AD1A0B">
        <w:tc>
          <w:tcPr>
            <w:tcW w:w="945" w:type="dxa"/>
            <w:tcBorders>
              <w:top w:val="double" w:sz="6" w:space="0" w:color="auto"/>
              <w:left w:val="double" w:sz="6" w:space="0" w:color="auto"/>
              <w:bottom w:val="double" w:sz="6" w:space="0" w:color="auto"/>
              <w:right w:val="single" w:sz="4" w:space="0" w:color="auto"/>
            </w:tcBorders>
          </w:tcPr>
          <w:p w14:paraId="71CCB5B4"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5563B426" w14:textId="77777777" w:rsidR="00FF0CC3" w:rsidRPr="00FF0CC3" w:rsidRDefault="00FF0CC3" w:rsidP="00FF0CC3">
            <w:pPr>
              <w:suppressAutoHyphens/>
              <w:rPr>
                <w:rFonts w:cstheme="minorHAnsi"/>
                <w:sz w:val="20"/>
                <w:szCs w:val="20"/>
              </w:rPr>
            </w:pPr>
            <w:r w:rsidRPr="00FF0CC3">
              <w:rPr>
                <w:rFonts w:cstheme="minorHAnsi"/>
                <w:sz w:val="20"/>
                <w:szCs w:val="20"/>
              </w:rPr>
              <w:t>Fauteuil de dialyse</w:t>
            </w:r>
          </w:p>
        </w:tc>
        <w:tc>
          <w:tcPr>
            <w:tcW w:w="851" w:type="dxa"/>
            <w:tcBorders>
              <w:top w:val="double" w:sz="6" w:space="0" w:color="auto"/>
              <w:left w:val="single" w:sz="4" w:space="0" w:color="auto"/>
              <w:bottom w:val="double" w:sz="6" w:space="0" w:color="auto"/>
              <w:right w:val="single" w:sz="4" w:space="0" w:color="auto"/>
            </w:tcBorders>
            <w:vAlign w:val="center"/>
          </w:tcPr>
          <w:p w14:paraId="6D02F616"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25A7937E" w14:textId="77777777" w:rsidR="00FF0CC3" w:rsidRPr="00FF0CC3" w:rsidRDefault="00FF0CC3" w:rsidP="00FF0CC3">
            <w:pPr>
              <w:suppressAutoHyphens/>
              <w:jc w:val="center"/>
              <w:rPr>
                <w:rFonts w:cstheme="minorHAnsi"/>
                <w:sz w:val="16"/>
                <w:szCs w:val="16"/>
              </w:rPr>
            </w:pPr>
            <w:r w:rsidRPr="00FF0CC3">
              <w:rPr>
                <w:rFonts w:cstheme="minorHAnsi"/>
                <w:sz w:val="16"/>
                <w:szCs w:val="16"/>
              </w:rPr>
              <w:t>5</w:t>
            </w:r>
          </w:p>
        </w:tc>
        <w:tc>
          <w:tcPr>
            <w:tcW w:w="992" w:type="dxa"/>
            <w:tcBorders>
              <w:top w:val="double" w:sz="6" w:space="0" w:color="auto"/>
              <w:left w:val="single" w:sz="6" w:space="0" w:color="auto"/>
              <w:bottom w:val="double" w:sz="6" w:space="0" w:color="auto"/>
              <w:right w:val="double" w:sz="6" w:space="0" w:color="auto"/>
            </w:tcBorders>
            <w:vAlign w:val="center"/>
          </w:tcPr>
          <w:p w14:paraId="28D21906" w14:textId="77777777" w:rsidR="00FF0CC3" w:rsidRPr="00FF0CC3" w:rsidRDefault="00FF0CC3" w:rsidP="00FF0CC3">
            <w:pPr>
              <w:suppressAutoHyphens/>
              <w:jc w:val="center"/>
              <w:rPr>
                <w:rFonts w:cstheme="minorHAnsi"/>
                <w:sz w:val="20"/>
                <w:szCs w:val="20"/>
              </w:rPr>
            </w:pPr>
          </w:p>
        </w:tc>
        <w:tc>
          <w:tcPr>
            <w:tcW w:w="1843" w:type="dxa"/>
            <w:tcBorders>
              <w:top w:val="double" w:sz="6" w:space="0" w:color="auto"/>
              <w:left w:val="single" w:sz="6" w:space="0" w:color="auto"/>
              <w:bottom w:val="double" w:sz="6" w:space="0" w:color="auto"/>
              <w:right w:val="double" w:sz="6" w:space="0" w:color="auto"/>
            </w:tcBorders>
          </w:tcPr>
          <w:p w14:paraId="1F16C343" w14:textId="77777777" w:rsidR="00FF0CC3" w:rsidRPr="00FF0CC3" w:rsidRDefault="00FF0CC3" w:rsidP="00FF0CC3">
            <w:pPr>
              <w:suppressAutoHyphens/>
              <w:jc w:val="center"/>
              <w:rPr>
                <w:rFonts w:cstheme="minorHAnsi"/>
                <w:sz w:val="20"/>
                <w:szCs w:val="20"/>
              </w:rPr>
            </w:pPr>
          </w:p>
        </w:tc>
      </w:tr>
      <w:tr w:rsidR="00FF0CC3" w:rsidRPr="00D32ECC" w14:paraId="5ADF368F" w14:textId="77777777" w:rsidTr="00AD1A0B">
        <w:tc>
          <w:tcPr>
            <w:tcW w:w="945" w:type="dxa"/>
            <w:tcBorders>
              <w:top w:val="double" w:sz="6" w:space="0" w:color="auto"/>
              <w:left w:val="double" w:sz="6" w:space="0" w:color="auto"/>
              <w:bottom w:val="double" w:sz="6" w:space="0" w:color="auto"/>
              <w:right w:val="single" w:sz="4" w:space="0" w:color="auto"/>
            </w:tcBorders>
          </w:tcPr>
          <w:p w14:paraId="0A9176B7"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09840CA5" w14:textId="77777777" w:rsidR="00FF0CC3" w:rsidRPr="00FF0CC3" w:rsidRDefault="00FF0CC3" w:rsidP="00FF0CC3">
            <w:pPr>
              <w:suppressAutoHyphens/>
              <w:rPr>
                <w:rFonts w:cstheme="minorHAnsi"/>
                <w:sz w:val="20"/>
                <w:szCs w:val="20"/>
              </w:rPr>
            </w:pPr>
            <w:proofErr w:type="spellStart"/>
            <w:r w:rsidRPr="00FF0CC3">
              <w:rPr>
                <w:rFonts w:cstheme="minorHAnsi"/>
                <w:sz w:val="20"/>
                <w:szCs w:val="20"/>
              </w:rPr>
              <w:t>Cardiotocographe</w:t>
            </w:r>
            <w:proofErr w:type="spellEnd"/>
          </w:p>
        </w:tc>
        <w:tc>
          <w:tcPr>
            <w:tcW w:w="851" w:type="dxa"/>
            <w:tcBorders>
              <w:top w:val="double" w:sz="6" w:space="0" w:color="auto"/>
              <w:left w:val="single" w:sz="4" w:space="0" w:color="auto"/>
              <w:bottom w:val="double" w:sz="6" w:space="0" w:color="auto"/>
              <w:right w:val="single" w:sz="4" w:space="0" w:color="auto"/>
            </w:tcBorders>
            <w:vAlign w:val="center"/>
          </w:tcPr>
          <w:p w14:paraId="29E5D854"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71A8E5CE" w14:textId="77777777" w:rsidR="00FF0CC3" w:rsidRPr="00FF0CC3" w:rsidRDefault="00FF0CC3" w:rsidP="00FF0CC3">
            <w:pPr>
              <w:suppressAutoHyphens/>
              <w:jc w:val="center"/>
              <w:rPr>
                <w:rFonts w:cstheme="minorHAnsi"/>
                <w:sz w:val="16"/>
                <w:szCs w:val="16"/>
              </w:rPr>
            </w:pPr>
            <w:r w:rsidRPr="00FF0CC3">
              <w:rPr>
                <w:rFonts w:cstheme="minorHAnsi"/>
                <w:sz w:val="16"/>
                <w:szCs w:val="16"/>
              </w:rPr>
              <w:t>1</w:t>
            </w:r>
          </w:p>
        </w:tc>
        <w:tc>
          <w:tcPr>
            <w:tcW w:w="992" w:type="dxa"/>
            <w:tcBorders>
              <w:top w:val="double" w:sz="6" w:space="0" w:color="auto"/>
              <w:left w:val="single" w:sz="6" w:space="0" w:color="auto"/>
              <w:bottom w:val="double" w:sz="6" w:space="0" w:color="auto"/>
              <w:right w:val="double" w:sz="6" w:space="0" w:color="auto"/>
            </w:tcBorders>
            <w:vAlign w:val="center"/>
          </w:tcPr>
          <w:p w14:paraId="77850120" w14:textId="77777777" w:rsidR="00FF0CC3" w:rsidRPr="00FF0CC3" w:rsidRDefault="00FF0CC3" w:rsidP="00FF0CC3">
            <w:pPr>
              <w:suppressAutoHyphens/>
              <w:jc w:val="center"/>
              <w:rPr>
                <w:rFonts w:cstheme="minorHAnsi"/>
                <w:sz w:val="20"/>
                <w:szCs w:val="20"/>
              </w:rPr>
            </w:pPr>
          </w:p>
        </w:tc>
        <w:tc>
          <w:tcPr>
            <w:tcW w:w="1843" w:type="dxa"/>
            <w:tcBorders>
              <w:top w:val="double" w:sz="6" w:space="0" w:color="auto"/>
              <w:left w:val="single" w:sz="6" w:space="0" w:color="auto"/>
              <w:bottom w:val="double" w:sz="6" w:space="0" w:color="auto"/>
              <w:right w:val="double" w:sz="6" w:space="0" w:color="auto"/>
            </w:tcBorders>
          </w:tcPr>
          <w:p w14:paraId="44891B0A" w14:textId="77777777" w:rsidR="00FF0CC3" w:rsidRPr="00FF0CC3" w:rsidRDefault="00FF0CC3" w:rsidP="00FF0CC3">
            <w:pPr>
              <w:suppressAutoHyphens/>
              <w:jc w:val="center"/>
              <w:rPr>
                <w:rFonts w:cstheme="minorHAnsi"/>
                <w:sz w:val="20"/>
                <w:szCs w:val="20"/>
              </w:rPr>
            </w:pPr>
          </w:p>
        </w:tc>
      </w:tr>
      <w:tr w:rsidR="00FF0CC3" w:rsidRPr="00D32ECC" w14:paraId="68BED3DF" w14:textId="77777777" w:rsidTr="00AD1A0B">
        <w:tc>
          <w:tcPr>
            <w:tcW w:w="945" w:type="dxa"/>
            <w:tcBorders>
              <w:top w:val="double" w:sz="6" w:space="0" w:color="auto"/>
              <w:left w:val="double" w:sz="6" w:space="0" w:color="auto"/>
              <w:bottom w:val="double" w:sz="6" w:space="0" w:color="auto"/>
              <w:right w:val="single" w:sz="4" w:space="0" w:color="auto"/>
            </w:tcBorders>
          </w:tcPr>
          <w:p w14:paraId="403CE351"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7AE96C52" w14:textId="77777777" w:rsidR="00FF0CC3" w:rsidRPr="00FF0CC3" w:rsidRDefault="00FF0CC3" w:rsidP="00FF0CC3">
            <w:pPr>
              <w:suppressAutoHyphens/>
              <w:rPr>
                <w:rFonts w:cstheme="minorHAnsi"/>
                <w:sz w:val="20"/>
                <w:szCs w:val="20"/>
              </w:rPr>
            </w:pPr>
            <w:r w:rsidRPr="00FF0CC3">
              <w:rPr>
                <w:rFonts w:cstheme="minorHAnsi"/>
                <w:sz w:val="20"/>
                <w:szCs w:val="20"/>
              </w:rPr>
              <w:t>Doppler fœtal</w:t>
            </w:r>
          </w:p>
        </w:tc>
        <w:tc>
          <w:tcPr>
            <w:tcW w:w="851" w:type="dxa"/>
            <w:tcBorders>
              <w:top w:val="double" w:sz="6" w:space="0" w:color="auto"/>
              <w:left w:val="single" w:sz="4" w:space="0" w:color="auto"/>
              <w:bottom w:val="double" w:sz="6" w:space="0" w:color="auto"/>
              <w:right w:val="single" w:sz="4" w:space="0" w:color="auto"/>
            </w:tcBorders>
            <w:vAlign w:val="center"/>
          </w:tcPr>
          <w:p w14:paraId="67ED7415"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1B8B31DB" w14:textId="77777777" w:rsidR="00FF0CC3" w:rsidRPr="00FF0CC3" w:rsidRDefault="00FF0CC3" w:rsidP="00FF0CC3">
            <w:pPr>
              <w:suppressAutoHyphens/>
              <w:jc w:val="center"/>
              <w:rPr>
                <w:rFonts w:cstheme="minorHAnsi"/>
                <w:sz w:val="16"/>
                <w:szCs w:val="16"/>
              </w:rPr>
            </w:pPr>
            <w:r w:rsidRPr="00FF0CC3">
              <w:rPr>
                <w:rFonts w:cstheme="minorHAnsi"/>
                <w:sz w:val="16"/>
                <w:szCs w:val="16"/>
              </w:rPr>
              <w:t>4</w:t>
            </w:r>
          </w:p>
        </w:tc>
        <w:tc>
          <w:tcPr>
            <w:tcW w:w="992" w:type="dxa"/>
            <w:tcBorders>
              <w:top w:val="double" w:sz="6" w:space="0" w:color="auto"/>
              <w:left w:val="single" w:sz="6" w:space="0" w:color="auto"/>
              <w:bottom w:val="double" w:sz="6" w:space="0" w:color="auto"/>
              <w:right w:val="double" w:sz="6" w:space="0" w:color="auto"/>
            </w:tcBorders>
            <w:vAlign w:val="center"/>
          </w:tcPr>
          <w:p w14:paraId="46046B6F" w14:textId="77777777" w:rsidR="00FF0CC3" w:rsidRPr="00FF0CC3" w:rsidRDefault="00FF0CC3" w:rsidP="00FF0CC3">
            <w:pPr>
              <w:suppressAutoHyphens/>
              <w:jc w:val="center"/>
              <w:rPr>
                <w:rFonts w:cstheme="minorHAnsi"/>
                <w:sz w:val="20"/>
                <w:szCs w:val="20"/>
              </w:rPr>
            </w:pPr>
          </w:p>
        </w:tc>
        <w:tc>
          <w:tcPr>
            <w:tcW w:w="1843" w:type="dxa"/>
            <w:tcBorders>
              <w:top w:val="double" w:sz="6" w:space="0" w:color="auto"/>
              <w:left w:val="single" w:sz="6" w:space="0" w:color="auto"/>
              <w:bottom w:val="double" w:sz="6" w:space="0" w:color="auto"/>
              <w:right w:val="double" w:sz="6" w:space="0" w:color="auto"/>
            </w:tcBorders>
          </w:tcPr>
          <w:p w14:paraId="329A691A" w14:textId="77777777" w:rsidR="00FF0CC3" w:rsidRPr="00FF0CC3" w:rsidRDefault="00FF0CC3" w:rsidP="00FF0CC3">
            <w:pPr>
              <w:suppressAutoHyphens/>
              <w:jc w:val="center"/>
              <w:rPr>
                <w:rFonts w:cstheme="minorHAnsi"/>
                <w:sz w:val="20"/>
                <w:szCs w:val="20"/>
              </w:rPr>
            </w:pPr>
          </w:p>
        </w:tc>
      </w:tr>
      <w:tr w:rsidR="00FF0CC3" w:rsidRPr="00D32ECC" w14:paraId="09B07F2E" w14:textId="77777777" w:rsidTr="00AD1A0B">
        <w:tc>
          <w:tcPr>
            <w:tcW w:w="945" w:type="dxa"/>
            <w:tcBorders>
              <w:top w:val="double" w:sz="6" w:space="0" w:color="auto"/>
              <w:left w:val="double" w:sz="6" w:space="0" w:color="auto"/>
              <w:bottom w:val="double" w:sz="6" w:space="0" w:color="auto"/>
              <w:right w:val="single" w:sz="4" w:space="0" w:color="auto"/>
            </w:tcBorders>
          </w:tcPr>
          <w:p w14:paraId="7BD31283"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6B7A1922" w14:textId="77777777" w:rsidR="00FF0CC3" w:rsidRPr="00FF0CC3" w:rsidRDefault="00FF0CC3" w:rsidP="00FF0CC3">
            <w:pPr>
              <w:suppressAutoHyphens/>
              <w:rPr>
                <w:rFonts w:cstheme="minorHAnsi"/>
                <w:sz w:val="20"/>
                <w:szCs w:val="20"/>
              </w:rPr>
            </w:pPr>
            <w:r w:rsidRPr="00FF0CC3">
              <w:rPr>
                <w:rFonts w:cstheme="minorHAnsi"/>
                <w:sz w:val="20"/>
                <w:szCs w:val="20"/>
              </w:rPr>
              <w:t>Appareil d’échographie mobile</w:t>
            </w:r>
          </w:p>
        </w:tc>
        <w:tc>
          <w:tcPr>
            <w:tcW w:w="851" w:type="dxa"/>
            <w:tcBorders>
              <w:top w:val="double" w:sz="6" w:space="0" w:color="auto"/>
              <w:left w:val="single" w:sz="4" w:space="0" w:color="auto"/>
              <w:bottom w:val="double" w:sz="6" w:space="0" w:color="auto"/>
              <w:right w:val="single" w:sz="4" w:space="0" w:color="auto"/>
            </w:tcBorders>
            <w:vAlign w:val="center"/>
          </w:tcPr>
          <w:p w14:paraId="46231CC5"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4C138F4D" w14:textId="77777777" w:rsidR="00FF0CC3" w:rsidRPr="00FF0CC3" w:rsidRDefault="00FF0CC3" w:rsidP="00FF0CC3">
            <w:pPr>
              <w:suppressAutoHyphens/>
              <w:jc w:val="center"/>
              <w:rPr>
                <w:rFonts w:cstheme="minorHAnsi"/>
                <w:sz w:val="16"/>
                <w:szCs w:val="16"/>
              </w:rPr>
            </w:pPr>
            <w:r w:rsidRPr="00FF0CC3">
              <w:rPr>
                <w:rFonts w:cstheme="minorHAnsi"/>
                <w:sz w:val="16"/>
                <w:szCs w:val="16"/>
              </w:rPr>
              <w:t>1</w:t>
            </w:r>
          </w:p>
        </w:tc>
        <w:tc>
          <w:tcPr>
            <w:tcW w:w="992" w:type="dxa"/>
            <w:tcBorders>
              <w:top w:val="double" w:sz="6" w:space="0" w:color="auto"/>
              <w:left w:val="single" w:sz="6" w:space="0" w:color="auto"/>
              <w:bottom w:val="double" w:sz="6" w:space="0" w:color="auto"/>
              <w:right w:val="double" w:sz="6" w:space="0" w:color="auto"/>
            </w:tcBorders>
            <w:vAlign w:val="center"/>
          </w:tcPr>
          <w:p w14:paraId="256D5FBB" w14:textId="77777777" w:rsidR="00FF0CC3" w:rsidRPr="00FF0CC3" w:rsidRDefault="00FF0CC3" w:rsidP="00FF0CC3">
            <w:pPr>
              <w:suppressAutoHyphens/>
              <w:jc w:val="center"/>
              <w:rPr>
                <w:rFonts w:cstheme="minorHAnsi"/>
                <w:sz w:val="20"/>
                <w:szCs w:val="20"/>
              </w:rPr>
            </w:pPr>
          </w:p>
        </w:tc>
        <w:tc>
          <w:tcPr>
            <w:tcW w:w="1843" w:type="dxa"/>
            <w:tcBorders>
              <w:top w:val="double" w:sz="6" w:space="0" w:color="auto"/>
              <w:left w:val="single" w:sz="6" w:space="0" w:color="auto"/>
              <w:bottom w:val="double" w:sz="6" w:space="0" w:color="auto"/>
              <w:right w:val="double" w:sz="6" w:space="0" w:color="auto"/>
            </w:tcBorders>
          </w:tcPr>
          <w:p w14:paraId="6FFE4BD8" w14:textId="77777777" w:rsidR="00FF0CC3" w:rsidRPr="00FF0CC3" w:rsidRDefault="00FF0CC3" w:rsidP="00FF0CC3">
            <w:pPr>
              <w:suppressAutoHyphens/>
              <w:jc w:val="center"/>
              <w:rPr>
                <w:rFonts w:cstheme="minorHAnsi"/>
                <w:sz w:val="20"/>
                <w:szCs w:val="20"/>
              </w:rPr>
            </w:pPr>
          </w:p>
        </w:tc>
      </w:tr>
      <w:tr w:rsidR="00FF0CC3" w:rsidRPr="00D32ECC" w14:paraId="709A413E" w14:textId="77777777" w:rsidTr="00AD1A0B">
        <w:tc>
          <w:tcPr>
            <w:tcW w:w="945" w:type="dxa"/>
            <w:tcBorders>
              <w:top w:val="double" w:sz="6" w:space="0" w:color="auto"/>
              <w:left w:val="double" w:sz="6" w:space="0" w:color="auto"/>
              <w:bottom w:val="double" w:sz="6" w:space="0" w:color="auto"/>
              <w:right w:val="single" w:sz="4" w:space="0" w:color="auto"/>
            </w:tcBorders>
          </w:tcPr>
          <w:p w14:paraId="530BB5CA"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0349FB6D" w14:textId="77777777" w:rsidR="00FF0CC3" w:rsidRPr="00FF0CC3" w:rsidRDefault="00FF0CC3" w:rsidP="00FF0CC3">
            <w:pPr>
              <w:suppressAutoHyphens/>
              <w:rPr>
                <w:rFonts w:cstheme="minorHAnsi"/>
                <w:sz w:val="20"/>
                <w:szCs w:val="20"/>
              </w:rPr>
            </w:pPr>
            <w:r w:rsidRPr="00FF0CC3">
              <w:rPr>
                <w:rFonts w:cstheme="minorHAnsi"/>
                <w:sz w:val="20"/>
                <w:szCs w:val="20"/>
              </w:rPr>
              <w:t>Lits d’hospitalisation</w:t>
            </w:r>
          </w:p>
        </w:tc>
        <w:tc>
          <w:tcPr>
            <w:tcW w:w="851" w:type="dxa"/>
            <w:tcBorders>
              <w:top w:val="double" w:sz="6" w:space="0" w:color="auto"/>
              <w:left w:val="single" w:sz="4" w:space="0" w:color="auto"/>
              <w:bottom w:val="double" w:sz="6" w:space="0" w:color="auto"/>
              <w:right w:val="single" w:sz="4" w:space="0" w:color="auto"/>
            </w:tcBorders>
            <w:vAlign w:val="center"/>
          </w:tcPr>
          <w:p w14:paraId="483F2D6F"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3ABED4F1" w14:textId="77777777" w:rsidR="00FF0CC3" w:rsidRPr="00FF0CC3" w:rsidRDefault="00FF0CC3" w:rsidP="00FF0CC3">
            <w:pPr>
              <w:suppressAutoHyphens/>
              <w:jc w:val="center"/>
              <w:rPr>
                <w:rFonts w:cstheme="minorHAnsi"/>
                <w:sz w:val="16"/>
                <w:szCs w:val="16"/>
              </w:rPr>
            </w:pPr>
            <w:r w:rsidRPr="00FF0CC3">
              <w:rPr>
                <w:rFonts w:cstheme="minorHAnsi"/>
                <w:sz w:val="16"/>
                <w:szCs w:val="16"/>
              </w:rPr>
              <w:t>10</w:t>
            </w:r>
          </w:p>
        </w:tc>
        <w:tc>
          <w:tcPr>
            <w:tcW w:w="992" w:type="dxa"/>
            <w:tcBorders>
              <w:top w:val="double" w:sz="6" w:space="0" w:color="auto"/>
              <w:left w:val="single" w:sz="6" w:space="0" w:color="auto"/>
              <w:bottom w:val="double" w:sz="6" w:space="0" w:color="auto"/>
              <w:right w:val="double" w:sz="6" w:space="0" w:color="auto"/>
            </w:tcBorders>
            <w:vAlign w:val="center"/>
          </w:tcPr>
          <w:p w14:paraId="45FBF552" w14:textId="77777777" w:rsidR="00FF0CC3" w:rsidRPr="00FF0CC3" w:rsidRDefault="00FF0CC3" w:rsidP="00FF0CC3">
            <w:pPr>
              <w:suppressAutoHyphens/>
              <w:jc w:val="center"/>
              <w:rPr>
                <w:rFonts w:cstheme="minorHAnsi"/>
                <w:sz w:val="20"/>
                <w:szCs w:val="20"/>
              </w:rPr>
            </w:pPr>
          </w:p>
        </w:tc>
        <w:tc>
          <w:tcPr>
            <w:tcW w:w="1843" w:type="dxa"/>
            <w:tcBorders>
              <w:top w:val="double" w:sz="6" w:space="0" w:color="auto"/>
              <w:left w:val="single" w:sz="6" w:space="0" w:color="auto"/>
              <w:bottom w:val="double" w:sz="6" w:space="0" w:color="auto"/>
              <w:right w:val="double" w:sz="6" w:space="0" w:color="auto"/>
            </w:tcBorders>
          </w:tcPr>
          <w:p w14:paraId="6DFF2779" w14:textId="77777777" w:rsidR="00FF0CC3" w:rsidRPr="00FF0CC3" w:rsidRDefault="00FF0CC3" w:rsidP="00FF0CC3">
            <w:pPr>
              <w:suppressAutoHyphens/>
              <w:jc w:val="center"/>
              <w:rPr>
                <w:rFonts w:cstheme="minorHAnsi"/>
                <w:sz w:val="20"/>
                <w:szCs w:val="20"/>
              </w:rPr>
            </w:pPr>
          </w:p>
        </w:tc>
      </w:tr>
      <w:tr w:rsidR="00FF0CC3" w:rsidRPr="00D32ECC" w14:paraId="039204E8" w14:textId="77777777" w:rsidTr="00AD1A0B">
        <w:tc>
          <w:tcPr>
            <w:tcW w:w="945" w:type="dxa"/>
            <w:tcBorders>
              <w:top w:val="double" w:sz="6" w:space="0" w:color="auto"/>
              <w:left w:val="double" w:sz="6" w:space="0" w:color="auto"/>
              <w:bottom w:val="double" w:sz="6" w:space="0" w:color="auto"/>
              <w:right w:val="single" w:sz="4" w:space="0" w:color="auto"/>
            </w:tcBorders>
          </w:tcPr>
          <w:p w14:paraId="68C5E421"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0ACDA287" w14:textId="77777777" w:rsidR="00FF0CC3" w:rsidRPr="00FF0CC3" w:rsidRDefault="00FF0CC3" w:rsidP="00FF0CC3">
            <w:pPr>
              <w:suppressAutoHyphens/>
              <w:rPr>
                <w:rFonts w:cstheme="minorHAnsi"/>
                <w:sz w:val="20"/>
                <w:szCs w:val="20"/>
              </w:rPr>
            </w:pPr>
            <w:r w:rsidRPr="00FF0CC3">
              <w:rPr>
                <w:rFonts w:cstheme="minorHAnsi"/>
                <w:sz w:val="20"/>
                <w:szCs w:val="20"/>
              </w:rPr>
              <w:t>Matelas d’hospitalisation</w:t>
            </w:r>
          </w:p>
        </w:tc>
        <w:tc>
          <w:tcPr>
            <w:tcW w:w="851" w:type="dxa"/>
            <w:tcBorders>
              <w:top w:val="double" w:sz="6" w:space="0" w:color="auto"/>
              <w:left w:val="single" w:sz="4" w:space="0" w:color="auto"/>
              <w:bottom w:val="double" w:sz="6" w:space="0" w:color="auto"/>
              <w:right w:val="single" w:sz="4" w:space="0" w:color="auto"/>
            </w:tcBorders>
            <w:vAlign w:val="center"/>
          </w:tcPr>
          <w:p w14:paraId="0DE0D509" w14:textId="77777777" w:rsidR="00FF0CC3" w:rsidRPr="00073F8F" w:rsidRDefault="00FF0CC3" w:rsidP="00FF0CC3">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05597265" w14:textId="77777777" w:rsidR="00FF0CC3" w:rsidRPr="00FF0CC3" w:rsidRDefault="00FF0CC3" w:rsidP="00FF0CC3">
            <w:pPr>
              <w:suppressAutoHyphens/>
              <w:jc w:val="center"/>
              <w:rPr>
                <w:rFonts w:cstheme="minorHAnsi"/>
                <w:sz w:val="16"/>
                <w:szCs w:val="16"/>
              </w:rPr>
            </w:pPr>
            <w:r w:rsidRPr="00FF0CC3">
              <w:rPr>
                <w:rFonts w:cstheme="minorHAnsi"/>
                <w:sz w:val="16"/>
                <w:szCs w:val="16"/>
              </w:rPr>
              <w:t>50</w:t>
            </w:r>
          </w:p>
        </w:tc>
        <w:tc>
          <w:tcPr>
            <w:tcW w:w="992" w:type="dxa"/>
            <w:tcBorders>
              <w:top w:val="double" w:sz="6" w:space="0" w:color="auto"/>
              <w:left w:val="single" w:sz="6" w:space="0" w:color="auto"/>
              <w:bottom w:val="double" w:sz="6" w:space="0" w:color="auto"/>
              <w:right w:val="double" w:sz="6" w:space="0" w:color="auto"/>
            </w:tcBorders>
            <w:vAlign w:val="center"/>
          </w:tcPr>
          <w:p w14:paraId="5386420A" w14:textId="77777777" w:rsidR="00FF0CC3" w:rsidRPr="00FF0CC3" w:rsidRDefault="00FF0CC3" w:rsidP="00FF0CC3">
            <w:pPr>
              <w:suppressAutoHyphens/>
              <w:jc w:val="center"/>
              <w:rPr>
                <w:rFonts w:cstheme="minorHAnsi"/>
                <w:sz w:val="20"/>
                <w:szCs w:val="20"/>
              </w:rPr>
            </w:pPr>
          </w:p>
        </w:tc>
        <w:tc>
          <w:tcPr>
            <w:tcW w:w="1843" w:type="dxa"/>
            <w:tcBorders>
              <w:top w:val="double" w:sz="6" w:space="0" w:color="auto"/>
              <w:left w:val="single" w:sz="6" w:space="0" w:color="auto"/>
              <w:bottom w:val="double" w:sz="6" w:space="0" w:color="auto"/>
              <w:right w:val="double" w:sz="6" w:space="0" w:color="auto"/>
            </w:tcBorders>
          </w:tcPr>
          <w:p w14:paraId="60A0600F" w14:textId="77777777" w:rsidR="00FF0CC3" w:rsidRPr="00FF0CC3" w:rsidRDefault="00FF0CC3" w:rsidP="00FF0CC3">
            <w:pPr>
              <w:suppressAutoHyphens/>
              <w:jc w:val="center"/>
              <w:rPr>
                <w:rFonts w:cstheme="minorHAnsi"/>
                <w:sz w:val="20"/>
                <w:szCs w:val="20"/>
              </w:rPr>
            </w:pPr>
          </w:p>
        </w:tc>
      </w:tr>
      <w:tr w:rsidR="00FF0CC3" w:rsidRPr="00D32ECC" w14:paraId="1D550708" w14:textId="77777777" w:rsidTr="00AD1A0B">
        <w:tc>
          <w:tcPr>
            <w:tcW w:w="9308" w:type="dxa"/>
            <w:gridSpan w:val="6"/>
            <w:tcBorders>
              <w:top w:val="double" w:sz="6" w:space="0" w:color="auto"/>
              <w:left w:val="double" w:sz="6" w:space="0" w:color="auto"/>
              <w:bottom w:val="double" w:sz="6" w:space="0" w:color="auto"/>
              <w:right w:val="double" w:sz="6" w:space="0" w:color="auto"/>
            </w:tcBorders>
          </w:tcPr>
          <w:p w14:paraId="13D2E983" w14:textId="77777777" w:rsidR="00FF0CC3" w:rsidRPr="00FF0CC3" w:rsidRDefault="00FF0CC3" w:rsidP="00FF0CC3">
            <w:pPr>
              <w:suppressAutoHyphens/>
              <w:jc w:val="center"/>
              <w:rPr>
                <w:rFonts w:cstheme="minorHAnsi"/>
                <w:bCs/>
                <w:i/>
                <w:iCs/>
                <w:sz w:val="20"/>
                <w:szCs w:val="20"/>
              </w:rPr>
            </w:pPr>
            <w:r w:rsidRPr="00FF0CC3">
              <w:rPr>
                <w:rFonts w:ascii="Times New Roman" w:hAnsi="Times New Roman" w:cs="Times New Roman"/>
                <w:sz w:val="24"/>
                <w:szCs w:val="24"/>
              </w:rPr>
              <w:t xml:space="preserve">Hôpital </w:t>
            </w:r>
            <w:proofErr w:type="spellStart"/>
            <w:r w:rsidRPr="00FF0CC3">
              <w:rPr>
                <w:rFonts w:ascii="Times New Roman" w:hAnsi="Times New Roman" w:cs="Times New Roman"/>
                <w:sz w:val="24"/>
                <w:szCs w:val="24"/>
              </w:rPr>
              <w:t>Nianankoro</w:t>
            </w:r>
            <w:proofErr w:type="spellEnd"/>
            <w:r w:rsidRPr="00FF0CC3">
              <w:rPr>
                <w:rFonts w:ascii="Times New Roman" w:hAnsi="Times New Roman" w:cs="Times New Roman"/>
                <w:sz w:val="24"/>
                <w:szCs w:val="24"/>
              </w:rPr>
              <w:t xml:space="preserve"> </w:t>
            </w:r>
            <w:proofErr w:type="spellStart"/>
            <w:r w:rsidRPr="00FF0CC3">
              <w:rPr>
                <w:rFonts w:ascii="Times New Roman" w:hAnsi="Times New Roman" w:cs="Times New Roman"/>
                <w:sz w:val="24"/>
                <w:szCs w:val="24"/>
              </w:rPr>
              <w:t>Fomba</w:t>
            </w:r>
            <w:proofErr w:type="spellEnd"/>
            <w:r w:rsidRPr="00FF0CC3">
              <w:rPr>
                <w:rFonts w:ascii="Times New Roman" w:hAnsi="Times New Roman" w:cs="Times New Roman"/>
                <w:sz w:val="24"/>
                <w:szCs w:val="24"/>
              </w:rPr>
              <w:t xml:space="preserve"> de SEGOU</w:t>
            </w:r>
          </w:p>
        </w:tc>
      </w:tr>
      <w:tr w:rsidR="00FF0CC3" w:rsidRPr="00D32ECC" w14:paraId="762BCB7F" w14:textId="77777777" w:rsidTr="00AD1A0B">
        <w:tc>
          <w:tcPr>
            <w:tcW w:w="945" w:type="dxa"/>
            <w:tcBorders>
              <w:top w:val="double" w:sz="6" w:space="0" w:color="auto"/>
              <w:left w:val="double" w:sz="6" w:space="0" w:color="auto"/>
              <w:bottom w:val="double" w:sz="6" w:space="0" w:color="auto"/>
              <w:right w:val="single" w:sz="4" w:space="0" w:color="auto"/>
            </w:tcBorders>
          </w:tcPr>
          <w:p w14:paraId="61FB7979"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0770004F" w14:textId="77777777" w:rsidR="00FF0CC3" w:rsidRPr="00277DB6" w:rsidRDefault="00FF0CC3" w:rsidP="00277DB6">
            <w:pPr>
              <w:suppressAutoHyphens/>
              <w:rPr>
                <w:rFonts w:cstheme="minorHAnsi"/>
                <w:sz w:val="20"/>
                <w:szCs w:val="20"/>
              </w:rPr>
            </w:pPr>
            <w:r w:rsidRPr="00277DB6">
              <w:rPr>
                <w:rFonts w:cstheme="minorHAnsi"/>
                <w:sz w:val="20"/>
                <w:szCs w:val="20"/>
              </w:rPr>
              <w:t>Réfrigérateur  de laboratoire</w:t>
            </w:r>
          </w:p>
        </w:tc>
        <w:tc>
          <w:tcPr>
            <w:tcW w:w="851" w:type="dxa"/>
            <w:tcBorders>
              <w:top w:val="double" w:sz="6" w:space="0" w:color="auto"/>
              <w:left w:val="single" w:sz="4" w:space="0" w:color="auto"/>
              <w:bottom w:val="double" w:sz="6" w:space="0" w:color="auto"/>
              <w:right w:val="single" w:sz="4" w:space="0" w:color="auto"/>
            </w:tcBorders>
            <w:vAlign w:val="center"/>
          </w:tcPr>
          <w:p w14:paraId="6EC89902" w14:textId="77777777" w:rsidR="00FF0CC3" w:rsidRPr="00073F8F" w:rsidRDefault="00FF0CC3" w:rsidP="00FF0CC3">
            <w:pPr>
              <w:suppressAutoHyphens/>
              <w:jc w:val="center"/>
              <w:rPr>
                <w:rFonts w:cstheme="minorHAnsi"/>
                <w:sz w:val="16"/>
                <w:szCs w:val="16"/>
              </w:rPr>
            </w:pPr>
          </w:p>
        </w:tc>
        <w:tc>
          <w:tcPr>
            <w:tcW w:w="992" w:type="dxa"/>
            <w:tcBorders>
              <w:top w:val="double" w:sz="6" w:space="0" w:color="auto"/>
              <w:left w:val="single" w:sz="4" w:space="0" w:color="auto"/>
              <w:bottom w:val="double" w:sz="6" w:space="0" w:color="auto"/>
              <w:right w:val="double" w:sz="6" w:space="0" w:color="auto"/>
            </w:tcBorders>
            <w:vAlign w:val="center"/>
          </w:tcPr>
          <w:p w14:paraId="20A2D86A" w14:textId="77777777" w:rsidR="00FF0CC3" w:rsidRPr="00277DB6" w:rsidRDefault="00FF0CC3" w:rsidP="00277DB6">
            <w:pPr>
              <w:suppressAutoHyphens/>
              <w:jc w:val="center"/>
              <w:rPr>
                <w:rFonts w:cstheme="minorHAnsi"/>
                <w:sz w:val="16"/>
                <w:szCs w:val="16"/>
              </w:rPr>
            </w:pPr>
            <w:r w:rsidRPr="00277DB6">
              <w:rPr>
                <w:rFonts w:cstheme="minorHAnsi"/>
                <w:sz w:val="16"/>
                <w:szCs w:val="16"/>
              </w:rPr>
              <w:t>2</w:t>
            </w:r>
          </w:p>
        </w:tc>
        <w:tc>
          <w:tcPr>
            <w:tcW w:w="992" w:type="dxa"/>
            <w:tcBorders>
              <w:top w:val="double" w:sz="6" w:space="0" w:color="auto"/>
              <w:left w:val="single" w:sz="6" w:space="0" w:color="auto"/>
              <w:bottom w:val="double" w:sz="6" w:space="0" w:color="auto"/>
              <w:right w:val="double" w:sz="6" w:space="0" w:color="auto"/>
            </w:tcBorders>
            <w:vAlign w:val="center"/>
          </w:tcPr>
          <w:p w14:paraId="2255298F" w14:textId="77777777" w:rsidR="00FF0CC3" w:rsidRPr="00073F8F" w:rsidRDefault="00FF0CC3" w:rsidP="00FF0CC3">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38281EA1" w14:textId="77777777" w:rsidR="00FF0CC3" w:rsidRPr="0050629B" w:rsidRDefault="00FF0CC3" w:rsidP="00FF0CC3">
            <w:pPr>
              <w:suppressAutoHyphens/>
              <w:jc w:val="center"/>
              <w:rPr>
                <w:rFonts w:cstheme="minorHAnsi"/>
                <w:bCs/>
                <w:i/>
                <w:iCs/>
                <w:sz w:val="20"/>
                <w:szCs w:val="20"/>
              </w:rPr>
            </w:pPr>
          </w:p>
        </w:tc>
      </w:tr>
      <w:tr w:rsidR="00FF0CC3" w:rsidRPr="00D32ECC" w14:paraId="30BDB7AD" w14:textId="77777777" w:rsidTr="00AD1A0B">
        <w:tc>
          <w:tcPr>
            <w:tcW w:w="945" w:type="dxa"/>
            <w:tcBorders>
              <w:top w:val="double" w:sz="6" w:space="0" w:color="auto"/>
              <w:left w:val="double" w:sz="6" w:space="0" w:color="auto"/>
              <w:bottom w:val="double" w:sz="6" w:space="0" w:color="auto"/>
              <w:right w:val="single" w:sz="4" w:space="0" w:color="auto"/>
            </w:tcBorders>
          </w:tcPr>
          <w:p w14:paraId="092AAC25"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451AB539" w14:textId="77777777" w:rsidR="00FF0CC3" w:rsidRPr="00277DB6" w:rsidRDefault="00FF0CC3" w:rsidP="00277DB6">
            <w:pPr>
              <w:suppressAutoHyphens/>
              <w:rPr>
                <w:rFonts w:cstheme="minorHAnsi"/>
                <w:sz w:val="20"/>
                <w:szCs w:val="20"/>
              </w:rPr>
            </w:pPr>
            <w:r w:rsidRPr="00277DB6">
              <w:rPr>
                <w:rFonts w:cstheme="minorHAnsi"/>
                <w:sz w:val="20"/>
                <w:szCs w:val="20"/>
              </w:rPr>
              <w:t>Radio Os/Poumon</w:t>
            </w:r>
          </w:p>
        </w:tc>
        <w:tc>
          <w:tcPr>
            <w:tcW w:w="851" w:type="dxa"/>
            <w:tcBorders>
              <w:top w:val="double" w:sz="6" w:space="0" w:color="auto"/>
              <w:left w:val="single" w:sz="4" w:space="0" w:color="auto"/>
              <w:bottom w:val="double" w:sz="6" w:space="0" w:color="auto"/>
              <w:right w:val="single" w:sz="4" w:space="0" w:color="auto"/>
            </w:tcBorders>
            <w:vAlign w:val="center"/>
          </w:tcPr>
          <w:p w14:paraId="2CA724E0" w14:textId="77777777" w:rsidR="00FF0CC3" w:rsidRPr="00073F8F" w:rsidRDefault="00FF0CC3" w:rsidP="00FF0CC3">
            <w:pPr>
              <w:suppressAutoHyphens/>
              <w:jc w:val="center"/>
              <w:rPr>
                <w:rFonts w:cstheme="minorHAnsi"/>
                <w:sz w:val="16"/>
                <w:szCs w:val="16"/>
              </w:rPr>
            </w:pPr>
          </w:p>
        </w:tc>
        <w:tc>
          <w:tcPr>
            <w:tcW w:w="992" w:type="dxa"/>
            <w:tcBorders>
              <w:top w:val="double" w:sz="6" w:space="0" w:color="auto"/>
              <w:left w:val="single" w:sz="4" w:space="0" w:color="auto"/>
              <w:bottom w:val="double" w:sz="6" w:space="0" w:color="auto"/>
              <w:right w:val="double" w:sz="6" w:space="0" w:color="auto"/>
            </w:tcBorders>
            <w:vAlign w:val="center"/>
          </w:tcPr>
          <w:p w14:paraId="233E5EB2" w14:textId="77777777" w:rsidR="00FF0CC3" w:rsidRPr="00277DB6" w:rsidRDefault="00FF0CC3" w:rsidP="00277DB6">
            <w:pPr>
              <w:suppressAutoHyphens/>
              <w:jc w:val="center"/>
              <w:rPr>
                <w:rFonts w:cstheme="minorHAnsi"/>
                <w:sz w:val="16"/>
                <w:szCs w:val="16"/>
              </w:rPr>
            </w:pPr>
            <w:r w:rsidRPr="00277DB6">
              <w:rPr>
                <w:rFonts w:cstheme="minorHAnsi"/>
                <w:sz w:val="16"/>
                <w:szCs w:val="16"/>
              </w:rPr>
              <w:t>1</w:t>
            </w:r>
          </w:p>
        </w:tc>
        <w:tc>
          <w:tcPr>
            <w:tcW w:w="992" w:type="dxa"/>
            <w:tcBorders>
              <w:top w:val="double" w:sz="6" w:space="0" w:color="auto"/>
              <w:left w:val="single" w:sz="6" w:space="0" w:color="auto"/>
              <w:bottom w:val="double" w:sz="6" w:space="0" w:color="auto"/>
              <w:right w:val="double" w:sz="6" w:space="0" w:color="auto"/>
            </w:tcBorders>
            <w:vAlign w:val="center"/>
          </w:tcPr>
          <w:p w14:paraId="2AC3AAC8" w14:textId="77777777" w:rsidR="00FF0CC3" w:rsidRPr="00073F8F" w:rsidRDefault="00FF0CC3" w:rsidP="00FF0CC3">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2F7B8583" w14:textId="77777777" w:rsidR="00FF0CC3" w:rsidRPr="0050629B" w:rsidRDefault="00FF0CC3" w:rsidP="00FF0CC3">
            <w:pPr>
              <w:suppressAutoHyphens/>
              <w:jc w:val="center"/>
              <w:rPr>
                <w:rFonts w:cstheme="minorHAnsi"/>
                <w:bCs/>
                <w:i/>
                <w:iCs/>
                <w:sz w:val="20"/>
                <w:szCs w:val="20"/>
              </w:rPr>
            </w:pPr>
          </w:p>
        </w:tc>
      </w:tr>
      <w:tr w:rsidR="00FF0CC3" w:rsidRPr="00D32ECC" w14:paraId="08A1C8BC" w14:textId="77777777" w:rsidTr="00AD1A0B">
        <w:tc>
          <w:tcPr>
            <w:tcW w:w="945" w:type="dxa"/>
            <w:tcBorders>
              <w:top w:val="double" w:sz="6" w:space="0" w:color="auto"/>
              <w:left w:val="double" w:sz="6" w:space="0" w:color="auto"/>
              <w:bottom w:val="double" w:sz="6" w:space="0" w:color="auto"/>
              <w:right w:val="single" w:sz="4" w:space="0" w:color="auto"/>
            </w:tcBorders>
          </w:tcPr>
          <w:p w14:paraId="793C2D74"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14A8B188" w14:textId="77777777" w:rsidR="00FF0CC3" w:rsidRPr="00277DB6" w:rsidRDefault="00FF0CC3" w:rsidP="00277DB6">
            <w:pPr>
              <w:suppressAutoHyphens/>
              <w:rPr>
                <w:rFonts w:cstheme="minorHAnsi"/>
                <w:sz w:val="20"/>
                <w:szCs w:val="20"/>
              </w:rPr>
            </w:pPr>
            <w:r w:rsidRPr="00277DB6">
              <w:rPr>
                <w:rFonts w:cstheme="minorHAnsi"/>
                <w:sz w:val="20"/>
                <w:szCs w:val="20"/>
              </w:rPr>
              <w:t>Tonomètre à Air pulsé</w:t>
            </w:r>
          </w:p>
        </w:tc>
        <w:tc>
          <w:tcPr>
            <w:tcW w:w="851" w:type="dxa"/>
            <w:tcBorders>
              <w:top w:val="double" w:sz="6" w:space="0" w:color="auto"/>
              <w:left w:val="single" w:sz="4" w:space="0" w:color="auto"/>
              <w:bottom w:val="double" w:sz="6" w:space="0" w:color="auto"/>
              <w:right w:val="single" w:sz="4" w:space="0" w:color="auto"/>
            </w:tcBorders>
            <w:vAlign w:val="center"/>
          </w:tcPr>
          <w:p w14:paraId="26AF6196" w14:textId="77777777" w:rsidR="00FF0CC3" w:rsidRPr="00073F8F" w:rsidRDefault="00FF0CC3" w:rsidP="00FF0CC3">
            <w:pPr>
              <w:suppressAutoHyphens/>
              <w:jc w:val="center"/>
              <w:rPr>
                <w:rFonts w:cstheme="minorHAnsi"/>
                <w:sz w:val="16"/>
                <w:szCs w:val="16"/>
              </w:rPr>
            </w:pPr>
          </w:p>
        </w:tc>
        <w:tc>
          <w:tcPr>
            <w:tcW w:w="992" w:type="dxa"/>
            <w:tcBorders>
              <w:top w:val="double" w:sz="6" w:space="0" w:color="auto"/>
              <w:left w:val="single" w:sz="4" w:space="0" w:color="auto"/>
              <w:bottom w:val="double" w:sz="6" w:space="0" w:color="auto"/>
              <w:right w:val="double" w:sz="6" w:space="0" w:color="auto"/>
            </w:tcBorders>
            <w:vAlign w:val="center"/>
          </w:tcPr>
          <w:p w14:paraId="313F6D4B" w14:textId="77777777" w:rsidR="00FF0CC3" w:rsidRPr="00277DB6" w:rsidRDefault="00FF0CC3" w:rsidP="00277DB6">
            <w:pPr>
              <w:suppressAutoHyphens/>
              <w:jc w:val="center"/>
              <w:rPr>
                <w:rFonts w:cstheme="minorHAnsi"/>
                <w:sz w:val="16"/>
                <w:szCs w:val="16"/>
              </w:rPr>
            </w:pPr>
            <w:r w:rsidRPr="00277DB6">
              <w:rPr>
                <w:rFonts w:cstheme="minorHAnsi"/>
                <w:sz w:val="16"/>
                <w:szCs w:val="16"/>
              </w:rPr>
              <w:t>1</w:t>
            </w:r>
          </w:p>
        </w:tc>
        <w:tc>
          <w:tcPr>
            <w:tcW w:w="992" w:type="dxa"/>
            <w:tcBorders>
              <w:top w:val="double" w:sz="6" w:space="0" w:color="auto"/>
              <w:left w:val="single" w:sz="6" w:space="0" w:color="auto"/>
              <w:bottom w:val="double" w:sz="6" w:space="0" w:color="auto"/>
              <w:right w:val="double" w:sz="6" w:space="0" w:color="auto"/>
            </w:tcBorders>
            <w:vAlign w:val="center"/>
          </w:tcPr>
          <w:p w14:paraId="695099C1" w14:textId="77777777" w:rsidR="00FF0CC3" w:rsidRPr="00073F8F" w:rsidRDefault="00FF0CC3" w:rsidP="00FF0CC3">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54277434" w14:textId="77777777" w:rsidR="00FF0CC3" w:rsidRPr="0050629B" w:rsidRDefault="00FF0CC3" w:rsidP="00FF0CC3">
            <w:pPr>
              <w:suppressAutoHyphens/>
              <w:jc w:val="center"/>
              <w:rPr>
                <w:rFonts w:cstheme="minorHAnsi"/>
                <w:bCs/>
                <w:i/>
                <w:iCs/>
                <w:sz w:val="20"/>
                <w:szCs w:val="20"/>
              </w:rPr>
            </w:pPr>
          </w:p>
        </w:tc>
      </w:tr>
      <w:tr w:rsidR="00FF0CC3" w:rsidRPr="00D32ECC" w14:paraId="4CA759BF" w14:textId="77777777" w:rsidTr="00AD1A0B">
        <w:tc>
          <w:tcPr>
            <w:tcW w:w="945" w:type="dxa"/>
            <w:tcBorders>
              <w:top w:val="double" w:sz="6" w:space="0" w:color="auto"/>
              <w:left w:val="double" w:sz="6" w:space="0" w:color="auto"/>
              <w:bottom w:val="double" w:sz="6" w:space="0" w:color="auto"/>
              <w:right w:val="single" w:sz="4" w:space="0" w:color="auto"/>
            </w:tcBorders>
          </w:tcPr>
          <w:p w14:paraId="419E7F9B"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789236B2" w14:textId="77777777" w:rsidR="00FF0CC3" w:rsidRPr="00277DB6" w:rsidRDefault="00FF0CC3" w:rsidP="00277DB6">
            <w:pPr>
              <w:suppressAutoHyphens/>
              <w:rPr>
                <w:rFonts w:cstheme="minorHAnsi"/>
                <w:sz w:val="20"/>
                <w:szCs w:val="20"/>
              </w:rPr>
            </w:pPr>
            <w:r w:rsidRPr="00277DB6">
              <w:rPr>
                <w:rFonts w:cstheme="minorHAnsi"/>
                <w:sz w:val="20"/>
                <w:szCs w:val="20"/>
              </w:rPr>
              <w:t>jeux d'Echelle d’acuité électrique</w:t>
            </w:r>
          </w:p>
        </w:tc>
        <w:tc>
          <w:tcPr>
            <w:tcW w:w="851" w:type="dxa"/>
            <w:tcBorders>
              <w:top w:val="double" w:sz="6" w:space="0" w:color="auto"/>
              <w:left w:val="single" w:sz="4" w:space="0" w:color="auto"/>
              <w:bottom w:val="double" w:sz="6" w:space="0" w:color="auto"/>
              <w:right w:val="single" w:sz="4" w:space="0" w:color="auto"/>
            </w:tcBorders>
            <w:vAlign w:val="center"/>
          </w:tcPr>
          <w:p w14:paraId="1C493F41" w14:textId="77777777" w:rsidR="00FF0CC3" w:rsidRPr="00073F8F" w:rsidRDefault="00FF0CC3" w:rsidP="00FF0CC3">
            <w:pPr>
              <w:suppressAutoHyphens/>
              <w:jc w:val="center"/>
              <w:rPr>
                <w:rFonts w:cstheme="minorHAnsi"/>
                <w:sz w:val="16"/>
                <w:szCs w:val="16"/>
              </w:rPr>
            </w:pPr>
          </w:p>
        </w:tc>
        <w:tc>
          <w:tcPr>
            <w:tcW w:w="992" w:type="dxa"/>
            <w:tcBorders>
              <w:top w:val="double" w:sz="6" w:space="0" w:color="auto"/>
              <w:left w:val="single" w:sz="4" w:space="0" w:color="auto"/>
              <w:bottom w:val="double" w:sz="6" w:space="0" w:color="auto"/>
              <w:right w:val="double" w:sz="6" w:space="0" w:color="auto"/>
            </w:tcBorders>
            <w:vAlign w:val="center"/>
          </w:tcPr>
          <w:p w14:paraId="410C6C5E" w14:textId="77777777" w:rsidR="00FF0CC3" w:rsidRPr="00277DB6" w:rsidRDefault="00FF0CC3" w:rsidP="00277DB6">
            <w:pPr>
              <w:suppressAutoHyphens/>
              <w:jc w:val="center"/>
              <w:rPr>
                <w:rFonts w:cstheme="minorHAnsi"/>
                <w:sz w:val="16"/>
                <w:szCs w:val="16"/>
              </w:rPr>
            </w:pPr>
            <w:r w:rsidRPr="00277DB6">
              <w:rPr>
                <w:rFonts w:cstheme="minorHAnsi"/>
                <w:sz w:val="16"/>
                <w:szCs w:val="16"/>
              </w:rPr>
              <w:t>1</w:t>
            </w:r>
          </w:p>
        </w:tc>
        <w:tc>
          <w:tcPr>
            <w:tcW w:w="992" w:type="dxa"/>
            <w:tcBorders>
              <w:top w:val="double" w:sz="6" w:space="0" w:color="auto"/>
              <w:left w:val="single" w:sz="6" w:space="0" w:color="auto"/>
              <w:bottom w:val="double" w:sz="6" w:space="0" w:color="auto"/>
              <w:right w:val="double" w:sz="6" w:space="0" w:color="auto"/>
            </w:tcBorders>
            <w:vAlign w:val="center"/>
          </w:tcPr>
          <w:p w14:paraId="14A61E21" w14:textId="77777777" w:rsidR="00FF0CC3" w:rsidRPr="00073F8F" w:rsidRDefault="00FF0CC3" w:rsidP="00FF0CC3">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43DE9282" w14:textId="77777777" w:rsidR="00FF0CC3" w:rsidRPr="0050629B" w:rsidRDefault="00FF0CC3" w:rsidP="00FF0CC3">
            <w:pPr>
              <w:suppressAutoHyphens/>
              <w:jc w:val="center"/>
              <w:rPr>
                <w:rFonts w:cstheme="minorHAnsi"/>
                <w:bCs/>
                <w:i/>
                <w:iCs/>
                <w:sz w:val="20"/>
                <w:szCs w:val="20"/>
              </w:rPr>
            </w:pPr>
          </w:p>
        </w:tc>
      </w:tr>
      <w:tr w:rsidR="00FF0CC3" w:rsidRPr="00D32ECC" w14:paraId="3A284343" w14:textId="77777777" w:rsidTr="00AD1A0B">
        <w:tc>
          <w:tcPr>
            <w:tcW w:w="945" w:type="dxa"/>
            <w:tcBorders>
              <w:top w:val="double" w:sz="6" w:space="0" w:color="auto"/>
              <w:left w:val="double" w:sz="6" w:space="0" w:color="auto"/>
              <w:bottom w:val="double" w:sz="6" w:space="0" w:color="auto"/>
              <w:right w:val="single" w:sz="4" w:space="0" w:color="auto"/>
            </w:tcBorders>
          </w:tcPr>
          <w:p w14:paraId="4B2ACA08" w14:textId="77777777" w:rsidR="00FF0CC3" w:rsidRPr="00073F8F" w:rsidRDefault="00FF0CC3" w:rsidP="00FC0A33">
            <w:pPr>
              <w:numPr>
                <w:ilvl w:val="0"/>
                <w:numId w:val="98"/>
              </w:numPr>
              <w:suppressAutoHyphens/>
              <w:spacing w:after="0" w:line="240" w:lineRule="auto"/>
              <w:jc w:val="both"/>
              <w:rPr>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43955FFC" w14:textId="77777777" w:rsidR="00FF0CC3" w:rsidRPr="00277DB6" w:rsidRDefault="00FF0CC3" w:rsidP="00277DB6">
            <w:pPr>
              <w:suppressAutoHyphens/>
              <w:rPr>
                <w:rFonts w:cstheme="minorHAnsi"/>
                <w:sz w:val="20"/>
                <w:szCs w:val="20"/>
              </w:rPr>
            </w:pPr>
            <w:r w:rsidRPr="00277DB6">
              <w:rPr>
                <w:rFonts w:cstheme="minorHAnsi"/>
                <w:sz w:val="20"/>
                <w:szCs w:val="20"/>
              </w:rPr>
              <w:t>Ophtalmoscope</w:t>
            </w:r>
          </w:p>
        </w:tc>
        <w:tc>
          <w:tcPr>
            <w:tcW w:w="851" w:type="dxa"/>
            <w:tcBorders>
              <w:top w:val="double" w:sz="6" w:space="0" w:color="auto"/>
              <w:left w:val="single" w:sz="4" w:space="0" w:color="auto"/>
              <w:bottom w:val="double" w:sz="6" w:space="0" w:color="auto"/>
              <w:right w:val="single" w:sz="4" w:space="0" w:color="auto"/>
            </w:tcBorders>
            <w:vAlign w:val="center"/>
          </w:tcPr>
          <w:p w14:paraId="54902089" w14:textId="77777777" w:rsidR="00FF0CC3" w:rsidRPr="00073F8F" w:rsidRDefault="00FF0CC3" w:rsidP="00FF0CC3">
            <w:pPr>
              <w:suppressAutoHyphens/>
              <w:jc w:val="center"/>
              <w:rPr>
                <w:rFonts w:cstheme="minorHAnsi"/>
                <w:sz w:val="16"/>
                <w:szCs w:val="16"/>
              </w:rPr>
            </w:pPr>
          </w:p>
        </w:tc>
        <w:tc>
          <w:tcPr>
            <w:tcW w:w="992" w:type="dxa"/>
            <w:tcBorders>
              <w:top w:val="double" w:sz="6" w:space="0" w:color="auto"/>
              <w:left w:val="single" w:sz="4" w:space="0" w:color="auto"/>
              <w:bottom w:val="double" w:sz="6" w:space="0" w:color="auto"/>
              <w:right w:val="double" w:sz="6" w:space="0" w:color="auto"/>
            </w:tcBorders>
            <w:vAlign w:val="center"/>
          </w:tcPr>
          <w:p w14:paraId="383D0761" w14:textId="77777777" w:rsidR="00FF0CC3" w:rsidRPr="00277DB6" w:rsidRDefault="00FF0CC3" w:rsidP="00277DB6">
            <w:pPr>
              <w:suppressAutoHyphens/>
              <w:jc w:val="center"/>
              <w:rPr>
                <w:rFonts w:cstheme="minorHAnsi"/>
                <w:sz w:val="16"/>
                <w:szCs w:val="16"/>
              </w:rPr>
            </w:pPr>
            <w:r w:rsidRPr="00277DB6">
              <w:rPr>
                <w:rFonts w:cstheme="minorHAnsi"/>
                <w:sz w:val="16"/>
                <w:szCs w:val="16"/>
              </w:rPr>
              <w:t>2</w:t>
            </w:r>
          </w:p>
        </w:tc>
        <w:tc>
          <w:tcPr>
            <w:tcW w:w="992" w:type="dxa"/>
            <w:tcBorders>
              <w:top w:val="double" w:sz="6" w:space="0" w:color="auto"/>
              <w:left w:val="single" w:sz="6" w:space="0" w:color="auto"/>
              <w:bottom w:val="double" w:sz="6" w:space="0" w:color="auto"/>
              <w:right w:val="double" w:sz="6" w:space="0" w:color="auto"/>
            </w:tcBorders>
            <w:vAlign w:val="center"/>
          </w:tcPr>
          <w:p w14:paraId="1850E563" w14:textId="77777777" w:rsidR="00FF0CC3" w:rsidRPr="00073F8F" w:rsidRDefault="00FF0CC3" w:rsidP="00FF0CC3">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727CD5F0" w14:textId="77777777" w:rsidR="00FF0CC3" w:rsidRPr="0050629B" w:rsidRDefault="00FF0CC3" w:rsidP="00FF0CC3">
            <w:pPr>
              <w:suppressAutoHyphens/>
              <w:jc w:val="center"/>
              <w:rPr>
                <w:rFonts w:cstheme="minorHAnsi"/>
                <w:bCs/>
                <w:i/>
                <w:iCs/>
                <w:sz w:val="20"/>
                <w:szCs w:val="20"/>
              </w:rPr>
            </w:pPr>
          </w:p>
        </w:tc>
      </w:tr>
      <w:tr w:rsidR="00FF0CC3" w:rsidRPr="00D32ECC" w14:paraId="54A72643" w14:textId="77777777" w:rsidTr="00B709B7">
        <w:tc>
          <w:tcPr>
            <w:tcW w:w="7465" w:type="dxa"/>
            <w:gridSpan w:val="5"/>
            <w:tcBorders>
              <w:top w:val="double" w:sz="6" w:space="0" w:color="auto"/>
              <w:left w:val="single" w:sz="6" w:space="0" w:color="auto"/>
              <w:bottom w:val="double" w:sz="6" w:space="0" w:color="auto"/>
              <w:right w:val="double" w:sz="6" w:space="0" w:color="auto"/>
            </w:tcBorders>
          </w:tcPr>
          <w:p w14:paraId="35A92A8C" w14:textId="77777777" w:rsidR="00FF0CC3" w:rsidRPr="00073F8F" w:rsidRDefault="00FF0CC3" w:rsidP="00FF0CC3">
            <w:pPr>
              <w:jc w:val="right"/>
              <w:rPr>
                <w:iCs/>
                <w:sz w:val="16"/>
                <w:szCs w:val="16"/>
              </w:rPr>
            </w:pPr>
            <w:r w:rsidRPr="00073F8F">
              <w:rPr>
                <w:iCs/>
                <w:sz w:val="16"/>
                <w:szCs w:val="16"/>
              </w:rPr>
              <w:t>Total Hors Taxes</w:t>
            </w:r>
          </w:p>
        </w:tc>
        <w:tc>
          <w:tcPr>
            <w:tcW w:w="1843" w:type="dxa"/>
            <w:tcBorders>
              <w:top w:val="double" w:sz="6" w:space="0" w:color="auto"/>
              <w:left w:val="single" w:sz="6" w:space="0" w:color="auto"/>
              <w:bottom w:val="double" w:sz="6" w:space="0" w:color="auto"/>
              <w:right w:val="double" w:sz="6" w:space="0" w:color="auto"/>
            </w:tcBorders>
          </w:tcPr>
          <w:p w14:paraId="35D20218" w14:textId="77777777" w:rsidR="00FF0CC3" w:rsidRPr="00D32ECC" w:rsidRDefault="00FF0CC3" w:rsidP="00FF0CC3">
            <w:pPr>
              <w:suppressAutoHyphens/>
              <w:jc w:val="both"/>
              <w:rPr>
                <w:bCs/>
                <w:i/>
                <w:iCs/>
                <w:sz w:val="18"/>
                <w:szCs w:val="16"/>
              </w:rPr>
            </w:pPr>
          </w:p>
        </w:tc>
      </w:tr>
    </w:tbl>
    <w:p w14:paraId="2B73C67C" w14:textId="77777777" w:rsidR="009401A3" w:rsidRPr="00D32ECC" w:rsidRDefault="009401A3" w:rsidP="009401A3">
      <w:pPr>
        <w:tabs>
          <w:tab w:val="right" w:pos="4140"/>
          <w:tab w:val="left" w:pos="4500"/>
          <w:tab w:val="right" w:pos="9000"/>
        </w:tabs>
        <w:jc w:val="both"/>
        <w:rPr>
          <w:bCs/>
        </w:rPr>
      </w:pPr>
      <w:r w:rsidRPr="00D32ECC">
        <w:t xml:space="preserve">Nom du </w:t>
      </w:r>
      <w:r>
        <w:t>Soumissionnaire</w:t>
      </w:r>
      <w:r w:rsidRPr="00D32ECC" w:rsidDel="002A4657">
        <w:t xml:space="preserve"> </w:t>
      </w:r>
      <w:r w:rsidRPr="00D32ECC">
        <w:rPr>
          <w:bCs/>
          <w:i/>
          <w:iCs/>
        </w:rPr>
        <w:t xml:space="preserve">[Insérer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14:paraId="13925D57" w14:textId="77777777" w:rsidR="0050629B" w:rsidRDefault="009401A3" w:rsidP="005A756F">
      <w:pPr>
        <w:tabs>
          <w:tab w:val="right" w:pos="4140"/>
          <w:tab w:val="left" w:pos="4500"/>
          <w:tab w:val="right" w:pos="9000"/>
        </w:tabs>
        <w:jc w:val="both"/>
        <w:rPr>
          <w:bCs/>
          <w:i/>
          <w:iCs/>
        </w:rPr>
      </w:pPr>
      <w:r w:rsidRPr="00D32ECC">
        <w:rPr>
          <w:bCs/>
        </w:rPr>
        <w:t xml:space="preserve">Date </w:t>
      </w:r>
      <w:r w:rsidRPr="00D32ECC">
        <w:rPr>
          <w:bCs/>
          <w:i/>
          <w:iCs/>
        </w:rPr>
        <w:t>[Insérer la date]</w:t>
      </w:r>
    </w:p>
    <w:p w14:paraId="7113815C" w14:textId="77777777" w:rsidR="00073F8F" w:rsidRDefault="00073F8F" w:rsidP="005A756F">
      <w:pPr>
        <w:tabs>
          <w:tab w:val="right" w:pos="4140"/>
          <w:tab w:val="left" w:pos="4500"/>
          <w:tab w:val="right" w:pos="9000"/>
        </w:tabs>
        <w:jc w:val="both"/>
        <w:rPr>
          <w:bCs/>
          <w:i/>
          <w:iCs/>
        </w:rPr>
      </w:pPr>
    </w:p>
    <w:p w14:paraId="14568D74" w14:textId="77777777" w:rsidR="00073F8F" w:rsidRDefault="00073F8F" w:rsidP="005A756F">
      <w:pPr>
        <w:tabs>
          <w:tab w:val="right" w:pos="4140"/>
          <w:tab w:val="left" w:pos="4500"/>
          <w:tab w:val="right" w:pos="9000"/>
        </w:tabs>
        <w:jc w:val="both"/>
        <w:rPr>
          <w:bCs/>
          <w:i/>
          <w:iCs/>
        </w:rPr>
      </w:pPr>
    </w:p>
    <w:p w14:paraId="577D4553" w14:textId="77777777" w:rsidR="00190284" w:rsidRDefault="00190284" w:rsidP="005A756F">
      <w:pPr>
        <w:tabs>
          <w:tab w:val="right" w:pos="4140"/>
          <w:tab w:val="left" w:pos="4500"/>
          <w:tab w:val="right" w:pos="9000"/>
        </w:tabs>
        <w:jc w:val="both"/>
        <w:rPr>
          <w:bCs/>
          <w:i/>
          <w:iCs/>
        </w:rPr>
      </w:pPr>
    </w:p>
    <w:p w14:paraId="7BD9651A" w14:textId="77777777" w:rsidR="00BE380D" w:rsidRDefault="00BE380D" w:rsidP="005A756F">
      <w:pPr>
        <w:tabs>
          <w:tab w:val="right" w:pos="4140"/>
          <w:tab w:val="left" w:pos="4500"/>
          <w:tab w:val="right" w:pos="9000"/>
        </w:tabs>
        <w:jc w:val="both"/>
        <w:rPr>
          <w:bCs/>
          <w:i/>
          <w:iCs/>
        </w:rPr>
      </w:pPr>
    </w:p>
    <w:p w14:paraId="5E08A27C" w14:textId="77777777" w:rsidR="00BE380D" w:rsidRDefault="00BE380D" w:rsidP="005A756F">
      <w:pPr>
        <w:tabs>
          <w:tab w:val="right" w:pos="4140"/>
          <w:tab w:val="left" w:pos="4500"/>
          <w:tab w:val="right" w:pos="9000"/>
        </w:tabs>
        <w:jc w:val="both"/>
        <w:rPr>
          <w:bCs/>
          <w:i/>
          <w:iCs/>
        </w:rPr>
      </w:pPr>
    </w:p>
    <w:p w14:paraId="0C4E5B9F" w14:textId="77777777" w:rsidR="00BE380D" w:rsidRDefault="00BE380D" w:rsidP="005A756F">
      <w:pPr>
        <w:tabs>
          <w:tab w:val="right" w:pos="4140"/>
          <w:tab w:val="left" w:pos="4500"/>
          <w:tab w:val="right" w:pos="9000"/>
        </w:tabs>
        <w:jc w:val="both"/>
        <w:rPr>
          <w:bCs/>
          <w:i/>
          <w:iCs/>
        </w:rPr>
      </w:pPr>
    </w:p>
    <w:p w14:paraId="351D9DCE" w14:textId="77777777" w:rsidR="00BE380D" w:rsidRDefault="00BE380D" w:rsidP="005A756F">
      <w:pPr>
        <w:tabs>
          <w:tab w:val="right" w:pos="4140"/>
          <w:tab w:val="left" w:pos="4500"/>
          <w:tab w:val="right" w:pos="9000"/>
        </w:tabs>
        <w:jc w:val="both"/>
        <w:rPr>
          <w:bCs/>
          <w:i/>
          <w:iCs/>
        </w:rPr>
      </w:pPr>
    </w:p>
    <w:p w14:paraId="4C3BC6C5" w14:textId="77777777" w:rsidR="00247103" w:rsidRDefault="00247103" w:rsidP="005A756F">
      <w:pPr>
        <w:tabs>
          <w:tab w:val="right" w:pos="4140"/>
          <w:tab w:val="left" w:pos="4500"/>
          <w:tab w:val="right" w:pos="9000"/>
        </w:tabs>
        <w:jc w:val="both"/>
        <w:rPr>
          <w:bCs/>
          <w:i/>
          <w:iCs/>
        </w:rPr>
      </w:pPr>
    </w:p>
    <w:p w14:paraId="2C4552BA" w14:textId="77777777" w:rsidR="00247103" w:rsidRDefault="00247103" w:rsidP="005A756F">
      <w:pPr>
        <w:tabs>
          <w:tab w:val="right" w:pos="4140"/>
          <w:tab w:val="left" w:pos="4500"/>
          <w:tab w:val="right" w:pos="9000"/>
        </w:tabs>
        <w:jc w:val="both"/>
        <w:rPr>
          <w:bCs/>
          <w:i/>
          <w:iCs/>
        </w:rPr>
      </w:pPr>
    </w:p>
    <w:p w14:paraId="7A837745" w14:textId="77777777" w:rsidR="00247103" w:rsidRDefault="00247103" w:rsidP="005A756F">
      <w:pPr>
        <w:tabs>
          <w:tab w:val="right" w:pos="4140"/>
          <w:tab w:val="left" w:pos="4500"/>
          <w:tab w:val="right" w:pos="9000"/>
        </w:tabs>
        <w:jc w:val="both"/>
        <w:rPr>
          <w:bCs/>
          <w:i/>
          <w:iCs/>
        </w:rPr>
      </w:pPr>
    </w:p>
    <w:p w14:paraId="208379C5" w14:textId="77777777" w:rsidR="00247103" w:rsidRDefault="00247103" w:rsidP="005A756F">
      <w:pPr>
        <w:tabs>
          <w:tab w:val="right" w:pos="4140"/>
          <w:tab w:val="left" w:pos="4500"/>
          <w:tab w:val="right" w:pos="9000"/>
        </w:tabs>
        <w:jc w:val="both"/>
        <w:rPr>
          <w:bCs/>
          <w:i/>
          <w:iCs/>
        </w:rPr>
      </w:pPr>
    </w:p>
    <w:p w14:paraId="6EE33D06" w14:textId="77777777" w:rsidR="00247103" w:rsidRDefault="00247103" w:rsidP="005A756F">
      <w:pPr>
        <w:tabs>
          <w:tab w:val="right" w:pos="4140"/>
          <w:tab w:val="left" w:pos="4500"/>
          <w:tab w:val="right" w:pos="9000"/>
        </w:tabs>
        <w:jc w:val="both"/>
        <w:rPr>
          <w:bCs/>
          <w:i/>
          <w:iCs/>
        </w:rPr>
      </w:pPr>
    </w:p>
    <w:p w14:paraId="1EA913CE" w14:textId="77777777" w:rsidR="00247103" w:rsidRDefault="00247103" w:rsidP="005A756F">
      <w:pPr>
        <w:tabs>
          <w:tab w:val="right" w:pos="4140"/>
          <w:tab w:val="left" w:pos="4500"/>
          <w:tab w:val="right" w:pos="9000"/>
        </w:tabs>
        <w:jc w:val="both"/>
        <w:rPr>
          <w:bCs/>
          <w:i/>
          <w:iCs/>
        </w:rPr>
      </w:pPr>
    </w:p>
    <w:p w14:paraId="57698CCB" w14:textId="77777777" w:rsidR="00247103" w:rsidRDefault="00247103" w:rsidP="005A756F">
      <w:pPr>
        <w:tabs>
          <w:tab w:val="right" w:pos="4140"/>
          <w:tab w:val="left" w:pos="4500"/>
          <w:tab w:val="right" w:pos="9000"/>
        </w:tabs>
        <w:jc w:val="both"/>
        <w:rPr>
          <w:bCs/>
          <w:i/>
          <w:iCs/>
        </w:rPr>
      </w:pPr>
    </w:p>
    <w:p w14:paraId="074B221D" w14:textId="77777777" w:rsidR="00BE380D" w:rsidRDefault="00BE380D" w:rsidP="005A756F">
      <w:pPr>
        <w:tabs>
          <w:tab w:val="right" w:pos="4140"/>
          <w:tab w:val="left" w:pos="4500"/>
          <w:tab w:val="right" w:pos="9000"/>
        </w:tabs>
        <w:jc w:val="both"/>
        <w:rPr>
          <w:bCs/>
          <w:i/>
          <w:iCs/>
        </w:rPr>
      </w:pPr>
    </w:p>
    <w:p w14:paraId="68686842" w14:textId="77777777" w:rsidR="00C21991" w:rsidRDefault="00C21991" w:rsidP="005A756F">
      <w:pPr>
        <w:tabs>
          <w:tab w:val="right" w:pos="4140"/>
          <w:tab w:val="left" w:pos="4500"/>
          <w:tab w:val="right" w:pos="9000"/>
        </w:tabs>
        <w:jc w:val="both"/>
        <w:rPr>
          <w:bCs/>
          <w:i/>
          <w:iCs/>
        </w:rPr>
      </w:pPr>
    </w:p>
    <w:p w14:paraId="08748EE3" w14:textId="77777777" w:rsidR="00C21991" w:rsidRDefault="00C21991" w:rsidP="005A756F">
      <w:pPr>
        <w:tabs>
          <w:tab w:val="right" w:pos="4140"/>
          <w:tab w:val="left" w:pos="4500"/>
          <w:tab w:val="right" w:pos="9000"/>
        </w:tabs>
        <w:jc w:val="both"/>
        <w:rPr>
          <w:bCs/>
          <w:i/>
          <w:iCs/>
        </w:rPr>
      </w:pPr>
    </w:p>
    <w:p w14:paraId="7A9A44F2" w14:textId="77777777" w:rsidR="00BE380D" w:rsidRPr="005A756F" w:rsidRDefault="00BE380D" w:rsidP="005A756F">
      <w:pPr>
        <w:tabs>
          <w:tab w:val="right" w:pos="4140"/>
          <w:tab w:val="left" w:pos="4500"/>
          <w:tab w:val="right" w:pos="9000"/>
        </w:tabs>
        <w:jc w:val="both"/>
        <w:rPr>
          <w:bCs/>
          <w:i/>
          <w:i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9502"/>
      </w:tblGrid>
      <w:tr w:rsidR="0050629B" w:rsidRPr="00D32ECC" w14:paraId="2F54095E" w14:textId="77777777" w:rsidTr="00295A02">
        <w:trPr>
          <w:cantSplit/>
          <w:trHeight w:val="900"/>
        </w:trPr>
        <w:tc>
          <w:tcPr>
            <w:tcW w:w="9747" w:type="dxa"/>
            <w:gridSpan w:val="2"/>
            <w:tcBorders>
              <w:top w:val="nil"/>
              <w:left w:val="nil"/>
              <w:bottom w:val="nil"/>
              <w:right w:val="nil"/>
            </w:tcBorders>
            <w:vAlign w:val="center"/>
          </w:tcPr>
          <w:p w14:paraId="0B53F7BF" w14:textId="77777777" w:rsidR="0050629B" w:rsidRPr="00D32ECC" w:rsidRDefault="0050629B" w:rsidP="0048285F">
            <w:pPr>
              <w:pStyle w:val="SectionVHeader"/>
              <w:rPr>
                <w:lang w:val="fr-FR"/>
              </w:rPr>
            </w:pPr>
            <w:r w:rsidRPr="00D32ECC">
              <w:rPr>
                <w:lang w:val="fr-FR"/>
              </w:rPr>
              <w:lastRenderedPageBreak/>
              <w:t>Bordereau des prix pour les fournitures</w:t>
            </w:r>
          </w:p>
        </w:tc>
      </w:tr>
      <w:tr w:rsidR="0050629B" w:rsidRPr="00246777" w14:paraId="7999684A" w14:textId="77777777" w:rsidTr="00295A02">
        <w:trPr>
          <w:cantSplit/>
          <w:trHeight w:val="1370"/>
        </w:trPr>
        <w:tc>
          <w:tcPr>
            <w:tcW w:w="245" w:type="dxa"/>
            <w:tcBorders>
              <w:top w:val="nil"/>
              <w:left w:val="nil"/>
              <w:bottom w:val="nil"/>
              <w:right w:val="nil"/>
            </w:tcBorders>
            <w:vAlign w:val="center"/>
          </w:tcPr>
          <w:p w14:paraId="45F830B7" w14:textId="77777777" w:rsidR="0050629B" w:rsidRPr="00246777" w:rsidRDefault="0050629B" w:rsidP="0048285F">
            <w:pPr>
              <w:jc w:val="both"/>
            </w:pPr>
          </w:p>
        </w:tc>
        <w:tc>
          <w:tcPr>
            <w:tcW w:w="9502" w:type="dxa"/>
            <w:tcBorders>
              <w:top w:val="nil"/>
              <w:left w:val="nil"/>
              <w:bottom w:val="nil"/>
              <w:right w:val="nil"/>
            </w:tcBorders>
            <w:vAlign w:val="center"/>
          </w:tcPr>
          <w:p w14:paraId="5D71C6F4" w14:textId="77777777" w:rsidR="0050629B" w:rsidRDefault="0050629B" w:rsidP="00190284">
            <w:pPr>
              <w:spacing w:line="240" w:lineRule="auto"/>
              <w:jc w:val="both"/>
              <w:rPr>
                <w:bCs/>
                <w:i/>
                <w:iCs/>
              </w:rPr>
            </w:pPr>
            <w:r w:rsidRPr="00246777">
              <w:t xml:space="preserve">Date </w:t>
            </w:r>
            <w:r w:rsidRPr="00246777">
              <w:rPr>
                <w:i/>
              </w:rPr>
              <w:t>[</w:t>
            </w:r>
            <w:r w:rsidRPr="00246777">
              <w:rPr>
                <w:bCs/>
                <w:i/>
                <w:iCs/>
              </w:rPr>
              <w:t>Insérer la date (jour, mois, année) de remise de l’offre]</w:t>
            </w:r>
          </w:p>
          <w:p w14:paraId="70EA5CBF" w14:textId="77777777" w:rsidR="0050629B" w:rsidRPr="00246777" w:rsidRDefault="0050629B" w:rsidP="00190284">
            <w:pPr>
              <w:spacing w:line="240" w:lineRule="auto"/>
              <w:jc w:val="both"/>
              <w:rPr>
                <w:bCs/>
                <w:i/>
                <w:iCs/>
              </w:rPr>
            </w:pPr>
            <w:r w:rsidRPr="00246777">
              <w:t xml:space="preserve">AAO No.: </w:t>
            </w:r>
            <w:r w:rsidRPr="00246777">
              <w:rPr>
                <w:bCs/>
                <w:i/>
                <w:iCs/>
              </w:rPr>
              <w:t>[Insérer les références de l’Appel d’Offres]</w:t>
            </w:r>
          </w:p>
          <w:p w14:paraId="69F510FB" w14:textId="77777777" w:rsidR="0050629B" w:rsidRPr="00246777" w:rsidRDefault="0050629B" w:rsidP="00190284">
            <w:pPr>
              <w:tabs>
                <w:tab w:val="right" w:pos="4752"/>
              </w:tabs>
              <w:spacing w:after="120" w:line="240" w:lineRule="auto"/>
              <w:jc w:val="both"/>
            </w:pPr>
            <w:r w:rsidRPr="00246777">
              <w:t xml:space="preserve">Variante No. : </w:t>
            </w:r>
            <w:r w:rsidRPr="00246777">
              <w:rPr>
                <w:bCs/>
                <w:i/>
                <w:iCs/>
              </w:rPr>
              <w:t>[Référence, le cas échéant et si le DAO l’autorise à condition de soumissionner pour la solution de base]</w:t>
            </w:r>
          </w:p>
        </w:tc>
      </w:tr>
    </w:tbl>
    <w:p w14:paraId="0D42C96F" w14:textId="77777777" w:rsidR="0050629B" w:rsidRPr="004758A9" w:rsidRDefault="0050629B" w:rsidP="00BB347D">
      <w:pPr>
        <w:pStyle w:val="SectionVIIHeader2"/>
      </w:pPr>
      <w:r>
        <w:rPr>
          <w:u w:val="single"/>
        </w:rPr>
        <w:t>Lot 2</w:t>
      </w:r>
      <w:r w:rsidRPr="004758A9">
        <w:t xml:space="preserve"> : </w:t>
      </w:r>
      <w:r w:rsidR="002553CE">
        <w:t xml:space="preserve">Fourniture et installation de divers équipements destinés </w:t>
      </w:r>
      <w:r w:rsidR="00C21991">
        <w:t xml:space="preserve">aux </w:t>
      </w:r>
      <w:r w:rsidR="00561935">
        <w:t>h</w:t>
      </w:r>
      <w:r w:rsidR="00C21991">
        <w:t xml:space="preserve">ôpitaux </w:t>
      </w:r>
      <w:r w:rsidR="00561935">
        <w:t xml:space="preserve">régionaux </w:t>
      </w:r>
      <w:r w:rsidR="00C21991">
        <w:t xml:space="preserve">de </w:t>
      </w:r>
      <w:r w:rsidR="009B03EC">
        <w:t>Kayes,</w:t>
      </w:r>
      <w:r w:rsidR="00C21991">
        <w:t xml:space="preserve"> Ségou et </w:t>
      </w:r>
      <w:r w:rsidR="002553CE">
        <w:t xml:space="preserve"> Mopti</w:t>
      </w:r>
      <w:r>
        <w:t>.</w:t>
      </w:r>
    </w:p>
    <w:tbl>
      <w:tblPr>
        <w:tblpPr w:leftFromText="141" w:rightFromText="141" w:vertAnchor="text" w:tblpY="1"/>
        <w:tblOverlap w:val="never"/>
        <w:tblW w:w="9308" w:type="dxa"/>
        <w:tblLayout w:type="fixed"/>
        <w:tblCellMar>
          <w:left w:w="72" w:type="dxa"/>
          <w:right w:w="72" w:type="dxa"/>
        </w:tblCellMar>
        <w:tblLook w:val="0000" w:firstRow="0" w:lastRow="0" w:firstColumn="0" w:lastColumn="0" w:noHBand="0" w:noVBand="0"/>
      </w:tblPr>
      <w:tblGrid>
        <w:gridCol w:w="945"/>
        <w:gridCol w:w="3685"/>
        <w:gridCol w:w="851"/>
        <w:gridCol w:w="992"/>
        <w:gridCol w:w="992"/>
        <w:gridCol w:w="1843"/>
      </w:tblGrid>
      <w:tr w:rsidR="0050629B" w:rsidRPr="00D32ECC" w14:paraId="05DA66E8" w14:textId="77777777" w:rsidTr="005A756F">
        <w:trPr>
          <w:trHeight w:val="669"/>
        </w:trPr>
        <w:tc>
          <w:tcPr>
            <w:tcW w:w="945" w:type="dxa"/>
            <w:tcBorders>
              <w:top w:val="double" w:sz="6" w:space="0" w:color="auto"/>
              <w:left w:val="double" w:sz="6" w:space="0" w:color="auto"/>
              <w:bottom w:val="nil"/>
              <w:right w:val="nil"/>
            </w:tcBorders>
          </w:tcPr>
          <w:p w14:paraId="56366630" w14:textId="77777777" w:rsidR="0050629B" w:rsidRPr="00D32ECC" w:rsidRDefault="0050629B" w:rsidP="0048285F">
            <w:pPr>
              <w:suppressAutoHyphens/>
              <w:jc w:val="center"/>
            </w:pPr>
            <w:r w:rsidRPr="00D32ECC">
              <w:t>1</w:t>
            </w:r>
          </w:p>
        </w:tc>
        <w:tc>
          <w:tcPr>
            <w:tcW w:w="3685" w:type="dxa"/>
            <w:tcBorders>
              <w:top w:val="double" w:sz="6" w:space="0" w:color="auto"/>
              <w:left w:val="single" w:sz="6" w:space="0" w:color="auto"/>
              <w:bottom w:val="nil"/>
              <w:right w:val="nil"/>
            </w:tcBorders>
          </w:tcPr>
          <w:p w14:paraId="7FFB287C" w14:textId="77777777" w:rsidR="0050629B" w:rsidRPr="00D32ECC" w:rsidRDefault="0050629B" w:rsidP="0048285F">
            <w:pPr>
              <w:suppressAutoHyphens/>
              <w:jc w:val="center"/>
            </w:pPr>
            <w:r w:rsidRPr="00D32ECC">
              <w:t>2</w:t>
            </w:r>
          </w:p>
        </w:tc>
        <w:tc>
          <w:tcPr>
            <w:tcW w:w="851" w:type="dxa"/>
            <w:tcBorders>
              <w:top w:val="double" w:sz="6" w:space="0" w:color="auto"/>
              <w:left w:val="single" w:sz="6" w:space="0" w:color="auto"/>
              <w:bottom w:val="nil"/>
              <w:right w:val="nil"/>
            </w:tcBorders>
          </w:tcPr>
          <w:p w14:paraId="614D1036" w14:textId="77777777" w:rsidR="0050629B" w:rsidRPr="00D32ECC" w:rsidRDefault="0050629B" w:rsidP="0048285F">
            <w:pPr>
              <w:suppressAutoHyphens/>
              <w:jc w:val="center"/>
            </w:pPr>
            <w:r w:rsidRPr="00D32ECC">
              <w:t>3</w:t>
            </w:r>
          </w:p>
        </w:tc>
        <w:tc>
          <w:tcPr>
            <w:tcW w:w="992" w:type="dxa"/>
            <w:tcBorders>
              <w:top w:val="double" w:sz="6" w:space="0" w:color="auto"/>
              <w:left w:val="single" w:sz="6" w:space="0" w:color="auto"/>
              <w:bottom w:val="nil"/>
              <w:right w:val="nil"/>
            </w:tcBorders>
          </w:tcPr>
          <w:p w14:paraId="6473C87F" w14:textId="77777777" w:rsidR="0050629B" w:rsidRPr="00D32ECC" w:rsidRDefault="0050629B" w:rsidP="0048285F">
            <w:pPr>
              <w:suppressAutoHyphens/>
              <w:jc w:val="center"/>
            </w:pPr>
            <w:r w:rsidRPr="00D32ECC">
              <w:t>4</w:t>
            </w:r>
          </w:p>
        </w:tc>
        <w:tc>
          <w:tcPr>
            <w:tcW w:w="992" w:type="dxa"/>
            <w:tcBorders>
              <w:top w:val="double" w:sz="6" w:space="0" w:color="auto"/>
              <w:left w:val="single" w:sz="6" w:space="0" w:color="auto"/>
              <w:bottom w:val="nil"/>
              <w:right w:val="nil"/>
            </w:tcBorders>
          </w:tcPr>
          <w:p w14:paraId="48DFAB05" w14:textId="77777777" w:rsidR="0050629B" w:rsidRPr="00D32ECC" w:rsidRDefault="0050629B" w:rsidP="0048285F">
            <w:pPr>
              <w:suppressAutoHyphens/>
              <w:jc w:val="center"/>
            </w:pPr>
            <w:r w:rsidRPr="00D32ECC">
              <w:t>5</w:t>
            </w:r>
          </w:p>
        </w:tc>
        <w:tc>
          <w:tcPr>
            <w:tcW w:w="1843" w:type="dxa"/>
            <w:tcBorders>
              <w:top w:val="double" w:sz="6" w:space="0" w:color="auto"/>
              <w:left w:val="single" w:sz="6" w:space="0" w:color="auto"/>
              <w:bottom w:val="nil"/>
              <w:right w:val="double" w:sz="6" w:space="0" w:color="auto"/>
            </w:tcBorders>
          </w:tcPr>
          <w:p w14:paraId="47B0B476" w14:textId="77777777" w:rsidR="0050629B" w:rsidRPr="00D32ECC" w:rsidRDefault="0050629B" w:rsidP="0048285F">
            <w:pPr>
              <w:suppressAutoHyphens/>
              <w:jc w:val="center"/>
            </w:pPr>
            <w:r w:rsidRPr="00D32ECC">
              <w:t>6</w:t>
            </w:r>
          </w:p>
          <w:p w14:paraId="6107DDF2" w14:textId="77777777" w:rsidR="0050629B" w:rsidRPr="00D32ECC" w:rsidRDefault="0050629B" w:rsidP="0048285F">
            <w:pPr>
              <w:suppressAutoHyphens/>
              <w:jc w:val="center"/>
            </w:pPr>
          </w:p>
        </w:tc>
      </w:tr>
      <w:tr w:rsidR="0050629B" w:rsidRPr="00D32ECC" w14:paraId="01F4066C" w14:textId="77777777" w:rsidTr="005A756F">
        <w:trPr>
          <w:trHeight w:val="580"/>
        </w:trPr>
        <w:tc>
          <w:tcPr>
            <w:tcW w:w="945" w:type="dxa"/>
            <w:tcBorders>
              <w:top w:val="double" w:sz="6" w:space="0" w:color="auto"/>
              <w:left w:val="double" w:sz="6" w:space="0" w:color="auto"/>
              <w:bottom w:val="double" w:sz="6" w:space="0" w:color="auto"/>
              <w:right w:val="nil"/>
            </w:tcBorders>
          </w:tcPr>
          <w:p w14:paraId="26AA8B87" w14:textId="77777777" w:rsidR="0050629B" w:rsidRPr="00D32ECC" w:rsidRDefault="0050629B" w:rsidP="0048285F">
            <w:pPr>
              <w:suppressAutoHyphens/>
              <w:jc w:val="center"/>
              <w:rPr>
                <w:b/>
                <w:sz w:val="16"/>
              </w:rPr>
            </w:pPr>
            <w:r w:rsidRPr="00D32ECC">
              <w:rPr>
                <w:b/>
                <w:sz w:val="16"/>
              </w:rPr>
              <w:t>Article (s)</w:t>
            </w:r>
          </w:p>
        </w:tc>
        <w:tc>
          <w:tcPr>
            <w:tcW w:w="3685" w:type="dxa"/>
            <w:tcBorders>
              <w:top w:val="double" w:sz="6" w:space="0" w:color="auto"/>
              <w:left w:val="single" w:sz="6" w:space="0" w:color="auto"/>
              <w:bottom w:val="nil"/>
              <w:right w:val="nil"/>
            </w:tcBorders>
          </w:tcPr>
          <w:p w14:paraId="77B78B30" w14:textId="77777777" w:rsidR="0050629B" w:rsidRPr="00D32ECC" w:rsidRDefault="0050629B" w:rsidP="0048285F">
            <w:pPr>
              <w:suppressAutoHyphens/>
              <w:jc w:val="center"/>
              <w:rPr>
                <w:b/>
                <w:sz w:val="16"/>
              </w:rPr>
            </w:pPr>
            <w:r w:rsidRPr="00D32ECC">
              <w:rPr>
                <w:b/>
                <w:sz w:val="16"/>
              </w:rPr>
              <w:t>Description</w:t>
            </w:r>
          </w:p>
          <w:p w14:paraId="5763A5C6" w14:textId="77777777" w:rsidR="0050629B" w:rsidRPr="00D32ECC" w:rsidRDefault="0050629B" w:rsidP="0048285F">
            <w:pPr>
              <w:suppressAutoHyphens/>
              <w:jc w:val="center"/>
              <w:rPr>
                <w:b/>
                <w:sz w:val="16"/>
              </w:rPr>
            </w:pPr>
            <w:r w:rsidRPr="00D32ECC">
              <w:rPr>
                <w:b/>
                <w:sz w:val="16"/>
              </w:rPr>
              <w:t>(Désignation)</w:t>
            </w:r>
          </w:p>
        </w:tc>
        <w:tc>
          <w:tcPr>
            <w:tcW w:w="851" w:type="dxa"/>
            <w:tcBorders>
              <w:top w:val="double" w:sz="6" w:space="0" w:color="auto"/>
              <w:left w:val="single" w:sz="6" w:space="0" w:color="auto"/>
              <w:bottom w:val="nil"/>
              <w:right w:val="nil"/>
            </w:tcBorders>
          </w:tcPr>
          <w:p w14:paraId="24DB8827" w14:textId="77777777" w:rsidR="0050629B" w:rsidRPr="00D32ECC" w:rsidRDefault="0050629B" w:rsidP="0048285F">
            <w:pPr>
              <w:pStyle w:val="Notedebasdepage"/>
              <w:jc w:val="center"/>
              <w:rPr>
                <w:b/>
                <w:sz w:val="16"/>
                <w:szCs w:val="16"/>
                <w:vertAlign w:val="superscript"/>
                <w:lang w:val="fr-FR"/>
              </w:rPr>
            </w:pPr>
            <w:r w:rsidRPr="00D32ECC">
              <w:rPr>
                <w:b/>
                <w:sz w:val="16"/>
                <w:szCs w:val="16"/>
                <w:lang w:val="fr-FR"/>
              </w:rPr>
              <w:t>Date de livraison (délais)</w:t>
            </w:r>
          </w:p>
          <w:p w14:paraId="1503173D" w14:textId="77777777" w:rsidR="0050629B" w:rsidRPr="00D32ECC" w:rsidRDefault="0050629B" w:rsidP="0048285F">
            <w:pPr>
              <w:suppressAutoHyphens/>
              <w:jc w:val="center"/>
              <w:rPr>
                <w:b/>
                <w:sz w:val="16"/>
              </w:rPr>
            </w:pPr>
          </w:p>
        </w:tc>
        <w:tc>
          <w:tcPr>
            <w:tcW w:w="992" w:type="dxa"/>
            <w:tcBorders>
              <w:top w:val="double" w:sz="6" w:space="0" w:color="auto"/>
              <w:left w:val="single" w:sz="6" w:space="0" w:color="auto"/>
              <w:bottom w:val="nil"/>
              <w:right w:val="nil"/>
            </w:tcBorders>
          </w:tcPr>
          <w:p w14:paraId="329F352F" w14:textId="77777777" w:rsidR="0050629B" w:rsidRPr="00D32ECC" w:rsidRDefault="0050629B" w:rsidP="0048285F">
            <w:pPr>
              <w:suppressAutoHyphens/>
              <w:jc w:val="center"/>
              <w:rPr>
                <w:b/>
                <w:sz w:val="16"/>
                <w:szCs w:val="16"/>
              </w:rPr>
            </w:pPr>
            <w:r w:rsidRPr="00D32ECC">
              <w:rPr>
                <w:b/>
                <w:sz w:val="16"/>
                <w:szCs w:val="16"/>
              </w:rPr>
              <w:t>Quantité</w:t>
            </w:r>
          </w:p>
          <w:p w14:paraId="20C8247E" w14:textId="77777777" w:rsidR="0050629B" w:rsidRPr="00D32ECC" w:rsidRDefault="0050629B" w:rsidP="0048285F">
            <w:pPr>
              <w:suppressAutoHyphens/>
              <w:jc w:val="center"/>
              <w:rPr>
                <w:b/>
                <w:sz w:val="16"/>
                <w:szCs w:val="16"/>
              </w:rPr>
            </w:pPr>
            <w:r w:rsidRPr="00D32ECC">
              <w:rPr>
                <w:b/>
                <w:sz w:val="16"/>
                <w:szCs w:val="16"/>
              </w:rPr>
              <w:t>(Nombre d’unités)</w:t>
            </w:r>
          </w:p>
        </w:tc>
        <w:tc>
          <w:tcPr>
            <w:tcW w:w="992" w:type="dxa"/>
            <w:tcBorders>
              <w:top w:val="double" w:sz="6" w:space="0" w:color="auto"/>
              <w:left w:val="single" w:sz="6" w:space="0" w:color="auto"/>
              <w:bottom w:val="nil"/>
              <w:right w:val="nil"/>
            </w:tcBorders>
          </w:tcPr>
          <w:p w14:paraId="392CB623" w14:textId="77777777" w:rsidR="0050629B" w:rsidRPr="00D32ECC" w:rsidRDefault="0050629B" w:rsidP="0048285F">
            <w:pPr>
              <w:suppressAutoHyphens/>
              <w:jc w:val="center"/>
              <w:rPr>
                <w:b/>
                <w:sz w:val="16"/>
              </w:rPr>
            </w:pPr>
            <w:r w:rsidRPr="00D32ECC">
              <w:rPr>
                <w:b/>
                <w:sz w:val="16"/>
              </w:rPr>
              <w:t>Prix unitaire</w:t>
            </w:r>
          </w:p>
          <w:p w14:paraId="035437AF" w14:textId="77777777" w:rsidR="0050629B" w:rsidRPr="00D32ECC" w:rsidRDefault="0050629B" w:rsidP="0048285F">
            <w:pPr>
              <w:suppressAutoHyphens/>
              <w:jc w:val="center"/>
              <w:rPr>
                <w:b/>
                <w:sz w:val="16"/>
              </w:rPr>
            </w:pPr>
          </w:p>
        </w:tc>
        <w:tc>
          <w:tcPr>
            <w:tcW w:w="1843" w:type="dxa"/>
            <w:tcBorders>
              <w:top w:val="double" w:sz="6" w:space="0" w:color="auto"/>
              <w:left w:val="single" w:sz="6" w:space="0" w:color="auto"/>
              <w:bottom w:val="nil"/>
              <w:right w:val="double" w:sz="6" w:space="0" w:color="auto"/>
            </w:tcBorders>
          </w:tcPr>
          <w:p w14:paraId="50E8D551" w14:textId="77777777" w:rsidR="0050629B" w:rsidRPr="00D32ECC" w:rsidRDefault="0050629B" w:rsidP="0048285F">
            <w:pPr>
              <w:suppressAutoHyphens/>
              <w:jc w:val="center"/>
              <w:rPr>
                <w:b/>
                <w:sz w:val="16"/>
              </w:rPr>
            </w:pPr>
            <w:r w:rsidRPr="00D32ECC">
              <w:rPr>
                <w:b/>
                <w:sz w:val="16"/>
              </w:rPr>
              <w:t>Prix total par article</w:t>
            </w:r>
          </w:p>
          <w:p w14:paraId="0F4C6CBB" w14:textId="77777777" w:rsidR="0050629B" w:rsidRPr="00D32ECC" w:rsidRDefault="0050629B" w:rsidP="0048285F">
            <w:pPr>
              <w:suppressAutoHyphens/>
              <w:jc w:val="center"/>
              <w:rPr>
                <w:b/>
                <w:sz w:val="16"/>
                <w:szCs w:val="16"/>
              </w:rPr>
            </w:pPr>
            <w:r w:rsidRPr="00D32ECC">
              <w:rPr>
                <w:b/>
                <w:sz w:val="16"/>
              </w:rPr>
              <w:t xml:space="preserve">(colonne 4 X </w:t>
            </w:r>
            <w:r w:rsidRPr="00D32ECC">
              <w:rPr>
                <w:b/>
                <w:sz w:val="18"/>
              </w:rPr>
              <w:t>colonne</w:t>
            </w:r>
            <w:r w:rsidRPr="00D32ECC">
              <w:rPr>
                <w:sz w:val="18"/>
              </w:rPr>
              <w:t xml:space="preserve"> </w:t>
            </w:r>
            <w:r w:rsidRPr="00D32ECC">
              <w:rPr>
                <w:b/>
                <w:sz w:val="16"/>
              </w:rPr>
              <w:t>5)</w:t>
            </w:r>
          </w:p>
        </w:tc>
      </w:tr>
      <w:tr w:rsidR="00BE380D" w:rsidRPr="00D32ECC" w14:paraId="00E698DA" w14:textId="77777777" w:rsidTr="00AD1A0B">
        <w:trPr>
          <w:trHeight w:val="286"/>
        </w:trPr>
        <w:tc>
          <w:tcPr>
            <w:tcW w:w="945" w:type="dxa"/>
            <w:tcBorders>
              <w:top w:val="double" w:sz="6" w:space="0" w:color="auto"/>
              <w:left w:val="double" w:sz="6" w:space="0" w:color="auto"/>
              <w:bottom w:val="double" w:sz="6" w:space="0" w:color="auto"/>
              <w:right w:val="single" w:sz="4" w:space="0" w:color="auto"/>
            </w:tcBorders>
          </w:tcPr>
          <w:p w14:paraId="09A71177" w14:textId="77777777" w:rsidR="00BE380D" w:rsidRPr="005A756F" w:rsidRDefault="00BE380D" w:rsidP="00FC0A33">
            <w:pPr>
              <w:numPr>
                <w:ilvl w:val="0"/>
                <w:numId w:val="107"/>
              </w:numPr>
              <w:suppressAutoHyphens/>
              <w:spacing w:after="0" w:line="240" w:lineRule="auto"/>
              <w:jc w:val="both"/>
              <w:rPr>
                <w:rFonts w:cstheme="minorHAnsi"/>
                <w:sz w:val="16"/>
                <w:szCs w:val="16"/>
              </w:rPr>
            </w:pPr>
          </w:p>
        </w:tc>
        <w:tc>
          <w:tcPr>
            <w:tcW w:w="3685" w:type="dxa"/>
            <w:tcBorders>
              <w:top w:val="double" w:sz="6" w:space="0" w:color="auto"/>
              <w:left w:val="single" w:sz="4" w:space="0" w:color="auto"/>
              <w:bottom w:val="double" w:sz="6" w:space="0" w:color="auto"/>
              <w:right w:val="single" w:sz="4" w:space="0" w:color="auto"/>
            </w:tcBorders>
            <w:vAlign w:val="center"/>
          </w:tcPr>
          <w:p w14:paraId="6955A67F" w14:textId="77777777" w:rsidR="00BE380D" w:rsidRPr="00C84618" w:rsidRDefault="00BE380D" w:rsidP="00AD1A0B">
            <w:pPr>
              <w:spacing w:after="0" w:line="240" w:lineRule="auto"/>
              <w:rPr>
                <w:rFonts w:ascii="Times New Roman" w:eastAsia="Times New Roman" w:hAnsi="Times New Roman" w:cs="Times New Roman"/>
                <w:sz w:val="24"/>
                <w:szCs w:val="24"/>
                <w:lang w:eastAsia="fr-FR"/>
              </w:rPr>
            </w:pPr>
            <w:r w:rsidRPr="00C84618">
              <w:rPr>
                <w:rFonts w:ascii="Times New Roman" w:eastAsia="Times New Roman" w:hAnsi="Times New Roman" w:cs="Times New Roman"/>
                <w:sz w:val="24"/>
                <w:szCs w:val="24"/>
                <w:lang w:eastAsia="fr-FR"/>
              </w:rPr>
              <w:t>Climatiseurs 2.5 CV</w:t>
            </w:r>
          </w:p>
        </w:tc>
        <w:tc>
          <w:tcPr>
            <w:tcW w:w="851" w:type="dxa"/>
            <w:tcBorders>
              <w:top w:val="double" w:sz="6" w:space="0" w:color="auto"/>
              <w:left w:val="single" w:sz="4" w:space="0" w:color="auto"/>
              <w:bottom w:val="double" w:sz="6" w:space="0" w:color="auto"/>
              <w:right w:val="single" w:sz="4" w:space="0" w:color="auto"/>
            </w:tcBorders>
            <w:vAlign w:val="center"/>
          </w:tcPr>
          <w:p w14:paraId="15E143AD" w14:textId="77777777" w:rsidR="00BE380D" w:rsidRPr="005A756F" w:rsidRDefault="00BE380D" w:rsidP="009279E6">
            <w:pPr>
              <w:suppressAutoHyphens/>
              <w:jc w:val="center"/>
              <w:rPr>
                <w:rFonts w:cstheme="minorHAnsi"/>
                <w:sz w:val="16"/>
                <w:szCs w:val="16"/>
              </w:rPr>
            </w:pPr>
            <w:r w:rsidRPr="005A756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7DEDFD77" w14:textId="77777777" w:rsidR="00BE380D" w:rsidRPr="00BE380D" w:rsidRDefault="00BE380D" w:rsidP="00BE380D">
            <w:pPr>
              <w:jc w:val="center"/>
              <w:rPr>
                <w:rFonts w:cstheme="minorHAnsi"/>
                <w:sz w:val="16"/>
                <w:szCs w:val="16"/>
              </w:rPr>
            </w:pPr>
            <w:r w:rsidRPr="00BE380D">
              <w:rPr>
                <w:rFonts w:cstheme="minorHAnsi"/>
                <w:sz w:val="16"/>
                <w:szCs w:val="16"/>
              </w:rPr>
              <w:t>5</w:t>
            </w:r>
          </w:p>
        </w:tc>
        <w:tc>
          <w:tcPr>
            <w:tcW w:w="992" w:type="dxa"/>
            <w:tcBorders>
              <w:top w:val="double" w:sz="6" w:space="0" w:color="auto"/>
              <w:left w:val="single" w:sz="6" w:space="0" w:color="auto"/>
              <w:bottom w:val="double" w:sz="6" w:space="0" w:color="auto"/>
              <w:right w:val="double" w:sz="6" w:space="0" w:color="auto"/>
            </w:tcBorders>
            <w:vAlign w:val="center"/>
          </w:tcPr>
          <w:p w14:paraId="2E21B239" w14:textId="77777777" w:rsidR="00BE380D" w:rsidRPr="005A756F" w:rsidRDefault="00BE380D" w:rsidP="009279E6">
            <w:pPr>
              <w:jc w:val="center"/>
              <w:rPr>
                <w:rFonts w:cstheme="minorHAnsi"/>
                <w:iCs/>
                <w:sz w:val="16"/>
                <w:szCs w:val="16"/>
              </w:rPr>
            </w:pPr>
          </w:p>
        </w:tc>
        <w:tc>
          <w:tcPr>
            <w:tcW w:w="1843" w:type="dxa"/>
            <w:tcBorders>
              <w:top w:val="double" w:sz="6" w:space="0" w:color="auto"/>
              <w:left w:val="single" w:sz="6" w:space="0" w:color="auto"/>
              <w:bottom w:val="double" w:sz="6" w:space="0" w:color="auto"/>
              <w:right w:val="double" w:sz="6" w:space="0" w:color="auto"/>
            </w:tcBorders>
          </w:tcPr>
          <w:p w14:paraId="5DBEEF13" w14:textId="77777777" w:rsidR="00BE380D" w:rsidRPr="0050629B" w:rsidRDefault="00BE380D" w:rsidP="009279E6">
            <w:pPr>
              <w:suppressAutoHyphens/>
              <w:jc w:val="center"/>
              <w:rPr>
                <w:rFonts w:cstheme="minorHAnsi"/>
                <w:sz w:val="20"/>
                <w:szCs w:val="20"/>
              </w:rPr>
            </w:pPr>
          </w:p>
        </w:tc>
      </w:tr>
      <w:tr w:rsidR="00BE380D" w:rsidRPr="00183E2C" w14:paraId="6409F594" w14:textId="77777777" w:rsidTr="00AD1A0B">
        <w:tc>
          <w:tcPr>
            <w:tcW w:w="945" w:type="dxa"/>
            <w:tcBorders>
              <w:top w:val="double" w:sz="6" w:space="0" w:color="auto"/>
              <w:left w:val="double" w:sz="6" w:space="0" w:color="auto"/>
              <w:bottom w:val="double" w:sz="6" w:space="0" w:color="auto"/>
              <w:right w:val="single" w:sz="4" w:space="0" w:color="auto"/>
            </w:tcBorders>
          </w:tcPr>
          <w:p w14:paraId="29829AB8" w14:textId="77777777" w:rsidR="00BE380D" w:rsidRPr="005A756F" w:rsidRDefault="00BE380D" w:rsidP="00FC0A33">
            <w:pPr>
              <w:numPr>
                <w:ilvl w:val="0"/>
                <w:numId w:val="107"/>
              </w:numPr>
              <w:suppressAutoHyphens/>
              <w:spacing w:after="0" w:line="240" w:lineRule="auto"/>
              <w:jc w:val="both"/>
              <w:rPr>
                <w:rFonts w:cstheme="minorHAnsi"/>
                <w:sz w:val="16"/>
                <w:szCs w:val="16"/>
              </w:rPr>
            </w:pPr>
          </w:p>
        </w:tc>
        <w:tc>
          <w:tcPr>
            <w:tcW w:w="3685" w:type="dxa"/>
            <w:tcBorders>
              <w:top w:val="double" w:sz="6" w:space="0" w:color="auto"/>
              <w:left w:val="single" w:sz="4" w:space="0" w:color="auto"/>
              <w:bottom w:val="double" w:sz="6" w:space="0" w:color="auto"/>
              <w:right w:val="single" w:sz="4" w:space="0" w:color="auto"/>
            </w:tcBorders>
            <w:vAlign w:val="center"/>
          </w:tcPr>
          <w:p w14:paraId="12764F2D" w14:textId="77777777" w:rsidR="00BE380D" w:rsidRPr="00C84618" w:rsidRDefault="00BE380D" w:rsidP="00AD1A0B">
            <w:pPr>
              <w:spacing w:after="0" w:line="240" w:lineRule="auto"/>
              <w:rPr>
                <w:rFonts w:ascii="Times New Roman" w:eastAsia="Times New Roman" w:hAnsi="Times New Roman" w:cs="Times New Roman"/>
                <w:sz w:val="24"/>
                <w:szCs w:val="24"/>
                <w:lang w:eastAsia="fr-FR"/>
              </w:rPr>
            </w:pPr>
            <w:r w:rsidRPr="00C84618">
              <w:rPr>
                <w:rFonts w:ascii="Times New Roman" w:eastAsia="Times New Roman" w:hAnsi="Times New Roman" w:cs="Times New Roman"/>
                <w:sz w:val="24"/>
                <w:szCs w:val="24"/>
                <w:lang w:eastAsia="fr-FR"/>
              </w:rPr>
              <w:t>Climatiseurs 2 CV</w:t>
            </w:r>
          </w:p>
        </w:tc>
        <w:tc>
          <w:tcPr>
            <w:tcW w:w="851" w:type="dxa"/>
            <w:tcBorders>
              <w:top w:val="double" w:sz="6" w:space="0" w:color="auto"/>
              <w:left w:val="single" w:sz="4" w:space="0" w:color="auto"/>
              <w:bottom w:val="double" w:sz="6" w:space="0" w:color="auto"/>
              <w:right w:val="single" w:sz="4" w:space="0" w:color="auto"/>
            </w:tcBorders>
            <w:vAlign w:val="center"/>
          </w:tcPr>
          <w:p w14:paraId="5FC83784" w14:textId="77777777" w:rsidR="00BE380D" w:rsidRPr="005A756F" w:rsidRDefault="00BE380D" w:rsidP="009279E6">
            <w:pPr>
              <w:suppressAutoHyphens/>
              <w:jc w:val="center"/>
              <w:rPr>
                <w:rFonts w:cstheme="minorHAnsi"/>
                <w:sz w:val="16"/>
                <w:szCs w:val="16"/>
              </w:rPr>
            </w:pPr>
            <w:r w:rsidRPr="005A756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1F06B40F" w14:textId="77777777" w:rsidR="00BE380D" w:rsidRPr="00BE380D" w:rsidRDefault="00BE380D" w:rsidP="00BE380D">
            <w:pPr>
              <w:jc w:val="center"/>
              <w:rPr>
                <w:rFonts w:cstheme="minorHAnsi"/>
                <w:sz w:val="16"/>
                <w:szCs w:val="16"/>
              </w:rPr>
            </w:pPr>
            <w:r w:rsidRPr="00BE380D">
              <w:rPr>
                <w:rFonts w:cstheme="minorHAnsi"/>
                <w:sz w:val="16"/>
                <w:szCs w:val="16"/>
              </w:rPr>
              <w:t>5</w:t>
            </w:r>
          </w:p>
        </w:tc>
        <w:tc>
          <w:tcPr>
            <w:tcW w:w="992" w:type="dxa"/>
            <w:tcBorders>
              <w:top w:val="double" w:sz="6" w:space="0" w:color="auto"/>
              <w:left w:val="single" w:sz="6" w:space="0" w:color="auto"/>
              <w:bottom w:val="double" w:sz="6" w:space="0" w:color="auto"/>
              <w:right w:val="double" w:sz="6" w:space="0" w:color="auto"/>
            </w:tcBorders>
            <w:vAlign w:val="center"/>
          </w:tcPr>
          <w:p w14:paraId="5F367139" w14:textId="77777777" w:rsidR="00BE380D" w:rsidRPr="005A756F" w:rsidRDefault="00BE380D" w:rsidP="009279E6">
            <w:pPr>
              <w:jc w:val="center"/>
              <w:rPr>
                <w:rFonts w:cstheme="minorHAnsi"/>
                <w:iCs/>
                <w:sz w:val="16"/>
                <w:szCs w:val="16"/>
                <w:lang w:val="en-US"/>
              </w:rPr>
            </w:pPr>
          </w:p>
        </w:tc>
        <w:tc>
          <w:tcPr>
            <w:tcW w:w="1843" w:type="dxa"/>
            <w:tcBorders>
              <w:top w:val="double" w:sz="6" w:space="0" w:color="auto"/>
              <w:left w:val="single" w:sz="6" w:space="0" w:color="auto"/>
              <w:bottom w:val="double" w:sz="6" w:space="0" w:color="auto"/>
              <w:right w:val="double" w:sz="6" w:space="0" w:color="auto"/>
            </w:tcBorders>
          </w:tcPr>
          <w:p w14:paraId="46A28660" w14:textId="77777777" w:rsidR="00BE380D" w:rsidRPr="0050629B" w:rsidRDefault="00BE380D" w:rsidP="009279E6">
            <w:pPr>
              <w:suppressAutoHyphens/>
              <w:jc w:val="center"/>
              <w:rPr>
                <w:rFonts w:cstheme="minorHAnsi"/>
                <w:sz w:val="20"/>
                <w:szCs w:val="20"/>
                <w:lang w:val="en-US"/>
              </w:rPr>
            </w:pPr>
          </w:p>
        </w:tc>
      </w:tr>
      <w:tr w:rsidR="00BE380D" w:rsidRPr="00183E2C" w14:paraId="365E5BCA" w14:textId="77777777" w:rsidTr="00AD1A0B">
        <w:tc>
          <w:tcPr>
            <w:tcW w:w="945" w:type="dxa"/>
            <w:tcBorders>
              <w:top w:val="double" w:sz="6" w:space="0" w:color="auto"/>
              <w:left w:val="double" w:sz="6" w:space="0" w:color="auto"/>
              <w:bottom w:val="double" w:sz="6" w:space="0" w:color="auto"/>
              <w:right w:val="single" w:sz="4" w:space="0" w:color="auto"/>
            </w:tcBorders>
          </w:tcPr>
          <w:p w14:paraId="6D1F0D66" w14:textId="77777777" w:rsidR="00BE380D" w:rsidRPr="005A756F" w:rsidRDefault="00BE380D" w:rsidP="00FC0A33">
            <w:pPr>
              <w:numPr>
                <w:ilvl w:val="0"/>
                <w:numId w:val="107"/>
              </w:numPr>
              <w:suppressAutoHyphens/>
              <w:spacing w:after="0" w:line="240" w:lineRule="auto"/>
              <w:jc w:val="both"/>
              <w:rPr>
                <w:rFonts w:cstheme="minorHAnsi"/>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5B51EBB4" w14:textId="77777777" w:rsidR="00BE380D" w:rsidRPr="00C84618" w:rsidRDefault="00BE380D" w:rsidP="00AD1A0B">
            <w:pPr>
              <w:spacing w:after="0" w:line="240" w:lineRule="auto"/>
              <w:rPr>
                <w:rFonts w:ascii="Times New Roman" w:eastAsia="Times New Roman" w:hAnsi="Times New Roman" w:cs="Times New Roman"/>
                <w:sz w:val="24"/>
                <w:szCs w:val="24"/>
                <w:lang w:eastAsia="fr-FR"/>
              </w:rPr>
            </w:pPr>
            <w:r w:rsidRPr="00C84618">
              <w:rPr>
                <w:rFonts w:ascii="Times New Roman" w:eastAsia="Times New Roman" w:hAnsi="Times New Roman" w:cs="Times New Roman"/>
                <w:sz w:val="24"/>
                <w:szCs w:val="24"/>
                <w:lang w:eastAsia="fr-FR"/>
              </w:rPr>
              <w:t>Climatiseurs 1.5 CV</w:t>
            </w:r>
          </w:p>
        </w:tc>
        <w:tc>
          <w:tcPr>
            <w:tcW w:w="851" w:type="dxa"/>
            <w:tcBorders>
              <w:top w:val="double" w:sz="6" w:space="0" w:color="auto"/>
              <w:left w:val="single" w:sz="4" w:space="0" w:color="auto"/>
              <w:bottom w:val="double" w:sz="6" w:space="0" w:color="auto"/>
              <w:right w:val="single" w:sz="4" w:space="0" w:color="auto"/>
            </w:tcBorders>
            <w:vAlign w:val="center"/>
          </w:tcPr>
          <w:p w14:paraId="70CC36B9" w14:textId="77777777" w:rsidR="00BE380D" w:rsidRPr="005A756F" w:rsidRDefault="00BE380D" w:rsidP="009279E6">
            <w:pPr>
              <w:suppressAutoHyphens/>
              <w:jc w:val="center"/>
              <w:rPr>
                <w:rFonts w:cstheme="minorHAnsi"/>
                <w:sz w:val="16"/>
                <w:szCs w:val="16"/>
              </w:rPr>
            </w:pPr>
            <w:r w:rsidRPr="005A756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655C4B58" w14:textId="77777777" w:rsidR="00BE380D" w:rsidRPr="00BE380D" w:rsidRDefault="00BE380D" w:rsidP="00BE380D">
            <w:pPr>
              <w:jc w:val="center"/>
              <w:rPr>
                <w:rFonts w:cstheme="minorHAnsi"/>
                <w:sz w:val="16"/>
                <w:szCs w:val="16"/>
              </w:rPr>
            </w:pPr>
            <w:r w:rsidRPr="00BE380D">
              <w:rPr>
                <w:rFonts w:cstheme="minorHAnsi"/>
                <w:sz w:val="16"/>
                <w:szCs w:val="16"/>
              </w:rPr>
              <w:t>30</w:t>
            </w:r>
          </w:p>
        </w:tc>
        <w:tc>
          <w:tcPr>
            <w:tcW w:w="992" w:type="dxa"/>
            <w:tcBorders>
              <w:top w:val="double" w:sz="6" w:space="0" w:color="auto"/>
              <w:left w:val="single" w:sz="6" w:space="0" w:color="auto"/>
              <w:bottom w:val="double" w:sz="6" w:space="0" w:color="auto"/>
              <w:right w:val="double" w:sz="6" w:space="0" w:color="auto"/>
            </w:tcBorders>
            <w:vAlign w:val="center"/>
          </w:tcPr>
          <w:p w14:paraId="20C35DCA" w14:textId="77777777" w:rsidR="00BE380D" w:rsidRPr="005A756F" w:rsidRDefault="00BE380D" w:rsidP="009279E6">
            <w:pPr>
              <w:jc w:val="center"/>
              <w:rPr>
                <w:rFonts w:cstheme="minorHAnsi"/>
                <w:iCs/>
                <w:sz w:val="16"/>
                <w:szCs w:val="16"/>
                <w:lang w:val="en-US"/>
              </w:rPr>
            </w:pPr>
          </w:p>
        </w:tc>
        <w:tc>
          <w:tcPr>
            <w:tcW w:w="1843" w:type="dxa"/>
            <w:tcBorders>
              <w:top w:val="double" w:sz="6" w:space="0" w:color="auto"/>
              <w:left w:val="single" w:sz="6" w:space="0" w:color="auto"/>
              <w:bottom w:val="double" w:sz="6" w:space="0" w:color="auto"/>
              <w:right w:val="double" w:sz="6" w:space="0" w:color="auto"/>
            </w:tcBorders>
          </w:tcPr>
          <w:p w14:paraId="01F1DAAA" w14:textId="77777777" w:rsidR="00BE380D" w:rsidRPr="0050629B" w:rsidRDefault="00BE380D" w:rsidP="009279E6">
            <w:pPr>
              <w:suppressAutoHyphens/>
              <w:jc w:val="center"/>
              <w:rPr>
                <w:rFonts w:cstheme="minorHAnsi"/>
                <w:sz w:val="20"/>
                <w:szCs w:val="20"/>
                <w:lang w:val="en-US"/>
              </w:rPr>
            </w:pPr>
          </w:p>
        </w:tc>
      </w:tr>
      <w:tr w:rsidR="00BE380D" w:rsidRPr="00183E2C" w14:paraId="7EE2AB24" w14:textId="77777777" w:rsidTr="00AD1A0B">
        <w:tc>
          <w:tcPr>
            <w:tcW w:w="945" w:type="dxa"/>
            <w:tcBorders>
              <w:top w:val="double" w:sz="6" w:space="0" w:color="auto"/>
              <w:left w:val="double" w:sz="6" w:space="0" w:color="auto"/>
              <w:bottom w:val="double" w:sz="6" w:space="0" w:color="auto"/>
              <w:right w:val="single" w:sz="4" w:space="0" w:color="auto"/>
            </w:tcBorders>
          </w:tcPr>
          <w:p w14:paraId="5CF4186B" w14:textId="77777777" w:rsidR="00BE380D" w:rsidRPr="005A756F" w:rsidRDefault="00BE380D" w:rsidP="00FC0A33">
            <w:pPr>
              <w:numPr>
                <w:ilvl w:val="0"/>
                <w:numId w:val="107"/>
              </w:numPr>
              <w:suppressAutoHyphens/>
              <w:spacing w:after="0" w:line="240" w:lineRule="auto"/>
              <w:jc w:val="both"/>
              <w:rPr>
                <w:rFonts w:cstheme="minorHAnsi"/>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1B59AF05" w14:textId="77777777" w:rsidR="00BE380D" w:rsidRPr="00C84618" w:rsidRDefault="00BE380D" w:rsidP="00AD1A0B">
            <w:pPr>
              <w:spacing w:after="0" w:line="240" w:lineRule="auto"/>
              <w:rPr>
                <w:rFonts w:ascii="Times New Roman" w:eastAsia="Times New Roman" w:hAnsi="Times New Roman" w:cs="Times New Roman"/>
                <w:sz w:val="24"/>
                <w:szCs w:val="24"/>
                <w:lang w:eastAsia="fr-FR"/>
              </w:rPr>
            </w:pPr>
            <w:r w:rsidRPr="00C84618">
              <w:rPr>
                <w:rFonts w:ascii="Times New Roman" w:eastAsia="Times New Roman" w:hAnsi="Times New Roman" w:cs="Times New Roman"/>
                <w:sz w:val="24"/>
                <w:szCs w:val="24"/>
                <w:lang w:eastAsia="fr-FR"/>
              </w:rPr>
              <w:t>Fauteuil demi ministre</w:t>
            </w:r>
          </w:p>
        </w:tc>
        <w:tc>
          <w:tcPr>
            <w:tcW w:w="851" w:type="dxa"/>
            <w:tcBorders>
              <w:top w:val="double" w:sz="6" w:space="0" w:color="auto"/>
              <w:left w:val="single" w:sz="4" w:space="0" w:color="auto"/>
              <w:bottom w:val="double" w:sz="6" w:space="0" w:color="auto"/>
              <w:right w:val="single" w:sz="4" w:space="0" w:color="auto"/>
            </w:tcBorders>
            <w:vAlign w:val="center"/>
          </w:tcPr>
          <w:p w14:paraId="5A9C06BE" w14:textId="77777777" w:rsidR="00BE380D" w:rsidRPr="005A756F" w:rsidRDefault="00BE380D" w:rsidP="009279E6">
            <w:pPr>
              <w:suppressAutoHyphens/>
              <w:jc w:val="center"/>
              <w:rPr>
                <w:rFonts w:cstheme="minorHAnsi"/>
                <w:sz w:val="16"/>
                <w:szCs w:val="16"/>
              </w:rPr>
            </w:pPr>
            <w:r w:rsidRPr="005A756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2EBB7C25" w14:textId="77777777" w:rsidR="00BE380D" w:rsidRPr="00BE380D" w:rsidRDefault="00BE380D" w:rsidP="00BE380D">
            <w:pPr>
              <w:jc w:val="center"/>
              <w:rPr>
                <w:rFonts w:cstheme="minorHAnsi"/>
                <w:sz w:val="16"/>
                <w:szCs w:val="16"/>
              </w:rPr>
            </w:pPr>
            <w:r w:rsidRPr="00BE380D">
              <w:rPr>
                <w:rFonts w:cstheme="minorHAnsi"/>
                <w:sz w:val="16"/>
                <w:szCs w:val="16"/>
              </w:rPr>
              <w:t>20</w:t>
            </w:r>
          </w:p>
        </w:tc>
        <w:tc>
          <w:tcPr>
            <w:tcW w:w="992" w:type="dxa"/>
            <w:tcBorders>
              <w:top w:val="double" w:sz="6" w:space="0" w:color="auto"/>
              <w:left w:val="single" w:sz="6" w:space="0" w:color="auto"/>
              <w:bottom w:val="double" w:sz="6" w:space="0" w:color="auto"/>
              <w:right w:val="double" w:sz="6" w:space="0" w:color="auto"/>
            </w:tcBorders>
            <w:vAlign w:val="center"/>
          </w:tcPr>
          <w:p w14:paraId="6996581A" w14:textId="77777777" w:rsidR="00BE380D" w:rsidRPr="005A756F" w:rsidRDefault="00BE380D" w:rsidP="009279E6">
            <w:pPr>
              <w:jc w:val="center"/>
              <w:rPr>
                <w:rFonts w:cstheme="minorHAnsi"/>
                <w:iCs/>
                <w:sz w:val="16"/>
                <w:szCs w:val="16"/>
                <w:lang w:val="en-US"/>
              </w:rPr>
            </w:pPr>
          </w:p>
        </w:tc>
        <w:tc>
          <w:tcPr>
            <w:tcW w:w="1843" w:type="dxa"/>
            <w:tcBorders>
              <w:top w:val="double" w:sz="6" w:space="0" w:color="auto"/>
              <w:left w:val="single" w:sz="6" w:space="0" w:color="auto"/>
              <w:bottom w:val="double" w:sz="6" w:space="0" w:color="auto"/>
              <w:right w:val="double" w:sz="6" w:space="0" w:color="auto"/>
            </w:tcBorders>
          </w:tcPr>
          <w:p w14:paraId="47BED448" w14:textId="77777777" w:rsidR="00BE380D" w:rsidRPr="0050629B" w:rsidRDefault="00BE380D" w:rsidP="009279E6">
            <w:pPr>
              <w:suppressAutoHyphens/>
              <w:jc w:val="center"/>
              <w:rPr>
                <w:rFonts w:cstheme="minorHAnsi"/>
                <w:sz w:val="20"/>
                <w:szCs w:val="20"/>
                <w:lang w:val="en-US"/>
              </w:rPr>
            </w:pPr>
          </w:p>
        </w:tc>
      </w:tr>
      <w:tr w:rsidR="00BE380D" w:rsidRPr="00183E2C" w14:paraId="5B720518" w14:textId="77777777" w:rsidTr="00AD1A0B">
        <w:tc>
          <w:tcPr>
            <w:tcW w:w="945" w:type="dxa"/>
            <w:tcBorders>
              <w:top w:val="double" w:sz="6" w:space="0" w:color="auto"/>
              <w:left w:val="double" w:sz="6" w:space="0" w:color="auto"/>
              <w:bottom w:val="double" w:sz="6" w:space="0" w:color="auto"/>
              <w:right w:val="single" w:sz="4" w:space="0" w:color="auto"/>
            </w:tcBorders>
          </w:tcPr>
          <w:p w14:paraId="58CC6DE0" w14:textId="77777777" w:rsidR="00BE380D" w:rsidRPr="005A756F" w:rsidRDefault="00BE380D" w:rsidP="00FC0A33">
            <w:pPr>
              <w:numPr>
                <w:ilvl w:val="0"/>
                <w:numId w:val="107"/>
              </w:numPr>
              <w:suppressAutoHyphens/>
              <w:spacing w:after="0" w:line="240" w:lineRule="auto"/>
              <w:jc w:val="both"/>
              <w:rPr>
                <w:rFonts w:cstheme="minorHAnsi"/>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35A0167F" w14:textId="77777777" w:rsidR="00BE380D" w:rsidRPr="00C84618" w:rsidRDefault="00BE380D" w:rsidP="00AD1A0B">
            <w:pPr>
              <w:spacing w:after="0" w:line="240" w:lineRule="auto"/>
              <w:rPr>
                <w:rFonts w:ascii="Times New Roman" w:eastAsia="Times New Roman" w:hAnsi="Times New Roman" w:cs="Times New Roman"/>
                <w:sz w:val="24"/>
                <w:szCs w:val="24"/>
                <w:lang w:eastAsia="fr-FR"/>
              </w:rPr>
            </w:pPr>
            <w:r w:rsidRPr="00C84618">
              <w:rPr>
                <w:rFonts w:ascii="Times New Roman" w:eastAsia="Times New Roman" w:hAnsi="Times New Roman" w:cs="Times New Roman"/>
                <w:sz w:val="24"/>
                <w:szCs w:val="24"/>
                <w:lang w:eastAsia="fr-FR"/>
              </w:rPr>
              <w:t>Chaise visiteurs</w:t>
            </w:r>
          </w:p>
        </w:tc>
        <w:tc>
          <w:tcPr>
            <w:tcW w:w="851" w:type="dxa"/>
            <w:tcBorders>
              <w:top w:val="double" w:sz="6" w:space="0" w:color="auto"/>
              <w:left w:val="single" w:sz="4" w:space="0" w:color="auto"/>
              <w:bottom w:val="double" w:sz="6" w:space="0" w:color="auto"/>
              <w:right w:val="single" w:sz="4" w:space="0" w:color="auto"/>
            </w:tcBorders>
            <w:vAlign w:val="center"/>
          </w:tcPr>
          <w:p w14:paraId="598BE418" w14:textId="77777777" w:rsidR="00BE380D" w:rsidRPr="005A756F" w:rsidRDefault="00BE380D" w:rsidP="009279E6">
            <w:pPr>
              <w:suppressAutoHyphens/>
              <w:jc w:val="center"/>
              <w:rPr>
                <w:rFonts w:cstheme="minorHAnsi"/>
                <w:sz w:val="16"/>
                <w:szCs w:val="16"/>
              </w:rPr>
            </w:pPr>
            <w:r w:rsidRPr="005A756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66BA6461" w14:textId="77777777" w:rsidR="00BE380D" w:rsidRPr="00BE380D" w:rsidRDefault="00BE380D" w:rsidP="00BE380D">
            <w:pPr>
              <w:jc w:val="center"/>
              <w:rPr>
                <w:rFonts w:cstheme="minorHAnsi"/>
                <w:sz w:val="16"/>
                <w:szCs w:val="16"/>
              </w:rPr>
            </w:pPr>
            <w:r w:rsidRPr="00BE380D">
              <w:rPr>
                <w:rFonts w:cstheme="minorHAnsi"/>
                <w:sz w:val="16"/>
                <w:szCs w:val="16"/>
              </w:rPr>
              <w:t>50</w:t>
            </w:r>
          </w:p>
        </w:tc>
        <w:tc>
          <w:tcPr>
            <w:tcW w:w="992" w:type="dxa"/>
            <w:tcBorders>
              <w:top w:val="double" w:sz="6" w:space="0" w:color="auto"/>
              <w:left w:val="single" w:sz="6" w:space="0" w:color="auto"/>
              <w:bottom w:val="double" w:sz="6" w:space="0" w:color="auto"/>
              <w:right w:val="double" w:sz="6" w:space="0" w:color="auto"/>
            </w:tcBorders>
            <w:vAlign w:val="center"/>
          </w:tcPr>
          <w:p w14:paraId="17A9BA27" w14:textId="77777777" w:rsidR="00BE380D" w:rsidRPr="005A756F" w:rsidRDefault="00BE380D" w:rsidP="009279E6">
            <w:pPr>
              <w:jc w:val="center"/>
              <w:rPr>
                <w:rFonts w:cstheme="minorHAnsi"/>
                <w:iCs/>
                <w:sz w:val="16"/>
                <w:szCs w:val="16"/>
                <w:lang w:val="en-US"/>
              </w:rPr>
            </w:pPr>
          </w:p>
        </w:tc>
        <w:tc>
          <w:tcPr>
            <w:tcW w:w="1843" w:type="dxa"/>
            <w:tcBorders>
              <w:top w:val="double" w:sz="6" w:space="0" w:color="auto"/>
              <w:left w:val="single" w:sz="6" w:space="0" w:color="auto"/>
              <w:bottom w:val="double" w:sz="6" w:space="0" w:color="auto"/>
              <w:right w:val="double" w:sz="6" w:space="0" w:color="auto"/>
            </w:tcBorders>
          </w:tcPr>
          <w:p w14:paraId="655726A2" w14:textId="77777777" w:rsidR="00BE380D" w:rsidRPr="0050629B" w:rsidRDefault="00BE380D" w:rsidP="009279E6">
            <w:pPr>
              <w:suppressAutoHyphens/>
              <w:jc w:val="center"/>
              <w:rPr>
                <w:rFonts w:cstheme="minorHAnsi"/>
                <w:sz w:val="20"/>
                <w:szCs w:val="20"/>
                <w:lang w:val="en-US"/>
              </w:rPr>
            </w:pPr>
          </w:p>
        </w:tc>
      </w:tr>
      <w:tr w:rsidR="00BE380D" w:rsidRPr="00183E2C" w14:paraId="5FC058EF" w14:textId="77777777" w:rsidTr="00AD1A0B">
        <w:tc>
          <w:tcPr>
            <w:tcW w:w="945" w:type="dxa"/>
            <w:tcBorders>
              <w:top w:val="double" w:sz="6" w:space="0" w:color="auto"/>
              <w:left w:val="double" w:sz="6" w:space="0" w:color="auto"/>
              <w:bottom w:val="double" w:sz="6" w:space="0" w:color="auto"/>
              <w:right w:val="single" w:sz="4" w:space="0" w:color="auto"/>
            </w:tcBorders>
          </w:tcPr>
          <w:p w14:paraId="403A474E" w14:textId="77777777" w:rsidR="00BE380D" w:rsidRPr="005A756F" w:rsidRDefault="00BE380D" w:rsidP="00FC0A33">
            <w:pPr>
              <w:numPr>
                <w:ilvl w:val="0"/>
                <w:numId w:val="107"/>
              </w:numPr>
              <w:suppressAutoHyphens/>
              <w:spacing w:after="0" w:line="240" w:lineRule="auto"/>
              <w:jc w:val="both"/>
              <w:rPr>
                <w:rFonts w:cstheme="minorHAnsi"/>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16CE5028" w14:textId="77777777" w:rsidR="00BE380D" w:rsidRPr="00C84618" w:rsidRDefault="00BE380D" w:rsidP="00AD1A0B">
            <w:pPr>
              <w:spacing w:after="0" w:line="240" w:lineRule="auto"/>
              <w:rPr>
                <w:rFonts w:ascii="Times New Roman" w:eastAsia="Times New Roman" w:hAnsi="Times New Roman" w:cs="Times New Roman"/>
                <w:sz w:val="24"/>
                <w:szCs w:val="24"/>
                <w:lang w:eastAsia="fr-FR"/>
              </w:rPr>
            </w:pPr>
            <w:r w:rsidRPr="00C84618">
              <w:rPr>
                <w:rFonts w:ascii="Times New Roman" w:eastAsia="Times New Roman" w:hAnsi="Times New Roman" w:cs="Times New Roman"/>
                <w:sz w:val="24"/>
                <w:szCs w:val="24"/>
                <w:lang w:eastAsia="fr-FR"/>
              </w:rPr>
              <w:t xml:space="preserve">Véhicule de liaison type </w:t>
            </w:r>
            <w:proofErr w:type="spellStart"/>
            <w:r w:rsidRPr="00C84618">
              <w:rPr>
                <w:rFonts w:ascii="Times New Roman" w:eastAsia="Times New Roman" w:hAnsi="Times New Roman" w:cs="Times New Roman"/>
                <w:sz w:val="24"/>
                <w:szCs w:val="24"/>
                <w:lang w:eastAsia="fr-FR"/>
              </w:rPr>
              <w:t>Hilux</w:t>
            </w:r>
            <w:proofErr w:type="spellEnd"/>
          </w:p>
        </w:tc>
        <w:tc>
          <w:tcPr>
            <w:tcW w:w="851" w:type="dxa"/>
            <w:tcBorders>
              <w:top w:val="double" w:sz="6" w:space="0" w:color="auto"/>
              <w:left w:val="single" w:sz="4" w:space="0" w:color="auto"/>
              <w:bottom w:val="double" w:sz="6" w:space="0" w:color="auto"/>
              <w:right w:val="single" w:sz="4" w:space="0" w:color="auto"/>
            </w:tcBorders>
            <w:vAlign w:val="center"/>
          </w:tcPr>
          <w:p w14:paraId="03E5D9B0" w14:textId="77777777" w:rsidR="00BE380D" w:rsidRPr="005A756F" w:rsidRDefault="00BE380D" w:rsidP="009279E6">
            <w:pPr>
              <w:suppressAutoHyphens/>
              <w:jc w:val="center"/>
              <w:rPr>
                <w:rFonts w:cstheme="minorHAnsi"/>
                <w:sz w:val="16"/>
                <w:szCs w:val="16"/>
              </w:rPr>
            </w:pPr>
            <w:r w:rsidRPr="005A756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23DCEF89" w14:textId="77777777" w:rsidR="00BE380D" w:rsidRPr="00BE380D" w:rsidRDefault="00BE380D" w:rsidP="00BE380D">
            <w:pPr>
              <w:jc w:val="center"/>
              <w:rPr>
                <w:rFonts w:cstheme="minorHAnsi"/>
                <w:sz w:val="16"/>
                <w:szCs w:val="16"/>
              </w:rPr>
            </w:pPr>
            <w:r w:rsidRPr="00BE380D">
              <w:rPr>
                <w:rFonts w:cstheme="minorHAnsi"/>
                <w:sz w:val="16"/>
                <w:szCs w:val="16"/>
              </w:rPr>
              <w:t>1</w:t>
            </w:r>
          </w:p>
        </w:tc>
        <w:tc>
          <w:tcPr>
            <w:tcW w:w="992" w:type="dxa"/>
            <w:tcBorders>
              <w:top w:val="double" w:sz="6" w:space="0" w:color="auto"/>
              <w:left w:val="single" w:sz="6" w:space="0" w:color="auto"/>
              <w:bottom w:val="double" w:sz="6" w:space="0" w:color="auto"/>
              <w:right w:val="double" w:sz="6" w:space="0" w:color="auto"/>
            </w:tcBorders>
            <w:vAlign w:val="center"/>
          </w:tcPr>
          <w:p w14:paraId="6DDE0FE4" w14:textId="77777777" w:rsidR="00BE380D" w:rsidRPr="005A756F" w:rsidRDefault="00BE380D" w:rsidP="009279E6">
            <w:pPr>
              <w:jc w:val="center"/>
              <w:rPr>
                <w:rFonts w:cstheme="minorHAnsi"/>
                <w:iCs/>
                <w:sz w:val="16"/>
                <w:szCs w:val="16"/>
                <w:lang w:val="en-US"/>
              </w:rPr>
            </w:pPr>
          </w:p>
        </w:tc>
        <w:tc>
          <w:tcPr>
            <w:tcW w:w="1843" w:type="dxa"/>
            <w:tcBorders>
              <w:top w:val="double" w:sz="6" w:space="0" w:color="auto"/>
              <w:left w:val="single" w:sz="6" w:space="0" w:color="auto"/>
              <w:bottom w:val="double" w:sz="6" w:space="0" w:color="auto"/>
              <w:right w:val="double" w:sz="6" w:space="0" w:color="auto"/>
            </w:tcBorders>
          </w:tcPr>
          <w:p w14:paraId="7B1495B6" w14:textId="77777777" w:rsidR="00BE380D" w:rsidRPr="0050629B" w:rsidRDefault="00BE380D" w:rsidP="009279E6">
            <w:pPr>
              <w:suppressAutoHyphens/>
              <w:jc w:val="center"/>
              <w:rPr>
                <w:rFonts w:cstheme="minorHAnsi"/>
                <w:sz w:val="20"/>
                <w:szCs w:val="20"/>
                <w:lang w:val="en-US"/>
              </w:rPr>
            </w:pPr>
          </w:p>
        </w:tc>
      </w:tr>
      <w:tr w:rsidR="00BE380D" w:rsidRPr="00183E2C" w14:paraId="78BC86B8" w14:textId="77777777" w:rsidTr="00AD1A0B">
        <w:tc>
          <w:tcPr>
            <w:tcW w:w="945" w:type="dxa"/>
            <w:tcBorders>
              <w:top w:val="double" w:sz="6" w:space="0" w:color="auto"/>
              <w:left w:val="double" w:sz="6" w:space="0" w:color="auto"/>
              <w:bottom w:val="double" w:sz="6" w:space="0" w:color="auto"/>
              <w:right w:val="single" w:sz="4" w:space="0" w:color="auto"/>
            </w:tcBorders>
          </w:tcPr>
          <w:p w14:paraId="71209F5D" w14:textId="77777777" w:rsidR="00BE380D" w:rsidRPr="005A756F" w:rsidRDefault="00BE380D" w:rsidP="00FC0A33">
            <w:pPr>
              <w:numPr>
                <w:ilvl w:val="0"/>
                <w:numId w:val="107"/>
              </w:numPr>
              <w:suppressAutoHyphens/>
              <w:spacing w:after="0" w:line="240" w:lineRule="auto"/>
              <w:jc w:val="both"/>
              <w:rPr>
                <w:rFonts w:cstheme="minorHAnsi"/>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0B8EAB20" w14:textId="77777777" w:rsidR="00BE380D" w:rsidRPr="00C84618" w:rsidRDefault="00BE380D" w:rsidP="00AD1A0B">
            <w:pPr>
              <w:spacing w:after="0" w:line="240" w:lineRule="auto"/>
              <w:rPr>
                <w:rFonts w:ascii="Times New Roman" w:eastAsia="Times New Roman" w:hAnsi="Times New Roman" w:cs="Times New Roman"/>
                <w:sz w:val="24"/>
                <w:szCs w:val="24"/>
                <w:lang w:eastAsia="fr-FR"/>
              </w:rPr>
            </w:pPr>
            <w:r w:rsidRPr="00C84618">
              <w:rPr>
                <w:rFonts w:ascii="Times New Roman" w:eastAsia="Times New Roman" w:hAnsi="Times New Roman" w:cs="Times New Roman"/>
                <w:sz w:val="24"/>
                <w:szCs w:val="24"/>
                <w:lang w:eastAsia="fr-FR"/>
              </w:rPr>
              <w:t>Réfrigérateurs</w:t>
            </w:r>
          </w:p>
        </w:tc>
        <w:tc>
          <w:tcPr>
            <w:tcW w:w="851" w:type="dxa"/>
            <w:tcBorders>
              <w:top w:val="double" w:sz="6" w:space="0" w:color="auto"/>
              <w:left w:val="single" w:sz="4" w:space="0" w:color="auto"/>
              <w:bottom w:val="double" w:sz="6" w:space="0" w:color="auto"/>
              <w:right w:val="single" w:sz="4" w:space="0" w:color="auto"/>
            </w:tcBorders>
            <w:vAlign w:val="center"/>
          </w:tcPr>
          <w:p w14:paraId="7B47934F" w14:textId="77777777" w:rsidR="00BE380D" w:rsidRPr="005A756F" w:rsidRDefault="00BE380D" w:rsidP="009279E6">
            <w:pPr>
              <w:suppressAutoHyphens/>
              <w:jc w:val="center"/>
              <w:rPr>
                <w:rFonts w:cstheme="minorHAnsi"/>
                <w:sz w:val="16"/>
                <w:szCs w:val="16"/>
              </w:rPr>
            </w:pPr>
            <w:r w:rsidRPr="005A756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03EB2FBE" w14:textId="77777777" w:rsidR="00BE380D" w:rsidRPr="00BE380D" w:rsidRDefault="00BE380D" w:rsidP="00BE380D">
            <w:pPr>
              <w:jc w:val="center"/>
              <w:rPr>
                <w:rFonts w:cstheme="minorHAnsi"/>
                <w:sz w:val="16"/>
                <w:szCs w:val="16"/>
              </w:rPr>
            </w:pPr>
            <w:r w:rsidRPr="00BE380D">
              <w:rPr>
                <w:rFonts w:cstheme="minorHAnsi"/>
                <w:sz w:val="16"/>
                <w:szCs w:val="16"/>
              </w:rPr>
              <w:t>2</w:t>
            </w:r>
          </w:p>
        </w:tc>
        <w:tc>
          <w:tcPr>
            <w:tcW w:w="992" w:type="dxa"/>
            <w:tcBorders>
              <w:top w:val="double" w:sz="6" w:space="0" w:color="auto"/>
              <w:left w:val="single" w:sz="6" w:space="0" w:color="auto"/>
              <w:bottom w:val="double" w:sz="6" w:space="0" w:color="auto"/>
              <w:right w:val="double" w:sz="6" w:space="0" w:color="auto"/>
            </w:tcBorders>
            <w:vAlign w:val="center"/>
          </w:tcPr>
          <w:p w14:paraId="7093512E" w14:textId="77777777" w:rsidR="00BE380D" w:rsidRPr="005A756F" w:rsidRDefault="00BE380D" w:rsidP="009279E6">
            <w:pPr>
              <w:jc w:val="center"/>
              <w:rPr>
                <w:rFonts w:cstheme="minorHAnsi"/>
                <w:iCs/>
                <w:sz w:val="16"/>
                <w:szCs w:val="16"/>
                <w:lang w:val="en-US"/>
              </w:rPr>
            </w:pPr>
          </w:p>
        </w:tc>
        <w:tc>
          <w:tcPr>
            <w:tcW w:w="1843" w:type="dxa"/>
            <w:tcBorders>
              <w:top w:val="double" w:sz="6" w:space="0" w:color="auto"/>
              <w:left w:val="single" w:sz="6" w:space="0" w:color="auto"/>
              <w:bottom w:val="double" w:sz="6" w:space="0" w:color="auto"/>
              <w:right w:val="double" w:sz="6" w:space="0" w:color="auto"/>
            </w:tcBorders>
          </w:tcPr>
          <w:p w14:paraId="5E9E44A6" w14:textId="77777777" w:rsidR="00BE380D" w:rsidRPr="0050629B" w:rsidRDefault="00BE380D" w:rsidP="009279E6">
            <w:pPr>
              <w:suppressAutoHyphens/>
              <w:jc w:val="center"/>
              <w:rPr>
                <w:rFonts w:cstheme="minorHAnsi"/>
                <w:sz w:val="20"/>
                <w:szCs w:val="20"/>
                <w:lang w:val="en-US"/>
              </w:rPr>
            </w:pPr>
          </w:p>
        </w:tc>
      </w:tr>
      <w:tr w:rsidR="00C21991" w:rsidRPr="00183E2C" w14:paraId="7EBEBCBC" w14:textId="77777777" w:rsidTr="00DB1F56">
        <w:tc>
          <w:tcPr>
            <w:tcW w:w="5481" w:type="dxa"/>
            <w:gridSpan w:val="3"/>
            <w:tcBorders>
              <w:top w:val="double" w:sz="6" w:space="0" w:color="auto"/>
              <w:left w:val="double" w:sz="6" w:space="0" w:color="auto"/>
              <w:bottom w:val="double" w:sz="6" w:space="0" w:color="auto"/>
              <w:right w:val="single" w:sz="4" w:space="0" w:color="auto"/>
            </w:tcBorders>
          </w:tcPr>
          <w:p w14:paraId="738928B1" w14:textId="77777777" w:rsidR="00C21991" w:rsidRPr="005A756F" w:rsidRDefault="00C21991" w:rsidP="009279E6">
            <w:pPr>
              <w:suppressAutoHyphens/>
              <w:jc w:val="center"/>
              <w:rPr>
                <w:rFonts w:cstheme="minorHAnsi"/>
                <w:sz w:val="16"/>
                <w:szCs w:val="16"/>
              </w:rPr>
            </w:pPr>
            <w:r>
              <w:rPr>
                <w:rFonts w:ascii="Times New Roman" w:hAnsi="Times New Roman" w:cs="Times New Roman"/>
                <w:sz w:val="24"/>
                <w:szCs w:val="24"/>
              </w:rPr>
              <w:t xml:space="preserve">Hôpital </w:t>
            </w:r>
            <w:proofErr w:type="spellStart"/>
            <w:r w:rsidRPr="00C84618">
              <w:rPr>
                <w:rFonts w:ascii="Times New Roman" w:hAnsi="Times New Roman" w:cs="Times New Roman"/>
                <w:sz w:val="24"/>
                <w:szCs w:val="24"/>
              </w:rPr>
              <w:t>Fousseyni</w:t>
            </w:r>
            <w:proofErr w:type="spellEnd"/>
            <w:r w:rsidRPr="00C84618">
              <w:rPr>
                <w:rFonts w:ascii="Times New Roman" w:hAnsi="Times New Roman" w:cs="Times New Roman"/>
                <w:sz w:val="24"/>
                <w:szCs w:val="24"/>
              </w:rPr>
              <w:t xml:space="preserve"> DAOU de Kayes</w:t>
            </w:r>
          </w:p>
        </w:tc>
        <w:tc>
          <w:tcPr>
            <w:tcW w:w="992" w:type="dxa"/>
            <w:tcBorders>
              <w:top w:val="double" w:sz="6" w:space="0" w:color="auto"/>
              <w:left w:val="single" w:sz="4" w:space="0" w:color="auto"/>
              <w:bottom w:val="double" w:sz="6" w:space="0" w:color="auto"/>
              <w:right w:val="double" w:sz="6" w:space="0" w:color="auto"/>
            </w:tcBorders>
            <w:vAlign w:val="center"/>
          </w:tcPr>
          <w:p w14:paraId="6FEB0536" w14:textId="77777777" w:rsidR="00C21991" w:rsidRPr="00BE380D" w:rsidRDefault="00C21991" w:rsidP="00BE380D">
            <w:pPr>
              <w:jc w:val="center"/>
              <w:rPr>
                <w:rFonts w:cstheme="minorHAnsi"/>
                <w:sz w:val="16"/>
                <w:szCs w:val="16"/>
              </w:rPr>
            </w:pPr>
          </w:p>
        </w:tc>
        <w:tc>
          <w:tcPr>
            <w:tcW w:w="992" w:type="dxa"/>
            <w:tcBorders>
              <w:top w:val="double" w:sz="6" w:space="0" w:color="auto"/>
              <w:left w:val="single" w:sz="6" w:space="0" w:color="auto"/>
              <w:bottom w:val="double" w:sz="6" w:space="0" w:color="auto"/>
              <w:right w:val="double" w:sz="6" w:space="0" w:color="auto"/>
            </w:tcBorders>
            <w:vAlign w:val="center"/>
          </w:tcPr>
          <w:p w14:paraId="2633CCA6" w14:textId="77777777" w:rsidR="00C21991" w:rsidRPr="005A756F" w:rsidRDefault="00C21991" w:rsidP="009279E6">
            <w:pPr>
              <w:jc w:val="center"/>
              <w:rPr>
                <w:rFonts w:cstheme="minorHAnsi"/>
                <w:iCs/>
                <w:sz w:val="16"/>
                <w:szCs w:val="16"/>
                <w:lang w:val="en-US"/>
              </w:rPr>
            </w:pPr>
          </w:p>
        </w:tc>
        <w:tc>
          <w:tcPr>
            <w:tcW w:w="1843" w:type="dxa"/>
            <w:tcBorders>
              <w:top w:val="double" w:sz="6" w:space="0" w:color="auto"/>
              <w:left w:val="single" w:sz="6" w:space="0" w:color="auto"/>
              <w:bottom w:val="double" w:sz="6" w:space="0" w:color="auto"/>
              <w:right w:val="double" w:sz="6" w:space="0" w:color="auto"/>
            </w:tcBorders>
          </w:tcPr>
          <w:p w14:paraId="2C3EC2AA" w14:textId="77777777" w:rsidR="00C21991" w:rsidRPr="0050629B" w:rsidRDefault="00C21991" w:rsidP="009279E6">
            <w:pPr>
              <w:suppressAutoHyphens/>
              <w:jc w:val="center"/>
              <w:rPr>
                <w:rFonts w:cstheme="minorHAnsi"/>
                <w:sz w:val="20"/>
                <w:szCs w:val="20"/>
                <w:lang w:val="en-US"/>
              </w:rPr>
            </w:pPr>
          </w:p>
        </w:tc>
      </w:tr>
      <w:tr w:rsidR="00C21991" w:rsidRPr="00183E2C" w14:paraId="44C96089" w14:textId="77777777" w:rsidTr="00AD1A0B">
        <w:tc>
          <w:tcPr>
            <w:tcW w:w="945" w:type="dxa"/>
            <w:tcBorders>
              <w:top w:val="double" w:sz="6" w:space="0" w:color="auto"/>
              <w:left w:val="double" w:sz="6" w:space="0" w:color="auto"/>
              <w:bottom w:val="double" w:sz="6" w:space="0" w:color="auto"/>
              <w:right w:val="single" w:sz="4" w:space="0" w:color="auto"/>
            </w:tcBorders>
          </w:tcPr>
          <w:p w14:paraId="765B7559" w14:textId="77777777" w:rsidR="00C21991" w:rsidRPr="005A756F" w:rsidRDefault="00C21991" w:rsidP="00C21991">
            <w:pPr>
              <w:numPr>
                <w:ilvl w:val="0"/>
                <w:numId w:val="107"/>
              </w:numPr>
              <w:suppressAutoHyphens/>
              <w:spacing w:after="0" w:line="240" w:lineRule="auto"/>
              <w:jc w:val="both"/>
              <w:rPr>
                <w:rFonts w:cstheme="minorHAnsi"/>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2DB1DDAE" w14:textId="77777777" w:rsidR="00C21991" w:rsidRPr="00C21991" w:rsidRDefault="00C21991" w:rsidP="00C21991">
            <w:pPr>
              <w:spacing w:after="0" w:line="240" w:lineRule="auto"/>
              <w:rPr>
                <w:rFonts w:ascii="Times New Roman" w:eastAsia="Times New Roman" w:hAnsi="Times New Roman" w:cs="Times New Roman"/>
                <w:sz w:val="24"/>
                <w:szCs w:val="24"/>
                <w:lang w:eastAsia="fr-FR"/>
              </w:rPr>
            </w:pPr>
            <w:r w:rsidRPr="00C21991">
              <w:rPr>
                <w:rFonts w:ascii="Times New Roman" w:eastAsia="Times New Roman" w:hAnsi="Times New Roman" w:cs="Times New Roman"/>
                <w:sz w:val="24"/>
                <w:szCs w:val="24"/>
                <w:lang w:eastAsia="fr-FR"/>
              </w:rPr>
              <w:t>Lampe baladeuse</w:t>
            </w:r>
          </w:p>
        </w:tc>
        <w:tc>
          <w:tcPr>
            <w:tcW w:w="851" w:type="dxa"/>
            <w:tcBorders>
              <w:top w:val="double" w:sz="6" w:space="0" w:color="auto"/>
              <w:left w:val="single" w:sz="4" w:space="0" w:color="auto"/>
              <w:bottom w:val="double" w:sz="6" w:space="0" w:color="auto"/>
              <w:right w:val="single" w:sz="4" w:space="0" w:color="auto"/>
            </w:tcBorders>
            <w:vAlign w:val="center"/>
          </w:tcPr>
          <w:p w14:paraId="1B9229EA" w14:textId="77777777" w:rsidR="00C21991" w:rsidRPr="00073F8F" w:rsidRDefault="00C21991" w:rsidP="00C21991">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515EB758" w14:textId="77777777" w:rsidR="00C21991" w:rsidRPr="00FF0CC3" w:rsidRDefault="00C21991" w:rsidP="00C21991">
            <w:pPr>
              <w:suppressAutoHyphens/>
              <w:jc w:val="center"/>
              <w:rPr>
                <w:rFonts w:cstheme="minorHAnsi"/>
                <w:sz w:val="16"/>
                <w:szCs w:val="16"/>
              </w:rPr>
            </w:pPr>
            <w:r w:rsidRPr="00FF0CC3">
              <w:rPr>
                <w:rFonts w:cstheme="minorHAnsi"/>
                <w:sz w:val="16"/>
                <w:szCs w:val="16"/>
              </w:rPr>
              <w:t>3</w:t>
            </w:r>
          </w:p>
        </w:tc>
        <w:tc>
          <w:tcPr>
            <w:tcW w:w="992" w:type="dxa"/>
            <w:tcBorders>
              <w:top w:val="double" w:sz="6" w:space="0" w:color="auto"/>
              <w:left w:val="single" w:sz="6" w:space="0" w:color="auto"/>
              <w:bottom w:val="double" w:sz="6" w:space="0" w:color="auto"/>
              <w:right w:val="double" w:sz="6" w:space="0" w:color="auto"/>
            </w:tcBorders>
            <w:vAlign w:val="center"/>
          </w:tcPr>
          <w:p w14:paraId="39AC93CB" w14:textId="77777777" w:rsidR="00C21991" w:rsidRPr="005A756F" w:rsidRDefault="00C21991" w:rsidP="00C21991">
            <w:pPr>
              <w:jc w:val="center"/>
              <w:rPr>
                <w:rFonts w:cstheme="minorHAnsi"/>
                <w:iCs/>
                <w:sz w:val="16"/>
                <w:szCs w:val="16"/>
                <w:lang w:val="en-US"/>
              </w:rPr>
            </w:pPr>
          </w:p>
        </w:tc>
        <w:tc>
          <w:tcPr>
            <w:tcW w:w="1843" w:type="dxa"/>
            <w:tcBorders>
              <w:top w:val="double" w:sz="6" w:space="0" w:color="auto"/>
              <w:left w:val="single" w:sz="6" w:space="0" w:color="auto"/>
              <w:bottom w:val="double" w:sz="6" w:space="0" w:color="auto"/>
              <w:right w:val="double" w:sz="6" w:space="0" w:color="auto"/>
            </w:tcBorders>
          </w:tcPr>
          <w:p w14:paraId="2CAEB102" w14:textId="77777777" w:rsidR="00C21991" w:rsidRPr="0050629B" w:rsidRDefault="00C21991" w:rsidP="00C21991">
            <w:pPr>
              <w:suppressAutoHyphens/>
              <w:jc w:val="center"/>
              <w:rPr>
                <w:rFonts w:cstheme="minorHAnsi"/>
                <w:sz w:val="20"/>
                <w:szCs w:val="20"/>
                <w:lang w:val="en-US"/>
              </w:rPr>
            </w:pPr>
          </w:p>
        </w:tc>
      </w:tr>
      <w:tr w:rsidR="00C21991" w:rsidRPr="00183E2C" w14:paraId="731875E5" w14:textId="77777777" w:rsidTr="00DB1F56">
        <w:tc>
          <w:tcPr>
            <w:tcW w:w="5481" w:type="dxa"/>
            <w:gridSpan w:val="3"/>
            <w:tcBorders>
              <w:top w:val="double" w:sz="6" w:space="0" w:color="auto"/>
              <w:left w:val="double" w:sz="6" w:space="0" w:color="auto"/>
              <w:bottom w:val="double" w:sz="6" w:space="0" w:color="auto"/>
              <w:right w:val="single" w:sz="4" w:space="0" w:color="auto"/>
            </w:tcBorders>
          </w:tcPr>
          <w:p w14:paraId="7C893431" w14:textId="77777777" w:rsidR="00C21991" w:rsidRPr="005A756F" w:rsidRDefault="00C21991" w:rsidP="00C21991">
            <w:pPr>
              <w:suppressAutoHyphens/>
              <w:jc w:val="center"/>
              <w:rPr>
                <w:rFonts w:cstheme="minorHAnsi"/>
                <w:sz w:val="16"/>
                <w:szCs w:val="16"/>
              </w:rPr>
            </w:pPr>
            <w:r w:rsidRPr="00FF0CC3">
              <w:rPr>
                <w:rFonts w:ascii="Times New Roman" w:hAnsi="Times New Roman" w:cs="Times New Roman"/>
                <w:sz w:val="24"/>
                <w:szCs w:val="24"/>
              </w:rPr>
              <w:t xml:space="preserve">Hôpital </w:t>
            </w:r>
            <w:proofErr w:type="spellStart"/>
            <w:r w:rsidRPr="00FF0CC3">
              <w:rPr>
                <w:rFonts w:ascii="Times New Roman" w:hAnsi="Times New Roman" w:cs="Times New Roman"/>
                <w:sz w:val="24"/>
                <w:szCs w:val="24"/>
              </w:rPr>
              <w:t>Nianankoro</w:t>
            </w:r>
            <w:proofErr w:type="spellEnd"/>
            <w:r w:rsidRPr="00FF0CC3">
              <w:rPr>
                <w:rFonts w:ascii="Times New Roman" w:hAnsi="Times New Roman" w:cs="Times New Roman"/>
                <w:sz w:val="24"/>
                <w:szCs w:val="24"/>
              </w:rPr>
              <w:t xml:space="preserve"> </w:t>
            </w:r>
            <w:proofErr w:type="spellStart"/>
            <w:r w:rsidRPr="00FF0CC3">
              <w:rPr>
                <w:rFonts w:ascii="Times New Roman" w:hAnsi="Times New Roman" w:cs="Times New Roman"/>
                <w:sz w:val="24"/>
                <w:szCs w:val="24"/>
              </w:rPr>
              <w:t>Fomba</w:t>
            </w:r>
            <w:proofErr w:type="spellEnd"/>
            <w:r w:rsidRPr="00FF0CC3">
              <w:rPr>
                <w:rFonts w:ascii="Times New Roman" w:hAnsi="Times New Roman" w:cs="Times New Roman"/>
                <w:sz w:val="24"/>
                <w:szCs w:val="24"/>
              </w:rPr>
              <w:t xml:space="preserve"> de SEGOU</w:t>
            </w:r>
          </w:p>
        </w:tc>
        <w:tc>
          <w:tcPr>
            <w:tcW w:w="992" w:type="dxa"/>
            <w:tcBorders>
              <w:top w:val="double" w:sz="6" w:space="0" w:color="auto"/>
              <w:left w:val="single" w:sz="4" w:space="0" w:color="auto"/>
              <w:bottom w:val="double" w:sz="6" w:space="0" w:color="auto"/>
              <w:right w:val="double" w:sz="6" w:space="0" w:color="auto"/>
            </w:tcBorders>
            <w:vAlign w:val="center"/>
          </w:tcPr>
          <w:p w14:paraId="36A4467E" w14:textId="77777777" w:rsidR="00C21991" w:rsidRPr="00BE380D" w:rsidRDefault="00C21991" w:rsidP="00C21991">
            <w:pPr>
              <w:jc w:val="center"/>
              <w:rPr>
                <w:rFonts w:cstheme="minorHAnsi"/>
                <w:sz w:val="16"/>
                <w:szCs w:val="16"/>
              </w:rPr>
            </w:pPr>
          </w:p>
        </w:tc>
        <w:tc>
          <w:tcPr>
            <w:tcW w:w="992" w:type="dxa"/>
            <w:tcBorders>
              <w:top w:val="double" w:sz="6" w:space="0" w:color="auto"/>
              <w:left w:val="single" w:sz="6" w:space="0" w:color="auto"/>
              <w:bottom w:val="double" w:sz="6" w:space="0" w:color="auto"/>
              <w:right w:val="double" w:sz="6" w:space="0" w:color="auto"/>
            </w:tcBorders>
            <w:vAlign w:val="center"/>
          </w:tcPr>
          <w:p w14:paraId="57313201" w14:textId="77777777" w:rsidR="00C21991" w:rsidRPr="005A756F" w:rsidRDefault="00C21991" w:rsidP="00C21991">
            <w:pPr>
              <w:jc w:val="center"/>
              <w:rPr>
                <w:rFonts w:cstheme="minorHAnsi"/>
                <w:iCs/>
                <w:sz w:val="16"/>
                <w:szCs w:val="16"/>
                <w:lang w:val="en-US"/>
              </w:rPr>
            </w:pPr>
          </w:p>
        </w:tc>
        <w:tc>
          <w:tcPr>
            <w:tcW w:w="1843" w:type="dxa"/>
            <w:tcBorders>
              <w:top w:val="double" w:sz="6" w:space="0" w:color="auto"/>
              <w:left w:val="single" w:sz="6" w:space="0" w:color="auto"/>
              <w:bottom w:val="double" w:sz="6" w:space="0" w:color="auto"/>
              <w:right w:val="double" w:sz="6" w:space="0" w:color="auto"/>
            </w:tcBorders>
          </w:tcPr>
          <w:p w14:paraId="15582F3A" w14:textId="77777777" w:rsidR="00C21991" w:rsidRPr="0050629B" w:rsidRDefault="00C21991" w:rsidP="00C21991">
            <w:pPr>
              <w:suppressAutoHyphens/>
              <w:jc w:val="center"/>
              <w:rPr>
                <w:rFonts w:cstheme="minorHAnsi"/>
                <w:sz w:val="20"/>
                <w:szCs w:val="20"/>
                <w:lang w:val="en-US"/>
              </w:rPr>
            </w:pPr>
          </w:p>
        </w:tc>
      </w:tr>
      <w:tr w:rsidR="00C21991" w:rsidRPr="00183E2C" w14:paraId="19EFCC08" w14:textId="77777777" w:rsidTr="00AD1A0B">
        <w:tc>
          <w:tcPr>
            <w:tcW w:w="945" w:type="dxa"/>
            <w:tcBorders>
              <w:top w:val="double" w:sz="6" w:space="0" w:color="auto"/>
              <w:left w:val="double" w:sz="6" w:space="0" w:color="auto"/>
              <w:bottom w:val="double" w:sz="6" w:space="0" w:color="auto"/>
              <w:right w:val="single" w:sz="4" w:space="0" w:color="auto"/>
            </w:tcBorders>
          </w:tcPr>
          <w:p w14:paraId="0C6FCA61" w14:textId="77777777" w:rsidR="00C21991" w:rsidRPr="005A756F" w:rsidRDefault="00C21991" w:rsidP="00C21991">
            <w:pPr>
              <w:numPr>
                <w:ilvl w:val="0"/>
                <w:numId w:val="107"/>
              </w:numPr>
              <w:suppressAutoHyphens/>
              <w:spacing w:after="0" w:line="240" w:lineRule="auto"/>
              <w:jc w:val="both"/>
              <w:rPr>
                <w:rFonts w:cstheme="minorHAnsi"/>
                <w:sz w:val="16"/>
                <w:szCs w:val="16"/>
                <w:lang w:val="en-US"/>
              </w:rPr>
            </w:pPr>
          </w:p>
        </w:tc>
        <w:tc>
          <w:tcPr>
            <w:tcW w:w="3685" w:type="dxa"/>
            <w:tcBorders>
              <w:top w:val="double" w:sz="6" w:space="0" w:color="auto"/>
              <w:left w:val="single" w:sz="4" w:space="0" w:color="auto"/>
              <w:bottom w:val="double" w:sz="6" w:space="0" w:color="auto"/>
              <w:right w:val="single" w:sz="4" w:space="0" w:color="auto"/>
            </w:tcBorders>
            <w:vAlign w:val="center"/>
          </w:tcPr>
          <w:p w14:paraId="37B3AC34" w14:textId="77777777" w:rsidR="00C21991" w:rsidRPr="00C21991" w:rsidRDefault="00C21991" w:rsidP="00C21991">
            <w:pPr>
              <w:spacing w:after="0" w:line="240" w:lineRule="auto"/>
              <w:rPr>
                <w:rFonts w:ascii="Times New Roman" w:eastAsia="Times New Roman" w:hAnsi="Times New Roman" w:cs="Times New Roman"/>
                <w:sz w:val="24"/>
                <w:szCs w:val="24"/>
                <w:lang w:eastAsia="fr-FR"/>
              </w:rPr>
            </w:pPr>
            <w:r w:rsidRPr="00C21991">
              <w:rPr>
                <w:rFonts w:ascii="Times New Roman" w:eastAsia="Times New Roman" w:hAnsi="Times New Roman" w:cs="Times New Roman"/>
                <w:sz w:val="24"/>
                <w:szCs w:val="24"/>
                <w:lang w:eastAsia="fr-FR"/>
              </w:rPr>
              <w:t>Machines à laver</w:t>
            </w:r>
          </w:p>
        </w:tc>
        <w:tc>
          <w:tcPr>
            <w:tcW w:w="851" w:type="dxa"/>
            <w:tcBorders>
              <w:top w:val="double" w:sz="6" w:space="0" w:color="auto"/>
              <w:left w:val="single" w:sz="4" w:space="0" w:color="auto"/>
              <w:bottom w:val="double" w:sz="6" w:space="0" w:color="auto"/>
              <w:right w:val="single" w:sz="4" w:space="0" w:color="auto"/>
            </w:tcBorders>
            <w:vAlign w:val="center"/>
          </w:tcPr>
          <w:p w14:paraId="02E20CE1" w14:textId="77777777" w:rsidR="00C21991" w:rsidRPr="00073F8F" w:rsidRDefault="00C21991" w:rsidP="00C21991">
            <w:pPr>
              <w:suppressAutoHyphens/>
              <w:jc w:val="center"/>
              <w:rPr>
                <w:rFonts w:cstheme="minorHAnsi"/>
                <w:sz w:val="16"/>
                <w:szCs w:val="16"/>
              </w:rPr>
            </w:pPr>
            <w:r w:rsidRPr="00073F8F">
              <w:rPr>
                <w:rFonts w:cstheme="minorHAnsi"/>
                <w:sz w:val="16"/>
                <w:szCs w:val="16"/>
              </w:rPr>
              <w:t>60 jours</w:t>
            </w:r>
          </w:p>
        </w:tc>
        <w:tc>
          <w:tcPr>
            <w:tcW w:w="992" w:type="dxa"/>
            <w:tcBorders>
              <w:top w:val="double" w:sz="6" w:space="0" w:color="auto"/>
              <w:left w:val="single" w:sz="4" w:space="0" w:color="auto"/>
              <w:bottom w:val="double" w:sz="6" w:space="0" w:color="auto"/>
              <w:right w:val="double" w:sz="6" w:space="0" w:color="auto"/>
            </w:tcBorders>
            <w:vAlign w:val="center"/>
          </w:tcPr>
          <w:p w14:paraId="3514B9E1" w14:textId="77777777" w:rsidR="00C21991" w:rsidRPr="00277DB6" w:rsidRDefault="00C21991" w:rsidP="00C21991">
            <w:pPr>
              <w:suppressAutoHyphens/>
              <w:jc w:val="center"/>
              <w:rPr>
                <w:rFonts w:cstheme="minorHAnsi"/>
                <w:sz w:val="16"/>
                <w:szCs w:val="16"/>
              </w:rPr>
            </w:pPr>
            <w:r w:rsidRPr="00277DB6">
              <w:rPr>
                <w:rFonts w:cstheme="minorHAnsi"/>
                <w:sz w:val="16"/>
                <w:szCs w:val="16"/>
              </w:rPr>
              <w:t>1</w:t>
            </w:r>
          </w:p>
        </w:tc>
        <w:tc>
          <w:tcPr>
            <w:tcW w:w="992" w:type="dxa"/>
            <w:tcBorders>
              <w:top w:val="double" w:sz="6" w:space="0" w:color="auto"/>
              <w:left w:val="single" w:sz="6" w:space="0" w:color="auto"/>
              <w:bottom w:val="double" w:sz="6" w:space="0" w:color="auto"/>
              <w:right w:val="double" w:sz="6" w:space="0" w:color="auto"/>
            </w:tcBorders>
            <w:vAlign w:val="center"/>
          </w:tcPr>
          <w:p w14:paraId="772BB1AC" w14:textId="77777777" w:rsidR="00C21991" w:rsidRPr="005A756F" w:rsidRDefault="00C21991" w:rsidP="00C21991">
            <w:pPr>
              <w:jc w:val="center"/>
              <w:rPr>
                <w:rFonts w:cstheme="minorHAnsi"/>
                <w:iCs/>
                <w:sz w:val="16"/>
                <w:szCs w:val="16"/>
                <w:lang w:val="en-US"/>
              </w:rPr>
            </w:pPr>
          </w:p>
        </w:tc>
        <w:tc>
          <w:tcPr>
            <w:tcW w:w="1843" w:type="dxa"/>
            <w:tcBorders>
              <w:top w:val="double" w:sz="6" w:space="0" w:color="auto"/>
              <w:left w:val="single" w:sz="6" w:space="0" w:color="auto"/>
              <w:bottom w:val="double" w:sz="6" w:space="0" w:color="auto"/>
              <w:right w:val="double" w:sz="6" w:space="0" w:color="auto"/>
            </w:tcBorders>
          </w:tcPr>
          <w:p w14:paraId="624C0885" w14:textId="77777777" w:rsidR="00C21991" w:rsidRPr="0050629B" w:rsidRDefault="00C21991" w:rsidP="00C21991">
            <w:pPr>
              <w:suppressAutoHyphens/>
              <w:jc w:val="center"/>
              <w:rPr>
                <w:rFonts w:cstheme="minorHAnsi"/>
                <w:sz w:val="20"/>
                <w:szCs w:val="20"/>
                <w:lang w:val="en-US"/>
              </w:rPr>
            </w:pPr>
          </w:p>
        </w:tc>
      </w:tr>
      <w:tr w:rsidR="00C21991" w:rsidRPr="00D32ECC" w14:paraId="755777CF" w14:textId="77777777" w:rsidTr="00295A02">
        <w:trPr>
          <w:trHeight w:val="192"/>
        </w:trPr>
        <w:tc>
          <w:tcPr>
            <w:tcW w:w="7465" w:type="dxa"/>
            <w:gridSpan w:val="5"/>
            <w:tcBorders>
              <w:top w:val="double" w:sz="6" w:space="0" w:color="auto"/>
              <w:left w:val="single" w:sz="6" w:space="0" w:color="auto"/>
              <w:bottom w:val="double" w:sz="6" w:space="0" w:color="auto"/>
              <w:right w:val="double" w:sz="6" w:space="0" w:color="auto"/>
            </w:tcBorders>
          </w:tcPr>
          <w:p w14:paraId="1F731019" w14:textId="77777777" w:rsidR="00C21991" w:rsidRPr="005A756F" w:rsidRDefault="00C21991" w:rsidP="00C21991">
            <w:pPr>
              <w:jc w:val="right"/>
              <w:rPr>
                <w:rFonts w:cstheme="minorHAnsi"/>
                <w:iCs/>
                <w:sz w:val="16"/>
                <w:szCs w:val="16"/>
              </w:rPr>
            </w:pPr>
            <w:r w:rsidRPr="005A756F">
              <w:rPr>
                <w:rFonts w:cstheme="minorHAnsi"/>
                <w:iCs/>
                <w:sz w:val="16"/>
                <w:szCs w:val="16"/>
              </w:rPr>
              <w:t>Total Hors Taxes</w:t>
            </w:r>
          </w:p>
        </w:tc>
        <w:tc>
          <w:tcPr>
            <w:tcW w:w="1843" w:type="dxa"/>
            <w:tcBorders>
              <w:top w:val="double" w:sz="6" w:space="0" w:color="auto"/>
              <w:left w:val="single" w:sz="6" w:space="0" w:color="auto"/>
              <w:bottom w:val="double" w:sz="6" w:space="0" w:color="auto"/>
              <w:right w:val="double" w:sz="6" w:space="0" w:color="auto"/>
            </w:tcBorders>
          </w:tcPr>
          <w:p w14:paraId="1C3D439C" w14:textId="77777777" w:rsidR="00C21991" w:rsidRPr="00D32ECC" w:rsidRDefault="00C21991" w:rsidP="00C21991">
            <w:pPr>
              <w:suppressAutoHyphens/>
              <w:jc w:val="both"/>
              <w:rPr>
                <w:bCs/>
                <w:i/>
                <w:iCs/>
                <w:sz w:val="18"/>
                <w:szCs w:val="16"/>
              </w:rPr>
            </w:pPr>
          </w:p>
        </w:tc>
      </w:tr>
      <w:tr w:rsidR="00C21991" w:rsidRPr="00D32ECC" w14:paraId="324DD57B" w14:textId="77777777" w:rsidTr="00295A02">
        <w:trPr>
          <w:trHeight w:val="192"/>
        </w:trPr>
        <w:tc>
          <w:tcPr>
            <w:tcW w:w="7465" w:type="dxa"/>
            <w:gridSpan w:val="5"/>
            <w:tcBorders>
              <w:top w:val="double" w:sz="6" w:space="0" w:color="auto"/>
              <w:left w:val="single" w:sz="6" w:space="0" w:color="auto"/>
              <w:bottom w:val="double" w:sz="6" w:space="0" w:color="auto"/>
              <w:right w:val="double" w:sz="6" w:space="0" w:color="auto"/>
            </w:tcBorders>
          </w:tcPr>
          <w:p w14:paraId="379C2C9F" w14:textId="77777777" w:rsidR="00C21991" w:rsidRPr="005A756F" w:rsidRDefault="00C21991" w:rsidP="00C21991">
            <w:pPr>
              <w:jc w:val="right"/>
              <w:rPr>
                <w:rFonts w:cstheme="minorHAnsi"/>
                <w:iCs/>
                <w:sz w:val="16"/>
                <w:szCs w:val="16"/>
              </w:rPr>
            </w:pPr>
            <w:r>
              <w:rPr>
                <w:rFonts w:cstheme="minorHAnsi"/>
                <w:iCs/>
                <w:sz w:val="16"/>
                <w:szCs w:val="16"/>
              </w:rPr>
              <w:t>TVA 18%</w:t>
            </w:r>
          </w:p>
        </w:tc>
        <w:tc>
          <w:tcPr>
            <w:tcW w:w="1843" w:type="dxa"/>
            <w:tcBorders>
              <w:top w:val="double" w:sz="6" w:space="0" w:color="auto"/>
              <w:left w:val="single" w:sz="6" w:space="0" w:color="auto"/>
              <w:bottom w:val="double" w:sz="6" w:space="0" w:color="auto"/>
              <w:right w:val="double" w:sz="6" w:space="0" w:color="auto"/>
            </w:tcBorders>
          </w:tcPr>
          <w:p w14:paraId="7D68A34E" w14:textId="77777777" w:rsidR="00C21991" w:rsidRPr="00D32ECC" w:rsidRDefault="00C21991" w:rsidP="00C21991">
            <w:pPr>
              <w:suppressAutoHyphens/>
              <w:jc w:val="both"/>
              <w:rPr>
                <w:bCs/>
                <w:i/>
                <w:iCs/>
                <w:sz w:val="18"/>
                <w:szCs w:val="16"/>
              </w:rPr>
            </w:pPr>
          </w:p>
        </w:tc>
      </w:tr>
      <w:tr w:rsidR="00C21991" w:rsidRPr="00D32ECC" w14:paraId="3F09E45C" w14:textId="77777777" w:rsidTr="00295A02">
        <w:trPr>
          <w:trHeight w:val="192"/>
        </w:trPr>
        <w:tc>
          <w:tcPr>
            <w:tcW w:w="7465" w:type="dxa"/>
            <w:gridSpan w:val="5"/>
            <w:tcBorders>
              <w:top w:val="double" w:sz="6" w:space="0" w:color="auto"/>
              <w:left w:val="single" w:sz="6" w:space="0" w:color="auto"/>
              <w:bottom w:val="double" w:sz="6" w:space="0" w:color="auto"/>
              <w:right w:val="double" w:sz="6" w:space="0" w:color="auto"/>
            </w:tcBorders>
          </w:tcPr>
          <w:p w14:paraId="6F03AA1F" w14:textId="77777777" w:rsidR="00C21991" w:rsidRDefault="00C21991" w:rsidP="00C21991">
            <w:pPr>
              <w:jc w:val="right"/>
              <w:rPr>
                <w:rFonts w:cstheme="minorHAnsi"/>
                <w:iCs/>
                <w:sz w:val="16"/>
                <w:szCs w:val="16"/>
              </w:rPr>
            </w:pPr>
            <w:r>
              <w:rPr>
                <w:rFonts w:cstheme="minorHAnsi"/>
                <w:iCs/>
                <w:sz w:val="16"/>
                <w:szCs w:val="16"/>
              </w:rPr>
              <w:t>Total TTC</w:t>
            </w:r>
          </w:p>
        </w:tc>
        <w:tc>
          <w:tcPr>
            <w:tcW w:w="1843" w:type="dxa"/>
            <w:tcBorders>
              <w:top w:val="double" w:sz="6" w:space="0" w:color="auto"/>
              <w:left w:val="single" w:sz="6" w:space="0" w:color="auto"/>
              <w:bottom w:val="double" w:sz="6" w:space="0" w:color="auto"/>
              <w:right w:val="double" w:sz="6" w:space="0" w:color="auto"/>
            </w:tcBorders>
          </w:tcPr>
          <w:p w14:paraId="7AA24A50" w14:textId="77777777" w:rsidR="00C21991" w:rsidRPr="00D32ECC" w:rsidRDefault="00C21991" w:rsidP="00C21991">
            <w:pPr>
              <w:suppressAutoHyphens/>
              <w:jc w:val="both"/>
              <w:rPr>
                <w:bCs/>
                <w:i/>
                <w:iCs/>
                <w:sz w:val="18"/>
                <w:szCs w:val="16"/>
              </w:rPr>
            </w:pPr>
          </w:p>
        </w:tc>
      </w:tr>
    </w:tbl>
    <w:p w14:paraId="798A7CA7" w14:textId="77777777" w:rsidR="00BE380D" w:rsidRDefault="00BE380D" w:rsidP="0050629B">
      <w:pPr>
        <w:tabs>
          <w:tab w:val="right" w:pos="4140"/>
          <w:tab w:val="left" w:pos="4500"/>
          <w:tab w:val="right" w:pos="9000"/>
        </w:tabs>
        <w:jc w:val="both"/>
      </w:pPr>
    </w:p>
    <w:p w14:paraId="50DD0DB3" w14:textId="77777777" w:rsidR="0050629B" w:rsidRPr="00D32ECC" w:rsidRDefault="0050629B" w:rsidP="0050629B">
      <w:pPr>
        <w:tabs>
          <w:tab w:val="right" w:pos="4140"/>
          <w:tab w:val="left" w:pos="4500"/>
          <w:tab w:val="right" w:pos="9000"/>
        </w:tabs>
        <w:jc w:val="both"/>
        <w:rPr>
          <w:bCs/>
        </w:rPr>
      </w:pPr>
      <w:r w:rsidRPr="00D32ECC">
        <w:t xml:space="preserve">Nom du </w:t>
      </w:r>
      <w:r>
        <w:t>Soumissionnaire</w:t>
      </w:r>
      <w:r w:rsidRPr="00D32ECC" w:rsidDel="002A4657">
        <w:t xml:space="preserve"> </w:t>
      </w:r>
      <w:r w:rsidRPr="00D32ECC">
        <w:rPr>
          <w:bCs/>
          <w:i/>
          <w:iCs/>
        </w:rPr>
        <w:t xml:space="preserve">[Insérer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14:paraId="4B636FC2" w14:textId="77777777" w:rsidR="0050629B" w:rsidRDefault="0050629B" w:rsidP="0050629B">
      <w:pPr>
        <w:tabs>
          <w:tab w:val="right" w:pos="4140"/>
          <w:tab w:val="left" w:pos="4500"/>
          <w:tab w:val="right" w:pos="9000"/>
        </w:tabs>
        <w:jc w:val="both"/>
        <w:rPr>
          <w:bCs/>
          <w:i/>
          <w:iCs/>
        </w:rPr>
      </w:pPr>
      <w:r w:rsidRPr="00D32ECC">
        <w:rPr>
          <w:bCs/>
        </w:rPr>
        <w:t xml:space="preserve">Date </w:t>
      </w:r>
      <w:r w:rsidRPr="00D32ECC">
        <w:rPr>
          <w:bCs/>
          <w:i/>
          <w:iCs/>
        </w:rPr>
        <w:t>[Insérer la date]</w:t>
      </w:r>
    </w:p>
    <w:p w14:paraId="40C33640" w14:textId="77777777" w:rsidR="009401A3" w:rsidRDefault="009401A3" w:rsidP="009401A3"/>
    <w:p w14:paraId="1C0507C0" w14:textId="77777777" w:rsidR="009401A3" w:rsidRDefault="009401A3" w:rsidP="009401A3"/>
    <w:p w14:paraId="080703B4" w14:textId="77777777" w:rsidR="009401A3" w:rsidRDefault="009401A3" w:rsidP="009401A3"/>
    <w:p w14:paraId="1025D7A7" w14:textId="77777777" w:rsidR="009401A3" w:rsidRDefault="009401A3" w:rsidP="009401A3"/>
    <w:p w14:paraId="16CECB2E" w14:textId="77777777" w:rsidR="009401A3" w:rsidRDefault="009401A3" w:rsidP="009401A3"/>
    <w:p w14:paraId="16556F51" w14:textId="77777777" w:rsidR="009401A3" w:rsidRDefault="009401A3" w:rsidP="009401A3"/>
    <w:p w14:paraId="669C3477" w14:textId="77777777" w:rsidR="003D278B" w:rsidRDefault="003D278B" w:rsidP="009401A3"/>
    <w:p w14:paraId="1195A25C"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1" w:name="_Toc494878601"/>
      <w:r w:rsidRPr="007D3136">
        <w:rPr>
          <w:rFonts w:ascii="Times New Roman" w:eastAsia="Times New Roman" w:hAnsi="Times New Roman" w:cs="Times New Roman"/>
          <w:b/>
          <w:color w:val="000000" w:themeColor="text1"/>
          <w:sz w:val="36"/>
          <w:szCs w:val="36"/>
          <w:lang w:eastAsia="fr-FR"/>
        </w:rPr>
        <w:t>Bordereau des prix et calendrier de réalisation des Services connexes</w:t>
      </w:r>
      <w:bookmarkEnd w:id="61"/>
    </w:p>
    <w:p w14:paraId="348250D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14:paraId="6A7C9180" w14:textId="77777777" w:rsidTr="00BD5565">
        <w:trPr>
          <w:cantSplit/>
          <w:jc w:val="center"/>
        </w:trPr>
        <w:tc>
          <w:tcPr>
            <w:tcW w:w="6871" w:type="dxa"/>
            <w:gridSpan w:val="5"/>
            <w:tcBorders>
              <w:top w:val="single" w:sz="4" w:space="0" w:color="auto"/>
            </w:tcBorders>
          </w:tcPr>
          <w:p w14:paraId="0663B1B5" w14:textId="77777777"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39A51451" w14:textId="77777777"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0D093DAC" w14:textId="77777777"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368FA595"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3FD02483"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2F159832" w14:textId="77777777"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14:paraId="0D51CEF4" w14:textId="77777777" w:rsidTr="00087442">
        <w:trPr>
          <w:cantSplit/>
          <w:trHeight w:val="58"/>
          <w:jc w:val="center"/>
        </w:trPr>
        <w:tc>
          <w:tcPr>
            <w:tcW w:w="1059" w:type="dxa"/>
            <w:tcBorders>
              <w:top w:val="single" w:sz="4" w:space="0" w:color="auto"/>
            </w:tcBorders>
          </w:tcPr>
          <w:p w14:paraId="47E6C573"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14:paraId="7B31A078"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14:paraId="39E617AD"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4B2719E5"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36193C0F"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0121EB70"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14:paraId="7EAB67D6" w14:textId="77777777" w:rsidTr="00BD5565">
        <w:trPr>
          <w:cantSplit/>
          <w:trHeight w:val="693"/>
          <w:jc w:val="center"/>
        </w:trPr>
        <w:tc>
          <w:tcPr>
            <w:tcW w:w="1059" w:type="dxa"/>
          </w:tcPr>
          <w:p w14:paraId="167D2104"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5968422C"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0FBF7E85"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40657F18"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
            </w:r>
          </w:p>
          <w:p w14:paraId="10C9A033"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22138E42"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634549A0"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74265C2F"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14:paraId="072DBC36" w14:textId="77777777" w:rsidTr="00BD5565">
        <w:trPr>
          <w:cantSplit/>
          <w:trHeight w:val="390"/>
          <w:jc w:val="center"/>
        </w:trPr>
        <w:tc>
          <w:tcPr>
            <w:tcW w:w="1059" w:type="dxa"/>
          </w:tcPr>
          <w:p w14:paraId="10BB8B2F" w14:textId="77777777"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14:paraId="05D74918"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14:paraId="2F1BC7FB"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57D3ACBE"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6E96D694"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2BB2D8A3" w14:textId="77777777"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14:paraId="20B7CC8C" w14:textId="77777777" w:rsidTr="00BD5565">
        <w:trPr>
          <w:cantSplit/>
          <w:trHeight w:val="390"/>
          <w:jc w:val="center"/>
        </w:trPr>
        <w:tc>
          <w:tcPr>
            <w:tcW w:w="1059" w:type="dxa"/>
          </w:tcPr>
          <w:p w14:paraId="009A12A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31CB2D06"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5A8AFF2B"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216BFE9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47136AB5"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4EF178E5"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14:paraId="46F96E4C" w14:textId="77777777" w:rsidTr="00087442">
        <w:trPr>
          <w:cantSplit/>
          <w:trHeight w:val="390"/>
          <w:jc w:val="center"/>
        </w:trPr>
        <w:tc>
          <w:tcPr>
            <w:tcW w:w="1059" w:type="dxa"/>
            <w:tcBorders>
              <w:bottom w:val="single" w:sz="4" w:space="0" w:color="auto"/>
            </w:tcBorders>
          </w:tcPr>
          <w:p w14:paraId="462EEB2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11001E46"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4C96148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349D981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1CE0948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6EAEE7A4"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136FC117" w14:textId="77777777" w:rsidTr="00BD5565">
        <w:trPr>
          <w:cantSplit/>
          <w:trHeight w:val="390"/>
          <w:jc w:val="center"/>
        </w:trPr>
        <w:tc>
          <w:tcPr>
            <w:tcW w:w="1059" w:type="dxa"/>
          </w:tcPr>
          <w:p w14:paraId="6A092CD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7D0A9FD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1BA272C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421A831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0E236BF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7FF27497"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4A55AC05" w14:textId="77777777" w:rsidTr="00087442">
        <w:trPr>
          <w:cantSplit/>
          <w:trHeight w:val="390"/>
          <w:jc w:val="center"/>
        </w:trPr>
        <w:tc>
          <w:tcPr>
            <w:tcW w:w="1059" w:type="dxa"/>
            <w:tcBorders>
              <w:bottom w:val="single" w:sz="4" w:space="0" w:color="auto"/>
            </w:tcBorders>
          </w:tcPr>
          <w:p w14:paraId="414F492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19B52C31"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566D05E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2F8942CB"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3FD43C9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4C253456"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14:paraId="66CFEB66" w14:textId="77777777" w:rsidTr="00087442">
        <w:trPr>
          <w:cantSplit/>
          <w:jc w:val="center"/>
        </w:trPr>
        <w:tc>
          <w:tcPr>
            <w:tcW w:w="10343" w:type="dxa"/>
            <w:gridSpan w:val="6"/>
            <w:tcBorders>
              <w:top w:val="single" w:sz="4" w:space="0" w:color="auto"/>
              <w:left w:val="nil"/>
              <w:bottom w:val="nil"/>
              <w:right w:val="nil"/>
            </w:tcBorders>
          </w:tcPr>
          <w:p w14:paraId="53B5216B" w14:textId="77777777"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Pr="002F217F" w:rsidDel="002A4657">
              <w:rPr>
                <w:rFonts w:ascii="Times New Roman" w:hAnsi="Times New Roman" w:cs="Times New Roman"/>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5186869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0E717B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C85A9CA"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1ECF69D9" w14:textId="77777777" w:rsidR="00D644A4" w:rsidRDefault="00D644A4" w:rsidP="0059272A">
      <w:pPr>
        <w:spacing w:after="200" w:line="240" w:lineRule="auto"/>
        <w:jc w:val="both"/>
        <w:rPr>
          <w:rFonts w:ascii="Times New Roman" w:eastAsia="Times New Roman" w:hAnsi="Times New Roman" w:cs="Times New Roman"/>
          <w:sz w:val="24"/>
          <w:szCs w:val="24"/>
          <w:lang w:eastAsia="fr-FR"/>
        </w:rPr>
      </w:pPr>
    </w:p>
    <w:p w14:paraId="161C7DE8" w14:textId="77777777" w:rsidR="00D644A4" w:rsidRDefault="00D644A4" w:rsidP="0059272A">
      <w:pPr>
        <w:spacing w:after="200" w:line="240" w:lineRule="auto"/>
        <w:jc w:val="both"/>
        <w:rPr>
          <w:rFonts w:ascii="Times New Roman" w:eastAsia="Times New Roman" w:hAnsi="Times New Roman" w:cs="Times New Roman"/>
          <w:sz w:val="24"/>
          <w:szCs w:val="24"/>
          <w:lang w:eastAsia="fr-FR"/>
        </w:rPr>
      </w:pPr>
    </w:p>
    <w:p w14:paraId="5E16D91D"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2D94115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46A0E59"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2" w:name="_Toc494878602"/>
      <w:r w:rsidRPr="007D3136">
        <w:rPr>
          <w:rFonts w:ascii="Times New Roman" w:eastAsia="Times New Roman" w:hAnsi="Times New Roman" w:cs="Times New Roman"/>
          <w:b/>
          <w:color w:val="000000" w:themeColor="text1"/>
          <w:sz w:val="36"/>
          <w:szCs w:val="36"/>
          <w:lang w:eastAsia="fr-FR"/>
        </w:rPr>
        <w:t>Modèle de garantie de soumission (garantie bancaire)</w:t>
      </w:r>
      <w:bookmarkEnd w:id="62"/>
    </w:p>
    <w:p w14:paraId="13B53AB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A9A0B72"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72B5D825"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45320B70"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14:paraId="2BED953D"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14:paraId="54831EEC"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14:paraId="454634CD"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316479FC"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76A88665" w14:textId="77777777"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14:paraId="3A38C654"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2F1D6540" w14:textId="77777777"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14:paraId="15C20ED6" w14:textId="77777777"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14:paraId="50BFDF43"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14:paraId="6BE4FE08"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14:paraId="4AF259F0"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14:paraId="4E712EB8"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14:paraId="671A1D36" w14:textId="77777777"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6FDF8EAF"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14:paraId="6E71C941" w14:textId="77777777"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14:paraId="1E42C238" w14:textId="77777777"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02219EB6"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5ED260B7"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47D539F4"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5A1D1E94" w14:textId="77777777"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2A2B04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681CC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242E9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1B66B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3F4AF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C2D09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6CE9C6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F53933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4432608"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3F16C936"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68320152"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6169856C"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283069E3"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645AE14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D8193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0CF0C1"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3" w:name="_Toc494878603"/>
      <w:r w:rsidRPr="007D3136">
        <w:rPr>
          <w:rFonts w:ascii="Times New Roman" w:eastAsia="Times New Roman" w:hAnsi="Times New Roman" w:cs="Times New Roman"/>
          <w:b/>
          <w:color w:val="000000" w:themeColor="text1"/>
          <w:sz w:val="36"/>
          <w:szCs w:val="36"/>
          <w:lang w:eastAsia="fr-FR"/>
        </w:rPr>
        <w:t>Modèle de Garantie de soumission (Cautionnement émis par une compagnie de garantie ou d’assurance)</w:t>
      </w:r>
      <w:bookmarkEnd w:id="63"/>
    </w:p>
    <w:p w14:paraId="6E7D001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7871DA"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43B4A4C4"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0421D49D"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20E6439C"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3CBC7078"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14:paraId="2433794C"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14:paraId="65C119F2"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14:paraId="3C0D41BD"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639FCDEB"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14:paraId="04AB9D8C"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46C7A9EC"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74CEA70F"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Nous nous engageons à payer à l’Autorité contractante un montant égal au plus au montant stipulé ci-dessus, dès réception de sa première demande écrite, sans que l’Autorité </w:t>
      </w:r>
      <w:r w:rsidRPr="002C4E4B">
        <w:rPr>
          <w:rFonts w:ascii="Times New Roman" w:eastAsia="Times New Roman" w:hAnsi="Times New Roman" w:cs="Times New Roman"/>
          <w:sz w:val="24"/>
          <w:szCs w:val="24"/>
          <w:lang w:eastAsia="fr-FR"/>
        </w:rPr>
        <w:lastRenderedPageBreak/>
        <w:t>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36EBF2F8" w14:textId="77777777"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14D4EC23"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4773BE9A"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14:paraId="3E63E327"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190E1468" w14:textId="77777777"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r w:rsidR="000E228B" w:rsidRPr="002C4E4B">
        <w:rPr>
          <w:rFonts w:ascii="Times New Roman" w:eastAsia="Times New Roman" w:hAnsi="Times New Roman" w:cs="Times New Roman"/>
          <w:sz w:val="24"/>
          <w:szCs w:val="24"/>
          <w:lang w:eastAsia="fr-FR"/>
        </w:rPr>
        <w:t>Titre</w:t>
      </w:r>
      <w:r w:rsidRPr="002C4E4B">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[capacité juridique de la personne signataire]</w:t>
      </w:r>
    </w:p>
    <w:p w14:paraId="4C3186F6"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23137984"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3D2970E1"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79DC3CDB" w14:textId="77777777"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1117849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463F0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ED469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B9CE2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27343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0A1D3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D0F593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0DD659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8F6C4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39EDD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666D36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C834D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A0C91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B4F6A2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0A7F1C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F2F4CC"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4"/>
      <w:r w:rsidRPr="007D3136">
        <w:rPr>
          <w:rFonts w:ascii="Times New Roman" w:eastAsia="Times New Roman" w:hAnsi="Times New Roman" w:cs="Times New Roman"/>
          <w:b/>
          <w:color w:val="000000" w:themeColor="text1"/>
          <w:sz w:val="36"/>
          <w:szCs w:val="36"/>
          <w:lang w:eastAsia="fr-FR"/>
        </w:rPr>
        <w:t>Modèle d’autorisation du Fabricant</w:t>
      </w:r>
      <w:bookmarkEnd w:id="64"/>
    </w:p>
    <w:p w14:paraId="44A614F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7F464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57B83057" w14:textId="77777777" w:rsidR="00763598" w:rsidRDefault="00763598" w:rsidP="007B254F">
      <w:pPr>
        <w:spacing w:after="200" w:line="240" w:lineRule="auto"/>
        <w:jc w:val="both"/>
        <w:rPr>
          <w:rFonts w:ascii="Times New Roman" w:eastAsia="Times New Roman" w:hAnsi="Times New Roman" w:cs="Times New Roman"/>
          <w:sz w:val="24"/>
          <w:szCs w:val="24"/>
          <w:lang w:eastAsia="fr-FR"/>
        </w:rPr>
      </w:pPr>
    </w:p>
    <w:p w14:paraId="502360EE"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la date (jour, mois, année) de remise de l’offre]</w:t>
      </w:r>
    </w:p>
    <w:p w14:paraId="784A76CE"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14:paraId="5BBCAFB3"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70AD5166"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nom complet de l’Autorité contractante]</w:t>
      </w:r>
    </w:p>
    <w:p w14:paraId="44189B0F"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7F016297"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14:paraId="73303A61"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14:paraId="1C3CA170"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14:paraId="5D0A0573"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647FFCB8" w14:textId="77777777" w:rsidR="002622C5" w:rsidRDefault="002622C5" w:rsidP="007B254F">
      <w:pPr>
        <w:spacing w:after="200" w:line="240" w:lineRule="auto"/>
        <w:jc w:val="both"/>
        <w:rPr>
          <w:rFonts w:ascii="Times New Roman" w:eastAsia="Times New Roman" w:hAnsi="Times New Roman" w:cs="Times New Roman"/>
          <w:sz w:val="24"/>
          <w:szCs w:val="24"/>
          <w:lang w:eastAsia="fr-FR"/>
        </w:rPr>
      </w:pPr>
    </w:p>
    <w:p w14:paraId="1D0F06EC"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14:paraId="64894AAC"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14:paraId="02029882"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38A1558B"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14:paraId="205B96AF"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14:paraId="74B0723D"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14:paraId="301B96FB"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2D7BE8BC"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lastRenderedPageBreak/>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059C4E11" w14:textId="77777777"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14:paraId="586B8684"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5"/>
      <w:r w:rsidRPr="007D3136">
        <w:rPr>
          <w:rFonts w:ascii="Times New Roman" w:eastAsia="Times New Roman" w:hAnsi="Times New Roman" w:cs="Times New Roman"/>
          <w:b/>
          <w:color w:val="000000" w:themeColor="text1"/>
          <w:sz w:val="36"/>
          <w:szCs w:val="36"/>
          <w:lang w:eastAsia="fr-FR"/>
        </w:rPr>
        <w:t>Modèle d’autorisation du Distributeur Agréé</w:t>
      </w:r>
      <w:bookmarkEnd w:id="65"/>
    </w:p>
    <w:p w14:paraId="30145377" w14:textId="77777777" w:rsidR="00763598" w:rsidRDefault="00763598" w:rsidP="00B80823">
      <w:pPr>
        <w:spacing w:after="200" w:line="240" w:lineRule="auto"/>
        <w:jc w:val="both"/>
        <w:rPr>
          <w:rFonts w:ascii="Times New Roman" w:eastAsia="Times New Roman" w:hAnsi="Times New Roman" w:cs="Times New Roman"/>
          <w:i/>
          <w:sz w:val="24"/>
          <w:szCs w:val="24"/>
          <w:lang w:eastAsia="fr-FR"/>
        </w:rPr>
      </w:pPr>
    </w:p>
    <w:p w14:paraId="16D2CA15"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2F9F56E8"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0ED5BC81"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38AD5983"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6D4FB65A"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26138AA4"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14:paraId="56BA7770"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14:paraId="4A84F6ED"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6A01C9DF"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61AA5FCE"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602A3BF9"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4F4BAD00"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2538C845"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0E67CECB"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3F74FF6A"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06774BCB"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29A36CC2" w14:textId="77777777"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7D90294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E8CDB6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CA62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233FB1"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6"/>
      <w:r w:rsidRPr="007D3136">
        <w:rPr>
          <w:rFonts w:ascii="Times New Roman" w:eastAsia="Times New Roman" w:hAnsi="Times New Roman" w:cs="Times New Roman"/>
          <w:b/>
          <w:color w:val="000000" w:themeColor="text1"/>
          <w:sz w:val="36"/>
          <w:szCs w:val="36"/>
          <w:lang w:eastAsia="fr-FR"/>
        </w:rPr>
        <w:t>Modèle d’Attestation bancaire de disponibilité de crédits</w:t>
      </w:r>
      <w:bookmarkEnd w:id="66"/>
    </w:p>
    <w:p w14:paraId="324F2984"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21F879FB" w14:textId="77777777"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(nom de la banque) ayant notre siège à ………………… ………………………. (adresse de la banque), attestons par la présente que l’Entreprise ……….. ………………………………… (nom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14:paraId="546C6188" w14:textId="77777777"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5CE685F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2ADE2E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E62B55" w14:textId="77777777"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14:paraId="201921F0"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7F37C7A7" w14:textId="77777777"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19F35F3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89852B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5"/>
    <w:p w14:paraId="76AAF85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8073AF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6CEEB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0EC10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F107F5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F1025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F4B5F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4F60BE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32FC0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FB55F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91E7C4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192F14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3E4AA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9C345D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5BC43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82594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DA7CBB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3FEE6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4AA7A4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B21D5D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15E0C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5D8212" w14:textId="77777777" w:rsidR="00763598" w:rsidRPr="009053BD" w:rsidRDefault="00763598" w:rsidP="00AD7437">
      <w:pPr>
        <w:pStyle w:val="Titre1"/>
        <w:jc w:val="center"/>
        <w:rPr>
          <w:rFonts w:ascii="Times New Roman" w:hAnsi="Times New Roman" w:cs="Times New Roman"/>
          <w:b/>
          <w:color w:val="000000" w:themeColor="text1"/>
        </w:rPr>
      </w:pPr>
      <w:bookmarkStart w:id="67" w:name="_Toc494382135"/>
      <w:r w:rsidRPr="009053BD">
        <w:rPr>
          <w:rFonts w:ascii="Times New Roman" w:hAnsi="Times New Roman" w:cs="Times New Roman"/>
          <w:b/>
          <w:color w:val="000000" w:themeColor="text1"/>
        </w:rPr>
        <w:t>DEUXIEME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7"/>
    </w:p>
    <w:p w14:paraId="2453BA7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B253D7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EB4276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059134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44873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044AB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B1ED9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BF5C2A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E387A7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BF419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F43D1D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7D6D1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3E0F8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E6C51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24311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7D07FE" w14:textId="77777777" w:rsidR="00763598" w:rsidRPr="00E00287" w:rsidRDefault="00763598" w:rsidP="00E00287">
      <w:pPr>
        <w:pStyle w:val="Titre2"/>
        <w:jc w:val="center"/>
        <w:rPr>
          <w:rFonts w:eastAsiaTheme="majorEastAsia"/>
          <w:color w:val="000000" w:themeColor="text1"/>
          <w:sz w:val="32"/>
          <w:szCs w:val="32"/>
          <w:lang w:eastAsia="en-US"/>
        </w:rPr>
      </w:pPr>
      <w:bookmarkStart w:id="68" w:name="_Toc494382136"/>
      <w:r w:rsidRPr="00E00287">
        <w:rPr>
          <w:rFonts w:eastAsiaTheme="majorEastAsia"/>
          <w:color w:val="000000" w:themeColor="text1"/>
          <w:sz w:val="32"/>
          <w:szCs w:val="32"/>
          <w:lang w:eastAsia="en-US"/>
        </w:rPr>
        <w:lastRenderedPageBreak/>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68"/>
    </w:p>
    <w:p w14:paraId="0CA868AE" w14:textId="77777777" w:rsidR="00763598" w:rsidRPr="00BA390D" w:rsidRDefault="00763598" w:rsidP="00E00287">
      <w:pPr>
        <w:pStyle w:val="Titre2"/>
        <w:rPr>
          <w:szCs w:val="24"/>
        </w:rPr>
      </w:pPr>
    </w:p>
    <w:p w14:paraId="33C480AD" w14:textId="77777777" w:rsidR="0067396D" w:rsidRPr="00BA390D" w:rsidRDefault="00A11FC3">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0067396D" w:rsidRPr="00BA390D">
        <w:rPr>
          <w:sz w:val="24"/>
          <w:szCs w:val="24"/>
        </w:rPr>
        <w:fldChar w:fldCharType="begin"/>
      </w:r>
      <w:r w:rsidR="0067396D" w:rsidRPr="00BA390D">
        <w:rPr>
          <w:sz w:val="24"/>
          <w:szCs w:val="24"/>
        </w:rPr>
        <w:instrText xml:space="preserve"> PAGEREF _Toc494878564 \h </w:instrText>
      </w:r>
      <w:r w:rsidR="0067396D" w:rsidRPr="00BA390D">
        <w:rPr>
          <w:sz w:val="24"/>
          <w:szCs w:val="24"/>
        </w:rPr>
      </w:r>
      <w:r w:rsidR="0067396D" w:rsidRPr="00BA390D">
        <w:rPr>
          <w:sz w:val="24"/>
          <w:szCs w:val="24"/>
        </w:rPr>
        <w:fldChar w:fldCharType="separate"/>
      </w:r>
      <w:r w:rsidR="00275DC9">
        <w:rPr>
          <w:b w:val="0"/>
          <w:bCs/>
          <w:sz w:val="24"/>
          <w:szCs w:val="24"/>
        </w:rPr>
        <w:t>Erreur ! Signet non défini.</w:t>
      </w:r>
      <w:r w:rsidR="0067396D" w:rsidRPr="00BA390D">
        <w:rPr>
          <w:sz w:val="24"/>
          <w:szCs w:val="24"/>
        </w:rPr>
        <w:fldChar w:fldCharType="end"/>
      </w:r>
    </w:p>
    <w:p w14:paraId="14893FCC" w14:textId="77777777"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275DC9">
        <w:rPr>
          <w:b w:val="0"/>
          <w:bCs/>
          <w:sz w:val="24"/>
          <w:szCs w:val="24"/>
        </w:rPr>
        <w:t>Erreur ! Signet non défini.</w:t>
      </w:r>
      <w:r w:rsidRPr="00BA390D">
        <w:rPr>
          <w:sz w:val="24"/>
          <w:szCs w:val="24"/>
        </w:rPr>
        <w:fldChar w:fldCharType="end"/>
      </w:r>
    </w:p>
    <w:p w14:paraId="70612B81" w14:textId="77777777"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275DC9">
        <w:rPr>
          <w:sz w:val="24"/>
          <w:szCs w:val="24"/>
        </w:rPr>
        <w:t>58</w:t>
      </w:r>
      <w:r w:rsidRPr="00BA390D">
        <w:rPr>
          <w:sz w:val="24"/>
          <w:szCs w:val="24"/>
        </w:rPr>
        <w:fldChar w:fldCharType="end"/>
      </w:r>
    </w:p>
    <w:p w14:paraId="5ACEEF1E" w14:textId="77777777"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275DC9">
        <w:rPr>
          <w:sz w:val="24"/>
          <w:szCs w:val="24"/>
        </w:rPr>
        <w:t>78</w:t>
      </w:r>
      <w:r w:rsidRPr="00BA390D">
        <w:rPr>
          <w:sz w:val="24"/>
          <w:szCs w:val="24"/>
        </w:rPr>
        <w:fldChar w:fldCharType="end"/>
      </w:r>
    </w:p>
    <w:p w14:paraId="4FB84A75" w14:textId="77777777"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275DC9">
        <w:rPr>
          <w:sz w:val="24"/>
          <w:szCs w:val="24"/>
        </w:rPr>
        <w:t>79</w:t>
      </w:r>
      <w:r w:rsidRPr="00BA390D">
        <w:rPr>
          <w:sz w:val="24"/>
          <w:szCs w:val="24"/>
        </w:rPr>
        <w:fldChar w:fldCharType="end"/>
      </w:r>
    </w:p>
    <w:p w14:paraId="6C0D4E4E" w14:textId="77777777" w:rsidR="00763598" w:rsidRDefault="00A11FC3"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5582047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F1317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B04DC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7ED0A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17AD0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56946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88149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8B220D"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1EA618DA"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65142BA6"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51DB71F2"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6AAF274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C83C5B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45947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5C700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3432A4A" w14:textId="77777777" w:rsidR="00897DF6" w:rsidRDefault="00897DF6" w:rsidP="0059272A">
      <w:pPr>
        <w:spacing w:after="200" w:line="240" w:lineRule="auto"/>
        <w:jc w:val="both"/>
        <w:rPr>
          <w:rFonts w:ascii="Times New Roman" w:eastAsia="Times New Roman" w:hAnsi="Times New Roman" w:cs="Times New Roman"/>
          <w:sz w:val="24"/>
          <w:szCs w:val="24"/>
          <w:lang w:eastAsia="fr-FR"/>
        </w:rPr>
      </w:pPr>
    </w:p>
    <w:p w14:paraId="52BA400F" w14:textId="77777777" w:rsidR="00897DF6" w:rsidRDefault="00897DF6" w:rsidP="0059272A">
      <w:pPr>
        <w:spacing w:after="200" w:line="240" w:lineRule="auto"/>
        <w:jc w:val="both"/>
        <w:rPr>
          <w:rFonts w:ascii="Times New Roman" w:eastAsia="Times New Roman" w:hAnsi="Times New Roman" w:cs="Times New Roman"/>
          <w:sz w:val="24"/>
          <w:szCs w:val="24"/>
          <w:lang w:eastAsia="fr-FR"/>
        </w:rPr>
      </w:pPr>
    </w:p>
    <w:p w14:paraId="4E385DDC" w14:textId="77777777" w:rsidR="00897DF6" w:rsidRDefault="00897DF6" w:rsidP="0059272A">
      <w:pPr>
        <w:spacing w:after="200" w:line="240" w:lineRule="auto"/>
        <w:jc w:val="both"/>
        <w:rPr>
          <w:rFonts w:ascii="Times New Roman" w:eastAsia="Times New Roman" w:hAnsi="Times New Roman" w:cs="Times New Roman"/>
          <w:sz w:val="24"/>
          <w:szCs w:val="24"/>
          <w:lang w:eastAsia="fr-FR"/>
        </w:rPr>
      </w:pPr>
    </w:p>
    <w:p w14:paraId="637595AA" w14:textId="77777777" w:rsidR="00897DF6" w:rsidRDefault="00897DF6" w:rsidP="0059272A">
      <w:pPr>
        <w:spacing w:after="200" w:line="240" w:lineRule="auto"/>
        <w:jc w:val="both"/>
        <w:rPr>
          <w:rFonts w:ascii="Times New Roman" w:eastAsia="Times New Roman" w:hAnsi="Times New Roman" w:cs="Times New Roman"/>
          <w:sz w:val="24"/>
          <w:szCs w:val="24"/>
          <w:lang w:eastAsia="fr-FR"/>
        </w:rPr>
      </w:pPr>
    </w:p>
    <w:p w14:paraId="30FB854F" w14:textId="77777777" w:rsidR="00897DF6" w:rsidRDefault="00897DF6" w:rsidP="0059272A">
      <w:pPr>
        <w:spacing w:after="200" w:line="240" w:lineRule="auto"/>
        <w:jc w:val="both"/>
        <w:rPr>
          <w:rFonts w:ascii="Times New Roman" w:eastAsia="Times New Roman" w:hAnsi="Times New Roman" w:cs="Times New Roman"/>
          <w:sz w:val="24"/>
          <w:szCs w:val="24"/>
          <w:lang w:eastAsia="fr-FR"/>
        </w:rPr>
      </w:pPr>
    </w:p>
    <w:p w14:paraId="3C35E66A" w14:textId="77777777" w:rsidR="00897DF6" w:rsidRDefault="00897DF6" w:rsidP="0059272A">
      <w:pPr>
        <w:spacing w:after="200" w:line="240" w:lineRule="auto"/>
        <w:jc w:val="both"/>
        <w:rPr>
          <w:rFonts w:ascii="Times New Roman" w:eastAsia="Times New Roman" w:hAnsi="Times New Roman" w:cs="Times New Roman"/>
          <w:sz w:val="24"/>
          <w:szCs w:val="24"/>
          <w:lang w:eastAsia="fr-FR"/>
        </w:rPr>
      </w:pPr>
    </w:p>
    <w:p w14:paraId="7AD54B9E" w14:textId="77777777"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14:paraId="63C2E7CE"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4743A9F8"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14:paraId="09DC6AA9"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14:paraId="67F48785"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14:paraId="2AFFE703"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364E34EF"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71517C4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1AA11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A3BB3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A51F31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4E879FA"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059C2884"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52CB0860"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520D1C1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BFBC10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28EA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AAE3D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6F429A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69" w:name="hassane3"/>
    </w:p>
    <w:p w14:paraId="5FEF482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B0FC5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5CDFB4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2D08D7" w14:textId="77777777" w:rsidR="009A0DCD" w:rsidRDefault="009A0DCD" w:rsidP="00BB347D">
      <w:pPr>
        <w:pStyle w:val="SectionVIIHeader2"/>
      </w:pPr>
      <w:r w:rsidRPr="002C424A">
        <w:lastRenderedPageBreak/>
        <w:t>1.</w:t>
      </w:r>
      <w:r>
        <w:t>1</w:t>
      </w:r>
      <w:r w:rsidRPr="002C424A">
        <w:tab/>
        <w:t>Liste des Fournitures et calendrier de livraison</w:t>
      </w:r>
    </w:p>
    <w:p w14:paraId="4CB8EF3B" w14:textId="77777777" w:rsidR="0018639F" w:rsidRDefault="0018639F" w:rsidP="00BB347D">
      <w:pPr>
        <w:pStyle w:val="SectionVIIHeader2"/>
        <w:numPr>
          <w:ilvl w:val="0"/>
          <w:numId w:val="0"/>
        </w:numPr>
        <w:ind w:left="357"/>
      </w:pPr>
    </w:p>
    <w:p w14:paraId="6DBE7D14" w14:textId="77777777" w:rsidR="00435B06" w:rsidRPr="00956AAC" w:rsidRDefault="00435B06" w:rsidP="00BB347D">
      <w:pPr>
        <w:pStyle w:val="SectionVIIHeader2"/>
        <w:numPr>
          <w:ilvl w:val="0"/>
          <w:numId w:val="0"/>
        </w:numPr>
        <w:ind w:left="357"/>
      </w:pPr>
      <w:r w:rsidRPr="003F7534">
        <w:t xml:space="preserve">Lot </w:t>
      </w:r>
      <w:r>
        <w:t xml:space="preserve">1 </w:t>
      </w:r>
      <w:r w:rsidRPr="003F7534">
        <w:t xml:space="preserve">: </w:t>
      </w:r>
      <w:r w:rsidR="002553CE">
        <w:t>Fourniture et installation d’équipements médicaux destinés aux hôpitaux régionaux de Kayes, Ségou et Mopti</w:t>
      </w:r>
    </w:p>
    <w:tbl>
      <w:tblPr>
        <w:tblW w:w="993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7"/>
        <w:gridCol w:w="2160"/>
        <w:gridCol w:w="974"/>
        <w:gridCol w:w="1073"/>
        <w:gridCol w:w="1189"/>
        <w:gridCol w:w="1017"/>
        <w:gridCol w:w="1120"/>
        <w:gridCol w:w="1618"/>
      </w:tblGrid>
      <w:tr w:rsidR="006C709A" w:rsidRPr="00D32ECC" w14:paraId="7C233808" w14:textId="77777777" w:rsidTr="00B023DD">
        <w:trPr>
          <w:cantSplit/>
          <w:trHeight w:val="240"/>
          <w:jc w:val="center"/>
        </w:trPr>
        <w:tc>
          <w:tcPr>
            <w:tcW w:w="787" w:type="dxa"/>
            <w:vMerge w:val="restart"/>
            <w:tcBorders>
              <w:top w:val="double" w:sz="4" w:space="0" w:color="auto"/>
            </w:tcBorders>
            <w:vAlign w:val="center"/>
          </w:tcPr>
          <w:p w14:paraId="3FD14F84" w14:textId="77777777" w:rsidR="006C709A" w:rsidRPr="00D32ECC" w:rsidRDefault="006C709A" w:rsidP="00897DF6">
            <w:pPr>
              <w:suppressAutoHyphens/>
              <w:spacing w:before="60"/>
              <w:jc w:val="center"/>
              <w:rPr>
                <w:b/>
                <w:bCs/>
                <w:sz w:val="20"/>
              </w:rPr>
            </w:pPr>
            <w:r w:rsidRPr="00D32ECC">
              <w:rPr>
                <w:b/>
                <w:bCs/>
                <w:sz w:val="20"/>
              </w:rPr>
              <w:t>Article No.</w:t>
            </w:r>
          </w:p>
        </w:tc>
        <w:tc>
          <w:tcPr>
            <w:tcW w:w="2160" w:type="dxa"/>
            <w:vMerge w:val="restart"/>
            <w:tcBorders>
              <w:top w:val="double" w:sz="4" w:space="0" w:color="auto"/>
            </w:tcBorders>
            <w:vAlign w:val="center"/>
          </w:tcPr>
          <w:p w14:paraId="5BE4607B" w14:textId="77777777" w:rsidR="006C709A" w:rsidRPr="00D32ECC" w:rsidRDefault="006C709A" w:rsidP="00897DF6">
            <w:pPr>
              <w:suppressAutoHyphens/>
              <w:spacing w:before="60"/>
              <w:jc w:val="center"/>
              <w:rPr>
                <w:b/>
                <w:bCs/>
                <w:sz w:val="20"/>
              </w:rPr>
            </w:pPr>
            <w:r w:rsidRPr="00D32ECC">
              <w:rPr>
                <w:b/>
                <w:bCs/>
                <w:sz w:val="20"/>
              </w:rPr>
              <w:t>Description des Fournitures</w:t>
            </w:r>
          </w:p>
        </w:tc>
        <w:tc>
          <w:tcPr>
            <w:tcW w:w="974" w:type="dxa"/>
            <w:vMerge w:val="restart"/>
            <w:tcBorders>
              <w:top w:val="double" w:sz="4" w:space="0" w:color="auto"/>
            </w:tcBorders>
            <w:vAlign w:val="center"/>
          </w:tcPr>
          <w:p w14:paraId="63562D3E" w14:textId="77777777" w:rsidR="006C709A" w:rsidRPr="00D32ECC" w:rsidRDefault="006C709A" w:rsidP="00897DF6">
            <w:pPr>
              <w:suppressAutoHyphens/>
              <w:spacing w:before="60"/>
              <w:jc w:val="center"/>
              <w:rPr>
                <w:b/>
                <w:bCs/>
                <w:sz w:val="20"/>
              </w:rPr>
            </w:pPr>
            <w:r w:rsidRPr="00D32ECC">
              <w:rPr>
                <w:b/>
                <w:bCs/>
                <w:sz w:val="20"/>
              </w:rPr>
              <w:t>Quantité</w:t>
            </w:r>
          </w:p>
          <w:p w14:paraId="7C128633" w14:textId="77777777" w:rsidR="006C709A" w:rsidRPr="00D32ECC" w:rsidRDefault="006C709A" w:rsidP="00897DF6">
            <w:pPr>
              <w:suppressAutoHyphens/>
              <w:spacing w:before="60"/>
              <w:jc w:val="center"/>
              <w:rPr>
                <w:b/>
                <w:bCs/>
                <w:sz w:val="20"/>
              </w:rPr>
            </w:pPr>
            <w:r w:rsidRPr="00D32ECC">
              <w:rPr>
                <w:b/>
                <w:bCs/>
                <w:sz w:val="20"/>
              </w:rPr>
              <w:t>(Nombre d’unités)</w:t>
            </w:r>
          </w:p>
        </w:tc>
        <w:tc>
          <w:tcPr>
            <w:tcW w:w="1073" w:type="dxa"/>
            <w:vMerge w:val="restart"/>
            <w:tcBorders>
              <w:top w:val="double" w:sz="4" w:space="0" w:color="auto"/>
            </w:tcBorders>
            <w:vAlign w:val="center"/>
          </w:tcPr>
          <w:p w14:paraId="6DB35B32" w14:textId="77777777" w:rsidR="006C709A" w:rsidRPr="00D32ECC" w:rsidRDefault="006C709A" w:rsidP="00897DF6">
            <w:pPr>
              <w:jc w:val="center"/>
              <w:rPr>
                <w:b/>
                <w:bCs/>
                <w:sz w:val="20"/>
              </w:rPr>
            </w:pPr>
            <w:r w:rsidRPr="00D32ECC">
              <w:rPr>
                <w:b/>
                <w:bCs/>
                <w:sz w:val="20"/>
              </w:rPr>
              <w:t>Unité</w:t>
            </w:r>
          </w:p>
        </w:tc>
        <w:tc>
          <w:tcPr>
            <w:tcW w:w="1189" w:type="dxa"/>
            <w:vMerge w:val="restart"/>
            <w:tcBorders>
              <w:top w:val="double" w:sz="4" w:space="0" w:color="auto"/>
            </w:tcBorders>
            <w:vAlign w:val="center"/>
          </w:tcPr>
          <w:p w14:paraId="14BE72FF" w14:textId="77777777" w:rsidR="006C709A" w:rsidRPr="00D32ECC" w:rsidRDefault="006C709A" w:rsidP="00897DF6">
            <w:pPr>
              <w:spacing w:before="60"/>
              <w:jc w:val="center"/>
              <w:rPr>
                <w:b/>
                <w:bCs/>
                <w:sz w:val="20"/>
              </w:rPr>
            </w:pPr>
            <w:r w:rsidRPr="00D32ECC">
              <w:rPr>
                <w:b/>
                <w:bCs/>
                <w:sz w:val="20"/>
              </w:rPr>
              <w:t>Site (projet) ou Destination finale comme indiqués aux DPAO</w:t>
            </w:r>
          </w:p>
        </w:tc>
        <w:tc>
          <w:tcPr>
            <w:tcW w:w="3755" w:type="dxa"/>
            <w:gridSpan w:val="3"/>
            <w:tcBorders>
              <w:top w:val="double" w:sz="4" w:space="0" w:color="auto"/>
            </w:tcBorders>
            <w:vAlign w:val="center"/>
          </w:tcPr>
          <w:p w14:paraId="694E4E6A" w14:textId="77777777" w:rsidR="006C709A" w:rsidRPr="00D32ECC" w:rsidRDefault="006C709A" w:rsidP="00897DF6">
            <w:pPr>
              <w:spacing w:before="60" w:after="60"/>
              <w:jc w:val="center"/>
              <w:rPr>
                <w:b/>
                <w:bCs/>
                <w:sz w:val="20"/>
              </w:rPr>
            </w:pPr>
            <w:r w:rsidRPr="00D32ECC">
              <w:rPr>
                <w:b/>
                <w:bCs/>
                <w:sz w:val="20"/>
              </w:rPr>
              <w:t>Date de livraison</w:t>
            </w:r>
          </w:p>
        </w:tc>
      </w:tr>
      <w:tr w:rsidR="006C709A" w:rsidRPr="00D32ECC" w14:paraId="4536BE13" w14:textId="77777777" w:rsidTr="00B023DD">
        <w:trPr>
          <w:cantSplit/>
          <w:trHeight w:val="240"/>
          <w:jc w:val="center"/>
        </w:trPr>
        <w:tc>
          <w:tcPr>
            <w:tcW w:w="0" w:type="auto"/>
            <w:vMerge/>
            <w:tcBorders>
              <w:top w:val="double" w:sz="4" w:space="0" w:color="auto"/>
            </w:tcBorders>
            <w:vAlign w:val="center"/>
          </w:tcPr>
          <w:p w14:paraId="6E2990F3" w14:textId="77777777" w:rsidR="006C709A" w:rsidRPr="00D32ECC" w:rsidRDefault="006C709A" w:rsidP="00897DF6">
            <w:pPr>
              <w:jc w:val="center"/>
              <w:rPr>
                <w:b/>
                <w:bCs/>
                <w:sz w:val="20"/>
              </w:rPr>
            </w:pPr>
          </w:p>
        </w:tc>
        <w:tc>
          <w:tcPr>
            <w:tcW w:w="2160" w:type="dxa"/>
            <w:vMerge/>
            <w:tcBorders>
              <w:top w:val="double" w:sz="4" w:space="0" w:color="auto"/>
            </w:tcBorders>
            <w:vAlign w:val="center"/>
          </w:tcPr>
          <w:p w14:paraId="4BAAB8D5" w14:textId="77777777" w:rsidR="006C709A" w:rsidRPr="00D32ECC" w:rsidRDefault="006C709A" w:rsidP="00897DF6">
            <w:pPr>
              <w:jc w:val="center"/>
              <w:rPr>
                <w:b/>
                <w:bCs/>
                <w:sz w:val="20"/>
              </w:rPr>
            </w:pPr>
          </w:p>
        </w:tc>
        <w:tc>
          <w:tcPr>
            <w:tcW w:w="974" w:type="dxa"/>
            <w:vMerge/>
            <w:tcBorders>
              <w:top w:val="double" w:sz="4" w:space="0" w:color="auto"/>
            </w:tcBorders>
            <w:vAlign w:val="center"/>
          </w:tcPr>
          <w:p w14:paraId="6F819546" w14:textId="77777777" w:rsidR="006C709A" w:rsidRPr="00D32ECC" w:rsidRDefault="006C709A" w:rsidP="00897DF6">
            <w:pPr>
              <w:jc w:val="center"/>
              <w:rPr>
                <w:b/>
                <w:bCs/>
                <w:sz w:val="20"/>
              </w:rPr>
            </w:pPr>
          </w:p>
        </w:tc>
        <w:tc>
          <w:tcPr>
            <w:tcW w:w="1073" w:type="dxa"/>
            <w:vMerge/>
            <w:tcBorders>
              <w:top w:val="double" w:sz="4" w:space="0" w:color="auto"/>
            </w:tcBorders>
            <w:vAlign w:val="center"/>
          </w:tcPr>
          <w:p w14:paraId="59488CB9" w14:textId="77777777" w:rsidR="006C709A" w:rsidRPr="00D32ECC" w:rsidRDefault="006C709A" w:rsidP="00897DF6">
            <w:pPr>
              <w:jc w:val="center"/>
              <w:rPr>
                <w:b/>
                <w:bCs/>
                <w:sz w:val="20"/>
              </w:rPr>
            </w:pPr>
          </w:p>
        </w:tc>
        <w:tc>
          <w:tcPr>
            <w:tcW w:w="1189" w:type="dxa"/>
            <w:vMerge/>
            <w:tcBorders>
              <w:top w:val="double" w:sz="4" w:space="0" w:color="auto"/>
            </w:tcBorders>
            <w:vAlign w:val="center"/>
          </w:tcPr>
          <w:p w14:paraId="4F4B7D6F" w14:textId="77777777" w:rsidR="006C709A" w:rsidRPr="00D32ECC" w:rsidRDefault="006C709A" w:rsidP="00897DF6">
            <w:pPr>
              <w:jc w:val="center"/>
              <w:rPr>
                <w:b/>
                <w:bCs/>
                <w:sz w:val="20"/>
              </w:rPr>
            </w:pPr>
          </w:p>
        </w:tc>
        <w:tc>
          <w:tcPr>
            <w:tcW w:w="1017" w:type="dxa"/>
            <w:vAlign w:val="center"/>
          </w:tcPr>
          <w:p w14:paraId="1E17D834" w14:textId="77777777" w:rsidR="006C709A" w:rsidRPr="00D32ECC" w:rsidRDefault="006C709A" w:rsidP="00897DF6">
            <w:pPr>
              <w:spacing w:before="60" w:after="60"/>
              <w:jc w:val="center"/>
              <w:rPr>
                <w:b/>
                <w:bCs/>
                <w:sz w:val="20"/>
              </w:rPr>
            </w:pPr>
            <w:r w:rsidRPr="00D32ECC">
              <w:rPr>
                <w:b/>
                <w:bCs/>
                <w:sz w:val="20"/>
              </w:rPr>
              <w:t>Date de livraison au plus tôt</w:t>
            </w:r>
          </w:p>
        </w:tc>
        <w:tc>
          <w:tcPr>
            <w:tcW w:w="1120" w:type="dxa"/>
            <w:vAlign w:val="center"/>
          </w:tcPr>
          <w:p w14:paraId="13CE044E" w14:textId="77777777" w:rsidR="006C709A" w:rsidRPr="00D32ECC" w:rsidRDefault="006C709A" w:rsidP="00897DF6">
            <w:pPr>
              <w:spacing w:before="60" w:after="60"/>
              <w:jc w:val="center"/>
              <w:rPr>
                <w:b/>
                <w:bCs/>
                <w:sz w:val="20"/>
              </w:rPr>
            </w:pPr>
            <w:r w:rsidRPr="00D32ECC">
              <w:rPr>
                <w:b/>
                <w:bCs/>
                <w:sz w:val="20"/>
              </w:rPr>
              <w:t>Date de livraison au plus tard</w:t>
            </w:r>
          </w:p>
          <w:p w14:paraId="6187EDC4" w14:textId="77777777" w:rsidR="006C709A" w:rsidRPr="00D32ECC" w:rsidRDefault="006C709A" w:rsidP="00897DF6">
            <w:pPr>
              <w:spacing w:before="60" w:after="60"/>
              <w:jc w:val="center"/>
              <w:rPr>
                <w:b/>
                <w:bCs/>
                <w:sz w:val="20"/>
              </w:rPr>
            </w:pPr>
          </w:p>
        </w:tc>
        <w:tc>
          <w:tcPr>
            <w:tcW w:w="1618" w:type="dxa"/>
            <w:vAlign w:val="center"/>
          </w:tcPr>
          <w:p w14:paraId="36B95258" w14:textId="77777777" w:rsidR="006C709A" w:rsidRPr="00D32ECC" w:rsidRDefault="006C709A" w:rsidP="00897DF6">
            <w:pPr>
              <w:spacing w:before="60" w:after="60"/>
              <w:jc w:val="center"/>
              <w:rPr>
                <w:b/>
                <w:bCs/>
                <w:sz w:val="20"/>
              </w:rPr>
            </w:pPr>
            <w:r w:rsidRPr="00D32ECC">
              <w:rPr>
                <w:b/>
                <w:bCs/>
                <w:sz w:val="20"/>
              </w:rPr>
              <w:t xml:space="preserve">Date de livraison offerte par le </w:t>
            </w:r>
            <w:r w:rsidRPr="00E669E0">
              <w:rPr>
                <w:b/>
                <w:sz w:val="20"/>
              </w:rPr>
              <w:t>Soumissionnaire</w:t>
            </w:r>
          </w:p>
          <w:p w14:paraId="7E98C126" w14:textId="77777777" w:rsidR="006C709A" w:rsidRPr="00D32ECC" w:rsidRDefault="006C709A" w:rsidP="00897DF6">
            <w:pPr>
              <w:spacing w:before="60" w:after="60"/>
              <w:jc w:val="center"/>
              <w:rPr>
                <w:b/>
                <w:bCs/>
                <w:sz w:val="20"/>
              </w:rPr>
            </w:pPr>
            <w:r w:rsidRPr="00D32ECC">
              <w:rPr>
                <w:b/>
                <w:bCs/>
                <w:sz w:val="20"/>
              </w:rPr>
              <w:t>[</w:t>
            </w:r>
            <w:r w:rsidRPr="00D32ECC">
              <w:rPr>
                <w:b/>
                <w:bCs/>
                <w:i/>
                <w:iCs/>
                <w:sz w:val="20"/>
              </w:rPr>
              <w:t xml:space="preserve">à indiquer par le </w:t>
            </w:r>
            <w:r w:rsidRPr="00E669E0">
              <w:rPr>
                <w:i/>
                <w:sz w:val="20"/>
              </w:rPr>
              <w:t>Soumissionnaire</w:t>
            </w:r>
            <w:r w:rsidRPr="00D32ECC">
              <w:rPr>
                <w:b/>
                <w:bCs/>
                <w:sz w:val="20"/>
              </w:rPr>
              <w:t>]</w:t>
            </w:r>
          </w:p>
        </w:tc>
      </w:tr>
      <w:tr w:rsidR="00FC7614" w:rsidRPr="009A3C4E" w14:paraId="4708F406" w14:textId="77777777" w:rsidTr="00AD1A0B">
        <w:trPr>
          <w:cantSplit/>
          <w:jc w:val="center"/>
        </w:trPr>
        <w:tc>
          <w:tcPr>
            <w:tcW w:w="9938" w:type="dxa"/>
            <w:gridSpan w:val="8"/>
            <w:vAlign w:val="center"/>
          </w:tcPr>
          <w:p w14:paraId="6026AEB3" w14:textId="77777777" w:rsidR="00FC7614" w:rsidRPr="00B023DD" w:rsidRDefault="00FC7614" w:rsidP="00B023DD">
            <w:pPr>
              <w:jc w:val="center"/>
              <w:rPr>
                <w:rFonts w:cstheme="minorHAnsi"/>
                <w:i/>
                <w:iCs/>
                <w:sz w:val="16"/>
                <w:szCs w:val="16"/>
              </w:rPr>
            </w:pPr>
            <w:r>
              <w:rPr>
                <w:rFonts w:ascii="Times New Roman" w:hAnsi="Times New Roman" w:cs="Times New Roman"/>
                <w:sz w:val="24"/>
                <w:szCs w:val="24"/>
              </w:rPr>
              <w:t xml:space="preserve">Hôpital </w:t>
            </w:r>
            <w:proofErr w:type="spellStart"/>
            <w:r w:rsidRPr="00C84618">
              <w:rPr>
                <w:rFonts w:ascii="Times New Roman" w:hAnsi="Times New Roman" w:cs="Times New Roman"/>
                <w:sz w:val="24"/>
                <w:szCs w:val="24"/>
              </w:rPr>
              <w:t>Fousseyni</w:t>
            </w:r>
            <w:proofErr w:type="spellEnd"/>
            <w:r w:rsidRPr="00C84618">
              <w:rPr>
                <w:rFonts w:ascii="Times New Roman" w:hAnsi="Times New Roman" w:cs="Times New Roman"/>
                <w:sz w:val="24"/>
                <w:szCs w:val="24"/>
              </w:rPr>
              <w:t xml:space="preserve"> DAOU de Kayes</w:t>
            </w:r>
            <w:r w:rsidR="008C0F62">
              <w:rPr>
                <w:rFonts w:ascii="Times New Roman" w:hAnsi="Times New Roman" w:cs="Times New Roman"/>
                <w:sz w:val="24"/>
                <w:szCs w:val="24"/>
              </w:rPr>
              <w:t xml:space="preserve"> (HFDK)</w:t>
            </w:r>
          </w:p>
        </w:tc>
      </w:tr>
      <w:tr w:rsidR="00FC7614" w:rsidRPr="009A3C4E" w14:paraId="6E9B6C15" w14:textId="77777777" w:rsidTr="00AD1A0B">
        <w:trPr>
          <w:cantSplit/>
          <w:jc w:val="center"/>
        </w:trPr>
        <w:tc>
          <w:tcPr>
            <w:tcW w:w="787" w:type="dxa"/>
            <w:vAlign w:val="center"/>
          </w:tcPr>
          <w:p w14:paraId="3D8672B5" w14:textId="77777777" w:rsidR="00FC7614" w:rsidRPr="00B023DD" w:rsidRDefault="00FC7614" w:rsidP="00FC0A33">
            <w:pPr>
              <w:numPr>
                <w:ilvl w:val="0"/>
                <w:numId w:val="99"/>
              </w:numPr>
              <w:spacing w:after="0" w:line="240" w:lineRule="auto"/>
              <w:jc w:val="center"/>
              <w:rPr>
                <w:rFonts w:cstheme="minorHAnsi"/>
                <w:iCs/>
                <w:sz w:val="16"/>
                <w:szCs w:val="16"/>
              </w:rPr>
            </w:pPr>
          </w:p>
        </w:tc>
        <w:tc>
          <w:tcPr>
            <w:tcW w:w="2160" w:type="dxa"/>
            <w:vAlign w:val="center"/>
          </w:tcPr>
          <w:p w14:paraId="69EB4C23" w14:textId="77777777" w:rsidR="00FC7614" w:rsidRPr="00FF0CC3" w:rsidRDefault="00FC7614" w:rsidP="00FC7614">
            <w:pPr>
              <w:suppressAutoHyphens/>
              <w:rPr>
                <w:rFonts w:cstheme="minorHAnsi"/>
                <w:sz w:val="20"/>
                <w:szCs w:val="20"/>
              </w:rPr>
            </w:pPr>
            <w:r w:rsidRPr="00FF0CC3">
              <w:rPr>
                <w:rFonts w:cstheme="minorHAnsi"/>
                <w:sz w:val="20"/>
                <w:szCs w:val="20"/>
              </w:rPr>
              <w:t>Appareil d’électrophorèse d’hémoglobine</w:t>
            </w:r>
          </w:p>
        </w:tc>
        <w:tc>
          <w:tcPr>
            <w:tcW w:w="974" w:type="dxa"/>
            <w:vAlign w:val="center"/>
          </w:tcPr>
          <w:p w14:paraId="02D4D860" w14:textId="77777777" w:rsidR="00FC7614" w:rsidRPr="00FF0CC3" w:rsidRDefault="00FC7614" w:rsidP="00FC7614">
            <w:pPr>
              <w:suppressAutoHyphens/>
              <w:jc w:val="center"/>
              <w:rPr>
                <w:rFonts w:cstheme="minorHAnsi"/>
                <w:sz w:val="16"/>
                <w:szCs w:val="16"/>
              </w:rPr>
            </w:pPr>
            <w:r w:rsidRPr="00FF0CC3">
              <w:rPr>
                <w:rFonts w:cstheme="minorHAnsi"/>
                <w:sz w:val="16"/>
                <w:szCs w:val="16"/>
              </w:rPr>
              <w:t>1</w:t>
            </w:r>
          </w:p>
        </w:tc>
        <w:tc>
          <w:tcPr>
            <w:tcW w:w="1073" w:type="dxa"/>
            <w:vAlign w:val="center"/>
          </w:tcPr>
          <w:p w14:paraId="3A7D7F71" w14:textId="77777777" w:rsidR="00FC7614" w:rsidRPr="00B023DD" w:rsidRDefault="00FC7614" w:rsidP="00FC7614">
            <w:pPr>
              <w:jc w:val="center"/>
              <w:rPr>
                <w:rFonts w:cstheme="minorHAnsi"/>
                <w:sz w:val="16"/>
                <w:szCs w:val="16"/>
              </w:rPr>
            </w:pPr>
            <w:r>
              <w:rPr>
                <w:rFonts w:cstheme="minorHAnsi"/>
                <w:sz w:val="16"/>
                <w:szCs w:val="16"/>
              </w:rPr>
              <w:t>u</w:t>
            </w:r>
          </w:p>
        </w:tc>
        <w:tc>
          <w:tcPr>
            <w:tcW w:w="1189" w:type="dxa"/>
            <w:vAlign w:val="center"/>
          </w:tcPr>
          <w:p w14:paraId="7B8EDE1A" w14:textId="77777777" w:rsidR="00FC7614" w:rsidRPr="00B023DD" w:rsidRDefault="008C0F62" w:rsidP="00FC7614">
            <w:pPr>
              <w:jc w:val="center"/>
              <w:rPr>
                <w:rFonts w:cstheme="minorHAnsi"/>
                <w:i/>
                <w:iCs/>
                <w:sz w:val="16"/>
                <w:szCs w:val="16"/>
              </w:rPr>
            </w:pPr>
            <w:r>
              <w:rPr>
                <w:rFonts w:cstheme="minorHAnsi"/>
                <w:i/>
                <w:iCs/>
                <w:sz w:val="16"/>
                <w:szCs w:val="16"/>
              </w:rPr>
              <w:t>HFDK</w:t>
            </w:r>
          </w:p>
        </w:tc>
        <w:tc>
          <w:tcPr>
            <w:tcW w:w="1017" w:type="dxa"/>
            <w:vAlign w:val="center"/>
          </w:tcPr>
          <w:p w14:paraId="32EB8A4D" w14:textId="77777777" w:rsidR="00FC7614" w:rsidRPr="00B023DD" w:rsidRDefault="00FC7614"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11257362" w14:textId="77777777" w:rsidR="00FC7614" w:rsidRPr="00B023DD" w:rsidRDefault="00FC7614"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64C82E0C" w14:textId="77777777" w:rsidR="00FC7614" w:rsidRPr="00B023DD" w:rsidRDefault="00FC7614"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rsidRPr="00D32ECC" w14:paraId="2248812D" w14:textId="77777777" w:rsidTr="00AD1A0B">
        <w:trPr>
          <w:cantSplit/>
          <w:jc w:val="center"/>
        </w:trPr>
        <w:tc>
          <w:tcPr>
            <w:tcW w:w="787" w:type="dxa"/>
            <w:vAlign w:val="center"/>
          </w:tcPr>
          <w:p w14:paraId="5B8E46C8" w14:textId="77777777" w:rsidR="008C0F62" w:rsidRPr="00B023DD" w:rsidRDefault="008C0F62" w:rsidP="00FC0A33">
            <w:pPr>
              <w:numPr>
                <w:ilvl w:val="0"/>
                <w:numId w:val="99"/>
              </w:numPr>
              <w:spacing w:after="0" w:line="240" w:lineRule="auto"/>
              <w:jc w:val="center"/>
              <w:rPr>
                <w:rFonts w:cstheme="minorHAnsi"/>
                <w:iCs/>
                <w:sz w:val="16"/>
                <w:szCs w:val="16"/>
              </w:rPr>
            </w:pPr>
          </w:p>
        </w:tc>
        <w:tc>
          <w:tcPr>
            <w:tcW w:w="2160" w:type="dxa"/>
            <w:vAlign w:val="center"/>
          </w:tcPr>
          <w:p w14:paraId="7C3E48E2" w14:textId="77777777" w:rsidR="008C0F62" w:rsidRPr="00FF0CC3" w:rsidRDefault="008C0F62" w:rsidP="00FC7614">
            <w:pPr>
              <w:suppressAutoHyphens/>
              <w:rPr>
                <w:rFonts w:cstheme="minorHAnsi"/>
                <w:sz w:val="20"/>
                <w:szCs w:val="20"/>
              </w:rPr>
            </w:pPr>
            <w:r w:rsidRPr="00FF0CC3">
              <w:rPr>
                <w:rFonts w:cstheme="minorHAnsi"/>
                <w:sz w:val="20"/>
                <w:szCs w:val="20"/>
              </w:rPr>
              <w:t>Réactifs pour électrophorèse d’</w:t>
            </w:r>
            <w:proofErr w:type="spellStart"/>
            <w:r w:rsidRPr="00FF0CC3">
              <w:rPr>
                <w:rFonts w:cstheme="minorHAnsi"/>
                <w:sz w:val="20"/>
                <w:szCs w:val="20"/>
              </w:rPr>
              <w:t>Hb</w:t>
            </w:r>
            <w:proofErr w:type="spellEnd"/>
          </w:p>
        </w:tc>
        <w:tc>
          <w:tcPr>
            <w:tcW w:w="974" w:type="dxa"/>
            <w:vAlign w:val="center"/>
          </w:tcPr>
          <w:p w14:paraId="7C7F0B52" w14:textId="77777777" w:rsidR="008C0F62" w:rsidRPr="00FF0CC3" w:rsidRDefault="008C0F62" w:rsidP="00FC7614">
            <w:pPr>
              <w:suppressAutoHyphens/>
              <w:jc w:val="center"/>
              <w:rPr>
                <w:rFonts w:cstheme="minorHAnsi"/>
                <w:sz w:val="16"/>
                <w:szCs w:val="16"/>
              </w:rPr>
            </w:pPr>
            <w:r w:rsidRPr="00FF0CC3">
              <w:rPr>
                <w:rFonts w:cstheme="minorHAnsi"/>
                <w:sz w:val="16"/>
                <w:szCs w:val="16"/>
              </w:rPr>
              <w:t>1</w:t>
            </w:r>
          </w:p>
        </w:tc>
        <w:tc>
          <w:tcPr>
            <w:tcW w:w="1073" w:type="dxa"/>
            <w:vAlign w:val="center"/>
          </w:tcPr>
          <w:p w14:paraId="30E2477E"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73DD8C9B" w14:textId="77777777" w:rsidR="008C0F62" w:rsidRPr="00B023DD" w:rsidRDefault="008C0F62" w:rsidP="00AD1A0B">
            <w:pPr>
              <w:jc w:val="center"/>
              <w:rPr>
                <w:rFonts w:cstheme="minorHAnsi"/>
                <w:i/>
                <w:iCs/>
                <w:sz w:val="16"/>
                <w:szCs w:val="16"/>
              </w:rPr>
            </w:pPr>
            <w:r>
              <w:rPr>
                <w:rFonts w:cstheme="minorHAnsi"/>
                <w:i/>
                <w:iCs/>
                <w:sz w:val="16"/>
                <w:szCs w:val="16"/>
              </w:rPr>
              <w:t>HFDK</w:t>
            </w:r>
          </w:p>
        </w:tc>
        <w:tc>
          <w:tcPr>
            <w:tcW w:w="1017" w:type="dxa"/>
            <w:vAlign w:val="center"/>
          </w:tcPr>
          <w:p w14:paraId="1567FC5D"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51493E8C"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01F154A2"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rsidRPr="00D32ECC" w14:paraId="2D8E9D27" w14:textId="77777777" w:rsidTr="00AD1A0B">
        <w:trPr>
          <w:cantSplit/>
          <w:jc w:val="center"/>
        </w:trPr>
        <w:tc>
          <w:tcPr>
            <w:tcW w:w="787" w:type="dxa"/>
            <w:vAlign w:val="center"/>
          </w:tcPr>
          <w:p w14:paraId="52906946" w14:textId="77777777" w:rsidR="008C0F62" w:rsidRPr="00B023DD" w:rsidRDefault="008C0F62" w:rsidP="00FC0A33">
            <w:pPr>
              <w:numPr>
                <w:ilvl w:val="0"/>
                <w:numId w:val="99"/>
              </w:numPr>
              <w:spacing w:after="0" w:line="240" w:lineRule="auto"/>
              <w:jc w:val="center"/>
              <w:rPr>
                <w:rFonts w:cstheme="minorHAnsi"/>
                <w:iCs/>
                <w:sz w:val="16"/>
                <w:szCs w:val="16"/>
              </w:rPr>
            </w:pPr>
          </w:p>
        </w:tc>
        <w:tc>
          <w:tcPr>
            <w:tcW w:w="2160" w:type="dxa"/>
            <w:vAlign w:val="center"/>
          </w:tcPr>
          <w:p w14:paraId="09238FAE" w14:textId="77777777" w:rsidR="008C0F62" w:rsidRPr="00FF0CC3" w:rsidRDefault="008C0F62" w:rsidP="00FC7614">
            <w:pPr>
              <w:suppressAutoHyphens/>
              <w:rPr>
                <w:rFonts w:cstheme="minorHAnsi"/>
                <w:sz w:val="20"/>
                <w:szCs w:val="20"/>
              </w:rPr>
            </w:pPr>
            <w:r w:rsidRPr="00FF0CC3">
              <w:rPr>
                <w:rFonts w:cstheme="minorHAnsi"/>
                <w:sz w:val="20"/>
                <w:szCs w:val="20"/>
              </w:rPr>
              <w:t>Table chauffante du nouveau-né</w:t>
            </w:r>
          </w:p>
        </w:tc>
        <w:tc>
          <w:tcPr>
            <w:tcW w:w="974" w:type="dxa"/>
            <w:vAlign w:val="center"/>
          </w:tcPr>
          <w:p w14:paraId="344BB33E" w14:textId="77777777" w:rsidR="008C0F62" w:rsidRPr="00FF0CC3" w:rsidRDefault="008C0F62" w:rsidP="00FC7614">
            <w:pPr>
              <w:suppressAutoHyphens/>
              <w:jc w:val="center"/>
              <w:rPr>
                <w:rFonts w:cstheme="minorHAnsi"/>
                <w:sz w:val="16"/>
                <w:szCs w:val="16"/>
              </w:rPr>
            </w:pPr>
            <w:r w:rsidRPr="00FF0CC3">
              <w:rPr>
                <w:rFonts w:cstheme="minorHAnsi"/>
                <w:sz w:val="16"/>
                <w:szCs w:val="16"/>
              </w:rPr>
              <w:t>4</w:t>
            </w:r>
          </w:p>
        </w:tc>
        <w:tc>
          <w:tcPr>
            <w:tcW w:w="1073" w:type="dxa"/>
            <w:vAlign w:val="center"/>
          </w:tcPr>
          <w:p w14:paraId="572831BB"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3C08B577" w14:textId="77777777" w:rsidR="008C0F62" w:rsidRPr="00B023DD" w:rsidRDefault="008C0F62" w:rsidP="00AD1A0B">
            <w:pPr>
              <w:jc w:val="center"/>
              <w:rPr>
                <w:rFonts w:cstheme="minorHAnsi"/>
                <w:i/>
                <w:iCs/>
                <w:sz w:val="16"/>
                <w:szCs w:val="16"/>
              </w:rPr>
            </w:pPr>
            <w:r>
              <w:rPr>
                <w:rFonts w:cstheme="minorHAnsi"/>
                <w:i/>
                <w:iCs/>
                <w:sz w:val="16"/>
                <w:szCs w:val="16"/>
              </w:rPr>
              <w:t>HFDK</w:t>
            </w:r>
          </w:p>
        </w:tc>
        <w:tc>
          <w:tcPr>
            <w:tcW w:w="1017" w:type="dxa"/>
            <w:vAlign w:val="center"/>
          </w:tcPr>
          <w:p w14:paraId="35266A9A"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1DD45DA7"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7719A2FC"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rsidRPr="00D32ECC" w14:paraId="6E9C55B7" w14:textId="77777777" w:rsidTr="00AD1A0B">
        <w:trPr>
          <w:cantSplit/>
          <w:jc w:val="center"/>
        </w:trPr>
        <w:tc>
          <w:tcPr>
            <w:tcW w:w="787" w:type="dxa"/>
            <w:vAlign w:val="center"/>
          </w:tcPr>
          <w:p w14:paraId="532FA188" w14:textId="77777777" w:rsidR="008C0F62" w:rsidRPr="00B023DD" w:rsidRDefault="008C0F62" w:rsidP="00FC0A33">
            <w:pPr>
              <w:numPr>
                <w:ilvl w:val="0"/>
                <w:numId w:val="99"/>
              </w:numPr>
              <w:spacing w:after="0" w:line="240" w:lineRule="auto"/>
              <w:jc w:val="center"/>
              <w:rPr>
                <w:rFonts w:cstheme="minorHAnsi"/>
                <w:iCs/>
                <w:sz w:val="16"/>
                <w:szCs w:val="16"/>
              </w:rPr>
            </w:pPr>
          </w:p>
        </w:tc>
        <w:tc>
          <w:tcPr>
            <w:tcW w:w="2160" w:type="dxa"/>
            <w:vAlign w:val="center"/>
          </w:tcPr>
          <w:p w14:paraId="6554B95E" w14:textId="77777777" w:rsidR="008C0F62" w:rsidRPr="00FF0CC3" w:rsidRDefault="008C0F62" w:rsidP="00FC7614">
            <w:pPr>
              <w:suppressAutoHyphens/>
              <w:rPr>
                <w:rFonts w:cstheme="minorHAnsi"/>
                <w:sz w:val="20"/>
                <w:szCs w:val="20"/>
              </w:rPr>
            </w:pPr>
            <w:r w:rsidRPr="00FF0CC3">
              <w:rPr>
                <w:rFonts w:cstheme="minorHAnsi"/>
                <w:sz w:val="20"/>
                <w:szCs w:val="20"/>
              </w:rPr>
              <w:t>Extracteur d’Oxygène</w:t>
            </w:r>
          </w:p>
        </w:tc>
        <w:tc>
          <w:tcPr>
            <w:tcW w:w="974" w:type="dxa"/>
            <w:vAlign w:val="center"/>
          </w:tcPr>
          <w:p w14:paraId="7E58389D" w14:textId="77777777" w:rsidR="008C0F62" w:rsidRPr="00FF0CC3" w:rsidRDefault="008C0F62" w:rsidP="00FC7614">
            <w:pPr>
              <w:suppressAutoHyphens/>
              <w:jc w:val="center"/>
              <w:rPr>
                <w:rFonts w:cstheme="minorHAnsi"/>
                <w:sz w:val="16"/>
                <w:szCs w:val="16"/>
              </w:rPr>
            </w:pPr>
            <w:r w:rsidRPr="00FF0CC3">
              <w:rPr>
                <w:rFonts w:cstheme="minorHAnsi"/>
                <w:sz w:val="16"/>
                <w:szCs w:val="16"/>
              </w:rPr>
              <w:t>3</w:t>
            </w:r>
          </w:p>
        </w:tc>
        <w:tc>
          <w:tcPr>
            <w:tcW w:w="1073" w:type="dxa"/>
            <w:vAlign w:val="center"/>
          </w:tcPr>
          <w:p w14:paraId="1980EDB4"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022BBFE0" w14:textId="77777777" w:rsidR="008C0F62" w:rsidRPr="00B023DD" w:rsidRDefault="008C0F62" w:rsidP="00AD1A0B">
            <w:pPr>
              <w:jc w:val="center"/>
              <w:rPr>
                <w:rFonts w:cstheme="minorHAnsi"/>
                <w:i/>
                <w:iCs/>
                <w:sz w:val="16"/>
                <w:szCs w:val="16"/>
              </w:rPr>
            </w:pPr>
            <w:r>
              <w:rPr>
                <w:rFonts w:cstheme="minorHAnsi"/>
                <w:i/>
                <w:iCs/>
                <w:sz w:val="16"/>
                <w:szCs w:val="16"/>
              </w:rPr>
              <w:t>HFDK</w:t>
            </w:r>
          </w:p>
        </w:tc>
        <w:tc>
          <w:tcPr>
            <w:tcW w:w="1017" w:type="dxa"/>
            <w:vAlign w:val="center"/>
          </w:tcPr>
          <w:p w14:paraId="636CB1AA"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5BE8B6ED"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09BE8FB9"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050126FA" w14:textId="77777777" w:rsidTr="00AD1A0B">
        <w:trPr>
          <w:cantSplit/>
          <w:jc w:val="center"/>
        </w:trPr>
        <w:tc>
          <w:tcPr>
            <w:tcW w:w="787" w:type="dxa"/>
            <w:vAlign w:val="center"/>
          </w:tcPr>
          <w:p w14:paraId="7E913F71"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253BDCE5" w14:textId="77777777" w:rsidR="008C0F62" w:rsidRPr="00FF0CC3" w:rsidRDefault="008C0F62" w:rsidP="00FC7614">
            <w:pPr>
              <w:suppressAutoHyphens/>
              <w:rPr>
                <w:rFonts w:cstheme="minorHAnsi"/>
                <w:sz w:val="20"/>
                <w:szCs w:val="20"/>
              </w:rPr>
            </w:pPr>
            <w:r w:rsidRPr="00FF0CC3">
              <w:rPr>
                <w:rFonts w:cstheme="minorHAnsi"/>
                <w:sz w:val="20"/>
                <w:szCs w:val="20"/>
              </w:rPr>
              <w:t>Ventouse électrique</w:t>
            </w:r>
          </w:p>
        </w:tc>
        <w:tc>
          <w:tcPr>
            <w:tcW w:w="974" w:type="dxa"/>
            <w:vAlign w:val="center"/>
          </w:tcPr>
          <w:p w14:paraId="04960700" w14:textId="77777777" w:rsidR="008C0F62" w:rsidRPr="00FF0CC3" w:rsidRDefault="008C0F62" w:rsidP="00FC7614">
            <w:pPr>
              <w:suppressAutoHyphens/>
              <w:jc w:val="center"/>
              <w:rPr>
                <w:rFonts w:cstheme="minorHAnsi"/>
                <w:sz w:val="16"/>
                <w:szCs w:val="16"/>
              </w:rPr>
            </w:pPr>
            <w:r w:rsidRPr="00FF0CC3">
              <w:rPr>
                <w:rFonts w:cstheme="minorHAnsi"/>
                <w:sz w:val="16"/>
                <w:szCs w:val="16"/>
              </w:rPr>
              <w:t>5</w:t>
            </w:r>
          </w:p>
        </w:tc>
        <w:tc>
          <w:tcPr>
            <w:tcW w:w="1073" w:type="dxa"/>
            <w:vAlign w:val="center"/>
          </w:tcPr>
          <w:p w14:paraId="0A973B42"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66C9058D" w14:textId="77777777" w:rsidR="008C0F62" w:rsidRPr="00B023DD" w:rsidRDefault="008C0F62" w:rsidP="00AD1A0B">
            <w:pPr>
              <w:jc w:val="center"/>
              <w:rPr>
                <w:rFonts w:cstheme="minorHAnsi"/>
                <w:i/>
                <w:iCs/>
                <w:sz w:val="16"/>
                <w:szCs w:val="16"/>
              </w:rPr>
            </w:pPr>
            <w:r>
              <w:rPr>
                <w:rFonts w:cstheme="minorHAnsi"/>
                <w:i/>
                <w:iCs/>
                <w:sz w:val="16"/>
                <w:szCs w:val="16"/>
              </w:rPr>
              <w:t>HFDK</w:t>
            </w:r>
          </w:p>
        </w:tc>
        <w:tc>
          <w:tcPr>
            <w:tcW w:w="1017" w:type="dxa"/>
            <w:vAlign w:val="center"/>
          </w:tcPr>
          <w:p w14:paraId="48E6E35D"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5CAD4B43"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7F2D396E"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36CA8B54" w14:textId="77777777" w:rsidTr="00AD1A0B">
        <w:trPr>
          <w:cantSplit/>
          <w:jc w:val="center"/>
        </w:trPr>
        <w:tc>
          <w:tcPr>
            <w:tcW w:w="787" w:type="dxa"/>
            <w:vAlign w:val="center"/>
          </w:tcPr>
          <w:p w14:paraId="1840FB98"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1000C798" w14:textId="77777777" w:rsidR="008C0F62" w:rsidRPr="00FF0CC3" w:rsidRDefault="008C0F62" w:rsidP="00FC7614">
            <w:pPr>
              <w:suppressAutoHyphens/>
              <w:rPr>
                <w:rFonts w:cstheme="minorHAnsi"/>
                <w:sz w:val="20"/>
                <w:szCs w:val="20"/>
              </w:rPr>
            </w:pPr>
            <w:r w:rsidRPr="00FF0CC3">
              <w:rPr>
                <w:rFonts w:cstheme="minorHAnsi"/>
                <w:sz w:val="20"/>
                <w:szCs w:val="20"/>
              </w:rPr>
              <w:t>Aspirateur électrique</w:t>
            </w:r>
          </w:p>
        </w:tc>
        <w:tc>
          <w:tcPr>
            <w:tcW w:w="974" w:type="dxa"/>
            <w:vAlign w:val="center"/>
          </w:tcPr>
          <w:p w14:paraId="08F5CFBD" w14:textId="77777777" w:rsidR="008C0F62" w:rsidRPr="00FF0CC3" w:rsidRDefault="008C0F62" w:rsidP="00FC7614">
            <w:pPr>
              <w:suppressAutoHyphens/>
              <w:jc w:val="center"/>
              <w:rPr>
                <w:rFonts w:cstheme="minorHAnsi"/>
                <w:sz w:val="16"/>
                <w:szCs w:val="16"/>
              </w:rPr>
            </w:pPr>
            <w:r w:rsidRPr="00FF0CC3">
              <w:rPr>
                <w:rFonts w:cstheme="minorHAnsi"/>
                <w:sz w:val="16"/>
                <w:szCs w:val="16"/>
              </w:rPr>
              <w:t>2</w:t>
            </w:r>
          </w:p>
        </w:tc>
        <w:tc>
          <w:tcPr>
            <w:tcW w:w="1073" w:type="dxa"/>
            <w:vAlign w:val="center"/>
          </w:tcPr>
          <w:p w14:paraId="592F3E01"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046A9CFC" w14:textId="77777777" w:rsidR="008C0F62" w:rsidRPr="00B023DD" w:rsidRDefault="008C0F62" w:rsidP="00AD1A0B">
            <w:pPr>
              <w:jc w:val="center"/>
              <w:rPr>
                <w:rFonts w:cstheme="minorHAnsi"/>
                <w:i/>
                <w:iCs/>
                <w:sz w:val="16"/>
                <w:szCs w:val="16"/>
              </w:rPr>
            </w:pPr>
            <w:r>
              <w:rPr>
                <w:rFonts w:cstheme="minorHAnsi"/>
                <w:i/>
                <w:iCs/>
                <w:sz w:val="16"/>
                <w:szCs w:val="16"/>
              </w:rPr>
              <w:t>HFDK</w:t>
            </w:r>
          </w:p>
        </w:tc>
        <w:tc>
          <w:tcPr>
            <w:tcW w:w="1017" w:type="dxa"/>
            <w:vAlign w:val="center"/>
          </w:tcPr>
          <w:p w14:paraId="09152340"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0AF60E78"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1C95B842"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781D6192" w14:textId="77777777" w:rsidTr="00AD1A0B">
        <w:trPr>
          <w:cantSplit/>
          <w:jc w:val="center"/>
        </w:trPr>
        <w:tc>
          <w:tcPr>
            <w:tcW w:w="787" w:type="dxa"/>
            <w:vAlign w:val="center"/>
          </w:tcPr>
          <w:p w14:paraId="134FD6B5"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78EC9247" w14:textId="77777777" w:rsidR="008C0F62" w:rsidRPr="00FF0CC3" w:rsidRDefault="008C0F62" w:rsidP="00FC7614">
            <w:pPr>
              <w:suppressAutoHyphens/>
              <w:rPr>
                <w:rFonts w:cstheme="minorHAnsi"/>
                <w:sz w:val="20"/>
                <w:szCs w:val="20"/>
              </w:rPr>
            </w:pPr>
            <w:r w:rsidRPr="00FF0CC3">
              <w:rPr>
                <w:rFonts w:cstheme="minorHAnsi"/>
                <w:sz w:val="20"/>
                <w:szCs w:val="20"/>
              </w:rPr>
              <w:t>Sonde de gastro-entérologie</w:t>
            </w:r>
          </w:p>
        </w:tc>
        <w:tc>
          <w:tcPr>
            <w:tcW w:w="974" w:type="dxa"/>
            <w:vAlign w:val="center"/>
          </w:tcPr>
          <w:p w14:paraId="26B4944C" w14:textId="77777777" w:rsidR="008C0F62" w:rsidRPr="00FF0CC3" w:rsidRDefault="008C0F62" w:rsidP="00FC7614">
            <w:pPr>
              <w:suppressAutoHyphens/>
              <w:jc w:val="center"/>
              <w:rPr>
                <w:rFonts w:cstheme="minorHAnsi"/>
                <w:sz w:val="16"/>
                <w:szCs w:val="16"/>
              </w:rPr>
            </w:pPr>
            <w:r w:rsidRPr="00FF0CC3">
              <w:rPr>
                <w:rFonts w:cstheme="minorHAnsi"/>
                <w:sz w:val="16"/>
                <w:szCs w:val="16"/>
              </w:rPr>
              <w:t>1</w:t>
            </w:r>
          </w:p>
        </w:tc>
        <w:tc>
          <w:tcPr>
            <w:tcW w:w="1073" w:type="dxa"/>
            <w:vAlign w:val="center"/>
          </w:tcPr>
          <w:p w14:paraId="78A9EDAA"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2A0F8C98" w14:textId="77777777" w:rsidR="008C0F62" w:rsidRPr="00B023DD" w:rsidRDefault="008C0F62" w:rsidP="00AD1A0B">
            <w:pPr>
              <w:jc w:val="center"/>
              <w:rPr>
                <w:rFonts w:cstheme="minorHAnsi"/>
                <w:i/>
                <w:iCs/>
                <w:sz w:val="16"/>
                <w:szCs w:val="16"/>
              </w:rPr>
            </w:pPr>
            <w:r>
              <w:rPr>
                <w:rFonts w:cstheme="minorHAnsi"/>
                <w:i/>
                <w:iCs/>
                <w:sz w:val="16"/>
                <w:szCs w:val="16"/>
              </w:rPr>
              <w:t>HFDK</w:t>
            </w:r>
          </w:p>
        </w:tc>
        <w:tc>
          <w:tcPr>
            <w:tcW w:w="1017" w:type="dxa"/>
            <w:vAlign w:val="center"/>
          </w:tcPr>
          <w:p w14:paraId="3191642F"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31BD250F"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40437CF4"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5FE70B04" w14:textId="77777777" w:rsidTr="00AD1A0B">
        <w:trPr>
          <w:cantSplit/>
          <w:jc w:val="center"/>
        </w:trPr>
        <w:tc>
          <w:tcPr>
            <w:tcW w:w="787" w:type="dxa"/>
            <w:vAlign w:val="center"/>
          </w:tcPr>
          <w:p w14:paraId="1A352271"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0376FB08" w14:textId="77777777" w:rsidR="008C0F62" w:rsidRPr="00FF0CC3" w:rsidRDefault="008C0F62" w:rsidP="00FC7614">
            <w:pPr>
              <w:suppressAutoHyphens/>
              <w:rPr>
                <w:rFonts w:cstheme="minorHAnsi"/>
                <w:sz w:val="20"/>
                <w:szCs w:val="20"/>
              </w:rPr>
            </w:pPr>
            <w:r w:rsidRPr="00FF0CC3">
              <w:rPr>
                <w:rFonts w:cstheme="minorHAnsi"/>
                <w:sz w:val="20"/>
                <w:szCs w:val="20"/>
              </w:rPr>
              <w:t>Colonne d’endoscopie</w:t>
            </w:r>
          </w:p>
        </w:tc>
        <w:tc>
          <w:tcPr>
            <w:tcW w:w="974" w:type="dxa"/>
            <w:vAlign w:val="center"/>
          </w:tcPr>
          <w:p w14:paraId="06891B4E" w14:textId="77777777" w:rsidR="008C0F62" w:rsidRPr="00FF0CC3" w:rsidRDefault="008C0F62" w:rsidP="00FC7614">
            <w:pPr>
              <w:suppressAutoHyphens/>
              <w:jc w:val="center"/>
              <w:rPr>
                <w:rFonts w:cstheme="minorHAnsi"/>
                <w:sz w:val="16"/>
                <w:szCs w:val="16"/>
              </w:rPr>
            </w:pPr>
            <w:r w:rsidRPr="00FF0CC3">
              <w:rPr>
                <w:rFonts w:cstheme="minorHAnsi"/>
                <w:sz w:val="16"/>
                <w:szCs w:val="16"/>
              </w:rPr>
              <w:t>1</w:t>
            </w:r>
          </w:p>
        </w:tc>
        <w:tc>
          <w:tcPr>
            <w:tcW w:w="1073" w:type="dxa"/>
            <w:vAlign w:val="center"/>
          </w:tcPr>
          <w:p w14:paraId="54E9380E"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12185E2F" w14:textId="77777777" w:rsidR="008C0F62" w:rsidRPr="00B023DD" w:rsidRDefault="008C0F62" w:rsidP="00AD1A0B">
            <w:pPr>
              <w:jc w:val="center"/>
              <w:rPr>
                <w:rFonts w:cstheme="minorHAnsi"/>
                <w:i/>
                <w:iCs/>
                <w:sz w:val="16"/>
                <w:szCs w:val="16"/>
              </w:rPr>
            </w:pPr>
            <w:r>
              <w:rPr>
                <w:rFonts w:cstheme="minorHAnsi"/>
                <w:i/>
                <w:iCs/>
                <w:sz w:val="16"/>
                <w:szCs w:val="16"/>
              </w:rPr>
              <w:t>HFDK</w:t>
            </w:r>
          </w:p>
        </w:tc>
        <w:tc>
          <w:tcPr>
            <w:tcW w:w="1017" w:type="dxa"/>
            <w:vAlign w:val="center"/>
          </w:tcPr>
          <w:p w14:paraId="4BE1F688"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36BBA7DB"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58235E57"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3E6863C2" w14:textId="77777777" w:rsidTr="00AD1A0B">
        <w:trPr>
          <w:cantSplit/>
          <w:jc w:val="center"/>
        </w:trPr>
        <w:tc>
          <w:tcPr>
            <w:tcW w:w="787" w:type="dxa"/>
            <w:vAlign w:val="center"/>
          </w:tcPr>
          <w:p w14:paraId="3D9E895F"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0608D117" w14:textId="77777777" w:rsidR="008C0F62" w:rsidRPr="00FF0CC3" w:rsidRDefault="008C0F62" w:rsidP="00FC7614">
            <w:pPr>
              <w:suppressAutoHyphens/>
              <w:rPr>
                <w:rFonts w:cstheme="minorHAnsi"/>
                <w:sz w:val="20"/>
                <w:szCs w:val="20"/>
              </w:rPr>
            </w:pPr>
            <w:r w:rsidRPr="00FF0CC3">
              <w:rPr>
                <w:rFonts w:cstheme="minorHAnsi"/>
                <w:sz w:val="20"/>
                <w:szCs w:val="20"/>
              </w:rPr>
              <w:t>Fauteuils de prélèvement</w:t>
            </w:r>
          </w:p>
        </w:tc>
        <w:tc>
          <w:tcPr>
            <w:tcW w:w="974" w:type="dxa"/>
            <w:vAlign w:val="center"/>
          </w:tcPr>
          <w:p w14:paraId="1B4A0F16" w14:textId="77777777" w:rsidR="008C0F62" w:rsidRPr="00FF0CC3" w:rsidRDefault="008C0F62" w:rsidP="00FC7614">
            <w:pPr>
              <w:suppressAutoHyphens/>
              <w:jc w:val="center"/>
              <w:rPr>
                <w:rFonts w:cstheme="minorHAnsi"/>
                <w:sz w:val="16"/>
                <w:szCs w:val="16"/>
              </w:rPr>
            </w:pPr>
            <w:r w:rsidRPr="00FF0CC3">
              <w:rPr>
                <w:rFonts w:cstheme="minorHAnsi"/>
                <w:sz w:val="16"/>
                <w:szCs w:val="16"/>
              </w:rPr>
              <w:t>3</w:t>
            </w:r>
          </w:p>
        </w:tc>
        <w:tc>
          <w:tcPr>
            <w:tcW w:w="1073" w:type="dxa"/>
            <w:vAlign w:val="center"/>
          </w:tcPr>
          <w:p w14:paraId="03318D85"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1F0EE895" w14:textId="77777777" w:rsidR="008C0F62" w:rsidRPr="00B023DD" w:rsidRDefault="008C0F62" w:rsidP="00AD1A0B">
            <w:pPr>
              <w:jc w:val="center"/>
              <w:rPr>
                <w:rFonts w:cstheme="minorHAnsi"/>
                <w:i/>
                <w:iCs/>
                <w:sz w:val="16"/>
                <w:szCs w:val="16"/>
              </w:rPr>
            </w:pPr>
            <w:r>
              <w:rPr>
                <w:rFonts w:cstheme="minorHAnsi"/>
                <w:i/>
                <w:iCs/>
                <w:sz w:val="16"/>
                <w:szCs w:val="16"/>
              </w:rPr>
              <w:t>HFDK</w:t>
            </w:r>
          </w:p>
        </w:tc>
        <w:tc>
          <w:tcPr>
            <w:tcW w:w="1017" w:type="dxa"/>
            <w:vAlign w:val="center"/>
          </w:tcPr>
          <w:p w14:paraId="19FD57A1"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27176826"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4803372C"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7B261A53" w14:textId="77777777" w:rsidTr="00AD1A0B">
        <w:trPr>
          <w:cantSplit/>
          <w:jc w:val="center"/>
        </w:trPr>
        <w:tc>
          <w:tcPr>
            <w:tcW w:w="787" w:type="dxa"/>
            <w:vAlign w:val="center"/>
          </w:tcPr>
          <w:p w14:paraId="45C7DBF9"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1F4EB8C6" w14:textId="77777777" w:rsidR="008C0F62" w:rsidRPr="00FF0CC3" w:rsidRDefault="008C0F62" w:rsidP="00FC7614">
            <w:pPr>
              <w:suppressAutoHyphens/>
              <w:rPr>
                <w:rFonts w:cstheme="minorHAnsi"/>
                <w:sz w:val="20"/>
                <w:szCs w:val="20"/>
              </w:rPr>
            </w:pPr>
            <w:r w:rsidRPr="00FF0CC3">
              <w:rPr>
                <w:rFonts w:cstheme="minorHAnsi"/>
                <w:sz w:val="20"/>
                <w:szCs w:val="20"/>
              </w:rPr>
              <w:t>Table d’accouchement</w:t>
            </w:r>
          </w:p>
        </w:tc>
        <w:tc>
          <w:tcPr>
            <w:tcW w:w="974" w:type="dxa"/>
            <w:vAlign w:val="center"/>
          </w:tcPr>
          <w:p w14:paraId="2A134B30" w14:textId="77777777" w:rsidR="008C0F62" w:rsidRPr="00FF0CC3" w:rsidRDefault="008C0F62" w:rsidP="00FC7614">
            <w:pPr>
              <w:suppressAutoHyphens/>
              <w:jc w:val="center"/>
              <w:rPr>
                <w:rFonts w:cstheme="minorHAnsi"/>
                <w:sz w:val="16"/>
                <w:szCs w:val="16"/>
              </w:rPr>
            </w:pPr>
            <w:r w:rsidRPr="00FF0CC3">
              <w:rPr>
                <w:rFonts w:cstheme="minorHAnsi"/>
                <w:sz w:val="16"/>
                <w:szCs w:val="16"/>
              </w:rPr>
              <w:t>5</w:t>
            </w:r>
          </w:p>
        </w:tc>
        <w:tc>
          <w:tcPr>
            <w:tcW w:w="1073" w:type="dxa"/>
            <w:vAlign w:val="center"/>
          </w:tcPr>
          <w:p w14:paraId="41384050"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260808AB" w14:textId="77777777" w:rsidR="008C0F62" w:rsidRPr="00B023DD" w:rsidRDefault="008C0F62" w:rsidP="00AD1A0B">
            <w:pPr>
              <w:jc w:val="center"/>
              <w:rPr>
                <w:rFonts w:cstheme="minorHAnsi"/>
                <w:i/>
                <w:iCs/>
                <w:sz w:val="16"/>
                <w:szCs w:val="16"/>
              </w:rPr>
            </w:pPr>
            <w:r>
              <w:rPr>
                <w:rFonts w:cstheme="minorHAnsi"/>
                <w:i/>
                <w:iCs/>
                <w:sz w:val="16"/>
                <w:szCs w:val="16"/>
              </w:rPr>
              <w:t>HFDK</w:t>
            </w:r>
          </w:p>
        </w:tc>
        <w:tc>
          <w:tcPr>
            <w:tcW w:w="1017" w:type="dxa"/>
            <w:vAlign w:val="center"/>
          </w:tcPr>
          <w:p w14:paraId="1D41462A"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6C2D7C04"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27FB9F97"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55842182" w14:textId="77777777" w:rsidTr="00AD1A0B">
        <w:trPr>
          <w:cantSplit/>
          <w:jc w:val="center"/>
        </w:trPr>
        <w:tc>
          <w:tcPr>
            <w:tcW w:w="787" w:type="dxa"/>
            <w:vAlign w:val="center"/>
          </w:tcPr>
          <w:p w14:paraId="7FCCE460"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72622B63" w14:textId="77777777" w:rsidR="008C0F62" w:rsidRPr="00FF0CC3" w:rsidRDefault="008C0F62" w:rsidP="00FC7614">
            <w:pPr>
              <w:suppressAutoHyphens/>
              <w:rPr>
                <w:rFonts w:cstheme="minorHAnsi"/>
                <w:sz w:val="20"/>
                <w:szCs w:val="20"/>
              </w:rPr>
            </w:pPr>
            <w:proofErr w:type="spellStart"/>
            <w:r w:rsidRPr="00FF0CC3">
              <w:rPr>
                <w:rFonts w:cstheme="minorHAnsi"/>
                <w:sz w:val="20"/>
                <w:szCs w:val="20"/>
              </w:rPr>
              <w:t>Skiascope</w:t>
            </w:r>
            <w:proofErr w:type="spellEnd"/>
            <w:r w:rsidRPr="00FF0CC3">
              <w:rPr>
                <w:rFonts w:cstheme="minorHAnsi"/>
                <w:sz w:val="20"/>
                <w:szCs w:val="20"/>
              </w:rPr>
              <w:t xml:space="preserve"> complet</w:t>
            </w:r>
          </w:p>
        </w:tc>
        <w:tc>
          <w:tcPr>
            <w:tcW w:w="974" w:type="dxa"/>
            <w:vAlign w:val="center"/>
          </w:tcPr>
          <w:p w14:paraId="3B276030" w14:textId="77777777" w:rsidR="008C0F62" w:rsidRPr="00FF0CC3" w:rsidRDefault="008C0F62" w:rsidP="00FC7614">
            <w:pPr>
              <w:suppressAutoHyphens/>
              <w:jc w:val="center"/>
              <w:rPr>
                <w:rFonts w:cstheme="minorHAnsi"/>
                <w:sz w:val="16"/>
                <w:szCs w:val="16"/>
              </w:rPr>
            </w:pPr>
            <w:r w:rsidRPr="00FF0CC3">
              <w:rPr>
                <w:rFonts w:cstheme="minorHAnsi"/>
                <w:sz w:val="16"/>
                <w:szCs w:val="16"/>
              </w:rPr>
              <w:t>1</w:t>
            </w:r>
          </w:p>
        </w:tc>
        <w:tc>
          <w:tcPr>
            <w:tcW w:w="1073" w:type="dxa"/>
            <w:vAlign w:val="center"/>
          </w:tcPr>
          <w:p w14:paraId="70A1E894"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0E645920" w14:textId="77777777" w:rsidR="008C0F62" w:rsidRPr="00B023DD" w:rsidRDefault="008C0F62" w:rsidP="00AD1A0B">
            <w:pPr>
              <w:jc w:val="center"/>
              <w:rPr>
                <w:rFonts w:cstheme="minorHAnsi"/>
                <w:i/>
                <w:iCs/>
                <w:sz w:val="16"/>
                <w:szCs w:val="16"/>
              </w:rPr>
            </w:pPr>
            <w:r>
              <w:rPr>
                <w:rFonts w:cstheme="minorHAnsi"/>
                <w:i/>
                <w:iCs/>
                <w:sz w:val="16"/>
                <w:szCs w:val="16"/>
              </w:rPr>
              <w:t>HFDK</w:t>
            </w:r>
          </w:p>
        </w:tc>
        <w:tc>
          <w:tcPr>
            <w:tcW w:w="1017" w:type="dxa"/>
            <w:vAlign w:val="center"/>
          </w:tcPr>
          <w:p w14:paraId="3ABBCEB5"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51F5C46E"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5C7D7F29"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142B080D" w14:textId="77777777" w:rsidTr="00AD1A0B">
        <w:trPr>
          <w:cantSplit/>
          <w:jc w:val="center"/>
        </w:trPr>
        <w:tc>
          <w:tcPr>
            <w:tcW w:w="787" w:type="dxa"/>
            <w:vAlign w:val="center"/>
          </w:tcPr>
          <w:p w14:paraId="49065B5B"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13EB97D0" w14:textId="77777777" w:rsidR="008C0F62" w:rsidRPr="00FF0CC3" w:rsidRDefault="008C0F62" w:rsidP="00FC7614">
            <w:pPr>
              <w:suppressAutoHyphens/>
              <w:rPr>
                <w:rFonts w:cstheme="minorHAnsi"/>
                <w:sz w:val="20"/>
                <w:szCs w:val="20"/>
              </w:rPr>
            </w:pPr>
            <w:r w:rsidRPr="00FF0CC3">
              <w:rPr>
                <w:rFonts w:cstheme="minorHAnsi"/>
                <w:sz w:val="20"/>
                <w:szCs w:val="20"/>
              </w:rPr>
              <w:t xml:space="preserve">Débitmètre </w:t>
            </w:r>
          </w:p>
        </w:tc>
        <w:tc>
          <w:tcPr>
            <w:tcW w:w="974" w:type="dxa"/>
            <w:vAlign w:val="center"/>
          </w:tcPr>
          <w:p w14:paraId="502BD3AA" w14:textId="77777777" w:rsidR="008C0F62" w:rsidRPr="00FF0CC3" w:rsidRDefault="008C0F62" w:rsidP="00FC7614">
            <w:pPr>
              <w:suppressAutoHyphens/>
              <w:jc w:val="center"/>
              <w:rPr>
                <w:rFonts w:cstheme="minorHAnsi"/>
                <w:sz w:val="16"/>
                <w:szCs w:val="16"/>
              </w:rPr>
            </w:pPr>
            <w:r w:rsidRPr="00FF0CC3">
              <w:rPr>
                <w:rFonts w:cstheme="minorHAnsi"/>
                <w:sz w:val="16"/>
                <w:szCs w:val="16"/>
              </w:rPr>
              <w:t>2</w:t>
            </w:r>
          </w:p>
        </w:tc>
        <w:tc>
          <w:tcPr>
            <w:tcW w:w="1073" w:type="dxa"/>
            <w:vAlign w:val="center"/>
          </w:tcPr>
          <w:p w14:paraId="3C63F713" w14:textId="77777777" w:rsidR="008C0F62" w:rsidRDefault="008C0F62" w:rsidP="00FC7614">
            <w:pPr>
              <w:jc w:val="center"/>
              <w:rPr>
                <w:rFonts w:cstheme="minorHAnsi"/>
                <w:sz w:val="16"/>
                <w:szCs w:val="16"/>
              </w:rPr>
            </w:pPr>
          </w:p>
        </w:tc>
        <w:tc>
          <w:tcPr>
            <w:tcW w:w="1189" w:type="dxa"/>
            <w:vAlign w:val="center"/>
          </w:tcPr>
          <w:p w14:paraId="620A7755" w14:textId="77777777" w:rsidR="008C0F62" w:rsidRPr="00B023DD" w:rsidRDefault="008C0F62" w:rsidP="00AD1A0B">
            <w:pPr>
              <w:jc w:val="center"/>
              <w:rPr>
                <w:rFonts w:cstheme="minorHAnsi"/>
                <w:i/>
                <w:iCs/>
                <w:sz w:val="16"/>
                <w:szCs w:val="16"/>
              </w:rPr>
            </w:pPr>
            <w:r>
              <w:rPr>
                <w:rFonts w:cstheme="minorHAnsi"/>
                <w:i/>
                <w:iCs/>
                <w:sz w:val="16"/>
                <w:szCs w:val="16"/>
              </w:rPr>
              <w:t>HFDK</w:t>
            </w:r>
          </w:p>
        </w:tc>
        <w:tc>
          <w:tcPr>
            <w:tcW w:w="1017" w:type="dxa"/>
            <w:vAlign w:val="center"/>
          </w:tcPr>
          <w:p w14:paraId="4690D324" w14:textId="77777777" w:rsidR="008C0F62" w:rsidRPr="00B023DD" w:rsidRDefault="008C0F62" w:rsidP="00AD1A0B">
            <w:pPr>
              <w:jc w:val="center"/>
              <w:rPr>
                <w:rFonts w:cstheme="minorHAnsi"/>
                <w:i/>
                <w:iCs/>
                <w:sz w:val="16"/>
                <w:szCs w:val="16"/>
              </w:rPr>
            </w:pPr>
            <w:r w:rsidRPr="00B023DD">
              <w:rPr>
                <w:rFonts w:cstheme="minorHAnsi"/>
                <w:i/>
                <w:iCs/>
                <w:sz w:val="16"/>
                <w:szCs w:val="16"/>
              </w:rPr>
              <w:t>45 jours</w:t>
            </w:r>
          </w:p>
        </w:tc>
        <w:tc>
          <w:tcPr>
            <w:tcW w:w="1120" w:type="dxa"/>
            <w:vAlign w:val="center"/>
          </w:tcPr>
          <w:p w14:paraId="3D00EF0F" w14:textId="77777777" w:rsidR="008C0F62" w:rsidRPr="00B023DD" w:rsidRDefault="008C0F62" w:rsidP="00AD1A0B">
            <w:pPr>
              <w:jc w:val="center"/>
              <w:rPr>
                <w:rFonts w:cstheme="minorHAnsi"/>
                <w:i/>
                <w:iCs/>
                <w:sz w:val="16"/>
                <w:szCs w:val="16"/>
              </w:rPr>
            </w:pPr>
            <w:r w:rsidRPr="00B023DD">
              <w:rPr>
                <w:rFonts w:cstheme="minorHAnsi"/>
                <w:i/>
                <w:iCs/>
                <w:sz w:val="16"/>
                <w:szCs w:val="16"/>
              </w:rPr>
              <w:t>60 jours</w:t>
            </w:r>
          </w:p>
        </w:tc>
        <w:tc>
          <w:tcPr>
            <w:tcW w:w="1618" w:type="dxa"/>
            <w:vAlign w:val="center"/>
          </w:tcPr>
          <w:p w14:paraId="67DFEA43" w14:textId="77777777" w:rsidR="008C0F62" w:rsidRPr="00B023DD" w:rsidRDefault="008C0F62" w:rsidP="00AD1A0B">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2E183392" w14:textId="77777777" w:rsidTr="00AD1A0B">
        <w:trPr>
          <w:cantSplit/>
          <w:jc w:val="center"/>
        </w:trPr>
        <w:tc>
          <w:tcPr>
            <w:tcW w:w="9938" w:type="dxa"/>
            <w:gridSpan w:val="8"/>
            <w:vAlign w:val="center"/>
          </w:tcPr>
          <w:p w14:paraId="51E089ED" w14:textId="77777777" w:rsidR="008C0F62" w:rsidRPr="00B023DD" w:rsidRDefault="008C0F62" w:rsidP="00FC7614">
            <w:pPr>
              <w:jc w:val="center"/>
              <w:rPr>
                <w:rFonts w:cstheme="minorHAnsi"/>
                <w:i/>
                <w:iCs/>
                <w:sz w:val="16"/>
                <w:szCs w:val="16"/>
              </w:rPr>
            </w:pPr>
            <w:r w:rsidRPr="00FF0CC3">
              <w:rPr>
                <w:rFonts w:ascii="Times New Roman" w:hAnsi="Times New Roman" w:cs="Times New Roman"/>
                <w:sz w:val="24"/>
                <w:szCs w:val="24"/>
              </w:rPr>
              <w:lastRenderedPageBreak/>
              <w:t xml:space="preserve">Hôpital </w:t>
            </w:r>
            <w:proofErr w:type="spellStart"/>
            <w:r w:rsidRPr="00FF0CC3">
              <w:rPr>
                <w:rFonts w:ascii="Times New Roman" w:hAnsi="Times New Roman" w:cs="Times New Roman"/>
                <w:sz w:val="24"/>
                <w:szCs w:val="24"/>
              </w:rPr>
              <w:t>Sominé</w:t>
            </w:r>
            <w:proofErr w:type="spellEnd"/>
            <w:r w:rsidRPr="00FF0CC3">
              <w:rPr>
                <w:rFonts w:ascii="Times New Roman" w:hAnsi="Times New Roman" w:cs="Times New Roman"/>
                <w:sz w:val="24"/>
                <w:szCs w:val="24"/>
              </w:rPr>
              <w:t xml:space="preserve"> DOLO de Mopti</w:t>
            </w:r>
            <w:r>
              <w:rPr>
                <w:rFonts w:ascii="Times New Roman" w:hAnsi="Times New Roman" w:cs="Times New Roman"/>
                <w:sz w:val="24"/>
                <w:szCs w:val="24"/>
              </w:rPr>
              <w:t xml:space="preserve"> (HSDM)</w:t>
            </w:r>
          </w:p>
        </w:tc>
      </w:tr>
      <w:tr w:rsidR="008C0F62" w14:paraId="49EA843E" w14:textId="77777777" w:rsidTr="00AD1A0B">
        <w:trPr>
          <w:cantSplit/>
          <w:jc w:val="center"/>
        </w:trPr>
        <w:tc>
          <w:tcPr>
            <w:tcW w:w="787" w:type="dxa"/>
            <w:vAlign w:val="center"/>
          </w:tcPr>
          <w:p w14:paraId="717F4625"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3AB2FF0A" w14:textId="77777777" w:rsidR="008C0F62" w:rsidRPr="00FF0CC3" w:rsidRDefault="008C0F62" w:rsidP="00FC7614">
            <w:pPr>
              <w:suppressAutoHyphens/>
              <w:rPr>
                <w:rFonts w:cstheme="minorHAnsi"/>
                <w:sz w:val="20"/>
                <w:szCs w:val="20"/>
              </w:rPr>
            </w:pPr>
            <w:r w:rsidRPr="00FF0CC3">
              <w:rPr>
                <w:rFonts w:cstheme="minorHAnsi"/>
                <w:sz w:val="20"/>
                <w:szCs w:val="20"/>
              </w:rPr>
              <w:t>Fauteuil de dialyse</w:t>
            </w:r>
          </w:p>
        </w:tc>
        <w:tc>
          <w:tcPr>
            <w:tcW w:w="974" w:type="dxa"/>
            <w:vAlign w:val="center"/>
          </w:tcPr>
          <w:p w14:paraId="7FEEF760" w14:textId="77777777" w:rsidR="008C0F62" w:rsidRPr="00FF0CC3" w:rsidRDefault="008C0F62" w:rsidP="00FC7614">
            <w:pPr>
              <w:suppressAutoHyphens/>
              <w:jc w:val="center"/>
              <w:rPr>
                <w:rFonts w:cstheme="minorHAnsi"/>
                <w:sz w:val="16"/>
                <w:szCs w:val="16"/>
              </w:rPr>
            </w:pPr>
            <w:r w:rsidRPr="00FF0CC3">
              <w:rPr>
                <w:rFonts w:cstheme="minorHAnsi"/>
                <w:sz w:val="16"/>
                <w:szCs w:val="16"/>
              </w:rPr>
              <w:t>5</w:t>
            </w:r>
          </w:p>
        </w:tc>
        <w:tc>
          <w:tcPr>
            <w:tcW w:w="1073" w:type="dxa"/>
            <w:vAlign w:val="center"/>
          </w:tcPr>
          <w:p w14:paraId="0D95086D" w14:textId="77777777" w:rsidR="008C0F62" w:rsidRPr="00B023DD" w:rsidRDefault="008C0F62" w:rsidP="00AD1A0B">
            <w:pPr>
              <w:jc w:val="center"/>
              <w:rPr>
                <w:rFonts w:cstheme="minorHAnsi"/>
                <w:sz w:val="16"/>
                <w:szCs w:val="16"/>
              </w:rPr>
            </w:pPr>
            <w:r>
              <w:rPr>
                <w:rFonts w:cstheme="minorHAnsi"/>
                <w:sz w:val="16"/>
                <w:szCs w:val="16"/>
              </w:rPr>
              <w:t>u</w:t>
            </w:r>
          </w:p>
        </w:tc>
        <w:tc>
          <w:tcPr>
            <w:tcW w:w="1189" w:type="dxa"/>
            <w:vAlign w:val="center"/>
          </w:tcPr>
          <w:p w14:paraId="2970FC77" w14:textId="77777777" w:rsidR="008C0F62" w:rsidRPr="00B023DD" w:rsidRDefault="008C0F62" w:rsidP="00AD1A0B">
            <w:pPr>
              <w:jc w:val="center"/>
              <w:rPr>
                <w:rFonts w:cstheme="minorHAnsi"/>
                <w:i/>
                <w:iCs/>
                <w:sz w:val="16"/>
                <w:szCs w:val="16"/>
              </w:rPr>
            </w:pPr>
            <w:r>
              <w:rPr>
                <w:rFonts w:cstheme="minorHAnsi"/>
                <w:i/>
                <w:iCs/>
                <w:sz w:val="16"/>
                <w:szCs w:val="16"/>
              </w:rPr>
              <w:t>HSDM</w:t>
            </w:r>
          </w:p>
        </w:tc>
        <w:tc>
          <w:tcPr>
            <w:tcW w:w="1017" w:type="dxa"/>
            <w:vAlign w:val="center"/>
          </w:tcPr>
          <w:p w14:paraId="6E9223EA" w14:textId="77777777" w:rsidR="008C0F62" w:rsidRPr="00B023DD" w:rsidRDefault="008C0F62" w:rsidP="00AD1A0B">
            <w:pPr>
              <w:jc w:val="center"/>
              <w:rPr>
                <w:rFonts w:cstheme="minorHAnsi"/>
                <w:i/>
                <w:iCs/>
                <w:sz w:val="16"/>
                <w:szCs w:val="16"/>
              </w:rPr>
            </w:pPr>
            <w:r w:rsidRPr="00B023DD">
              <w:rPr>
                <w:rFonts w:cstheme="minorHAnsi"/>
                <w:i/>
                <w:iCs/>
                <w:sz w:val="16"/>
                <w:szCs w:val="16"/>
              </w:rPr>
              <w:t>45 jours</w:t>
            </w:r>
          </w:p>
        </w:tc>
        <w:tc>
          <w:tcPr>
            <w:tcW w:w="1120" w:type="dxa"/>
            <w:vAlign w:val="center"/>
          </w:tcPr>
          <w:p w14:paraId="7778BB2B" w14:textId="77777777" w:rsidR="008C0F62" w:rsidRPr="00B023DD" w:rsidRDefault="008C0F62" w:rsidP="00AD1A0B">
            <w:pPr>
              <w:jc w:val="center"/>
              <w:rPr>
                <w:rFonts w:cstheme="minorHAnsi"/>
                <w:i/>
                <w:iCs/>
                <w:sz w:val="16"/>
                <w:szCs w:val="16"/>
              </w:rPr>
            </w:pPr>
            <w:r w:rsidRPr="00B023DD">
              <w:rPr>
                <w:rFonts w:cstheme="minorHAnsi"/>
                <w:i/>
                <w:iCs/>
                <w:sz w:val="16"/>
                <w:szCs w:val="16"/>
              </w:rPr>
              <w:t>60 jours</w:t>
            </w:r>
          </w:p>
        </w:tc>
        <w:tc>
          <w:tcPr>
            <w:tcW w:w="1618" w:type="dxa"/>
            <w:vAlign w:val="center"/>
          </w:tcPr>
          <w:p w14:paraId="6DB167DD" w14:textId="77777777" w:rsidR="008C0F62" w:rsidRPr="00B023DD" w:rsidRDefault="008C0F62" w:rsidP="00AD1A0B">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2CA7AB3C" w14:textId="77777777" w:rsidTr="00AD1A0B">
        <w:trPr>
          <w:cantSplit/>
          <w:jc w:val="center"/>
        </w:trPr>
        <w:tc>
          <w:tcPr>
            <w:tcW w:w="787" w:type="dxa"/>
            <w:vAlign w:val="center"/>
          </w:tcPr>
          <w:p w14:paraId="44E01B36"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6480B48A" w14:textId="77777777" w:rsidR="008C0F62" w:rsidRPr="00FF0CC3" w:rsidRDefault="008C0F62" w:rsidP="00FC7614">
            <w:pPr>
              <w:suppressAutoHyphens/>
              <w:rPr>
                <w:rFonts w:cstheme="minorHAnsi"/>
                <w:sz w:val="20"/>
                <w:szCs w:val="20"/>
              </w:rPr>
            </w:pPr>
            <w:proofErr w:type="spellStart"/>
            <w:r w:rsidRPr="00FF0CC3">
              <w:rPr>
                <w:rFonts w:cstheme="minorHAnsi"/>
                <w:sz w:val="20"/>
                <w:szCs w:val="20"/>
              </w:rPr>
              <w:t>Cardiotocographe</w:t>
            </w:r>
            <w:proofErr w:type="spellEnd"/>
          </w:p>
        </w:tc>
        <w:tc>
          <w:tcPr>
            <w:tcW w:w="974" w:type="dxa"/>
            <w:vAlign w:val="center"/>
          </w:tcPr>
          <w:p w14:paraId="389B0EBD" w14:textId="77777777" w:rsidR="008C0F62" w:rsidRPr="00FF0CC3" w:rsidRDefault="008C0F62" w:rsidP="00FC7614">
            <w:pPr>
              <w:suppressAutoHyphens/>
              <w:jc w:val="center"/>
              <w:rPr>
                <w:rFonts w:cstheme="minorHAnsi"/>
                <w:sz w:val="16"/>
                <w:szCs w:val="16"/>
              </w:rPr>
            </w:pPr>
            <w:r w:rsidRPr="00FF0CC3">
              <w:rPr>
                <w:rFonts w:cstheme="minorHAnsi"/>
                <w:sz w:val="16"/>
                <w:szCs w:val="16"/>
              </w:rPr>
              <w:t>1</w:t>
            </w:r>
          </w:p>
        </w:tc>
        <w:tc>
          <w:tcPr>
            <w:tcW w:w="1073" w:type="dxa"/>
            <w:vAlign w:val="center"/>
          </w:tcPr>
          <w:p w14:paraId="2F91451F" w14:textId="77777777" w:rsidR="008C0F62" w:rsidRPr="00B023DD" w:rsidRDefault="008C0F62" w:rsidP="00AD1A0B">
            <w:pPr>
              <w:jc w:val="center"/>
              <w:rPr>
                <w:rFonts w:cstheme="minorHAnsi"/>
                <w:sz w:val="16"/>
                <w:szCs w:val="16"/>
              </w:rPr>
            </w:pPr>
            <w:r>
              <w:rPr>
                <w:rFonts w:cstheme="minorHAnsi"/>
                <w:sz w:val="16"/>
                <w:szCs w:val="16"/>
              </w:rPr>
              <w:t>u</w:t>
            </w:r>
          </w:p>
        </w:tc>
        <w:tc>
          <w:tcPr>
            <w:tcW w:w="1189" w:type="dxa"/>
            <w:vAlign w:val="center"/>
          </w:tcPr>
          <w:p w14:paraId="731595A5" w14:textId="77777777" w:rsidR="008C0F62" w:rsidRPr="00B023DD" w:rsidRDefault="008C0F62" w:rsidP="00AD1A0B">
            <w:pPr>
              <w:jc w:val="center"/>
              <w:rPr>
                <w:rFonts w:cstheme="minorHAnsi"/>
                <w:i/>
                <w:iCs/>
                <w:sz w:val="16"/>
                <w:szCs w:val="16"/>
              </w:rPr>
            </w:pPr>
            <w:r>
              <w:rPr>
                <w:rFonts w:cstheme="minorHAnsi"/>
                <w:i/>
                <w:iCs/>
                <w:sz w:val="16"/>
                <w:szCs w:val="16"/>
              </w:rPr>
              <w:t>HSDM</w:t>
            </w:r>
          </w:p>
        </w:tc>
        <w:tc>
          <w:tcPr>
            <w:tcW w:w="1017" w:type="dxa"/>
            <w:vAlign w:val="center"/>
          </w:tcPr>
          <w:p w14:paraId="1E1ABD8D" w14:textId="77777777" w:rsidR="008C0F62" w:rsidRPr="00B023DD" w:rsidRDefault="008C0F62" w:rsidP="00AD1A0B">
            <w:pPr>
              <w:jc w:val="center"/>
              <w:rPr>
                <w:rFonts w:cstheme="minorHAnsi"/>
                <w:i/>
                <w:iCs/>
                <w:sz w:val="16"/>
                <w:szCs w:val="16"/>
              </w:rPr>
            </w:pPr>
            <w:r w:rsidRPr="00B023DD">
              <w:rPr>
                <w:rFonts w:cstheme="minorHAnsi"/>
                <w:i/>
                <w:iCs/>
                <w:sz w:val="16"/>
                <w:szCs w:val="16"/>
              </w:rPr>
              <w:t>45 jours</w:t>
            </w:r>
          </w:p>
        </w:tc>
        <w:tc>
          <w:tcPr>
            <w:tcW w:w="1120" w:type="dxa"/>
            <w:vAlign w:val="center"/>
          </w:tcPr>
          <w:p w14:paraId="02E67F33" w14:textId="77777777" w:rsidR="008C0F62" w:rsidRPr="00B023DD" w:rsidRDefault="008C0F62" w:rsidP="00AD1A0B">
            <w:pPr>
              <w:jc w:val="center"/>
              <w:rPr>
                <w:rFonts w:cstheme="minorHAnsi"/>
                <w:i/>
                <w:iCs/>
                <w:sz w:val="16"/>
                <w:szCs w:val="16"/>
              </w:rPr>
            </w:pPr>
            <w:r w:rsidRPr="00B023DD">
              <w:rPr>
                <w:rFonts w:cstheme="minorHAnsi"/>
                <w:i/>
                <w:iCs/>
                <w:sz w:val="16"/>
                <w:szCs w:val="16"/>
              </w:rPr>
              <w:t>60 jours</w:t>
            </w:r>
          </w:p>
        </w:tc>
        <w:tc>
          <w:tcPr>
            <w:tcW w:w="1618" w:type="dxa"/>
            <w:vAlign w:val="center"/>
          </w:tcPr>
          <w:p w14:paraId="5FAA8B1C" w14:textId="77777777" w:rsidR="008C0F62" w:rsidRPr="00B023DD" w:rsidRDefault="008C0F62" w:rsidP="00AD1A0B">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4F710580" w14:textId="77777777" w:rsidTr="00AD1A0B">
        <w:trPr>
          <w:cantSplit/>
          <w:jc w:val="center"/>
        </w:trPr>
        <w:tc>
          <w:tcPr>
            <w:tcW w:w="787" w:type="dxa"/>
            <w:vAlign w:val="center"/>
          </w:tcPr>
          <w:p w14:paraId="3760E328"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1AF73E84" w14:textId="77777777" w:rsidR="008C0F62" w:rsidRPr="00FF0CC3" w:rsidRDefault="008C0F62" w:rsidP="00FC7614">
            <w:pPr>
              <w:suppressAutoHyphens/>
              <w:rPr>
                <w:rFonts w:cstheme="minorHAnsi"/>
                <w:sz w:val="20"/>
                <w:szCs w:val="20"/>
              </w:rPr>
            </w:pPr>
            <w:r w:rsidRPr="00FF0CC3">
              <w:rPr>
                <w:rFonts w:cstheme="minorHAnsi"/>
                <w:sz w:val="20"/>
                <w:szCs w:val="20"/>
              </w:rPr>
              <w:t>Doppler fœtal</w:t>
            </w:r>
          </w:p>
        </w:tc>
        <w:tc>
          <w:tcPr>
            <w:tcW w:w="974" w:type="dxa"/>
            <w:vAlign w:val="center"/>
          </w:tcPr>
          <w:p w14:paraId="1A25FE49" w14:textId="77777777" w:rsidR="008C0F62" w:rsidRPr="00FF0CC3" w:rsidRDefault="008C0F62" w:rsidP="00FC7614">
            <w:pPr>
              <w:suppressAutoHyphens/>
              <w:jc w:val="center"/>
              <w:rPr>
                <w:rFonts w:cstheme="minorHAnsi"/>
                <w:sz w:val="16"/>
                <w:szCs w:val="16"/>
              </w:rPr>
            </w:pPr>
            <w:r w:rsidRPr="00FF0CC3">
              <w:rPr>
                <w:rFonts w:cstheme="minorHAnsi"/>
                <w:sz w:val="16"/>
                <w:szCs w:val="16"/>
              </w:rPr>
              <w:t>4</w:t>
            </w:r>
          </w:p>
        </w:tc>
        <w:tc>
          <w:tcPr>
            <w:tcW w:w="1073" w:type="dxa"/>
            <w:vAlign w:val="center"/>
          </w:tcPr>
          <w:p w14:paraId="3E98F011" w14:textId="77777777" w:rsidR="008C0F62" w:rsidRPr="00B023DD" w:rsidRDefault="008C0F62" w:rsidP="00AD1A0B">
            <w:pPr>
              <w:jc w:val="center"/>
              <w:rPr>
                <w:rFonts w:cstheme="minorHAnsi"/>
                <w:sz w:val="16"/>
                <w:szCs w:val="16"/>
              </w:rPr>
            </w:pPr>
            <w:r>
              <w:rPr>
                <w:rFonts w:cstheme="minorHAnsi"/>
                <w:sz w:val="16"/>
                <w:szCs w:val="16"/>
              </w:rPr>
              <w:t>u</w:t>
            </w:r>
          </w:p>
        </w:tc>
        <w:tc>
          <w:tcPr>
            <w:tcW w:w="1189" w:type="dxa"/>
            <w:vAlign w:val="center"/>
          </w:tcPr>
          <w:p w14:paraId="0C3E82D6" w14:textId="77777777" w:rsidR="008C0F62" w:rsidRPr="00B023DD" w:rsidRDefault="008C0F62" w:rsidP="00AD1A0B">
            <w:pPr>
              <w:jc w:val="center"/>
              <w:rPr>
                <w:rFonts w:cstheme="minorHAnsi"/>
                <w:i/>
                <w:iCs/>
                <w:sz w:val="16"/>
                <w:szCs w:val="16"/>
              </w:rPr>
            </w:pPr>
            <w:r>
              <w:rPr>
                <w:rFonts w:cstheme="minorHAnsi"/>
                <w:i/>
                <w:iCs/>
                <w:sz w:val="16"/>
                <w:szCs w:val="16"/>
              </w:rPr>
              <w:t>HSDM</w:t>
            </w:r>
          </w:p>
        </w:tc>
        <w:tc>
          <w:tcPr>
            <w:tcW w:w="1017" w:type="dxa"/>
            <w:vAlign w:val="center"/>
          </w:tcPr>
          <w:p w14:paraId="552E0A3B" w14:textId="77777777" w:rsidR="008C0F62" w:rsidRPr="00B023DD" w:rsidRDefault="008C0F62" w:rsidP="00AD1A0B">
            <w:pPr>
              <w:jc w:val="center"/>
              <w:rPr>
                <w:rFonts w:cstheme="minorHAnsi"/>
                <w:i/>
                <w:iCs/>
                <w:sz w:val="16"/>
                <w:szCs w:val="16"/>
              </w:rPr>
            </w:pPr>
            <w:r w:rsidRPr="00B023DD">
              <w:rPr>
                <w:rFonts w:cstheme="minorHAnsi"/>
                <w:i/>
                <w:iCs/>
                <w:sz w:val="16"/>
                <w:szCs w:val="16"/>
              </w:rPr>
              <w:t>45 jours</w:t>
            </w:r>
          </w:p>
        </w:tc>
        <w:tc>
          <w:tcPr>
            <w:tcW w:w="1120" w:type="dxa"/>
            <w:vAlign w:val="center"/>
          </w:tcPr>
          <w:p w14:paraId="624B6601" w14:textId="77777777" w:rsidR="008C0F62" w:rsidRPr="00B023DD" w:rsidRDefault="008C0F62" w:rsidP="00AD1A0B">
            <w:pPr>
              <w:jc w:val="center"/>
              <w:rPr>
                <w:rFonts w:cstheme="minorHAnsi"/>
                <w:i/>
                <w:iCs/>
                <w:sz w:val="16"/>
                <w:szCs w:val="16"/>
              </w:rPr>
            </w:pPr>
            <w:r w:rsidRPr="00B023DD">
              <w:rPr>
                <w:rFonts w:cstheme="minorHAnsi"/>
                <w:i/>
                <w:iCs/>
                <w:sz w:val="16"/>
                <w:szCs w:val="16"/>
              </w:rPr>
              <w:t>60 jours</w:t>
            </w:r>
          </w:p>
        </w:tc>
        <w:tc>
          <w:tcPr>
            <w:tcW w:w="1618" w:type="dxa"/>
            <w:vAlign w:val="center"/>
          </w:tcPr>
          <w:p w14:paraId="019515C6" w14:textId="77777777" w:rsidR="008C0F62" w:rsidRPr="00B023DD" w:rsidRDefault="008C0F62" w:rsidP="00AD1A0B">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6DC4D0E3" w14:textId="77777777" w:rsidTr="00AD1A0B">
        <w:trPr>
          <w:cantSplit/>
          <w:jc w:val="center"/>
        </w:trPr>
        <w:tc>
          <w:tcPr>
            <w:tcW w:w="787" w:type="dxa"/>
            <w:vAlign w:val="center"/>
          </w:tcPr>
          <w:p w14:paraId="3DECDEA9"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4326D28F" w14:textId="77777777" w:rsidR="008C0F62" w:rsidRPr="00FF0CC3" w:rsidRDefault="008C0F62" w:rsidP="00FC7614">
            <w:pPr>
              <w:suppressAutoHyphens/>
              <w:rPr>
                <w:rFonts w:cstheme="minorHAnsi"/>
                <w:sz w:val="20"/>
                <w:szCs w:val="20"/>
              </w:rPr>
            </w:pPr>
            <w:r w:rsidRPr="00FF0CC3">
              <w:rPr>
                <w:rFonts w:cstheme="minorHAnsi"/>
                <w:sz w:val="20"/>
                <w:szCs w:val="20"/>
              </w:rPr>
              <w:t>Appareil d’échographie mobile</w:t>
            </w:r>
          </w:p>
        </w:tc>
        <w:tc>
          <w:tcPr>
            <w:tcW w:w="974" w:type="dxa"/>
            <w:vAlign w:val="center"/>
          </w:tcPr>
          <w:p w14:paraId="436897A2" w14:textId="77777777" w:rsidR="008C0F62" w:rsidRPr="00FF0CC3" w:rsidRDefault="008C0F62" w:rsidP="00FC7614">
            <w:pPr>
              <w:suppressAutoHyphens/>
              <w:jc w:val="center"/>
              <w:rPr>
                <w:rFonts w:cstheme="minorHAnsi"/>
                <w:sz w:val="16"/>
                <w:szCs w:val="16"/>
              </w:rPr>
            </w:pPr>
            <w:r w:rsidRPr="00FF0CC3">
              <w:rPr>
                <w:rFonts w:cstheme="minorHAnsi"/>
                <w:sz w:val="16"/>
                <w:szCs w:val="16"/>
              </w:rPr>
              <w:t>1</w:t>
            </w:r>
          </w:p>
        </w:tc>
        <w:tc>
          <w:tcPr>
            <w:tcW w:w="1073" w:type="dxa"/>
            <w:vAlign w:val="center"/>
          </w:tcPr>
          <w:p w14:paraId="1E8DF9F8" w14:textId="77777777" w:rsidR="008C0F62" w:rsidRPr="00B023DD" w:rsidRDefault="008C0F62" w:rsidP="00AD1A0B">
            <w:pPr>
              <w:jc w:val="center"/>
              <w:rPr>
                <w:rFonts w:cstheme="minorHAnsi"/>
                <w:sz w:val="16"/>
                <w:szCs w:val="16"/>
              </w:rPr>
            </w:pPr>
            <w:r>
              <w:rPr>
                <w:rFonts w:cstheme="minorHAnsi"/>
                <w:sz w:val="16"/>
                <w:szCs w:val="16"/>
              </w:rPr>
              <w:t>u</w:t>
            </w:r>
          </w:p>
        </w:tc>
        <w:tc>
          <w:tcPr>
            <w:tcW w:w="1189" w:type="dxa"/>
            <w:vAlign w:val="center"/>
          </w:tcPr>
          <w:p w14:paraId="47BB69F2" w14:textId="77777777" w:rsidR="008C0F62" w:rsidRPr="00B023DD" w:rsidRDefault="008C0F62" w:rsidP="00AD1A0B">
            <w:pPr>
              <w:jc w:val="center"/>
              <w:rPr>
                <w:rFonts w:cstheme="minorHAnsi"/>
                <w:i/>
                <w:iCs/>
                <w:sz w:val="16"/>
                <w:szCs w:val="16"/>
              </w:rPr>
            </w:pPr>
            <w:r>
              <w:rPr>
                <w:rFonts w:cstheme="minorHAnsi"/>
                <w:i/>
                <w:iCs/>
                <w:sz w:val="16"/>
                <w:szCs w:val="16"/>
              </w:rPr>
              <w:t>HSDM</w:t>
            </w:r>
          </w:p>
        </w:tc>
        <w:tc>
          <w:tcPr>
            <w:tcW w:w="1017" w:type="dxa"/>
            <w:vAlign w:val="center"/>
          </w:tcPr>
          <w:p w14:paraId="7BDC545C" w14:textId="77777777" w:rsidR="008C0F62" w:rsidRPr="00B023DD" w:rsidRDefault="008C0F62" w:rsidP="00AD1A0B">
            <w:pPr>
              <w:jc w:val="center"/>
              <w:rPr>
                <w:rFonts w:cstheme="minorHAnsi"/>
                <w:i/>
                <w:iCs/>
                <w:sz w:val="16"/>
                <w:szCs w:val="16"/>
              </w:rPr>
            </w:pPr>
            <w:r w:rsidRPr="00B023DD">
              <w:rPr>
                <w:rFonts w:cstheme="minorHAnsi"/>
                <w:i/>
                <w:iCs/>
                <w:sz w:val="16"/>
                <w:szCs w:val="16"/>
              </w:rPr>
              <w:t>45 jours</w:t>
            </w:r>
          </w:p>
        </w:tc>
        <w:tc>
          <w:tcPr>
            <w:tcW w:w="1120" w:type="dxa"/>
            <w:vAlign w:val="center"/>
          </w:tcPr>
          <w:p w14:paraId="4E9D3965" w14:textId="77777777" w:rsidR="008C0F62" w:rsidRPr="00B023DD" w:rsidRDefault="008C0F62" w:rsidP="00AD1A0B">
            <w:pPr>
              <w:jc w:val="center"/>
              <w:rPr>
                <w:rFonts w:cstheme="minorHAnsi"/>
                <w:i/>
                <w:iCs/>
                <w:sz w:val="16"/>
                <w:szCs w:val="16"/>
              </w:rPr>
            </w:pPr>
            <w:r w:rsidRPr="00B023DD">
              <w:rPr>
                <w:rFonts w:cstheme="minorHAnsi"/>
                <w:i/>
                <w:iCs/>
                <w:sz w:val="16"/>
                <w:szCs w:val="16"/>
              </w:rPr>
              <w:t>60 jours</w:t>
            </w:r>
          </w:p>
        </w:tc>
        <w:tc>
          <w:tcPr>
            <w:tcW w:w="1618" w:type="dxa"/>
            <w:vAlign w:val="center"/>
          </w:tcPr>
          <w:p w14:paraId="00AFA7CB" w14:textId="77777777" w:rsidR="008C0F62" w:rsidRPr="00B023DD" w:rsidRDefault="008C0F62" w:rsidP="00AD1A0B">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1561B3E7" w14:textId="77777777" w:rsidTr="00AD1A0B">
        <w:trPr>
          <w:cantSplit/>
          <w:jc w:val="center"/>
        </w:trPr>
        <w:tc>
          <w:tcPr>
            <w:tcW w:w="787" w:type="dxa"/>
            <w:vAlign w:val="center"/>
          </w:tcPr>
          <w:p w14:paraId="328E92DF"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22A54483" w14:textId="77777777" w:rsidR="008C0F62" w:rsidRPr="00FF0CC3" w:rsidRDefault="008C0F62" w:rsidP="00FC7614">
            <w:pPr>
              <w:suppressAutoHyphens/>
              <w:rPr>
                <w:rFonts w:cstheme="minorHAnsi"/>
                <w:sz w:val="20"/>
                <w:szCs w:val="20"/>
              </w:rPr>
            </w:pPr>
            <w:r w:rsidRPr="00FF0CC3">
              <w:rPr>
                <w:rFonts w:cstheme="minorHAnsi"/>
                <w:sz w:val="20"/>
                <w:szCs w:val="20"/>
              </w:rPr>
              <w:t>Lits d’hospitalisation</w:t>
            </w:r>
          </w:p>
        </w:tc>
        <w:tc>
          <w:tcPr>
            <w:tcW w:w="974" w:type="dxa"/>
            <w:vAlign w:val="center"/>
          </w:tcPr>
          <w:p w14:paraId="394224B7" w14:textId="77777777" w:rsidR="008C0F62" w:rsidRPr="00FF0CC3" w:rsidRDefault="008C0F62" w:rsidP="00FC7614">
            <w:pPr>
              <w:suppressAutoHyphens/>
              <w:jc w:val="center"/>
              <w:rPr>
                <w:rFonts w:cstheme="minorHAnsi"/>
                <w:sz w:val="16"/>
                <w:szCs w:val="16"/>
              </w:rPr>
            </w:pPr>
            <w:r w:rsidRPr="00FF0CC3">
              <w:rPr>
                <w:rFonts w:cstheme="minorHAnsi"/>
                <w:sz w:val="16"/>
                <w:szCs w:val="16"/>
              </w:rPr>
              <w:t>10</w:t>
            </w:r>
          </w:p>
        </w:tc>
        <w:tc>
          <w:tcPr>
            <w:tcW w:w="1073" w:type="dxa"/>
            <w:vAlign w:val="center"/>
          </w:tcPr>
          <w:p w14:paraId="39875321" w14:textId="77777777" w:rsidR="008C0F62" w:rsidRPr="00B023DD" w:rsidRDefault="008C0F62" w:rsidP="00AD1A0B">
            <w:pPr>
              <w:jc w:val="center"/>
              <w:rPr>
                <w:rFonts w:cstheme="minorHAnsi"/>
                <w:sz w:val="16"/>
                <w:szCs w:val="16"/>
              </w:rPr>
            </w:pPr>
            <w:r>
              <w:rPr>
                <w:rFonts w:cstheme="minorHAnsi"/>
                <w:sz w:val="16"/>
                <w:szCs w:val="16"/>
              </w:rPr>
              <w:t>u</w:t>
            </w:r>
          </w:p>
        </w:tc>
        <w:tc>
          <w:tcPr>
            <w:tcW w:w="1189" w:type="dxa"/>
            <w:vAlign w:val="center"/>
          </w:tcPr>
          <w:p w14:paraId="178CD9E1" w14:textId="77777777" w:rsidR="008C0F62" w:rsidRPr="00B023DD" w:rsidRDefault="008C0F62" w:rsidP="00AD1A0B">
            <w:pPr>
              <w:jc w:val="center"/>
              <w:rPr>
                <w:rFonts w:cstheme="minorHAnsi"/>
                <w:i/>
                <w:iCs/>
                <w:sz w:val="16"/>
                <w:szCs w:val="16"/>
              </w:rPr>
            </w:pPr>
            <w:r>
              <w:rPr>
                <w:rFonts w:cstheme="minorHAnsi"/>
                <w:i/>
                <w:iCs/>
                <w:sz w:val="16"/>
                <w:szCs w:val="16"/>
              </w:rPr>
              <w:t>HSDM</w:t>
            </w:r>
          </w:p>
        </w:tc>
        <w:tc>
          <w:tcPr>
            <w:tcW w:w="1017" w:type="dxa"/>
            <w:vAlign w:val="center"/>
          </w:tcPr>
          <w:p w14:paraId="118F4BC2" w14:textId="77777777" w:rsidR="008C0F62" w:rsidRPr="00B023DD" w:rsidRDefault="008C0F62" w:rsidP="00AD1A0B">
            <w:pPr>
              <w:jc w:val="center"/>
              <w:rPr>
                <w:rFonts w:cstheme="minorHAnsi"/>
                <w:i/>
                <w:iCs/>
                <w:sz w:val="16"/>
                <w:szCs w:val="16"/>
              </w:rPr>
            </w:pPr>
            <w:r w:rsidRPr="00B023DD">
              <w:rPr>
                <w:rFonts w:cstheme="minorHAnsi"/>
                <w:i/>
                <w:iCs/>
                <w:sz w:val="16"/>
                <w:szCs w:val="16"/>
              </w:rPr>
              <w:t>45 jours</w:t>
            </w:r>
          </w:p>
        </w:tc>
        <w:tc>
          <w:tcPr>
            <w:tcW w:w="1120" w:type="dxa"/>
            <w:vAlign w:val="center"/>
          </w:tcPr>
          <w:p w14:paraId="4159FBBD" w14:textId="77777777" w:rsidR="008C0F62" w:rsidRPr="00B023DD" w:rsidRDefault="008C0F62" w:rsidP="00AD1A0B">
            <w:pPr>
              <w:jc w:val="center"/>
              <w:rPr>
                <w:rFonts w:cstheme="minorHAnsi"/>
                <w:i/>
                <w:iCs/>
                <w:sz w:val="16"/>
                <w:szCs w:val="16"/>
              </w:rPr>
            </w:pPr>
            <w:r w:rsidRPr="00B023DD">
              <w:rPr>
                <w:rFonts w:cstheme="minorHAnsi"/>
                <w:i/>
                <w:iCs/>
                <w:sz w:val="16"/>
                <w:szCs w:val="16"/>
              </w:rPr>
              <w:t>60 jours</w:t>
            </w:r>
          </w:p>
        </w:tc>
        <w:tc>
          <w:tcPr>
            <w:tcW w:w="1618" w:type="dxa"/>
            <w:vAlign w:val="center"/>
          </w:tcPr>
          <w:p w14:paraId="341B4638" w14:textId="77777777" w:rsidR="008C0F62" w:rsidRPr="00B023DD" w:rsidRDefault="008C0F62" w:rsidP="00AD1A0B">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47ACE59E" w14:textId="77777777" w:rsidTr="00AD1A0B">
        <w:trPr>
          <w:cantSplit/>
          <w:jc w:val="center"/>
        </w:trPr>
        <w:tc>
          <w:tcPr>
            <w:tcW w:w="787" w:type="dxa"/>
            <w:vAlign w:val="center"/>
          </w:tcPr>
          <w:p w14:paraId="603F6B6D"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7C090B83" w14:textId="77777777" w:rsidR="008C0F62" w:rsidRPr="00FF0CC3" w:rsidRDefault="008C0F62" w:rsidP="00FC7614">
            <w:pPr>
              <w:suppressAutoHyphens/>
              <w:rPr>
                <w:rFonts w:cstheme="minorHAnsi"/>
                <w:sz w:val="20"/>
                <w:szCs w:val="20"/>
              </w:rPr>
            </w:pPr>
            <w:r w:rsidRPr="00FF0CC3">
              <w:rPr>
                <w:rFonts w:cstheme="minorHAnsi"/>
                <w:sz w:val="20"/>
                <w:szCs w:val="20"/>
              </w:rPr>
              <w:t>Matelas d’hospitalisation</w:t>
            </w:r>
          </w:p>
        </w:tc>
        <w:tc>
          <w:tcPr>
            <w:tcW w:w="974" w:type="dxa"/>
            <w:vAlign w:val="center"/>
          </w:tcPr>
          <w:p w14:paraId="020B9568" w14:textId="77777777" w:rsidR="008C0F62" w:rsidRPr="00FF0CC3" w:rsidRDefault="008C0F62" w:rsidP="00FC7614">
            <w:pPr>
              <w:suppressAutoHyphens/>
              <w:jc w:val="center"/>
              <w:rPr>
                <w:rFonts w:cstheme="minorHAnsi"/>
                <w:sz w:val="16"/>
                <w:szCs w:val="16"/>
              </w:rPr>
            </w:pPr>
            <w:r w:rsidRPr="00FF0CC3">
              <w:rPr>
                <w:rFonts w:cstheme="minorHAnsi"/>
                <w:sz w:val="16"/>
                <w:szCs w:val="16"/>
              </w:rPr>
              <w:t>50</w:t>
            </w:r>
          </w:p>
        </w:tc>
        <w:tc>
          <w:tcPr>
            <w:tcW w:w="1073" w:type="dxa"/>
            <w:vAlign w:val="center"/>
          </w:tcPr>
          <w:p w14:paraId="116F7127" w14:textId="77777777" w:rsidR="008C0F62" w:rsidRPr="00B023DD" w:rsidRDefault="008C0F62" w:rsidP="00AD1A0B">
            <w:pPr>
              <w:jc w:val="center"/>
              <w:rPr>
                <w:rFonts w:cstheme="minorHAnsi"/>
                <w:sz w:val="16"/>
                <w:szCs w:val="16"/>
              </w:rPr>
            </w:pPr>
            <w:r>
              <w:rPr>
                <w:rFonts w:cstheme="minorHAnsi"/>
                <w:sz w:val="16"/>
                <w:szCs w:val="16"/>
              </w:rPr>
              <w:t>u</w:t>
            </w:r>
          </w:p>
        </w:tc>
        <w:tc>
          <w:tcPr>
            <w:tcW w:w="1189" w:type="dxa"/>
            <w:vAlign w:val="center"/>
          </w:tcPr>
          <w:p w14:paraId="7B54ABC0" w14:textId="77777777" w:rsidR="008C0F62" w:rsidRPr="00B023DD" w:rsidRDefault="008C0F62" w:rsidP="00AD1A0B">
            <w:pPr>
              <w:jc w:val="center"/>
              <w:rPr>
                <w:rFonts w:cstheme="minorHAnsi"/>
                <w:i/>
                <w:iCs/>
                <w:sz w:val="16"/>
                <w:szCs w:val="16"/>
              </w:rPr>
            </w:pPr>
            <w:r>
              <w:rPr>
                <w:rFonts w:cstheme="minorHAnsi"/>
                <w:i/>
                <w:iCs/>
                <w:sz w:val="16"/>
                <w:szCs w:val="16"/>
              </w:rPr>
              <w:t>HSDM</w:t>
            </w:r>
          </w:p>
        </w:tc>
        <w:tc>
          <w:tcPr>
            <w:tcW w:w="1017" w:type="dxa"/>
            <w:vAlign w:val="center"/>
          </w:tcPr>
          <w:p w14:paraId="7A4DD9A3" w14:textId="77777777" w:rsidR="008C0F62" w:rsidRPr="00B023DD" w:rsidRDefault="008C0F62" w:rsidP="00AD1A0B">
            <w:pPr>
              <w:jc w:val="center"/>
              <w:rPr>
                <w:rFonts w:cstheme="minorHAnsi"/>
                <w:i/>
                <w:iCs/>
                <w:sz w:val="16"/>
                <w:szCs w:val="16"/>
              </w:rPr>
            </w:pPr>
            <w:r w:rsidRPr="00B023DD">
              <w:rPr>
                <w:rFonts w:cstheme="minorHAnsi"/>
                <w:i/>
                <w:iCs/>
                <w:sz w:val="16"/>
                <w:szCs w:val="16"/>
              </w:rPr>
              <w:t>45 jours</w:t>
            </w:r>
          </w:p>
        </w:tc>
        <w:tc>
          <w:tcPr>
            <w:tcW w:w="1120" w:type="dxa"/>
            <w:vAlign w:val="center"/>
          </w:tcPr>
          <w:p w14:paraId="17A329D8" w14:textId="77777777" w:rsidR="008C0F62" w:rsidRPr="00B023DD" w:rsidRDefault="008C0F62" w:rsidP="00AD1A0B">
            <w:pPr>
              <w:jc w:val="center"/>
              <w:rPr>
                <w:rFonts w:cstheme="minorHAnsi"/>
                <w:i/>
                <w:iCs/>
                <w:sz w:val="16"/>
                <w:szCs w:val="16"/>
              </w:rPr>
            </w:pPr>
            <w:r w:rsidRPr="00B023DD">
              <w:rPr>
                <w:rFonts w:cstheme="minorHAnsi"/>
                <w:i/>
                <w:iCs/>
                <w:sz w:val="16"/>
                <w:szCs w:val="16"/>
              </w:rPr>
              <w:t>60 jours</w:t>
            </w:r>
          </w:p>
        </w:tc>
        <w:tc>
          <w:tcPr>
            <w:tcW w:w="1618" w:type="dxa"/>
            <w:vAlign w:val="center"/>
          </w:tcPr>
          <w:p w14:paraId="6988FF09" w14:textId="77777777" w:rsidR="008C0F62" w:rsidRPr="00B023DD" w:rsidRDefault="008C0F62" w:rsidP="00AD1A0B">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2C6EF43A" w14:textId="77777777" w:rsidTr="00AD1A0B">
        <w:trPr>
          <w:cantSplit/>
          <w:jc w:val="center"/>
        </w:trPr>
        <w:tc>
          <w:tcPr>
            <w:tcW w:w="9938" w:type="dxa"/>
            <w:gridSpan w:val="8"/>
            <w:vAlign w:val="center"/>
          </w:tcPr>
          <w:p w14:paraId="4EF1C713" w14:textId="77777777" w:rsidR="008C0F62" w:rsidRPr="00B023DD" w:rsidRDefault="008C0F62" w:rsidP="00FC7614">
            <w:pPr>
              <w:jc w:val="center"/>
              <w:rPr>
                <w:rFonts w:cstheme="minorHAnsi"/>
                <w:i/>
                <w:iCs/>
                <w:sz w:val="16"/>
                <w:szCs w:val="16"/>
              </w:rPr>
            </w:pPr>
            <w:r w:rsidRPr="00FF0CC3">
              <w:rPr>
                <w:rFonts w:ascii="Times New Roman" w:hAnsi="Times New Roman" w:cs="Times New Roman"/>
                <w:sz w:val="24"/>
                <w:szCs w:val="24"/>
              </w:rPr>
              <w:t xml:space="preserve">Hôpital </w:t>
            </w:r>
            <w:proofErr w:type="spellStart"/>
            <w:r w:rsidRPr="00FF0CC3">
              <w:rPr>
                <w:rFonts w:ascii="Times New Roman" w:hAnsi="Times New Roman" w:cs="Times New Roman"/>
                <w:sz w:val="24"/>
                <w:szCs w:val="24"/>
              </w:rPr>
              <w:t>Nianankoro</w:t>
            </w:r>
            <w:proofErr w:type="spellEnd"/>
            <w:r w:rsidRPr="00FF0CC3">
              <w:rPr>
                <w:rFonts w:ascii="Times New Roman" w:hAnsi="Times New Roman" w:cs="Times New Roman"/>
                <w:sz w:val="24"/>
                <w:szCs w:val="24"/>
              </w:rPr>
              <w:t xml:space="preserve"> </w:t>
            </w:r>
            <w:proofErr w:type="spellStart"/>
            <w:r w:rsidRPr="00FF0CC3">
              <w:rPr>
                <w:rFonts w:ascii="Times New Roman" w:hAnsi="Times New Roman" w:cs="Times New Roman"/>
                <w:sz w:val="24"/>
                <w:szCs w:val="24"/>
              </w:rPr>
              <w:t>Fomba</w:t>
            </w:r>
            <w:proofErr w:type="spellEnd"/>
            <w:r w:rsidRPr="00FF0CC3">
              <w:rPr>
                <w:rFonts w:ascii="Times New Roman" w:hAnsi="Times New Roman" w:cs="Times New Roman"/>
                <w:sz w:val="24"/>
                <w:szCs w:val="24"/>
              </w:rPr>
              <w:t xml:space="preserve"> de SEGOU</w:t>
            </w:r>
            <w:r>
              <w:rPr>
                <w:rFonts w:ascii="Times New Roman" w:hAnsi="Times New Roman" w:cs="Times New Roman"/>
                <w:sz w:val="24"/>
                <w:szCs w:val="24"/>
              </w:rPr>
              <w:t xml:space="preserve"> (HNFS)</w:t>
            </w:r>
          </w:p>
        </w:tc>
      </w:tr>
      <w:tr w:rsidR="008C0F62" w14:paraId="48FEDCFA" w14:textId="77777777" w:rsidTr="00AD1A0B">
        <w:trPr>
          <w:cantSplit/>
          <w:jc w:val="center"/>
        </w:trPr>
        <w:tc>
          <w:tcPr>
            <w:tcW w:w="787" w:type="dxa"/>
            <w:vAlign w:val="center"/>
          </w:tcPr>
          <w:p w14:paraId="379C241F"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7C2284F0" w14:textId="77777777" w:rsidR="008C0F62" w:rsidRPr="00292CDE" w:rsidRDefault="008C0F62" w:rsidP="00FC7614">
            <w:pPr>
              <w:suppressAutoHyphens/>
              <w:rPr>
                <w:rFonts w:cstheme="minorHAnsi"/>
                <w:sz w:val="20"/>
                <w:szCs w:val="20"/>
              </w:rPr>
            </w:pPr>
            <w:r w:rsidRPr="00292CDE">
              <w:rPr>
                <w:rFonts w:cstheme="minorHAnsi"/>
                <w:sz w:val="20"/>
                <w:szCs w:val="20"/>
              </w:rPr>
              <w:t>Réfrigérateur  de laboratoire</w:t>
            </w:r>
          </w:p>
        </w:tc>
        <w:tc>
          <w:tcPr>
            <w:tcW w:w="974" w:type="dxa"/>
            <w:vAlign w:val="center"/>
          </w:tcPr>
          <w:p w14:paraId="5352D68F" w14:textId="77777777" w:rsidR="008C0F62" w:rsidRPr="00292CDE" w:rsidRDefault="008C0F62" w:rsidP="00FC7614">
            <w:pPr>
              <w:suppressAutoHyphens/>
              <w:jc w:val="center"/>
              <w:rPr>
                <w:rFonts w:cstheme="minorHAnsi"/>
                <w:sz w:val="16"/>
                <w:szCs w:val="16"/>
              </w:rPr>
            </w:pPr>
            <w:r w:rsidRPr="00292CDE">
              <w:rPr>
                <w:rFonts w:cstheme="minorHAnsi"/>
                <w:sz w:val="16"/>
                <w:szCs w:val="16"/>
              </w:rPr>
              <w:t>2</w:t>
            </w:r>
          </w:p>
        </w:tc>
        <w:tc>
          <w:tcPr>
            <w:tcW w:w="1073" w:type="dxa"/>
            <w:vAlign w:val="center"/>
          </w:tcPr>
          <w:p w14:paraId="2BFE1107"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4CE014A8" w14:textId="77777777" w:rsidR="008C0F62" w:rsidRPr="00B023DD" w:rsidRDefault="008C0F62" w:rsidP="00AD1A0B">
            <w:pPr>
              <w:jc w:val="center"/>
              <w:rPr>
                <w:rFonts w:cstheme="minorHAnsi"/>
                <w:i/>
                <w:iCs/>
                <w:sz w:val="16"/>
                <w:szCs w:val="16"/>
              </w:rPr>
            </w:pPr>
            <w:r>
              <w:rPr>
                <w:rFonts w:cstheme="minorHAnsi"/>
                <w:i/>
                <w:iCs/>
                <w:sz w:val="16"/>
                <w:szCs w:val="16"/>
              </w:rPr>
              <w:t>HNFS</w:t>
            </w:r>
          </w:p>
        </w:tc>
        <w:tc>
          <w:tcPr>
            <w:tcW w:w="1017" w:type="dxa"/>
            <w:vAlign w:val="center"/>
          </w:tcPr>
          <w:p w14:paraId="4B854613"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52DE26F6"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2F897FF6"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1E13669B" w14:textId="77777777" w:rsidTr="00AD1A0B">
        <w:trPr>
          <w:cantSplit/>
          <w:jc w:val="center"/>
        </w:trPr>
        <w:tc>
          <w:tcPr>
            <w:tcW w:w="787" w:type="dxa"/>
            <w:vAlign w:val="center"/>
          </w:tcPr>
          <w:p w14:paraId="74705023"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13BF4F72" w14:textId="77777777" w:rsidR="008C0F62" w:rsidRPr="00292CDE" w:rsidRDefault="008C0F62" w:rsidP="00FC7614">
            <w:pPr>
              <w:suppressAutoHyphens/>
              <w:rPr>
                <w:rFonts w:cstheme="minorHAnsi"/>
                <w:sz w:val="20"/>
                <w:szCs w:val="20"/>
              </w:rPr>
            </w:pPr>
            <w:r w:rsidRPr="00292CDE">
              <w:rPr>
                <w:rFonts w:cstheme="minorHAnsi"/>
                <w:sz w:val="20"/>
                <w:szCs w:val="20"/>
              </w:rPr>
              <w:t>Radio Os/Poumon</w:t>
            </w:r>
          </w:p>
        </w:tc>
        <w:tc>
          <w:tcPr>
            <w:tcW w:w="974" w:type="dxa"/>
            <w:vAlign w:val="center"/>
          </w:tcPr>
          <w:p w14:paraId="2D577E4A" w14:textId="77777777" w:rsidR="008C0F62" w:rsidRPr="00292CDE" w:rsidRDefault="008C0F62" w:rsidP="00FC7614">
            <w:pPr>
              <w:suppressAutoHyphens/>
              <w:jc w:val="center"/>
              <w:rPr>
                <w:rFonts w:cstheme="minorHAnsi"/>
                <w:sz w:val="16"/>
                <w:szCs w:val="16"/>
              </w:rPr>
            </w:pPr>
            <w:r w:rsidRPr="00292CDE">
              <w:rPr>
                <w:rFonts w:cstheme="minorHAnsi"/>
                <w:sz w:val="16"/>
                <w:szCs w:val="16"/>
              </w:rPr>
              <w:t>1</w:t>
            </w:r>
          </w:p>
        </w:tc>
        <w:tc>
          <w:tcPr>
            <w:tcW w:w="1073" w:type="dxa"/>
            <w:vAlign w:val="center"/>
          </w:tcPr>
          <w:p w14:paraId="1094A75D"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31E56364" w14:textId="77777777" w:rsidR="008C0F62" w:rsidRPr="00B023DD" w:rsidRDefault="008C0F62" w:rsidP="00AD1A0B">
            <w:pPr>
              <w:jc w:val="center"/>
              <w:rPr>
                <w:rFonts w:cstheme="minorHAnsi"/>
                <w:i/>
                <w:iCs/>
                <w:sz w:val="16"/>
                <w:szCs w:val="16"/>
              </w:rPr>
            </w:pPr>
            <w:r>
              <w:rPr>
                <w:rFonts w:cstheme="minorHAnsi"/>
                <w:i/>
                <w:iCs/>
                <w:sz w:val="16"/>
                <w:szCs w:val="16"/>
              </w:rPr>
              <w:t>HNFS</w:t>
            </w:r>
          </w:p>
        </w:tc>
        <w:tc>
          <w:tcPr>
            <w:tcW w:w="1017" w:type="dxa"/>
            <w:vAlign w:val="center"/>
          </w:tcPr>
          <w:p w14:paraId="4822CD8B"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7A341BA5"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3C157417"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1A97F063" w14:textId="77777777" w:rsidTr="00AD1A0B">
        <w:trPr>
          <w:cantSplit/>
          <w:jc w:val="center"/>
        </w:trPr>
        <w:tc>
          <w:tcPr>
            <w:tcW w:w="787" w:type="dxa"/>
            <w:vAlign w:val="center"/>
          </w:tcPr>
          <w:p w14:paraId="69541063"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59059C20" w14:textId="77777777" w:rsidR="008C0F62" w:rsidRPr="00292CDE" w:rsidRDefault="008C0F62" w:rsidP="00FC7614">
            <w:pPr>
              <w:suppressAutoHyphens/>
              <w:rPr>
                <w:rFonts w:cstheme="minorHAnsi"/>
                <w:sz w:val="20"/>
                <w:szCs w:val="20"/>
              </w:rPr>
            </w:pPr>
            <w:r w:rsidRPr="00292CDE">
              <w:rPr>
                <w:rFonts w:cstheme="minorHAnsi"/>
                <w:sz w:val="20"/>
                <w:szCs w:val="20"/>
              </w:rPr>
              <w:t>Tonomètre à Air pulsé</w:t>
            </w:r>
          </w:p>
        </w:tc>
        <w:tc>
          <w:tcPr>
            <w:tcW w:w="974" w:type="dxa"/>
            <w:vAlign w:val="center"/>
          </w:tcPr>
          <w:p w14:paraId="4743629F" w14:textId="77777777" w:rsidR="008C0F62" w:rsidRPr="00292CDE" w:rsidRDefault="008C0F62" w:rsidP="00FC7614">
            <w:pPr>
              <w:suppressAutoHyphens/>
              <w:jc w:val="center"/>
              <w:rPr>
                <w:rFonts w:cstheme="minorHAnsi"/>
                <w:sz w:val="16"/>
                <w:szCs w:val="16"/>
              </w:rPr>
            </w:pPr>
            <w:r w:rsidRPr="00292CDE">
              <w:rPr>
                <w:rFonts w:cstheme="minorHAnsi"/>
                <w:sz w:val="16"/>
                <w:szCs w:val="16"/>
              </w:rPr>
              <w:t>1</w:t>
            </w:r>
          </w:p>
        </w:tc>
        <w:tc>
          <w:tcPr>
            <w:tcW w:w="1073" w:type="dxa"/>
            <w:vAlign w:val="center"/>
          </w:tcPr>
          <w:p w14:paraId="7F2B5648"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3C9A1745" w14:textId="77777777" w:rsidR="008C0F62" w:rsidRPr="00B023DD" w:rsidRDefault="008C0F62" w:rsidP="00AD1A0B">
            <w:pPr>
              <w:jc w:val="center"/>
              <w:rPr>
                <w:rFonts w:cstheme="minorHAnsi"/>
                <w:i/>
                <w:iCs/>
                <w:sz w:val="16"/>
                <w:szCs w:val="16"/>
              </w:rPr>
            </w:pPr>
            <w:r>
              <w:rPr>
                <w:rFonts w:cstheme="minorHAnsi"/>
                <w:i/>
                <w:iCs/>
                <w:sz w:val="16"/>
                <w:szCs w:val="16"/>
              </w:rPr>
              <w:t>HNFS</w:t>
            </w:r>
          </w:p>
        </w:tc>
        <w:tc>
          <w:tcPr>
            <w:tcW w:w="1017" w:type="dxa"/>
            <w:vAlign w:val="center"/>
          </w:tcPr>
          <w:p w14:paraId="7E7B8981"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64571917"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7C6A71AD"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0F9EBB13" w14:textId="77777777" w:rsidTr="00AD1A0B">
        <w:trPr>
          <w:cantSplit/>
          <w:jc w:val="center"/>
        </w:trPr>
        <w:tc>
          <w:tcPr>
            <w:tcW w:w="787" w:type="dxa"/>
            <w:vAlign w:val="center"/>
          </w:tcPr>
          <w:p w14:paraId="51EDC73A"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2A00DDEE" w14:textId="77777777" w:rsidR="008C0F62" w:rsidRPr="00292CDE" w:rsidRDefault="008C0F62" w:rsidP="00FC7614">
            <w:pPr>
              <w:suppressAutoHyphens/>
              <w:rPr>
                <w:rFonts w:cstheme="minorHAnsi"/>
                <w:sz w:val="20"/>
                <w:szCs w:val="20"/>
              </w:rPr>
            </w:pPr>
            <w:r w:rsidRPr="00292CDE">
              <w:rPr>
                <w:rFonts w:cstheme="minorHAnsi"/>
                <w:sz w:val="20"/>
                <w:szCs w:val="20"/>
              </w:rPr>
              <w:t>jeux d'Echelle d’acuité électrique</w:t>
            </w:r>
          </w:p>
        </w:tc>
        <w:tc>
          <w:tcPr>
            <w:tcW w:w="974" w:type="dxa"/>
            <w:vAlign w:val="center"/>
          </w:tcPr>
          <w:p w14:paraId="7E4EAF7A" w14:textId="77777777" w:rsidR="008C0F62" w:rsidRPr="00292CDE" w:rsidRDefault="008C0F62" w:rsidP="00FC7614">
            <w:pPr>
              <w:suppressAutoHyphens/>
              <w:jc w:val="center"/>
              <w:rPr>
                <w:rFonts w:cstheme="minorHAnsi"/>
                <w:sz w:val="16"/>
                <w:szCs w:val="16"/>
              </w:rPr>
            </w:pPr>
            <w:r w:rsidRPr="00292CDE">
              <w:rPr>
                <w:rFonts w:cstheme="minorHAnsi"/>
                <w:sz w:val="16"/>
                <w:szCs w:val="16"/>
              </w:rPr>
              <w:t>1</w:t>
            </w:r>
          </w:p>
        </w:tc>
        <w:tc>
          <w:tcPr>
            <w:tcW w:w="1073" w:type="dxa"/>
            <w:vAlign w:val="center"/>
          </w:tcPr>
          <w:p w14:paraId="2BAEC81E"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6B3FF6D8" w14:textId="77777777" w:rsidR="008C0F62" w:rsidRPr="00B023DD" w:rsidRDefault="008C0F62" w:rsidP="00AD1A0B">
            <w:pPr>
              <w:jc w:val="center"/>
              <w:rPr>
                <w:rFonts w:cstheme="minorHAnsi"/>
                <w:i/>
                <w:iCs/>
                <w:sz w:val="16"/>
                <w:szCs w:val="16"/>
              </w:rPr>
            </w:pPr>
            <w:r>
              <w:rPr>
                <w:rFonts w:cstheme="minorHAnsi"/>
                <w:i/>
                <w:iCs/>
                <w:sz w:val="16"/>
                <w:szCs w:val="16"/>
              </w:rPr>
              <w:t>HNFS</w:t>
            </w:r>
          </w:p>
        </w:tc>
        <w:tc>
          <w:tcPr>
            <w:tcW w:w="1017" w:type="dxa"/>
            <w:vAlign w:val="center"/>
          </w:tcPr>
          <w:p w14:paraId="0FEDB568"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2D5510DA"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33744C45"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8C0F62" w14:paraId="65F208E2" w14:textId="77777777" w:rsidTr="00AD1A0B">
        <w:trPr>
          <w:cantSplit/>
          <w:jc w:val="center"/>
        </w:trPr>
        <w:tc>
          <w:tcPr>
            <w:tcW w:w="787" w:type="dxa"/>
            <w:vAlign w:val="center"/>
          </w:tcPr>
          <w:p w14:paraId="577B90BB" w14:textId="77777777" w:rsidR="008C0F62" w:rsidRPr="00B023DD" w:rsidRDefault="008C0F62" w:rsidP="00FC0A33">
            <w:pPr>
              <w:numPr>
                <w:ilvl w:val="0"/>
                <w:numId w:val="99"/>
              </w:numPr>
              <w:spacing w:after="0" w:line="240" w:lineRule="auto"/>
              <w:jc w:val="center"/>
              <w:rPr>
                <w:rFonts w:cstheme="minorHAnsi"/>
                <w:sz w:val="16"/>
                <w:szCs w:val="16"/>
              </w:rPr>
            </w:pPr>
          </w:p>
        </w:tc>
        <w:tc>
          <w:tcPr>
            <w:tcW w:w="2160" w:type="dxa"/>
            <w:vAlign w:val="center"/>
          </w:tcPr>
          <w:p w14:paraId="3A6C450E" w14:textId="77777777" w:rsidR="008C0F62" w:rsidRPr="00292CDE" w:rsidRDefault="008C0F62" w:rsidP="00FC7614">
            <w:pPr>
              <w:suppressAutoHyphens/>
              <w:rPr>
                <w:rFonts w:cstheme="minorHAnsi"/>
                <w:sz w:val="20"/>
                <w:szCs w:val="20"/>
              </w:rPr>
            </w:pPr>
            <w:r w:rsidRPr="00292CDE">
              <w:rPr>
                <w:rFonts w:cstheme="minorHAnsi"/>
                <w:sz w:val="20"/>
                <w:szCs w:val="20"/>
              </w:rPr>
              <w:t>Ophtalmoscope</w:t>
            </w:r>
          </w:p>
        </w:tc>
        <w:tc>
          <w:tcPr>
            <w:tcW w:w="974" w:type="dxa"/>
            <w:vAlign w:val="center"/>
          </w:tcPr>
          <w:p w14:paraId="66A1EBDF" w14:textId="77777777" w:rsidR="008C0F62" w:rsidRPr="00292CDE" w:rsidRDefault="008C0F62" w:rsidP="00FC7614">
            <w:pPr>
              <w:suppressAutoHyphens/>
              <w:jc w:val="center"/>
              <w:rPr>
                <w:rFonts w:cstheme="minorHAnsi"/>
                <w:sz w:val="16"/>
                <w:szCs w:val="16"/>
              </w:rPr>
            </w:pPr>
            <w:r w:rsidRPr="00292CDE">
              <w:rPr>
                <w:rFonts w:cstheme="minorHAnsi"/>
                <w:sz w:val="16"/>
                <w:szCs w:val="16"/>
              </w:rPr>
              <w:t>2</w:t>
            </w:r>
          </w:p>
        </w:tc>
        <w:tc>
          <w:tcPr>
            <w:tcW w:w="1073" w:type="dxa"/>
            <w:vAlign w:val="center"/>
          </w:tcPr>
          <w:p w14:paraId="6CE2B648" w14:textId="77777777" w:rsidR="008C0F62" w:rsidRPr="00B023DD" w:rsidRDefault="008C0F62" w:rsidP="00FC7614">
            <w:pPr>
              <w:jc w:val="center"/>
              <w:rPr>
                <w:rFonts w:cstheme="minorHAnsi"/>
                <w:sz w:val="16"/>
                <w:szCs w:val="16"/>
              </w:rPr>
            </w:pPr>
            <w:r>
              <w:rPr>
                <w:rFonts w:cstheme="minorHAnsi"/>
                <w:sz w:val="16"/>
                <w:szCs w:val="16"/>
              </w:rPr>
              <w:t>u</w:t>
            </w:r>
          </w:p>
        </w:tc>
        <w:tc>
          <w:tcPr>
            <w:tcW w:w="1189" w:type="dxa"/>
            <w:vAlign w:val="center"/>
          </w:tcPr>
          <w:p w14:paraId="5077D40D" w14:textId="77777777" w:rsidR="008C0F62" w:rsidRPr="00B023DD" w:rsidRDefault="008C0F62" w:rsidP="00AD1A0B">
            <w:pPr>
              <w:jc w:val="center"/>
              <w:rPr>
                <w:rFonts w:cstheme="minorHAnsi"/>
                <w:i/>
                <w:iCs/>
                <w:sz w:val="16"/>
                <w:szCs w:val="16"/>
              </w:rPr>
            </w:pPr>
            <w:r>
              <w:rPr>
                <w:rFonts w:cstheme="minorHAnsi"/>
                <w:i/>
                <w:iCs/>
                <w:sz w:val="16"/>
                <w:szCs w:val="16"/>
              </w:rPr>
              <w:t>HNFS</w:t>
            </w:r>
          </w:p>
        </w:tc>
        <w:tc>
          <w:tcPr>
            <w:tcW w:w="1017" w:type="dxa"/>
            <w:vAlign w:val="center"/>
          </w:tcPr>
          <w:p w14:paraId="200EE625" w14:textId="77777777" w:rsidR="008C0F62" w:rsidRPr="00B023DD" w:rsidRDefault="008C0F62" w:rsidP="00FC7614">
            <w:pPr>
              <w:jc w:val="center"/>
              <w:rPr>
                <w:rFonts w:cstheme="minorHAnsi"/>
                <w:i/>
                <w:iCs/>
                <w:sz w:val="16"/>
                <w:szCs w:val="16"/>
              </w:rPr>
            </w:pPr>
            <w:r w:rsidRPr="00B023DD">
              <w:rPr>
                <w:rFonts w:cstheme="minorHAnsi"/>
                <w:i/>
                <w:iCs/>
                <w:sz w:val="16"/>
                <w:szCs w:val="16"/>
              </w:rPr>
              <w:t>45 jours</w:t>
            </w:r>
          </w:p>
        </w:tc>
        <w:tc>
          <w:tcPr>
            <w:tcW w:w="1120" w:type="dxa"/>
            <w:vAlign w:val="center"/>
          </w:tcPr>
          <w:p w14:paraId="769FD0BC" w14:textId="77777777" w:rsidR="008C0F62" w:rsidRPr="00B023DD" w:rsidRDefault="008C0F62" w:rsidP="00FC7614">
            <w:pPr>
              <w:jc w:val="center"/>
              <w:rPr>
                <w:rFonts w:cstheme="minorHAnsi"/>
                <w:i/>
                <w:iCs/>
                <w:sz w:val="16"/>
                <w:szCs w:val="16"/>
              </w:rPr>
            </w:pPr>
            <w:r w:rsidRPr="00B023DD">
              <w:rPr>
                <w:rFonts w:cstheme="minorHAnsi"/>
                <w:i/>
                <w:iCs/>
                <w:sz w:val="16"/>
                <w:szCs w:val="16"/>
              </w:rPr>
              <w:t>60 jours</w:t>
            </w:r>
          </w:p>
        </w:tc>
        <w:tc>
          <w:tcPr>
            <w:tcW w:w="1618" w:type="dxa"/>
            <w:vAlign w:val="center"/>
          </w:tcPr>
          <w:p w14:paraId="6C17BE72" w14:textId="77777777" w:rsidR="008C0F62" w:rsidRPr="00B023DD" w:rsidRDefault="008C0F62" w:rsidP="00FC7614">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bl>
    <w:p w14:paraId="114BAE7B" w14:textId="77777777" w:rsidR="00435B06" w:rsidRDefault="00435B06" w:rsidP="000C3115">
      <w:pPr>
        <w:tabs>
          <w:tab w:val="right" w:pos="4140"/>
          <w:tab w:val="left" w:pos="4500"/>
          <w:tab w:val="right" w:pos="9000"/>
        </w:tabs>
        <w:jc w:val="both"/>
      </w:pPr>
    </w:p>
    <w:p w14:paraId="1F715923" w14:textId="77777777" w:rsidR="00FC7614" w:rsidRDefault="00FC7614" w:rsidP="000C3115">
      <w:pPr>
        <w:tabs>
          <w:tab w:val="right" w:pos="4140"/>
          <w:tab w:val="left" w:pos="4500"/>
          <w:tab w:val="right" w:pos="9000"/>
        </w:tabs>
        <w:jc w:val="both"/>
      </w:pPr>
    </w:p>
    <w:p w14:paraId="5A754CE2" w14:textId="77777777" w:rsidR="00FC7614" w:rsidRDefault="00FC7614" w:rsidP="000C3115">
      <w:pPr>
        <w:tabs>
          <w:tab w:val="right" w:pos="4140"/>
          <w:tab w:val="left" w:pos="4500"/>
          <w:tab w:val="right" w:pos="9000"/>
        </w:tabs>
        <w:jc w:val="both"/>
      </w:pPr>
    </w:p>
    <w:p w14:paraId="61136AA4" w14:textId="77777777" w:rsidR="00B023DD" w:rsidRDefault="00B023DD" w:rsidP="000C3115">
      <w:pPr>
        <w:tabs>
          <w:tab w:val="right" w:pos="4140"/>
          <w:tab w:val="left" w:pos="4500"/>
          <w:tab w:val="right" w:pos="9000"/>
        </w:tabs>
        <w:jc w:val="both"/>
      </w:pPr>
    </w:p>
    <w:p w14:paraId="40EF0F0A" w14:textId="77777777" w:rsidR="00C21991" w:rsidRDefault="00C21991" w:rsidP="000C3115">
      <w:pPr>
        <w:tabs>
          <w:tab w:val="right" w:pos="4140"/>
          <w:tab w:val="left" w:pos="4500"/>
          <w:tab w:val="right" w:pos="9000"/>
        </w:tabs>
        <w:jc w:val="both"/>
      </w:pPr>
    </w:p>
    <w:p w14:paraId="2E20B6F8" w14:textId="77777777" w:rsidR="00C21991" w:rsidRDefault="00C21991" w:rsidP="000C3115">
      <w:pPr>
        <w:tabs>
          <w:tab w:val="right" w:pos="4140"/>
          <w:tab w:val="left" w:pos="4500"/>
          <w:tab w:val="right" w:pos="9000"/>
        </w:tabs>
        <w:jc w:val="both"/>
      </w:pPr>
    </w:p>
    <w:p w14:paraId="381814BF" w14:textId="77777777" w:rsidR="00C21991" w:rsidRDefault="00C21991" w:rsidP="000C3115">
      <w:pPr>
        <w:tabs>
          <w:tab w:val="right" w:pos="4140"/>
          <w:tab w:val="left" w:pos="4500"/>
          <w:tab w:val="right" w:pos="9000"/>
        </w:tabs>
        <w:jc w:val="both"/>
      </w:pPr>
    </w:p>
    <w:p w14:paraId="0EE0B643" w14:textId="77777777" w:rsidR="00C21991" w:rsidRDefault="00C21991" w:rsidP="000C3115">
      <w:pPr>
        <w:tabs>
          <w:tab w:val="right" w:pos="4140"/>
          <w:tab w:val="left" w:pos="4500"/>
          <w:tab w:val="right" w:pos="9000"/>
        </w:tabs>
        <w:jc w:val="both"/>
      </w:pPr>
    </w:p>
    <w:p w14:paraId="5DBCD7C5" w14:textId="77777777" w:rsidR="006A789B" w:rsidRDefault="006A789B" w:rsidP="000C3115">
      <w:pPr>
        <w:tabs>
          <w:tab w:val="right" w:pos="4140"/>
          <w:tab w:val="left" w:pos="4500"/>
          <w:tab w:val="right" w:pos="9000"/>
        </w:tabs>
        <w:jc w:val="both"/>
      </w:pPr>
    </w:p>
    <w:p w14:paraId="30AE7995" w14:textId="77777777" w:rsidR="00435B06" w:rsidRDefault="00435B06" w:rsidP="00BB347D">
      <w:pPr>
        <w:pStyle w:val="SectionVIIHeader2"/>
      </w:pPr>
      <w:r w:rsidRPr="002C424A">
        <w:lastRenderedPageBreak/>
        <w:t>1.</w:t>
      </w:r>
      <w:r>
        <w:t>2</w:t>
      </w:r>
      <w:r w:rsidRPr="002C424A">
        <w:tab/>
        <w:t>Liste des Fournitures et calendrier de livraison</w:t>
      </w:r>
    </w:p>
    <w:p w14:paraId="307B1AE0" w14:textId="77777777" w:rsidR="0018639F" w:rsidRDefault="0018639F" w:rsidP="00BB347D">
      <w:pPr>
        <w:pStyle w:val="SectionVIIHeader2"/>
        <w:numPr>
          <w:ilvl w:val="0"/>
          <w:numId w:val="0"/>
        </w:numPr>
        <w:ind w:left="357"/>
      </w:pPr>
    </w:p>
    <w:p w14:paraId="7DC2E3BB" w14:textId="77777777" w:rsidR="00435B06" w:rsidRPr="00956AAC" w:rsidRDefault="00435B06" w:rsidP="00BB347D">
      <w:pPr>
        <w:pStyle w:val="SectionVIIHeader2"/>
        <w:numPr>
          <w:ilvl w:val="0"/>
          <w:numId w:val="0"/>
        </w:numPr>
        <w:ind w:left="357"/>
      </w:pPr>
      <w:r w:rsidRPr="003F7534">
        <w:t xml:space="preserve">Lot </w:t>
      </w:r>
      <w:r>
        <w:t xml:space="preserve">2 </w:t>
      </w:r>
      <w:r w:rsidRPr="003F7534">
        <w:t xml:space="preserve">: </w:t>
      </w:r>
      <w:r w:rsidR="002553CE">
        <w:t xml:space="preserve">Fourniture et installation de divers équipements destinés </w:t>
      </w:r>
      <w:r w:rsidR="009B03EC">
        <w:t xml:space="preserve">aux </w:t>
      </w:r>
      <w:r w:rsidR="00561935">
        <w:t>h</w:t>
      </w:r>
      <w:r w:rsidR="00C21991">
        <w:t>ôpitaux</w:t>
      </w:r>
      <w:r w:rsidR="00561935">
        <w:t xml:space="preserve"> régionaux</w:t>
      </w:r>
      <w:r w:rsidR="00C21991">
        <w:t xml:space="preserve"> de Kayes, Ségou et  Mopti.</w:t>
      </w:r>
    </w:p>
    <w:tbl>
      <w:tblPr>
        <w:tblW w:w="993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94"/>
        <w:gridCol w:w="1939"/>
        <w:gridCol w:w="978"/>
        <w:gridCol w:w="1187"/>
        <w:gridCol w:w="1191"/>
        <w:gridCol w:w="1044"/>
        <w:gridCol w:w="1183"/>
        <w:gridCol w:w="1622"/>
      </w:tblGrid>
      <w:tr w:rsidR="00435B06" w:rsidRPr="00D32ECC" w14:paraId="44042494" w14:textId="77777777" w:rsidTr="00897DF6">
        <w:trPr>
          <w:cantSplit/>
          <w:trHeight w:val="240"/>
          <w:jc w:val="center"/>
        </w:trPr>
        <w:tc>
          <w:tcPr>
            <w:tcW w:w="794" w:type="dxa"/>
            <w:vMerge w:val="restart"/>
            <w:tcBorders>
              <w:top w:val="double" w:sz="4" w:space="0" w:color="auto"/>
            </w:tcBorders>
            <w:vAlign w:val="center"/>
          </w:tcPr>
          <w:p w14:paraId="38A76D67" w14:textId="77777777" w:rsidR="00435B06" w:rsidRPr="00D32ECC" w:rsidRDefault="00435B06" w:rsidP="00897DF6">
            <w:pPr>
              <w:suppressAutoHyphens/>
              <w:spacing w:before="60"/>
              <w:jc w:val="center"/>
              <w:rPr>
                <w:b/>
                <w:bCs/>
                <w:sz w:val="20"/>
              </w:rPr>
            </w:pPr>
            <w:r w:rsidRPr="00D32ECC">
              <w:rPr>
                <w:b/>
                <w:bCs/>
                <w:sz w:val="20"/>
              </w:rPr>
              <w:t>Article No.</w:t>
            </w:r>
          </w:p>
        </w:tc>
        <w:tc>
          <w:tcPr>
            <w:tcW w:w="1939" w:type="dxa"/>
            <w:vMerge w:val="restart"/>
            <w:tcBorders>
              <w:top w:val="double" w:sz="4" w:space="0" w:color="auto"/>
            </w:tcBorders>
            <w:vAlign w:val="center"/>
          </w:tcPr>
          <w:p w14:paraId="0A1CD4A0" w14:textId="77777777" w:rsidR="00435B06" w:rsidRPr="00D32ECC" w:rsidRDefault="00435B06" w:rsidP="00897DF6">
            <w:pPr>
              <w:suppressAutoHyphens/>
              <w:spacing w:before="60"/>
              <w:jc w:val="center"/>
              <w:rPr>
                <w:b/>
                <w:bCs/>
                <w:sz w:val="20"/>
              </w:rPr>
            </w:pPr>
            <w:r w:rsidRPr="00D32ECC">
              <w:rPr>
                <w:b/>
                <w:bCs/>
                <w:sz w:val="20"/>
              </w:rPr>
              <w:t>Description des Fournitures</w:t>
            </w:r>
          </w:p>
        </w:tc>
        <w:tc>
          <w:tcPr>
            <w:tcW w:w="978" w:type="dxa"/>
            <w:vMerge w:val="restart"/>
            <w:tcBorders>
              <w:top w:val="double" w:sz="4" w:space="0" w:color="auto"/>
            </w:tcBorders>
            <w:vAlign w:val="center"/>
          </w:tcPr>
          <w:p w14:paraId="0F15A730" w14:textId="77777777" w:rsidR="00435B06" w:rsidRPr="00D32ECC" w:rsidRDefault="00435B06" w:rsidP="00897DF6">
            <w:pPr>
              <w:suppressAutoHyphens/>
              <w:spacing w:before="60"/>
              <w:jc w:val="center"/>
              <w:rPr>
                <w:b/>
                <w:bCs/>
                <w:sz w:val="20"/>
              </w:rPr>
            </w:pPr>
            <w:r w:rsidRPr="00D32ECC">
              <w:rPr>
                <w:b/>
                <w:bCs/>
                <w:sz w:val="20"/>
              </w:rPr>
              <w:t>Quantité</w:t>
            </w:r>
          </w:p>
          <w:p w14:paraId="4CBBA498" w14:textId="77777777" w:rsidR="00435B06" w:rsidRPr="00D32ECC" w:rsidRDefault="00435B06" w:rsidP="00897DF6">
            <w:pPr>
              <w:suppressAutoHyphens/>
              <w:spacing w:before="60"/>
              <w:jc w:val="center"/>
              <w:rPr>
                <w:b/>
                <w:bCs/>
                <w:sz w:val="20"/>
              </w:rPr>
            </w:pPr>
            <w:r w:rsidRPr="00D32ECC">
              <w:rPr>
                <w:b/>
                <w:bCs/>
                <w:sz w:val="20"/>
              </w:rPr>
              <w:t>(Nombre d’unités)</w:t>
            </w:r>
          </w:p>
        </w:tc>
        <w:tc>
          <w:tcPr>
            <w:tcW w:w="1187" w:type="dxa"/>
            <w:vMerge w:val="restart"/>
            <w:tcBorders>
              <w:top w:val="double" w:sz="4" w:space="0" w:color="auto"/>
            </w:tcBorders>
            <w:vAlign w:val="center"/>
          </w:tcPr>
          <w:p w14:paraId="55A631FC" w14:textId="77777777" w:rsidR="00435B06" w:rsidRPr="00D32ECC" w:rsidRDefault="00435B06" w:rsidP="00897DF6">
            <w:pPr>
              <w:jc w:val="center"/>
              <w:rPr>
                <w:b/>
                <w:bCs/>
                <w:sz w:val="20"/>
              </w:rPr>
            </w:pPr>
            <w:r w:rsidRPr="00D32ECC">
              <w:rPr>
                <w:b/>
                <w:bCs/>
                <w:sz w:val="20"/>
              </w:rPr>
              <w:t>Unité</w:t>
            </w:r>
          </w:p>
        </w:tc>
        <w:tc>
          <w:tcPr>
            <w:tcW w:w="1191" w:type="dxa"/>
            <w:vMerge w:val="restart"/>
            <w:tcBorders>
              <w:top w:val="double" w:sz="4" w:space="0" w:color="auto"/>
            </w:tcBorders>
            <w:vAlign w:val="center"/>
          </w:tcPr>
          <w:p w14:paraId="63D8776C" w14:textId="77777777" w:rsidR="00435B06" w:rsidRPr="00D32ECC" w:rsidRDefault="00435B06" w:rsidP="00897DF6">
            <w:pPr>
              <w:spacing w:before="60"/>
              <w:jc w:val="center"/>
              <w:rPr>
                <w:b/>
                <w:bCs/>
                <w:sz w:val="20"/>
              </w:rPr>
            </w:pPr>
            <w:r w:rsidRPr="00D32ECC">
              <w:rPr>
                <w:b/>
                <w:bCs/>
                <w:sz w:val="20"/>
              </w:rPr>
              <w:t>Site (projet) ou Destination finale comme indiqués aux DPAO</w:t>
            </w:r>
          </w:p>
        </w:tc>
        <w:tc>
          <w:tcPr>
            <w:tcW w:w="3849" w:type="dxa"/>
            <w:gridSpan w:val="3"/>
            <w:tcBorders>
              <w:top w:val="double" w:sz="4" w:space="0" w:color="auto"/>
            </w:tcBorders>
            <w:vAlign w:val="center"/>
          </w:tcPr>
          <w:p w14:paraId="026A5323" w14:textId="77777777" w:rsidR="00435B06" w:rsidRPr="00D32ECC" w:rsidRDefault="00435B06" w:rsidP="00897DF6">
            <w:pPr>
              <w:spacing w:before="60" w:after="60"/>
              <w:jc w:val="center"/>
              <w:rPr>
                <w:b/>
                <w:bCs/>
                <w:sz w:val="20"/>
              </w:rPr>
            </w:pPr>
            <w:r w:rsidRPr="00D32ECC">
              <w:rPr>
                <w:b/>
                <w:bCs/>
                <w:sz w:val="20"/>
              </w:rPr>
              <w:t>Date de livraison</w:t>
            </w:r>
          </w:p>
        </w:tc>
      </w:tr>
      <w:tr w:rsidR="00435B06" w:rsidRPr="00D32ECC" w14:paraId="59A9F546" w14:textId="77777777" w:rsidTr="00897DF6">
        <w:trPr>
          <w:cantSplit/>
          <w:trHeight w:val="240"/>
          <w:jc w:val="center"/>
        </w:trPr>
        <w:tc>
          <w:tcPr>
            <w:tcW w:w="0" w:type="auto"/>
            <w:vMerge/>
            <w:tcBorders>
              <w:top w:val="double" w:sz="4" w:space="0" w:color="auto"/>
            </w:tcBorders>
            <w:vAlign w:val="center"/>
          </w:tcPr>
          <w:p w14:paraId="6DFC2AD1" w14:textId="77777777" w:rsidR="00435B06" w:rsidRPr="00D32ECC" w:rsidRDefault="00435B06" w:rsidP="00897DF6">
            <w:pPr>
              <w:jc w:val="center"/>
              <w:rPr>
                <w:b/>
                <w:bCs/>
                <w:sz w:val="20"/>
              </w:rPr>
            </w:pPr>
          </w:p>
        </w:tc>
        <w:tc>
          <w:tcPr>
            <w:tcW w:w="1939" w:type="dxa"/>
            <w:vMerge/>
            <w:tcBorders>
              <w:top w:val="double" w:sz="4" w:space="0" w:color="auto"/>
            </w:tcBorders>
            <w:vAlign w:val="center"/>
          </w:tcPr>
          <w:p w14:paraId="7E0377BA" w14:textId="77777777" w:rsidR="00435B06" w:rsidRPr="00D32ECC" w:rsidRDefault="00435B06" w:rsidP="00897DF6">
            <w:pPr>
              <w:jc w:val="center"/>
              <w:rPr>
                <w:b/>
                <w:bCs/>
                <w:sz w:val="20"/>
              </w:rPr>
            </w:pPr>
          </w:p>
        </w:tc>
        <w:tc>
          <w:tcPr>
            <w:tcW w:w="978" w:type="dxa"/>
            <w:vMerge/>
            <w:tcBorders>
              <w:top w:val="double" w:sz="4" w:space="0" w:color="auto"/>
            </w:tcBorders>
            <w:vAlign w:val="center"/>
          </w:tcPr>
          <w:p w14:paraId="661518AC" w14:textId="77777777" w:rsidR="00435B06" w:rsidRPr="00D32ECC" w:rsidRDefault="00435B06" w:rsidP="00897DF6">
            <w:pPr>
              <w:jc w:val="center"/>
              <w:rPr>
                <w:b/>
                <w:bCs/>
                <w:sz w:val="20"/>
              </w:rPr>
            </w:pPr>
          </w:p>
        </w:tc>
        <w:tc>
          <w:tcPr>
            <w:tcW w:w="1187" w:type="dxa"/>
            <w:vMerge/>
            <w:tcBorders>
              <w:top w:val="double" w:sz="4" w:space="0" w:color="auto"/>
            </w:tcBorders>
            <w:vAlign w:val="center"/>
          </w:tcPr>
          <w:p w14:paraId="5260734C" w14:textId="77777777" w:rsidR="00435B06" w:rsidRPr="00D32ECC" w:rsidRDefault="00435B06" w:rsidP="00897DF6">
            <w:pPr>
              <w:jc w:val="center"/>
              <w:rPr>
                <w:b/>
                <w:bCs/>
                <w:sz w:val="20"/>
              </w:rPr>
            </w:pPr>
          </w:p>
        </w:tc>
        <w:tc>
          <w:tcPr>
            <w:tcW w:w="1191" w:type="dxa"/>
            <w:vMerge/>
            <w:tcBorders>
              <w:top w:val="double" w:sz="4" w:space="0" w:color="auto"/>
            </w:tcBorders>
            <w:vAlign w:val="center"/>
          </w:tcPr>
          <w:p w14:paraId="59340B44" w14:textId="77777777" w:rsidR="00435B06" w:rsidRPr="00D32ECC" w:rsidRDefault="00435B06" w:rsidP="00897DF6">
            <w:pPr>
              <w:jc w:val="center"/>
              <w:rPr>
                <w:b/>
                <w:bCs/>
                <w:sz w:val="20"/>
              </w:rPr>
            </w:pPr>
          </w:p>
        </w:tc>
        <w:tc>
          <w:tcPr>
            <w:tcW w:w="1044" w:type="dxa"/>
            <w:vAlign w:val="center"/>
          </w:tcPr>
          <w:p w14:paraId="3CA115AE" w14:textId="77777777" w:rsidR="00435B06" w:rsidRPr="00D32ECC" w:rsidRDefault="00435B06" w:rsidP="00897DF6">
            <w:pPr>
              <w:spacing w:before="60" w:after="60"/>
              <w:jc w:val="center"/>
              <w:rPr>
                <w:b/>
                <w:bCs/>
                <w:sz w:val="20"/>
              </w:rPr>
            </w:pPr>
            <w:r w:rsidRPr="00D32ECC">
              <w:rPr>
                <w:b/>
                <w:bCs/>
                <w:sz w:val="20"/>
              </w:rPr>
              <w:t>Date de livraison au plus tôt</w:t>
            </w:r>
          </w:p>
        </w:tc>
        <w:tc>
          <w:tcPr>
            <w:tcW w:w="1183" w:type="dxa"/>
            <w:vAlign w:val="center"/>
          </w:tcPr>
          <w:p w14:paraId="0AC99639" w14:textId="77777777" w:rsidR="00435B06" w:rsidRPr="00D32ECC" w:rsidRDefault="00435B06" w:rsidP="00897DF6">
            <w:pPr>
              <w:spacing w:before="60" w:after="60"/>
              <w:jc w:val="center"/>
              <w:rPr>
                <w:b/>
                <w:bCs/>
                <w:sz w:val="20"/>
              </w:rPr>
            </w:pPr>
            <w:r w:rsidRPr="00D32ECC">
              <w:rPr>
                <w:b/>
                <w:bCs/>
                <w:sz w:val="20"/>
              </w:rPr>
              <w:t>Date de livraison au plus tard</w:t>
            </w:r>
          </w:p>
          <w:p w14:paraId="7294AC4C" w14:textId="77777777" w:rsidR="00435B06" w:rsidRPr="00D32ECC" w:rsidRDefault="00435B06" w:rsidP="00897DF6">
            <w:pPr>
              <w:spacing w:before="60" w:after="60"/>
              <w:jc w:val="center"/>
              <w:rPr>
                <w:b/>
                <w:bCs/>
                <w:sz w:val="20"/>
              </w:rPr>
            </w:pPr>
          </w:p>
        </w:tc>
        <w:tc>
          <w:tcPr>
            <w:tcW w:w="1622" w:type="dxa"/>
            <w:vAlign w:val="center"/>
          </w:tcPr>
          <w:p w14:paraId="4CA2C42A" w14:textId="77777777" w:rsidR="00435B06" w:rsidRPr="00D32ECC" w:rsidRDefault="00435B06" w:rsidP="00897DF6">
            <w:pPr>
              <w:spacing w:before="60" w:after="60"/>
              <w:jc w:val="center"/>
              <w:rPr>
                <w:b/>
                <w:bCs/>
                <w:sz w:val="20"/>
              </w:rPr>
            </w:pPr>
            <w:r w:rsidRPr="00D32ECC">
              <w:rPr>
                <w:b/>
                <w:bCs/>
                <w:sz w:val="20"/>
              </w:rPr>
              <w:t xml:space="preserve">Date de livraison offerte par le </w:t>
            </w:r>
            <w:r w:rsidRPr="00E669E0">
              <w:rPr>
                <w:b/>
                <w:sz w:val="20"/>
              </w:rPr>
              <w:t>Soumissionnaire</w:t>
            </w:r>
          </w:p>
          <w:p w14:paraId="1B4C501C" w14:textId="77777777" w:rsidR="00435B06" w:rsidRPr="00D32ECC" w:rsidRDefault="00435B06" w:rsidP="00897DF6">
            <w:pPr>
              <w:spacing w:before="60" w:after="60"/>
              <w:jc w:val="center"/>
              <w:rPr>
                <w:b/>
                <w:bCs/>
                <w:sz w:val="20"/>
              </w:rPr>
            </w:pPr>
            <w:r w:rsidRPr="00D32ECC">
              <w:rPr>
                <w:b/>
                <w:bCs/>
                <w:sz w:val="20"/>
              </w:rPr>
              <w:t>[</w:t>
            </w:r>
            <w:r w:rsidRPr="00D32ECC">
              <w:rPr>
                <w:b/>
                <w:bCs/>
                <w:i/>
                <w:iCs/>
                <w:sz w:val="20"/>
              </w:rPr>
              <w:t xml:space="preserve">à indiquer par le </w:t>
            </w:r>
            <w:r w:rsidRPr="00E669E0">
              <w:rPr>
                <w:i/>
                <w:sz w:val="20"/>
              </w:rPr>
              <w:t>Soumissionnaire</w:t>
            </w:r>
            <w:r w:rsidRPr="00D32ECC">
              <w:rPr>
                <w:b/>
                <w:bCs/>
                <w:sz w:val="20"/>
              </w:rPr>
              <w:t>]</w:t>
            </w:r>
          </w:p>
        </w:tc>
      </w:tr>
      <w:tr w:rsidR="0066145C" w:rsidRPr="00D32ECC" w14:paraId="6D4CD85A" w14:textId="77777777" w:rsidTr="00AD1A0B">
        <w:trPr>
          <w:cantSplit/>
          <w:jc w:val="center"/>
        </w:trPr>
        <w:tc>
          <w:tcPr>
            <w:tcW w:w="794" w:type="dxa"/>
            <w:vAlign w:val="center"/>
          </w:tcPr>
          <w:p w14:paraId="6833539F" w14:textId="77777777" w:rsidR="0066145C" w:rsidRPr="00D75AE7" w:rsidRDefault="0066145C" w:rsidP="00FC0A33">
            <w:pPr>
              <w:numPr>
                <w:ilvl w:val="0"/>
                <w:numId w:val="100"/>
              </w:numPr>
              <w:spacing w:after="0" w:line="240" w:lineRule="auto"/>
              <w:jc w:val="center"/>
              <w:rPr>
                <w:iCs/>
                <w:sz w:val="20"/>
              </w:rPr>
            </w:pPr>
          </w:p>
        </w:tc>
        <w:tc>
          <w:tcPr>
            <w:tcW w:w="1939" w:type="dxa"/>
            <w:vAlign w:val="center"/>
          </w:tcPr>
          <w:p w14:paraId="141BE8C2" w14:textId="77777777" w:rsidR="0066145C" w:rsidRPr="0066145C" w:rsidRDefault="0066145C" w:rsidP="0066145C">
            <w:pPr>
              <w:suppressAutoHyphens/>
              <w:rPr>
                <w:rFonts w:cstheme="minorHAnsi"/>
                <w:sz w:val="20"/>
                <w:szCs w:val="20"/>
              </w:rPr>
            </w:pPr>
            <w:r w:rsidRPr="0066145C">
              <w:rPr>
                <w:rFonts w:cstheme="minorHAnsi"/>
                <w:sz w:val="20"/>
                <w:szCs w:val="20"/>
              </w:rPr>
              <w:t>Climatiseurs 2.5 CV</w:t>
            </w:r>
          </w:p>
        </w:tc>
        <w:tc>
          <w:tcPr>
            <w:tcW w:w="978" w:type="dxa"/>
            <w:vAlign w:val="center"/>
          </w:tcPr>
          <w:p w14:paraId="0DBD26D5" w14:textId="77777777" w:rsidR="0066145C" w:rsidRPr="0066145C" w:rsidRDefault="0066145C" w:rsidP="0066145C">
            <w:pPr>
              <w:jc w:val="center"/>
              <w:rPr>
                <w:rFonts w:cstheme="minorHAnsi"/>
                <w:sz w:val="16"/>
                <w:szCs w:val="16"/>
                <w:lang w:val="en-US"/>
              </w:rPr>
            </w:pPr>
            <w:r w:rsidRPr="0066145C">
              <w:rPr>
                <w:rFonts w:cstheme="minorHAnsi"/>
                <w:sz w:val="16"/>
                <w:szCs w:val="16"/>
                <w:lang w:val="en-US"/>
              </w:rPr>
              <w:t>5</w:t>
            </w:r>
          </w:p>
        </w:tc>
        <w:tc>
          <w:tcPr>
            <w:tcW w:w="1187" w:type="dxa"/>
            <w:vAlign w:val="center"/>
          </w:tcPr>
          <w:p w14:paraId="2C877061" w14:textId="77777777" w:rsidR="0066145C" w:rsidRPr="005333FA" w:rsidRDefault="0066145C" w:rsidP="0048285F">
            <w:pPr>
              <w:jc w:val="center"/>
            </w:pPr>
            <w:r>
              <w:rPr>
                <w:rFonts w:cstheme="minorHAnsi"/>
                <w:sz w:val="16"/>
                <w:szCs w:val="16"/>
                <w:lang w:val="en-US"/>
              </w:rPr>
              <w:t>U</w:t>
            </w:r>
          </w:p>
        </w:tc>
        <w:tc>
          <w:tcPr>
            <w:tcW w:w="1191" w:type="dxa"/>
            <w:vAlign w:val="center"/>
          </w:tcPr>
          <w:p w14:paraId="62EEF926" w14:textId="77777777" w:rsidR="0066145C" w:rsidRPr="009A3C4E" w:rsidRDefault="0066145C" w:rsidP="0048285F">
            <w:pPr>
              <w:jc w:val="center"/>
              <w:rPr>
                <w:i/>
                <w:iCs/>
                <w:sz w:val="20"/>
              </w:rPr>
            </w:pPr>
            <w:r>
              <w:rPr>
                <w:i/>
                <w:iCs/>
                <w:sz w:val="20"/>
              </w:rPr>
              <w:t>HRM</w:t>
            </w:r>
          </w:p>
        </w:tc>
        <w:tc>
          <w:tcPr>
            <w:tcW w:w="1044" w:type="dxa"/>
            <w:vAlign w:val="center"/>
          </w:tcPr>
          <w:p w14:paraId="04D924B0" w14:textId="77777777" w:rsidR="0066145C" w:rsidRPr="009A3C4E" w:rsidRDefault="0066145C" w:rsidP="0048285F">
            <w:pPr>
              <w:jc w:val="center"/>
              <w:rPr>
                <w:i/>
                <w:iCs/>
                <w:sz w:val="20"/>
              </w:rPr>
            </w:pPr>
            <w:r>
              <w:rPr>
                <w:i/>
                <w:iCs/>
                <w:sz w:val="20"/>
              </w:rPr>
              <w:t>45</w:t>
            </w:r>
            <w:r w:rsidRPr="009A3C4E">
              <w:rPr>
                <w:i/>
                <w:iCs/>
                <w:sz w:val="20"/>
              </w:rPr>
              <w:t xml:space="preserve"> jours</w:t>
            </w:r>
          </w:p>
        </w:tc>
        <w:tc>
          <w:tcPr>
            <w:tcW w:w="1183" w:type="dxa"/>
            <w:vAlign w:val="center"/>
          </w:tcPr>
          <w:p w14:paraId="19612D69" w14:textId="77777777" w:rsidR="0066145C" w:rsidRPr="009A3C4E" w:rsidRDefault="0066145C" w:rsidP="0048285F">
            <w:pPr>
              <w:jc w:val="center"/>
              <w:rPr>
                <w:i/>
                <w:iCs/>
                <w:sz w:val="20"/>
              </w:rPr>
            </w:pPr>
            <w:r w:rsidRPr="009A3C4E">
              <w:rPr>
                <w:i/>
                <w:iCs/>
                <w:sz w:val="20"/>
              </w:rPr>
              <w:t>60 jours</w:t>
            </w:r>
          </w:p>
        </w:tc>
        <w:tc>
          <w:tcPr>
            <w:tcW w:w="1622" w:type="dxa"/>
            <w:vAlign w:val="center"/>
          </w:tcPr>
          <w:p w14:paraId="4017D4D5" w14:textId="77777777" w:rsidR="0066145C" w:rsidRPr="009A3C4E" w:rsidRDefault="0066145C" w:rsidP="0048285F">
            <w:pPr>
              <w:jc w:val="center"/>
              <w:rPr>
                <w:i/>
                <w:iCs/>
                <w:sz w:val="20"/>
              </w:rPr>
            </w:pPr>
            <w:r w:rsidRPr="009A3C4E">
              <w:rPr>
                <w:i/>
                <w:iCs/>
                <w:sz w:val="20"/>
              </w:rPr>
              <w:t xml:space="preserve">[Insérer la date offerte par le </w:t>
            </w:r>
            <w:r w:rsidRPr="009A3C4E">
              <w:rPr>
                <w:i/>
                <w:sz w:val="20"/>
              </w:rPr>
              <w:t>Soumissionnaire</w:t>
            </w:r>
            <w:r w:rsidRPr="009A3C4E">
              <w:rPr>
                <w:i/>
                <w:iCs/>
                <w:sz w:val="20"/>
              </w:rPr>
              <w:t>]</w:t>
            </w:r>
          </w:p>
        </w:tc>
      </w:tr>
      <w:tr w:rsidR="0066145C" w:rsidRPr="00D32ECC" w14:paraId="76ED2D0D" w14:textId="77777777" w:rsidTr="00AD1A0B">
        <w:trPr>
          <w:cantSplit/>
          <w:jc w:val="center"/>
        </w:trPr>
        <w:tc>
          <w:tcPr>
            <w:tcW w:w="794" w:type="dxa"/>
            <w:vAlign w:val="center"/>
          </w:tcPr>
          <w:p w14:paraId="3814E0E4" w14:textId="77777777" w:rsidR="0066145C" w:rsidRPr="00D75AE7" w:rsidRDefault="0066145C" w:rsidP="00FC0A33">
            <w:pPr>
              <w:numPr>
                <w:ilvl w:val="0"/>
                <w:numId w:val="100"/>
              </w:numPr>
              <w:spacing w:after="0" w:line="240" w:lineRule="auto"/>
              <w:jc w:val="center"/>
              <w:rPr>
                <w:iCs/>
                <w:sz w:val="20"/>
              </w:rPr>
            </w:pPr>
          </w:p>
        </w:tc>
        <w:tc>
          <w:tcPr>
            <w:tcW w:w="1939" w:type="dxa"/>
            <w:vAlign w:val="center"/>
          </w:tcPr>
          <w:p w14:paraId="14046FC2" w14:textId="77777777" w:rsidR="0066145C" w:rsidRPr="0066145C" w:rsidRDefault="0066145C" w:rsidP="0066145C">
            <w:pPr>
              <w:suppressAutoHyphens/>
              <w:rPr>
                <w:rFonts w:cstheme="minorHAnsi"/>
                <w:sz w:val="20"/>
                <w:szCs w:val="20"/>
              </w:rPr>
            </w:pPr>
            <w:r w:rsidRPr="0066145C">
              <w:rPr>
                <w:rFonts w:cstheme="minorHAnsi"/>
                <w:sz w:val="20"/>
                <w:szCs w:val="20"/>
              </w:rPr>
              <w:t>Climatiseurs 2 CV</w:t>
            </w:r>
          </w:p>
        </w:tc>
        <w:tc>
          <w:tcPr>
            <w:tcW w:w="978" w:type="dxa"/>
            <w:vAlign w:val="center"/>
          </w:tcPr>
          <w:p w14:paraId="094032A8" w14:textId="77777777" w:rsidR="0066145C" w:rsidRPr="0066145C" w:rsidRDefault="0066145C" w:rsidP="0066145C">
            <w:pPr>
              <w:jc w:val="center"/>
              <w:rPr>
                <w:rFonts w:cstheme="minorHAnsi"/>
                <w:sz w:val="16"/>
                <w:szCs w:val="16"/>
                <w:lang w:val="en-US"/>
              </w:rPr>
            </w:pPr>
            <w:r w:rsidRPr="0066145C">
              <w:rPr>
                <w:rFonts w:cstheme="minorHAnsi"/>
                <w:sz w:val="16"/>
                <w:szCs w:val="16"/>
                <w:lang w:val="en-US"/>
              </w:rPr>
              <w:t>5</w:t>
            </w:r>
          </w:p>
        </w:tc>
        <w:tc>
          <w:tcPr>
            <w:tcW w:w="1187" w:type="dxa"/>
            <w:vAlign w:val="center"/>
          </w:tcPr>
          <w:p w14:paraId="7EE40DF3" w14:textId="77777777" w:rsidR="0066145C" w:rsidRPr="005333FA" w:rsidRDefault="0066145C" w:rsidP="00AD1A0B">
            <w:pPr>
              <w:jc w:val="center"/>
            </w:pPr>
            <w:r>
              <w:rPr>
                <w:rFonts w:cstheme="minorHAnsi"/>
                <w:sz w:val="16"/>
                <w:szCs w:val="16"/>
                <w:lang w:val="en-US"/>
              </w:rPr>
              <w:t>U</w:t>
            </w:r>
          </w:p>
        </w:tc>
        <w:tc>
          <w:tcPr>
            <w:tcW w:w="1191" w:type="dxa"/>
            <w:vAlign w:val="center"/>
          </w:tcPr>
          <w:p w14:paraId="0DF828F4" w14:textId="77777777" w:rsidR="0066145C" w:rsidRPr="009A3C4E" w:rsidRDefault="0066145C" w:rsidP="00AD1A0B">
            <w:pPr>
              <w:jc w:val="center"/>
              <w:rPr>
                <w:i/>
                <w:iCs/>
                <w:sz w:val="20"/>
              </w:rPr>
            </w:pPr>
            <w:r>
              <w:rPr>
                <w:i/>
                <w:iCs/>
                <w:sz w:val="20"/>
              </w:rPr>
              <w:t>HRM</w:t>
            </w:r>
          </w:p>
        </w:tc>
        <w:tc>
          <w:tcPr>
            <w:tcW w:w="1044" w:type="dxa"/>
            <w:vAlign w:val="center"/>
          </w:tcPr>
          <w:p w14:paraId="0447CDEB" w14:textId="77777777" w:rsidR="0066145C" w:rsidRPr="009A3C4E" w:rsidRDefault="0066145C" w:rsidP="0048285F">
            <w:pPr>
              <w:jc w:val="center"/>
              <w:rPr>
                <w:i/>
                <w:iCs/>
                <w:sz w:val="20"/>
              </w:rPr>
            </w:pPr>
            <w:r>
              <w:rPr>
                <w:i/>
                <w:iCs/>
                <w:sz w:val="20"/>
              </w:rPr>
              <w:t>45</w:t>
            </w:r>
            <w:r w:rsidRPr="009A3C4E">
              <w:rPr>
                <w:i/>
                <w:iCs/>
                <w:sz w:val="20"/>
              </w:rPr>
              <w:t xml:space="preserve"> jours</w:t>
            </w:r>
          </w:p>
        </w:tc>
        <w:tc>
          <w:tcPr>
            <w:tcW w:w="1183" w:type="dxa"/>
            <w:vAlign w:val="center"/>
          </w:tcPr>
          <w:p w14:paraId="51B36977" w14:textId="77777777" w:rsidR="0066145C" w:rsidRPr="009A3C4E" w:rsidRDefault="0066145C" w:rsidP="0048285F">
            <w:pPr>
              <w:jc w:val="center"/>
              <w:rPr>
                <w:i/>
                <w:iCs/>
                <w:sz w:val="20"/>
              </w:rPr>
            </w:pPr>
            <w:r w:rsidRPr="009A3C4E">
              <w:rPr>
                <w:i/>
                <w:iCs/>
                <w:sz w:val="20"/>
              </w:rPr>
              <w:t>60 jours</w:t>
            </w:r>
          </w:p>
        </w:tc>
        <w:tc>
          <w:tcPr>
            <w:tcW w:w="1622" w:type="dxa"/>
            <w:vAlign w:val="center"/>
          </w:tcPr>
          <w:p w14:paraId="6AE1E3CD" w14:textId="77777777" w:rsidR="0066145C" w:rsidRPr="009A3C4E" w:rsidRDefault="0066145C" w:rsidP="0048285F">
            <w:pPr>
              <w:jc w:val="center"/>
              <w:rPr>
                <w:i/>
                <w:iCs/>
                <w:sz w:val="20"/>
              </w:rPr>
            </w:pPr>
            <w:r w:rsidRPr="009A3C4E">
              <w:rPr>
                <w:i/>
                <w:iCs/>
                <w:sz w:val="20"/>
              </w:rPr>
              <w:t xml:space="preserve">[Insérer la date offerte par le </w:t>
            </w:r>
            <w:r w:rsidRPr="009A3C4E">
              <w:rPr>
                <w:i/>
                <w:sz w:val="20"/>
              </w:rPr>
              <w:t>Soumissionnaire</w:t>
            </w:r>
            <w:r w:rsidRPr="009A3C4E">
              <w:rPr>
                <w:i/>
                <w:iCs/>
                <w:sz w:val="20"/>
              </w:rPr>
              <w:t>]</w:t>
            </w:r>
          </w:p>
        </w:tc>
      </w:tr>
      <w:tr w:rsidR="0066145C" w:rsidRPr="00D32ECC" w14:paraId="4B6F0C6F" w14:textId="77777777" w:rsidTr="00AD1A0B">
        <w:trPr>
          <w:cantSplit/>
          <w:jc w:val="center"/>
        </w:trPr>
        <w:tc>
          <w:tcPr>
            <w:tcW w:w="794" w:type="dxa"/>
            <w:vAlign w:val="center"/>
          </w:tcPr>
          <w:p w14:paraId="03E6360D" w14:textId="77777777" w:rsidR="0066145C" w:rsidRPr="00D75AE7" w:rsidRDefault="0066145C" w:rsidP="00FC0A33">
            <w:pPr>
              <w:numPr>
                <w:ilvl w:val="0"/>
                <w:numId w:val="100"/>
              </w:numPr>
              <w:spacing w:after="0" w:line="240" w:lineRule="auto"/>
              <w:jc w:val="center"/>
              <w:rPr>
                <w:iCs/>
                <w:sz w:val="20"/>
              </w:rPr>
            </w:pPr>
          </w:p>
        </w:tc>
        <w:tc>
          <w:tcPr>
            <w:tcW w:w="1939" w:type="dxa"/>
            <w:vAlign w:val="center"/>
          </w:tcPr>
          <w:p w14:paraId="31B43A9C" w14:textId="77777777" w:rsidR="0066145C" w:rsidRPr="0066145C" w:rsidRDefault="0066145C" w:rsidP="0066145C">
            <w:pPr>
              <w:suppressAutoHyphens/>
              <w:rPr>
                <w:rFonts w:cstheme="minorHAnsi"/>
                <w:sz w:val="20"/>
                <w:szCs w:val="20"/>
              </w:rPr>
            </w:pPr>
            <w:r w:rsidRPr="0066145C">
              <w:rPr>
                <w:rFonts w:cstheme="minorHAnsi"/>
                <w:sz w:val="20"/>
                <w:szCs w:val="20"/>
              </w:rPr>
              <w:t>Climatiseurs 1.5 CV</w:t>
            </w:r>
          </w:p>
        </w:tc>
        <w:tc>
          <w:tcPr>
            <w:tcW w:w="978" w:type="dxa"/>
            <w:vAlign w:val="center"/>
          </w:tcPr>
          <w:p w14:paraId="6A393AC0" w14:textId="77777777" w:rsidR="0066145C" w:rsidRPr="0066145C" w:rsidRDefault="0066145C" w:rsidP="0066145C">
            <w:pPr>
              <w:jc w:val="center"/>
              <w:rPr>
                <w:rFonts w:cstheme="minorHAnsi"/>
                <w:sz w:val="16"/>
                <w:szCs w:val="16"/>
                <w:lang w:val="en-US"/>
              </w:rPr>
            </w:pPr>
            <w:r w:rsidRPr="0066145C">
              <w:rPr>
                <w:rFonts w:cstheme="minorHAnsi"/>
                <w:sz w:val="16"/>
                <w:szCs w:val="16"/>
                <w:lang w:val="en-US"/>
              </w:rPr>
              <w:t>30</w:t>
            </w:r>
          </w:p>
        </w:tc>
        <w:tc>
          <w:tcPr>
            <w:tcW w:w="1187" w:type="dxa"/>
            <w:vAlign w:val="center"/>
          </w:tcPr>
          <w:p w14:paraId="308FCDEA" w14:textId="77777777" w:rsidR="0066145C" w:rsidRPr="005333FA" w:rsidRDefault="0066145C" w:rsidP="00AD1A0B">
            <w:pPr>
              <w:jc w:val="center"/>
            </w:pPr>
            <w:r>
              <w:rPr>
                <w:rFonts w:cstheme="minorHAnsi"/>
                <w:sz w:val="16"/>
                <w:szCs w:val="16"/>
                <w:lang w:val="en-US"/>
              </w:rPr>
              <w:t>U</w:t>
            </w:r>
          </w:p>
        </w:tc>
        <w:tc>
          <w:tcPr>
            <w:tcW w:w="1191" w:type="dxa"/>
            <w:vAlign w:val="center"/>
          </w:tcPr>
          <w:p w14:paraId="17DB4EA5" w14:textId="77777777" w:rsidR="0066145C" w:rsidRPr="009A3C4E" w:rsidRDefault="0066145C" w:rsidP="00AD1A0B">
            <w:pPr>
              <w:jc w:val="center"/>
              <w:rPr>
                <w:i/>
                <w:iCs/>
                <w:sz w:val="20"/>
              </w:rPr>
            </w:pPr>
            <w:r>
              <w:rPr>
                <w:i/>
                <w:iCs/>
                <w:sz w:val="20"/>
              </w:rPr>
              <w:t>HRM</w:t>
            </w:r>
          </w:p>
        </w:tc>
        <w:tc>
          <w:tcPr>
            <w:tcW w:w="1044" w:type="dxa"/>
            <w:vAlign w:val="center"/>
          </w:tcPr>
          <w:p w14:paraId="5364D21A" w14:textId="77777777" w:rsidR="0066145C" w:rsidRPr="009A3C4E" w:rsidRDefault="0066145C" w:rsidP="0048285F">
            <w:pPr>
              <w:jc w:val="center"/>
              <w:rPr>
                <w:i/>
                <w:iCs/>
                <w:sz w:val="20"/>
              </w:rPr>
            </w:pPr>
            <w:r>
              <w:rPr>
                <w:i/>
                <w:iCs/>
                <w:sz w:val="20"/>
              </w:rPr>
              <w:t>45</w:t>
            </w:r>
            <w:r w:rsidRPr="009A3C4E">
              <w:rPr>
                <w:i/>
                <w:iCs/>
                <w:sz w:val="20"/>
              </w:rPr>
              <w:t xml:space="preserve"> jours</w:t>
            </w:r>
          </w:p>
        </w:tc>
        <w:tc>
          <w:tcPr>
            <w:tcW w:w="1183" w:type="dxa"/>
            <w:vAlign w:val="center"/>
          </w:tcPr>
          <w:p w14:paraId="5DDD1832" w14:textId="77777777" w:rsidR="0066145C" w:rsidRPr="009A3C4E" w:rsidRDefault="0066145C" w:rsidP="0048285F">
            <w:pPr>
              <w:jc w:val="center"/>
              <w:rPr>
                <w:i/>
                <w:iCs/>
                <w:sz w:val="20"/>
              </w:rPr>
            </w:pPr>
            <w:r w:rsidRPr="009A3C4E">
              <w:rPr>
                <w:i/>
                <w:iCs/>
                <w:sz w:val="20"/>
              </w:rPr>
              <w:t>60 jours</w:t>
            </w:r>
          </w:p>
        </w:tc>
        <w:tc>
          <w:tcPr>
            <w:tcW w:w="1622" w:type="dxa"/>
            <w:vAlign w:val="center"/>
          </w:tcPr>
          <w:p w14:paraId="05F60D76" w14:textId="77777777" w:rsidR="0066145C" w:rsidRPr="009A3C4E" w:rsidRDefault="0066145C" w:rsidP="0048285F">
            <w:pPr>
              <w:jc w:val="center"/>
              <w:rPr>
                <w:i/>
                <w:iCs/>
                <w:sz w:val="20"/>
              </w:rPr>
            </w:pPr>
            <w:r w:rsidRPr="009A3C4E">
              <w:rPr>
                <w:i/>
                <w:iCs/>
                <w:sz w:val="20"/>
              </w:rPr>
              <w:t xml:space="preserve">[Insérer la date offerte par le </w:t>
            </w:r>
            <w:r w:rsidRPr="009A3C4E">
              <w:rPr>
                <w:i/>
                <w:sz w:val="20"/>
              </w:rPr>
              <w:t>Soumissionnaire</w:t>
            </w:r>
            <w:r w:rsidRPr="009A3C4E">
              <w:rPr>
                <w:i/>
                <w:iCs/>
                <w:sz w:val="20"/>
              </w:rPr>
              <w:t>]</w:t>
            </w:r>
          </w:p>
        </w:tc>
      </w:tr>
      <w:tr w:rsidR="0066145C" w:rsidRPr="00D32ECC" w14:paraId="2116BF41" w14:textId="77777777" w:rsidTr="00AD1A0B">
        <w:trPr>
          <w:cantSplit/>
          <w:jc w:val="center"/>
        </w:trPr>
        <w:tc>
          <w:tcPr>
            <w:tcW w:w="794" w:type="dxa"/>
            <w:vAlign w:val="center"/>
          </w:tcPr>
          <w:p w14:paraId="7E3CCA5F" w14:textId="77777777" w:rsidR="0066145C" w:rsidRPr="00D75AE7" w:rsidRDefault="0066145C" w:rsidP="00FC0A33">
            <w:pPr>
              <w:numPr>
                <w:ilvl w:val="0"/>
                <w:numId w:val="100"/>
              </w:numPr>
              <w:spacing w:after="0" w:line="240" w:lineRule="auto"/>
              <w:jc w:val="center"/>
              <w:rPr>
                <w:iCs/>
                <w:sz w:val="20"/>
              </w:rPr>
            </w:pPr>
          </w:p>
        </w:tc>
        <w:tc>
          <w:tcPr>
            <w:tcW w:w="1939" w:type="dxa"/>
            <w:vAlign w:val="center"/>
          </w:tcPr>
          <w:p w14:paraId="7D2CACB9" w14:textId="77777777" w:rsidR="0066145C" w:rsidRPr="0066145C" w:rsidRDefault="0066145C" w:rsidP="0066145C">
            <w:pPr>
              <w:suppressAutoHyphens/>
              <w:rPr>
                <w:rFonts w:cstheme="minorHAnsi"/>
                <w:sz w:val="20"/>
                <w:szCs w:val="20"/>
              </w:rPr>
            </w:pPr>
            <w:r w:rsidRPr="0066145C">
              <w:rPr>
                <w:rFonts w:cstheme="minorHAnsi"/>
                <w:sz w:val="20"/>
                <w:szCs w:val="20"/>
              </w:rPr>
              <w:t>Fauteuil demi ministre</w:t>
            </w:r>
          </w:p>
        </w:tc>
        <w:tc>
          <w:tcPr>
            <w:tcW w:w="978" w:type="dxa"/>
            <w:vAlign w:val="center"/>
          </w:tcPr>
          <w:p w14:paraId="35EB2C1F" w14:textId="77777777" w:rsidR="0066145C" w:rsidRPr="0066145C" w:rsidRDefault="0066145C" w:rsidP="0066145C">
            <w:pPr>
              <w:jc w:val="center"/>
              <w:rPr>
                <w:rFonts w:cstheme="minorHAnsi"/>
                <w:sz w:val="16"/>
                <w:szCs w:val="16"/>
                <w:lang w:val="en-US"/>
              </w:rPr>
            </w:pPr>
            <w:r w:rsidRPr="0066145C">
              <w:rPr>
                <w:rFonts w:cstheme="minorHAnsi"/>
                <w:sz w:val="16"/>
                <w:szCs w:val="16"/>
                <w:lang w:val="en-US"/>
              </w:rPr>
              <w:t>20</w:t>
            </w:r>
          </w:p>
        </w:tc>
        <w:tc>
          <w:tcPr>
            <w:tcW w:w="1187" w:type="dxa"/>
            <w:vAlign w:val="center"/>
          </w:tcPr>
          <w:p w14:paraId="1A085EEE" w14:textId="77777777" w:rsidR="0066145C" w:rsidRPr="005333FA" w:rsidRDefault="0066145C" w:rsidP="00AD1A0B">
            <w:pPr>
              <w:jc w:val="center"/>
            </w:pPr>
            <w:r>
              <w:rPr>
                <w:rFonts w:cstheme="minorHAnsi"/>
                <w:sz w:val="16"/>
                <w:szCs w:val="16"/>
                <w:lang w:val="en-US"/>
              </w:rPr>
              <w:t>U</w:t>
            </w:r>
          </w:p>
        </w:tc>
        <w:tc>
          <w:tcPr>
            <w:tcW w:w="1191" w:type="dxa"/>
            <w:vAlign w:val="center"/>
          </w:tcPr>
          <w:p w14:paraId="4E2E96BE" w14:textId="77777777" w:rsidR="0066145C" w:rsidRPr="009A3C4E" w:rsidRDefault="0066145C" w:rsidP="00AD1A0B">
            <w:pPr>
              <w:jc w:val="center"/>
              <w:rPr>
                <w:i/>
                <w:iCs/>
                <w:sz w:val="20"/>
              </w:rPr>
            </w:pPr>
            <w:r>
              <w:rPr>
                <w:i/>
                <w:iCs/>
                <w:sz w:val="20"/>
              </w:rPr>
              <w:t>HRM</w:t>
            </w:r>
          </w:p>
        </w:tc>
        <w:tc>
          <w:tcPr>
            <w:tcW w:w="1044" w:type="dxa"/>
            <w:vAlign w:val="center"/>
          </w:tcPr>
          <w:p w14:paraId="6C59DF65" w14:textId="77777777" w:rsidR="0066145C" w:rsidRPr="009A3C4E" w:rsidRDefault="0066145C" w:rsidP="0048285F">
            <w:pPr>
              <w:jc w:val="center"/>
              <w:rPr>
                <w:i/>
                <w:iCs/>
                <w:sz w:val="20"/>
              </w:rPr>
            </w:pPr>
            <w:r>
              <w:rPr>
                <w:i/>
                <w:iCs/>
                <w:sz w:val="20"/>
              </w:rPr>
              <w:t>45</w:t>
            </w:r>
            <w:r w:rsidRPr="009A3C4E">
              <w:rPr>
                <w:i/>
                <w:iCs/>
                <w:sz w:val="20"/>
              </w:rPr>
              <w:t xml:space="preserve"> jours</w:t>
            </w:r>
          </w:p>
        </w:tc>
        <w:tc>
          <w:tcPr>
            <w:tcW w:w="1183" w:type="dxa"/>
            <w:vAlign w:val="center"/>
          </w:tcPr>
          <w:p w14:paraId="4EDC26DE" w14:textId="77777777" w:rsidR="0066145C" w:rsidRPr="009A3C4E" w:rsidRDefault="0066145C" w:rsidP="0048285F">
            <w:pPr>
              <w:jc w:val="center"/>
              <w:rPr>
                <w:i/>
                <w:iCs/>
                <w:sz w:val="20"/>
              </w:rPr>
            </w:pPr>
            <w:r w:rsidRPr="009A3C4E">
              <w:rPr>
                <w:i/>
                <w:iCs/>
                <w:sz w:val="20"/>
              </w:rPr>
              <w:t>60 jours</w:t>
            </w:r>
          </w:p>
        </w:tc>
        <w:tc>
          <w:tcPr>
            <w:tcW w:w="1622" w:type="dxa"/>
            <w:vAlign w:val="center"/>
          </w:tcPr>
          <w:p w14:paraId="6ECBF22E" w14:textId="77777777" w:rsidR="0066145C" w:rsidRPr="009A3C4E" w:rsidRDefault="0066145C" w:rsidP="0048285F">
            <w:pPr>
              <w:jc w:val="center"/>
              <w:rPr>
                <w:i/>
                <w:iCs/>
                <w:sz w:val="20"/>
              </w:rPr>
            </w:pPr>
            <w:r w:rsidRPr="009A3C4E">
              <w:rPr>
                <w:i/>
                <w:iCs/>
                <w:sz w:val="20"/>
              </w:rPr>
              <w:t xml:space="preserve">[Insérer la date offerte par le </w:t>
            </w:r>
            <w:r w:rsidRPr="009A3C4E">
              <w:rPr>
                <w:i/>
                <w:sz w:val="20"/>
              </w:rPr>
              <w:t>Soumissionnaire</w:t>
            </w:r>
            <w:r w:rsidRPr="009A3C4E">
              <w:rPr>
                <w:i/>
                <w:iCs/>
                <w:sz w:val="20"/>
              </w:rPr>
              <w:t>]</w:t>
            </w:r>
          </w:p>
        </w:tc>
      </w:tr>
      <w:tr w:rsidR="0066145C" w:rsidRPr="009A3C4E" w14:paraId="6593B2FD" w14:textId="77777777" w:rsidTr="00AD1A0B">
        <w:trPr>
          <w:cantSplit/>
          <w:jc w:val="center"/>
        </w:trPr>
        <w:tc>
          <w:tcPr>
            <w:tcW w:w="794" w:type="dxa"/>
            <w:vAlign w:val="center"/>
          </w:tcPr>
          <w:p w14:paraId="00B3F3DD" w14:textId="77777777" w:rsidR="0066145C" w:rsidRPr="009A3C4E" w:rsidRDefault="0066145C" w:rsidP="00FC0A33">
            <w:pPr>
              <w:numPr>
                <w:ilvl w:val="0"/>
                <w:numId w:val="100"/>
              </w:numPr>
              <w:spacing w:after="0" w:line="240" w:lineRule="auto"/>
              <w:jc w:val="center"/>
              <w:rPr>
                <w:iCs/>
                <w:sz w:val="20"/>
              </w:rPr>
            </w:pPr>
          </w:p>
        </w:tc>
        <w:tc>
          <w:tcPr>
            <w:tcW w:w="1939" w:type="dxa"/>
            <w:vAlign w:val="center"/>
          </w:tcPr>
          <w:p w14:paraId="129F1132" w14:textId="77777777" w:rsidR="0066145C" w:rsidRPr="0066145C" w:rsidRDefault="0066145C" w:rsidP="0066145C">
            <w:pPr>
              <w:suppressAutoHyphens/>
              <w:rPr>
                <w:rFonts w:cstheme="minorHAnsi"/>
                <w:sz w:val="20"/>
                <w:szCs w:val="20"/>
              </w:rPr>
            </w:pPr>
            <w:r w:rsidRPr="0066145C">
              <w:rPr>
                <w:rFonts w:cstheme="minorHAnsi"/>
                <w:sz w:val="20"/>
                <w:szCs w:val="20"/>
              </w:rPr>
              <w:t>Chaise visiteurs</w:t>
            </w:r>
          </w:p>
        </w:tc>
        <w:tc>
          <w:tcPr>
            <w:tcW w:w="978" w:type="dxa"/>
            <w:vAlign w:val="center"/>
          </w:tcPr>
          <w:p w14:paraId="7B636F92" w14:textId="77777777" w:rsidR="0066145C" w:rsidRPr="0066145C" w:rsidRDefault="0066145C" w:rsidP="0066145C">
            <w:pPr>
              <w:jc w:val="center"/>
              <w:rPr>
                <w:rFonts w:cstheme="minorHAnsi"/>
                <w:sz w:val="16"/>
                <w:szCs w:val="16"/>
                <w:lang w:val="en-US"/>
              </w:rPr>
            </w:pPr>
            <w:r w:rsidRPr="0066145C">
              <w:rPr>
                <w:rFonts w:cstheme="minorHAnsi"/>
                <w:sz w:val="16"/>
                <w:szCs w:val="16"/>
                <w:lang w:val="en-US"/>
              </w:rPr>
              <w:t>50</w:t>
            </w:r>
          </w:p>
        </w:tc>
        <w:tc>
          <w:tcPr>
            <w:tcW w:w="1187" w:type="dxa"/>
            <w:vAlign w:val="center"/>
          </w:tcPr>
          <w:p w14:paraId="30BC3986" w14:textId="77777777" w:rsidR="0066145C" w:rsidRPr="005333FA" w:rsidRDefault="0066145C" w:rsidP="00AD1A0B">
            <w:pPr>
              <w:jc w:val="center"/>
            </w:pPr>
            <w:r>
              <w:rPr>
                <w:rFonts w:cstheme="minorHAnsi"/>
                <w:sz w:val="16"/>
                <w:szCs w:val="16"/>
                <w:lang w:val="en-US"/>
              </w:rPr>
              <w:t>U</w:t>
            </w:r>
          </w:p>
        </w:tc>
        <w:tc>
          <w:tcPr>
            <w:tcW w:w="1191" w:type="dxa"/>
            <w:vAlign w:val="center"/>
          </w:tcPr>
          <w:p w14:paraId="3FF7A71E" w14:textId="77777777" w:rsidR="0066145C" w:rsidRPr="009A3C4E" w:rsidRDefault="0066145C" w:rsidP="00AD1A0B">
            <w:pPr>
              <w:jc w:val="center"/>
              <w:rPr>
                <w:i/>
                <w:iCs/>
                <w:sz w:val="20"/>
              </w:rPr>
            </w:pPr>
            <w:r>
              <w:rPr>
                <w:i/>
                <w:iCs/>
                <w:sz w:val="20"/>
              </w:rPr>
              <w:t>HRM</w:t>
            </w:r>
          </w:p>
        </w:tc>
        <w:tc>
          <w:tcPr>
            <w:tcW w:w="1044" w:type="dxa"/>
            <w:vAlign w:val="center"/>
          </w:tcPr>
          <w:p w14:paraId="1AD2F0C8" w14:textId="77777777" w:rsidR="0066145C" w:rsidRPr="009A3C4E" w:rsidRDefault="0066145C" w:rsidP="00FC269A">
            <w:pPr>
              <w:jc w:val="center"/>
              <w:rPr>
                <w:i/>
                <w:iCs/>
                <w:sz w:val="20"/>
              </w:rPr>
            </w:pPr>
            <w:r>
              <w:rPr>
                <w:i/>
                <w:iCs/>
                <w:sz w:val="20"/>
              </w:rPr>
              <w:t>45</w:t>
            </w:r>
            <w:r w:rsidRPr="009A3C4E">
              <w:rPr>
                <w:i/>
                <w:iCs/>
                <w:sz w:val="20"/>
              </w:rPr>
              <w:t xml:space="preserve"> jours</w:t>
            </w:r>
          </w:p>
        </w:tc>
        <w:tc>
          <w:tcPr>
            <w:tcW w:w="1183" w:type="dxa"/>
            <w:vAlign w:val="center"/>
          </w:tcPr>
          <w:p w14:paraId="296BFC0E" w14:textId="77777777" w:rsidR="0066145C" w:rsidRPr="009A3C4E" w:rsidRDefault="0066145C" w:rsidP="00FC269A">
            <w:pPr>
              <w:jc w:val="center"/>
              <w:rPr>
                <w:i/>
                <w:iCs/>
                <w:sz w:val="20"/>
              </w:rPr>
            </w:pPr>
            <w:r w:rsidRPr="009A3C4E">
              <w:rPr>
                <w:i/>
                <w:iCs/>
                <w:sz w:val="20"/>
              </w:rPr>
              <w:t>60 jours</w:t>
            </w:r>
          </w:p>
        </w:tc>
        <w:tc>
          <w:tcPr>
            <w:tcW w:w="1622" w:type="dxa"/>
            <w:vAlign w:val="center"/>
          </w:tcPr>
          <w:p w14:paraId="2EB15EEF" w14:textId="77777777" w:rsidR="0066145C" w:rsidRPr="009A3C4E" w:rsidRDefault="0066145C" w:rsidP="00FC269A">
            <w:pPr>
              <w:jc w:val="center"/>
              <w:rPr>
                <w:i/>
                <w:iCs/>
                <w:sz w:val="20"/>
              </w:rPr>
            </w:pPr>
            <w:r w:rsidRPr="009A3C4E">
              <w:rPr>
                <w:i/>
                <w:iCs/>
                <w:sz w:val="20"/>
              </w:rPr>
              <w:t xml:space="preserve">[Insérer la date offerte par le </w:t>
            </w:r>
            <w:r w:rsidRPr="009A3C4E">
              <w:rPr>
                <w:i/>
                <w:sz w:val="20"/>
              </w:rPr>
              <w:t>Soumissionnaire</w:t>
            </w:r>
            <w:r w:rsidRPr="009A3C4E">
              <w:rPr>
                <w:i/>
                <w:iCs/>
                <w:sz w:val="20"/>
              </w:rPr>
              <w:t>]</w:t>
            </w:r>
          </w:p>
        </w:tc>
      </w:tr>
      <w:tr w:rsidR="0066145C" w:rsidRPr="009A3C4E" w14:paraId="5F129B93" w14:textId="77777777" w:rsidTr="00AD1A0B">
        <w:trPr>
          <w:cantSplit/>
          <w:jc w:val="center"/>
        </w:trPr>
        <w:tc>
          <w:tcPr>
            <w:tcW w:w="794" w:type="dxa"/>
            <w:vAlign w:val="center"/>
          </w:tcPr>
          <w:p w14:paraId="6E468EA4" w14:textId="77777777" w:rsidR="0066145C" w:rsidRPr="009A3C4E" w:rsidRDefault="0066145C" w:rsidP="00FC0A33">
            <w:pPr>
              <w:numPr>
                <w:ilvl w:val="0"/>
                <w:numId w:val="100"/>
              </w:numPr>
              <w:spacing w:after="0" w:line="240" w:lineRule="auto"/>
              <w:jc w:val="center"/>
              <w:rPr>
                <w:iCs/>
                <w:sz w:val="20"/>
              </w:rPr>
            </w:pPr>
          </w:p>
        </w:tc>
        <w:tc>
          <w:tcPr>
            <w:tcW w:w="1939" w:type="dxa"/>
            <w:vAlign w:val="center"/>
          </w:tcPr>
          <w:p w14:paraId="23DB17A6" w14:textId="77777777" w:rsidR="0066145C" w:rsidRPr="0066145C" w:rsidRDefault="0066145C" w:rsidP="0066145C">
            <w:pPr>
              <w:suppressAutoHyphens/>
              <w:rPr>
                <w:rFonts w:cstheme="minorHAnsi"/>
                <w:sz w:val="20"/>
                <w:szCs w:val="20"/>
              </w:rPr>
            </w:pPr>
            <w:r w:rsidRPr="0066145C">
              <w:rPr>
                <w:rFonts w:cstheme="minorHAnsi"/>
                <w:sz w:val="20"/>
                <w:szCs w:val="20"/>
              </w:rPr>
              <w:t xml:space="preserve">Véhicule de liaison type </w:t>
            </w:r>
            <w:proofErr w:type="spellStart"/>
            <w:r w:rsidRPr="0066145C">
              <w:rPr>
                <w:rFonts w:cstheme="minorHAnsi"/>
                <w:sz w:val="20"/>
                <w:szCs w:val="20"/>
              </w:rPr>
              <w:t>Hilux</w:t>
            </w:r>
            <w:proofErr w:type="spellEnd"/>
          </w:p>
        </w:tc>
        <w:tc>
          <w:tcPr>
            <w:tcW w:w="978" w:type="dxa"/>
            <w:vAlign w:val="center"/>
          </w:tcPr>
          <w:p w14:paraId="27270EB4" w14:textId="77777777" w:rsidR="0066145C" w:rsidRPr="0066145C" w:rsidRDefault="0066145C" w:rsidP="0066145C">
            <w:pPr>
              <w:jc w:val="center"/>
              <w:rPr>
                <w:rFonts w:cstheme="minorHAnsi"/>
                <w:sz w:val="16"/>
                <w:szCs w:val="16"/>
                <w:lang w:val="en-US"/>
              </w:rPr>
            </w:pPr>
            <w:r w:rsidRPr="0066145C">
              <w:rPr>
                <w:rFonts w:cstheme="minorHAnsi"/>
                <w:sz w:val="16"/>
                <w:szCs w:val="16"/>
                <w:lang w:val="en-US"/>
              </w:rPr>
              <w:t>1</w:t>
            </w:r>
          </w:p>
        </w:tc>
        <w:tc>
          <w:tcPr>
            <w:tcW w:w="1187" w:type="dxa"/>
            <w:vAlign w:val="center"/>
          </w:tcPr>
          <w:p w14:paraId="206BC93D" w14:textId="77777777" w:rsidR="0066145C" w:rsidRPr="005333FA" w:rsidRDefault="0066145C" w:rsidP="00AD1A0B">
            <w:pPr>
              <w:jc w:val="center"/>
            </w:pPr>
            <w:r>
              <w:rPr>
                <w:rFonts w:cstheme="minorHAnsi"/>
                <w:sz w:val="16"/>
                <w:szCs w:val="16"/>
                <w:lang w:val="en-US"/>
              </w:rPr>
              <w:t>U</w:t>
            </w:r>
          </w:p>
        </w:tc>
        <w:tc>
          <w:tcPr>
            <w:tcW w:w="1191" w:type="dxa"/>
            <w:vAlign w:val="center"/>
          </w:tcPr>
          <w:p w14:paraId="6213E553" w14:textId="77777777" w:rsidR="0066145C" w:rsidRPr="009A3C4E" w:rsidRDefault="0066145C" w:rsidP="00AD1A0B">
            <w:pPr>
              <w:jc w:val="center"/>
              <w:rPr>
                <w:i/>
                <w:iCs/>
                <w:sz w:val="20"/>
              </w:rPr>
            </w:pPr>
            <w:r>
              <w:rPr>
                <w:i/>
                <w:iCs/>
                <w:sz w:val="20"/>
              </w:rPr>
              <w:t>HRM</w:t>
            </w:r>
          </w:p>
        </w:tc>
        <w:tc>
          <w:tcPr>
            <w:tcW w:w="1044" w:type="dxa"/>
            <w:vAlign w:val="center"/>
          </w:tcPr>
          <w:p w14:paraId="30519BE3" w14:textId="77777777" w:rsidR="0066145C" w:rsidRPr="009A3C4E" w:rsidRDefault="0066145C" w:rsidP="00FC269A">
            <w:pPr>
              <w:jc w:val="center"/>
              <w:rPr>
                <w:i/>
                <w:iCs/>
                <w:sz w:val="20"/>
              </w:rPr>
            </w:pPr>
            <w:r>
              <w:rPr>
                <w:i/>
                <w:iCs/>
                <w:sz w:val="20"/>
              </w:rPr>
              <w:t>45</w:t>
            </w:r>
            <w:r w:rsidRPr="009A3C4E">
              <w:rPr>
                <w:i/>
                <w:iCs/>
                <w:sz w:val="20"/>
              </w:rPr>
              <w:t xml:space="preserve"> jours</w:t>
            </w:r>
          </w:p>
        </w:tc>
        <w:tc>
          <w:tcPr>
            <w:tcW w:w="1183" w:type="dxa"/>
            <w:vAlign w:val="center"/>
          </w:tcPr>
          <w:p w14:paraId="45D61B2C" w14:textId="77777777" w:rsidR="0066145C" w:rsidRPr="009A3C4E" w:rsidRDefault="0066145C" w:rsidP="00FC269A">
            <w:pPr>
              <w:jc w:val="center"/>
              <w:rPr>
                <w:i/>
                <w:iCs/>
                <w:sz w:val="20"/>
              </w:rPr>
            </w:pPr>
            <w:r w:rsidRPr="009A3C4E">
              <w:rPr>
                <w:i/>
                <w:iCs/>
                <w:sz w:val="20"/>
              </w:rPr>
              <w:t>60 jours</w:t>
            </w:r>
          </w:p>
        </w:tc>
        <w:tc>
          <w:tcPr>
            <w:tcW w:w="1622" w:type="dxa"/>
            <w:vAlign w:val="center"/>
          </w:tcPr>
          <w:p w14:paraId="41DD3A4E" w14:textId="77777777" w:rsidR="0066145C" w:rsidRPr="009A3C4E" w:rsidRDefault="0066145C" w:rsidP="00FC269A">
            <w:pPr>
              <w:jc w:val="center"/>
              <w:rPr>
                <w:i/>
                <w:iCs/>
                <w:sz w:val="20"/>
              </w:rPr>
            </w:pPr>
            <w:r w:rsidRPr="009A3C4E">
              <w:rPr>
                <w:i/>
                <w:iCs/>
                <w:sz w:val="20"/>
              </w:rPr>
              <w:t xml:space="preserve">[Insérer la date offerte par le </w:t>
            </w:r>
            <w:r w:rsidRPr="009A3C4E">
              <w:rPr>
                <w:i/>
                <w:sz w:val="20"/>
              </w:rPr>
              <w:t>Soumissionnaire</w:t>
            </w:r>
            <w:r w:rsidRPr="009A3C4E">
              <w:rPr>
                <w:i/>
                <w:iCs/>
                <w:sz w:val="20"/>
              </w:rPr>
              <w:t>]</w:t>
            </w:r>
          </w:p>
        </w:tc>
      </w:tr>
      <w:tr w:rsidR="0066145C" w:rsidRPr="009A3C4E" w14:paraId="6B60C236" w14:textId="77777777" w:rsidTr="00AD1A0B">
        <w:trPr>
          <w:cantSplit/>
          <w:jc w:val="center"/>
        </w:trPr>
        <w:tc>
          <w:tcPr>
            <w:tcW w:w="794" w:type="dxa"/>
            <w:vAlign w:val="center"/>
          </w:tcPr>
          <w:p w14:paraId="67E73D0D" w14:textId="77777777" w:rsidR="0066145C" w:rsidRPr="009A3C4E" w:rsidRDefault="0066145C" w:rsidP="00FC0A33">
            <w:pPr>
              <w:numPr>
                <w:ilvl w:val="0"/>
                <w:numId w:val="100"/>
              </w:numPr>
              <w:spacing w:after="0" w:line="240" w:lineRule="auto"/>
              <w:jc w:val="center"/>
              <w:rPr>
                <w:iCs/>
                <w:sz w:val="20"/>
              </w:rPr>
            </w:pPr>
          </w:p>
        </w:tc>
        <w:tc>
          <w:tcPr>
            <w:tcW w:w="1939" w:type="dxa"/>
            <w:vAlign w:val="center"/>
          </w:tcPr>
          <w:p w14:paraId="2D1E1615" w14:textId="77777777" w:rsidR="0066145C" w:rsidRPr="0066145C" w:rsidRDefault="0066145C" w:rsidP="0066145C">
            <w:pPr>
              <w:suppressAutoHyphens/>
              <w:rPr>
                <w:rFonts w:cstheme="minorHAnsi"/>
                <w:sz w:val="20"/>
                <w:szCs w:val="20"/>
              </w:rPr>
            </w:pPr>
            <w:r w:rsidRPr="0066145C">
              <w:rPr>
                <w:rFonts w:cstheme="minorHAnsi"/>
                <w:sz w:val="20"/>
                <w:szCs w:val="20"/>
              </w:rPr>
              <w:t>Réfrigérateurs</w:t>
            </w:r>
          </w:p>
        </w:tc>
        <w:tc>
          <w:tcPr>
            <w:tcW w:w="978" w:type="dxa"/>
            <w:vAlign w:val="center"/>
          </w:tcPr>
          <w:p w14:paraId="7641EEDB" w14:textId="77777777" w:rsidR="0066145C" w:rsidRPr="0066145C" w:rsidRDefault="0066145C" w:rsidP="0066145C">
            <w:pPr>
              <w:jc w:val="center"/>
              <w:rPr>
                <w:rFonts w:cstheme="minorHAnsi"/>
                <w:sz w:val="16"/>
                <w:szCs w:val="16"/>
                <w:lang w:val="en-US"/>
              </w:rPr>
            </w:pPr>
            <w:r w:rsidRPr="0066145C">
              <w:rPr>
                <w:rFonts w:cstheme="minorHAnsi"/>
                <w:sz w:val="16"/>
                <w:szCs w:val="16"/>
                <w:lang w:val="en-US"/>
              </w:rPr>
              <w:t>2</w:t>
            </w:r>
          </w:p>
        </w:tc>
        <w:tc>
          <w:tcPr>
            <w:tcW w:w="1187" w:type="dxa"/>
            <w:vAlign w:val="center"/>
          </w:tcPr>
          <w:p w14:paraId="5A752F7C" w14:textId="77777777" w:rsidR="0066145C" w:rsidRPr="005333FA" w:rsidRDefault="0066145C" w:rsidP="00AD1A0B">
            <w:pPr>
              <w:jc w:val="center"/>
            </w:pPr>
            <w:r>
              <w:rPr>
                <w:rFonts w:cstheme="minorHAnsi"/>
                <w:sz w:val="16"/>
                <w:szCs w:val="16"/>
                <w:lang w:val="en-US"/>
              </w:rPr>
              <w:t>U</w:t>
            </w:r>
          </w:p>
        </w:tc>
        <w:tc>
          <w:tcPr>
            <w:tcW w:w="1191" w:type="dxa"/>
            <w:vAlign w:val="center"/>
          </w:tcPr>
          <w:p w14:paraId="5CAB7F7D" w14:textId="77777777" w:rsidR="0066145C" w:rsidRPr="009A3C4E" w:rsidRDefault="0066145C" w:rsidP="00AD1A0B">
            <w:pPr>
              <w:jc w:val="center"/>
              <w:rPr>
                <w:i/>
                <w:iCs/>
                <w:sz w:val="20"/>
              </w:rPr>
            </w:pPr>
            <w:r>
              <w:rPr>
                <w:i/>
                <w:iCs/>
                <w:sz w:val="20"/>
              </w:rPr>
              <w:t>HRM</w:t>
            </w:r>
          </w:p>
        </w:tc>
        <w:tc>
          <w:tcPr>
            <w:tcW w:w="1044" w:type="dxa"/>
            <w:vAlign w:val="center"/>
          </w:tcPr>
          <w:p w14:paraId="3A46B747" w14:textId="77777777" w:rsidR="0066145C" w:rsidRPr="009A3C4E" w:rsidRDefault="0066145C" w:rsidP="00FC269A">
            <w:pPr>
              <w:jc w:val="center"/>
              <w:rPr>
                <w:i/>
                <w:iCs/>
                <w:sz w:val="20"/>
              </w:rPr>
            </w:pPr>
            <w:r>
              <w:rPr>
                <w:i/>
                <w:iCs/>
                <w:sz w:val="20"/>
              </w:rPr>
              <w:t>45</w:t>
            </w:r>
            <w:r w:rsidRPr="009A3C4E">
              <w:rPr>
                <w:i/>
                <w:iCs/>
                <w:sz w:val="20"/>
              </w:rPr>
              <w:t xml:space="preserve"> jours</w:t>
            </w:r>
          </w:p>
        </w:tc>
        <w:tc>
          <w:tcPr>
            <w:tcW w:w="1183" w:type="dxa"/>
            <w:vAlign w:val="center"/>
          </w:tcPr>
          <w:p w14:paraId="45F1E29A" w14:textId="77777777" w:rsidR="0066145C" w:rsidRPr="009A3C4E" w:rsidRDefault="0066145C" w:rsidP="00FC269A">
            <w:pPr>
              <w:jc w:val="center"/>
              <w:rPr>
                <w:i/>
                <w:iCs/>
                <w:sz w:val="20"/>
              </w:rPr>
            </w:pPr>
            <w:r w:rsidRPr="009A3C4E">
              <w:rPr>
                <w:i/>
                <w:iCs/>
                <w:sz w:val="20"/>
              </w:rPr>
              <w:t>60 jours</w:t>
            </w:r>
          </w:p>
        </w:tc>
        <w:tc>
          <w:tcPr>
            <w:tcW w:w="1622" w:type="dxa"/>
            <w:vAlign w:val="center"/>
          </w:tcPr>
          <w:p w14:paraId="6B8F168B" w14:textId="77777777" w:rsidR="0066145C" w:rsidRPr="009A3C4E" w:rsidRDefault="0066145C" w:rsidP="00FC269A">
            <w:pPr>
              <w:jc w:val="center"/>
              <w:rPr>
                <w:i/>
                <w:iCs/>
                <w:sz w:val="20"/>
              </w:rPr>
            </w:pPr>
            <w:r w:rsidRPr="009A3C4E">
              <w:rPr>
                <w:i/>
                <w:iCs/>
                <w:sz w:val="20"/>
              </w:rPr>
              <w:t xml:space="preserve">[Insérer la date offerte par le </w:t>
            </w:r>
            <w:r w:rsidRPr="009A3C4E">
              <w:rPr>
                <w:i/>
                <w:sz w:val="20"/>
              </w:rPr>
              <w:t>Soumissionnaire</w:t>
            </w:r>
            <w:r w:rsidRPr="009A3C4E">
              <w:rPr>
                <w:i/>
                <w:iCs/>
                <w:sz w:val="20"/>
              </w:rPr>
              <w:t>]</w:t>
            </w:r>
          </w:p>
        </w:tc>
      </w:tr>
      <w:tr w:rsidR="00C21991" w:rsidRPr="009A3C4E" w14:paraId="195A6892" w14:textId="77777777" w:rsidTr="00AD1A0B">
        <w:trPr>
          <w:cantSplit/>
          <w:jc w:val="center"/>
        </w:trPr>
        <w:tc>
          <w:tcPr>
            <w:tcW w:w="794" w:type="dxa"/>
            <w:vAlign w:val="center"/>
          </w:tcPr>
          <w:p w14:paraId="7A078B39" w14:textId="77777777" w:rsidR="00C21991" w:rsidRPr="009A3C4E" w:rsidRDefault="00C21991" w:rsidP="00FC0A33">
            <w:pPr>
              <w:numPr>
                <w:ilvl w:val="0"/>
                <w:numId w:val="100"/>
              </w:numPr>
              <w:spacing w:after="0" w:line="240" w:lineRule="auto"/>
              <w:jc w:val="center"/>
              <w:rPr>
                <w:iCs/>
                <w:sz w:val="20"/>
              </w:rPr>
            </w:pPr>
          </w:p>
        </w:tc>
        <w:tc>
          <w:tcPr>
            <w:tcW w:w="1939" w:type="dxa"/>
            <w:vAlign w:val="center"/>
          </w:tcPr>
          <w:p w14:paraId="0E75026B" w14:textId="77777777" w:rsidR="00C21991" w:rsidRPr="00FF0CC3" w:rsidRDefault="00C21991" w:rsidP="00DB1F56">
            <w:pPr>
              <w:suppressAutoHyphens/>
              <w:rPr>
                <w:rFonts w:cstheme="minorHAnsi"/>
                <w:sz w:val="20"/>
                <w:szCs w:val="20"/>
              </w:rPr>
            </w:pPr>
            <w:r w:rsidRPr="00FF0CC3">
              <w:rPr>
                <w:rFonts w:cstheme="minorHAnsi"/>
                <w:sz w:val="20"/>
                <w:szCs w:val="20"/>
              </w:rPr>
              <w:t>Lampe baladeuse</w:t>
            </w:r>
          </w:p>
        </w:tc>
        <w:tc>
          <w:tcPr>
            <w:tcW w:w="978" w:type="dxa"/>
            <w:vAlign w:val="center"/>
          </w:tcPr>
          <w:p w14:paraId="39EA8E53" w14:textId="77777777" w:rsidR="00C21991" w:rsidRPr="00FF0CC3" w:rsidRDefault="00C21991" w:rsidP="00DB1F56">
            <w:pPr>
              <w:suppressAutoHyphens/>
              <w:jc w:val="center"/>
              <w:rPr>
                <w:rFonts w:cstheme="minorHAnsi"/>
                <w:sz w:val="16"/>
                <w:szCs w:val="16"/>
              </w:rPr>
            </w:pPr>
            <w:r w:rsidRPr="00FF0CC3">
              <w:rPr>
                <w:rFonts w:cstheme="minorHAnsi"/>
                <w:sz w:val="16"/>
                <w:szCs w:val="16"/>
              </w:rPr>
              <w:t>3</w:t>
            </w:r>
          </w:p>
        </w:tc>
        <w:tc>
          <w:tcPr>
            <w:tcW w:w="1187" w:type="dxa"/>
            <w:vAlign w:val="center"/>
          </w:tcPr>
          <w:p w14:paraId="7662DC9E" w14:textId="77777777" w:rsidR="00C21991" w:rsidRPr="00B023DD" w:rsidRDefault="00C21991" w:rsidP="00DB1F56">
            <w:pPr>
              <w:jc w:val="center"/>
              <w:rPr>
                <w:rFonts w:cstheme="minorHAnsi"/>
                <w:sz w:val="16"/>
                <w:szCs w:val="16"/>
              </w:rPr>
            </w:pPr>
            <w:r>
              <w:rPr>
                <w:rFonts w:cstheme="minorHAnsi"/>
                <w:sz w:val="16"/>
                <w:szCs w:val="16"/>
              </w:rPr>
              <w:t>u</w:t>
            </w:r>
          </w:p>
        </w:tc>
        <w:tc>
          <w:tcPr>
            <w:tcW w:w="1191" w:type="dxa"/>
            <w:vAlign w:val="center"/>
          </w:tcPr>
          <w:p w14:paraId="49B68AC4" w14:textId="77777777" w:rsidR="00C21991" w:rsidRPr="00B023DD" w:rsidRDefault="00C21991" w:rsidP="00DB1F56">
            <w:pPr>
              <w:jc w:val="center"/>
              <w:rPr>
                <w:rFonts w:cstheme="minorHAnsi"/>
                <w:i/>
                <w:iCs/>
                <w:sz w:val="16"/>
                <w:szCs w:val="16"/>
              </w:rPr>
            </w:pPr>
            <w:r>
              <w:rPr>
                <w:rFonts w:cstheme="minorHAnsi"/>
                <w:i/>
                <w:iCs/>
                <w:sz w:val="16"/>
                <w:szCs w:val="16"/>
              </w:rPr>
              <w:t>HFDK</w:t>
            </w:r>
          </w:p>
        </w:tc>
        <w:tc>
          <w:tcPr>
            <w:tcW w:w="1044" w:type="dxa"/>
            <w:vAlign w:val="center"/>
          </w:tcPr>
          <w:p w14:paraId="7AF6544C" w14:textId="77777777" w:rsidR="00C21991" w:rsidRPr="00B023DD" w:rsidRDefault="00C21991" w:rsidP="00DB1F56">
            <w:pPr>
              <w:jc w:val="center"/>
              <w:rPr>
                <w:rFonts w:cstheme="minorHAnsi"/>
                <w:i/>
                <w:iCs/>
                <w:sz w:val="16"/>
                <w:szCs w:val="16"/>
              </w:rPr>
            </w:pPr>
            <w:r w:rsidRPr="00B023DD">
              <w:rPr>
                <w:rFonts w:cstheme="minorHAnsi"/>
                <w:i/>
                <w:iCs/>
                <w:sz w:val="16"/>
                <w:szCs w:val="16"/>
              </w:rPr>
              <w:t>45 jours</w:t>
            </w:r>
          </w:p>
        </w:tc>
        <w:tc>
          <w:tcPr>
            <w:tcW w:w="1183" w:type="dxa"/>
            <w:vAlign w:val="center"/>
          </w:tcPr>
          <w:p w14:paraId="570CD24E" w14:textId="77777777" w:rsidR="00C21991" w:rsidRPr="00B023DD" w:rsidRDefault="00C21991" w:rsidP="00DB1F56">
            <w:pPr>
              <w:jc w:val="center"/>
              <w:rPr>
                <w:rFonts w:cstheme="minorHAnsi"/>
                <w:i/>
                <w:iCs/>
                <w:sz w:val="16"/>
                <w:szCs w:val="16"/>
              </w:rPr>
            </w:pPr>
            <w:r w:rsidRPr="00B023DD">
              <w:rPr>
                <w:rFonts w:cstheme="minorHAnsi"/>
                <w:i/>
                <w:iCs/>
                <w:sz w:val="16"/>
                <w:szCs w:val="16"/>
              </w:rPr>
              <w:t>60 jours</w:t>
            </w:r>
          </w:p>
        </w:tc>
        <w:tc>
          <w:tcPr>
            <w:tcW w:w="1622" w:type="dxa"/>
            <w:vAlign w:val="center"/>
          </w:tcPr>
          <w:p w14:paraId="21ECED5A" w14:textId="77777777" w:rsidR="00C21991" w:rsidRPr="00B023DD" w:rsidRDefault="00C21991" w:rsidP="00DB1F56">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r w:rsidR="00C21991" w:rsidRPr="009A3C4E" w14:paraId="2D49DA5C" w14:textId="77777777" w:rsidTr="00AD1A0B">
        <w:trPr>
          <w:cantSplit/>
          <w:jc w:val="center"/>
        </w:trPr>
        <w:tc>
          <w:tcPr>
            <w:tcW w:w="794" w:type="dxa"/>
            <w:vAlign w:val="center"/>
          </w:tcPr>
          <w:p w14:paraId="3C6A5878" w14:textId="77777777" w:rsidR="00C21991" w:rsidRPr="009A3C4E" w:rsidRDefault="00C21991" w:rsidP="00FC0A33">
            <w:pPr>
              <w:numPr>
                <w:ilvl w:val="0"/>
                <w:numId w:val="100"/>
              </w:numPr>
              <w:spacing w:after="0" w:line="240" w:lineRule="auto"/>
              <w:jc w:val="center"/>
              <w:rPr>
                <w:iCs/>
                <w:sz w:val="20"/>
              </w:rPr>
            </w:pPr>
          </w:p>
        </w:tc>
        <w:tc>
          <w:tcPr>
            <w:tcW w:w="1939" w:type="dxa"/>
            <w:vAlign w:val="center"/>
          </w:tcPr>
          <w:p w14:paraId="56D0CC9C" w14:textId="77777777" w:rsidR="00C21991" w:rsidRPr="00292CDE" w:rsidRDefault="00C21991" w:rsidP="00DB1F56">
            <w:pPr>
              <w:suppressAutoHyphens/>
              <w:rPr>
                <w:rFonts w:cstheme="minorHAnsi"/>
                <w:sz w:val="20"/>
                <w:szCs w:val="20"/>
              </w:rPr>
            </w:pPr>
            <w:r w:rsidRPr="00292CDE">
              <w:rPr>
                <w:rFonts w:cstheme="minorHAnsi"/>
                <w:sz w:val="20"/>
                <w:szCs w:val="20"/>
              </w:rPr>
              <w:t>Machines à laver</w:t>
            </w:r>
          </w:p>
        </w:tc>
        <w:tc>
          <w:tcPr>
            <w:tcW w:w="978" w:type="dxa"/>
            <w:vAlign w:val="center"/>
          </w:tcPr>
          <w:p w14:paraId="23464E6C" w14:textId="77777777" w:rsidR="00C21991" w:rsidRPr="00292CDE" w:rsidRDefault="00C21991" w:rsidP="00DB1F56">
            <w:pPr>
              <w:suppressAutoHyphens/>
              <w:jc w:val="center"/>
              <w:rPr>
                <w:rFonts w:cstheme="minorHAnsi"/>
                <w:sz w:val="16"/>
                <w:szCs w:val="16"/>
              </w:rPr>
            </w:pPr>
            <w:r w:rsidRPr="00292CDE">
              <w:rPr>
                <w:rFonts w:cstheme="minorHAnsi"/>
                <w:sz w:val="16"/>
                <w:szCs w:val="16"/>
              </w:rPr>
              <w:t>1</w:t>
            </w:r>
          </w:p>
        </w:tc>
        <w:tc>
          <w:tcPr>
            <w:tcW w:w="1187" w:type="dxa"/>
            <w:vAlign w:val="center"/>
          </w:tcPr>
          <w:p w14:paraId="5B3B3F3A" w14:textId="77777777" w:rsidR="00C21991" w:rsidRPr="00B023DD" w:rsidRDefault="00C21991" w:rsidP="00DB1F56">
            <w:pPr>
              <w:jc w:val="center"/>
              <w:rPr>
                <w:rFonts w:cstheme="minorHAnsi"/>
                <w:sz w:val="16"/>
                <w:szCs w:val="16"/>
              </w:rPr>
            </w:pPr>
            <w:r>
              <w:rPr>
                <w:rFonts w:cstheme="minorHAnsi"/>
                <w:sz w:val="16"/>
                <w:szCs w:val="16"/>
              </w:rPr>
              <w:t>u</w:t>
            </w:r>
          </w:p>
        </w:tc>
        <w:tc>
          <w:tcPr>
            <w:tcW w:w="1191" w:type="dxa"/>
            <w:vAlign w:val="center"/>
          </w:tcPr>
          <w:p w14:paraId="0AF5848B" w14:textId="77777777" w:rsidR="00C21991" w:rsidRPr="00B023DD" w:rsidRDefault="00C21991" w:rsidP="00DB1F56">
            <w:pPr>
              <w:jc w:val="center"/>
              <w:rPr>
                <w:rFonts w:cstheme="minorHAnsi"/>
                <w:i/>
                <w:iCs/>
                <w:sz w:val="16"/>
                <w:szCs w:val="16"/>
              </w:rPr>
            </w:pPr>
            <w:r>
              <w:rPr>
                <w:rFonts w:cstheme="minorHAnsi"/>
                <w:i/>
                <w:iCs/>
                <w:sz w:val="16"/>
                <w:szCs w:val="16"/>
              </w:rPr>
              <w:t>HNFS</w:t>
            </w:r>
          </w:p>
        </w:tc>
        <w:tc>
          <w:tcPr>
            <w:tcW w:w="1044" w:type="dxa"/>
            <w:vAlign w:val="center"/>
          </w:tcPr>
          <w:p w14:paraId="07EA6E44" w14:textId="77777777" w:rsidR="00C21991" w:rsidRPr="00B023DD" w:rsidRDefault="00C21991" w:rsidP="00DB1F56">
            <w:pPr>
              <w:jc w:val="center"/>
              <w:rPr>
                <w:rFonts w:cstheme="minorHAnsi"/>
                <w:i/>
                <w:iCs/>
                <w:sz w:val="16"/>
                <w:szCs w:val="16"/>
              </w:rPr>
            </w:pPr>
            <w:r w:rsidRPr="00B023DD">
              <w:rPr>
                <w:rFonts w:cstheme="minorHAnsi"/>
                <w:i/>
                <w:iCs/>
                <w:sz w:val="16"/>
                <w:szCs w:val="16"/>
              </w:rPr>
              <w:t>45 jours</w:t>
            </w:r>
          </w:p>
        </w:tc>
        <w:tc>
          <w:tcPr>
            <w:tcW w:w="1183" w:type="dxa"/>
            <w:vAlign w:val="center"/>
          </w:tcPr>
          <w:p w14:paraId="4794C8CC" w14:textId="77777777" w:rsidR="00C21991" w:rsidRPr="00B023DD" w:rsidRDefault="00C21991" w:rsidP="00DB1F56">
            <w:pPr>
              <w:jc w:val="center"/>
              <w:rPr>
                <w:rFonts w:cstheme="minorHAnsi"/>
                <w:i/>
                <w:iCs/>
                <w:sz w:val="16"/>
                <w:szCs w:val="16"/>
              </w:rPr>
            </w:pPr>
            <w:r w:rsidRPr="00B023DD">
              <w:rPr>
                <w:rFonts w:cstheme="minorHAnsi"/>
                <w:i/>
                <w:iCs/>
                <w:sz w:val="16"/>
                <w:szCs w:val="16"/>
              </w:rPr>
              <w:t>60 jours</w:t>
            </w:r>
          </w:p>
        </w:tc>
        <w:tc>
          <w:tcPr>
            <w:tcW w:w="1622" w:type="dxa"/>
            <w:vAlign w:val="center"/>
          </w:tcPr>
          <w:p w14:paraId="31E80663" w14:textId="77777777" w:rsidR="00C21991" w:rsidRPr="00B023DD" w:rsidRDefault="00C21991" w:rsidP="00DB1F56">
            <w:pPr>
              <w:jc w:val="center"/>
              <w:rPr>
                <w:rFonts w:cstheme="minorHAnsi"/>
                <w:i/>
                <w:iCs/>
                <w:sz w:val="16"/>
                <w:szCs w:val="16"/>
              </w:rPr>
            </w:pPr>
            <w:r w:rsidRPr="00B023DD">
              <w:rPr>
                <w:rFonts w:cstheme="minorHAnsi"/>
                <w:i/>
                <w:iCs/>
                <w:sz w:val="16"/>
                <w:szCs w:val="16"/>
              </w:rPr>
              <w:t xml:space="preserve">[Insérer la date offerte par le </w:t>
            </w:r>
            <w:r w:rsidRPr="00B023DD">
              <w:rPr>
                <w:rFonts w:cstheme="minorHAnsi"/>
                <w:i/>
                <w:sz w:val="16"/>
                <w:szCs w:val="16"/>
              </w:rPr>
              <w:t>Soumissionnaire</w:t>
            </w:r>
            <w:r w:rsidRPr="00B023DD">
              <w:rPr>
                <w:rFonts w:cstheme="minorHAnsi"/>
                <w:i/>
                <w:iCs/>
                <w:sz w:val="16"/>
                <w:szCs w:val="16"/>
              </w:rPr>
              <w:t>]</w:t>
            </w:r>
          </w:p>
        </w:tc>
      </w:tr>
    </w:tbl>
    <w:p w14:paraId="054ABF76" w14:textId="77777777" w:rsidR="008C13C3" w:rsidRDefault="008C13C3" w:rsidP="000C3115">
      <w:pPr>
        <w:tabs>
          <w:tab w:val="right" w:pos="4140"/>
          <w:tab w:val="left" w:pos="4500"/>
          <w:tab w:val="right" w:pos="9000"/>
        </w:tabs>
        <w:jc w:val="both"/>
      </w:pPr>
    </w:p>
    <w:p w14:paraId="1F9FC2A6" w14:textId="77777777" w:rsidR="00134ACA" w:rsidRDefault="00134ACA" w:rsidP="000C3115">
      <w:pPr>
        <w:tabs>
          <w:tab w:val="right" w:pos="4140"/>
          <w:tab w:val="left" w:pos="4500"/>
          <w:tab w:val="right" w:pos="9000"/>
        </w:tabs>
        <w:jc w:val="both"/>
      </w:pPr>
    </w:p>
    <w:p w14:paraId="4EFB174C" w14:textId="77777777" w:rsidR="00134ACA" w:rsidRDefault="00134ACA" w:rsidP="000C3115">
      <w:pPr>
        <w:tabs>
          <w:tab w:val="right" w:pos="4140"/>
          <w:tab w:val="left" w:pos="4500"/>
          <w:tab w:val="right" w:pos="9000"/>
        </w:tabs>
        <w:jc w:val="both"/>
      </w:pPr>
    </w:p>
    <w:p w14:paraId="11B992E8" w14:textId="77777777" w:rsidR="00134ACA" w:rsidRDefault="00134ACA" w:rsidP="000C3115">
      <w:pPr>
        <w:tabs>
          <w:tab w:val="right" w:pos="4140"/>
          <w:tab w:val="left" w:pos="4500"/>
          <w:tab w:val="right" w:pos="9000"/>
        </w:tabs>
        <w:jc w:val="both"/>
      </w:pPr>
    </w:p>
    <w:p w14:paraId="17458F06" w14:textId="77777777" w:rsidR="00134ACA" w:rsidRDefault="00134ACA" w:rsidP="000C3115">
      <w:pPr>
        <w:tabs>
          <w:tab w:val="right" w:pos="4140"/>
          <w:tab w:val="left" w:pos="4500"/>
          <w:tab w:val="right" w:pos="9000"/>
        </w:tabs>
        <w:jc w:val="both"/>
      </w:pPr>
    </w:p>
    <w:p w14:paraId="628C8A42" w14:textId="77777777" w:rsidR="00134ACA" w:rsidRDefault="00134ACA" w:rsidP="000C3115">
      <w:pPr>
        <w:tabs>
          <w:tab w:val="right" w:pos="4140"/>
          <w:tab w:val="left" w:pos="4500"/>
          <w:tab w:val="right" w:pos="9000"/>
        </w:tabs>
        <w:jc w:val="both"/>
      </w:pPr>
    </w:p>
    <w:p w14:paraId="44A0DED7" w14:textId="77777777" w:rsidR="00763598" w:rsidRDefault="00510544" w:rsidP="00C239FC">
      <w:pPr>
        <w:pStyle w:val="Style2"/>
        <w:jc w:val="center"/>
        <w:rPr>
          <w:b/>
        </w:rPr>
      </w:pPr>
      <w:bookmarkStart w:id="70" w:name="_Toc494878566"/>
      <w:r>
        <w:rPr>
          <w:b/>
        </w:rPr>
        <w:t xml:space="preserve">3. </w:t>
      </w:r>
      <w:r w:rsidR="00763598" w:rsidRPr="007F6907">
        <w:rPr>
          <w:b/>
        </w:rPr>
        <w:t>Cahier des Clauses techniques</w:t>
      </w:r>
      <w:bookmarkEnd w:id="70"/>
    </w:p>
    <w:p w14:paraId="6A91C847" w14:textId="77777777" w:rsidR="009D5F18" w:rsidRPr="007F6907" w:rsidRDefault="009D5F18" w:rsidP="00510544">
      <w:pPr>
        <w:pStyle w:val="Style2"/>
        <w:rPr>
          <w:b/>
        </w:rPr>
      </w:pPr>
    </w:p>
    <w:p w14:paraId="75BD3464"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768FD00B"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062D2F9C"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0E881FA8"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7333B69"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14:paraId="237AFAA5"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3FEE5B11"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14:paraId="36286DD3"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4809F88A"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4190AB83"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66109136"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249FAF8B"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1D1E22B1" w14:textId="77777777" w:rsidR="00763598" w:rsidRPr="007F6907" w:rsidRDefault="00763598" w:rsidP="001A5F4A">
      <w:pPr>
        <w:pStyle w:val="P3Header1-Clauses"/>
        <w:numPr>
          <w:ilvl w:val="0"/>
          <w:numId w:val="40"/>
        </w:numPr>
        <w:tabs>
          <w:tab w:val="clear" w:pos="1995"/>
          <w:tab w:val="num" w:pos="709"/>
        </w:tabs>
        <w:spacing w:after="200"/>
        <w:ind w:left="720"/>
        <w:jc w:val="both"/>
        <w:rPr>
          <w:iCs/>
          <w:szCs w:val="24"/>
        </w:rPr>
      </w:pPr>
      <w:r w:rsidRPr="007F6907">
        <w:rPr>
          <w:b w:val="0"/>
          <w:bCs/>
          <w:iCs/>
          <w:szCs w:val="24"/>
        </w:rPr>
        <w:lastRenderedPageBreak/>
        <w:t>les</w:t>
      </w:r>
      <w:r w:rsidRPr="007F6907">
        <w:rPr>
          <w:iCs/>
          <w:szCs w:val="24"/>
        </w:rPr>
        <w:t xml:space="preserve"> </w:t>
      </w:r>
      <w:r w:rsidRPr="007F6907">
        <w:rPr>
          <w:b w:val="0"/>
          <w:iCs/>
          <w:szCs w:val="24"/>
        </w:rPr>
        <w:t>clauses techniques</w:t>
      </w:r>
      <w:r w:rsidRPr="007F6907">
        <w:rPr>
          <w:iCs/>
          <w:szCs w:val="24"/>
        </w:rPr>
        <w:t xml:space="preserve"> </w:t>
      </w:r>
      <w:r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7F6907">
        <w:rPr>
          <w:b w:val="0"/>
          <w:szCs w:val="24"/>
        </w:rPr>
        <w:t>Soumissionnaire</w:t>
      </w:r>
      <w:r w:rsidRPr="007F6907" w:rsidDel="002A4657">
        <w:rPr>
          <w:b w:val="0"/>
          <w:bCs/>
          <w:iCs/>
          <w:szCs w:val="24"/>
        </w:rPr>
        <w:t xml:space="preserve"> </w:t>
      </w:r>
      <w:r w:rsidRPr="007F6907">
        <w:rPr>
          <w:b w:val="0"/>
          <w:bCs/>
          <w:iCs/>
          <w:szCs w:val="24"/>
        </w:rPr>
        <w:t xml:space="preserve">fournit des informations détaillées sur les valeurs acceptables ou garanties des caractéristiques de fonctionnement. </w:t>
      </w:r>
    </w:p>
    <w:p w14:paraId="2825A6CF"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sidDel="002A4657">
        <w:rPr>
          <w:rFonts w:ascii="Times New Roman" w:hAnsi="Times New Roman" w:cs="Times New Roman"/>
          <w:iCs/>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477D2A1E" w14:textId="77777777"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sidDel="002A4657">
        <w:rPr>
          <w:rFonts w:ascii="Times New Roman" w:hAnsi="Times New Roman" w:cs="Times New Roman"/>
          <w:i/>
          <w:iCs/>
          <w:sz w:val="24"/>
          <w:szCs w:val="24"/>
        </w:rPr>
        <w:t xml:space="preserve"> </w:t>
      </w:r>
      <w:r w:rsidRPr="007F6907">
        <w:rPr>
          <w:rFonts w:ascii="Times New Roman" w:hAnsi="Times New Roman" w:cs="Times New Roman"/>
          <w:i/>
          <w:iCs/>
          <w:sz w:val="24"/>
          <w:szCs w:val="24"/>
        </w:rPr>
        <w:t>prépare un tableau analogue montrant que les conditions sont remplies]</w:t>
      </w:r>
    </w:p>
    <w:p w14:paraId="27C58F5A" w14:textId="77777777" w:rsidR="00247103" w:rsidRDefault="00247103" w:rsidP="007F6907">
      <w:pPr>
        <w:spacing w:after="200"/>
        <w:jc w:val="both"/>
        <w:rPr>
          <w:rFonts w:ascii="Times New Roman" w:hAnsi="Times New Roman" w:cs="Times New Roman"/>
          <w:b/>
          <w:iCs/>
          <w:sz w:val="24"/>
          <w:szCs w:val="24"/>
        </w:rPr>
      </w:pPr>
    </w:p>
    <w:p w14:paraId="611929FD" w14:textId="77777777" w:rsidR="00247103" w:rsidRDefault="00247103" w:rsidP="007F6907">
      <w:pPr>
        <w:spacing w:after="200"/>
        <w:jc w:val="both"/>
        <w:rPr>
          <w:rFonts w:ascii="Times New Roman" w:hAnsi="Times New Roman" w:cs="Times New Roman"/>
          <w:b/>
          <w:iCs/>
          <w:sz w:val="24"/>
          <w:szCs w:val="24"/>
        </w:rPr>
      </w:pPr>
    </w:p>
    <w:p w14:paraId="1D6CB4E4" w14:textId="77777777" w:rsidR="00247103" w:rsidRDefault="00247103" w:rsidP="007F6907">
      <w:pPr>
        <w:spacing w:after="200"/>
        <w:jc w:val="both"/>
        <w:rPr>
          <w:rFonts w:ascii="Times New Roman" w:hAnsi="Times New Roman" w:cs="Times New Roman"/>
          <w:b/>
          <w:iCs/>
          <w:sz w:val="24"/>
          <w:szCs w:val="24"/>
        </w:rPr>
      </w:pPr>
    </w:p>
    <w:p w14:paraId="6E644A78" w14:textId="77777777" w:rsidR="00247103" w:rsidRDefault="00247103" w:rsidP="007F6907">
      <w:pPr>
        <w:spacing w:after="200"/>
        <w:jc w:val="both"/>
        <w:rPr>
          <w:rFonts w:ascii="Times New Roman" w:hAnsi="Times New Roman" w:cs="Times New Roman"/>
          <w:b/>
          <w:iCs/>
          <w:sz w:val="24"/>
          <w:szCs w:val="24"/>
        </w:rPr>
      </w:pPr>
    </w:p>
    <w:p w14:paraId="1889CDEA" w14:textId="77777777" w:rsidR="00247103" w:rsidRDefault="00247103" w:rsidP="007F6907">
      <w:pPr>
        <w:spacing w:after="200"/>
        <w:jc w:val="both"/>
        <w:rPr>
          <w:rFonts w:ascii="Times New Roman" w:hAnsi="Times New Roman" w:cs="Times New Roman"/>
          <w:b/>
          <w:iCs/>
          <w:sz w:val="24"/>
          <w:szCs w:val="24"/>
        </w:rPr>
      </w:pPr>
    </w:p>
    <w:p w14:paraId="79AD4845" w14:textId="77777777" w:rsidR="00247103" w:rsidRDefault="00247103" w:rsidP="007F6907">
      <w:pPr>
        <w:spacing w:after="200"/>
        <w:jc w:val="both"/>
        <w:rPr>
          <w:rFonts w:ascii="Times New Roman" w:hAnsi="Times New Roman" w:cs="Times New Roman"/>
          <w:b/>
          <w:iCs/>
          <w:sz w:val="24"/>
          <w:szCs w:val="24"/>
        </w:rPr>
      </w:pPr>
    </w:p>
    <w:p w14:paraId="07BA7D19" w14:textId="77777777" w:rsidR="00247103" w:rsidRDefault="00247103" w:rsidP="007F6907">
      <w:pPr>
        <w:spacing w:after="200"/>
        <w:jc w:val="both"/>
        <w:rPr>
          <w:rFonts w:ascii="Times New Roman" w:hAnsi="Times New Roman" w:cs="Times New Roman"/>
          <w:b/>
          <w:iCs/>
          <w:sz w:val="24"/>
          <w:szCs w:val="24"/>
        </w:rPr>
      </w:pPr>
    </w:p>
    <w:p w14:paraId="185DEFA4" w14:textId="77777777" w:rsidR="00247103" w:rsidRDefault="00247103" w:rsidP="007F6907">
      <w:pPr>
        <w:spacing w:after="200"/>
        <w:jc w:val="both"/>
        <w:rPr>
          <w:rFonts w:ascii="Times New Roman" w:hAnsi="Times New Roman" w:cs="Times New Roman"/>
          <w:b/>
          <w:iCs/>
          <w:sz w:val="24"/>
          <w:szCs w:val="24"/>
        </w:rPr>
      </w:pPr>
    </w:p>
    <w:p w14:paraId="66BF2BF6" w14:textId="77777777" w:rsidR="00247103" w:rsidRDefault="00247103" w:rsidP="007F6907">
      <w:pPr>
        <w:spacing w:after="200"/>
        <w:jc w:val="both"/>
        <w:rPr>
          <w:rFonts w:ascii="Times New Roman" w:hAnsi="Times New Roman" w:cs="Times New Roman"/>
          <w:b/>
          <w:iCs/>
          <w:sz w:val="24"/>
          <w:szCs w:val="24"/>
        </w:rPr>
      </w:pPr>
    </w:p>
    <w:p w14:paraId="4F065DD9" w14:textId="77777777" w:rsidR="00247103" w:rsidRDefault="00247103" w:rsidP="007F6907">
      <w:pPr>
        <w:spacing w:after="200"/>
        <w:jc w:val="both"/>
        <w:rPr>
          <w:rFonts w:ascii="Times New Roman" w:hAnsi="Times New Roman" w:cs="Times New Roman"/>
          <w:b/>
          <w:iCs/>
          <w:sz w:val="24"/>
          <w:szCs w:val="24"/>
        </w:rPr>
      </w:pPr>
    </w:p>
    <w:p w14:paraId="424B33BC" w14:textId="77777777" w:rsidR="00247103" w:rsidRDefault="00247103" w:rsidP="007F6907">
      <w:pPr>
        <w:spacing w:after="200"/>
        <w:jc w:val="both"/>
        <w:rPr>
          <w:rFonts w:ascii="Times New Roman" w:hAnsi="Times New Roman" w:cs="Times New Roman"/>
          <w:b/>
          <w:iCs/>
          <w:sz w:val="24"/>
          <w:szCs w:val="24"/>
        </w:rPr>
      </w:pPr>
    </w:p>
    <w:p w14:paraId="5A0C8E55" w14:textId="77777777" w:rsidR="00247103" w:rsidRDefault="00247103" w:rsidP="007F6907">
      <w:pPr>
        <w:spacing w:after="200"/>
        <w:jc w:val="both"/>
        <w:rPr>
          <w:rFonts w:ascii="Times New Roman" w:hAnsi="Times New Roman" w:cs="Times New Roman"/>
          <w:b/>
          <w:iCs/>
          <w:sz w:val="24"/>
          <w:szCs w:val="24"/>
        </w:rPr>
      </w:pPr>
    </w:p>
    <w:p w14:paraId="2EBD4752" w14:textId="77777777" w:rsidR="00247103" w:rsidRDefault="00247103" w:rsidP="007F6907">
      <w:pPr>
        <w:spacing w:after="200"/>
        <w:jc w:val="both"/>
        <w:rPr>
          <w:rFonts w:ascii="Times New Roman" w:hAnsi="Times New Roman" w:cs="Times New Roman"/>
          <w:b/>
          <w:iCs/>
          <w:sz w:val="24"/>
          <w:szCs w:val="24"/>
        </w:rPr>
      </w:pPr>
    </w:p>
    <w:p w14:paraId="2E65D29B" w14:textId="77777777" w:rsidR="00247103" w:rsidRDefault="00247103" w:rsidP="007F6907">
      <w:pPr>
        <w:spacing w:after="200"/>
        <w:jc w:val="both"/>
        <w:rPr>
          <w:rFonts w:ascii="Times New Roman" w:hAnsi="Times New Roman" w:cs="Times New Roman"/>
          <w:b/>
          <w:iCs/>
          <w:sz w:val="24"/>
          <w:szCs w:val="24"/>
        </w:rPr>
      </w:pPr>
    </w:p>
    <w:p w14:paraId="134D5888" w14:textId="77777777" w:rsidR="00247103" w:rsidRDefault="00247103" w:rsidP="007F6907">
      <w:pPr>
        <w:spacing w:after="200"/>
        <w:jc w:val="both"/>
        <w:rPr>
          <w:rFonts w:ascii="Times New Roman" w:hAnsi="Times New Roman" w:cs="Times New Roman"/>
          <w:b/>
          <w:iCs/>
          <w:sz w:val="24"/>
          <w:szCs w:val="24"/>
        </w:rPr>
      </w:pPr>
    </w:p>
    <w:p w14:paraId="194A132E" w14:textId="77777777" w:rsidR="00247103" w:rsidRDefault="00247103" w:rsidP="007F6907">
      <w:pPr>
        <w:spacing w:after="200"/>
        <w:jc w:val="both"/>
        <w:rPr>
          <w:rFonts w:ascii="Times New Roman" w:hAnsi="Times New Roman" w:cs="Times New Roman"/>
          <w:b/>
          <w:iCs/>
          <w:sz w:val="24"/>
          <w:szCs w:val="24"/>
        </w:rPr>
      </w:pPr>
    </w:p>
    <w:p w14:paraId="49CE80E9" w14:textId="77777777" w:rsidR="00247103" w:rsidRDefault="00247103" w:rsidP="007F6907">
      <w:pPr>
        <w:spacing w:after="200"/>
        <w:jc w:val="both"/>
        <w:rPr>
          <w:rFonts w:ascii="Times New Roman" w:hAnsi="Times New Roman" w:cs="Times New Roman"/>
          <w:b/>
          <w:iCs/>
          <w:sz w:val="24"/>
          <w:szCs w:val="24"/>
        </w:rPr>
      </w:pPr>
    </w:p>
    <w:p w14:paraId="12344323" w14:textId="77777777" w:rsidR="00247103" w:rsidRDefault="00247103" w:rsidP="007F6907">
      <w:pPr>
        <w:spacing w:after="200"/>
        <w:jc w:val="both"/>
        <w:rPr>
          <w:rFonts w:ascii="Times New Roman" w:hAnsi="Times New Roman" w:cs="Times New Roman"/>
          <w:b/>
          <w:iCs/>
          <w:sz w:val="24"/>
          <w:szCs w:val="24"/>
        </w:rPr>
      </w:pPr>
    </w:p>
    <w:p w14:paraId="7A005D0B" w14:textId="77777777" w:rsidR="00247103" w:rsidRDefault="00247103" w:rsidP="007F6907">
      <w:pPr>
        <w:spacing w:after="200"/>
        <w:jc w:val="both"/>
        <w:rPr>
          <w:rFonts w:ascii="Times New Roman" w:hAnsi="Times New Roman" w:cs="Times New Roman"/>
          <w:b/>
          <w:iCs/>
          <w:sz w:val="24"/>
          <w:szCs w:val="24"/>
        </w:rPr>
      </w:pPr>
    </w:p>
    <w:p w14:paraId="7AFE6C33" w14:textId="77777777" w:rsidR="00763598" w:rsidRPr="007F6907" w:rsidRDefault="00763598" w:rsidP="007F6907">
      <w:pPr>
        <w:spacing w:after="200"/>
        <w:jc w:val="both"/>
        <w:rPr>
          <w:rFonts w:ascii="Times New Roman" w:hAnsi="Times New Roman" w:cs="Times New Roman"/>
          <w:b/>
          <w:iCs/>
          <w:sz w:val="24"/>
          <w:szCs w:val="24"/>
        </w:rPr>
      </w:pPr>
      <w:r w:rsidRPr="007F6907">
        <w:rPr>
          <w:rFonts w:ascii="Times New Roman" w:hAnsi="Times New Roman" w:cs="Times New Roman"/>
          <w:b/>
          <w:iCs/>
          <w:sz w:val="24"/>
          <w:szCs w:val="24"/>
        </w:rPr>
        <w:lastRenderedPageBreak/>
        <w:t>Résumé des Spécifications Techniques</w:t>
      </w:r>
    </w:p>
    <w:p w14:paraId="0D89CE73" w14:textId="77777777" w:rsidR="00763598" w:rsidRPr="00960838" w:rsidRDefault="00763598" w:rsidP="00960838">
      <w:pPr>
        <w:spacing w:after="200"/>
        <w:jc w:val="both"/>
        <w:rPr>
          <w:rFonts w:ascii="Times New Roman" w:hAnsi="Times New Roman" w:cs="Times New Roman"/>
          <w:b/>
          <w:sz w:val="24"/>
          <w:szCs w:val="24"/>
        </w:rPr>
      </w:pPr>
      <w:r w:rsidRPr="007F6907">
        <w:rPr>
          <w:rFonts w:ascii="Times New Roman" w:hAnsi="Times New Roman" w:cs="Times New Roman"/>
          <w:b/>
          <w:iCs/>
          <w:sz w:val="24"/>
          <w:szCs w:val="24"/>
        </w:rPr>
        <w:t>Les Fournitures et/ou Services connexes devront être conformes aux spécifications et normes suivantes.</w:t>
      </w:r>
    </w:p>
    <w:p w14:paraId="7AC1D73C" w14:textId="77777777" w:rsidR="00013DC4" w:rsidRDefault="00600586" w:rsidP="00BB347D">
      <w:pPr>
        <w:pStyle w:val="SectionVIIHeader2"/>
      </w:pPr>
      <w:r w:rsidRPr="003F7534">
        <w:t xml:space="preserve">Lot </w:t>
      </w:r>
      <w:r>
        <w:t xml:space="preserve">1 </w:t>
      </w:r>
      <w:r w:rsidRPr="003F7534">
        <w:t xml:space="preserve">: </w:t>
      </w:r>
      <w:r w:rsidR="002553CE">
        <w:t>Fourniture et installation d’équipements médicaux destinés aux hôpitaux régionaux de Kayes, Ségou et Mopti</w:t>
      </w:r>
      <w:r w:rsidR="00013DC4">
        <w:t>.</w:t>
      </w:r>
    </w:p>
    <w:p w14:paraId="796B013E" w14:textId="77777777" w:rsidR="00013DC4" w:rsidRPr="00013DC4" w:rsidRDefault="00013DC4" w:rsidP="00BB347D">
      <w:pPr>
        <w:pStyle w:val="SectionVIIHeader2"/>
        <w:numPr>
          <w:ilvl w:val="0"/>
          <w:numId w:val="0"/>
        </w:numPr>
        <w:ind w:left="714"/>
      </w:pPr>
    </w:p>
    <w:tbl>
      <w:tblPr>
        <w:tblStyle w:val="Grilledutableau"/>
        <w:tblW w:w="11612" w:type="dxa"/>
        <w:jc w:val="center"/>
        <w:tblLook w:val="04A0" w:firstRow="1" w:lastRow="0" w:firstColumn="1" w:lastColumn="0" w:noHBand="0" w:noVBand="1"/>
      </w:tblPr>
      <w:tblGrid>
        <w:gridCol w:w="874"/>
        <w:gridCol w:w="1935"/>
        <w:gridCol w:w="8803"/>
      </w:tblGrid>
      <w:tr w:rsidR="00013DC4" w:rsidRPr="00E93185" w14:paraId="37871206" w14:textId="77777777" w:rsidTr="00ED21A5">
        <w:trPr>
          <w:jc w:val="center"/>
        </w:trPr>
        <w:tc>
          <w:tcPr>
            <w:tcW w:w="861" w:type="dxa"/>
          </w:tcPr>
          <w:p w14:paraId="191BAFD2" w14:textId="77777777" w:rsidR="00013DC4" w:rsidRPr="00E93185" w:rsidRDefault="00013DC4" w:rsidP="000C10F3">
            <w:pPr>
              <w:jc w:val="center"/>
              <w:rPr>
                <w:rFonts w:asciiTheme="majorHAnsi" w:hAnsiTheme="majorHAnsi" w:cstheme="majorHAnsi"/>
                <w:b/>
                <w:sz w:val="22"/>
                <w:szCs w:val="22"/>
                <w:u w:val="single"/>
              </w:rPr>
            </w:pPr>
            <w:r w:rsidRPr="00E93185">
              <w:rPr>
                <w:rFonts w:asciiTheme="majorHAnsi" w:hAnsiTheme="majorHAnsi" w:cstheme="majorHAnsi"/>
                <w:b/>
                <w:sz w:val="22"/>
                <w:szCs w:val="22"/>
              </w:rPr>
              <w:t>Articles (Nos)</w:t>
            </w:r>
          </w:p>
        </w:tc>
        <w:tc>
          <w:tcPr>
            <w:tcW w:w="1936" w:type="dxa"/>
          </w:tcPr>
          <w:p w14:paraId="5634CE59" w14:textId="77777777" w:rsidR="00013DC4" w:rsidRPr="00E93185" w:rsidRDefault="00013DC4" w:rsidP="000C10F3">
            <w:pPr>
              <w:jc w:val="center"/>
              <w:rPr>
                <w:rFonts w:asciiTheme="majorHAnsi" w:hAnsiTheme="majorHAnsi" w:cstheme="majorHAnsi"/>
                <w:b/>
                <w:sz w:val="22"/>
                <w:szCs w:val="22"/>
              </w:rPr>
            </w:pPr>
            <w:r w:rsidRPr="00E93185">
              <w:rPr>
                <w:rFonts w:asciiTheme="majorHAnsi" w:hAnsiTheme="majorHAnsi" w:cstheme="majorHAnsi"/>
                <w:b/>
                <w:sz w:val="22"/>
                <w:szCs w:val="22"/>
              </w:rPr>
              <w:t xml:space="preserve">Noms des Fournitures </w:t>
            </w:r>
          </w:p>
        </w:tc>
        <w:tc>
          <w:tcPr>
            <w:tcW w:w="8815" w:type="dxa"/>
            <w:vAlign w:val="center"/>
          </w:tcPr>
          <w:p w14:paraId="42DD1BFA" w14:textId="77777777" w:rsidR="00013DC4" w:rsidRPr="00E93185" w:rsidRDefault="00013DC4" w:rsidP="00013DC4">
            <w:pPr>
              <w:jc w:val="center"/>
              <w:rPr>
                <w:rFonts w:asciiTheme="majorHAnsi" w:hAnsiTheme="majorHAnsi" w:cstheme="majorHAnsi"/>
                <w:b/>
                <w:sz w:val="22"/>
                <w:szCs w:val="22"/>
              </w:rPr>
            </w:pPr>
            <w:r w:rsidRPr="00E93185">
              <w:rPr>
                <w:rFonts w:asciiTheme="majorHAnsi" w:hAnsiTheme="majorHAnsi" w:cstheme="majorHAnsi"/>
                <w:b/>
                <w:sz w:val="22"/>
                <w:szCs w:val="22"/>
              </w:rPr>
              <w:t>Spécifications techniques et normes applicables</w:t>
            </w:r>
          </w:p>
        </w:tc>
      </w:tr>
      <w:tr w:rsidR="00397A0D" w:rsidRPr="00E93185" w14:paraId="723D07C4" w14:textId="77777777" w:rsidTr="00ED21A5">
        <w:trPr>
          <w:jc w:val="center"/>
        </w:trPr>
        <w:tc>
          <w:tcPr>
            <w:tcW w:w="861" w:type="dxa"/>
          </w:tcPr>
          <w:p w14:paraId="53CB3F9A" w14:textId="77777777" w:rsidR="00397A0D" w:rsidRPr="00E93185" w:rsidRDefault="00397A0D" w:rsidP="00FC0A33">
            <w:pPr>
              <w:pStyle w:val="Paragraphedeliste"/>
              <w:numPr>
                <w:ilvl w:val="0"/>
                <w:numId w:val="108"/>
              </w:numPr>
              <w:rPr>
                <w:rFonts w:asciiTheme="majorHAnsi" w:hAnsiTheme="majorHAnsi" w:cstheme="majorHAnsi"/>
                <w:sz w:val="22"/>
                <w:szCs w:val="22"/>
              </w:rPr>
            </w:pPr>
          </w:p>
        </w:tc>
        <w:tc>
          <w:tcPr>
            <w:tcW w:w="1936" w:type="dxa"/>
            <w:vAlign w:val="center"/>
          </w:tcPr>
          <w:p w14:paraId="3753E577" w14:textId="77777777" w:rsidR="00397A0D" w:rsidRPr="00E93185" w:rsidRDefault="00397A0D" w:rsidP="00AD1A0B">
            <w:pPr>
              <w:rPr>
                <w:rFonts w:ascii="Times New Roman" w:eastAsia="Times New Roman" w:hAnsi="Times New Roman"/>
                <w:sz w:val="22"/>
                <w:szCs w:val="22"/>
              </w:rPr>
            </w:pPr>
            <w:r w:rsidRPr="00E93185">
              <w:rPr>
                <w:rFonts w:ascii="Times New Roman" w:eastAsia="Times New Roman" w:hAnsi="Times New Roman"/>
                <w:sz w:val="22"/>
                <w:szCs w:val="22"/>
              </w:rPr>
              <w:t>Appareil d’électrophorèse d’hémoglobine</w:t>
            </w:r>
          </w:p>
        </w:tc>
        <w:tc>
          <w:tcPr>
            <w:tcW w:w="8815" w:type="dxa"/>
            <w:vAlign w:val="center"/>
          </w:tcPr>
          <w:p w14:paraId="2896DD00" w14:textId="77777777" w:rsidR="00397A0D" w:rsidRPr="00E93185" w:rsidRDefault="00397A0D" w:rsidP="00AD1A0B">
            <w:pPr>
              <w:rPr>
                <w:rFonts w:ascii="Times New Roman" w:hAnsi="Times New Roman"/>
                <w:sz w:val="22"/>
                <w:szCs w:val="22"/>
              </w:rPr>
            </w:pPr>
            <w:r w:rsidRPr="00E93185">
              <w:rPr>
                <w:rFonts w:ascii="Times New Roman" w:hAnsi="Times New Roman"/>
                <w:sz w:val="22"/>
                <w:szCs w:val="22"/>
              </w:rPr>
              <w:t>Marque : à préciser</w:t>
            </w:r>
          </w:p>
          <w:p w14:paraId="3EA90983" w14:textId="77777777" w:rsidR="00397A0D" w:rsidRPr="00E93185" w:rsidRDefault="00397A0D" w:rsidP="00AD1A0B">
            <w:pPr>
              <w:rPr>
                <w:rFonts w:ascii="Times New Roman" w:hAnsi="Times New Roman"/>
                <w:sz w:val="22"/>
                <w:szCs w:val="22"/>
              </w:rPr>
            </w:pPr>
            <w:r w:rsidRPr="00E93185">
              <w:rPr>
                <w:rFonts w:ascii="Times New Roman" w:hAnsi="Times New Roman"/>
                <w:sz w:val="22"/>
                <w:szCs w:val="22"/>
              </w:rPr>
              <w:t>Modèle : à préciser</w:t>
            </w:r>
          </w:p>
          <w:p w14:paraId="75DECF7D" w14:textId="77777777" w:rsidR="00397A0D" w:rsidRPr="00E93185" w:rsidRDefault="00397A0D" w:rsidP="00AD1A0B">
            <w:pPr>
              <w:rPr>
                <w:rFonts w:ascii="Times New Roman" w:eastAsia="Times New Roman" w:hAnsi="Times New Roman"/>
                <w:sz w:val="22"/>
                <w:szCs w:val="22"/>
              </w:rPr>
            </w:pPr>
          </w:p>
          <w:p w14:paraId="7FCAD3A2" w14:textId="77777777" w:rsidR="00397A0D" w:rsidRPr="00E93185" w:rsidRDefault="00397A0D" w:rsidP="00AD1A0B">
            <w:pPr>
              <w:rPr>
                <w:rFonts w:ascii="Times New Roman" w:eastAsia="Times New Roman" w:hAnsi="Times New Roman"/>
                <w:sz w:val="22"/>
                <w:szCs w:val="22"/>
              </w:rPr>
            </w:pPr>
            <w:r w:rsidRPr="00E93185">
              <w:rPr>
                <w:rFonts w:ascii="Times New Roman" w:eastAsia="Times New Roman" w:hAnsi="Times New Roman"/>
                <w:sz w:val="22"/>
                <w:szCs w:val="22"/>
              </w:rPr>
              <w:t xml:space="preserve">Automate d’électrophorèse d’hémoglobine </w:t>
            </w:r>
            <w:proofErr w:type="spellStart"/>
            <w:r w:rsidRPr="00E93185">
              <w:rPr>
                <w:rFonts w:ascii="Times New Roman" w:eastAsia="Times New Roman" w:hAnsi="Times New Roman"/>
                <w:sz w:val="22"/>
                <w:szCs w:val="22"/>
              </w:rPr>
              <w:t>Hydrasys</w:t>
            </w:r>
            <w:proofErr w:type="spellEnd"/>
            <w:r w:rsidRPr="00E93185">
              <w:rPr>
                <w:rFonts w:ascii="Times New Roman" w:eastAsia="Times New Roman" w:hAnsi="Times New Roman"/>
                <w:sz w:val="22"/>
                <w:szCs w:val="22"/>
              </w:rPr>
              <w:t xml:space="preserve"> 2 Scan </w:t>
            </w:r>
            <w:proofErr w:type="spellStart"/>
            <w:r w:rsidRPr="00E93185">
              <w:rPr>
                <w:rFonts w:ascii="Times New Roman" w:eastAsia="Times New Roman" w:hAnsi="Times New Roman"/>
                <w:sz w:val="22"/>
                <w:szCs w:val="22"/>
              </w:rPr>
              <w:t>Focusing</w:t>
            </w:r>
            <w:proofErr w:type="spellEnd"/>
            <w:r w:rsidRPr="00E93185">
              <w:rPr>
                <w:rFonts w:ascii="Times New Roman" w:eastAsia="Times New Roman" w:hAnsi="Times New Roman"/>
                <w:sz w:val="22"/>
                <w:szCs w:val="22"/>
              </w:rPr>
              <w:t xml:space="preserve"> avec les spécifications </w:t>
            </w:r>
            <w:proofErr w:type="spellStart"/>
            <w:r w:rsidRPr="00E93185">
              <w:rPr>
                <w:rFonts w:ascii="Times New Roman" w:eastAsia="Times New Roman" w:hAnsi="Times New Roman"/>
                <w:sz w:val="22"/>
                <w:szCs w:val="22"/>
              </w:rPr>
              <w:t>suiventes</w:t>
            </w:r>
            <w:proofErr w:type="spellEnd"/>
            <w:r w:rsidRPr="00E93185">
              <w:rPr>
                <w:rFonts w:ascii="Times New Roman" w:eastAsia="Times New Roman" w:hAnsi="Times New Roman"/>
                <w:sz w:val="22"/>
                <w:szCs w:val="22"/>
              </w:rPr>
              <w:t> :</w:t>
            </w:r>
          </w:p>
          <w:p w14:paraId="2325FD57" w14:textId="77777777" w:rsidR="00397A0D" w:rsidRPr="00E93185" w:rsidRDefault="00397A0D" w:rsidP="00AD1A0B">
            <w:pPr>
              <w:rPr>
                <w:rFonts w:ascii="Times New Roman" w:eastAsia="Times New Roman" w:hAnsi="Times New Roman"/>
                <w:sz w:val="22"/>
                <w:szCs w:val="22"/>
              </w:rPr>
            </w:pPr>
            <w:r w:rsidRPr="00E93185">
              <w:rPr>
                <w:rFonts w:ascii="Times New Roman" w:eastAsia="Times New Roman" w:hAnsi="Times New Roman"/>
                <w:sz w:val="22"/>
                <w:szCs w:val="22"/>
              </w:rPr>
              <w:t xml:space="preserve">Automate pour électrophorèse sur gel d’agarose avec lecteur intégré </w:t>
            </w:r>
          </w:p>
          <w:p w14:paraId="0374C674" w14:textId="77777777" w:rsidR="00397A0D" w:rsidRPr="00E93185" w:rsidRDefault="00397A0D" w:rsidP="00FC0A33">
            <w:pPr>
              <w:pStyle w:val="Paragraphedeliste"/>
              <w:widowControl w:val="0"/>
              <w:numPr>
                <w:ilvl w:val="0"/>
                <w:numId w:val="109"/>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Système multiparamétrique avec traitement séquentiel des différentes phases de l’électrophorèse, de la migration jusqu’à la lecture </w:t>
            </w:r>
          </w:p>
          <w:p w14:paraId="31EE0D6F" w14:textId="77777777" w:rsidR="00397A0D" w:rsidRPr="00E93185" w:rsidRDefault="00397A0D" w:rsidP="00FC0A33">
            <w:pPr>
              <w:pStyle w:val="Paragraphedeliste"/>
              <w:widowControl w:val="0"/>
              <w:numPr>
                <w:ilvl w:val="0"/>
                <w:numId w:val="109"/>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Large menu de tests : protéines, hémoglobines, LDH/HDL cholestérol, </w:t>
            </w:r>
            <w:proofErr w:type="spellStart"/>
            <w:r w:rsidRPr="00E93185">
              <w:rPr>
                <w:rFonts w:ascii="Times New Roman" w:eastAsia="Times New Roman" w:hAnsi="Times New Roman"/>
                <w:sz w:val="22"/>
                <w:szCs w:val="22"/>
              </w:rPr>
              <w:t>iso-enzymes</w:t>
            </w:r>
            <w:proofErr w:type="spellEnd"/>
            <w:r w:rsidRPr="00E93185">
              <w:rPr>
                <w:rFonts w:ascii="Times New Roman" w:eastAsia="Times New Roman" w:hAnsi="Times New Roman"/>
                <w:sz w:val="22"/>
                <w:szCs w:val="22"/>
              </w:rPr>
              <w:t xml:space="preserve">, β2 transferrine, lipoprotéines, immunofixation ; </w:t>
            </w:r>
            <w:proofErr w:type="spellStart"/>
            <w:r w:rsidRPr="00E93185">
              <w:rPr>
                <w:rFonts w:ascii="Times New Roman" w:eastAsia="Times New Roman" w:hAnsi="Times New Roman"/>
                <w:sz w:val="22"/>
                <w:szCs w:val="22"/>
              </w:rPr>
              <w:t>isofocalisation</w:t>
            </w:r>
            <w:proofErr w:type="spellEnd"/>
          </w:p>
          <w:p w14:paraId="14862522" w14:textId="77777777" w:rsidR="00397A0D" w:rsidRPr="00E93185" w:rsidRDefault="00397A0D" w:rsidP="00FC0A33">
            <w:pPr>
              <w:pStyle w:val="Paragraphedeliste"/>
              <w:widowControl w:val="0"/>
              <w:numPr>
                <w:ilvl w:val="0"/>
                <w:numId w:val="109"/>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Système de dépôt à déplacement vertical </w:t>
            </w:r>
          </w:p>
          <w:p w14:paraId="794B399A" w14:textId="77777777" w:rsidR="00397A0D" w:rsidRPr="00E93185" w:rsidRDefault="00397A0D" w:rsidP="00FC0A33">
            <w:pPr>
              <w:pStyle w:val="Paragraphedeliste"/>
              <w:widowControl w:val="0"/>
              <w:numPr>
                <w:ilvl w:val="0"/>
                <w:numId w:val="109"/>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Autocontrôles </w:t>
            </w:r>
          </w:p>
          <w:p w14:paraId="55EDC83F" w14:textId="77777777" w:rsidR="00397A0D" w:rsidRPr="00E93185" w:rsidRDefault="00397A0D" w:rsidP="00FC0A33">
            <w:pPr>
              <w:pStyle w:val="Paragraphedeliste"/>
              <w:widowControl w:val="0"/>
              <w:numPr>
                <w:ilvl w:val="0"/>
                <w:numId w:val="109"/>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Alarmes </w:t>
            </w:r>
          </w:p>
          <w:p w14:paraId="1E280A1B" w14:textId="77777777" w:rsidR="00397A0D" w:rsidRPr="00E93185" w:rsidRDefault="00397A0D" w:rsidP="00FC0A33">
            <w:pPr>
              <w:pStyle w:val="Paragraphedeliste"/>
              <w:widowControl w:val="0"/>
              <w:numPr>
                <w:ilvl w:val="0"/>
                <w:numId w:val="109"/>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Programmes de tests </w:t>
            </w:r>
          </w:p>
          <w:p w14:paraId="011872E6" w14:textId="77777777" w:rsidR="00397A0D" w:rsidRPr="00E93185" w:rsidRDefault="00397A0D" w:rsidP="00FC0A33">
            <w:pPr>
              <w:pStyle w:val="Paragraphedeliste"/>
              <w:widowControl w:val="0"/>
              <w:numPr>
                <w:ilvl w:val="0"/>
                <w:numId w:val="109"/>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Temps de lecture moins de 0,8 sec/échantillon (gel de 54 analyses/40s) </w:t>
            </w:r>
          </w:p>
          <w:p w14:paraId="21FC80CD" w14:textId="77777777" w:rsidR="00397A0D" w:rsidRPr="00E93185" w:rsidRDefault="00397A0D" w:rsidP="00FC0A33">
            <w:pPr>
              <w:pStyle w:val="Paragraphedeliste"/>
              <w:widowControl w:val="0"/>
              <w:numPr>
                <w:ilvl w:val="0"/>
                <w:numId w:val="109"/>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Traçabilité complète : tube primaire, applicateurs et gels avec code à barres </w:t>
            </w:r>
          </w:p>
          <w:p w14:paraId="6EE6087F" w14:textId="77777777" w:rsidR="00397A0D" w:rsidRPr="00E93185" w:rsidRDefault="00397A0D" w:rsidP="00FC0A33">
            <w:pPr>
              <w:pStyle w:val="Paragraphedeliste"/>
              <w:widowControl w:val="0"/>
              <w:numPr>
                <w:ilvl w:val="0"/>
                <w:numId w:val="109"/>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Programme de contrôle de qualité.</w:t>
            </w:r>
          </w:p>
          <w:p w14:paraId="09E0D52E" w14:textId="77777777" w:rsidR="00397A0D" w:rsidRPr="00E93185" w:rsidRDefault="00397A0D" w:rsidP="00AD1A0B">
            <w:pPr>
              <w:rPr>
                <w:rFonts w:ascii="Times New Roman" w:eastAsia="Times New Roman" w:hAnsi="Times New Roman"/>
                <w:sz w:val="22"/>
                <w:szCs w:val="22"/>
              </w:rPr>
            </w:pPr>
            <w:r w:rsidRPr="00E93185">
              <w:rPr>
                <w:rFonts w:ascii="Times New Roman" w:eastAsia="Times New Roman" w:hAnsi="Times New Roman"/>
                <w:sz w:val="22"/>
                <w:szCs w:val="22"/>
              </w:rPr>
              <w:t>Ensemble fourni prêt à l’emploie sans avoir à recourir à un autre équipement.</w:t>
            </w:r>
          </w:p>
          <w:p w14:paraId="115F0A46" w14:textId="77777777" w:rsidR="00397A0D" w:rsidRPr="00E93185" w:rsidRDefault="00397A0D" w:rsidP="00AD1A0B">
            <w:pPr>
              <w:rPr>
                <w:rFonts w:ascii="Times New Roman" w:eastAsia="Times New Roman" w:hAnsi="Times New Roman"/>
                <w:sz w:val="22"/>
                <w:szCs w:val="22"/>
              </w:rPr>
            </w:pPr>
            <w:r w:rsidRPr="00E93185">
              <w:rPr>
                <w:rFonts w:ascii="Times New Roman" w:eastAsia="Times New Roman" w:hAnsi="Times New Roman"/>
                <w:sz w:val="22"/>
                <w:szCs w:val="22"/>
              </w:rPr>
              <w:t xml:space="preserve"> Avec onduleur de capacité adaptée, housse de protection </w:t>
            </w:r>
          </w:p>
          <w:p w14:paraId="0619DAA0" w14:textId="77777777" w:rsidR="00397A0D" w:rsidRPr="00E93185" w:rsidRDefault="00397A0D" w:rsidP="00AD1A0B">
            <w:pPr>
              <w:rPr>
                <w:rFonts w:ascii="Times New Roman" w:eastAsia="Times New Roman" w:hAnsi="Times New Roman"/>
                <w:sz w:val="22"/>
                <w:szCs w:val="22"/>
              </w:rPr>
            </w:pPr>
            <w:r w:rsidRPr="00E93185">
              <w:rPr>
                <w:rFonts w:ascii="Times New Roman" w:eastAsia="Times New Roman" w:hAnsi="Times New Roman"/>
                <w:sz w:val="22"/>
                <w:szCs w:val="22"/>
              </w:rPr>
              <w:t xml:space="preserve">Formation des utilisateurs à l’utilisation et à l’entretien </w:t>
            </w:r>
          </w:p>
          <w:p w14:paraId="28E4F2A2" w14:textId="77777777" w:rsidR="00397A0D" w:rsidRPr="00E93185" w:rsidRDefault="00397A0D" w:rsidP="00AD1A0B">
            <w:pPr>
              <w:rPr>
                <w:rFonts w:ascii="Times New Roman" w:eastAsia="Times New Roman" w:hAnsi="Times New Roman"/>
                <w:sz w:val="22"/>
                <w:szCs w:val="22"/>
              </w:rPr>
            </w:pPr>
          </w:p>
        </w:tc>
      </w:tr>
      <w:tr w:rsidR="00C37DF2" w:rsidRPr="00E93185" w14:paraId="24BEF5B9" w14:textId="77777777" w:rsidTr="00ED21A5">
        <w:trPr>
          <w:jc w:val="center"/>
        </w:trPr>
        <w:tc>
          <w:tcPr>
            <w:tcW w:w="861" w:type="dxa"/>
          </w:tcPr>
          <w:p w14:paraId="2A5FDF05"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3AFB7D30"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Réactifs pour électrophorèse d’</w:t>
            </w:r>
            <w:proofErr w:type="spellStart"/>
            <w:r w:rsidRPr="00E93185">
              <w:rPr>
                <w:rFonts w:ascii="Times New Roman" w:eastAsia="Times New Roman" w:hAnsi="Times New Roman"/>
                <w:sz w:val="22"/>
                <w:szCs w:val="22"/>
              </w:rPr>
              <w:t>Hb</w:t>
            </w:r>
            <w:proofErr w:type="spellEnd"/>
          </w:p>
        </w:tc>
        <w:tc>
          <w:tcPr>
            <w:tcW w:w="8815" w:type="dxa"/>
            <w:vAlign w:val="center"/>
          </w:tcPr>
          <w:p w14:paraId="5CFE6105" w14:textId="77777777" w:rsidR="00C37DF2" w:rsidRPr="00E93185" w:rsidRDefault="00C37DF2" w:rsidP="003C3C7C">
            <w:pPr>
              <w:shd w:val="clear" w:color="auto" w:fill="FFFFFF"/>
              <w:rPr>
                <w:rFonts w:ascii="Times New Roman" w:eastAsia="Times New Roman" w:hAnsi="Times New Roman"/>
                <w:sz w:val="22"/>
                <w:szCs w:val="22"/>
              </w:rPr>
            </w:pPr>
            <w:r w:rsidRPr="00E93185">
              <w:rPr>
                <w:rFonts w:ascii="Times New Roman" w:eastAsia="Times New Roman" w:hAnsi="Times New Roman"/>
                <w:sz w:val="22"/>
                <w:szCs w:val="22"/>
              </w:rPr>
              <w:t xml:space="preserve">Le kit de 10 coffrets de réactif pour hémoglobine pour </w:t>
            </w:r>
            <w:proofErr w:type="spellStart"/>
            <w:r w:rsidRPr="00E93185">
              <w:rPr>
                <w:rFonts w:ascii="Times New Roman" w:eastAsia="Times New Roman" w:hAnsi="Times New Roman"/>
                <w:b/>
                <w:sz w:val="22"/>
                <w:szCs w:val="22"/>
              </w:rPr>
              <w:t>Sebia</w:t>
            </w:r>
            <w:proofErr w:type="spellEnd"/>
            <w:r w:rsidRPr="00E93185">
              <w:rPr>
                <w:rFonts w:ascii="Times New Roman" w:eastAsia="Times New Roman" w:hAnsi="Times New Roman"/>
                <w:b/>
                <w:sz w:val="22"/>
                <w:szCs w:val="22"/>
              </w:rPr>
              <w:t xml:space="preserve"> </w:t>
            </w:r>
            <w:proofErr w:type="spellStart"/>
            <w:r w:rsidRPr="00E93185">
              <w:rPr>
                <w:rFonts w:ascii="Times New Roman" w:eastAsia="Times New Roman" w:hAnsi="Times New Roman"/>
                <w:b/>
                <w:sz w:val="22"/>
                <w:szCs w:val="22"/>
              </w:rPr>
              <w:t>Hydrasys</w:t>
            </w:r>
            <w:proofErr w:type="spellEnd"/>
            <w:r w:rsidRPr="00E93185">
              <w:rPr>
                <w:rFonts w:ascii="Times New Roman" w:eastAsia="Times New Roman" w:hAnsi="Times New Roman"/>
                <w:b/>
                <w:sz w:val="22"/>
                <w:szCs w:val="22"/>
              </w:rPr>
              <w:t xml:space="preserve"> 2 scan</w:t>
            </w:r>
            <w:r w:rsidRPr="00E93185">
              <w:rPr>
                <w:rFonts w:ascii="Times New Roman" w:hAnsi="Times New Roman"/>
                <w:sz w:val="22"/>
                <w:szCs w:val="22"/>
              </w:rPr>
              <w:t xml:space="preserve"> composé de :</w:t>
            </w:r>
            <w:r w:rsidRPr="00E93185">
              <w:rPr>
                <w:rFonts w:ascii="Times New Roman" w:eastAsia="Times New Roman" w:hAnsi="Times New Roman"/>
                <w:sz w:val="22"/>
                <w:szCs w:val="22"/>
              </w:rPr>
              <w:t xml:space="preserve"> un coffret de 70 échantillons soit :10 gels de 7 échantillons par gel.</w:t>
            </w:r>
          </w:p>
          <w:p w14:paraId="25DCDAB4" w14:textId="77777777" w:rsidR="00C37DF2" w:rsidRPr="00E93185" w:rsidRDefault="00C37DF2" w:rsidP="003C3C7C">
            <w:pPr>
              <w:shd w:val="clear" w:color="auto" w:fill="FFFFFF"/>
              <w:rPr>
                <w:rFonts w:ascii="Times New Roman" w:eastAsia="Times New Roman" w:hAnsi="Times New Roman"/>
                <w:sz w:val="22"/>
                <w:szCs w:val="22"/>
              </w:rPr>
            </w:pPr>
            <w:r w:rsidRPr="00E93185">
              <w:rPr>
                <w:rFonts w:ascii="Times New Roman" w:eastAsia="Times New Roman" w:hAnsi="Times New Roman"/>
                <w:sz w:val="22"/>
                <w:szCs w:val="22"/>
              </w:rPr>
              <w:t>Les réactifs doivent avoir une durée de vie restent supérieur à 10 mois au moment de leur livraison.</w:t>
            </w:r>
          </w:p>
        </w:tc>
      </w:tr>
      <w:tr w:rsidR="00C37DF2" w:rsidRPr="00E93185" w14:paraId="7B04B6C1" w14:textId="77777777" w:rsidTr="00ED21A5">
        <w:trPr>
          <w:jc w:val="center"/>
        </w:trPr>
        <w:tc>
          <w:tcPr>
            <w:tcW w:w="861" w:type="dxa"/>
          </w:tcPr>
          <w:p w14:paraId="4CE574E0"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19C197D5"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Table chauffante du nouveau-né</w:t>
            </w:r>
          </w:p>
        </w:tc>
        <w:tc>
          <w:tcPr>
            <w:tcW w:w="8815" w:type="dxa"/>
            <w:vAlign w:val="center"/>
          </w:tcPr>
          <w:p w14:paraId="32EA93C8"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Marque : à préciser</w:t>
            </w:r>
          </w:p>
          <w:p w14:paraId="6C342B7B"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Type : à préciser</w:t>
            </w:r>
          </w:p>
          <w:p w14:paraId="287506FF"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Contrôle de la température BEBE &amp; AIR-AMBIANT automatique avec photothérapie</w:t>
            </w:r>
          </w:p>
          <w:p w14:paraId="2C9A1B1C"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Réglage de la température automatique ou manuel</w:t>
            </w:r>
          </w:p>
          <w:p w14:paraId="2F0EDD09"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Double affichage de la température 25 °C à 37°C</w:t>
            </w:r>
          </w:p>
          <w:p w14:paraId="68427045"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Consigne et valeur réelle, précision &lt; 0.3 °C</w:t>
            </w:r>
          </w:p>
          <w:p w14:paraId="57D9E447"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Affichage du temps</w:t>
            </w:r>
          </w:p>
          <w:p w14:paraId="5D175022"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Elément chauffant en quartz micro cristal</w:t>
            </w:r>
          </w:p>
          <w:p w14:paraId="626A081C"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Réglage de la position de l'élément chauffant</w:t>
            </w:r>
          </w:p>
          <w:p w14:paraId="18C5F942"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Système complet d'alarmes acoustiques et visuelles</w:t>
            </w:r>
          </w:p>
          <w:p w14:paraId="7DF81FB5"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Couche du bébé ajustable en inclinaison avec parois en plexi</w:t>
            </w:r>
          </w:p>
          <w:p w14:paraId="32E54E94"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Support prévu pour prendre une radio (RX)</w:t>
            </w:r>
          </w:p>
          <w:p w14:paraId="220445EE"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Monté sur 4 grandes roulettes (2 avec freins)</w:t>
            </w:r>
          </w:p>
          <w:p w14:paraId="18FB7DDA"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Sortie RS-232</w:t>
            </w:r>
          </w:p>
          <w:p w14:paraId="0317C521"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 xml:space="preserve">Equipé de: </w:t>
            </w:r>
          </w:p>
          <w:p w14:paraId="41F2278E"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 xml:space="preserve">* Unité de photothérapie intégrée avec minuterie </w:t>
            </w:r>
          </w:p>
          <w:p w14:paraId="01E43EA5"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 xml:space="preserve">* Porte sérum </w:t>
            </w:r>
          </w:p>
          <w:p w14:paraId="2C43F212"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 xml:space="preserve">* Rails latéraux pour fixation accessoires </w:t>
            </w:r>
          </w:p>
          <w:p w14:paraId="45AA63E0"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 xml:space="preserve">* Support pour cassettes RX </w:t>
            </w:r>
          </w:p>
          <w:p w14:paraId="34C64FDC"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lastRenderedPageBreak/>
              <w:t xml:space="preserve">* Matelas </w:t>
            </w:r>
          </w:p>
          <w:p w14:paraId="36F26957"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 xml:space="preserve">* 2 sondes de température (1 pour Ambiant, 1 pour le bébé) </w:t>
            </w:r>
          </w:p>
          <w:p w14:paraId="0CBFEDD9"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A fournir avec</w:t>
            </w:r>
          </w:p>
          <w:p w14:paraId="3A145CFF"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Câble secteur</w:t>
            </w:r>
          </w:p>
          <w:p w14:paraId="3A408132"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 xml:space="preserve">1 lampes de rechange, 1 élément chauffant de rechange  </w:t>
            </w:r>
          </w:p>
          <w:p w14:paraId="57A93DD8"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Manuel d’utilisation en français</w:t>
            </w:r>
          </w:p>
          <w:p w14:paraId="12B669C7" w14:textId="77777777" w:rsidR="00C37DF2" w:rsidRPr="00E93185" w:rsidRDefault="00C37DF2" w:rsidP="00AD1A0B">
            <w:pPr>
              <w:numPr>
                <w:ilvl w:val="12"/>
                <w:numId w:val="0"/>
              </w:numPr>
              <w:rPr>
                <w:rFonts w:ascii="Times New Roman" w:hAnsi="Times New Roman"/>
                <w:sz w:val="22"/>
                <w:szCs w:val="22"/>
              </w:rPr>
            </w:pPr>
            <w:r w:rsidRPr="00E93185">
              <w:rPr>
                <w:rFonts w:ascii="Times New Roman" w:hAnsi="Times New Roman"/>
                <w:sz w:val="22"/>
                <w:szCs w:val="22"/>
              </w:rPr>
              <w:t>Formation des utilisateurs à la manipulation</w:t>
            </w:r>
          </w:p>
        </w:tc>
      </w:tr>
      <w:tr w:rsidR="00C37DF2" w:rsidRPr="00E93185" w14:paraId="173EEA26" w14:textId="77777777" w:rsidTr="00ED21A5">
        <w:trPr>
          <w:jc w:val="center"/>
        </w:trPr>
        <w:tc>
          <w:tcPr>
            <w:tcW w:w="861" w:type="dxa"/>
          </w:tcPr>
          <w:p w14:paraId="7EE4048B"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0C8F4136"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Extracteur d’Oxygène</w:t>
            </w:r>
          </w:p>
        </w:tc>
        <w:tc>
          <w:tcPr>
            <w:tcW w:w="8815" w:type="dxa"/>
            <w:vAlign w:val="center"/>
          </w:tcPr>
          <w:p w14:paraId="6EC559B4"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Marque : à préciser</w:t>
            </w:r>
          </w:p>
          <w:p w14:paraId="240F4B39"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Type : à préciser</w:t>
            </w:r>
          </w:p>
          <w:p w14:paraId="79C594DB"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xml:space="preserve">Concentrateur utilisant une méthode d'absorption de la pression pour produire l'oxygène à 93 % de pureté au moins. </w:t>
            </w:r>
          </w:p>
          <w:p w14:paraId="2BEC9CE1"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xml:space="preserve">L'oxygène doit être continuellement écoulé selon un débit allant </w:t>
            </w:r>
            <w:proofErr w:type="spellStart"/>
            <w:r w:rsidRPr="00E93185">
              <w:rPr>
                <w:rFonts w:ascii="Times New Roman" w:hAnsi="Times New Roman"/>
                <w:sz w:val="22"/>
                <w:szCs w:val="22"/>
              </w:rPr>
              <w:t>env</w:t>
            </w:r>
            <w:proofErr w:type="spellEnd"/>
            <w:r w:rsidRPr="00E93185">
              <w:rPr>
                <w:rFonts w:ascii="Times New Roman" w:hAnsi="Times New Roman"/>
                <w:sz w:val="22"/>
                <w:szCs w:val="22"/>
              </w:rPr>
              <w:t xml:space="preserve"> de 0.5 l/mn jusqu'à 5 l/min (par tranche de 0.5 l/min) : </w:t>
            </w:r>
          </w:p>
          <w:p w14:paraId="2F4B3F60"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xml:space="preserve"> Pouvant fonctionner 24/24 heures, panneau de contrôle qui comprend : </w:t>
            </w:r>
          </w:p>
          <w:p w14:paraId="74CB2555"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xml:space="preserve">- Un débitmètre qui permet de régler le débit de 0.5 à 5 l/min grâce à un bouton, et une bille qui indique le niveau du débit </w:t>
            </w:r>
          </w:p>
          <w:p w14:paraId="30641774"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Un compteur d'horaire qui affiche le cumul des heures de fonctionnement de la machine (en heures)</w:t>
            </w:r>
          </w:p>
          <w:p w14:paraId="0AE49470"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xml:space="preserve">- Un connecteur de sortie d'oxygène </w:t>
            </w:r>
          </w:p>
          <w:p w14:paraId="7E1F3140"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xml:space="preserve">- Interrupteur arrêt/marche </w:t>
            </w:r>
          </w:p>
          <w:p w14:paraId="0DB156AB"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xml:space="preserve">- Un disjoncteur </w:t>
            </w:r>
          </w:p>
          <w:p w14:paraId="67569FAE"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xml:space="preserve">- Des témoins lumineux (vert, jaune, rouge) ou écran LCD qui informent sur la concentration d'oxygène Caractéristiques Durée de chauffe du démarrage initial : 30 min </w:t>
            </w:r>
            <w:proofErr w:type="spellStart"/>
            <w:r w:rsidRPr="00E93185">
              <w:rPr>
                <w:rFonts w:ascii="Times New Roman" w:hAnsi="Times New Roman"/>
                <w:sz w:val="22"/>
                <w:szCs w:val="22"/>
              </w:rPr>
              <w:t>env</w:t>
            </w:r>
            <w:proofErr w:type="spellEnd"/>
            <w:r w:rsidRPr="00E93185">
              <w:rPr>
                <w:rFonts w:ascii="Times New Roman" w:hAnsi="Times New Roman"/>
                <w:sz w:val="22"/>
                <w:szCs w:val="22"/>
              </w:rPr>
              <w:t xml:space="preserve"> au bout desquelles le voyant de pureté O2 s'allume Plage de réglage du débit : de 0.5 à 5 l/min Pression de sortie de l'oxygène : 0.34 bar +/- 10% (34.5 </w:t>
            </w:r>
            <w:proofErr w:type="spellStart"/>
            <w:r w:rsidRPr="00E93185">
              <w:rPr>
                <w:rFonts w:ascii="Times New Roman" w:hAnsi="Times New Roman"/>
                <w:sz w:val="22"/>
                <w:szCs w:val="22"/>
              </w:rPr>
              <w:t>kpa</w:t>
            </w:r>
            <w:proofErr w:type="spellEnd"/>
            <w:r w:rsidRPr="00E93185">
              <w:rPr>
                <w:rFonts w:ascii="Times New Roman" w:hAnsi="Times New Roman"/>
                <w:sz w:val="22"/>
                <w:szCs w:val="22"/>
              </w:rPr>
              <w:t xml:space="preserve"> +/- 3.45 </w:t>
            </w:r>
            <w:proofErr w:type="spellStart"/>
            <w:r w:rsidRPr="00E93185">
              <w:rPr>
                <w:rFonts w:ascii="Times New Roman" w:hAnsi="Times New Roman"/>
                <w:sz w:val="22"/>
                <w:szCs w:val="22"/>
              </w:rPr>
              <w:t>kpa</w:t>
            </w:r>
            <w:proofErr w:type="spellEnd"/>
            <w:r w:rsidRPr="00E93185">
              <w:rPr>
                <w:rFonts w:ascii="Times New Roman" w:hAnsi="Times New Roman"/>
                <w:sz w:val="22"/>
                <w:szCs w:val="22"/>
              </w:rPr>
              <w:t xml:space="preserve">) </w:t>
            </w:r>
          </w:p>
          <w:p w14:paraId="0138D3F2"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xml:space="preserve">Alimentation :230 V, 50Hz </w:t>
            </w:r>
          </w:p>
          <w:p w14:paraId="7C279672"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xml:space="preserve">Facile à entretenir : le remplacement du filtre d’admission, du filtre de sortie et du filtre caisson à l'intérieur du concentrateur s'effectuant facilement (1 kits d'entretien à fournir) </w:t>
            </w:r>
          </w:p>
          <w:p w14:paraId="15C381B6"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xml:space="preserve">Avec un humidificateur qui sera fourni avec le concentrateur. </w:t>
            </w:r>
          </w:p>
          <w:p w14:paraId="0853F086"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xml:space="preserve">Caisson en plastique </w:t>
            </w:r>
            <w:proofErr w:type="spellStart"/>
            <w:r w:rsidRPr="00E93185">
              <w:rPr>
                <w:rFonts w:ascii="Times New Roman" w:hAnsi="Times New Roman"/>
                <w:sz w:val="22"/>
                <w:szCs w:val="22"/>
              </w:rPr>
              <w:t>anti-chocs</w:t>
            </w:r>
            <w:proofErr w:type="spellEnd"/>
            <w:r w:rsidRPr="00E93185">
              <w:rPr>
                <w:rFonts w:ascii="Times New Roman" w:hAnsi="Times New Roman"/>
                <w:sz w:val="22"/>
                <w:szCs w:val="22"/>
              </w:rPr>
              <w:t xml:space="preserve"> et retardateur de flammes conforme à la norme UL 94-VO 4 roulettes directionnelles.</w:t>
            </w:r>
          </w:p>
        </w:tc>
      </w:tr>
      <w:tr w:rsidR="00C37DF2" w:rsidRPr="00E93185" w14:paraId="3BB24DC9" w14:textId="77777777" w:rsidTr="00ED21A5">
        <w:trPr>
          <w:jc w:val="center"/>
        </w:trPr>
        <w:tc>
          <w:tcPr>
            <w:tcW w:w="861" w:type="dxa"/>
          </w:tcPr>
          <w:p w14:paraId="63A96063"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73E392B9"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Ventouse électrique</w:t>
            </w:r>
          </w:p>
        </w:tc>
        <w:tc>
          <w:tcPr>
            <w:tcW w:w="8815" w:type="dxa"/>
            <w:vAlign w:val="center"/>
          </w:tcPr>
          <w:p w14:paraId="7C80BE76"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Marque : à préciser</w:t>
            </w:r>
          </w:p>
          <w:p w14:paraId="7217AD6D"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Type : à préciser</w:t>
            </w:r>
          </w:p>
          <w:p w14:paraId="1165127B"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 </w:t>
            </w:r>
          </w:p>
          <w:p w14:paraId="6D82B11A" w14:textId="77777777" w:rsidR="00C37DF2" w:rsidRPr="00E93185" w:rsidRDefault="00C37DF2" w:rsidP="00AD1A0B">
            <w:pPr>
              <w:rPr>
                <w:rStyle w:val="lev"/>
                <w:rFonts w:ascii="Times New Roman" w:hAnsi="Times New Roman"/>
                <w:sz w:val="22"/>
                <w:szCs w:val="22"/>
                <w:shd w:val="clear" w:color="auto" w:fill="FFFFFF"/>
              </w:rPr>
            </w:pPr>
            <w:r w:rsidRPr="00E93185">
              <w:rPr>
                <w:rStyle w:val="lev"/>
                <w:rFonts w:ascii="Times New Roman" w:hAnsi="Times New Roman"/>
                <w:sz w:val="22"/>
                <w:szCs w:val="22"/>
                <w:shd w:val="clear" w:color="auto" w:fill="FFFFFF"/>
              </w:rPr>
              <w:t>Ensemble ventouse obstétricale à pompe électrique composé comme suit :</w:t>
            </w:r>
          </w:p>
          <w:p w14:paraId="49D12A08"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1 ventouse complète diam. 40 mm</w:t>
            </w:r>
            <w:r w:rsidRPr="00E93185">
              <w:rPr>
                <w:rFonts w:ascii="Times New Roman" w:hAnsi="Times New Roman"/>
                <w:sz w:val="22"/>
                <w:szCs w:val="22"/>
              </w:rPr>
              <w:br/>
            </w:r>
            <w:r w:rsidRPr="00E93185">
              <w:rPr>
                <w:rFonts w:ascii="Times New Roman" w:hAnsi="Times New Roman"/>
                <w:sz w:val="22"/>
                <w:szCs w:val="22"/>
                <w:shd w:val="clear" w:color="auto" w:fill="FFFFFF"/>
              </w:rPr>
              <w:t>1 ventouse complète diam. 50 mm</w:t>
            </w:r>
            <w:r w:rsidRPr="00E93185">
              <w:rPr>
                <w:rFonts w:ascii="Times New Roman" w:hAnsi="Times New Roman"/>
                <w:sz w:val="22"/>
                <w:szCs w:val="22"/>
              </w:rPr>
              <w:br/>
            </w:r>
            <w:r w:rsidRPr="00E93185">
              <w:rPr>
                <w:rFonts w:ascii="Times New Roman" w:hAnsi="Times New Roman"/>
                <w:sz w:val="22"/>
                <w:szCs w:val="22"/>
                <w:shd w:val="clear" w:color="auto" w:fill="FFFFFF"/>
              </w:rPr>
              <w:t>1 ventouse complète diam. 60 mm</w:t>
            </w:r>
            <w:r w:rsidRPr="00E93185">
              <w:rPr>
                <w:rFonts w:ascii="Times New Roman" w:hAnsi="Times New Roman"/>
                <w:sz w:val="22"/>
                <w:szCs w:val="22"/>
              </w:rPr>
              <w:br/>
            </w:r>
            <w:r w:rsidRPr="00E93185">
              <w:rPr>
                <w:rFonts w:ascii="Times New Roman" w:hAnsi="Times New Roman"/>
                <w:sz w:val="22"/>
                <w:szCs w:val="22"/>
                <w:shd w:val="clear" w:color="auto" w:fill="FFFFFF"/>
              </w:rPr>
              <w:t>1 support flacon en fil plastifié</w:t>
            </w:r>
            <w:r w:rsidRPr="00E93185">
              <w:rPr>
                <w:rFonts w:ascii="Times New Roman" w:hAnsi="Times New Roman"/>
                <w:sz w:val="22"/>
                <w:szCs w:val="22"/>
              </w:rPr>
              <w:br/>
            </w:r>
            <w:r w:rsidRPr="00E93185">
              <w:rPr>
                <w:rFonts w:ascii="Times New Roman" w:hAnsi="Times New Roman"/>
                <w:sz w:val="22"/>
                <w:szCs w:val="22"/>
                <w:shd w:val="clear" w:color="auto" w:fill="FFFFFF"/>
              </w:rPr>
              <w:t>1 flacon d'aspiration en verre</w:t>
            </w:r>
            <w:r w:rsidRPr="00E93185">
              <w:rPr>
                <w:rFonts w:ascii="Times New Roman" w:hAnsi="Times New Roman"/>
                <w:sz w:val="22"/>
                <w:szCs w:val="22"/>
              </w:rPr>
              <w:br/>
            </w:r>
            <w:r w:rsidRPr="00E93185">
              <w:rPr>
                <w:rFonts w:ascii="Times New Roman" w:hAnsi="Times New Roman"/>
                <w:sz w:val="22"/>
                <w:szCs w:val="22"/>
                <w:shd w:val="clear" w:color="auto" w:fill="FFFFFF"/>
              </w:rPr>
              <w:t>1 aspirateur de mucosité puissant</w:t>
            </w:r>
            <w:r w:rsidRPr="00E93185">
              <w:rPr>
                <w:rFonts w:ascii="Times New Roman" w:hAnsi="Times New Roman"/>
                <w:sz w:val="22"/>
                <w:szCs w:val="22"/>
              </w:rPr>
              <w:br/>
            </w:r>
            <w:r w:rsidRPr="00E93185">
              <w:rPr>
                <w:rFonts w:ascii="Times New Roman" w:hAnsi="Times New Roman"/>
                <w:sz w:val="22"/>
                <w:szCs w:val="22"/>
                <w:shd w:val="clear" w:color="auto" w:fill="FFFFFF"/>
              </w:rPr>
              <w:t>1 bouchon avec manomètre</w:t>
            </w:r>
            <w:r w:rsidRPr="00E93185">
              <w:rPr>
                <w:rFonts w:ascii="Times New Roman" w:hAnsi="Times New Roman"/>
                <w:sz w:val="22"/>
                <w:szCs w:val="22"/>
              </w:rPr>
              <w:br/>
            </w:r>
            <w:r w:rsidRPr="00E93185">
              <w:rPr>
                <w:rFonts w:ascii="Times New Roman" w:hAnsi="Times New Roman"/>
                <w:sz w:val="22"/>
                <w:szCs w:val="22"/>
                <w:shd w:val="clear" w:color="auto" w:fill="FFFFFF"/>
              </w:rPr>
              <w:t>1 jeu de tuyaux caoutchouc</w:t>
            </w:r>
          </w:p>
          <w:p w14:paraId="78464AD9" w14:textId="77777777" w:rsidR="00C37DF2" w:rsidRPr="00E93185" w:rsidRDefault="00C37DF2" w:rsidP="00AD1A0B">
            <w:pPr>
              <w:rPr>
                <w:rFonts w:ascii="Times New Roman" w:eastAsia="Times New Roman" w:hAnsi="Times New Roman"/>
                <w:sz w:val="22"/>
                <w:szCs w:val="22"/>
              </w:rPr>
            </w:pPr>
            <w:r w:rsidRPr="00E93185">
              <w:rPr>
                <w:rFonts w:ascii="Times New Roman" w:hAnsi="Times New Roman"/>
                <w:sz w:val="22"/>
                <w:szCs w:val="22"/>
                <w:shd w:val="clear" w:color="auto" w:fill="FFFFFF"/>
              </w:rPr>
              <w:t xml:space="preserve">1 chariot supportant avec panier à accessoires supportant l’aspirateur </w:t>
            </w:r>
          </w:p>
        </w:tc>
      </w:tr>
      <w:tr w:rsidR="00C37DF2" w:rsidRPr="00E93185" w14:paraId="7D3E6941" w14:textId="77777777" w:rsidTr="00ED21A5">
        <w:trPr>
          <w:jc w:val="center"/>
        </w:trPr>
        <w:tc>
          <w:tcPr>
            <w:tcW w:w="861" w:type="dxa"/>
          </w:tcPr>
          <w:p w14:paraId="425EE1AD"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4D047287"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Aspirateur électrique</w:t>
            </w:r>
          </w:p>
        </w:tc>
        <w:tc>
          <w:tcPr>
            <w:tcW w:w="8815" w:type="dxa"/>
            <w:vAlign w:val="center"/>
          </w:tcPr>
          <w:p w14:paraId="3EAA863A" w14:textId="77777777" w:rsidR="00C37DF2" w:rsidRPr="00E93185" w:rsidRDefault="00C37DF2" w:rsidP="00FC0A33">
            <w:pPr>
              <w:numPr>
                <w:ilvl w:val="0"/>
                <w:numId w:val="113"/>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Marque: à préciser</w:t>
            </w:r>
          </w:p>
          <w:p w14:paraId="2EEC291A" w14:textId="77777777" w:rsidR="00C37DF2" w:rsidRPr="00E93185" w:rsidRDefault="00C37DF2" w:rsidP="00FC0A33">
            <w:pPr>
              <w:numPr>
                <w:ilvl w:val="0"/>
                <w:numId w:val="113"/>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Type: à préciser</w:t>
            </w:r>
          </w:p>
          <w:p w14:paraId="34F18F9B" w14:textId="77777777" w:rsidR="00C37DF2" w:rsidRPr="00E93185" w:rsidRDefault="00C37DF2" w:rsidP="00AD1A0B">
            <w:pPr>
              <w:rPr>
                <w:rFonts w:ascii="Times New Roman" w:hAnsi="Times New Roman"/>
                <w:sz w:val="22"/>
                <w:szCs w:val="22"/>
              </w:rPr>
            </w:pPr>
          </w:p>
          <w:p w14:paraId="321EF9E3"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Aspirateur électrique châssis en ABS de grande résistance,</w:t>
            </w:r>
          </w:p>
          <w:p w14:paraId="6965455D" w14:textId="77777777" w:rsidR="00C37DF2" w:rsidRPr="00E93185" w:rsidRDefault="00C37DF2" w:rsidP="00AD1A0B">
            <w:pPr>
              <w:spacing w:after="13"/>
              <w:rPr>
                <w:rFonts w:ascii="Times New Roman" w:hAnsi="Times New Roman"/>
                <w:sz w:val="22"/>
                <w:szCs w:val="22"/>
              </w:rPr>
            </w:pPr>
            <w:r w:rsidRPr="00E93185">
              <w:rPr>
                <w:rFonts w:ascii="Times New Roman" w:hAnsi="Times New Roman"/>
                <w:sz w:val="22"/>
                <w:szCs w:val="22"/>
              </w:rPr>
              <w:t>deux bocaux  collecteurs en polycarbonate (4 L chacun), autoclavable, avec valve de sécurité .</w:t>
            </w:r>
          </w:p>
          <w:p w14:paraId="6D23010F"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lastRenderedPageBreak/>
              <w:t xml:space="preserve">Compresseur : </w:t>
            </w:r>
            <w:r w:rsidRPr="00E93185">
              <w:rPr>
                <w:rFonts w:ascii="Times New Roman" w:hAnsi="Times New Roman"/>
                <w:sz w:val="22"/>
                <w:szCs w:val="22"/>
              </w:rPr>
              <w:tab/>
              <w:t xml:space="preserve">     Pompe piston de longue durabilité, sans huile ne nécessitant pas de maintenance.</w:t>
            </w:r>
          </w:p>
          <w:p w14:paraId="72EC9B73"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Débit maximum </w:t>
            </w:r>
            <w:proofErr w:type="spellStart"/>
            <w:r w:rsidRPr="00E93185">
              <w:rPr>
                <w:rFonts w:ascii="Times New Roman" w:hAnsi="Times New Roman"/>
                <w:sz w:val="22"/>
                <w:szCs w:val="22"/>
              </w:rPr>
              <w:t>env</w:t>
            </w:r>
            <w:proofErr w:type="spellEnd"/>
            <w:r w:rsidRPr="00E93185">
              <w:rPr>
                <w:rFonts w:ascii="Times New Roman" w:hAnsi="Times New Roman"/>
                <w:sz w:val="22"/>
                <w:szCs w:val="22"/>
              </w:rPr>
              <w:t>:     40 L/min</w:t>
            </w:r>
          </w:p>
          <w:p w14:paraId="7A14867B"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Vide maximum </w:t>
            </w:r>
            <w:proofErr w:type="spellStart"/>
            <w:r w:rsidRPr="00E93185">
              <w:rPr>
                <w:rFonts w:ascii="Times New Roman" w:hAnsi="Times New Roman"/>
                <w:sz w:val="22"/>
                <w:szCs w:val="22"/>
              </w:rPr>
              <w:t>env</w:t>
            </w:r>
            <w:proofErr w:type="spellEnd"/>
            <w:r w:rsidRPr="00E93185">
              <w:rPr>
                <w:rFonts w:ascii="Times New Roman" w:hAnsi="Times New Roman"/>
                <w:sz w:val="22"/>
                <w:szCs w:val="22"/>
              </w:rPr>
              <w:t xml:space="preserve">: 0-85 kPa – 850 mbar – 640 </w:t>
            </w:r>
            <w:proofErr w:type="spellStart"/>
            <w:r w:rsidRPr="00E93185">
              <w:rPr>
                <w:rFonts w:ascii="Times New Roman" w:hAnsi="Times New Roman"/>
                <w:sz w:val="22"/>
                <w:szCs w:val="22"/>
              </w:rPr>
              <w:t>mmHg</w:t>
            </w:r>
            <w:proofErr w:type="spellEnd"/>
          </w:p>
          <w:p w14:paraId="007818B2"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Tension :</w:t>
            </w:r>
            <w:r w:rsidRPr="00E93185">
              <w:rPr>
                <w:rFonts w:ascii="Times New Roman" w:hAnsi="Times New Roman"/>
                <w:sz w:val="22"/>
                <w:szCs w:val="22"/>
              </w:rPr>
              <w:tab/>
              <w:t>230 V (50 Hz)</w:t>
            </w:r>
          </w:p>
          <w:p w14:paraId="1A580975"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Avec</w:t>
            </w:r>
          </w:p>
          <w:p w14:paraId="3E6F8819" w14:textId="77777777" w:rsidR="00C37DF2" w:rsidRPr="00E93185" w:rsidRDefault="00C37DF2" w:rsidP="00FC0A33">
            <w:pPr>
              <w:pStyle w:val="Paragraphedeliste"/>
              <w:numPr>
                <w:ilvl w:val="0"/>
                <w:numId w:val="112"/>
              </w:numPr>
              <w:ind w:left="0"/>
              <w:rPr>
                <w:rFonts w:ascii="Times New Roman" w:hAnsi="Times New Roman"/>
                <w:sz w:val="22"/>
                <w:szCs w:val="22"/>
              </w:rPr>
            </w:pPr>
            <w:r w:rsidRPr="00E93185">
              <w:rPr>
                <w:rFonts w:ascii="Times New Roman" w:hAnsi="Times New Roman"/>
                <w:sz w:val="22"/>
                <w:szCs w:val="22"/>
              </w:rPr>
              <w:t>1 filtre hydrophobique avec chaque flacon</w:t>
            </w:r>
          </w:p>
          <w:p w14:paraId="57C50E12" w14:textId="77777777" w:rsidR="00C37DF2" w:rsidRPr="00E93185" w:rsidRDefault="00C37DF2" w:rsidP="00FC0A33">
            <w:pPr>
              <w:pStyle w:val="Paragraphedeliste"/>
              <w:numPr>
                <w:ilvl w:val="0"/>
                <w:numId w:val="112"/>
              </w:numPr>
              <w:spacing w:after="37"/>
              <w:ind w:left="0"/>
              <w:rPr>
                <w:rFonts w:ascii="Times New Roman" w:hAnsi="Times New Roman"/>
                <w:sz w:val="22"/>
                <w:szCs w:val="22"/>
              </w:rPr>
            </w:pPr>
            <w:r w:rsidRPr="00E93185">
              <w:rPr>
                <w:rFonts w:ascii="Times New Roman" w:hAnsi="Times New Roman"/>
                <w:sz w:val="22"/>
                <w:szCs w:val="22"/>
              </w:rPr>
              <w:t>4 roues très résistantes (2 avec frein)</w:t>
            </w:r>
          </w:p>
          <w:p w14:paraId="3DB9A8BF" w14:textId="77777777" w:rsidR="00C37DF2" w:rsidRPr="00E93185" w:rsidRDefault="00C37DF2" w:rsidP="00FC0A33">
            <w:pPr>
              <w:pStyle w:val="Paragraphedeliste"/>
              <w:numPr>
                <w:ilvl w:val="0"/>
                <w:numId w:val="112"/>
              </w:numPr>
              <w:ind w:left="0"/>
              <w:rPr>
                <w:rFonts w:ascii="Times New Roman" w:hAnsi="Times New Roman"/>
                <w:sz w:val="22"/>
                <w:szCs w:val="22"/>
              </w:rPr>
            </w:pPr>
            <w:r w:rsidRPr="00E93185">
              <w:rPr>
                <w:rFonts w:ascii="Times New Roman" w:hAnsi="Times New Roman"/>
                <w:sz w:val="22"/>
                <w:szCs w:val="22"/>
              </w:rPr>
              <w:t>3 m. tube d’aspiration PVC</w:t>
            </w:r>
          </w:p>
          <w:p w14:paraId="168B89EC" w14:textId="77777777" w:rsidR="00C37DF2" w:rsidRPr="00E93185" w:rsidRDefault="00C37DF2" w:rsidP="00FC0A33">
            <w:pPr>
              <w:pStyle w:val="Paragraphedeliste"/>
              <w:numPr>
                <w:ilvl w:val="0"/>
                <w:numId w:val="112"/>
              </w:numPr>
              <w:ind w:left="0"/>
              <w:rPr>
                <w:rFonts w:ascii="Times New Roman" w:hAnsi="Times New Roman"/>
                <w:sz w:val="22"/>
                <w:szCs w:val="22"/>
              </w:rPr>
            </w:pPr>
            <w:r w:rsidRPr="00E93185">
              <w:rPr>
                <w:rFonts w:ascii="Times New Roman" w:hAnsi="Times New Roman"/>
                <w:sz w:val="22"/>
                <w:szCs w:val="22"/>
              </w:rPr>
              <w:t>10 Filtres de bactéries</w:t>
            </w:r>
          </w:p>
          <w:p w14:paraId="0236D0BF" w14:textId="77777777" w:rsidR="00C37DF2" w:rsidRPr="00E93185" w:rsidRDefault="00C37DF2" w:rsidP="00FC0A33">
            <w:pPr>
              <w:pStyle w:val="Paragraphedeliste"/>
              <w:numPr>
                <w:ilvl w:val="0"/>
                <w:numId w:val="112"/>
              </w:numPr>
              <w:ind w:left="0"/>
              <w:rPr>
                <w:rFonts w:ascii="Times New Roman" w:hAnsi="Times New Roman"/>
                <w:sz w:val="22"/>
                <w:szCs w:val="22"/>
              </w:rPr>
            </w:pPr>
            <w:r w:rsidRPr="00E93185">
              <w:rPr>
                <w:rFonts w:ascii="Times New Roman" w:hAnsi="Times New Roman"/>
                <w:sz w:val="22"/>
                <w:szCs w:val="22"/>
              </w:rPr>
              <w:t xml:space="preserve">2 bocaux de 4 litres chacun </w:t>
            </w:r>
          </w:p>
          <w:p w14:paraId="0BF2D0BC" w14:textId="77777777" w:rsidR="00C37DF2" w:rsidRPr="00E93185" w:rsidRDefault="00C37DF2" w:rsidP="00AD1A0B">
            <w:pPr>
              <w:pStyle w:val="Sansinterligne"/>
              <w:ind w:left="-104"/>
              <w:rPr>
                <w:sz w:val="22"/>
                <w:szCs w:val="22"/>
              </w:rPr>
            </w:pPr>
          </w:p>
        </w:tc>
      </w:tr>
      <w:tr w:rsidR="00C37DF2" w:rsidRPr="00E93185" w14:paraId="030BB586" w14:textId="77777777" w:rsidTr="00ED21A5">
        <w:trPr>
          <w:jc w:val="center"/>
        </w:trPr>
        <w:tc>
          <w:tcPr>
            <w:tcW w:w="861" w:type="dxa"/>
          </w:tcPr>
          <w:p w14:paraId="5E58D2D8"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109D9D49"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Sonde de gastro-entérologie</w:t>
            </w:r>
          </w:p>
        </w:tc>
        <w:tc>
          <w:tcPr>
            <w:tcW w:w="8815" w:type="dxa"/>
            <w:vAlign w:val="center"/>
          </w:tcPr>
          <w:p w14:paraId="09A7B3D1"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Fourniture d’une sonde gastro-entérologie Olympus GIF-V2 neuf ou modèle ultérieur.</w:t>
            </w:r>
          </w:p>
          <w:p w14:paraId="01AA188B"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L'Olympus GIF-V2 est un gastroscope vidéo utilisé pour les applications d'endoscopie gastro-intestinale dans les hôpitaux et les cliniques.</w:t>
            </w:r>
          </w:p>
          <w:p w14:paraId="757C4823"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Il offre une capacité d'insertion, une qualité d'image et une visibilité exceptionnelles. Il est idéal pour faciliter la visualisation optique, fournir un accès thérapeutique au pharynx ou à l'œsophage et réduire l'inconfort des patients subissant des procédures de gastroscopie.</w:t>
            </w:r>
          </w:p>
          <w:p w14:paraId="3BE85709" w14:textId="77777777" w:rsidR="00C37DF2" w:rsidRPr="00E93185" w:rsidRDefault="00C37DF2" w:rsidP="00FC0A33">
            <w:pPr>
              <w:pStyle w:val="Paragraphedeliste"/>
              <w:widowControl w:val="0"/>
              <w:numPr>
                <w:ilvl w:val="0"/>
                <w:numId w:val="114"/>
              </w:numPr>
              <w:contextualSpacing w:val="0"/>
              <w:rPr>
                <w:rFonts w:ascii="Times New Roman" w:hAnsi="Times New Roman"/>
                <w:sz w:val="22"/>
                <w:szCs w:val="22"/>
                <w:shd w:val="clear" w:color="auto" w:fill="FFFFFF"/>
              </w:rPr>
            </w:pPr>
            <w:r w:rsidRPr="00E93185">
              <w:rPr>
                <w:rFonts w:ascii="Times New Roman" w:hAnsi="Times New Roman"/>
                <w:sz w:val="22"/>
                <w:szCs w:val="22"/>
                <w:shd w:val="clear" w:color="auto" w:fill="FFFFFF"/>
              </w:rPr>
              <w:t>Longueur utile 105 cm</w:t>
            </w:r>
          </w:p>
          <w:p w14:paraId="5B5FBE13" w14:textId="77777777" w:rsidR="00C37DF2" w:rsidRPr="00E93185" w:rsidRDefault="00C37DF2" w:rsidP="00FC0A33">
            <w:pPr>
              <w:pStyle w:val="Paragraphedeliste"/>
              <w:widowControl w:val="0"/>
              <w:numPr>
                <w:ilvl w:val="0"/>
                <w:numId w:val="114"/>
              </w:numPr>
              <w:contextualSpacing w:val="0"/>
              <w:rPr>
                <w:rFonts w:ascii="Times New Roman" w:eastAsia="Times New Roman" w:hAnsi="Times New Roman"/>
                <w:sz w:val="22"/>
                <w:szCs w:val="22"/>
              </w:rPr>
            </w:pPr>
            <w:r w:rsidRPr="00E93185">
              <w:rPr>
                <w:rFonts w:ascii="Times New Roman" w:hAnsi="Times New Roman"/>
                <w:sz w:val="22"/>
                <w:szCs w:val="22"/>
                <w:shd w:val="clear" w:color="auto" w:fill="FFFFFF"/>
              </w:rPr>
              <w:t>Diamètre : 9.8 mm</w:t>
            </w:r>
          </w:p>
        </w:tc>
      </w:tr>
      <w:tr w:rsidR="00C37DF2" w:rsidRPr="00E93185" w14:paraId="1F7610C3" w14:textId="77777777" w:rsidTr="00ED21A5">
        <w:trPr>
          <w:jc w:val="center"/>
        </w:trPr>
        <w:tc>
          <w:tcPr>
            <w:tcW w:w="861" w:type="dxa"/>
          </w:tcPr>
          <w:p w14:paraId="733F8841"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675B16C1"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Colonne d’endoscopie</w:t>
            </w:r>
          </w:p>
        </w:tc>
        <w:tc>
          <w:tcPr>
            <w:tcW w:w="8815" w:type="dxa"/>
            <w:vAlign w:val="center"/>
          </w:tcPr>
          <w:p w14:paraId="2C84E5AC" w14:textId="77777777" w:rsidR="00C37DF2" w:rsidRPr="00E93185" w:rsidRDefault="00C37DF2" w:rsidP="00FC0A33">
            <w:pPr>
              <w:numPr>
                <w:ilvl w:val="0"/>
                <w:numId w:val="113"/>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Marque: à préciser</w:t>
            </w:r>
          </w:p>
          <w:p w14:paraId="016BBF1F" w14:textId="77777777" w:rsidR="00C37DF2" w:rsidRPr="00E93185" w:rsidRDefault="00C37DF2" w:rsidP="00FC0A33">
            <w:pPr>
              <w:numPr>
                <w:ilvl w:val="0"/>
                <w:numId w:val="113"/>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Type: à préciser</w:t>
            </w:r>
          </w:p>
          <w:p w14:paraId="1D8FAE41" w14:textId="77777777" w:rsidR="00C37DF2" w:rsidRPr="00E93185" w:rsidRDefault="00C37DF2" w:rsidP="00AD1A0B">
            <w:pPr>
              <w:rPr>
                <w:rStyle w:val="lev"/>
                <w:rFonts w:ascii="Times New Roman" w:hAnsi="Times New Roman"/>
                <w:sz w:val="22"/>
                <w:szCs w:val="22"/>
                <w:bdr w:val="none" w:sz="0" w:space="0" w:color="auto" w:frame="1"/>
                <w:shd w:val="clear" w:color="auto" w:fill="FFFFFF"/>
              </w:rPr>
            </w:pPr>
          </w:p>
          <w:p w14:paraId="2C1CAA9D" w14:textId="77777777" w:rsidR="00C37DF2" w:rsidRPr="00E93185" w:rsidRDefault="00C37DF2" w:rsidP="00AD1A0B">
            <w:pPr>
              <w:rPr>
                <w:rFonts w:ascii="Times New Roman" w:eastAsia="Times New Roman" w:hAnsi="Times New Roman"/>
                <w:sz w:val="22"/>
                <w:szCs w:val="22"/>
              </w:rPr>
            </w:pPr>
            <w:r w:rsidRPr="00E93185">
              <w:rPr>
                <w:rStyle w:val="lev"/>
                <w:rFonts w:ascii="Times New Roman" w:hAnsi="Times New Roman"/>
                <w:sz w:val="22"/>
                <w:szCs w:val="22"/>
                <w:bdr w:val="none" w:sz="0" w:space="0" w:color="auto" w:frame="1"/>
                <w:shd w:val="clear" w:color="auto" w:fill="FFFFFF"/>
              </w:rPr>
              <w:t>Colonne d'endoscopie digestive vidéo</w:t>
            </w:r>
            <w:r w:rsidRPr="00E93185">
              <w:rPr>
                <w:rFonts w:ascii="Times New Roman" w:eastAsia="Times New Roman" w:hAnsi="Times New Roman"/>
                <w:sz w:val="22"/>
                <w:szCs w:val="22"/>
              </w:rPr>
              <w:t xml:space="preserve"> </w:t>
            </w:r>
            <w:r w:rsidRPr="00E93185">
              <w:rPr>
                <w:rStyle w:val="lev"/>
                <w:rFonts w:ascii="Times New Roman" w:hAnsi="Times New Roman"/>
                <w:sz w:val="22"/>
                <w:szCs w:val="22"/>
                <w:bdr w:val="none" w:sz="0" w:space="0" w:color="auto" w:frame="1"/>
                <w:shd w:val="clear" w:color="auto" w:fill="FFFFFF"/>
              </w:rPr>
              <w:t xml:space="preserve">Olympus ou équivalent </w:t>
            </w:r>
          </w:p>
          <w:p w14:paraId="62CA1473" w14:textId="77777777" w:rsidR="00C37DF2" w:rsidRPr="00E93185" w:rsidRDefault="00C37DF2" w:rsidP="00AD1A0B">
            <w:pPr>
              <w:rPr>
                <w:rStyle w:val="lev"/>
                <w:rFonts w:ascii="Times New Roman" w:hAnsi="Times New Roman"/>
                <w:b w:val="0"/>
                <w:sz w:val="22"/>
                <w:szCs w:val="22"/>
                <w:bdr w:val="none" w:sz="0" w:space="0" w:color="auto" w:frame="1"/>
                <w:shd w:val="clear" w:color="auto" w:fill="FFFFFF"/>
              </w:rPr>
            </w:pPr>
          </w:p>
          <w:p w14:paraId="7D7F65F0" w14:textId="77777777" w:rsidR="00C37DF2" w:rsidRPr="00E93185" w:rsidRDefault="00C37DF2" w:rsidP="00AD1A0B">
            <w:pPr>
              <w:rPr>
                <w:rFonts w:ascii="Times New Roman" w:hAnsi="Times New Roman"/>
                <w:sz w:val="22"/>
                <w:szCs w:val="22"/>
                <w:shd w:val="clear" w:color="auto" w:fill="FFFFFF"/>
              </w:rPr>
            </w:pPr>
            <w:r w:rsidRPr="00E93185">
              <w:rPr>
                <w:rStyle w:val="lev"/>
                <w:rFonts w:ascii="Times New Roman" w:hAnsi="Times New Roman"/>
                <w:sz w:val="22"/>
                <w:szCs w:val="22"/>
                <w:shd w:val="clear" w:color="auto" w:fill="FFFFFF"/>
              </w:rPr>
              <w:t xml:space="preserve">Colonne d’endoscopie vidéo (Gastro et Colonoscopie) haute définition </w:t>
            </w:r>
            <w:r w:rsidRPr="00E93185">
              <w:rPr>
                <w:rFonts w:ascii="Times New Roman" w:hAnsi="Times New Roman"/>
                <w:sz w:val="22"/>
                <w:szCs w:val="22"/>
              </w:rPr>
              <w:br/>
            </w:r>
            <w:r w:rsidRPr="00E93185">
              <w:rPr>
                <w:rFonts w:ascii="Times New Roman" w:hAnsi="Times New Roman"/>
                <w:sz w:val="22"/>
                <w:szCs w:val="22"/>
                <w:shd w:val="clear" w:color="auto" w:fill="FFFFFF"/>
              </w:rPr>
              <w:t>Elle permettra de diagnostiquer les lésions inflammatoires, des ulcères de l'estomac, des ulcères du duodénum, ou encore des lésions cancéreuses, polypes, etc. ou d’assurer des gestes thérapeutiques comme l'hémostase d'une lésion responsable d'une hémorragie digestive ou d’effectuer des ablations etc.</w:t>
            </w:r>
          </w:p>
          <w:p w14:paraId="1B76AEC3"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sz w:val="22"/>
                <w:szCs w:val="22"/>
              </w:rPr>
              <w:t>La source</w:t>
            </w:r>
            <w:r w:rsidRPr="00E93185">
              <w:rPr>
                <w:rStyle w:val="lev"/>
                <w:sz w:val="22"/>
                <w:szCs w:val="22"/>
              </w:rPr>
              <w:t xml:space="preserve"> de lumière au xénon</w:t>
            </w:r>
            <w:r w:rsidRPr="00E93185">
              <w:rPr>
                <w:sz w:val="22"/>
                <w:szCs w:val="22"/>
              </w:rPr>
              <w:t> doit pouvoir produire une lumière de longueur d'onde de 440 nm et 540 nm à travers un filtre spécial. Cette longueur d'onde composite sera conforme aux caractéristiques spectrales d'absorption de l'hémoglobine.</w:t>
            </w:r>
          </w:p>
          <w:p w14:paraId="331B2B02"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sz w:val="22"/>
                <w:szCs w:val="22"/>
              </w:rPr>
              <w:t>La lumière de longueur d'onde 440 nm ou similaire, facile à absorber par les tissus fibreux de la couche de muqueuse, et la lumière de longueur d'onde 540 ou similaire jouant un rôle dans les vaisseaux sanguins sous-muqueux. Ainsi, doivent permettre de voir les lésions des muqueuses et la distribution vasculaire sous-muqueuse. Elle pourra réaliser la teinture optique des vaisseaux sanguins et de la structure des fibres superficielles en utilisant une sortie de longueur d'onde de 440 nm et 540 nm ou similaire. La technologie permettra de considérablement améliorer la détection précoce du cancer et permettre un traitement précoce.</w:t>
            </w:r>
          </w:p>
          <w:p w14:paraId="344DC019"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 xml:space="preserve"> </w:t>
            </w:r>
          </w:p>
          <w:p w14:paraId="25CF46CA"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sz w:val="22"/>
                <w:szCs w:val="22"/>
              </w:rPr>
              <w:t xml:space="preserve">Le processeur vidéo doit avoir les propriétés suivantes : </w:t>
            </w:r>
          </w:p>
          <w:p w14:paraId="1BDB86B5"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sz w:val="22"/>
                <w:szCs w:val="22"/>
              </w:rPr>
              <w:t>-          </w:t>
            </w:r>
            <w:r w:rsidRPr="00E93185">
              <w:rPr>
                <w:rStyle w:val="lev"/>
                <w:sz w:val="22"/>
                <w:szCs w:val="22"/>
              </w:rPr>
              <w:t>Contrôle automatique de la luminosité :</w:t>
            </w:r>
          </w:p>
          <w:p w14:paraId="4FCB80A1"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sz w:val="22"/>
                <w:szCs w:val="22"/>
              </w:rPr>
              <w:t>Il serait possible d’ajustez automatiquement l'intensité de l'éclairage en fonction de l'intensité lumineuse, afin d'éviter la surexposition des tissus sous la lumière d'irradiation et de contrôler efficacement la température à l'extrémité de l'endoscope.</w:t>
            </w:r>
          </w:p>
          <w:p w14:paraId="4D128724"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rStyle w:val="lev"/>
                <w:sz w:val="22"/>
                <w:szCs w:val="22"/>
              </w:rPr>
              <w:t>Grossissement électronique:</w:t>
            </w:r>
          </w:p>
          <w:p w14:paraId="5AD74412"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sz w:val="22"/>
                <w:szCs w:val="22"/>
              </w:rPr>
              <w:t xml:space="preserve">Il doit intégrer un système de grossissement électronique agrandissant les images animées de </w:t>
            </w:r>
            <w:r w:rsidRPr="00E93185">
              <w:rPr>
                <w:sz w:val="22"/>
                <w:szCs w:val="22"/>
              </w:rPr>
              <w:lastRenderedPageBreak/>
              <w:t>1,2x, 1,5x ou 2x au moins.</w:t>
            </w:r>
          </w:p>
          <w:p w14:paraId="0F5B5822"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rStyle w:val="lev"/>
                <w:sz w:val="22"/>
                <w:szCs w:val="22"/>
              </w:rPr>
              <w:t>Stockage HD :</w:t>
            </w:r>
          </w:p>
          <w:p w14:paraId="3E50D1EA"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sz w:val="22"/>
                <w:szCs w:val="22"/>
              </w:rPr>
              <w:t>Il doit intégrer un port USB permettant d’enregistrer des photographies ou vidéo, pouvant accueillir un clavier afin que les caractères saisis par le clavier puissent être affichés sur l'écran.</w:t>
            </w:r>
          </w:p>
          <w:p w14:paraId="3D91D560"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rStyle w:val="lev"/>
                <w:sz w:val="22"/>
                <w:szCs w:val="22"/>
              </w:rPr>
              <w:t>Amélioration des bords et de la structure:</w:t>
            </w:r>
          </w:p>
          <w:p w14:paraId="1EB395C6"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p>
          <w:p w14:paraId="6A8594DC"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sz w:val="22"/>
                <w:szCs w:val="22"/>
              </w:rPr>
              <w:t>Le </w:t>
            </w:r>
            <w:r w:rsidRPr="00E93185">
              <w:rPr>
                <w:rStyle w:val="lev"/>
                <w:sz w:val="22"/>
                <w:szCs w:val="22"/>
              </w:rPr>
              <w:t xml:space="preserve">Gastroscope vidéo adulte </w:t>
            </w:r>
            <w:r w:rsidRPr="00E93185">
              <w:rPr>
                <w:sz w:val="22"/>
                <w:szCs w:val="22"/>
              </w:rPr>
              <w:t>permettra d'examiner l'intérieur de l'estomac, de diriger une sonde à biopsie ou d’y réaliser une opération chirurgicale intrusive voire micro chirurgie.</w:t>
            </w:r>
          </w:p>
          <w:p w14:paraId="21ACA426"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sz w:val="22"/>
                <w:szCs w:val="22"/>
              </w:rPr>
              <w:t>Equipés de la caméra HD, il généra des images haute définition et nettes avec une visibilité améliorée des contours et des détails améliorés. Il conviendra à la fois aux procédures de routine et aux interventions complexes.</w:t>
            </w:r>
          </w:p>
          <w:p w14:paraId="772212AE"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sz w:val="22"/>
                <w:szCs w:val="22"/>
              </w:rPr>
              <w:t>Un jet d'eau à forte pression aidera à laver le chyme et le mucus, en maintenant la vision propre lors des examens de routine et thérapeutiques.il doit intégrer un grand canal de forceps pour une variété de procédures.</w:t>
            </w:r>
          </w:p>
          <w:p w14:paraId="713384FC"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sz w:val="22"/>
                <w:szCs w:val="22"/>
              </w:rPr>
              <w:t>Un rayon de courbure court avec des angles de réglage plus larges ouvrant le champ visuel, réduisant ainsi le risque d'oubli d'une lésion.</w:t>
            </w:r>
          </w:p>
          <w:p w14:paraId="6081A76A"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sz w:val="22"/>
                <w:szCs w:val="22"/>
              </w:rPr>
              <w:t>Avec une rigidité progressive procurant une expérience d'insertion confortable, même dans la partie profonde du côlon.</w:t>
            </w:r>
          </w:p>
          <w:p w14:paraId="69006EB0" w14:textId="77777777" w:rsidR="00C37DF2" w:rsidRPr="00E93185" w:rsidRDefault="00C37DF2" w:rsidP="00AD1A0B">
            <w:pPr>
              <w:pStyle w:val="NormalWeb"/>
              <w:shd w:val="clear" w:color="auto" w:fill="FFFFFF"/>
              <w:spacing w:before="0" w:beforeAutospacing="0" w:after="0" w:afterAutospacing="0" w:line="336" w:lineRule="atLeast"/>
              <w:rPr>
                <w:sz w:val="22"/>
                <w:szCs w:val="22"/>
              </w:rPr>
            </w:pPr>
            <w:r w:rsidRPr="00E93185">
              <w:rPr>
                <w:sz w:val="22"/>
                <w:szCs w:val="22"/>
              </w:rPr>
              <w:t>Il permettra des actions comme :  arrêt sur image, capture instantanée, amélioration de l'image, etc. pour personnaliser les boutons de la poignée de l'</w:t>
            </w:r>
            <w:r w:rsidRPr="00E93185">
              <w:rPr>
                <w:rStyle w:val="lev"/>
                <w:sz w:val="22"/>
                <w:szCs w:val="22"/>
              </w:rPr>
              <w:t>endoscope</w:t>
            </w:r>
            <w:r w:rsidRPr="00E93185">
              <w:rPr>
                <w:sz w:val="22"/>
                <w:szCs w:val="22"/>
              </w:rPr>
              <w:t xml:space="preserve">. Les commandes de jet d’eau et d’air seront également à la portée de la main. </w:t>
            </w:r>
          </w:p>
          <w:p w14:paraId="50A34654" w14:textId="77777777" w:rsidR="00C37DF2" w:rsidRPr="00E93185" w:rsidRDefault="00C37DF2" w:rsidP="00AD1A0B">
            <w:pPr>
              <w:rPr>
                <w:rFonts w:ascii="Times New Roman" w:hAnsi="Times New Roman"/>
                <w:sz w:val="22"/>
                <w:szCs w:val="22"/>
                <w:shd w:val="clear" w:color="auto" w:fill="FFFFFF"/>
              </w:rPr>
            </w:pPr>
          </w:p>
          <w:p w14:paraId="22CDF00A"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shd w:val="clear" w:color="auto" w:fill="FFFFFF"/>
              </w:rPr>
              <w:t>Composée :</w:t>
            </w:r>
          </w:p>
          <w:p w14:paraId="517E7C35" w14:textId="77777777" w:rsidR="00C37DF2" w:rsidRPr="00E93185" w:rsidRDefault="00C37DF2" w:rsidP="00FC0A33">
            <w:pPr>
              <w:pStyle w:val="Paragraphedeliste"/>
              <w:numPr>
                <w:ilvl w:val="0"/>
                <w:numId w:val="115"/>
              </w:numPr>
              <w:spacing w:after="160" w:line="259" w:lineRule="auto"/>
              <w:ind w:firstLine="480"/>
              <w:rPr>
                <w:rFonts w:ascii="Times New Roman" w:hAnsi="Times New Roman"/>
                <w:sz w:val="22"/>
                <w:szCs w:val="22"/>
                <w:shd w:val="clear" w:color="auto" w:fill="FFFFFF"/>
              </w:rPr>
            </w:pPr>
            <w:r w:rsidRPr="00E93185">
              <w:rPr>
                <w:rFonts w:ascii="Times New Roman" w:hAnsi="Times New Roman"/>
                <w:sz w:val="22"/>
                <w:szCs w:val="22"/>
                <w:shd w:val="clear" w:color="auto" w:fill="FFFFFF"/>
              </w:rPr>
              <w:t>d'un </w:t>
            </w:r>
            <w:r w:rsidRPr="00E93185">
              <w:rPr>
                <w:rStyle w:val="lev"/>
                <w:rFonts w:ascii="Times New Roman" w:hAnsi="Times New Roman"/>
                <w:sz w:val="22"/>
                <w:szCs w:val="22"/>
                <w:bdr w:val="none" w:sz="0" w:space="0" w:color="auto" w:frame="1"/>
                <w:shd w:val="clear" w:color="auto" w:fill="FFFFFF"/>
              </w:rPr>
              <w:t xml:space="preserve">écran plat 19 pouces minimum de qualité médicale </w:t>
            </w:r>
          </w:p>
          <w:p w14:paraId="7C6FEF84" w14:textId="77777777" w:rsidR="00C37DF2" w:rsidRPr="00E93185" w:rsidRDefault="00C37DF2" w:rsidP="00FC0A33">
            <w:pPr>
              <w:pStyle w:val="Paragraphedeliste"/>
              <w:numPr>
                <w:ilvl w:val="0"/>
                <w:numId w:val="115"/>
              </w:numPr>
              <w:spacing w:after="160" w:line="259" w:lineRule="auto"/>
              <w:ind w:firstLine="480"/>
              <w:rPr>
                <w:rStyle w:val="lev"/>
                <w:rFonts w:ascii="Times New Roman" w:hAnsi="Times New Roman"/>
                <w:b w:val="0"/>
                <w:bCs w:val="0"/>
                <w:sz w:val="22"/>
                <w:szCs w:val="22"/>
                <w:shd w:val="clear" w:color="auto" w:fill="FFFFFF"/>
              </w:rPr>
            </w:pPr>
            <w:r w:rsidRPr="00E93185">
              <w:rPr>
                <w:rFonts w:ascii="Times New Roman" w:hAnsi="Times New Roman"/>
                <w:sz w:val="22"/>
                <w:szCs w:val="22"/>
                <w:shd w:val="clear" w:color="auto" w:fill="FFFFFF"/>
              </w:rPr>
              <w:t>d'un </w:t>
            </w:r>
            <w:r w:rsidRPr="00E93185">
              <w:rPr>
                <w:rStyle w:val="lev"/>
                <w:rFonts w:ascii="Times New Roman" w:hAnsi="Times New Roman"/>
                <w:sz w:val="22"/>
                <w:szCs w:val="22"/>
                <w:bdr w:val="none" w:sz="0" w:space="0" w:color="auto" w:frame="1"/>
                <w:shd w:val="clear" w:color="auto" w:fill="FFFFFF"/>
              </w:rPr>
              <w:t>processeur</w:t>
            </w:r>
            <w:r w:rsidRPr="00E93185">
              <w:rPr>
                <w:rFonts w:ascii="Times New Roman" w:hAnsi="Times New Roman"/>
                <w:sz w:val="22"/>
                <w:szCs w:val="22"/>
                <w:shd w:val="clear" w:color="auto" w:fill="FFFFFF"/>
              </w:rPr>
              <w:t> </w:t>
            </w:r>
            <w:r w:rsidRPr="00E93185">
              <w:rPr>
                <w:rStyle w:val="lev"/>
                <w:rFonts w:ascii="Times New Roman" w:hAnsi="Times New Roman"/>
                <w:sz w:val="22"/>
                <w:szCs w:val="22"/>
                <w:bdr w:val="none" w:sz="0" w:space="0" w:color="auto" w:frame="1"/>
                <w:shd w:val="clear" w:color="auto" w:fill="FFFFFF"/>
              </w:rPr>
              <w:t xml:space="preserve">vidéo avec </w:t>
            </w:r>
            <w:r w:rsidRPr="00E93185">
              <w:rPr>
                <w:rFonts w:ascii="Times New Roman" w:hAnsi="Times New Roman"/>
                <w:sz w:val="22"/>
                <w:szCs w:val="22"/>
                <w:shd w:val="clear" w:color="auto" w:fill="FFFFFF"/>
              </w:rPr>
              <w:t>une </w:t>
            </w:r>
            <w:r w:rsidRPr="00E93185">
              <w:rPr>
                <w:rStyle w:val="lev"/>
                <w:rFonts w:ascii="Times New Roman" w:hAnsi="Times New Roman"/>
                <w:sz w:val="22"/>
                <w:szCs w:val="22"/>
                <w:bdr w:val="none" w:sz="0" w:space="0" w:color="auto" w:frame="1"/>
                <w:shd w:val="clear" w:color="auto" w:fill="FFFFFF"/>
              </w:rPr>
              <w:t xml:space="preserve">source de lumière froide intégrée </w:t>
            </w:r>
            <w:proofErr w:type="spellStart"/>
            <w:r w:rsidRPr="00E93185">
              <w:rPr>
                <w:rStyle w:val="lev"/>
                <w:rFonts w:ascii="Times New Roman" w:hAnsi="Times New Roman"/>
                <w:sz w:val="22"/>
                <w:szCs w:val="22"/>
                <w:bdr w:val="none" w:sz="0" w:space="0" w:color="auto" w:frame="1"/>
                <w:shd w:val="clear" w:color="auto" w:fill="FFFFFF"/>
              </w:rPr>
              <w:t>Xéon</w:t>
            </w:r>
            <w:proofErr w:type="spellEnd"/>
            <w:r w:rsidRPr="00E93185">
              <w:rPr>
                <w:rStyle w:val="lev"/>
                <w:rFonts w:ascii="Times New Roman" w:hAnsi="Times New Roman"/>
                <w:sz w:val="22"/>
                <w:szCs w:val="22"/>
                <w:bdr w:val="none" w:sz="0" w:space="0" w:color="auto" w:frame="1"/>
                <w:shd w:val="clear" w:color="auto" w:fill="FFFFFF"/>
              </w:rPr>
              <w:t xml:space="preserve"> ou séparée</w:t>
            </w:r>
          </w:p>
          <w:p w14:paraId="6D449B3A" w14:textId="77777777" w:rsidR="00C37DF2" w:rsidRPr="00E93185" w:rsidRDefault="00C37DF2" w:rsidP="00FC0A33">
            <w:pPr>
              <w:pStyle w:val="Paragraphedeliste"/>
              <w:numPr>
                <w:ilvl w:val="0"/>
                <w:numId w:val="115"/>
              </w:numPr>
              <w:spacing w:after="160" w:line="259" w:lineRule="auto"/>
              <w:ind w:firstLine="480"/>
              <w:rPr>
                <w:rFonts w:ascii="Times New Roman" w:hAnsi="Times New Roman"/>
                <w:sz w:val="22"/>
                <w:szCs w:val="22"/>
                <w:shd w:val="clear" w:color="auto" w:fill="FFFFFF"/>
              </w:rPr>
            </w:pPr>
            <w:r w:rsidRPr="00E93185">
              <w:rPr>
                <w:rFonts w:ascii="Times New Roman" w:hAnsi="Times New Roman"/>
                <w:sz w:val="22"/>
                <w:szCs w:val="22"/>
                <w:shd w:val="clear" w:color="auto" w:fill="FFFFFF"/>
              </w:rPr>
              <w:t>d'un </w:t>
            </w:r>
            <w:r w:rsidRPr="00E93185">
              <w:rPr>
                <w:rStyle w:val="lev"/>
                <w:rFonts w:ascii="Times New Roman" w:hAnsi="Times New Roman"/>
                <w:sz w:val="22"/>
                <w:szCs w:val="22"/>
                <w:bdr w:val="none" w:sz="0" w:space="0" w:color="auto" w:frame="1"/>
                <w:shd w:val="clear" w:color="auto" w:fill="FFFFFF"/>
              </w:rPr>
              <w:t>gastroscope</w:t>
            </w:r>
            <w:r w:rsidRPr="00E93185">
              <w:rPr>
                <w:rFonts w:ascii="Times New Roman" w:hAnsi="Times New Roman"/>
                <w:sz w:val="22"/>
                <w:szCs w:val="22"/>
                <w:shd w:val="clear" w:color="auto" w:fill="FFFFFF"/>
              </w:rPr>
              <w:t> </w:t>
            </w:r>
            <w:r w:rsidRPr="00E93185">
              <w:rPr>
                <w:rFonts w:ascii="Times New Roman" w:hAnsi="Times New Roman"/>
                <w:sz w:val="22"/>
                <w:szCs w:val="22"/>
              </w:rPr>
              <w:t xml:space="preserve"> </w:t>
            </w:r>
            <w:proofErr w:type="spellStart"/>
            <w:r w:rsidRPr="00E93185">
              <w:rPr>
                <w:rFonts w:ascii="Times New Roman" w:hAnsi="Times New Roman"/>
                <w:sz w:val="22"/>
                <w:szCs w:val="22"/>
              </w:rPr>
              <w:t>video</w:t>
            </w:r>
            <w:proofErr w:type="spellEnd"/>
            <w:r w:rsidRPr="00E93185">
              <w:rPr>
                <w:rFonts w:ascii="Times New Roman" w:hAnsi="Times New Roman"/>
                <w:sz w:val="22"/>
                <w:szCs w:val="22"/>
              </w:rPr>
              <w:t xml:space="preserve"> haute qualité </w:t>
            </w:r>
          </w:p>
          <w:p w14:paraId="7C03FF12" w14:textId="77777777" w:rsidR="00C37DF2" w:rsidRPr="00E93185" w:rsidRDefault="00C37DF2" w:rsidP="00FC0A33">
            <w:pPr>
              <w:pStyle w:val="Paragraphedeliste"/>
              <w:numPr>
                <w:ilvl w:val="0"/>
                <w:numId w:val="115"/>
              </w:numPr>
              <w:spacing w:after="160" w:line="259" w:lineRule="auto"/>
              <w:ind w:firstLine="480"/>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d’une caméra d’endoscopie haute définition </w:t>
            </w:r>
          </w:p>
          <w:p w14:paraId="405D513F" w14:textId="77777777" w:rsidR="00C37DF2" w:rsidRPr="00E93185" w:rsidRDefault="00C37DF2" w:rsidP="00FC0A33">
            <w:pPr>
              <w:pStyle w:val="Paragraphedeliste"/>
              <w:numPr>
                <w:ilvl w:val="0"/>
                <w:numId w:val="115"/>
              </w:numPr>
              <w:spacing w:after="160" w:line="259" w:lineRule="auto"/>
              <w:ind w:firstLine="480"/>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d’insufflateur </w:t>
            </w:r>
          </w:p>
          <w:p w14:paraId="5702B387" w14:textId="77777777" w:rsidR="00C37DF2" w:rsidRPr="00E93185" w:rsidRDefault="00C37DF2" w:rsidP="00FC0A33">
            <w:pPr>
              <w:pStyle w:val="Paragraphedeliste"/>
              <w:numPr>
                <w:ilvl w:val="0"/>
                <w:numId w:val="115"/>
              </w:numPr>
              <w:spacing w:after="160" w:line="259" w:lineRule="auto"/>
              <w:ind w:firstLine="480"/>
              <w:rPr>
                <w:rFonts w:ascii="Times New Roman" w:hAnsi="Times New Roman"/>
                <w:sz w:val="22"/>
                <w:szCs w:val="22"/>
                <w:shd w:val="clear" w:color="auto" w:fill="FFFFFF"/>
              </w:rPr>
            </w:pPr>
            <w:r w:rsidRPr="00E93185">
              <w:rPr>
                <w:rFonts w:ascii="Times New Roman" w:hAnsi="Times New Roman"/>
                <w:sz w:val="22"/>
                <w:szCs w:val="22"/>
                <w:shd w:val="clear" w:color="auto" w:fill="FFFFFF"/>
              </w:rPr>
              <w:t>d’une pince à biopsie</w:t>
            </w:r>
          </w:p>
          <w:p w14:paraId="1DAE337D" w14:textId="77777777" w:rsidR="00C37DF2" w:rsidRPr="00E93185" w:rsidRDefault="00C37DF2" w:rsidP="00FC0A33">
            <w:pPr>
              <w:pStyle w:val="Paragraphedeliste"/>
              <w:numPr>
                <w:ilvl w:val="0"/>
                <w:numId w:val="115"/>
              </w:numPr>
              <w:spacing w:after="160" w:line="259" w:lineRule="auto"/>
              <w:ind w:firstLine="480"/>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d’un kit de lavage et </w:t>
            </w:r>
            <w:proofErr w:type="spellStart"/>
            <w:r w:rsidRPr="00E93185">
              <w:rPr>
                <w:rFonts w:ascii="Times New Roman" w:hAnsi="Times New Roman"/>
                <w:sz w:val="22"/>
                <w:szCs w:val="22"/>
                <w:shd w:val="clear" w:color="auto" w:fill="FFFFFF"/>
              </w:rPr>
              <w:t>decontamination</w:t>
            </w:r>
            <w:proofErr w:type="spellEnd"/>
            <w:r w:rsidRPr="00E93185">
              <w:rPr>
                <w:rFonts w:ascii="Times New Roman" w:hAnsi="Times New Roman"/>
                <w:sz w:val="22"/>
                <w:szCs w:val="22"/>
                <w:shd w:val="clear" w:color="auto" w:fill="FFFFFF"/>
              </w:rPr>
              <w:t xml:space="preserve"> avec les 3 bacs,  deux pompes de lavage et </w:t>
            </w:r>
            <w:proofErr w:type="spellStart"/>
            <w:r w:rsidRPr="00E93185">
              <w:rPr>
                <w:rFonts w:ascii="Times New Roman" w:hAnsi="Times New Roman"/>
                <w:sz w:val="22"/>
                <w:szCs w:val="22"/>
                <w:shd w:val="clear" w:color="auto" w:fill="FFFFFF"/>
              </w:rPr>
              <w:t>reincage</w:t>
            </w:r>
            <w:proofErr w:type="spellEnd"/>
            <w:r w:rsidRPr="00E93185">
              <w:rPr>
                <w:rFonts w:ascii="Times New Roman" w:hAnsi="Times New Roman"/>
                <w:sz w:val="22"/>
                <w:szCs w:val="22"/>
                <w:shd w:val="clear" w:color="auto" w:fill="FFFFFF"/>
              </w:rPr>
              <w:t xml:space="preserve">  </w:t>
            </w:r>
          </w:p>
          <w:p w14:paraId="3EF9F609" w14:textId="77777777" w:rsidR="00C37DF2" w:rsidRPr="00E93185" w:rsidRDefault="00C37DF2" w:rsidP="00FC0A33">
            <w:pPr>
              <w:pStyle w:val="Paragraphedeliste"/>
              <w:numPr>
                <w:ilvl w:val="0"/>
                <w:numId w:val="115"/>
              </w:numPr>
              <w:spacing w:after="160" w:line="259" w:lineRule="auto"/>
              <w:ind w:firstLine="480"/>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d’un chariot d’endoscopie rigide </w:t>
            </w:r>
          </w:p>
          <w:p w14:paraId="166096E2" w14:textId="77777777" w:rsidR="00C37DF2" w:rsidRPr="00E93185" w:rsidRDefault="00C37DF2" w:rsidP="00FC0A33">
            <w:pPr>
              <w:pStyle w:val="Paragraphedeliste"/>
              <w:numPr>
                <w:ilvl w:val="0"/>
                <w:numId w:val="115"/>
              </w:numPr>
              <w:spacing w:after="160" w:line="259" w:lineRule="auto"/>
              <w:ind w:firstLine="480"/>
              <w:rPr>
                <w:rFonts w:ascii="Times New Roman" w:hAnsi="Times New Roman"/>
                <w:sz w:val="22"/>
                <w:szCs w:val="22"/>
                <w:shd w:val="clear" w:color="auto" w:fill="FFFFFF"/>
              </w:rPr>
            </w:pPr>
            <w:r w:rsidRPr="00E93185">
              <w:rPr>
                <w:rFonts w:ascii="Times New Roman" w:hAnsi="Times New Roman"/>
                <w:sz w:val="22"/>
                <w:szCs w:val="22"/>
                <w:shd w:val="clear" w:color="auto" w:fill="FFFFFF"/>
              </w:rPr>
              <w:t>d’un onduleur 1000 VA au moins</w:t>
            </w:r>
          </w:p>
          <w:p w14:paraId="128906E4"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Fournir complet prêt à fonctionner avec manuel d’utilisation.</w:t>
            </w:r>
          </w:p>
          <w:p w14:paraId="2DDA0171"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 xml:space="preserve">Formation des utilisateurs à la maintenance et à la manipulation </w:t>
            </w:r>
          </w:p>
        </w:tc>
      </w:tr>
      <w:tr w:rsidR="00C37DF2" w:rsidRPr="00E93185" w14:paraId="2B7234A6" w14:textId="77777777" w:rsidTr="00ED21A5">
        <w:trPr>
          <w:jc w:val="center"/>
        </w:trPr>
        <w:tc>
          <w:tcPr>
            <w:tcW w:w="861" w:type="dxa"/>
          </w:tcPr>
          <w:p w14:paraId="0F6DD1F9"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031CFBBA"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Fauteuils de prélèvement</w:t>
            </w:r>
          </w:p>
        </w:tc>
        <w:tc>
          <w:tcPr>
            <w:tcW w:w="8815" w:type="dxa"/>
            <w:vAlign w:val="center"/>
          </w:tcPr>
          <w:p w14:paraId="09F1BFE0"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Marque : à préciser</w:t>
            </w:r>
          </w:p>
          <w:p w14:paraId="1A5ABBC9"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Type : à préciser</w:t>
            </w:r>
          </w:p>
          <w:p w14:paraId="25E2DC76"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Fauteuil de prélèvement de laboratoire et banque de sang mécanique.</w:t>
            </w:r>
          </w:p>
          <w:p w14:paraId="0B306C48"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Assise, dossier et jambière en mousse préformée de qualité; accoudoirs amovibles dont on peut orienter à gauche ou à droite.</w:t>
            </w:r>
          </w:p>
          <w:p w14:paraId="5BB6B3F9"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Gouttière proclive/déclive orientable.</w:t>
            </w:r>
          </w:p>
          <w:p w14:paraId="0B23474B"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Dimensions approximatives :</w:t>
            </w:r>
          </w:p>
          <w:p w14:paraId="6372AC5C"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Hauteur assise = 70 cm largeur = 50 cm</w:t>
            </w:r>
          </w:p>
          <w:p w14:paraId="414B3464"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Longueur = 52 cm Long jambière = 44 cm</w:t>
            </w:r>
          </w:p>
          <w:p w14:paraId="7D25BA8A" w14:textId="77777777" w:rsidR="00C37DF2" w:rsidRPr="00E93185" w:rsidRDefault="00C37DF2" w:rsidP="00AD1A0B">
            <w:pPr>
              <w:rPr>
                <w:rFonts w:ascii="Times New Roman" w:eastAsia="Times New Roman" w:hAnsi="Times New Roman"/>
                <w:sz w:val="22"/>
                <w:szCs w:val="22"/>
              </w:rPr>
            </w:pPr>
            <w:r w:rsidRPr="00E93185">
              <w:rPr>
                <w:rFonts w:ascii="Times New Roman" w:hAnsi="Times New Roman"/>
                <w:sz w:val="22"/>
                <w:szCs w:val="22"/>
              </w:rPr>
              <w:t>Haut dossier = 70 cm Long totale déployée = 180 cm</w:t>
            </w:r>
          </w:p>
        </w:tc>
      </w:tr>
      <w:tr w:rsidR="00C37DF2" w:rsidRPr="00E93185" w14:paraId="1F665ADB" w14:textId="77777777" w:rsidTr="00ED21A5">
        <w:trPr>
          <w:jc w:val="center"/>
        </w:trPr>
        <w:tc>
          <w:tcPr>
            <w:tcW w:w="861" w:type="dxa"/>
          </w:tcPr>
          <w:p w14:paraId="575A892A"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474CE753"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Table d’accouchement</w:t>
            </w:r>
          </w:p>
        </w:tc>
        <w:tc>
          <w:tcPr>
            <w:tcW w:w="8815" w:type="dxa"/>
            <w:vAlign w:val="center"/>
          </w:tcPr>
          <w:p w14:paraId="6C533789"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Marque : à préciser</w:t>
            </w:r>
          </w:p>
          <w:p w14:paraId="4F86818C"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Type : à préciser</w:t>
            </w:r>
          </w:p>
          <w:p w14:paraId="7624BE95" w14:textId="77777777" w:rsidR="00C37DF2" w:rsidRPr="00E93185" w:rsidRDefault="00C37DF2" w:rsidP="00AD1A0B">
            <w:pPr>
              <w:rPr>
                <w:rFonts w:ascii="Times New Roman" w:hAnsi="Times New Roman"/>
                <w:sz w:val="22"/>
                <w:szCs w:val="22"/>
                <w:shd w:val="clear" w:color="auto" w:fill="FFFFFF"/>
              </w:rPr>
            </w:pPr>
          </w:p>
          <w:p w14:paraId="7AB05B74"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Tube d’acier époxy sans position de </w:t>
            </w:r>
            <w:proofErr w:type="spellStart"/>
            <w:r w:rsidRPr="00E93185">
              <w:rPr>
                <w:rFonts w:ascii="Times New Roman" w:hAnsi="Times New Roman"/>
                <w:sz w:val="22"/>
                <w:szCs w:val="22"/>
                <w:shd w:val="clear" w:color="auto" w:fill="FFFFFF"/>
              </w:rPr>
              <w:t>trendelenburg</w:t>
            </w:r>
            <w:proofErr w:type="spellEnd"/>
            <w:r w:rsidRPr="00E93185">
              <w:rPr>
                <w:rFonts w:ascii="Times New Roman" w:hAnsi="Times New Roman"/>
                <w:sz w:val="22"/>
                <w:szCs w:val="22"/>
                <w:shd w:val="clear" w:color="auto" w:fill="FFFFFF"/>
              </w:rPr>
              <w:t xml:space="preserve"> (0-15o).</w:t>
            </w:r>
          </w:p>
          <w:p w14:paraId="5AB15EC2"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 • structure 3 sections </w:t>
            </w:r>
          </w:p>
          <w:p w14:paraId="618D2EC9"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 châssis tubulaire en acier peint en époxy à section rectangulaire 50x30x2 mm </w:t>
            </w:r>
          </w:p>
          <w:p w14:paraId="0048CDF5"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 extrémités de lit amovibles grâce à un mécanisme de dégagement rapide </w:t>
            </w:r>
          </w:p>
          <w:p w14:paraId="0411E9ED"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 sommier large </w:t>
            </w:r>
          </w:p>
          <w:p w14:paraId="3E47EC3C"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•A livrer avec repose-jambes anatomique confortable réglable dans différentes positions </w:t>
            </w:r>
          </w:p>
          <w:p w14:paraId="683E986A"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 tous les réglages seront manuels. </w:t>
            </w:r>
          </w:p>
          <w:p w14:paraId="446A13AB"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Il est conçu pour assurer la meilleure performance sans l’utilisation de l’électricité </w:t>
            </w:r>
          </w:p>
          <w:p w14:paraId="348155F2"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 hauteur réglable par pédale hydraulique. </w:t>
            </w:r>
          </w:p>
          <w:p w14:paraId="60CB020C"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 relève-buste réglable à crémaillère. </w:t>
            </w:r>
          </w:p>
          <w:p w14:paraId="671A7E18"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Partie jambes escamotable et coulissant sous la section du siège. </w:t>
            </w:r>
          </w:p>
          <w:p w14:paraId="7E644298"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 matelas fixes recouverts de similicuir lavable et ignifuge </w:t>
            </w:r>
          </w:p>
          <w:p w14:paraId="675BC64A"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 fourni avec appui-jambes avec nouvelles brides de fixation </w:t>
            </w:r>
          </w:p>
          <w:p w14:paraId="46D2F580"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 dimensions: 80 x 180 x 60/90cm. </w:t>
            </w:r>
          </w:p>
          <w:p w14:paraId="26210991" w14:textId="77777777" w:rsidR="00C37DF2" w:rsidRPr="00E93185" w:rsidRDefault="00C37DF2" w:rsidP="00AD1A0B">
            <w:pPr>
              <w:rPr>
                <w:rFonts w:ascii="Times New Roman" w:hAnsi="Times New Roman"/>
                <w:sz w:val="22"/>
                <w:szCs w:val="22"/>
                <w:shd w:val="clear" w:color="auto" w:fill="FFFFFF"/>
              </w:rPr>
            </w:pPr>
            <w:r w:rsidRPr="00E93185">
              <w:rPr>
                <w:rFonts w:ascii="Times New Roman" w:hAnsi="Times New Roman"/>
                <w:sz w:val="22"/>
                <w:szCs w:val="22"/>
                <w:shd w:val="clear" w:color="auto" w:fill="FFFFFF"/>
              </w:rPr>
              <w:t xml:space="preserve">Capacité: 180kg </w:t>
            </w:r>
          </w:p>
          <w:p w14:paraId="5C78BFE3" w14:textId="77777777" w:rsidR="00C37DF2" w:rsidRPr="00E93185" w:rsidRDefault="00C37DF2" w:rsidP="00AD1A0B">
            <w:pPr>
              <w:rPr>
                <w:rFonts w:ascii="Times New Roman" w:eastAsia="Times New Roman" w:hAnsi="Times New Roman"/>
                <w:sz w:val="22"/>
                <w:szCs w:val="22"/>
              </w:rPr>
            </w:pPr>
            <w:r w:rsidRPr="00E93185">
              <w:rPr>
                <w:rFonts w:ascii="Times New Roman" w:hAnsi="Times New Roman"/>
                <w:sz w:val="22"/>
                <w:szCs w:val="22"/>
                <w:shd w:val="clear" w:color="auto" w:fill="FFFFFF"/>
              </w:rPr>
              <w:t xml:space="preserve">Avec cuvette </w:t>
            </w:r>
          </w:p>
        </w:tc>
      </w:tr>
      <w:tr w:rsidR="00C37DF2" w:rsidRPr="00E93185" w14:paraId="2473E5E1" w14:textId="77777777" w:rsidTr="00ED21A5">
        <w:trPr>
          <w:jc w:val="center"/>
        </w:trPr>
        <w:tc>
          <w:tcPr>
            <w:tcW w:w="861" w:type="dxa"/>
          </w:tcPr>
          <w:p w14:paraId="34B852E9"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1E5175D6" w14:textId="77777777" w:rsidR="00C37DF2" w:rsidRPr="00E93185" w:rsidRDefault="00C37DF2" w:rsidP="00AD1A0B">
            <w:pPr>
              <w:rPr>
                <w:rFonts w:ascii="Times New Roman" w:eastAsia="Times New Roman" w:hAnsi="Times New Roman"/>
                <w:sz w:val="22"/>
                <w:szCs w:val="22"/>
              </w:rPr>
            </w:pPr>
            <w:proofErr w:type="spellStart"/>
            <w:r w:rsidRPr="00E93185">
              <w:rPr>
                <w:rFonts w:ascii="Times New Roman" w:eastAsia="Times New Roman" w:hAnsi="Times New Roman"/>
                <w:sz w:val="22"/>
                <w:szCs w:val="22"/>
              </w:rPr>
              <w:t>Skiascope</w:t>
            </w:r>
            <w:proofErr w:type="spellEnd"/>
            <w:r w:rsidRPr="00E93185">
              <w:rPr>
                <w:rFonts w:ascii="Times New Roman" w:eastAsia="Times New Roman" w:hAnsi="Times New Roman"/>
                <w:sz w:val="22"/>
                <w:szCs w:val="22"/>
              </w:rPr>
              <w:t xml:space="preserve"> complet</w:t>
            </w:r>
          </w:p>
        </w:tc>
        <w:tc>
          <w:tcPr>
            <w:tcW w:w="8815" w:type="dxa"/>
            <w:vAlign w:val="center"/>
          </w:tcPr>
          <w:p w14:paraId="36224745" w14:textId="77777777" w:rsidR="00C37DF2" w:rsidRPr="00E93185" w:rsidRDefault="00C37DF2" w:rsidP="00FC0A33">
            <w:pPr>
              <w:numPr>
                <w:ilvl w:val="0"/>
                <w:numId w:val="113"/>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Marque: à préciser</w:t>
            </w:r>
          </w:p>
          <w:p w14:paraId="5C14E234" w14:textId="77777777" w:rsidR="00C37DF2" w:rsidRPr="00E93185" w:rsidRDefault="00C37DF2" w:rsidP="00FC0A33">
            <w:pPr>
              <w:numPr>
                <w:ilvl w:val="0"/>
                <w:numId w:val="113"/>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Type: à préciser</w:t>
            </w:r>
          </w:p>
          <w:p w14:paraId="2836D150" w14:textId="77777777" w:rsidR="00C37DF2" w:rsidRPr="00E93185" w:rsidRDefault="00C37DF2" w:rsidP="00AD1A0B">
            <w:pPr>
              <w:rPr>
                <w:rFonts w:ascii="Times New Roman" w:eastAsia="Times New Roman" w:hAnsi="Times New Roman"/>
                <w:sz w:val="22"/>
                <w:szCs w:val="22"/>
              </w:rPr>
            </w:pPr>
          </w:p>
          <w:p w14:paraId="5A08BD88"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 xml:space="preserve">L’ensemble du kit se compose d’un </w:t>
            </w:r>
            <w:proofErr w:type="spellStart"/>
            <w:r w:rsidRPr="00E93185">
              <w:rPr>
                <w:rFonts w:ascii="Times New Roman" w:eastAsia="Times New Roman" w:hAnsi="Times New Roman"/>
                <w:sz w:val="22"/>
                <w:szCs w:val="22"/>
              </w:rPr>
              <w:t>skiascope</w:t>
            </w:r>
            <w:proofErr w:type="spellEnd"/>
            <w:r w:rsidRPr="00E93185">
              <w:rPr>
                <w:rFonts w:ascii="Times New Roman" w:eastAsia="Times New Roman" w:hAnsi="Times New Roman"/>
                <w:sz w:val="22"/>
                <w:szCs w:val="22"/>
              </w:rPr>
              <w:t xml:space="preserve"> à fente BETA®200 S XHL 3.5 V,</w:t>
            </w:r>
          </w:p>
          <w:p w14:paraId="1C5BF196"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d’une poignée rechargeable avec un câble USB avec un bloc d’alimentation, le tout dans un étui rigide.</w:t>
            </w:r>
          </w:p>
          <w:p w14:paraId="0E4FBF8B"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A fournir avec une ampoule de rechange.</w:t>
            </w:r>
          </w:p>
        </w:tc>
      </w:tr>
      <w:tr w:rsidR="00C37DF2" w:rsidRPr="00E93185" w14:paraId="0FB47139" w14:textId="77777777" w:rsidTr="00ED21A5">
        <w:trPr>
          <w:jc w:val="center"/>
        </w:trPr>
        <w:tc>
          <w:tcPr>
            <w:tcW w:w="861" w:type="dxa"/>
          </w:tcPr>
          <w:p w14:paraId="0D46ACED"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6B64BECF"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 xml:space="preserve">Débitmètre </w:t>
            </w:r>
          </w:p>
        </w:tc>
        <w:tc>
          <w:tcPr>
            <w:tcW w:w="8815" w:type="dxa"/>
            <w:vAlign w:val="center"/>
          </w:tcPr>
          <w:p w14:paraId="12F90CAE"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Marque : à préciser</w:t>
            </w:r>
          </w:p>
          <w:p w14:paraId="77681DE3"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Type : à préciser</w:t>
            </w:r>
          </w:p>
          <w:p w14:paraId="704F93E2" w14:textId="77777777" w:rsidR="00C37DF2" w:rsidRPr="00E93185" w:rsidRDefault="00C37DF2" w:rsidP="00AD1A0B">
            <w:pPr>
              <w:pStyle w:val="NormalWeb"/>
              <w:shd w:val="clear" w:color="auto" w:fill="FFFFFF"/>
              <w:spacing w:before="0" w:after="0"/>
              <w:rPr>
                <w:sz w:val="22"/>
                <w:szCs w:val="22"/>
              </w:rPr>
            </w:pPr>
            <w:r w:rsidRPr="00E93185">
              <w:rPr>
                <w:sz w:val="22"/>
                <w:szCs w:val="22"/>
              </w:rPr>
              <w:t>Débitmètre à oxygène avec humidificateur</w:t>
            </w:r>
          </w:p>
          <w:p w14:paraId="37E94036" w14:textId="77777777" w:rsidR="00C37DF2" w:rsidRPr="00E93185" w:rsidRDefault="00C37DF2" w:rsidP="00AD1A0B">
            <w:pPr>
              <w:pStyle w:val="NormalWeb"/>
              <w:shd w:val="clear" w:color="auto" w:fill="FFFFFF"/>
              <w:spacing w:before="0" w:after="0"/>
              <w:rPr>
                <w:sz w:val="22"/>
                <w:szCs w:val="22"/>
              </w:rPr>
            </w:pPr>
            <w:r w:rsidRPr="00E93185">
              <w:rPr>
                <w:sz w:val="22"/>
                <w:szCs w:val="22"/>
              </w:rPr>
              <w:t>Débit maximum 15L/min. Raccord à la prise</w:t>
            </w:r>
          </w:p>
          <w:p w14:paraId="0A511BE1" w14:textId="77777777" w:rsidR="00C37DF2" w:rsidRPr="00E93185" w:rsidRDefault="00C37DF2" w:rsidP="00AD1A0B">
            <w:pPr>
              <w:shd w:val="clear" w:color="auto" w:fill="FFFFFF"/>
              <w:rPr>
                <w:rFonts w:ascii="Times New Roman" w:hAnsi="Times New Roman"/>
                <w:sz w:val="22"/>
                <w:szCs w:val="22"/>
              </w:rPr>
            </w:pPr>
            <w:r w:rsidRPr="00E93185">
              <w:rPr>
                <w:rFonts w:ascii="Times New Roman" w:hAnsi="Times New Roman"/>
                <w:b/>
                <w:bCs/>
                <w:sz w:val="22"/>
                <w:szCs w:val="22"/>
              </w:rPr>
              <w:t>- Lisibilité</w:t>
            </w:r>
          </w:p>
          <w:p w14:paraId="64A74C6B" w14:textId="77777777" w:rsidR="00C37DF2" w:rsidRPr="00E93185" w:rsidRDefault="00C37DF2" w:rsidP="00FC0A33">
            <w:pPr>
              <w:numPr>
                <w:ilvl w:val="0"/>
                <w:numId w:val="113"/>
              </w:numPr>
              <w:shd w:val="clear" w:color="auto" w:fill="FFFFFF"/>
              <w:ind w:left="0"/>
              <w:rPr>
                <w:rFonts w:ascii="Times New Roman" w:hAnsi="Times New Roman"/>
                <w:sz w:val="22"/>
                <w:szCs w:val="22"/>
              </w:rPr>
            </w:pPr>
            <w:r w:rsidRPr="00E93185">
              <w:rPr>
                <w:rFonts w:ascii="Times New Roman" w:hAnsi="Times New Roman"/>
                <w:sz w:val="22"/>
                <w:szCs w:val="22"/>
              </w:rPr>
              <w:t>Double échelle pour une utilisation en pédiatrie et en médecine adulte :</w:t>
            </w:r>
          </w:p>
          <w:p w14:paraId="012BA23B" w14:textId="77777777" w:rsidR="00C37DF2" w:rsidRPr="00E93185" w:rsidRDefault="00C37DF2" w:rsidP="00AD1A0B">
            <w:pPr>
              <w:shd w:val="clear" w:color="auto" w:fill="FFFFFF"/>
              <w:rPr>
                <w:rFonts w:ascii="Times New Roman" w:hAnsi="Times New Roman"/>
                <w:sz w:val="22"/>
                <w:szCs w:val="22"/>
              </w:rPr>
            </w:pPr>
            <w:r w:rsidRPr="00E93185">
              <w:rPr>
                <w:rFonts w:ascii="Times New Roman" w:hAnsi="Times New Roman"/>
                <w:sz w:val="22"/>
                <w:szCs w:val="22"/>
              </w:rPr>
              <w:t>- Echelle dilatée : 0-5 L/min</w:t>
            </w:r>
          </w:p>
          <w:p w14:paraId="01FB607E" w14:textId="77777777" w:rsidR="00C37DF2" w:rsidRPr="00E93185" w:rsidRDefault="00C37DF2" w:rsidP="00AD1A0B">
            <w:pPr>
              <w:shd w:val="clear" w:color="auto" w:fill="FFFFFF"/>
              <w:rPr>
                <w:rFonts w:ascii="Times New Roman" w:hAnsi="Times New Roman"/>
                <w:sz w:val="22"/>
                <w:szCs w:val="22"/>
              </w:rPr>
            </w:pPr>
            <w:r w:rsidRPr="00E93185">
              <w:rPr>
                <w:rFonts w:ascii="Times New Roman" w:hAnsi="Times New Roman"/>
                <w:sz w:val="22"/>
                <w:szCs w:val="22"/>
              </w:rPr>
              <w:t>- Echelle normale : 5-15 L/min</w:t>
            </w:r>
          </w:p>
          <w:p w14:paraId="23B177F3" w14:textId="77777777" w:rsidR="00C37DF2" w:rsidRPr="00E93185" w:rsidRDefault="00C37DF2" w:rsidP="00FC0A33">
            <w:pPr>
              <w:numPr>
                <w:ilvl w:val="0"/>
                <w:numId w:val="116"/>
              </w:numPr>
              <w:shd w:val="clear" w:color="auto" w:fill="FFFFFF"/>
              <w:ind w:left="0"/>
              <w:rPr>
                <w:rFonts w:ascii="Times New Roman" w:hAnsi="Times New Roman"/>
                <w:sz w:val="22"/>
                <w:szCs w:val="22"/>
              </w:rPr>
            </w:pPr>
            <w:r w:rsidRPr="00E93185">
              <w:rPr>
                <w:rFonts w:ascii="Times New Roman" w:hAnsi="Times New Roman"/>
                <w:sz w:val="22"/>
                <w:szCs w:val="22"/>
              </w:rPr>
              <w:t>Débit maximal hors échelle : environ 22 L/min</w:t>
            </w:r>
          </w:p>
          <w:p w14:paraId="6A5370C3" w14:textId="77777777" w:rsidR="00C37DF2" w:rsidRPr="00E93185" w:rsidRDefault="00C37DF2" w:rsidP="00FC0A33">
            <w:pPr>
              <w:numPr>
                <w:ilvl w:val="0"/>
                <w:numId w:val="116"/>
              </w:numPr>
              <w:shd w:val="clear" w:color="auto" w:fill="FFFFFF"/>
              <w:ind w:left="0"/>
              <w:rPr>
                <w:rFonts w:ascii="Times New Roman" w:hAnsi="Times New Roman"/>
                <w:sz w:val="22"/>
                <w:szCs w:val="22"/>
              </w:rPr>
            </w:pPr>
            <w:r w:rsidRPr="00E93185">
              <w:rPr>
                <w:rFonts w:ascii="Times New Roman" w:hAnsi="Times New Roman"/>
                <w:sz w:val="22"/>
                <w:szCs w:val="22"/>
              </w:rPr>
              <w:t>Valeur du débit réglé visible de loin.</w:t>
            </w:r>
          </w:p>
          <w:p w14:paraId="1E19E556" w14:textId="77777777" w:rsidR="00C37DF2" w:rsidRPr="00E93185" w:rsidRDefault="00C37DF2" w:rsidP="00FC0A33">
            <w:pPr>
              <w:numPr>
                <w:ilvl w:val="0"/>
                <w:numId w:val="116"/>
              </w:numPr>
              <w:shd w:val="clear" w:color="auto" w:fill="FFFFFF"/>
              <w:ind w:left="0"/>
              <w:rPr>
                <w:rFonts w:ascii="Times New Roman" w:hAnsi="Times New Roman"/>
                <w:sz w:val="22"/>
                <w:szCs w:val="22"/>
              </w:rPr>
            </w:pPr>
            <w:r w:rsidRPr="00E93185">
              <w:rPr>
                <w:rFonts w:ascii="Times New Roman" w:hAnsi="Times New Roman"/>
                <w:sz w:val="22"/>
                <w:szCs w:val="22"/>
              </w:rPr>
              <w:t>Sérigraphie sur les 180°C du tube.</w:t>
            </w:r>
          </w:p>
          <w:p w14:paraId="627FD308" w14:textId="77777777" w:rsidR="00C37DF2" w:rsidRPr="00E93185" w:rsidRDefault="00C37DF2" w:rsidP="00AD1A0B">
            <w:pPr>
              <w:shd w:val="clear" w:color="auto" w:fill="FFFFFF"/>
              <w:rPr>
                <w:rFonts w:ascii="Times New Roman" w:hAnsi="Times New Roman"/>
                <w:sz w:val="22"/>
                <w:szCs w:val="22"/>
              </w:rPr>
            </w:pPr>
            <w:r w:rsidRPr="00E93185">
              <w:rPr>
                <w:rFonts w:ascii="Times New Roman" w:hAnsi="Times New Roman"/>
                <w:b/>
                <w:bCs/>
                <w:sz w:val="22"/>
                <w:szCs w:val="22"/>
              </w:rPr>
              <w:t>Facilité d'utilisation</w:t>
            </w:r>
          </w:p>
          <w:p w14:paraId="5CCFBBFC"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Bouton de réglage du débit très précis.</w:t>
            </w:r>
          </w:p>
          <w:p w14:paraId="286BA9D6"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Livré systématiquement avec son olive de branchement.</w:t>
            </w:r>
          </w:p>
          <w:p w14:paraId="455F30D0"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Bocal humidificateur avec graduation</w:t>
            </w:r>
          </w:p>
          <w:p w14:paraId="6FE06CA2" w14:textId="77777777" w:rsidR="00C37DF2" w:rsidRPr="00E93185" w:rsidRDefault="00C37DF2" w:rsidP="00AD1A0B">
            <w:pPr>
              <w:rPr>
                <w:rFonts w:ascii="Times New Roman" w:hAnsi="Times New Roman"/>
                <w:sz w:val="22"/>
                <w:szCs w:val="22"/>
              </w:rPr>
            </w:pPr>
            <w:r w:rsidRPr="00E93185">
              <w:rPr>
                <w:rFonts w:ascii="Times New Roman" w:hAnsi="Times New Roman"/>
                <w:sz w:val="22"/>
                <w:szCs w:val="22"/>
              </w:rPr>
              <w:t xml:space="preserve">Matériel Médical CE ou équivalent </w:t>
            </w:r>
          </w:p>
        </w:tc>
      </w:tr>
      <w:tr w:rsidR="00C37DF2" w:rsidRPr="00E93185" w14:paraId="3D10FE36" w14:textId="77777777" w:rsidTr="00ED21A5">
        <w:trPr>
          <w:jc w:val="center"/>
        </w:trPr>
        <w:tc>
          <w:tcPr>
            <w:tcW w:w="861" w:type="dxa"/>
          </w:tcPr>
          <w:p w14:paraId="1868609D"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774F36C1" w14:textId="77777777" w:rsidR="00C37DF2" w:rsidRPr="00E93185" w:rsidRDefault="00C37DF2" w:rsidP="00AD1A0B">
            <w:pPr>
              <w:rPr>
                <w:rFonts w:ascii="Times New Roman" w:eastAsia="Times New Roman" w:hAnsi="Times New Roman"/>
                <w:sz w:val="22"/>
                <w:szCs w:val="22"/>
              </w:rPr>
            </w:pPr>
            <w:r w:rsidRPr="00E93185">
              <w:rPr>
                <w:rFonts w:ascii="Times New Roman" w:eastAsia="Times New Roman" w:hAnsi="Times New Roman"/>
                <w:sz w:val="22"/>
                <w:szCs w:val="22"/>
              </w:rPr>
              <w:t>Fauteuil de dialyse</w:t>
            </w:r>
          </w:p>
        </w:tc>
        <w:tc>
          <w:tcPr>
            <w:tcW w:w="8815" w:type="dxa"/>
          </w:tcPr>
          <w:p w14:paraId="34F49482" w14:textId="77777777" w:rsidR="00C37DF2" w:rsidRPr="00E93185" w:rsidRDefault="00C37DF2" w:rsidP="00AD1A0B">
            <w:pPr>
              <w:autoSpaceDE w:val="0"/>
              <w:autoSpaceDN w:val="0"/>
              <w:adjustRightInd w:val="0"/>
              <w:rPr>
                <w:rFonts w:ascii="Times New Roman" w:hAnsi="Times New Roman"/>
                <w:sz w:val="22"/>
                <w:szCs w:val="22"/>
              </w:rPr>
            </w:pPr>
            <w:r w:rsidRPr="00E93185">
              <w:rPr>
                <w:rFonts w:ascii="Times New Roman" w:hAnsi="Times New Roman"/>
                <w:sz w:val="22"/>
                <w:szCs w:val="22"/>
              </w:rPr>
              <w:t xml:space="preserve">Marque : à préciser </w:t>
            </w:r>
          </w:p>
          <w:p w14:paraId="25F20596" w14:textId="77777777" w:rsidR="00C37DF2" w:rsidRPr="00E93185" w:rsidRDefault="00C37DF2" w:rsidP="00AD1A0B">
            <w:pPr>
              <w:spacing w:before="100" w:beforeAutospacing="1" w:after="100" w:afterAutospacing="1"/>
              <w:rPr>
                <w:rFonts w:ascii="Times New Roman" w:hAnsi="Times New Roman"/>
                <w:b/>
                <w:bCs/>
                <w:sz w:val="22"/>
                <w:szCs w:val="22"/>
              </w:rPr>
            </w:pPr>
            <w:r w:rsidRPr="00E93185">
              <w:rPr>
                <w:rFonts w:ascii="Times New Roman" w:hAnsi="Times New Roman"/>
                <w:sz w:val="22"/>
                <w:szCs w:val="22"/>
              </w:rPr>
              <w:t>Modèle : à préciser</w:t>
            </w:r>
          </w:p>
          <w:p w14:paraId="50CD1479" w14:textId="77777777" w:rsidR="00C37DF2" w:rsidRPr="00E93185" w:rsidRDefault="00C37DF2" w:rsidP="00AD1A0B">
            <w:pPr>
              <w:spacing w:before="100" w:beforeAutospacing="1" w:after="100" w:afterAutospacing="1"/>
              <w:rPr>
                <w:rFonts w:ascii="Times New Roman" w:hAnsi="Times New Roman"/>
                <w:b/>
                <w:bCs/>
                <w:sz w:val="22"/>
                <w:szCs w:val="22"/>
              </w:rPr>
            </w:pPr>
            <w:r w:rsidRPr="00E93185">
              <w:rPr>
                <w:rFonts w:ascii="Times New Roman" w:hAnsi="Times New Roman"/>
                <w:sz w:val="22"/>
                <w:szCs w:val="22"/>
              </w:rPr>
              <w:t>La Chaise de dialyse conçue pour une utilisation dans des environnements de dialyse rénale spécialisés. Le canapé doit offrir une facilité d'inclinaison 2 voies afin d'assurer une transition en douceur lors du positionnement des patients pour les procédures et les traitements de dialyse.</w:t>
            </w:r>
          </w:p>
          <w:p w14:paraId="66973CA6" w14:textId="77777777" w:rsidR="00C37DF2" w:rsidRPr="00E93185" w:rsidRDefault="00C37DF2" w:rsidP="00AD1A0B">
            <w:pPr>
              <w:spacing w:before="100" w:beforeAutospacing="1" w:after="100" w:afterAutospacing="1"/>
              <w:rPr>
                <w:rFonts w:ascii="Times New Roman" w:hAnsi="Times New Roman"/>
                <w:sz w:val="22"/>
                <w:szCs w:val="22"/>
              </w:rPr>
            </w:pPr>
            <w:r w:rsidRPr="00E93185">
              <w:rPr>
                <w:rFonts w:ascii="Times New Roman" w:hAnsi="Times New Roman"/>
                <w:b/>
                <w:bCs/>
                <w:sz w:val="22"/>
                <w:szCs w:val="22"/>
              </w:rPr>
              <w:lastRenderedPageBreak/>
              <w:t>Spécifications:</w:t>
            </w:r>
          </w:p>
          <w:p w14:paraId="52FE8C36"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Profilage entièrement mécanique avec système de réglage des positions.</w:t>
            </w:r>
          </w:p>
          <w:p w14:paraId="0A55E0A4"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proofErr w:type="spellStart"/>
            <w:r w:rsidRPr="00E93185">
              <w:rPr>
                <w:rFonts w:ascii="Times New Roman" w:hAnsi="Times New Roman"/>
                <w:sz w:val="22"/>
                <w:szCs w:val="22"/>
              </w:rPr>
              <w:t>trenedelenburg</w:t>
            </w:r>
            <w:proofErr w:type="spellEnd"/>
            <w:r w:rsidRPr="00E93185">
              <w:rPr>
                <w:rFonts w:ascii="Times New Roman" w:hAnsi="Times New Roman"/>
                <w:sz w:val="22"/>
                <w:szCs w:val="22"/>
              </w:rPr>
              <w:t xml:space="preserve"> et inclinaison inversée </w:t>
            </w:r>
            <w:proofErr w:type="spellStart"/>
            <w:r w:rsidRPr="00E93185">
              <w:rPr>
                <w:rFonts w:ascii="Times New Roman" w:hAnsi="Times New Roman"/>
                <w:sz w:val="22"/>
                <w:szCs w:val="22"/>
              </w:rPr>
              <w:t>trendelenburg</w:t>
            </w:r>
            <w:proofErr w:type="spellEnd"/>
            <w:r w:rsidRPr="00E93185">
              <w:rPr>
                <w:rFonts w:ascii="Times New Roman" w:hAnsi="Times New Roman"/>
                <w:sz w:val="22"/>
                <w:szCs w:val="22"/>
              </w:rPr>
              <w:t xml:space="preserve"> à 15 °</w:t>
            </w:r>
          </w:p>
          <w:p w14:paraId="1B97B212"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Dossier et section de pied réglable</w:t>
            </w:r>
          </w:p>
          <w:p w14:paraId="259722C0"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 xml:space="preserve">Charge de travail sécuritaire et capacité de levage de 250kg (550 </w:t>
            </w:r>
            <w:proofErr w:type="spellStart"/>
            <w:r w:rsidRPr="00E93185">
              <w:rPr>
                <w:rFonts w:ascii="Times New Roman" w:hAnsi="Times New Roman"/>
                <w:sz w:val="22"/>
                <w:szCs w:val="22"/>
              </w:rPr>
              <w:t>lbs</w:t>
            </w:r>
            <w:proofErr w:type="spellEnd"/>
            <w:r w:rsidRPr="00E93185">
              <w:rPr>
                <w:rFonts w:ascii="Times New Roman" w:hAnsi="Times New Roman"/>
                <w:sz w:val="22"/>
                <w:szCs w:val="22"/>
              </w:rPr>
              <w:t>)</w:t>
            </w:r>
          </w:p>
          <w:p w14:paraId="321CDACB"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Levage vertical conçu pour fournir un maximum de stabilité dans toutes les positions de profilage</w:t>
            </w:r>
          </w:p>
          <w:p w14:paraId="18027CAF"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Surface d'enveloppe de base lisse et moulée en acrylique afin de faciliter le nettoyage et de minimiser l'accumulation de saleté</w:t>
            </w:r>
          </w:p>
          <w:p w14:paraId="3275FE5F"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Châssis enduit de poudre antibactérienne</w:t>
            </w:r>
          </w:p>
          <w:p w14:paraId="73AC5036"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Matériel anti-microbien et ignifuge </w:t>
            </w:r>
          </w:p>
          <w:p w14:paraId="348E0F52"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Housse conçue pour la sécurité, le confort général et pour soulager la pression des patients</w:t>
            </w:r>
          </w:p>
          <w:p w14:paraId="48EE7F40"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Hauteur réglable environ de 47cm à 99cm</w:t>
            </w:r>
          </w:p>
          <w:p w14:paraId="00949884"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Le dossier réglable de l'horizontale à 85 ° environ</w:t>
            </w:r>
          </w:p>
          <w:p w14:paraId="5FABA065"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Le repose-pieds réglable de +10 ° à -35 °</w:t>
            </w:r>
          </w:p>
          <w:p w14:paraId="5635357B"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Largeur standard de 70cm</w:t>
            </w:r>
          </w:p>
          <w:p w14:paraId="52519F7A"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Equipé d'un appuie-bras à angle multi-réglable</w:t>
            </w:r>
          </w:p>
          <w:p w14:paraId="205FE576"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Choix entre roues à freins indépendants ou à verrouillage central</w:t>
            </w:r>
          </w:p>
          <w:p w14:paraId="19F2A70D"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Dégagement sous la base de la table pour accueillir un lève-patient</w:t>
            </w:r>
          </w:p>
          <w:p w14:paraId="0CFF66A2" w14:textId="77777777" w:rsidR="00C37DF2" w:rsidRPr="00E93185" w:rsidRDefault="00C37DF2" w:rsidP="00FC0A33">
            <w:pPr>
              <w:numPr>
                <w:ilvl w:val="0"/>
                <w:numId w:val="117"/>
              </w:numPr>
              <w:spacing w:before="100" w:beforeAutospacing="1" w:after="100" w:afterAutospacing="1"/>
              <w:rPr>
                <w:rFonts w:ascii="Times New Roman" w:hAnsi="Times New Roman"/>
                <w:sz w:val="22"/>
                <w:szCs w:val="22"/>
              </w:rPr>
            </w:pPr>
            <w:r w:rsidRPr="00E93185">
              <w:rPr>
                <w:rFonts w:ascii="Times New Roman" w:hAnsi="Times New Roman"/>
                <w:sz w:val="22"/>
                <w:szCs w:val="22"/>
              </w:rPr>
              <w:t>Marchepied rembourré et réglable pour le confort du patient</w:t>
            </w:r>
          </w:p>
        </w:tc>
      </w:tr>
      <w:tr w:rsidR="00C37DF2" w:rsidRPr="00E93185" w14:paraId="26A6778D" w14:textId="77777777" w:rsidTr="00ED21A5">
        <w:trPr>
          <w:jc w:val="center"/>
        </w:trPr>
        <w:tc>
          <w:tcPr>
            <w:tcW w:w="861" w:type="dxa"/>
          </w:tcPr>
          <w:p w14:paraId="4FF541A5"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0EE44397" w14:textId="77777777" w:rsidR="00C37DF2" w:rsidRPr="00E93185" w:rsidRDefault="00C37DF2" w:rsidP="003C3C7C">
            <w:pPr>
              <w:rPr>
                <w:rFonts w:ascii="Times New Roman" w:eastAsia="Times New Roman" w:hAnsi="Times New Roman"/>
                <w:sz w:val="22"/>
                <w:szCs w:val="22"/>
              </w:rPr>
            </w:pPr>
            <w:proofErr w:type="spellStart"/>
            <w:r w:rsidRPr="00E93185">
              <w:rPr>
                <w:rFonts w:ascii="Times New Roman" w:eastAsia="Times New Roman" w:hAnsi="Times New Roman"/>
                <w:sz w:val="22"/>
                <w:szCs w:val="22"/>
              </w:rPr>
              <w:t>Cardiotocographe</w:t>
            </w:r>
            <w:proofErr w:type="spellEnd"/>
          </w:p>
        </w:tc>
        <w:tc>
          <w:tcPr>
            <w:tcW w:w="8815" w:type="dxa"/>
            <w:vAlign w:val="center"/>
          </w:tcPr>
          <w:p w14:paraId="6601B9DE" w14:textId="77777777" w:rsidR="00C37DF2" w:rsidRPr="00E93185" w:rsidRDefault="00C37DF2" w:rsidP="00FC0A33">
            <w:pPr>
              <w:numPr>
                <w:ilvl w:val="0"/>
                <w:numId w:val="113"/>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Marque: à préciser</w:t>
            </w:r>
          </w:p>
          <w:p w14:paraId="6B445476" w14:textId="77777777" w:rsidR="00C37DF2" w:rsidRPr="00E93185" w:rsidRDefault="00C37DF2" w:rsidP="00FC0A33">
            <w:pPr>
              <w:numPr>
                <w:ilvl w:val="0"/>
                <w:numId w:val="113"/>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Type: à préciser</w:t>
            </w:r>
          </w:p>
          <w:p w14:paraId="37691267" w14:textId="77777777" w:rsidR="00C37DF2" w:rsidRPr="00E93185" w:rsidRDefault="00C37DF2" w:rsidP="00FC0A33">
            <w:pPr>
              <w:numPr>
                <w:ilvl w:val="0"/>
                <w:numId w:val="113"/>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xml:space="preserve">Grand écran couleur TFT 10  pouces environ </w:t>
            </w:r>
            <w:r w:rsidRPr="00E93185">
              <w:rPr>
                <w:rFonts w:ascii="Times New Roman" w:hAnsi="Times New Roman"/>
                <w:sz w:val="22"/>
                <w:szCs w:val="22"/>
              </w:rPr>
              <w:br/>
              <w:t xml:space="preserve">2 capteurs </w:t>
            </w:r>
            <w:r w:rsidRPr="00E93185">
              <w:rPr>
                <w:rFonts w:ascii="Times New Roman" w:hAnsi="Times New Roman"/>
                <w:sz w:val="22"/>
                <w:szCs w:val="22"/>
              </w:rPr>
              <w:br/>
              <w:t>1 capteur TOCO</w:t>
            </w:r>
            <w:r w:rsidRPr="00E93185">
              <w:rPr>
                <w:rFonts w:ascii="Times New Roman" w:hAnsi="Times New Roman"/>
                <w:sz w:val="22"/>
                <w:szCs w:val="22"/>
              </w:rPr>
              <w:br/>
              <w:t>1 marqueur évènement</w:t>
            </w:r>
            <w:r w:rsidRPr="00E93185">
              <w:rPr>
                <w:rFonts w:ascii="Times New Roman" w:hAnsi="Times New Roman"/>
                <w:sz w:val="22"/>
                <w:szCs w:val="22"/>
              </w:rPr>
              <w:br/>
              <w:t>3 sangles</w:t>
            </w:r>
            <w:r w:rsidRPr="00E93185">
              <w:rPr>
                <w:rFonts w:ascii="Times New Roman" w:hAnsi="Times New Roman"/>
                <w:sz w:val="22"/>
                <w:szCs w:val="22"/>
              </w:rPr>
              <w:br/>
              <w:t>Imprimante thermique haute résolution 150 / 152 mm avec 10 rouleaux de papier à fournir.</w:t>
            </w:r>
            <w:r w:rsidRPr="00E93185">
              <w:rPr>
                <w:rFonts w:ascii="Times New Roman" w:hAnsi="Times New Roman"/>
                <w:sz w:val="22"/>
                <w:szCs w:val="22"/>
              </w:rPr>
              <w:br/>
              <w:t>Capteurs multi-cristaux étanches 1MHZ 12 cristaux au minimum,</w:t>
            </w:r>
            <w:r w:rsidRPr="00E93185">
              <w:rPr>
                <w:rFonts w:ascii="Times New Roman" w:hAnsi="Times New Roman"/>
                <w:sz w:val="22"/>
                <w:szCs w:val="22"/>
              </w:rPr>
              <w:br/>
              <w:t>24 h de mémoire interne d’enregistrement,</w:t>
            </w:r>
            <w:r w:rsidRPr="00E93185">
              <w:rPr>
                <w:rFonts w:ascii="Times New Roman" w:hAnsi="Times New Roman"/>
                <w:sz w:val="22"/>
                <w:szCs w:val="22"/>
              </w:rPr>
              <w:br/>
              <w:t xml:space="preserve">Technologie (Signal </w:t>
            </w:r>
            <w:proofErr w:type="spellStart"/>
            <w:r w:rsidRPr="00E93185">
              <w:rPr>
                <w:rFonts w:ascii="Times New Roman" w:hAnsi="Times New Roman"/>
                <w:sz w:val="22"/>
                <w:szCs w:val="22"/>
              </w:rPr>
              <w:t>Overlap</w:t>
            </w:r>
            <w:proofErr w:type="spellEnd"/>
            <w:r w:rsidRPr="00E93185">
              <w:rPr>
                <w:rFonts w:ascii="Times New Roman" w:hAnsi="Times New Roman"/>
                <w:sz w:val="22"/>
                <w:szCs w:val="22"/>
              </w:rPr>
              <w:t xml:space="preserve"> Vérification) ou équivalent </w:t>
            </w:r>
            <w:r w:rsidRPr="00E93185">
              <w:rPr>
                <w:rFonts w:ascii="Times New Roman" w:hAnsi="Times New Roman"/>
                <w:sz w:val="22"/>
                <w:szCs w:val="22"/>
              </w:rPr>
              <w:br/>
              <w:t>Détection automatique du mouvement fœtal</w:t>
            </w:r>
            <w:r w:rsidRPr="00E93185">
              <w:rPr>
                <w:rFonts w:ascii="Times New Roman" w:hAnsi="Times New Roman"/>
                <w:sz w:val="22"/>
                <w:szCs w:val="22"/>
              </w:rPr>
              <w:br/>
              <w:t xml:space="preserve">Batterie lithium longue durée 6H au minimum </w:t>
            </w:r>
            <w:r w:rsidRPr="00E93185">
              <w:rPr>
                <w:rFonts w:ascii="Times New Roman" w:hAnsi="Times New Roman"/>
                <w:sz w:val="22"/>
                <w:szCs w:val="22"/>
              </w:rPr>
              <w:br/>
              <w:t>Logiciel pour connexion PC</w:t>
            </w:r>
            <w:r w:rsidRPr="00E93185">
              <w:rPr>
                <w:rFonts w:ascii="Times New Roman" w:hAnsi="Times New Roman"/>
                <w:sz w:val="22"/>
                <w:szCs w:val="22"/>
              </w:rPr>
              <w:br/>
              <w:t>Fichier patientes</w:t>
            </w:r>
            <w:r w:rsidRPr="00E93185">
              <w:rPr>
                <w:rFonts w:ascii="Times New Roman" w:hAnsi="Times New Roman"/>
                <w:sz w:val="22"/>
                <w:szCs w:val="22"/>
              </w:rPr>
              <w:br/>
              <w:t>Transfert rapide des données au cabinet par câble Ethernet</w:t>
            </w:r>
            <w:r w:rsidRPr="00E93185">
              <w:rPr>
                <w:rFonts w:ascii="Times New Roman" w:hAnsi="Times New Roman"/>
                <w:sz w:val="22"/>
                <w:szCs w:val="22"/>
              </w:rPr>
              <w:br/>
              <w:t>Stockage des tracés</w:t>
            </w:r>
            <w:r w:rsidRPr="00E93185">
              <w:rPr>
                <w:rFonts w:ascii="Times New Roman" w:hAnsi="Times New Roman"/>
                <w:sz w:val="22"/>
                <w:szCs w:val="22"/>
              </w:rPr>
              <w:br/>
              <w:t xml:space="preserve">Calcul de la VCT </w:t>
            </w:r>
          </w:p>
          <w:p w14:paraId="54F3C3AC" w14:textId="77777777" w:rsidR="00C37DF2" w:rsidRPr="00E93185" w:rsidRDefault="00C37DF2" w:rsidP="00FC0A33">
            <w:pPr>
              <w:numPr>
                <w:ilvl w:val="0"/>
                <w:numId w:val="113"/>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 xml:space="preserve">Avec 2 rouleaux de papier imprimante </w:t>
            </w:r>
          </w:p>
        </w:tc>
      </w:tr>
      <w:tr w:rsidR="00C37DF2" w:rsidRPr="00E93185" w14:paraId="09F9E92B" w14:textId="77777777" w:rsidTr="00ED21A5">
        <w:trPr>
          <w:jc w:val="center"/>
        </w:trPr>
        <w:tc>
          <w:tcPr>
            <w:tcW w:w="861" w:type="dxa"/>
          </w:tcPr>
          <w:p w14:paraId="5B451C6F"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0560C1B8" w14:textId="77777777" w:rsidR="00C37DF2" w:rsidRPr="00E93185" w:rsidRDefault="00C37DF2" w:rsidP="003C3C7C">
            <w:pPr>
              <w:rPr>
                <w:rFonts w:ascii="Times New Roman" w:eastAsia="Times New Roman" w:hAnsi="Times New Roman"/>
                <w:sz w:val="22"/>
                <w:szCs w:val="22"/>
              </w:rPr>
            </w:pPr>
            <w:r w:rsidRPr="00E93185">
              <w:rPr>
                <w:rFonts w:ascii="Times New Roman" w:eastAsia="Times New Roman" w:hAnsi="Times New Roman"/>
                <w:sz w:val="22"/>
                <w:szCs w:val="22"/>
              </w:rPr>
              <w:t>Doppler fœtal</w:t>
            </w:r>
          </w:p>
        </w:tc>
        <w:tc>
          <w:tcPr>
            <w:tcW w:w="8815" w:type="dxa"/>
            <w:vAlign w:val="center"/>
          </w:tcPr>
          <w:p w14:paraId="6BF458D4"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Marque : à préciser</w:t>
            </w:r>
          </w:p>
          <w:p w14:paraId="1800A492"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Type : à préciser</w:t>
            </w:r>
          </w:p>
          <w:p w14:paraId="6BB629B6"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shd w:val="clear" w:color="auto" w:fill="FFFFFF"/>
              </w:rPr>
              <w:t xml:space="preserve">Détecteur doppler fœtal équipé d'un haut-parleur intégré pour une présentation sonore des signaux (le volume est réglable au moyen de deux touches). </w:t>
            </w:r>
          </w:p>
          <w:p w14:paraId="466B1F8E"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shd w:val="clear" w:color="auto" w:fill="FFFFFF"/>
              </w:rPr>
              <w:t xml:space="preserve">Ce modèle est également doté d'un connecteur pour l'écoute externe via des écouteurs </w:t>
            </w:r>
          </w:p>
          <w:p w14:paraId="16A66EEB" w14:textId="77777777" w:rsidR="00C37DF2" w:rsidRPr="00E93185" w:rsidRDefault="00C37DF2" w:rsidP="00FC0A33">
            <w:pPr>
              <w:numPr>
                <w:ilvl w:val="0"/>
                <w:numId w:val="111"/>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shd w:val="clear" w:color="auto" w:fill="FFFFFF"/>
              </w:rPr>
              <w:t xml:space="preserve">Fréquence des ultrasons : 2 MHz +- 10% environ </w:t>
            </w:r>
            <w:r w:rsidRPr="00E93185">
              <w:rPr>
                <w:rFonts w:ascii="Times New Roman" w:hAnsi="Times New Roman"/>
                <w:sz w:val="22"/>
                <w:szCs w:val="22"/>
              </w:rPr>
              <w:br/>
            </w:r>
            <w:r w:rsidRPr="00E93185">
              <w:rPr>
                <w:rFonts w:ascii="Times New Roman" w:hAnsi="Times New Roman"/>
                <w:sz w:val="22"/>
                <w:szCs w:val="22"/>
                <w:shd w:val="clear" w:color="auto" w:fill="FFFFFF"/>
              </w:rPr>
              <w:t>Puissance de sortie : &lt;10mW/cm2SATA.</w:t>
            </w:r>
            <w:r w:rsidRPr="00E93185">
              <w:rPr>
                <w:rFonts w:ascii="Times New Roman" w:hAnsi="Times New Roman"/>
                <w:sz w:val="22"/>
                <w:szCs w:val="22"/>
              </w:rPr>
              <w:br/>
            </w:r>
            <w:r w:rsidRPr="00E93185">
              <w:rPr>
                <w:rFonts w:ascii="Times New Roman" w:hAnsi="Times New Roman"/>
                <w:sz w:val="22"/>
                <w:szCs w:val="22"/>
                <w:shd w:val="clear" w:color="auto" w:fill="FFFFFF"/>
              </w:rPr>
              <w:lastRenderedPageBreak/>
              <w:t>Plage de mesure de la fréquence cardiaque fœtale : 50 - 240 bpm.</w:t>
            </w:r>
            <w:r w:rsidRPr="00E93185">
              <w:rPr>
                <w:rFonts w:ascii="Times New Roman" w:hAnsi="Times New Roman"/>
                <w:sz w:val="22"/>
                <w:szCs w:val="22"/>
              </w:rPr>
              <w:br/>
            </w:r>
            <w:r w:rsidRPr="00E93185">
              <w:rPr>
                <w:rFonts w:ascii="Times New Roman" w:hAnsi="Times New Roman"/>
                <w:sz w:val="22"/>
                <w:szCs w:val="22"/>
                <w:shd w:val="clear" w:color="auto" w:fill="FFFFFF"/>
              </w:rPr>
              <w:t>Précision : +- 1bpm.</w:t>
            </w:r>
            <w:r w:rsidRPr="00E93185">
              <w:rPr>
                <w:rFonts w:ascii="Times New Roman" w:hAnsi="Times New Roman"/>
                <w:sz w:val="22"/>
                <w:szCs w:val="22"/>
              </w:rPr>
              <w:br/>
            </w:r>
            <w:r w:rsidRPr="00E93185">
              <w:rPr>
                <w:rFonts w:ascii="Times New Roman" w:hAnsi="Times New Roman"/>
                <w:sz w:val="22"/>
                <w:szCs w:val="22"/>
                <w:shd w:val="clear" w:color="auto" w:fill="FFFFFF"/>
              </w:rPr>
              <w:t xml:space="preserve">Ecran LCD </w:t>
            </w:r>
            <w:r w:rsidRPr="00E93185">
              <w:rPr>
                <w:rFonts w:ascii="Times New Roman" w:hAnsi="Times New Roman"/>
                <w:sz w:val="22"/>
                <w:szCs w:val="22"/>
              </w:rPr>
              <w:br/>
            </w:r>
            <w:r w:rsidRPr="00E93185">
              <w:rPr>
                <w:rStyle w:val="gras"/>
                <w:rFonts w:ascii="Times New Roman" w:hAnsi="Times New Roman"/>
                <w:sz w:val="22"/>
                <w:szCs w:val="22"/>
                <w:shd w:val="clear" w:color="auto" w:fill="FFFFFF"/>
              </w:rPr>
              <w:t>Touches de commande :</w:t>
            </w:r>
            <w:r w:rsidRPr="00E93185">
              <w:rPr>
                <w:rFonts w:ascii="Times New Roman" w:hAnsi="Times New Roman"/>
                <w:sz w:val="22"/>
                <w:szCs w:val="22"/>
              </w:rPr>
              <w:br/>
            </w:r>
            <w:r w:rsidRPr="00E93185">
              <w:rPr>
                <w:rFonts w:ascii="Times New Roman" w:hAnsi="Times New Roman"/>
                <w:sz w:val="22"/>
                <w:szCs w:val="22"/>
                <w:shd w:val="clear" w:color="auto" w:fill="FFFFFF"/>
              </w:rPr>
              <w:t>Mise en marche par une touche.</w:t>
            </w:r>
            <w:r w:rsidRPr="00E93185">
              <w:rPr>
                <w:rFonts w:ascii="Times New Roman" w:hAnsi="Times New Roman"/>
                <w:sz w:val="22"/>
                <w:szCs w:val="22"/>
              </w:rPr>
              <w:br/>
            </w:r>
            <w:r w:rsidRPr="00E93185">
              <w:rPr>
                <w:rFonts w:ascii="Times New Roman" w:hAnsi="Times New Roman"/>
                <w:sz w:val="22"/>
                <w:szCs w:val="22"/>
                <w:shd w:val="clear" w:color="auto" w:fill="FFFFFF"/>
              </w:rPr>
              <w:t>Volume : deux touches de réglage.</w:t>
            </w:r>
            <w:r w:rsidRPr="00E93185">
              <w:rPr>
                <w:rFonts w:ascii="Times New Roman" w:hAnsi="Times New Roman"/>
                <w:sz w:val="22"/>
                <w:szCs w:val="22"/>
              </w:rPr>
              <w:br/>
            </w:r>
            <w:r w:rsidRPr="00E93185">
              <w:rPr>
                <w:rStyle w:val="gras"/>
                <w:rFonts w:ascii="Times New Roman" w:hAnsi="Times New Roman"/>
                <w:sz w:val="22"/>
                <w:szCs w:val="22"/>
                <w:shd w:val="clear" w:color="auto" w:fill="FFFFFF"/>
              </w:rPr>
              <w:t>Alimentation :</w:t>
            </w:r>
            <w:r w:rsidRPr="00E93185">
              <w:rPr>
                <w:rFonts w:ascii="Times New Roman" w:hAnsi="Times New Roman"/>
                <w:sz w:val="22"/>
                <w:szCs w:val="22"/>
                <w:shd w:val="clear" w:color="auto" w:fill="FFFFFF"/>
              </w:rPr>
              <w:t xml:space="preserve">  Piles rechargeables </w:t>
            </w:r>
            <w:r w:rsidRPr="00E93185">
              <w:rPr>
                <w:rFonts w:ascii="Times New Roman" w:hAnsi="Times New Roman"/>
                <w:sz w:val="22"/>
                <w:szCs w:val="22"/>
              </w:rPr>
              <w:br/>
            </w:r>
            <w:r w:rsidRPr="00E93185">
              <w:rPr>
                <w:rStyle w:val="gras"/>
                <w:rFonts w:ascii="Times New Roman" w:hAnsi="Times New Roman"/>
                <w:sz w:val="22"/>
                <w:szCs w:val="22"/>
                <w:shd w:val="clear" w:color="auto" w:fill="FFFFFF"/>
              </w:rPr>
              <w:t>Normes de sécurité :</w:t>
            </w:r>
            <w:r w:rsidRPr="00E93185">
              <w:rPr>
                <w:rFonts w:ascii="Times New Roman" w:hAnsi="Times New Roman"/>
                <w:sz w:val="22"/>
                <w:szCs w:val="22"/>
              </w:rPr>
              <w:br/>
            </w:r>
            <w:r w:rsidRPr="00E93185">
              <w:rPr>
                <w:rFonts w:ascii="Times New Roman" w:hAnsi="Times New Roman"/>
                <w:sz w:val="22"/>
                <w:szCs w:val="22"/>
                <w:shd w:val="clear" w:color="auto" w:fill="FFFFFF"/>
              </w:rPr>
              <w:t>Classification : Type B - IEC 60601-1-2005.</w:t>
            </w:r>
          </w:p>
        </w:tc>
      </w:tr>
      <w:tr w:rsidR="00C37DF2" w:rsidRPr="00E93185" w14:paraId="391D30F5" w14:textId="77777777" w:rsidTr="00ED21A5">
        <w:trPr>
          <w:jc w:val="center"/>
        </w:trPr>
        <w:tc>
          <w:tcPr>
            <w:tcW w:w="861" w:type="dxa"/>
          </w:tcPr>
          <w:p w14:paraId="5372C826" w14:textId="77777777" w:rsidR="00C37DF2" w:rsidRPr="00E93185" w:rsidRDefault="00C37DF2" w:rsidP="00FC0A33">
            <w:pPr>
              <w:pStyle w:val="Paragraphedeliste"/>
              <w:numPr>
                <w:ilvl w:val="0"/>
                <w:numId w:val="108"/>
              </w:numPr>
              <w:rPr>
                <w:rFonts w:asciiTheme="majorHAnsi" w:hAnsiTheme="majorHAnsi" w:cstheme="majorHAnsi"/>
                <w:sz w:val="22"/>
                <w:szCs w:val="22"/>
              </w:rPr>
            </w:pPr>
          </w:p>
        </w:tc>
        <w:tc>
          <w:tcPr>
            <w:tcW w:w="1936" w:type="dxa"/>
            <w:vAlign w:val="center"/>
          </w:tcPr>
          <w:p w14:paraId="7575361D" w14:textId="77777777" w:rsidR="00C37DF2" w:rsidRPr="00E93185" w:rsidRDefault="00C37DF2" w:rsidP="003C3C7C">
            <w:pPr>
              <w:rPr>
                <w:rFonts w:ascii="Times New Roman" w:eastAsia="Times New Roman" w:hAnsi="Times New Roman"/>
                <w:sz w:val="22"/>
                <w:szCs w:val="22"/>
              </w:rPr>
            </w:pPr>
            <w:r w:rsidRPr="00E93185">
              <w:rPr>
                <w:rFonts w:ascii="Times New Roman" w:eastAsia="Times New Roman" w:hAnsi="Times New Roman"/>
                <w:sz w:val="22"/>
                <w:szCs w:val="22"/>
              </w:rPr>
              <w:t>Appareil d’échographie mobile</w:t>
            </w:r>
          </w:p>
        </w:tc>
        <w:tc>
          <w:tcPr>
            <w:tcW w:w="8815" w:type="dxa"/>
            <w:vAlign w:val="center"/>
          </w:tcPr>
          <w:p w14:paraId="2CA9EE59" w14:textId="77777777" w:rsidR="00C37DF2" w:rsidRPr="00E93185" w:rsidRDefault="00C37DF2" w:rsidP="003C3C7C">
            <w:pPr>
              <w:rPr>
                <w:rFonts w:ascii="Times New Roman" w:hAnsi="Times New Roman"/>
                <w:sz w:val="22"/>
                <w:szCs w:val="22"/>
              </w:rPr>
            </w:pPr>
            <w:r w:rsidRPr="00E93185">
              <w:rPr>
                <w:rFonts w:ascii="Times New Roman" w:hAnsi="Times New Roman"/>
                <w:sz w:val="22"/>
                <w:szCs w:val="22"/>
              </w:rPr>
              <w:t>Marque : à préciser</w:t>
            </w:r>
          </w:p>
          <w:p w14:paraId="0E2990E5" w14:textId="77777777" w:rsidR="00C37DF2" w:rsidRPr="00E93185" w:rsidRDefault="00C37DF2" w:rsidP="003C3C7C">
            <w:pPr>
              <w:rPr>
                <w:rFonts w:ascii="Times New Roman" w:hAnsi="Times New Roman"/>
                <w:sz w:val="22"/>
                <w:szCs w:val="22"/>
              </w:rPr>
            </w:pPr>
            <w:r w:rsidRPr="00E93185">
              <w:rPr>
                <w:rFonts w:ascii="Times New Roman" w:hAnsi="Times New Roman"/>
                <w:sz w:val="22"/>
                <w:szCs w:val="22"/>
              </w:rPr>
              <w:t>Modèle : à préciser</w:t>
            </w:r>
          </w:p>
          <w:p w14:paraId="6BA85C62" w14:textId="77777777" w:rsidR="00C37DF2" w:rsidRPr="00E93185" w:rsidRDefault="00C37DF2" w:rsidP="003C3C7C">
            <w:pPr>
              <w:rPr>
                <w:rFonts w:ascii="Times New Roman" w:hAnsi="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7"/>
            </w:tblGrid>
            <w:tr w:rsidR="00C37DF2" w:rsidRPr="00E93185" w14:paraId="68739169" w14:textId="77777777" w:rsidTr="003C3C7C">
              <w:tc>
                <w:tcPr>
                  <w:tcW w:w="8599" w:type="dxa"/>
                  <w:vAlign w:val="center"/>
                </w:tcPr>
                <w:p w14:paraId="34ED0879" w14:textId="77777777" w:rsidR="00C37DF2" w:rsidRPr="00E93185" w:rsidRDefault="00C37DF2" w:rsidP="003C3C7C">
                  <w:pPr>
                    <w:shd w:val="clear" w:color="auto" w:fill="FFFFFF"/>
                    <w:textAlignment w:val="baseline"/>
                    <w:rPr>
                      <w:rFonts w:ascii="Times New Roman" w:eastAsia="Times New Roman" w:hAnsi="Times New Roman"/>
                      <w:sz w:val="22"/>
                      <w:szCs w:val="22"/>
                    </w:rPr>
                  </w:pPr>
                  <w:r w:rsidRPr="00E93185">
                    <w:rPr>
                      <w:rFonts w:ascii="Times New Roman" w:eastAsia="Times New Roman" w:hAnsi="Times New Roman"/>
                      <w:sz w:val="22"/>
                      <w:szCs w:val="22"/>
                    </w:rPr>
                    <w:t>ECHOCARDIOGRAPHE PORTABLE, EQUIPÉ D’UN MODULE ECG .</w:t>
                  </w:r>
                  <w:r w:rsidRPr="00E93185">
                    <w:rPr>
                      <w:rFonts w:ascii="Times New Roman" w:eastAsia="Times New Roman" w:hAnsi="Times New Roman"/>
                      <w:sz w:val="22"/>
                      <w:szCs w:val="22"/>
                    </w:rPr>
                    <w:br/>
                    <w:t>* Echographe portable format ordinateur portable. </w:t>
                  </w:r>
                  <w:r w:rsidRPr="00E93185">
                    <w:rPr>
                      <w:rFonts w:ascii="Times New Roman" w:eastAsia="Times New Roman" w:hAnsi="Times New Roman"/>
                      <w:sz w:val="22"/>
                      <w:szCs w:val="22"/>
                    </w:rPr>
                    <w:br/>
                    <w:t xml:space="preserve">* Ecran 15" TFT au moins </w:t>
                  </w:r>
                  <w:r w:rsidRPr="00E93185">
                    <w:rPr>
                      <w:rFonts w:ascii="Times New Roman" w:eastAsia="Times New Roman" w:hAnsi="Times New Roman"/>
                      <w:sz w:val="22"/>
                      <w:szCs w:val="22"/>
                    </w:rPr>
                    <w:br/>
                    <w:t>* Mode M, doppler couleur, doppler continu, </w:t>
                  </w:r>
                  <w:r w:rsidRPr="00E93185">
                    <w:rPr>
                      <w:rFonts w:ascii="Times New Roman" w:eastAsia="Times New Roman" w:hAnsi="Times New Roman"/>
                      <w:sz w:val="22"/>
                      <w:szCs w:val="22"/>
                    </w:rPr>
                    <w:br/>
                    <w:t xml:space="preserve">* Module </w:t>
                  </w:r>
                  <w:proofErr w:type="spellStart"/>
                  <w:r w:rsidRPr="00E93185">
                    <w:rPr>
                      <w:rFonts w:ascii="Times New Roman" w:eastAsia="Times New Roman" w:hAnsi="Times New Roman"/>
                      <w:sz w:val="22"/>
                      <w:szCs w:val="22"/>
                    </w:rPr>
                    <w:t>cardiac</w:t>
                  </w:r>
                  <w:proofErr w:type="spellEnd"/>
                  <w:r w:rsidRPr="00E93185">
                    <w:rPr>
                      <w:rFonts w:ascii="Times New Roman" w:eastAsia="Times New Roman" w:hAnsi="Times New Roman"/>
                      <w:sz w:val="22"/>
                      <w:szCs w:val="22"/>
                    </w:rPr>
                    <w:t xml:space="preserve">, Smart 3D, </w:t>
                  </w:r>
                  <w:proofErr w:type="spellStart"/>
                  <w:r w:rsidRPr="00E93185">
                    <w:rPr>
                      <w:rFonts w:ascii="Times New Roman" w:eastAsia="Times New Roman" w:hAnsi="Times New Roman"/>
                      <w:sz w:val="22"/>
                      <w:szCs w:val="22"/>
                    </w:rPr>
                    <w:t>IScape</w:t>
                  </w:r>
                  <w:proofErr w:type="spellEnd"/>
                  <w:r w:rsidRPr="00E93185">
                    <w:rPr>
                      <w:rFonts w:ascii="Times New Roman" w:eastAsia="Times New Roman" w:hAnsi="Times New Roman"/>
                      <w:sz w:val="22"/>
                      <w:szCs w:val="22"/>
                    </w:rPr>
                    <w:t xml:space="preserve"> </w:t>
                  </w:r>
                  <w:proofErr w:type="spellStart"/>
                  <w:r w:rsidRPr="00E93185">
                    <w:rPr>
                      <w:rFonts w:ascii="Times New Roman" w:eastAsia="Times New Roman" w:hAnsi="Times New Roman"/>
                      <w:sz w:val="22"/>
                      <w:szCs w:val="22"/>
                    </w:rPr>
                    <w:t>View</w:t>
                  </w:r>
                  <w:proofErr w:type="spellEnd"/>
                  <w:r w:rsidRPr="00E93185">
                    <w:rPr>
                      <w:rFonts w:ascii="Times New Roman" w:eastAsia="Times New Roman" w:hAnsi="Times New Roman"/>
                      <w:sz w:val="22"/>
                      <w:szCs w:val="22"/>
                    </w:rPr>
                    <w:t>, Image panoramique.</w:t>
                  </w:r>
                  <w:r w:rsidRPr="00E93185">
                    <w:rPr>
                      <w:rFonts w:ascii="Times New Roman" w:eastAsia="Times New Roman" w:hAnsi="Times New Roman"/>
                      <w:sz w:val="22"/>
                      <w:szCs w:val="22"/>
                    </w:rPr>
                    <w:br/>
                    <w:t>* Grand choix de sondes multifréquences avec THI.</w:t>
                  </w:r>
                  <w:r w:rsidRPr="00E93185">
                    <w:rPr>
                      <w:rFonts w:ascii="Times New Roman" w:eastAsia="Times New Roman" w:hAnsi="Times New Roman"/>
                      <w:sz w:val="22"/>
                      <w:szCs w:val="22"/>
                    </w:rPr>
                    <w:br/>
                    <w:t>* Grande autonomie sur batterie.</w:t>
                  </w:r>
                  <w:r w:rsidRPr="00E93185">
                    <w:rPr>
                      <w:rFonts w:ascii="Times New Roman" w:eastAsia="Times New Roman" w:hAnsi="Times New Roman"/>
                      <w:sz w:val="22"/>
                      <w:szCs w:val="22"/>
                    </w:rPr>
                    <w:br/>
                    <w:t>* Mode fast boot (25 secondes).</w:t>
                  </w:r>
                  <w:r w:rsidRPr="00E93185">
                    <w:rPr>
                      <w:rFonts w:ascii="Times New Roman" w:eastAsia="Times New Roman" w:hAnsi="Times New Roman"/>
                      <w:sz w:val="22"/>
                      <w:szCs w:val="22"/>
                    </w:rPr>
                    <w:br/>
                    <w:t>* Chariot avec trois connecteurs de sondes</w:t>
                  </w:r>
                  <w:r w:rsidRPr="00E93185">
                    <w:rPr>
                      <w:rFonts w:ascii="Times New Roman" w:eastAsia="Times New Roman" w:hAnsi="Times New Roman"/>
                      <w:sz w:val="22"/>
                      <w:szCs w:val="22"/>
                    </w:rPr>
                    <w:br/>
                    <w:t>* Connectique complète</w:t>
                  </w:r>
                </w:p>
                <w:p w14:paraId="046AE0F4" w14:textId="77777777" w:rsidR="00C37DF2" w:rsidRPr="00E93185" w:rsidRDefault="00C37DF2" w:rsidP="003C3C7C">
                  <w:pPr>
                    <w:shd w:val="clear" w:color="auto" w:fill="FFFFFF"/>
                    <w:textAlignment w:val="baseline"/>
                    <w:rPr>
                      <w:rFonts w:ascii="Times New Roman" w:eastAsia="Times New Roman" w:hAnsi="Times New Roman"/>
                      <w:sz w:val="22"/>
                      <w:szCs w:val="22"/>
                    </w:rPr>
                  </w:pPr>
                  <w:r w:rsidRPr="00E93185">
                    <w:rPr>
                      <w:rFonts w:ascii="Times New Roman" w:eastAsia="Times New Roman" w:hAnsi="Times New Roman"/>
                      <w:sz w:val="22"/>
                      <w:szCs w:val="22"/>
                    </w:rPr>
                    <w:t>Conçu pour permettre une utilisation facilitée, apportant rapidité et précision aux utilisateurs de tous niveaux.</w:t>
                  </w:r>
                </w:p>
                <w:p w14:paraId="13449FB3" w14:textId="77777777" w:rsidR="00C37DF2" w:rsidRPr="00E93185" w:rsidRDefault="00C37DF2" w:rsidP="003C3C7C">
                  <w:pPr>
                    <w:shd w:val="clear" w:color="auto" w:fill="FFFFFF"/>
                    <w:textAlignment w:val="baseline"/>
                    <w:rPr>
                      <w:rFonts w:ascii="Times New Roman" w:eastAsia="Times New Roman" w:hAnsi="Times New Roman"/>
                      <w:sz w:val="22"/>
                      <w:szCs w:val="22"/>
                    </w:rPr>
                  </w:pPr>
                  <w:r w:rsidRPr="00E93185">
                    <w:rPr>
                      <w:rFonts w:ascii="Times New Roman" w:eastAsia="Times New Roman" w:hAnsi="Times New Roman"/>
                      <w:sz w:val="22"/>
                      <w:szCs w:val="22"/>
                    </w:rPr>
                    <w:t xml:space="preserve">Écran 15"TFT de haute résolution avec un angle de vue large. </w:t>
                  </w:r>
                </w:p>
                <w:p w14:paraId="4AAF4C33" w14:textId="77777777" w:rsidR="00C37DF2" w:rsidRPr="00E93185" w:rsidRDefault="00C37DF2" w:rsidP="003C3C7C">
                  <w:pPr>
                    <w:shd w:val="clear" w:color="auto" w:fill="FFFFFF"/>
                    <w:textAlignment w:val="baseline"/>
                    <w:rPr>
                      <w:rFonts w:ascii="Times New Roman" w:eastAsia="Times New Roman" w:hAnsi="Times New Roman"/>
                      <w:sz w:val="22"/>
                      <w:szCs w:val="22"/>
                    </w:rPr>
                  </w:pPr>
                  <w:r w:rsidRPr="00E93185">
                    <w:rPr>
                      <w:rFonts w:ascii="Times New Roman" w:eastAsia="Times New Roman" w:hAnsi="Times New Roman"/>
                      <w:sz w:val="22"/>
                      <w:szCs w:val="22"/>
                    </w:rPr>
                    <w:t>interface intuitive permettant à tout utilisateur de réaliser un examen rapide et précis.</w:t>
                  </w:r>
                  <w:r w:rsidRPr="00E93185">
                    <w:rPr>
                      <w:rFonts w:ascii="Times New Roman" w:eastAsia="Times New Roman" w:hAnsi="Times New Roman"/>
                      <w:sz w:val="22"/>
                      <w:szCs w:val="22"/>
                    </w:rPr>
                    <w:br/>
                  </w:r>
                  <w:r w:rsidRPr="00E93185">
                    <w:rPr>
                      <w:rFonts w:ascii="Times New Roman" w:eastAsia="Times New Roman" w:hAnsi="Times New Roman"/>
                      <w:sz w:val="22"/>
                      <w:szCs w:val="22"/>
                    </w:rPr>
                    <w:br/>
                    <w:t>Valeur clinique</w:t>
                  </w:r>
                  <w:r w:rsidRPr="00E93185">
                    <w:rPr>
                      <w:rFonts w:ascii="Times New Roman" w:eastAsia="Times New Roman" w:hAnsi="Times New Roman"/>
                      <w:sz w:val="22"/>
                      <w:szCs w:val="22"/>
                    </w:rPr>
                    <w:br/>
                    <w:t>- </w:t>
                  </w:r>
                  <w:proofErr w:type="spellStart"/>
                  <w:r w:rsidRPr="00E93185">
                    <w:rPr>
                      <w:rFonts w:ascii="Times New Roman" w:eastAsia="Times New Roman" w:hAnsi="Times New Roman"/>
                      <w:sz w:val="22"/>
                      <w:szCs w:val="22"/>
                    </w:rPr>
                    <w:t>iClear</w:t>
                  </w:r>
                  <w:proofErr w:type="spellEnd"/>
                  <w:r w:rsidRPr="00E93185">
                    <w:rPr>
                      <w:rFonts w:ascii="Times New Roman" w:eastAsia="Times New Roman" w:hAnsi="Times New Roman"/>
                      <w:sz w:val="22"/>
                      <w:szCs w:val="22"/>
                    </w:rPr>
                    <w:t xml:space="preserve"> : la technologie &lt;&lt; </w:t>
                  </w:r>
                  <w:proofErr w:type="spellStart"/>
                  <w:r w:rsidRPr="00E93185">
                    <w:rPr>
                      <w:rFonts w:ascii="Times New Roman" w:eastAsia="Times New Roman" w:hAnsi="Times New Roman"/>
                      <w:sz w:val="22"/>
                      <w:szCs w:val="22"/>
                    </w:rPr>
                    <w:t>Speckle</w:t>
                  </w:r>
                  <w:proofErr w:type="spellEnd"/>
                  <w:r w:rsidRPr="00E93185">
                    <w:rPr>
                      <w:rFonts w:ascii="Times New Roman" w:eastAsia="Times New Roman" w:hAnsi="Times New Roman"/>
                      <w:sz w:val="22"/>
                      <w:szCs w:val="22"/>
                    </w:rPr>
                    <w:t xml:space="preserve"> </w:t>
                  </w:r>
                  <w:proofErr w:type="spellStart"/>
                  <w:r w:rsidRPr="00E93185">
                    <w:rPr>
                      <w:rFonts w:ascii="Times New Roman" w:eastAsia="Times New Roman" w:hAnsi="Times New Roman"/>
                      <w:sz w:val="22"/>
                      <w:szCs w:val="22"/>
                    </w:rPr>
                    <w:t>reduction</w:t>
                  </w:r>
                  <w:proofErr w:type="spellEnd"/>
                  <w:r w:rsidRPr="00E93185">
                    <w:rPr>
                      <w:rFonts w:ascii="Times New Roman" w:eastAsia="Times New Roman" w:hAnsi="Times New Roman"/>
                      <w:sz w:val="22"/>
                      <w:szCs w:val="22"/>
                    </w:rPr>
                    <w:t xml:space="preserve"> &gt;&gt; améliore la résolution de contraste  des lésions sans compromettre la résolution spatiale.</w:t>
                  </w:r>
                  <w:r w:rsidRPr="00E93185">
                    <w:rPr>
                      <w:rFonts w:ascii="Times New Roman" w:eastAsia="Times New Roman" w:hAnsi="Times New Roman"/>
                      <w:sz w:val="22"/>
                      <w:szCs w:val="22"/>
                    </w:rPr>
                    <w:br/>
                    <w:t xml:space="preserve">- </w:t>
                  </w:r>
                  <w:proofErr w:type="spellStart"/>
                  <w:r w:rsidRPr="00E93185">
                    <w:rPr>
                      <w:rFonts w:ascii="Times New Roman" w:eastAsia="Times New Roman" w:hAnsi="Times New Roman"/>
                      <w:sz w:val="22"/>
                      <w:szCs w:val="22"/>
                    </w:rPr>
                    <w:t>iBeam</w:t>
                  </w:r>
                  <w:proofErr w:type="spellEnd"/>
                  <w:r w:rsidRPr="00E93185">
                    <w:rPr>
                      <w:rFonts w:ascii="Times New Roman" w:eastAsia="Times New Roman" w:hAnsi="Times New Roman"/>
                      <w:sz w:val="22"/>
                      <w:szCs w:val="22"/>
                    </w:rPr>
                    <w:t xml:space="preserve"> : augmente la définition de frontière en utilisant l’imagerie de composition spatiale en temps réel.</w:t>
                  </w:r>
                  <w:r w:rsidRPr="00E93185">
                    <w:rPr>
                      <w:rFonts w:ascii="Times New Roman" w:eastAsia="Times New Roman" w:hAnsi="Times New Roman"/>
                      <w:sz w:val="22"/>
                      <w:szCs w:val="22"/>
                    </w:rPr>
                    <w:br/>
                    <w:t xml:space="preserve">- </w:t>
                  </w:r>
                  <w:proofErr w:type="spellStart"/>
                  <w:r w:rsidRPr="00E93185">
                    <w:rPr>
                      <w:rFonts w:ascii="Times New Roman" w:eastAsia="Times New Roman" w:hAnsi="Times New Roman"/>
                      <w:sz w:val="22"/>
                      <w:szCs w:val="22"/>
                    </w:rPr>
                    <w:t>iTouch</w:t>
                  </w:r>
                  <w:proofErr w:type="spellEnd"/>
                  <w:r w:rsidRPr="00E93185">
                    <w:rPr>
                      <w:rFonts w:ascii="Times New Roman" w:eastAsia="Times New Roman" w:hAnsi="Times New Roman"/>
                      <w:sz w:val="22"/>
                      <w:szCs w:val="22"/>
                    </w:rPr>
                    <w:t xml:space="preserve"> : optimisation intelligente des images avec un bouton unique.</w:t>
                  </w:r>
                  <w:r w:rsidRPr="00E93185">
                    <w:rPr>
                      <w:rFonts w:ascii="Times New Roman" w:eastAsia="Times New Roman" w:hAnsi="Times New Roman"/>
                      <w:sz w:val="22"/>
                      <w:szCs w:val="22"/>
                    </w:rPr>
                    <w:br/>
                    <w:t xml:space="preserve">- </w:t>
                  </w:r>
                  <w:proofErr w:type="spellStart"/>
                  <w:r w:rsidRPr="00E93185">
                    <w:rPr>
                      <w:rFonts w:ascii="Times New Roman" w:eastAsia="Times New Roman" w:hAnsi="Times New Roman"/>
                      <w:sz w:val="22"/>
                      <w:szCs w:val="22"/>
                    </w:rPr>
                    <w:t>iZoom</w:t>
                  </w:r>
                  <w:proofErr w:type="spellEnd"/>
                  <w:r w:rsidRPr="00E93185">
                    <w:rPr>
                      <w:rFonts w:ascii="Times New Roman" w:eastAsia="Times New Roman" w:hAnsi="Times New Roman"/>
                      <w:sz w:val="22"/>
                      <w:szCs w:val="22"/>
                    </w:rPr>
                    <w:t xml:space="preserve"> : agrandissement automatique de l’image en mode plein écran.</w:t>
                  </w:r>
                  <w:r w:rsidRPr="00E93185">
                    <w:rPr>
                      <w:rFonts w:ascii="Times New Roman" w:eastAsia="Times New Roman" w:hAnsi="Times New Roman"/>
                      <w:sz w:val="22"/>
                      <w:szCs w:val="22"/>
                    </w:rPr>
                    <w:br/>
                    <w:t> </w:t>
                  </w:r>
                  <w:r w:rsidRPr="00E93185">
                    <w:rPr>
                      <w:rFonts w:ascii="Times New Roman" w:eastAsia="Times New Roman" w:hAnsi="Times New Roman"/>
                      <w:sz w:val="22"/>
                      <w:szCs w:val="22"/>
                    </w:rPr>
                    <w:br/>
                    <w:t>Solution de transfert de données simple</w:t>
                  </w:r>
                  <w:r w:rsidRPr="00E93185">
                    <w:rPr>
                      <w:rFonts w:ascii="Times New Roman" w:eastAsia="Times New Roman" w:hAnsi="Times New Roman"/>
                      <w:sz w:val="22"/>
                      <w:szCs w:val="22"/>
                    </w:rPr>
                    <w:br/>
                    <w:t> </w:t>
                  </w:r>
                  <w:r w:rsidRPr="00E93185">
                    <w:rPr>
                      <w:rFonts w:ascii="Times New Roman" w:eastAsia="Times New Roman" w:hAnsi="Times New Roman"/>
                      <w:sz w:val="22"/>
                      <w:szCs w:val="22"/>
                    </w:rPr>
                    <w:br/>
                    <w:t xml:space="preserve">- </w:t>
                  </w:r>
                  <w:proofErr w:type="spellStart"/>
                  <w:r w:rsidRPr="00E93185">
                    <w:rPr>
                      <w:rFonts w:ascii="Times New Roman" w:eastAsia="Times New Roman" w:hAnsi="Times New Roman"/>
                      <w:sz w:val="22"/>
                      <w:szCs w:val="22"/>
                    </w:rPr>
                    <w:t>iStantion</w:t>
                  </w:r>
                  <w:proofErr w:type="spellEnd"/>
                  <w:r w:rsidRPr="00E93185">
                    <w:rPr>
                      <w:rFonts w:ascii="Times New Roman" w:eastAsia="Times New Roman" w:hAnsi="Times New Roman"/>
                      <w:sz w:val="22"/>
                      <w:szCs w:val="22"/>
                    </w:rPr>
                    <w:t xml:space="preserve"> : </w:t>
                  </w:r>
                  <w:proofErr w:type="spellStart"/>
                  <w:r w:rsidRPr="00E93185">
                    <w:rPr>
                      <w:rFonts w:ascii="Times New Roman" w:eastAsia="Times New Roman" w:hAnsi="Times New Roman"/>
                      <w:sz w:val="22"/>
                      <w:szCs w:val="22"/>
                    </w:rPr>
                    <w:t>Databse</w:t>
                  </w:r>
                  <w:proofErr w:type="spellEnd"/>
                  <w:r w:rsidRPr="00E93185">
                    <w:rPr>
                      <w:rFonts w:ascii="Times New Roman" w:eastAsia="Times New Roman" w:hAnsi="Times New Roman"/>
                      <w:sz w:val="22"/>
                      <w:szCs w:val="22"/>
                    </w:rPr>
                    <w:t xml:space="preserve"> patients intégrale</w:t>
                  </w:r>
                  <w:r w:rsidRPr="00E93185">
                    <w:rPr>
                      <w:rFonts w:ascii="Times New Roman" w:eastAsia="Times New Roman" w:hAnsi="Times New Roman"/>
                      <w:sz w:val="22"/>
                      <w:szCs w:val="22"/>
                    </w:rPr>
                    <w:br/>
                    <w:t xml:space="preserve">- Disque Dur 320G au moins </w:t>
                  </w:r>
                  <w:r w:rsidRPr="00E93185">
                    <w:rPr>
                      <w:rFonts w:ascii="Times New Roman" w:eastAsia="Times New Roman" w:hAnsi="Times New Roman"/>
                      <w:sz w:val="22"/>
                      <w:szCs w:val="22"/>
                    </w:rPr>
                    <w:br/>
                    <w:t>- Ports USB</w:t>
                  </w:r>
                  <w:r w:rsidRPr="00E93185">
                    <w:rPr>
                      <w:rFonts w:ascii="Times New Roman" w:eastAsia="Times New Roman" w:hAnsi="Times New Roman"/>
                      <w:sz w:val="22"/>
                      <w:szCs w:val="22"/>
                    </w:rPr>
                    <w:br/>
                    <w:t>- Solution complète de DICOM 3.0</w:t>
                  </w:r>
                  <w:r w:rsidRPr="00E93185">
                    <w:rPr>
                      <w:rFonts w:ascii="Times New Roman" w:eastAsia="Times New Roman" w:hAnsi="Times New Roman"/>
                      <w:sz w:val="22"/>
                      <w:szCs w:val="22"/>
                    </w:rPr>
                    <w:br/>
                    <w:t xml:space="preserve">- </w:t>
                  </w:r>
                  <w:proofErr w:type="spellStart"/>
                  <w:r w:rsidRPr="00E93185">
                    <w:rPr>
                      <w:rFonts w:ascii="Times New Roman" w:eastAsia="Times New Roman" w:hAnsi="Times New Roman"/>
                      <w:sz w:val="22"/>
                      <w:szCs w:val="22"/>
                    </w:rPr>
                    <w:t>IRoam</w:t>
                  </w:r>
                  <w:proofErr w:type="spellEnd"/>
                  <w:r w:rsidRPr="00E93185">
                    <w:rPr>
                      <w:rFonts w:ascii="Times New Roman" w:eastAsia="Times New Roman" w:hAnsi="Times New Roman"/>
                      <w:sz w:val="22"/>
                      <w:szCs w:val="22"/>
                    </w:rPr>
                    <w:t xml:space="preserve"> : solution de transfert de données sans fil</w:t>
                  </w:r>
                  <w:r w:rsidRPr="00E93185">
                    <w:rPr>
                      <w:rFonts w:ascii="Times New Roman" w:eastAsia="Times New Roman" w:hAnsi="Times New Roman"/>
                      <w:sz w:val="22"/>
                      <w:szCs w:val="22"/>
                    </w:rPr>
                    <w:br/>
                    <w:t>- Stockage réseau direct: méthode économique de connexion réseau entre l’échographe  et PC.</w:t>
                  </w:r>
                  <w:r w:rsidRPr="00E93185">
                    <w:rPr>
                      <w:rFonts w:ascii="Times New Roman" w:eastAsia="Times New Roman" w:hAnsi="Times New Roman"/>
                      <w:sz w:val="22"/>
                      <w:szCs w:val="22"/>
                    </w:rPr>
                    <w:br/>
                    <w:t> </w:t>
                  </w:r>
                  <w:r w:rsidRPr="00E93185">
                    <w:rPr>
                      <w:rFonts w:ascii="Times New Roman" w:eastAsia="Times New Roman" w:hAnsi="Times New Roman"/>
                      <w:sz w:val="22"/>
                      <w:szCs w:val="22"/>
                    </w:rPr>
                    <w:br/>
                    <w:t>Batterie ions-lithium procurant une autonomie de plus 1,5 h en usage continu.</w:t>
                  </w:r>
                  <w:r w:rsidRPr="00E93185">
                    <w:rPr>
                      <w:rFonts w:ascii="Times New Roman" w:eastAsia="Times New Roman" w:hAnsi="Times New Roman"/>
                      <w:sz w:val="22"/>
                      <w:szCs w:val="22"/>
                    </w:rPr>
                    <w:br/>
                    <w:t>- Conçu en magnésium robuste avec fonctions antichoc et anti-éclaboussure.</w:t>
                  </w:r>
                </w:p>
                <w:p w14:paraId="420B26E1" w14:textId="77777777" w:rsidR="00C37DF2" w:rsidRPr="00E93185" w:rsidRDefault="00C37DF2" w:rsidP="003C3C7C">
                  <w:pPr>
                    <w:shd w:val="clear" w:color="auto" w:fill="FFFFFF"/>
                    <w:textAlignment w:val="baseline"/>
                    <w:rPr>
                      <w:rFonts w:ascii="Times New Roman" w:eastAsia="Times New Roman" w:hAnsi="Times New Roman"/>
                      <w:sz w:val="22"/>
                      <w:szCs w:val="22"/>
                    </w:rPr>
                  </w:pPr>
                  <w:r w:rsidRPr="00E93185">
                    <w:rPr>
                      <w:rFonts w:ascii="Times New Roman" w:eastAsia="Times New Roman" w:hAnsi="Times New Roman"/>
                      <w:sz w:val="22"/>
                      <w:szCs w:val="22"/>
                    </w:rPr>
                    <w:t>- Poignée  et sac à dos confortables à fournir.</w:t>
                  </w:r>
                  <w:r w:rsidRPr="00E93185">
                    <w:rPr>
                      <w:rFonts w:ascii="Times New Roman" w:eastAsia="Times New Roman" w:hAnsi="Times New Roman"/>
                      <w:sz w:val="22"/>
                      <w:szCs w:val="22"/>
                    </w:rPr>
                    <w:br/>
                    <w:t>- Chariot mobile ergonomique hauteur ajustable doté de fonctions et de performances comparables à celles des systèmes basés sur chariot standard.</w:t>
                  </w:r>
                  <w:r w:rsidRPr="00E93185">
                    <w:rPr>
                      <w:rFonts w:ascii="Times New Roman" w:eastAsia="Times New Roman" w:hAnsi="Times New Roman"/>
                      <w:sz w:val="22"/>
                      <w:szCs w:val="22"/>
                    </w:rPr>
                    <w:br/>
                    <w:t>- Solution de transfert des données facile.</w:t>
                  </w:r>
                </w:p>
                <w:p w14:paraId="40DF6439" w14:textId="77777777" w:rsidR="00C37DF2" w:rsidRPr="00E93185" w:rsidRDefault="00C37DF2" w:rsidP="003C3C7C">
                  <w:pPr>
                    <w:shd w:val="clear" w:color="auto" w:fill="FFFFFF"/>
                    <w:spacing w:after="240"/>
                    <w:textAlignment w:val="baseline"/>
                    <w:rPr>
                      <w:rFonts w:ascii="Times New Roman" w:eastAsia="Times New Roman" w:hAnsi="Times New Roman"/>
                      <w:sz w:val="22"/>
                      <w:szCs w:val="22"/>
                    </w:rPr>
                  </w:pPr>
                  <w:r w:rsidRPr="00E93185">
                    <w:rPr>
                      <w:rFonts w:ascii="Times New Roman" w:eastAsia="Times New Roman" w:hAnsi="Times New Roman"/>
                      <w:sz w:val="22"/>
                      <w:szCs w:val="22"/>
                    </w:rPr>
                    <w:t xml:space="preserve">Fonctions inclus : Cardio-Vasculaire </w:t>
                  </w:r>
                  <w:proofErr w:type="spellStart"/>
                  <w:r w:rsidRPr="00E93185">
                    <w:rPr>
                      <w:rFonts w:ascii="Times New Roman" w:eastAsia="Times New Roman" w:hAnsi="Times New Roman"/>
                      <w:sz w:val="22"/>
                      <w:szCs w:val="22"/>
                    </w:rPr>
                    <w:t>Angéiologie</w:t>
                  </w:r>
                  <w:proofErr w:type="spellEnd"/>
                  <w:r w:rsidRPr="00E93185">
                    <w:rPr>
                      <w:rFonts w:ascii="Times New Roman" w:eastAsia="Times New Roman" w:hAnsi="Times New Roman"/>
                      <w:sz w:val="22"/>
                      <w:szCs w:val="22"/>
                    </w:rPr>
                    <w:t xml:space="preserve"> Gynécologie Obstétrique Radiologie Gastro-Entérologie Rhumatologie</w:t>
                  </w:r>
                </w:p>
                <w:p w14:paraId="5514BA6B" w14:textId="77777777" w:rsidR="00C37DF2" w:rsidRPr="00E93185" w:rsidRDefault="00C37DF2" w:rsidP="003C3C7C">
                  <w:pPr>
                    <w:shd w:val="clear" w:color="auto" w:fill="FFFFFF"/>
                    <w:textAlignment w:val="baseline"/>
                    <w:rPr>
                      <w:rFonts w:ascii="Times New Roman" w:eastAsia="Times New Roman" w:hAnsi="Times New Roman"/>
                      <w:sz w:val="22"/>
                      <w:szCs w:val="22"/>
                    </w:rPr>
                  </w:pPr>
                  <w:r w:rsidRPr="00E93185">
                    <w:rPr>
                      <w:rFonts w:ascii="Times New Roman" w:eastAsia="Times New Roman" w:hAnsi="Times New Roman"/>
                      <w:sz w:val="22"/>
                      <w:szCs w:val="22"/>
                    </w:rPr>
                    <w:lastRenderedPageBreak/>
                    <w:t>Fourni avec :</w:t>
                  </w:r>
                </w:p>
                <w:p w14:paraId="1740814D" w14:textId="77777777" w:rsidR="00C37DF2" w:rsidRPr="00E93185" w:rsidRDefault="00C37DF2" w:rsidP="003C3C7C">
                  <w:pPr>
                    <w:shd w:val="clear" w:color="auto" w:fill="FFFFFF"/>
                    <w:textAlignment w:val="baseline"/>
                    <w:rPr>
                      <w:rFonts w:ascii="Times New Roman" w:eastAsia="Times New Roman" w:hAnsi="Times New Roman"/>
                      <w:sz w:val="22"/>
                      <w:szCs w:val="22"/>
                    </w:rPr>
                  </w:pPr>
                  <w:r w:rsidRPr="00E93185">
                    <w:rPr>
                      <w:rFonts w:ascii="Times New Roman" w:eastAsia="Times New Roman" w:hAnsi="Times New Roman"/>
                      <w:sz w:val="22"/>
                      <w:szCs w:val="22"/>
                    </w:rPr>
                    <w:t> </w:t>
                  </w:r>
                </w:p>
                <w:p w14:paraId="20AD2611" w14:textId="77777777" w:rsidR="00C37DF2" w:rsidRPr="00E93185" w:rsidRDefault="00C37DF2" w:rsidP="00FC0A33">
                  <w:pPr>
                    <w:pStyle w:val="Paragraphedeliste"/>
                    <w:widowControl w:val="0"/>
                    <w:numPr>
                      <w:ilvl w:val="0"/>
                      <w:numId w:val="119"/>
                    </w:numPr>
                    <w:shd w:val="clear" w:color="auto" w:fill="FFFFFF"/>
                    <w:contextualSpacing w:val="0"/>
                    <w:textAlignment w:val="baseline"/>
                    <w:rPr>
                      <w:rFonts w:ascii="Times New Roman" w:eastAsia="Times New Roman" w:hAnsi="Times New Roman"/>
                      <w:sz w:val="22"/>
                      <w:szCs w:val="22"/>
                    </w:rPr>
                  </w:pPr>
                  <w:r w:rsidRPr="00E93185">
                    <w:rPr>
                      <w:rFonts w:ascii="Times New Roman" w:eastAsia="Times New Roman" w:hAnsi="Times New Roman"/>
                      <w:sz w:val="22"/>
                      <w:szCs w:val="22"/>
                    </w:rPr>
                    <w:t xml:space="preserve">1Sonde cardiaque </w:t>
                  </w:r>
                  <w:proofErr w:type="spellStart"/>
                  <w:r w:rsidRPr="00E93185">
                    <w:rPr>
                      <w:rFonts w:ascii="Times New Roman" w:eastAsia="Times New Roman" w:hAnsi="Times New Roman"/>
                      <w:sz w:val="22"/>
                      <w:szCs w:val="22"/>
                    </w:rPr>
                    <w:t>phased</w:t>
                  </w:r>
                  <w:proofErr w:type="spellEnd"/>
                  <w:r w:rsidRPr="00E93185">
                    <w:rPr>
                      <w:rFonts w:ascii="Times New Roman" w:eastAsia="Times New Roman" w:hAnsi="Times New Roman"/>
                      <w:sz w:val="22"/>
                      <w:szCs w:val="22"/>
                    </w:rPr>
                    <w:t xml:space="preserve"> </w:t>
                  </w:r>
                  <w:proofErr w:type="spellStart"/>
                  <w:r w:rsidRPr="00E93185">
                    <w:rPr>
                      <w:rFonts w:ascii="Times New Roman" w:eastAsia="Times New Roman" w:hAnsi="Times New Roman"/>
                      <w:sz w:val="22"/>
                      <w:szCs w:val="22"/>
                    </w:rPr>
                    <w:t>array</w:t>
                  </w:r>
                  <w:proofErr w:type="spellEnd"/>
                </w:p>
                <w:p w14:paraId="2D9A0B68" w14:textId="77777777" w:rsidR="00C37DF2" w:rsidRPr="00E93185" w:rsidRDefault="00C37DF2" w:rsidP="00FC0A33">
                  <w:pPr>
                    <w:pStyle w:val="Paragraphedeliste"/>
                    <w:widowControl w:val="0"/>
                    <w:numPr>
                      <w:ilvl w:val="0"/>
                      <w:numId w:val="119"/>
                    </w:numPr>
                    <w:shd w:val="clear" w:color="auto" w:fill="FFFFFF"/>
                    <w:contextualSpacing w:val="0"/>
                    <w:textAlignment w:val="baseline"/>
                    <w:rPr>
                      <w:rFonts w:ascii="Times New Roman" w:eastAsia="Times New Roman" w:hAnsi="Times New Roman"/>
                      <w:sz w:val="22"/>
                      <w:szCs w:val="22"/>
                    </w:rPr>
                  </w:pPr>
                  <w:r w:rsidRPr="00E93185">
                    <w:rPr>
                      <w:rFonts w:ascii="Times New Roman" w:eastAsia="Times New Roman" w:hAnsi="Times New Roman"/>
                      <w:sz w:val="22"/>
                      <w:szCs w:val="22"/>
                    </w:rPr>
                    <w:t>1Sonde Abdominale convexe</w:t>
                  </w:r>
                </w:p>
                <w:p w14:paraId="09B45539" w14:textId="77777777" w:rsidR="00C37DF2" w:rsidRPr="00E93185" w:rsidRDefault="00C37DF2" w:rsidP="00FC0A33">
                  <w:pPr>
                    <w:pStyle w:val="Paragraphedeliste"/>
                    <w:widowControl w:val="0"/>
                    <w:numPr>
                      <w:ilvl w:val="0"/>
                      <w:numId w:val="119"/>
                    </w:numPr>
                    <w:shd w:val="clear" w:color="auto" w:fill="FFFFFF"/>
                    <w:contextualSpacing w:val="0"/>
                    <w:textAlignment w:val="baseline"/>
                    <w:rPr>
                      <w:rFonts w:ascii="Times New Roman" w:eastAsia="Times New Roman" w:hAnsi="Times New Roman"/>
                      <w:sz w:val="22"/>
                      <w:szCs w:val="22"/>
                    </w:rPr>
                  </w:pPr>
                  <w:r w:rsidRPr="00E93185">
                    <w:rPr>
                      <w:rFonts w:ascii="Times New Roman" w:eastAsia="Times New Roman" w:hAnsi="Times New Roman"/>
                      <w:sz w:val="22"/>
                      <w:szCs w:val="22"/>
                    </w:rPr>
                    <w:t>1Sonde Linéaire superficielle</w:t>
                  </w:r>
                </w:p>
                <w:p w14:paraId="66362746" w14:textId="77777777" w:rsidR="00C37DF2" w:rsidRPr="00E93185" w:rsidRDefault="00C37DF2" w:rsidP="00FC0A33">
                  <w:pPr>
                    <w:pStyle w:val="Paragraphedeliste"/>
                    <w:widowControl w:val="0"/>
                    <w:numPr>
                      <w:ilvl w:val="0"/>
                      <w:numId w:val="119"/>
                    </w:numPr>
                    <w:shd w:val="clear" w:color="auto" w:fill="FFFFFF"/>
                    <w:contextualSpacing w:val="0"/>
                    <w:textAlignment w:val="baseline"/>
                    <w:rPr>
                      <w:rFonts w:ascii="Times New Roman" w:eastAsia="Times New Roman" w:hAnsi="Times New Roman"/>
                      <w:sz w:val="22"/>
                      <w:szCs w:val="22"/>
                    </w:rPr>
                  </w:pPr>
                  <w:r w:rsidRPr="00E93185">
                    <w:rPr>
                      <w:rFonts w:ascii="Times New Roman" w:eastAsia="Times New Roman" w:hAnsi="Times New Roman"/>
                      <w:sz w:val="22"/>
                      <w:szCs w:val="22"/>
                    </w:rPr>
                    <w:t>1Sonde endocavitaire</w:t>
                  </w:r>
                </w:p>
                <w:p w14:paraId="468D91C7" w14:textId="77777777" w:rsidR="00C37DF2" w:rsidRPr="00E93185" w:rsidRDefault="00C37DF2" w:rsidP="00FC0A33">
                  <w:pPr>
                    <w:pStyle w:val="Paragraphedeliste"/>
                    <w:widowControl w:val="0"/>
                    <w:numPr>
                      <w:ilvl w:val="0"/>
                      <w:numId w:val="119"/>
                    </w:numPr>
                    <w:shd w:val="clear" w:color="auto" w:fill="FFFFFF"/>
                    <w:contextualSpacing w:val="0"/>
                    <w:textAlignment w:val="baseline"/>
                    <w:rPr>
                      <w:rFonts w:ascii="Times New Roman" w:eastAsia="Times New Roman" w:hAnsi="Times New Roman"/>
                      <w:sz w:val="22"/>
                      <w:szCs w:val="22"/>
                    </w:rPr>
                  </w:pPr>
                  <w:r w:rsidRPr="00E93185">
                    <w:rPr>
                      <w:rFonts w:ascii="Times New Roman" w:eastAsia="Times New Roman" w:hAnsi="Times New Roman"/>
                      <w:sz w:val="22"/>
                      <w:szCs w:val="22"/>
                    </w:rPr>
                    <w:t>1Câble ECG</w:t>
                  </w:r>
                </w:p>
                <w:p w14:paraId="401E67F8" w14:textId="77777777" w:rsidR="00C37DF2" w:rsidRPr="00E93185" w:rsidRDefault="00C37DF2" w:rsidP="00FC0A33">
                  <w:pPr>
                    <w:pStyle w:val="Paragraphedeliste"/>
                    <w:widowControl w:val="0"/>
                    <w:numPr>
                      <w:ilvl w:val="0"/>
                      <w:numId w:val="119"/>
                    </w:numPr>
                    <w:shd w:val="clear" w:color="auto" w:fill="FFFFFF"/>
                    <w:contextualSpacing w:val="0"/>
                    <w:textAlignment w:val="baseline"/>
                    <w:rPr>
                      <w:rFonts w:ascii="Times New Roman" w:eastAsia="Times New Roman" w:hAnsi="Times New Roman"/>
                      <w:sz w:val="22"/>
                      <w:szCs w:val="22"/>
                    </w:rPr>
                  </w:pPr>
                  <w:r w:rsidRPr="00E93185">
                    <w:rPr>
                      <w:rFonts w:ascii="Times New Roman" w:eastAsia="Times New Roman" w:hAnsi="Times New Roman"/>
                      <w:sz w:val="22"/>
                      <w:szCs w:val="22"/>
                    </w:rPr>
                    <w:t>1Sac de transport</w:t>
                  </w:r>
                </w:p>
                <w:p w14:paraId="6987656A" w14:textId="77777777" w:rsidR="00C37DF2" w:rsidRPr="00E93185" w:rsidRDefault="00C37DF2" w:rsidP="00FC0A33">
                  <w:pPr>
                    <w:pStyle w:val="Paragraphedeliste"/>
                    <w:widowControl w:val="0"/>
                    <w:numPr>
                      <w:ilvl w:val="0"/>
                      <w:numId w:val="119"/>
                    </w:numPr>
                    <w:shd w:val="clear" w:color="auto" w:fill="FFFFFF"/>
                    <w:contextualSpacing w:val="0"/>
                    <w:textAlignment w:val="baseline"/>
                    <w:rPr>
                      <w:rFonts w:ascii="Times New Roman" w:eastAsia="Times New Roman" w:hAnsi="Times New Roman"/>
                      <w:sz w:val="22"/>
                      <w:szCs w:val="22"/>
                    </w:rPr>
                  </w:pPr>
                  <w:r w:rsidRPr="00E93185">
                    <w:rPr>
                      <w:rFonts w:ascii="Times New Roman" w:eastAsia="Times New Roman" w:hAnsi="Times New Roman"/>
                      <w:sz w:val="22"/>
                      <w:szCs w:val="22"/>
                    </w:rPr>
                    <w:t>1 charger 220 v 50 Hz</w:t>
                  </w:r>
                </w:p>
                <w:p w14:paraId="0A4A88ED" w14:textId="77777777" w:rsidR="00C37DF2" w:rsidRPr="00E93185" w:rsidRDefault="00C37DF2" w:rsidP="003C3C7C">
                  <w:pPr>
                    <w:jc w:val="center"/>
                    <w:rPr>
                      <w:rFonts w:ascii="Times New Roman" w:eastAsia="Times New Roman" w:hAnsi="Times New Roman"/>
                      <w:sz w:val="22"/>
                      <w:szCs w:val="22"/>
                    </w:rPr>
                  </w:pPr>
                </w:p>
              </w:tc>
            </w:tr>
          </w:tbl>
          <w:p w14:paraId="349E5485" w14:textId="77777777" w:rsidR="00C37DF2" w:rsidRPr="00E93185" w:rsidRDefault="00C37DF2" w:rsidP="003C3C7C">
            <w:pPr>
              <w:jc w:val="center"/>
              <w:rPr>
                <w:rFonts w:ascii="Times New Roman" w:eastAsia="Times New Roman" w:hAnsi="Times New Roman"/>
                <w:sz w:val="22"/>
                <w:szCs w:val="22"/>
              </w:rPr>
            </w:pPr>
          </w:p>
        </w:tc>
      </w:tr>
      <w:tr w:rsidR="00E93185" w:rsidRPr="00E93185" w14:paraId="360FF52A" w14:textId="77777777" w:rsidTr="00ED21A5">
        <w:trPr>
          <w:jc w:val="center"/>
        </w:trPr>
        <w:tc>
          <w:tcPr>
            <w:tcW w:w="861" w:type="dxa"/>
          </w:tcPr>
          <w:p w14:paraId="2FEBFB26" w14:textId="77777777" w:rsidR="00E93185" w:rsidRPr="00E93185" w:rsidRDefault="00E93185" w:rsidP="00FC0A33">
            <w:pPr>
              <w:pStyle w:val="Paragraphedeliste"/>
              <w:numPr>
                <w:ilvl w:val="0"/>
                <w:numId w:val="108"/>
              </w:numPr>
              <w:rPr>
                <w:rFonts w:asciiTheme="majorHAnsi" w:hAnsiTheme="majorHAnsi" w:cstheme="majorHAnsi"/>
                <w:sz w:val="22"/>
                <w:szCs w:val="22"/>
              </w:rPr>
            </w:pPr>
          </w:p>
        </w:tc>
        <w:tc>
          <w:tcPr>
            <w:tcW w:w="1936" w:type="dxa"/>
            <w:vAlign w:val="center"/>
          </w:tcPr>
          <w:p w14:paraId="0B0EB9F9"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Lits d’hospitalisation</w:t>
            </w:r>
          </w:p>
        </w:tc>
        <w:tc>
          <w:tcPr>
            <w:tcW w:w="8815" w:type="dxa"/>
            <w:vAlign w:val="center"/>
          </w:tcPr>
          <w:p w14:paraId="4F013EC7"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Marque : à préciser</w:t>
            </w:r>
          </w:p>
          <w:p w14:paraId="7DD23068"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Type : à préciser</w:t>
            </w:r>
          </w:p>
          <w:p w14:paraId="0397F700"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xml:space="preserve">Lit en ossature métallique composée de tubes de diamètre 32 mm d’épaisseur 2mm avec panneaux tête et pieds en acier inox, patins plastiques de 11glissement ; sommier châssis constitué d’un treillis de fils métalliques de forte section. </w:t>
            </w:r>
          </w:p>
          <w:p w14:paraId="77EB8028"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Sommier, métallique à ressorts ou à lames à proscrire. Peinture époxy ou équivalent.</w:t>
            </w:r>
          </w:p>
          <w:p w14:paraId="20A07179"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Le lit est démontable sans visse et indéformable quand il est monté. Dimensions env.</w:t>
            </w:r>
          </w:p>
          <w:p w14:paraId="462DFB02"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L190 cm; l 80 cm.</w:t>
            </w:r>
          </w:p>
          <w:p w14:paraId="6D036393"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Hauteur Sous matelas : 57 cm</w:t>
            </w:r>
          </w:p>
        </w:tc>
      </w:tr>
      <w:tr w:rsidR="00E93185" w:rsidRPr="00E93185" w14:paraId="70F784D3" w14:textId="77777777" w:rsidTr="00ED21A5">
        <w:trPr>
          <w:jc w:val="center"/>
        </w:trPr>
        <w:tc>
          <w:tcPr>
            <w:tcW w:w="861" w:type="dxa"/>
          </w:tcPr>
          <w:p w14:paraId="1D3D225A" w14:textId="77777777" w:rsidR="00E93185" w:rsidRPr="00E93185" w:rsidRDefault="00E93185" w:rsidP="00FC0A33">
            <w:pPr>
              <w:pStyle w:val="Paragraphedeliste"/>
              <w:numPr>
                <w:ilvl w:val="0"/>
                <w:numId w:val="108"/>
              </w:numPr>
              <w:rPr>
                <w:rFonts w:asciiTheme="majorHAnsi" w:hAnsiTheme="majorHAnsi" w:cstheme="majorHAnsi"/>
                <w:sz w:val="22"/>
                <w:szCs w:val="22"/>
              </w:rPr>
            </w:pPr>
          </w:p>
        </w:tc>
        <w:tc>
          <w:tcPr>
            <w:tcW w:w="1936" w:type="dxa"/>
            <w:vAlign w:val="center"/>
          </w:tcPr>
          <w:p w14:paraId="4D5BA538"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Matelas d’hospitalisation</w:t>
            </w:r>
          </w:p>
        </w:tc>
        <w:tc>
          <w:tcPr>
            <w:tcW w:w="8815" w:type="dxa"/>
            <w:vAlign w:val="center"/>
          </w:tcPr>
          <w:p w14:paraId="4FDE3CF8" w14:textId="77777777" w:rsidR="00E93185" w:rsidRPr="00E93185" w:rsidRDefault="00E93185" w:rsidP="003C3C7C">
            <w:pPr>
              <w:pStyle w:val="NormalWeb"/>
              <w:shd w:val="clear" w:color="auto" w:fill="FFFFFF"/>
              <w:spacing w:before="0" w:beforeAutospacing="0" w:after="0" w:afterAutospacing="0" w:line="336" w:lineRule="atLeast"/>
              <w:rPr>
                <w:sz w:val="22"/>
                <w:szCs w:val="22"/>
              </w:rPr>
            </w:pPr>
            <w:r w:rsidRPr="00E93185">
              <w:rPr>
                <w:sz w:val="22"/>
                <w:szCs w:val="22"/>
                <w:shd w:val="clear" w:color="auto" w:fill="FFFFFF"/>
              </w:rPr>
              <w:t xml:space="preserve">Matelas pour lit d'hospitalisation 1 place, </w:t>
            </w:r>
            <w:r w:rsidRPr="00E93185">
              <w:rPr>
                <w:sz w:val="22"/>
                <w:szCs w:val="22"/>
              </w:rPr>
              <w:t xml:space="preserve">épaisseur de 10 cm au moins, composés d’une mousse. Fermes et toniques, recouvert de tissus imperméable à l’eau de qualité médicale </w:t>
            </w:r>
          </w:p>
          <w:p w14:paraId="1BD5D7F4" w14:textId="77777777" w:rsidR="00E93185" w:rsidRPr="00E93185" w:rsidRDefault="00E93185" w:rsidP="003C3C7C">
            <w:pPr>
              <w:shd w:val="clear" w:color="auto" w:fill="FFFFFF"/>
              <w:spacing w:line="336" w:lineRule="atLeast"/>
              <w:rPr>
                <w:rFonts w:ascii="Times New Roman" w:eastAsia="Times New Roman" w:hAnsi="Times New Roman"/>
                <w:sz w:val="22"/>
                <w:szCs w:val="22"/>
              </w:rPr>
            </w:pPr>
            <w:r w:rsidRPr="00E93185">
              <w:rPr>
                <w:rFonts w:ascii="Times New Roman" w:eastAsia="Times New Roman" w:hAnsi="Times New Roman"/>
                <w:bCs/>
                <w:sz w:val="22"/>
                <w:szCs w:val="22"/>
              </w:rPr>
              <w:t>Dim :</w:t>
            </w:r>
            <w:r w:rsidRPr="00E93185">
              <w:rPr>
                <w:rFonts w:ascii="Times New Roman" w:eastAsia="Times New Roman" w:hAnsi="Times New Roman"/>
                <w:sz w:val="22"/>
                <w:szCs w:val="22"/>
              </w:rPr>
              <w:t> 190 x 80 cm environ</w:t>
            </w:r>
          </w:p>
          <w:p w14:paraId="75CA67A8" w14:textId="77777777" w:rsidR="00E93185" w:rsidRPr="00E93185" w:rsidRDefault="00E93185" w:rsidP="003C3C7C">
            <w:pPr>
              <w:jc w:val="center"/>
              <w:rPr>
                <w:rFonts w:ascii="Times New Roman" w:eastAsia="Times New Roman" w:hAnsi="Times New Roman"/>
                <w:sz w:val="22"/>
                <w:szCs w:val="22"/>
              </w:rPr>
            </w:pPr>
          </w:p>
        </w:tc>
      </w:tr>
      <w:tr w:rsidR="00E93185" w:rsidRPr="00E93185" w14:paraId="3DEAFF01" w14:textId="77777777" w:rsidTr="00ED21A5">
        <w:trPr>
          <w:jc w:val="center"/>
        </w:trPr>
        <w:tc>
          <w:tcPr>
            <w:tcW w:w="861" w:type="dxa"/>
          </w:tcPr>
          <w:p w14:paraId="62AF88F6" w14:textId="77777777" w:rsidR="00E93185" w:rsidRPr="00E93185" w:rsidRDefault="00E93185" w:rsidP="00FC0A33">
            <w:pPr>
              <w:pStyle w:val="Paragraphedeliste"/>
              <w:numPr>
                <w:ilvl w:val="0"/>
                <w:numId w:val="108"/>
              </w:numPr>
              <w:rPr>
                <w:rFonts w:asciiTheme="majorHAnsi" w:hAnsiTheme="majorHAnsi" w:cstheme="majorHAnsi"/>
                <w:sz w:val="22"/>
                <w:szCs w:val="22"/>
              </w:rPr>
            </w:pPr>
          </w:p>
        </w:tc>
        <w:tc>
          <w:tcPr>
            <w:tcW w:w="1936" w:type="dxa"/>
            <w:vAlign w:val="center"/>
          </w:tcPr>
          <w:p w14:paraId="03263E61"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xml:space="preserve">Réfrigérateur  de laboratoire </w:t>
            </w:r>
          </w:p>
        </w:tc>
        <w:tc>
          <w:tcPr>
            <w:tcW w:w="8815" w:type="dxa"/>
            <w:vAlign w:val="center"/>
          </w:tcPr>
          <w:p w14:paraId="6D33D020"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Marque : à préciser</w:t>
            </w:r>
          </w:p>
          <w:p w14:paraId="77C44101"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Modèle : à préciser</w:t>
            </w:r>
          </w:p>
          <w:p w14:paraId="3EFEAAFD" w14:textId="77777777" w:rsidR="00E93185" w:rsidRPr="00E93185" w:rsidRDefault="00E93185" w:rsidP="003C3C7C">
            <w:pPr>
              <w:rPr>
                <w:rFonts w:ascii="Times New Roman" w:hAnsi="Times New Roman"/>
                <w:sz w:val="22"/>
                <w:szCs w:val="22"/>
              </w:rPr>
            </w:pPr>
          </w:p>
          <w:tbl>
            <w:tblPr>
              <w:tblW w:w="6469" w:type="dxa"/>
              <w:shd w:val="clear" w:color="auto" w:fill="FFFFFF"/>
              <w:tblCellMar>
                <w:top w:w="15" w:type="dxa"/>
                <w:left w:w="15" w:type="dxa"/>
                <w:bottom w:w="15" w:type="dxa"/>
                <w:right w:w="15" w:type="dxa"/>
              </w:tblCellMar>
              <w:tblLook w:val="04A0" w:firstRow="1" w:lastRow="0" w:firstColumn="1" w:lastColumn="0" w:noHBand="0" w:noVBand="1"/>
            </w:tblPr>
            <w:tblGrid>
              <w:gridCol w:w="2596"/>
              <w:gridCol w:w="3873"/>
            </w:tblGrid>
            <w:tr w:rsidR="00E93185" w:rsidRPr="00E93185" w14:paraId="385BD457" w14:textId="77777777" w:rsidTr="00C37DF2">
              <w:trPr>
                <w:trHeight w:val="1275"/>
              </w:trPr>
              <w:tc>
                <w:tcPr>
                  <w:tcW w:w="2596" w:type="dxa"/>
                  <w:tcBorders>
                    <w:top w:val="nil"/>
                    <w:left w:val="nil"/>
                    <w:right w:val="nil"/>
                  </w:tcBorders>
                  <w:shd w:val="clear" w:color="auto" w:fill="FFFFFF" w:themeFill="background1"/>
                  <w:tcMar>
                    <w:top w:w="150" w:type="dxa"/>
                    <w:left w:w="150" w:type="dxa"/>
                    <w:bottom w:w="150" w:type="dxa"/>
                    <w:right w:w="150" w:type="dxa"/>
                  </w:tcMar>
                  <w:vAlign w:val="center"/>
                  <w:hideMark/>
                </w:tcPr>
                <w:p w14:paraId="4AF28DD7" w14:textId="77777777" w:rsidR="00E93185" w:rsidRPr="00E93185" w:rsidRDefault="00E93185" w:rsidP="003C3C7C">
                  <w:pPr>
                    <w:spacing w:after="0" w:line="240" w:lineRule="auto"/>
                    <w:rPr>
                      <w:rFonts w:ascii="Times New Roman" w:eastAsia="Times New Roman" w:hAnsi="Times New Roman" w:cs="Times New Roman"/>
                      <w:b/>
                      <w:lang w:eastAsia="fr-FR"/>
                    </w:rPr>
                  </w:pPr>
                  <w:r w:rsidRPr="00E93185">
                    <w:rPr>
                      <w:rFonts w:ascii="Times New Roman" w:eastAsia="Times New Roman" w:hAnsi="Times New Roman" w:cs="Times New Roman"/>
                      <w:b/>
                      <w:lang w:eastAsia="fr-FR"/>
                    </w:rPr>
                    <w:t>Capacité</w:t>
                  </w:r>
                </w:p>
                <w:p w14:paraId="56385A74" w14:textId="77777777" w:rsidR="00E93185" w:rsidRPr="00E93185" w:rsidRDefault="00E93185" w:rsidP="003C3C7C">
                  <w:pPr>
                    <w:spacing w:after="0" w:line="240" w:lineRule="auto"/>
                    <w:rPr>
                      <w:rFonts w:ascii="Times New Roman" w:eastAsia="Times New Roman" w:hAnsi="Times New Roman" w:cs="Times New Roman"/>
                      <w:b/>
                      <w:lang w:eastAsia="fr-FR"/>
                    </w:rPr>
                  </w:pPr>
                  <w:r w:rsidRPr="00E93185">
                    <w:rPr>
                      <w:rFonts w:ascii="Times New Roman" w:eastAsia="Times New Roman" w:hAnsi="Times New Roman" w:cs="Times New Roman"/>
                      <w:b/>
                      <w:lang w:eastAsia="fr-FR"/>
                    </w:rPr>
                    <w:t>Modèle</w:t>
                  </w:r>
                </w:p>
                <w:p w14:paraId="4AF2FCD1" w14:textId="77777777" w:rsidR="00E93185" w:rsidRPr="00E93185" w:rsidRDefault="00E93185" w:rsidP="003C3C7C">
                  <w:pPr>
                    <w:spacing w:after="0" w:line="240" w:lineRule="auto"/>
                    <w:rPr>
                      <w:rFonts w:ascii="Times New Roman" w:eastAsia="Times New Roman" w:hAnsi="Times New Roman" w:cs="Times New Roman"/>
                      <w:b/>
                      <w:lang w:eastAsia="fr-FR"/>
                    </w:rPr>
                  </w:pPr>
                  <w:r w:rsidRPr="00E93185">
                    <w:rPr>
                      <w:rFonts w:ascii="Times New Roman" w:eastAsia="Times New Roman" w:hAnsi="Times New Roman" w:cs="Times New Roman"/>
                      <w:b/>
                      <w:lang w:eastAsia="fr-FR"/>
                    </w:rPr>
                    <w:t>Type de portes</w:t>
                  </w:r>
                </w:p>
                <w:p w14:paraId="66D9AE3F" w14:textId="77777777" w:rsidR="00E93185" w:rsidRPr="00E93185" w:rsidRDefault="00E93185" w:rsidP="003C3C7C">
                  <w:pPr>
                    <w:spacing w:after="0" w:line="240" w:lineRule="auto"/>
                    <w:rPr>
                      <w:rFonts w:ascii="Times New Roman" w:eastAsia="Times New Roman" w:hAnsi="Times New Roman" w:cs="Times New Roman"/>
                      <w:b/>
                      <w:lang w:eastAsia="fr-FR"/>
                    </w:rPr>
                  </w:pPr>
                  <w:r w:rsidRPr="00E93185">
                    <w:rPr>
                      <w:rFonts w:ascii="Times New Roman" w:eastAsia="Times New Roman" w:hAnsi="Times New Roman" w:cs="Times New Roman"/>
                      <w:b/>
                      <w:lang w:eastAsia="fr-FR"/>
                    </w:rPr>
                    <w:t>Typologie de produits</w:t>
                  </w:r>
                </w:p>
              </w:tc>
              <w:tc>
                <w:tcPr>
                  <w:tcW w:w="3873" w:type="dxa"/>
                  <w:tcBorders>
                    <w:top w:val="nil"/>
                    <w:left w:val="nil"/>
                    <w:right w:val="nil"/>
                  </w:tcBorders>
                  <w:shd w:val="clear" w:color="auto" w:fill="FFFFFF" w:themeFill="background1"/>
                  <w:tcMar>
                    <w:top w:w="150" w:type="dxa"/>
                    <w:left w:w="150" w:type="dxa"/>
                    <w:bottom w:w="150" w:type="dxa"/>
                    <w:right w:w="150" w:type="dxa"/>
                  </w:tcMar>
                  <w:vAlign w:val="center"/>
                  <w:hideMark/>
                </w:tcPr>
                <w:p w14:paraId="47FE9C4D" w14:textId="77777777" w:rsidR="00E93185" w:rsidRPr="00E93185" w:rsidRDefault="00E93185" w:rsidP="003C3C7C">
                  <w:pPr>
                    <w:spacing w:after="0" w:line="240" w:lineRule="auto"/>
                    <w:rPr>
                      <w:rFonts w:ascii="Times New Roman" w:eastAsia="Times New Roman" w:hAnsi="Times New Roman" w:cs="Times New Roman"/>
                      <w:b/>
                      <w:lang w:eastAsia="fr-FR"/>
                    </w:rPr>
                  </w:pPr>
                  <w:r w:rsidRPr="00E93185">
                    <w:rPr>
                      <w:rFonts w:ascii="Times New Roman" w:eastAsia="Times New Roman" w:hAnsi="Times New Roman" w:cs="Times New Roman"/>
                      <w:b/>
                      <w:lang w:eastAsia="fr-FR"/>
                    </w:rPr>
                    <w:t xml:space="preserve">350 L au moins </w:t>
                  </w:r>
                </w:p>
                <w:p w14:paraId="0DBF01A7" w14:textId="77777777" w:rsidR="00E93185" w:rsidRPr="00E93185" w:rsidRDefault="00E93185" w:rsidP="003C3C7C">
                  <w:pPr>
                    <w:spacing w:after="0" w:line="240" w:lineRule="auto"/>
                    <w:rPr>
                      <w:rFonts w:ascii="Times New Roman" w:eastAsia="Times New Roman" w:hAnsi="Times New Roman" w:cs="Times New Roman"/>
                      <w:b/>
                      <w:lang w:eastAsia="fr-FR"/>
                    </w:rPr>
                  </w:pPr>
                  <w:r w:rsidRPr="00E93185">
                    <w:rPr>
                      <w:rFonts w:ascii="Times New Roman" w:eastAsia="Times New Roman" w:hAnsi="Times New Roman" w:cs="Times New Roman"/>
                      <w:b/>
                      <w:lang w:eastAsia="fr-FR"/>
                    </w:rPr>
                    <w:t>1 porte vitrée</w:t>
                  </w:r>
                </w:p>
                <w:p w14:paraId="73AF28AD" w14:textId="77777777" w:rsidR="00E93185" w:rsidRPr="00E93185" w:rsidRDefault="00E93185" w:rsidP="003C3C7C">
                  <w:pPr>
                    <w:spacing w:after="0" w:line="240" w:lineRule="auto"/>
                    <w:rPr>
                      <w:rFonts w:ascii="Times New Roman" w:eastAsia="Times New Roman" w:hAnsi="Times New Roman" w:cs="Times New Roman"/>
                      <w:b/>
                      <w:lang w:eastAsia="fr-FR"/>
                    </w:rPr>
                  </w:pPr>
                  <w:r w:rsidRPr="00E93185">
                    <w:rPr>
                      <w:rFonts w:ascii="Times New Roman" w:eastAsia="Times New Roman" w:hAnsi="Times New Roman" w:cs="Times New Roman"/>
                      <w:b/>
                      <w:lang w:eastAsia="fr-FR"/>
                    </w:rPr>
                    <w:t>Porte vitrée</w:t>
                  </w:r>
                </w:p>
                <w:p w14:paraId="21B859DA" w14:textId="77777777" w:rsidR="00E93185" w:rsidRPr="00E93185" w:rsidRDefault="00E93185" w:rsidP="003C3C7C">
                  <w:pPr>
                    <w:spacing w:after="0" w:line="240" w:lineRule="auto"/>
                    <w:rPr>
                      <w:rFonts w:ascii="Times New Roman" w:eastAsia="Times New Roman" w:hAnsi="Times New Roman" w:cs="Times New Roman"/>
                      <w:b/>
                      <w:lang w:eastAsia="fr-FR"/>
                    </w:rPr>
                  </w:pPr>
                  <w:r w:rsidRPr="00E93185">
                    <w:rPr>
                      <w:rFonts w:ascii="Times New Roman" w:eastAsia="Times New Roman" w:hAnsi="Times New Roman" w:cs="Times New Roman"/>
                      <w:b/>
                      <w:lang w:eastAsia="fr-FR"/>
                    </w:rPr>
                    <w:t>Armoire réfrigérée</w:t>
                  </w:r>
                </w:p>
              </w:tc>
            </w:tr>
          </w:tbl>
          <w:p w14:paraId="35EDE6C5" w14:textId="77777777" w:rsidR="00E93185" w:rsidRPr="00E93185" w:rsidRDefault="00E93185" w:rsidP="003C3C7C">
            <w:pPr>
              <w:shd w:val="clear" w:color="auto" w:fill="FFFFFF"/>
              <w:rPr>
                <w:rFonts w:ascii="Times New Roman" w:eastAsia="Times New Roman" w:hAnsi="Times New Roman"/>
                <w:sz w:val="22"/>
                <w:szCs w:val="22"/>
              </w:rPr>
            </w:pPr>
            <w:r w:rsidRPr="00E93185">
              <w:rPr>
                <w:rFonts w:ascii="Times New Roman" w:eastAsia="Times New Roman" w:hAnsi="Times New Roman"/>
                <w:sz w:val="22"/>
                <w:szCs w:val="22"/>
              </w:rPr>
              <w:t xml:space="preserve">Configuration </w:t>
            </w:r>
            <w:r w:rsidRPr="00E93185">
              <w:rPr>
                <w:rFonts w:ascii="Times New Roman" w:eastAsia="Times New Roman" w:hAnsi="Times New Roman"/>
                <w:sz w:val="22"/>
                <w:szCs w:val="22"/>
              </w:rPr>
              <w:br/>
              <w:t xml:space="preserve">Réfrigérant : R 600a ou équivalent </w:t>
            </w:r>
            <w:r w:rsidRPr="00E93185">
              <w:rPr>
                <w:rFonts w:ascii="Times New Roman" w:eastAsia="Times New Roman" w:hAnsi="Times New Roman"/>
                <w:sz w:val="22"/>
                <w:szCs w:val="22"/>
              </w:rPr>
              <w:br/>
              <w:t>Système de réfrigération : Dynamique</w:t>
            </w:r>
            <w:r w:rsidRPr="00E93185">
              <w:rPr>
                <w:rFonts w:ascii="Times New Roman" w:eastAsia="Times New Roman" w:hAnsi="Times New Roman"/>
                <w:sz w:val="22"/>
                <w:szCs w:val="22"/>
              </w:rPr>
              <w:br/>
              <w:t>Procédure de dégivrage : Automatique</w:t>
            </w:r>
            <w:r w:rsidRPr="00E93185">
              <w:rPr>
                <w:rFonts w:ascii="Times New Roman" w:eastAsia="Times New Roman" w:hAnsi="Times New Roman"/>
                <w:sz w:val="22"/>
                <w:szCs w:val="22"/>
              </w:rPr>
              <w:br/>
              <w:t>Tension : 220-240 V ~</w:t>
            </w:r>
            <w:r w:rsidRPr="00E93185">
              <w:rPr>
                <w:rFonts w:ascii="Times New Roman" w:eastAsia="Times New Roman" w:hAnsi="Times New Roman"/>
                <w:sz w:val="22"/>
                <w:szCs w:val="22"/>
              </w:rPr>
              <w:br/>
              <w:t>Fréquence : 50 Hz</w:t>
            </w:r>
            <w:r w:rsidRPr="00E93185">
              <w:rPr>
                <w:rFonts w:ascii="Times New Roman" w:eastAsia="Times New Roman" w:hAnsi="Times New Roman"/>
                <w:sz w:val="22"/>
                <w:szCs w:val="22"/>
              </w:rPr>
              <w:br/>
              <w:t>Commande et fonctions</w:t>
            </w:r>
            <w:r w:rsidRPr="00E93185">
              <w:rPr>
                <w:rFonts w:ascii="Times New Roman" w:eastAsia="Times New Roman" w:hAnsi="Times New Roman"/>
                <w:sz w:val="22"/>
                <w:szCs w:val="22"/>
              </w:rPr>
              <w:br/>
              <w:t>Commande : Régulation mécanique</w:t>
            </w:r>
            <w:r w:rsidRPr="00E93185">
              <w:rPr>
                <w:rFonts w:ascii="Times New Roman" w:eastAsia="Times New Roman" w:hAnsi="Times New Roman"/>
                <w:sz w:val="22"/>
                <w:szCs w:val="22"/>
              </w:rPr>
              <w:br/>
              <w:t>Commande : Bouton de réglage rotatif</w:t>
            </w:r>
            <w:r w:rsidRPr="00E93185">
              <w:rPr>
                <w:rFonts w:ascii="Times New Roman" w:eastAsia="Times New Roman" w:hAnsi="Times New Roman"/>
                <w:sz w:val="22"/>
                <w:szCs w:val="22"/>
              </w:rPr>
              <w:br/>
              <w:t>Plage de température : +1°C à +15°C</w:t>
            </w:r>
            <w:r w:rsidRPr="00E93185">
              <w:rPr>
                <w:rFonts w:ascii="Times New Roman" w:eastAsia="Times New Roman" w:hAnsi="Times New Roman"/>
                <w:sz w:val="22"/>
                <w:szCs w:val="22"/>
              </w:rPr>
              <w:br/>
              <w:t>Affichage de la température : Digital à l'extérieur</w:t>
            </w:r>
            <w:r w:rsidRPr="00E93185">
              <w:rPr>
                <w:rFonts w:ascii="Times New Roman" w:eastAsia="Times New Roman" w:hAnsi="Times New Roman"/>
                <w:sz w:val="22"/>
                <w:szCs w:val="22"/>
              </w:rPr>
              <w:br/>
              <w:t>Design et équipement</w:t>
            </w:r>
            <w:r w:rsidRPr="00E93185">
              <w:rPr>
                <w:rFonts w:ascii="Times New Roman" w:eastAsia="Times New Roman" w:hAnsi="Times New Roman"/>
                <w:sz w:val="22"/>
                <w:szCs w:val="22"/>
              </w:rPr>
              <w:br/>
              <w:t>Matériau des parois latérales : Acier</w:t>
            </w:r>
            <w:r w:rsidRPr="00E93185">
              <w:rPr>
                <w:rFonts w:ascii="Times New Roman" w:eastAsia="Times New Roman" w:hAnsi="Times New Roman"/>
                <w:sz w:val="22"/>
                <w:szCs w:val="22"/>
              </w:rPr>
              <w:br/>
              <w:t>Couleur: Blanc</w:t>
            </w:r>
            <w:r w:rsidRPr="00E93185">
              <w:rPr>
                <w:rFonts w:ascii="Times New Roman" w:eastAsia="Times New Roman" w:hAnsi="Times New Roman"/>
                <w:sz w:val="22"/>
                <w:szCs w:val="22"/>
              </w:rPr>
              <w:br/>
              <w:t xml:space="preserve">Matériau de la porte/couvercle : Porte vitrée isolante </w:t>
            </w:r>
            <w:r w:rsidRPr="00E93185">
              <w:rPr>
                <w:rFonts w:ascii="Times New Roman" w:eastAsia="Times New Roman" w:hAnsi="Times New Roman"/>
                <w:sz w:val="22"/>
                <w:szCs w:val="22"/>
              </w:rPr>
              <w:br/>
              <w:t>Fermeture : Existant</w:t>
            </w:r>
            <w:r w:rsidRPr="00E93185">
              <w:rPr>
                <w:rFonts w:ascii="Times New Roman" w:eastAsia="Times New Roman" w:hAnsi="Times New Roman"/>
                <w:sz w:val="22"/>
                <w:szCs w:val="22"/>
              </w:rPr>
              <w:br/>
              <w:t>Ouverture de porte : Porte changeable à droite</w:t>
            </w:r>
            <w:r w:rsidRPr="00E93185">
              <w:rPr>
                <w:rFonts w:ascii="Times New Roman" w:eastAsia="Times New Roman" w:hAnsi="Times New Roman"/>
                <w:sz w:val="22"/>
                <w:szCs w:val="22"/>
              </w:rPr>
              <w:br/>
              <w:t>Matériau bacs dans le congélateur : ABS blanc</w:t>
            </w:r>
            <w:r w:rsidRPr="00E93185">
              <w:rPr>
                <w:rFonts w:ascii="Times New Roman" w:eastAsia="Times New Roman" w:hAnsi="Times New Roman"/>
                <w:sz w:val="22"/>
                <w:szCs w:val="22"/>
              </w:rPr>
              <w:br/>
              <w:t xml:space="preserve">Nombre de tablettes de rangement : 6 au moins </w:t>
            </w:r>
            <w:r w:rsidRPr="00E93185">
              <w:rPr>
                <w:rFonts w:ascii="Times New Roman" w:eastAsia="Times New Roman" w:hAnsi="Times New Roman"/>
                <w:sz w:val="22"/>
                <w:szCs w:val="22"/>
              </w:rPr>
              <w:br/>
              <w:t>dont réglables en hauteur : 5</w:t>
            </w:r>
            <w:r w:rsidRPr="00E93185">
              <w:rPr>
                <w:rFonts w:ascii="Times New Roman" w:eastAsia="Times New Roman" w:hAnsi="Times New Roman"/>
                <w:sz w:val="22"/>
                <w:szCs w:val="22"/>
              </w:rPr>
              <w:br/>
            </w:r>
            <w:r w:rsidRPr="00E93185">
              <w:rPr>
                <w:rFonts w:ascii="Times New Roman" w:eastAsia="Times New Roman" w:hAnsi="Times New Roman"/>
                <w:sz w:val="22"/>
                <w:szCs w:val="22"/>
              </w:rPr>
              <w:lastRenderedPageBreak/>
              <w:t>Matériau des tablettes de support : Grilles plastifiées</w:t>
            </w:r>
            <w:r w:rsidRPr="00E93185">
              <w:rPr>
                <w:rFonts w:ascii="Times New Roman" w:eastAsia="Times New Roman" w:hAnsi="Times New Roman"/>
                <w:sz w:val="22"/>
                <w:szCs w:val="22"/>
              </w:rPr>
              <w:br/>
              <w:t>Capacité de la tablette de support : 45 kg</w:t>
            </w:r>
            <w:r w:rsidRPr="00E93185">
              <w:rPr>
                <w:rFonts w:ascii="Times New Roman" w:eastAsia="Times New Roman" w:hAnsi="Times New Roman"/>
                <w:sz w:val="22"/>
                <w:szCs w:val="22"/>
              </w:rPr>
              <w:br/>
              <w:t xml:space="preserve">Grille de fond : </w:t>
            </w:r>
            <w:r w:rsidRPr="00E93185">
              <w:rPr>
                <w:rFonts w:ascii="Segoe UI Symbol" w:eastAsia="Times New Roman" w:hAnsi="Segoe UI Symbol" w:cs="Segoe UI Symbol"/>
                <w:sz w:val="22"/>
                <w:szCs w:val="22"/>
              </w:rPr>
              <w:t>✔</w:t>
            </w:r>
            <w:r w:rsidRPr="00E93185">
              <w:rPr>
                <w:rFonts w:ascii="Times New Roman" w:eastAsia="Times New Roman" w:hAnsi="Times New Roman"/>
                <w:sz w:val="22"/>
                <w:szCs w:val="22"/>
              </w:rPr>
              <w:br/>
              <w:t>Poignée : Poignée barre ergonomique</w:t>
            </w:r>
            <w:r w:rsidRPr="00E93185">
              <w:rPr>
                <w:rFonts w:ascii="Times New Roman" w:eastAsia="Times New Roman" w:hAnsi="Times New Roman"/>
                <w:sz w:val="22"/>
                <w:szCs w:val="22"/>
              </w:rPr>
              <w:br/>
              <w:t>Matériau des pieds réglables : Acier zingué</w:t>
            </w:r>
          </w:p>
          <w:p w14:paraId="02BAF341" w14:textId="77777777" w:rsidR="00E93185" w:rsidRPr="00E93185" w:rsidRDefault="00E93185" w:rsidP="003C3C7C">
            <w:pPr>
              <w:shd w:val="clear" w:color="auto" w:fill="FFFFFF"/>
              <w:rPr>
                <w:rFonts w:ascii="Times New Roman" w:eastAsia="Times New Roman" w:hAnsi="Times New Roman"/>
                <w:sz w:val="22"/>
                <w:szCs w:val="22"/>
              </w:rPr>
            </w:pPr>
            <w:r w:rsidRPr="00E93185">
              <w:rPr>
                <w:rFonts w:ascii="Times New Roman" w:eastAsia="Times New Roman" w:hAnsi="Times New Roman"/>
                <w:sz w:val="22"/>
                <w:szCs w:val="22"/>
              </w:rPr>
              <w:t xml:space="preserve">A fournit avec ventilateur de refroidissement moteur, modèle tropicalisé </w:t>
            </w:r>
          </w:p>
          <w:p w14:paraId="5912B65D" w14:textId="77777777" w:rsidR="00E93185" w:rsidRPr="00E93185" w:rsidRDefault="00E93185" w:rsidP="003C3C7C">
            <w:pPr>
              <w:jc w:val="center"/>
              <w:rPr>
                <w:rFonts w:ascii="Times New Roman" w:eastAsia="Times New Roman" w:hAnsi="Times New Roman"/>
                <w:sz w:val="22"/>
                <w:szCs w:val="22"/>
              </w:rPr>
            </w:pPr>
          </w:p>
        </w:tc>
      </w:tr>
      <w:tr w:rsidR="00E93185" w:rsidRPr="00E93185" w14:paraId="424F6E9F" w14:textId="77777777" w:rsidTr="003C3C7C">
        <w:trPr>
          <w:jc w:val="center"/>
        </w:trPr>
        <w:tc>
          <w:tcPr>
            <w:tcW w:w="861" w:type="dxa"/>
          </w:tcPr>
          <w:p w14:paraId="7B45A572" w14:textId="77777777" w:rsidR="00E93185" w:rsidRPr="00E93185" w:rsidRDefault="00E93185" w:rsidP="00FC0A33">
            <w:pPr>
              <w:pStyle w:val="Paragraphedeliste"/>
              <w:numPr>
                <w:ilvl w:val="0"/>
                <w:numId w:val="108"/>
              </w:numPr>
              <w:rPr>
                <w:rFonts w:asciiTheme="majorHAnsi" w:hAnsiTheme="majorHAnsi" w:cstheme="majorHAnsi"/>
                <w:sz w:val="22"/>
                <w:szCs w:val="22"/>
              </w:rPr>
            </w:pPr>
          </w:p>
        </w:tc>
        <w:tc>
          <w:tcPr>
            <w:tcW w:w="1936" w:type="dxa"/>
            <w:vAlign w:val="center"/>
          </w:tcPr>
          <w:p w14:paraId="39E90FAF"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Radio Os/Poumon</w:t>
            </w:r>
          </w:p>
        </w:tc>
        <w:tc>
          <w:tcPr>
            <w:tcW w:w="8815" w:type="dxa"/>
          </w:tcPr>
          <w:p w14:paraId="3D0B7D6C" w14:textId="77777777" w:rsidR="00E93185" w:rsidRPr="00E93185" w:rsidRDefault="00E93185" w:rsidP="003C3C7C">
            <w:pPr>
              <w:numPr>
                <w:ilvl w:val="12"/>
                <w:numId w:val="0"/>
              </w:numPr>
              <w:rPr>
                <w:rFonts w:ascii="Times New Roman" w:eastAsia="Times New Roman" w:hAnsi="Times New Roman"/>
                <w:sz w:val="22"/>
                <w:szCs w:val="22"/>
              </w:rPr>
            </w:pPr>
            <w:r w:rsidRPr="00E93185">
              <w:rPr>
                <w:rFonts w:ascii="Times New Roman" w:eastAsia="Times New Roman" w:hAnsi="Times New Roman"/>
                <w:sz w:val="22"/>
                <w:szCs w:val="22"/>
              </w:rPr>
              <w:t>Marque : à préciser</w:t>
            </w:r>
          </w:p>
          <w:p w14:paraId="7CD771B2" w14:textId="77777777" w:rsidR="00E93185" w:rsidRPr="00E93185" w:rsidRDefault="00E93185" w:rsidP="003C3C7C">
            <w:pPr>
              <w:numPr>
                <w:ilvl w:val="12"/>
                <w:numId w:val="0"/>
              </w:numPr>
              <w:rPr>
                <w:rFonts w:ascii="Times New Roman" w:eastAsia="Times New Roman" w:hAnsi="Times New Roman"/>
                <w:sz w:val="22"/>
                <w:szCs w:val="22"/>
              </w:rPr>
            </w:pPr>
            <w:r w:rsidRPr="00E93185">
              <w:rPr>
                <w:rFonts w:ascii="Times New Roman" w:eastAsia="Times New Roman" w:hAnsi="Times New Roman"/>
                <w:sz w:val="22"/>
                <w:szCs w:val="22"/>
              </w:rPr>
              <w:t>Modèle : à préciser</w:t>
            </w:r>
          </w:p>
          <w:p w14:paraId="7031B538"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 xml:space="preserve">Salle complète de radiographie OS – POUMONS numérique avec générateur HF contrôlé par microprocesseur et détecteurs plants sans fil permettant la réalisation de toutes les procédures de radiographie de façon simple et efficace. </w:t>
            </w:r>
          </w:p>
          <w:p w14:paraId="3E02136A" w14:textId="77777777" w:rsidR="00E93185" w:rsidRPr="00E93185" w:rsidRDefault="00E93185" w:rsidP="003C3C7C">
            <w:pPr>
              <w:rPr>
                <w:rFonts w:ascii="Times New Roman" w:hAnsi="Times New Roman"/>
                <w:b/>
                <w:sz w:val="22"/>
                <w:szCs w:val="22"/>
              </w:rPr>
            </w:pPr>
            <w:r w:rsidRPr="00E93185">
              <w:rPr>
                <w:rFonts w:ascii="Times New Roman" w:hAnsi="Times New Roman"/>
                <w:b/>
                <w:sz w:val="22"/>
                <w:szCs w:val="22"/>
              </w:rPr>
              <w:t>COMPOSITION :</w:t>
            </w:r>
          </w:p>
          <w:p w14:paraId="70AF9CE6" w14:textId="77777777" w:rsidR="00E93185" w:rsidRPr="00E93185" w:rsidRDefault="00E93185" w:rsidP="003C3C7C">
            <w:pPr>
              <w:rPr>
                <w:rFonts w:ascii="Times New Roman" w:hAnsi="Times New Roman"/>
                <w:sz w:val="22"/>
                <w:szCs w:val="22"/>
              </w:rPr>
            </w:pPr>
            <w:r w:rsidRPr="00E93185">
              <w:rPr>
                <w:rFonts w:ascii="Times New Roman" w:hAnsi="Times New Roman"/>
                <w:b/>
                <w:sz w:val="22"/>
                <w:szCs w:val="22"/>
              </w:rPr>
              <w:t>TABLE</w:t>
            </w:r>
            <w:r w:rsidRPr="00E93185">
              <w:rPr>
                <w:rStyle w:val="markedcontent"/>
                <w:rFonts w:ascii="Times New Roman" w:hAnsi="Times New Roman"/>
                <w:b/>
                <w:sz w:val="22"/>
                <w:szCs w:val="22"/>
              </w:rPr>
              <w:t xml:space="preserve"> </w:t>
            </w:r>
            <w:r w:rsidRPr="00E93185">
              <w:rPr>
                <w:rFonts w:ascii="Times New Roman" w:hAnsi="Times New Roman"/>
                <w:b/>
                <w:sz w:val="22"/>
                <w:szCs w:val="22"/>
              </w:rPr>
              <w:t>DE</w:t>
            </w:r>
            <w:r w:rsidRPr="00E93185">
              <w:rPr>
                <w:rStyle w:val="markedcontent"/>
                <w:rFonts w:ascii="Times New Roman" w:hAnsi="Times New Roman"/>
                <w:b/>
                <w:sz w:val="22"/>
                <w:szCs w:val="22"/>
              </w:rPr>
              <w:t xml:space="preserve"> </w:t>
            </w:r>
            <w:r w:rsidRPr="00E93185">
              <w:rPr>
                <w:rFonts w:ascii="Times New Roman" w:hAnsi="Times New Roman"/>
                <w:b/>
                <w:sz w:val="22"/>
                <w:szCs w:val="22"/>
              </w:rPr>
              <w:t>RADIOGRAPHIE</w:t>
            </w:r>
            <w:r w:rsidRPr="00E93185">
              <w:rPr>
                <w:rStyle w:val="markedcontent"/>
                <w:rFonts w:ascii="Times New Roman" w:hAnsi="Times New Roman"/>
                <w:sz w:val="22"/>
                <w:szCs w:val="22"/>
              </w:rPr>
              <w:t xml:space="preserve"> </w:t>
            </w:r>
            <w:r w:rsidRPr="00E93185">
              <w:rPr>
                <w:rFonts w:ascii="Times New Roman" w:hAnsi="Times New Roman"/>
                <w:sz w:val="22"/>
                <w:szCs w:val="22"/>
              </w:rPr>
              <w:t>(table à hauteur variable) : 550 mm min. 900 mm max.</w:t>
            </w:r>
          </w:p>
          <w:p w14:paraId="1C232A21" w14:textId="77777777" w:rsidR="00E93185" w:rsidRPr="00E93185" w:rsidRDefault="00E93185" w:rsidP="003C3C7C">
            <w:pPr>
              <w:rPr>
                <w:rFonts w:ascii="Times New Roman" w:hAnsi="Times New Roman"/>
                <w:sz w:val="22"/>
                <w:szCs w:val="22"/>
              </w:rPr>
            </w:pPr>
            <w:r w:rsidRPr="00E93185">
              <w:rPr>
                <w:rStyle w:val="markedcontent"/>
                <w:rFonts w:ascii="Times New Roman" w:hAnsi="Times New Roman"/>
                <w:sz w:val="22"/>
                <w:szCs w:val="22"/>
              </w:rPr>
              <w:t xml:space="preserve"> </w:t>
            </w:r>
            <w:r w:rsidRPr="00E93185">
              <w:rPr>
                <w:rFonts w:ascii="Times New Roman" w:hAnsi="Times New Roman"/>
                <w:sz w:val="22"/>
                <w:szCs w:val="22"/>
              </w:rPr>
              <w:t>Largeur : 770 mm Longueur de la base de la table : 1400 mm</w:t>
            </w:r>
            <w:r w:rsidRPr="00E93185">
              <w:rPr>
                <w:rStyle w:val="markedcontent"/>
                <w:rFonts w:ascii="Times New Roman" w:hAnsi="Times New Roman"/>
                <w:sz w:val="22"/>
                <w:szCs w:val="22"/>
              </w:rPr>
              <w:t xml:space="preserve"> </w:t>
            </w:r>
            <w:r w:rsidRPr="00E93185">
              <w:rPr>
                <w:rFonts w:ascii="Times New Roman" w:hAnsi="Times New Roman"/>
                <w:sz w:val="22"/>
                <w:szCs w:val="22"/>
              </w:rPr>
              <w:t xml:space="preserve">Largeur du plateau de la table : 810 mm Longueur du plateau de la table : 2200 mm Distance du détecteur au plateau de la table : </w:t>
            </w:r>
            <w:r w:rsidRPr="00E93185">
              <w:rPr>
                <w:rFonts w:ascii="Times New Roman" w:hAnsi="Times New Roman"/>
                <w:sz w:val="22"/>
                <w:szCs w:val="22"/>
              </w:rPr>
              <w:br/>
              <w:t xml:space="preserve">&lt; 60 mm Absorption du rayonnement : &lt; 0.7 mm </w:t>
            </w:r>
            <w:r w:rsidRPr="00E93185">
              <w:rPr>
                <w:rFonts w:ascii="Times New Roman" w:hAnsi="Times New Roman"/>
                <w:sz w:val="22"/>
                <w:szCs w:val="22"/>
              </w:rPr>
              <w:br/>
              <w:t>équivalent Al</w:t>
            </w:r>
            <w:r w:rsidRPr="00E93185">
              <w:rPr>
                <w:rStyle w:val="markedcontent"/>
                <w:rFonts w:ascii="Times New Roman" w:hAnsi="Times New Roman"/>
                <w:sz w:val="22"/>
                <w:szCs w:val="22"/>
              </w:rPr>
              <w:t xml:space="preserve"> </w:t>
            </w:r>
            <w:r w:rsidRPr="00E93185">
              <w:rPr>
                <w:rFonts w:ascii="Times New Roman" w:hAnsi="Times New Roman"/>
                <w:sz w:val="22"/>
                <w:szCs w:val="22"/>
              </w:rPr>
              <w:t xml:space="preserve">Déplacement longitudinal du plateau de </w:t>
            </w:r>
            <w:r w:rsidRPr="00E93185">
              <w:rPr>
                <w:rFonts w:ascii="Times New Roman" w:hAnsi="Times New Roman"/>
                <w:sz w:val="22"/>
                <w:szCs w:val="22"/>
              </w:rPr>
              <w:br/>
              <w:t xml:space="preserve">table : 1100 mm Déplacement transversal du plateau de </w:t>
            </w:r>
            <w:r w:rsidRPr="00E93185">
              <w:rPr>
                <w:rFonts w:ascii="Times New Roman" w:hAnsi="Times New Roman"/>
                <w:sz w:val="22"/>
                <w:szCs w:val="22"/>
              </w:rPr>
              <w:br/>
              <w:t>table : 240 mm Poids max. du patient : 320 kg</w:t>
            </w:r>
            <w:r w:rsidRPr="00E93185">
              <w:rPr>
                <w:rStyle w:val="markedcontent"/>
                <w:rFonts w:ascii="Times New Roman" w:hAnsi="Times New Roman"/>
                <w:sz w:val="22"/>
                <w:szCs w:val="22"/>
              </w:rPr>
              <w:t xml:space="preserve"> </w:t>
            </w:r>
            <w:r w:rsidRPr="00E93185">
              <w:rPr>
                <w:rFonts w:ascii="Times New Roman" w:hAnsi="Times New Roman"/>
                <w:sz w:val="22"/>
                <w:szCs w:val="22"/>
              </w:rPr>
              <w:t xml:space="preserve">Déplacement horizontal du </w:t>
            </w:r>
            <w:proofErr w:type="spellStart"/>
            <w:r w:rsidRPr="00E93185">
              <w:rPr>
                <w:rFonts w:ascii="Times New Roman" w:hAnsi="Times New Roman"/>
                <w:sz w:val="22"/>
                <w:szCs w:val="22"/>
              </w:rPr>
              <w:t>potter</w:t>
            </w:r>
            <w:proofErr w:type="spellEnd"/>
            <w:r w:rsidRPr="00E93185">
              <w:rPr>
                <w:rFonts w:ascii="Times New Roman" w:hAnsi="Times New Roman"/>
                <w:sz w:val="22"/>
                <w:szCs w:val="22"/>
              </w:rPr>
              <w:t xml:space="preserve"> dans la </w:t>
            </w:r>
            <w:r w:rsidRPr="00E93185">
              <w:rPr>
                <w:rFonts w:ascii="Times New Roman" w:hAnsi="Times New Roman"/>
                <w:sz w:val="22"/>
                <w:szCs w:val="22"/>
              </w:rPr>
              <w:br/>
              <w:t xml:space="preserve">table : 500 mm Contrôle automatique d’exposition : </w:t>
            </w:r>
            <w:r w:rsidRPr="00E93185">
              <w:rPr>
                <w:rFonts w:ascii="Times New Roman" w:hAnsi="Times New Roman"/>
                <w:sz w:val="22"/>
                <w:szCs w:val="22"/>
              </w:rPr>
              <w:br/>
              <w:t>chambres d'ionisation à 3 champs</w:t>
            </w:r>
          </w:p>
          <w:p w14:paraId="0C13F029" w14:textId="77777777" w:rsidR="00E93185" w:rsidRPr="00E93185" w:rsidRDefault="00E93185" w:rsidP="003C3C7C">
            <w:pPr>
              <w:rPr>
                <w:rFonts w:ascii="Times New Roman" w:hAnsi="Times New Roman"/>
                <w:sz w:val="22"/>
                <w:szCs w:val="22"/>
              </w:rPr>
            </w:pPr>
            <w:r w:rsidRPr="00E93185">
              <w:rPr>
                <w:rFonts w:ascii="Times New Roman" w:hAnsi="Times New Roman"/>
                <w:b/>
                <w:sz w:val="22"/>
                <w:szCs w:val="22"/>
              </w:rPr>
              <w:t>SUPPORT MURAL</w:t>
            </w:r>
            <w:r w:rsidRPr="00E93185">
              <w:rPr>
                <w:rFonts w:ascii="Times New Roman" w:hAnsi="Times New Roman"/>
                <w:sz w:val="22"/>
                <w:szCs w:val="22"/>
              </w:rPr>
              <w:br/>
              <w:t>Dimensions</w:t>
            </w:r>
            <w:r w:rsidRPr="00E93185">
              <w:rPr>
                <w:rStyle w:val="markedcontent"/>
                <w:rFonts w:ascii="Times New Roman" w:hAnsi="Times New Roman"/>
                <w:sz w:val="22"/>
                <w:szCs w:val="22"/>
              </w:rPr>
              <w:t xml:space="preserve"> </w:t>
            </w:r>
            <w:r w:rsidRPr="00E93185">
              <w:rPr>
                <w:rFonts w:ascii="Times New Roman" w:hAnsi="Times New Roman"/>
                <w:sz w:val="22"/>
                <w:szCs w:val="22"/>
              </w:rPr>
              <w:t xml:space="preserve">Hauteur : 2245 mm Largeur : 651 mm Profondeur : 367 mm Hauteur minimale du centre du détecteur : 335 mm Hauteur maximale du centre du détecteur : </w:t>
            </w:r>
            <w:r w:rsidRPr="00E93185">
              <w:rPr>
                <w:rFonts w:ascii="Times New Roman" w:hAnsi="Times New Roman"/>
                <w:sz w:val="22"/>
                <w:szCs w:val="22"/>
              </w:rPr>
              <w:br/>
              <w:t xml:space="preserve">1850 mm Déplacement vertical du </w:t>
            </w:r>
            <w:proofErr w:type="spellStart"/>
            <w:r w:rsidRPr="00E93185">
              <w:rPr>
                <w:rFonts w:ascii="Times New Roman" w:hAnsi="Times New Roman"/>
                <w:sz w:val="22"/>
                <w:szCs w:val="22"/>
              </w:rPr>
              <w:t>potter</w:t>
            </w:r>
            <w:proofErr w:type="spellEnd"/>
            <w:r w:rsidRPr="00E93185">
              <w:rPr>
                <w:rFonts w:ascii="Times New Roman" w:hAnsi="Times New Roman"/>
                <w:sz w:val="22"/>
                <w:szCs w:val="22"/>
              </w:rPr>
              <w:t xml:space="preserve"> : 1520 mm Absorption du rayonnement (atténuation du panneau avant, à l'exclusion de l'AEC) : &lt; 0.7 mm équivalent Al</w:t>
            </w:r>
            <w:r w:rsidRPr="00E93185">
              <w:rPr>
                <w:rStyle w:val="markedcontent"/>
                <w:rFonts w:ascii="Times New Roman" w:hAnsi="Times New Roman"/>
                <w:sz w:val="22"/>
                <w:szCs w:val="22"/>
              </w:rPr>
              <w:t xml:space="preserve"> </w:t>
            </w:r>
            <w:r w:rsidRPr="00E93185">
              <w:rPr>
                <w:rFonts w:ascii="Times New Roman" w:hAnsi="Times New Roman"/>
                <w:sz w:val="22"/>
                <w:szCs w:val="22"/>
              </w:rPr>
              <w:t xml:space="preserve">Angulation du </w:t>
            </w:r>
            <w:proofErr w:type="spellStart"/>
            <w:r w:rsidRPr="00E93185">
              <w:rPr>
                <w:rFonts w:ascii="Times New Roman" w:hAnsi="Times New Roman"/>
                <w:sz w:val="22"/>
                <w:szCs w:val="22"/>
              </w:rPr>
              <w:t>potter</w:t>
            </w:r>
            <w:proofErr w:type="spellEnd"/>
            <w:r w:rsidRPr="00E93185">
              <w:rPr>
                <w:rFonts w:ascii="Times New Roman" w:hAnsi="Times New Roman"/>
                <w:sz w:val="22"/>
                <w:szCs w:val="22"/>
              </w:rPr>
              <w:t xml:space="preserve"> (</w:t>
            </w:r>
            <w:proofErr w:type="spellStart"/>
            <w:r w:rsidRPr="00E93185">
              <w:rPr>
                <w:rFonts w:ascii="Times New Roman" w:hAnsi="Times New Roman"/>
                <w:sz w:val="22"/>
                <w:szCs w:val="22"/>
              </w:rPr>
              <w:t>potter</w:t>
            </w:r>
            <w:proofErr w:type="spellEnd"/>
            <w:r w:rsidRPr="00E93185">
              <w:rPr>
                <w:rFonts w:ascii="Times New Roman" w:hAnsi="Times New Roman"/>
                <w:sz w:val="22"/>
                <w:szCs w:val="22"/>
              </w:rPr>
              <w:t xml:space="preserve"> inclinable) : </w:t>
            </w:r>
          </w:p>
          <w:p w14:paraId="73F102E6"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-20° à +90°</w:t>
            </w:r>
            <w:r w:rsidRPr="00E93185">
              <w:rPr>
                <w:rStyle w:val="markedcontent"/>
                <w:rFonts w:ascii="Times New Roman" w:hAnsi="Times New Roman"/>
                <w:sz w:val="22"/>
                <w:szCs w:val="22"/>
              </w:rPr>
              <w:t xml:space="preserve"> </w:t>
            </w:r>
            <w:r w:rsidRPr="00E93185">
              <w:rPr>
                <w:rFonts w:ascii="Times New Roman" w:hAnsi="Times New Roman"/>
                <w:sz w:val="22"/>
                <w:szCs w:val="22"/>
              </w:rPr>
              <w:t xml:space="preserve">Distance de la surface du support mural </w:t>
            </w:r>
            <w:r w:rsidRPr="00E93185">
              <w:rPr>
                <w:rFonts w:ascii="Times New Roman" w:hAnsi="Times New Roman"/>
                <w:sz w:val="22"/>
                <w:szCs w:val="22"/>
              </w:rPr>
              <w:br/>
              <w:t xml:space="preserve">- au détecteur : &lt; 50 mm Charge maximale sur le </w:t>
            </w:r>
            <w:proofErr w:type="spellStart"/>
            <w:r w:rsidRPr="00E93185">
              <w:rPr>
                <w:rFonts w:ascii="Times New Roman" w:hAnsi="Times New Roman"/>
                <w:sz w:val="22"/>
                <w:szCs w:val="22"/>
              </w:rPr>
              <w:t>potter</w:t>
            </w:r>
            <w:proofErr w:type="spellEnd"/>
            <w:r w:rsidRPr="00E93185">
              <w:rPr>
                <w:rFonts w:ascii="Times New Roman" w:hAnsi="Times New Roman"/>
                <w:sz w:val="22"/>
                <w:szCs w:val="22"/>
              </w:rPr>
              <w:t xml:space="preserve"> mural : 32 kg Contrôle automatique d’exposition : </w:t>
            </w:r>
            <w:r w:rsidRPr="00E93185">
              <w:rPr>
                <w:rFonts w:ascii="Times New Roman" w:hAnsi="Times New Roman"/>
                <w:sz w:val="22"/>
                <w:szCs w:val="22"/>
              </w:rPr>
              <w:br/>
              <w:t>chambres d'ionisation à 3 champs</w:t>
            </w:r>
          </w:p>
          <w:p w14:paraId="00091FA1" w14:textId="77777777" w:rsidR="00E93185" w:rsidRPr="00E93185" w:rsidRDefault="00E93185" w:rsidP="003C3C7C">
            <w:pPr>
              <w:rPr>
                <w:rFonts w:ascii="Times New Roman" w:hAnsi="Times New Roman"/>
                <w:b/>
                <w:sz w:val="22"/>
                <w:szCs w:val="22"/>
              </w:rPr>
            </w:pPr>
            <w:r w:rsidRPr="00E93185">
              <w:rPr>
                <w:rFonts w:ascii="Times New Roman" w:hAnsi="Times New Roman"/>
                <w:b/>
                <w:sz w:val="22"/>
                <w:szCs w:val="22"/>
              </w:rPr>
              <w:t>BUCKY</w:t>
            </w:r>
            <w:r w:rsidRPr="00E93185">
              <w:rPr>
                <w:rStyle w:val="markedcontent"/>
                <w:rFonts w:ascii="Times New Roman" w:hAnsi="Times New Roman"/>
                <w:b/>
                <w:sz w:val="22"/>
                <w:szCs w:val="22"/>
              </w:rPr>
              <w:t xml:space="preserve"> </w:t>
            </w:r>
            <w:proofErr w:type="spellStart"/>
            <w:r w:rsidRPr="00E93185">
              <w:rPr>
                <w:rFonts w:ascii="Times New Roman" w:hAnsi="Times New Roman"/>
                <w:b/>
                <w:sz w:val="22"/>
                <w:szCs w:val="22"/>
              </w:rPr>
              <w:t>Bucky</w:t>
            </w:r>
            <w:proofErr w:type="spellEnd"/>
            <w:r w:rsidRPr="00E93185">
              <w:rPr>
                <w:rFonts w:ascii="Times New Roman" w:hAnsi="Times New Roman"/>
                <w:b/>
                <w:sz w:val="22"/>
                <w:szCs w:val="22"/>
              </w:rPr>
              <w:t> :</w:t>
            </w:r>
          </w:p>
          <w:p w14:paraId="790F1084" w14:textId="77777777" w:rsidR="00E93185" w:rsidRPr="00E93185" w:rsidRDefault="00E93185" w:rsidP="003C3C7C">
            <w:pPr>
              <w:rPr>
                <w:rStyle w:val="markedcontent"/>
                <w:rFonts w:ascii="Times New Roman" w:hAnsi="Times New Roman"/>
                <w:sz w:val="22"/>
                <w:szCs w:val="22"/>
              </w:rPr>
            </w:pPr>
            <w:r w:rsidRPr="00E93185">
              <w:rPr>
                <w:rFonts w:ascii="Times New Roman" w:hAnsi="Times New Roman"/>
                <w:sz w:val="22"/>
                <w:szCs w:val="22"/>
              </w:rPr>
              <w:t>avec grilles amovibles dans tous les cas</w:t>
            </w:r>
            <w:r w:rsidRPr="00E93185">
              <w:rPr>
                <w:rStyle w:val="markedcontent"/>
                <w:rFonts w:ascii="Times New Roman" w:hAnsi="Times New Roman"/>
                <w:sz w:val="22"/>
                <w:szCs w:val="22"/>
              </w:rPr>
              <w:t xml:space="preserve"> </w:t>
            </w:r>
            <w:proofErr w:type="spellStart"/>
            <w:r w:rsidRPr="00E93185">
              <w:rPr>
                <w:rFonts w:ascii="Times New Roman" w:hAnsi="Times New Roman"/>
                <w:sz w:val="22"/>
                <w:szCs w:val="22"/>
              </w:rPr>
              <w:t>Bucky</w:t>
            </w:r>
            <w:proofErr w:type="spellEnd"/>
            <w:r w:rsidRPr="00E93185">
              <w:rPr>
                <w:rFonts w:ascii="Times New Roman" w:hAnsi="Times New Roman"/>
                <w:sz w:val="22"/>
                <w:szCs w:val="22"/>
              </w:rPr>
              <w:t xml:space="preserve"> disponible pour détecteur fixe 43 x 43 cm</w:t>
            </w:r>
            <w:r w:rsidRPr="00E93185">
              <w:rPr>
                <w:rStyle w:val="markedcontent"/>
                <w:rFonts w:ascii="Times New Roman" w:hAnsi="Times New Roman"/>
                <w:sz w:val="22"/>
                <w:szCs w:val="22"/>
              </w:rPr>
              <w:t xml:space="preserve"> </w:t>
            </w:r>
            <w:proofErr w:type="spellStart"/>
            <w:r w:rsidRPr="00E93185">
              <w:rPr>
                <w:rFonts w:ascii="Times New Roman" w:hAnsi="Times New Roman"/>
                <w:sz w:val="22"/>
                <w:szCs w:val="22"/>
              </w:rPr>
              <w:t>Bucky</w:t>
            </w:r>
            <w:proofErr w:type="spellEnd"/>
            <w:r w:rsidRPr="00E93185">
              <w:rPr>
                <w:rFonts w:ascii="Times New Roman" w:hAnsi="Times New Roman"/>
                <w:sz w:val="22"/>
                <w:szCs w:val="22"/>
              </w:rPr>
              <w:t xml:space="preserve"> disponible pour détecteur de taille de cassette 35 x 43 m (peut être utilisé pour systèmes CR &amp; DR) </w:t>
            </w:r>
            <w:proofErr w:type="spellStart"/>
            <w:r w:rsidRPr="00E93185">
              <w:rPr>
                <w:rFonts w:ascii="Times New Roman" w:hAnsi="Times New Roman"/>
                <w:sz w:val="22"/>
                <w:szCs w:val="22"/>
              </w:rPr>
              <w:t>Bucky</w:t>
            </w:r>
            <w:proofErr w:type="spellEnd"/>
            <w:r w:rsidRPr="00E93185">
              <w:rPr>
                <w:rFonts w:ascii="Times New Roman" w:hAnsi="Times New Roman"/>
                <w:sz w:val="22"/>
                <w:szCs w:val="22"/>
              </w:rPr>
              <w:t xml:space="preserve"> de taille de cassette pouvant alterner entre paysage et portrait.</w:t>
            </w:r>
            <w:r w:rsidRPr="00E93185">
              <w:rPr>
                <w:rFonts w:ascii="Times New Roman" w:hAnsi="Times New Roman"/>
                <w:sz w:val="22"/>
                <w:szCs w:val="22"/>
              </w:rPr>
              <w:br/>
            </w:r>
            <w:r w:rsidRPr="00E93185">
              <w:rPr>
                <w:rFonts w:ascii="Times New Roman" w:hAnsi="Times New Roman"/>
                <w:sz w:val="22"/>
                <w:szCs w:val="22"/>
              </w:rPr>
              <w:br/>
            </w:r>
            <w:r w:rsidRPr="00E93185">
              <w:rPr>
                <w:rFonts w:ascii="Times New Roman" w:hAnsi="Times New Roman"/>
                <w:b/>
                <w:sz w:val="22"/>
                <w:szCs w:val="22"/>
              </w:rPr>
              <w:t>SYSTÈMES-ACCESSOIRES</w:t>
            </w:r>
            <w:r w:rsidRPr="00E93185">
              <w:rPr>
                <w:rStyle w:val="markedcontent"/>
                <w:rFonts w:ascii="Times New Roman" w:hAnsi="Times New Roman"/>
                <w:b/>
                <w:sz w:val="22"/>
                <w:szCs w:val="22"/>
              </w:rPr>
              <w:t xml:space="preserve"> INCLUS</w:t>
            </w:r>
          </w:p>
          <w:p w14:paraId="51F99E86"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Le tube  motorisé pour le suivi vertical de la tête de tube sur la table ou un support mural</w:t>
            </w:r>
            <w:r w:rsidRPr="00E93185">
              <w:rPr>
                <w:rStyle w:val="markedcontent"/>
                <w:rFonts w:ascii="Times New Roman" w:hAnsi="Times New Roman"/>
                <w:sz w:val="22"/>
                <w:szCs w:val="22"/>
              </w:rPr>
              <w:t xml:space="preserve"> </w:t>
            </w:r>
            <w:r w:rsidRPr="00E93185">
              <w:rPr>
                <w:rFonts w:ascii="Times New Roman" w:hAnsi="Times New Roman"/>
                <w:sz w:val="22"/>
                <w:szCs w:val="22"/>
              </w:rPr>
              <w:t>Collimateur automatique</w:t>
            </w:r>
            <w:r w:rsidRPr="00E93185">
              <w:rPr>
                <w:rStyle w:val="markedcontent"/>
                <w:rFonts w:ascii="Times New Roman" w:hAnsi="Times New Roman"/>
                <w:sz w:val="22"/>
                <w:szCs w:val="22"/>
              </w:rPr>
              <w:t xml:space="preserve"> </w:t>
            </w:r>
            <w:r w:rsidRPr="00E93185">
              <w:rPr>
                <w:rFonts w:ascii="Times New Roman" w:hAnsi="Times New Roman"/>
                <w:sz w:val="22"/>
                <w:szCs w:val="22"/>
              </w:rPr>
              <w:t>Écran interactif de 10 pouces sur la tête de tube</w:t>
            </w:r>
            <w:r w:rsidRPr="00E93185">
              <w:rPr>
                <w:rStyle w:val="markedcontent"/>
                <w:rFonts w:ascii="Times New Roman" w:hAnsi="Times New Roman"/>
                <w:sz w:val="22"/>
                <w:szCs w:val="22"/>
              </w:rPr>
              <w:t xml:space="preserve"> </w:t>
            </w:r>
            <w:r w:rsidRPr="00E93185">
              <w:rPr>
                <w:rFonts w:ascii="Times New Roman" w:hAnsi="Times New Roman"/>
                <w:sz w:val="22"/>
                <w:szCs w:val="22"/>
              </w:rPr>
              <w:t xml:space="preserve">Détection automatique de la taille de la cassette dans le </w:t>
            </w:r>
            <w:proofErr w:type="spellStart"/>
            <w:r w:rsidRPr="00E93185">
              <w:rPr>
                <w:rFonts w:ascii="Times New Roman" w:hAnsi="Times New Roman"/>
                <w:sz w:val="22"/>
                <w:szCs w:val="22"/>
              </w:rPr>
              <w:t>potter</w:t>
            </w:r>
            <w:proofErr w:type="spellEnd"/>
            <w:r w:rsidRPr="00E93185">
              <w:rPr>
                <w:rFonts w:ascii="Times New Roman" w:hAnsi="Times New Roman"/>
                <w:sz w:val="22"/>
                <w:szCs w:val="22"/>
              </w:rPr>
              <w:t xml:space="preserve"> de type détecteur/cassette (ACSS)</w:t>
            </w:r>
            <w:r w:rsidRPr="00E93185">
              <w:rPr>
                <w:rStyle w:val="markedcontent"/>
                <w:rFonts w:ascii="Times New Roman" w:hAnsi="Times New Roman"/>
                <w:sz w:val="22"/>
                <w:szCs w:val="22"/>
              </w:rPr>
              <w:t xml:space="preserve"> </w:t>
            </w:r>
            <w:r w:rsidRPr="00E93185">
              <w:rPr>
                <w:rFonts w:ascii="Times New Roman" w:hAnsi="Times New Roman"/>
                <w:sz w:val="22"/>
                <w:szCs w:val="22"/>
              </w:rPr>
              <w:t>Matelas</w:t>
            </w:r>
            <w:r w:rsidRPr="00E93185">
              <w:rPr>
                <w:rStyle w:val="markedcontent"/>
                <w:rFonts w:ascii="Times New Roman" w:hAnsi="Times New Roman"/>
                <w:sz w:val="22"/>
                <w:szCs w:val="22"/>
              </w:rPr>
              <w:t xml:space="preserve"> </w:t>
            </w:r>
            <w:r w:rsidRPr="00E93185">
              <w:rPr>
                <w:rFonts w:ascii="Times New Roman" w:hAnsi="Times New Roman"/>
                <w:sz w:val="22"/>
                <w:szCs w:val="22"/>
              </w:rPr>
              <w:t>Porte-cassette latéral</w:t>
            </w:r>
            <w:r w:rsidRPr="00E93185">
              <w:rPr>
                <w:rStyle w:val="markedcontent"/>
                <w:rFonts w:ascii="Times New Roman" w:hAnsi="Times New Roman"/>
                <w:sz w:val="22"/>
                <w:szCs w:val="22"/>
              </w:rPr>
              <w:t xml:space="preserve"> </w:t>
            </w:r>
            <w:r w:rsidRPr="00E93185">
              <w:rPr>
                <w:rFonts w:ascii="Times New Roman" w:hAnsi="Times New Roman"/>
                <w:sz w:val="22"/>
                <w:szCs w:val="22"/>
              </w:rPr>
              <w:t>Ceinture de compression pour la table</w:t>
            </w:r>
            <w:r w:rsidRPr="00E93185">
              <w:rPr>
                <w:rStyle w:val="markedcontent"/>
                <w:rFonts w:ascii="Times New Roman" w:hAnsi="Times New Roman"/>
                <w:sz w:val="22"/>
                <w:szCs w:val="22"/>
              </w:rPr>
              <w:t xml:space="preserve"> </w:t>
            </w:r>
            <w:r w:rsidRPr="00E93185">
              <w:rPr>
                <w:rFonts w:ascii="Times New Roman" w:hAnsi="Times New Roman"/>
                <w:sz w:val="22"/>
                <w:szCs w:val="22"/>
              </w:rPr>
              <w:t>Potter inclinable pour support mural</w:t>
            </w:r>
            <w:r w:rsidRPr="00E93185">
              <w:rPr>
                <w:rStyle w:val="markedcontent"/>
                <w:rFonts w:ascii="Times New Roman" w:hAnsi="Times New Roman"/>
                <w:sz w:val="22"/>
                <w:szCs w:val="22"/>
              </w:rPr>
              <w:t xml:space="preserve"> </w:t>
            </w:r>
            <w:r w:rsidRPr="00E93185">
              <w:rPr>
                <w:rFonts w:ascii="Times New Roman" w:hAnsi="Times New Roman"/>
                <w:sz w:val="22"/>
                <w:szCs w:val="22"/>
              </w:rPr>
              <w:t>Espaceur pour support mural</w:t>
            </w:r>
            <w:r w:rsidRPr="00E93185">
              <w:rPr>
                <w:rStyle w:val="markedcontent"/>
                <w:rFonts w:ascii="Times New Roman" w:hAnsi="Times New Roman"/>
                <w:sz w:val="22"/>
                <w:szCs w:val="22"/>
              </w:rPr>
              <w:t xml:space="preserve"> </w:t>
            </w:r>
            <w:r w:rsidRPr="00E93185">
              <w:rPr>
                <w:rFonts w:ascii="Times New Roman" w:hAnsi="Times New Roman"/>
                <w:sz w:val="22"/>
                <w:szCs w:val="22"/>
              </w:rPr>
              <w:t>Porte-bébé pour support mural</w:t>
            </w:r>
            <w:r w:rsidRPr="00E93185">
              <w:rPr>
                <w:rStyle w:val="markedcontent"/>
                <w:rFonts w:ascii="Times New Roman" w:hAnsi="Times New Roman"/>
                <w:sz w:val="22"/>
                <w:szCs w:val="22"/>
              </w:rPr>
              <w:t xml:space="preserve"> </w:t>
            </w:r>
            <w:r w:rsidRPr="00E93185">
              <w:rPr>
                <w:rFonts w:ascii="Times New Roman" w:hAnsi="Times New Roman"/>
                <w:sz w:val="22"/>
                <w:szCs w:val="22"/>
              </w:rPr>
              <w:t xml:space="preserve">Grilles anti-diffusantes : grille parallèle et grilles focalisées avec 70 l/cm, rapport 10:1 distances </w:t>
            </w:r>
            <w:r w:rsidRPr="00E93185">
              <w:rPr>
                <w:rFonts w:ascii="Times New Roman" w:hAnsi="Times New Roman"/>
                <w:sz w:val="22"/>
                <w:szCs w:val="22"/>
              </w:rPr>
              <w:br/>
              <w:t>focales 100/150/180 cm</w:t>
            </w:r>
          </w:p>
          <w:p w14:paraId="70436AFF" w14:textId="77777777" w:rsidR="00E93185" w:rsidRPr="00E93185" w:rsidRDefault="00E93185" w:rsidP="003C3C7C">
            <w:pPr>
              <w:rPr>
                <w:rFonts w:ascii="Times New Roman" w:hAnsi="Times New Roman"/>
                <w:sz w:val="22"/>
                <w:szCs w:val="22"/>
              </w:rPr>
            </w:pPr>
          </w:p>
          <w:p w14:paraId="656C9D30" w14:textId="77777777" w:rsidR="00E93185" w:rsidRPr="00E93185" w:rsidRDefault="00E93185" w:rsidP="003C3C7C">
            <w:pPr>
              <w:rPr>
                <w:rStyle w:val="markedcontent"/>
                <w:rFonts w:ascii="Times New Roman" w:hAnsi="Times New Roman"/>
                <w:b/>
                <w:sz w:val="22"/>
                <w:szCs w:val="22"/>
              </w:rPr>
            </w:pPr>
            <w:r w:rsidRPr="00E93185">
              <w:rPr>
                <w:rFonts w:ascii="Times New Roman" w:hAnsi="Times New Roman"/>
                <w:b/>
                <w:sz w:val="22"/>
                <w:szCs w:val="22"/>
              </w:rPr>
              <w:t>DONNÉES D'INSTALLATION</w:t>
            </w:r>
            <w:r w:rsidRPr="00E93185">
              <w:rPr>
                <w:rStyle w:val="markedcontent"/>
                <w:rFonts w:ascii="Times New Roman" w:hAnsi="Times New Roman"/>
                <w:b/>
                <w:sz w:val="22"/>
                <w:szCs w:val="22"/>
              </w:rPr>
              <w:t> :</w:t>
            </w:r>
          </w:p>
          <w:p w14:paraId="12D731A7" w14:textId="77777777" w:rsidR="00E93185" w:rsidRPr="00E93185" w:rsidRDefault="00E93185" w:rsidP="003C3C7C">
            <w:pPr>
              <w:rPr>
                <w:rStyle w:val="markedcontent"/>
                <w:rFonts w:ascii="Times New Roman" w:hAnsi="Times New Roman"/>
                <w:sz w:val="22"/>
                <w:szCs w:val="22"/>
              </w:rPr>
            </w:pPr>
            <w:r w:rsidRPr="00E93185">
              <w:rPr>
                <w:rFonts w:ascii="Times New Roman" w:hAnsi="Times New Roman"/>
                <w:sz w:val="22"/>
                <w:szCs w:val="22"/>
              </w:rPr>
              <w:t>Tension secteur : Triphasé 400 V</w:t>
            </w:r>
            <w:r w:rsidRPr="00E93185">
              <w:rPr>
                <w:rStyle w:val="markedcontent"/>
                <w:rFonts w:ascii="Times New Roman" w:hAnsi="Times New Roman"/>
                <w:sz w:val="22"/>
                <w:szCs w:val="22"/>
              </w:rPr>
              <w:t xml:space="preserve"> </w:t>
            </w:r>
          </w:p>
          <w:p w14:paraId="649886C4"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Compensation de ligne automatique :</w:t>
            </w:r>
            <w:r w:rsidRPr="00E93185">
              <w:rPr>
                <w:rStyle w:val="markedcontent"/>
                <w:rFonts w:ascii="Times New Roman" w:hAnsi="Times New Roman"/>
                <w:sz w:val="22"/>
                <w:szCs w:val="22"/>
              </w:rPr>
              <w:t xml:space="preserve"> </w:t>
            </w:r>
            <w:r w:rsidRPr="00E93185">
              <w:rPr>
                <w:rFonts w:ascii="Times New Roman" w:hAnsi="Times New Roman"/>
                <w:sz w:val="22"/>
                <w:szCs w:val="22"/>
              </w:rPr>
              <w:t>+5%, -10% à 400 V pour générateur 40 kW/50 kW/65 kW</w:t>
            </w:r>
            <w:r w:rsidRPr="00E93185">
              <w:rPr>
                <w:rStyle w:val="markedcontent"/>
                <w:rFonts w:ascii="Times New Roman" w:hAnsi="Times New Roman"/>
                <w:sz w:val="22"/>
                <w:szCs w:val="22"/>
              </w:rPr>
              <w:t xml:space="preserve"> </w:t>
            </w:r>
            <w:r w:rsidRPr="00E93185">
              <w:rPr>
                <w:rFonts w:ascii="Times New Roman" w:hAnsi="Times New Roman"/>
                <w:sz w:val="22"/>
                <w:szCs w:val="22"/>
              </w:rPr>
              <w:t xml:space="preserve">± 5% à 400 </w:t>
            </w:r>
          </w:p>
          <w:p w14:paraId="4A7708C2"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Hauteur de plafond minimale : 2500 mm</w:t>
            </w:r>
          </w:p>
          <w:p w14:paraId="5397E878"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Tubes à rayons X compatibles</w:t>
            </w:r>
            <w:r w:rsidRPr="00E93185">
              <w:rPr>
                <w:rStyle w:val="markedcontent"/>
                <w:rFonts w:ascii="Times New Roman" w:hAnsi="Times New Roman"/>
                <w:sz w:val="22"/>
                <w:szCs w:val="22"/>
              </w:rPr>
              <w:t xml:space="preserve"> </w:t>
            </w:r>
            <w:r w:rsidRPr="00E93185">
              <w:rPr>
                <w:rFonts w:ascii="Times New Roman" w:hAnsi="Times New Roman"/>
                <w:sz w:val="22"/>
                <w:szCs w:val="22"/>
              </w:rPr>
              <w:t>E7884X</w:t>
            </w:r>
            <w:r w:rsidRPr="00E93185">
              <w:rPr>
                <w:rStyle w:val="markedcontent"/>
                <w:rFonts w:ascii="Times New Roman" w:hAnsi="Times New Roman"/>
                <w:sz w:val="22"/>
                <w:szCs w:val="22"/>
              </w:rPr>
              <w:t xml:space="preserve"> </w:t>
            </w:r>
          </w:p>
          <w:p w14:paraId="05BE3650"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Fourchette pour les paramètres d’exposition :</w:t>
            </w:r>
          </w:p>
          <w:p w14:paraId="6D36520F"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 xml:space="preserve">mA : De 10 mA à 800 mA pour les valeurs mA suivantes : 10, 13, 16, 20, 25, 32, 40, 50,63, 80, </w:t>
            </w:r>
            <w:r w:rsidRPr="00E93185">
              <w:rPr>
                <w:rFonts w:ascii="Times New Roman" w:hAnsi="Times New Roman"/>
                <w:sz w:val="22"/>
                <w:szCs w:val="22"/>
              </w:rPr>
              <w:lastRenderedPageBreak/>
              <w:t xml:space="preserve">100, 125, 160, 200, 250, 320, 400, 500, 650, 800. (en fonction du modèle de générateur) </w:t>
            </w:r>
          </w:p>
          <w:p w14:paraId="57F6EFBA" w14:textId="77777777" w:rsidR="00E93185" w:rsidRPr="00E93185" w:rsidRDefault="00E93185" w:rsidP="003C3C7C">
            <w:pPr>
              <w:rPr>
                <w:rFonts w:ascii="Times New Roman" w:hAnsi="Times New Roman"/>
                <w:sz w:val="22"/>
                <w:szCs w:val="22"/>
              </w:rPr>
            </w:pPr>
            <w:proofErr w:type="spellStart"/>
            <w:r w:rsidRPr="00E93185">
              <w:rPr>
                <w:rFonts w:ascii="Times New Roman" w:hAnsi="Times New Roman"/>
                <w:sz w:val="22"/>
                <w:szCs w:val="22"/>
              </w:rPr>
              <w:t>mAs</w:t>
            </w:r>
            <w:proofErr w:type="spellEnd"/>
            <w:r w:rsidRPr="00E93185">
              <w:rPr>
                <w:rFonts w:ascii="Times New Roman" w:hAnsi="Times New Roman"/>
                <w:sz w:val="22"/>
                <w:szCs w:val="22"/>
              </w:rPr>
              <w:t xml:space="preserve"> Produit de mA x temps d'exposition de 0,5 </w:t>
            </w:r>
            <w:proofErr w:type="spellStart"/>
            <w:r w:rsidRPr="00E93185">
              <w:rPr>
                <w:rFonts w:ascii="Times New Roman" w:hAnsi="Times New Roman"/>
                <w:sz w:val="22"/>
                <w:szCs w:val="22"/>
              </w:rPr>
              <w:t>mAs</w:t>
            </w:r>
            <w:proofErr w:type="spellEnd"/>
            <w:r w:rsidRPr="00E93185">
              <w:rPr>
                <w:rFonts w:ascii="Times New Roman" w:hAnsi="Times New Roman"/>
                <w:sz w:val="22"/>
                <w:szCs w:val="22"/>
              </w:rPr>
              <w:t xml:space="preserve"> à 600 </w:t>
            </w:r>
            <w:proofErr w:type="spellStart"/>
            <w:r w:rsidRPr="00E93185">
              <w:rPr>
                <w:rFonts w:ascii="Times New Roman" w:hAnsi="Times New Roman"/>
                <w:sz w:val="22"/>
                <w:szCs w:val="22"/>
              </w:rPr>
              <w:t>mAs</w:t>
            </w:r>
            <w:proofErr w:type="spellEnd"/>
            <w:r w:rsidRPr="00E93185">
              <w:rPr>
                <w:rFonts w:ascii="Times New Roman" w:hAnsi="Times New Roman"/>
                <w:sz w:val="22"/>
                <w:szCs w:val="22"/>
              </w:rPr>
              <w:t xml:space="preserve"> (32 pas) ms De 1 à 6 300 millisecondes pour les valeurs de temps suivantes : 1, 2, 3, 4, 5, 6, 8, 10, 11, 13,</w:t>
            </w:r>
            <w:r w:rsidRPr="00E93185">
              <w:rPr>
                <w:rStyle w:val="markedcontent"/>
                <w:rFonts w:ascii="Times New Roman" w:hAnsi="Times New Roman"/>
                <w:sz w:val="22"/>
                <w:szCs w:val="22"/>
              </w:rPr>
              <w:t xml:space="preserve"> </w:t>
            </w:r>
            <w:r w:rsidRPr="00E93185">
              <w:rPr>
                <w:rFonts w:ascii="Times New Roman" w:hAnsi="Times New Roman"/>
                <w:sz w:val="22"/>
                <w:szCs w:val="22"/>
              </w:rPr>
              <w:t>16, 20, 25, 32, 40, 50, 63, 80, 100, 130, 160, 200, 250, 320, 400, 500, 630, 800, 1000, 1250, 1600, 2000, 2500, 3200, 4000, 5000, 6300.</w:t>
            </w:r>
            <w:r w:rsidRPr="00E93185">
              <w:rPr>
                <w:rFonts w:ascii="Times New Roman" w:hAnsi="Times New Roman"/>
                <w:sz w:val="22"/>
                <w:szCs w:val="22"/>
              </w:rPr>
              <w:br/>
              <w:t>AEC</w:t>
            </w:r>
            <w:r w:rsidRPr="00E93185">
              <w:rPr>
                <w:rStyle w:val="markedcontent"/>
                <w:rFonts w:ascii="Times New Roman" w:hAnsi="Times New Roman"/>
                <w:sz w:val="22"/>
                <w:szCs w:val="22"/>
              </w:rPr>
              <w:t xml:space="preserve"> </w:t>
            </w:r>
            <w:proofErr w:type="spellStart"/>
            <w:r w:rsidRPr="00E93185">
              <w:rPr>
                <w:rFonts w:ascii="Times New Roman" w:hAnsi="Times New Roman"/>
                <w:sz w:val="22"/>
                <w:szCs w:val="22"/>
              </w:rPr>
              <w:t>mAs</w:t>
            </w:r>
            <w:proofErr w:type="spellEnd"/>
            <w:r w:rsidRPr="00E93185">
              <w:rPr>
                <w:rFonts w:ascii="Times New Roman" w:hAnsi="Times New Roman"/>
                <w:sz w:val="22"/>
                <w:szCs w:val="22"/>
              </w:rPr>
              <w:t xml:space="preserve"> : 0,5 </w:t>
            </w:r>
            <w:proofErr w:type="spellStart"/>
            <w:r w:rsidRPr="00E93185">
              <w:rPr>
                <w:rFonts w:ascii="Times New Roman" w:hAnsi="Times New Roman"/>
                <w:sz w:val="22"/>
                <w:szCs w:val="22"/>
              </w:rPr>
              <w:t>mAs</w:t>
            </w:r>
            <w:proofErr w:type="spellEnd"/>
            <w:r w:rsidRPr="00E93185">
              <w:rPr>
                <w:rFonts w:ascii="Times New Roman" w:hAnsi="Times New Roman"/>
                <w:sz w:val="22"/>
                <w:szCs w:val="22"/>
              </w:rPr>
              <w:t xml:space="preserve"> à 600 </w:t>
            </w:r>
            <w:proofErr w:type="spellStart"/>
            <w:r w:rsidRPr="00E93185">
              <w:rPr>
                <w:rFonts w:ascii="Times New Roman" w:hAnsi="Times New Roman"/>
                <w:sz w:val="22"/>
                <w:szCs w:val="22"/>
              </w:rPr>
              <w:t>mAs</w:t>
            </w:r>
            <w:proofErr w:type="spellEnd"/>
            <w:r w:rsidRPr="00E93185">
              <w:rPr>
                <w:rFonts w:ascii="Times New Roman" w:hAnsi="Times New Roman"/>
                <w:sz w:val="22"/>
                <w:szCs w:val="22"/>
              </w:rPr>
              <w:t xml:space="preserve"> durée d'exposition : Temps d'irradiation nominal le plus court = 2 ms (Contrôle automatique d’exposition)</w:t>
            </w:r>
          </w:p>
          <w:p w14:paraId="37578A2A" w14:textId="77777777" w:rsidR="00E93185" w:rsidRPr="00E93185" w:rsidRDefault="00E93185" w:rsidP="003C3C7C">
            <w:pPr>
              <w:spacing w:before="120"/>
              <w:rPr>
                <w:rFonts w:ascii="Times New Roman" w:hAnsi="Times New Roman"/>
                <w:b/>
                <w:sz w:val="22"/>
                <w:szCs w:val="22"/>
              </w:rPr>
            </w:pPr>
            <w:r w:rsidRPr="00E93185">
              <w:rPr>
                <w:rFonts w:ascii="Times New Roman" w:hAnsi="Times New Roman"/>
                <w:b/>
                <w:sz w:val="22"/>
                <w:szCs w:val="22"/>
              </w:rPr>
              <w:t xml:space="preserve">IMPRIMANTE DE FILMS A DEUX BACS AU MOIS </w:t>
            </w:r>
          </w:p>
          <w:p w14:paraId="345C2DB2" w14:textId="77777777" w:rsidR="00E93185" w:rsidRPr="00E93185" w:rsidRDefault="00E93185" w:rsidP="003C3C7C">
            <w:pPr>
              <w:rPr>
                <w:rFonts w:ascii="Times New Roman" w:hAnsi="Times New Roman"/>
                <w:bCs/>
                <w:sz w:val="22"/>
                <w:szCs w:val="22"/>
              </w:rPr>
            </w:pPr>
            <w:r w:rsidRPr="00E93185">
              <w:rPr>
                <w:rFonts w:ascii="Times New Roman" w:hAnsi="Times New Roman"/>
                <w:bCs/>
                <w:sz w:val="22"/>
                <w:szCs w:val="22"/>
              </w:rPr>
              <w:t>Alimentation électrique</w:t>
            </w:r>
          </w:p>
          <w:p w14:paraId="4F51E798"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 Adaptation automatique 100 – 240 V : 50/60 Hz</w:t>
            </w:r>
          </w:p>
          <w:p w14:paraId="142E9B92" w14:textId="77777777" w:rsidR="00E93185" w:rsidRPr="00E93185" w:rsidRDefault="00E93185" w:rsidP="003C3C7C">
            <w:pPr>
              <w:rPr>
                <w:rFonts w:ascii="Times New Roman" w:hAnsi="Times New Roman"/>
                <w:b/>
                <w:bCs/>
                <w:sz w:val="22"/>
                <w:szCs w:val="22"/>
              </w:rPr>
            </w:pPr>
            <w:r w:rsidRPr="00E93185">
              <w:rPr>
                <w:rFonts w:ascii="Times New Roman" w:hAnsi="Times New Roman"/>
                <w:b/>
                <w:bCs/>
                <w:sz w:val="22"/>
                <w:szCs w:val="22"/>
              </w:rPr>
              <w:t>Consommation électrique</w:t>
            </w:r>
          </w:p>
          <w:p w14:paraId="5B12F259"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 Impression: 250 watts/• Consommation maxi: 530 watts</w:t>
            </w:r>
          </w:p>
          <w:p w14:paraId="00E83706"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 Mode veille: 70 watts</w:t>
            </w:r>
          </w:p>
          <w:p w14:paraId="679389DD" w14:textId="77777777" w:rsidR="00E93185" w:rsidRPr="00E93185" w:rsidRDefault="00E93185" w:rsidP="003C3C7C">
            <w:pPr>
              <w:rPr>
                <w:rFonts w:ascii="Times New Roman" w:hAnsi="Times New Roman"/>
                <w:b/>
                <w:bCs/>
                <w:sz w:val="22"/>
                <w:szCs w:val="22"/>
              </w:rPr>
            </w:pPr>
            <w:r w:rsidRPr="00E93185">
              <w:rPr>
                <w:rFonts w:ascii="Times New Roman" w:hAnsi="Times New Roman"/>
                <w:b/>
                <w:bCs/>
                <w:sz w:val="22"/>
                <w:szCs w:val="22"/>
              </w:rPr>
              <w:t>Zone de diagnostic</w:t>
            </w:r>
          </w:p>
          <w:p w14:paraId="221CD554" w14:textId="77777777" w:rsidR="00E93185" w:rsidRPr="00E93185" w:rsidRDefault="00E93185" w:rsidP="003C3C7C">
            <w:pPr>
              <w:rPr>
                <w:rFonts w:ascii="Times New Roman" w:hAnsi="Times New Roman"/>
                <w:sz w:val="22"/>
                <w:szCs w:val="22"/>
                <w:lang w:val="en-US"/>
              </w:rPr>
            </w:pPr>
            <w:r w:rsidRPr="00E93185">
              <w:rPr>
                <w:rFonts w:ascii="Times New Roman" w:hAnsi="Times New Roman"/>
                <w:sz w:val="22"/>
                <w:szCs w:val="22"/>
                <w:lang w:val="en-US"/>
              </w:rPr>
              <w:t>• 8 x 10 inch: 2376 x 3070 pixels/</w:t>
            </w:r>
          </w:p>
          <w:p w14:paraId="4730C7FD" w14:textId="77777777" w:rsidR="00E93185" w:rsidRPr="00E93185" w:rsidRDefault="00E93185" w:rsidP="003C3C7C">
            <w:pPr>
              <w:rPr>
                <w:rFonts w:ascii="Times New Roman" w:hAnsi="Times New Roman"/>
                <w:sz w:val="22"/>
                <w:szCs w:val="22"/>
                <w:lang w:val="en-US"/>
              </w:rPr>
            </w:pPr>
            <w:r w:rsidRPr="00E93185">
              <w:rPr>
                <w:rFonts w:ascii="Times New Roman" w:hAnsi="Times New Roman"/>
                <w:sz w:val="22"/>
                <w:szCs w:val="22"/>
                <w:lang w:val="en-US"/>
              </w:rPr>
              <w:t>• 10 x 12 inch: 3070 x 3653 pixels</w:t>
            </w:r>
          </w:p>
          <w:p w14:paraId="357511E6" w14:textId="77777777" w:rsidR="00E93185" w:rsidRPr="00E93185" w:rsidRDefault="00E93185" w:rsidP="003C3C7C">
            <w:pPr>
              <w:rPr>
                <w:rFonts w:ascii="Times New Roman" w:hAnsi="Times New Roman"/>
                <w:sz w:val="22"/>
                <w:szCs w:val="22"/>
                <w:lang w:val="en-US"/>
              </w:rPr>
            </w:pPr>
            <w:r w:rsidRPr="00E93185">
              <w:rPr>
                <w:rFonts w:ascii="Times New Roman" w:hAnsi="Times New Roman"/>
                <w:sz w:val="22"/>
                <w:szCs w:val="22"/>
                <w:lang w:val="en-US"/>
              </w:rPr>
              <w:t>• 11 x 14 inch: 3348 x 4358 pixels</w:t>
            </w:r>
          </w:p>
          <w:p w14:paraId="673C67FD" w14:textId="77777777" w:rsidR="00E93185" w:rsidRPr="00E93185" w:rsidRDefault="00E93185" w:rsidP="003C3C7C">
            <w:pPr>
              <w:rPr>
                <w:rFonts w:ascii="Times New Roman" w:hAnsi="Times New Roman"/>
                <w:sz w:val="22"/>
                <w:szCs w:val="22"/>
                <w:lang w:val="en-US"/>
              </w:rPr>
            </w:pPr>
            <w:r w:rsidRPr="00E93185">
              <w:rPr>
                <w:rFonts w:ascii="Times New Roman" w:hAnsi="Times New Roman"/>
                <w:sz w:val="22"/>
                <w:szCs w:val="22"/>
                <w:lang w:val="en-US"/>
              </w:rPr>
              <w:t>• 14 x 17 inch: 4358 x 5232 pixels</w:t>
            </w:r>
          </w:p>
          <w:p w14:paraId="136E4109" w14:textId="77777777" w:rsidR="00E93185" w:rsidRPr="00E93185" w:rsidRDefault="00E93185" w:rsidP="003C3C7C">
            <w:pPr>
              <w:rPr>
                <w:rFonts w:ascii="Times New Roman" w:hAnsi="Times New Roman"/>
                <w:b/>
                <w:bCs/>
                <w:sz w:val="22"/>
                <w:szCs w:val="22"/>
              </w:rPr>
            </w:pPr>
            <w:r w:rsidRPr="00E93185">
              <w:rPr>
                <w:rFonts w:ascii="Times New Roman" w:hAnsi="Times New Roman"/>
                <w:b/>
                <w:bCs/>
                <w:sz w:val="22"/>
                <w:szCs w:val="22"/>
              </w:rPr>
              <w:t>Résolution d’impression</w:t>
            </w:r>
          </w:p>
          <w:p w14:paraId="07C1ADDF"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 Géométrique: 320 PPI/</w:t>
            </w:r>
          </w:p>
          <w:p w14:paraId="2C37EEF2"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•Contraste: résolution de contraste 12 bits</w:t>
            </w:r>
          </w:p>
          <w:p w14:paraId="78D696D2" w14:textId="77777777" w:rsidR="00E93185" w:rsidRPr="00E93185" w:rsidRDefault="00E93185" w:rsidP="003C3C7C">
            <w:pPr>
              <w:rPr>
                <w:rFonts w:ascii="Times New Roman" w:hAnsi="Times New Roman"/>
                <w:sz w:val="22"/>
                <w:szCs w:val="22"/>
              </w:rPr>
            </w:pPr>
          </w:p>
          <w:p w14:paraId="5B64FF7B" w14:textId="77777777" w:rsidR="00E93185" w:rsidRPr="00E93185" w:rsidRDefault="00E93185" w:rsidP="003C3C7C">
            <w:pPr>
              <w:rPr>
                <w:rFonts w:ascii="Times New Roman" w:hAnsi="Times New Roman"/>
                <w:b/>
                <w:sz w:val="22"/>
                <w:szCs w:val="22"/>
              </w:rPr>
            </w:pPr>
            <w:r w:rsidRPr="00E93185">
              <w:rPr>
                <w:rFonts w:ascii="Times New Roman" w:hAnsi="Times New Roman"/>
                <w:b/>
                <w:sz w:val="22"/>
                <w:szCs w:val="22"/>
              </w:rPr>
              <w:t>B. CONSOLE D’ACQUISITION ET D’INTERPRETATION</w:t>
            </w:r>
          </w:p>
          <w:p w14:paraId="4CAA0200"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xml:space="preserve">UNITE CENTRALE </w:t>
            </w:r>
          </w:p>
          <w:p w14:paraId="311B9E8E" w14:textId="77777777" w:rsidR="00E93185" w:rsidRPr="00E93185" w:rsidRDefault="00E93185" w:rsidP="003C3C7C">
            <w:pPr>
              <w:rPr>
                <w:rFonts w:ascii="Times New Roman" w:eastAsia="Times New Roman" w:hAnsi="Times New Roman"/>
                <w:sz w:val="22"/>
                <w:szCs w:val="22"/>
                <w:lang w:val="en-US"/>
              </w:rPr>
            </w:pPr>
            <w:r w:rsidRPr="00E93185">
              <w:rPr>
                <w:rFonts w:ascii="Times New Roman" w:eastAsia="Times New Roman" w:hAnsi="Times New Roman"/>
                <w:sz w:val="22"/>
                <w:szCs w:val="22"/>
              </w:rPr>
              <w:t xml:space="preserve"> </w:t>
            </w:r>
            <w:r w:rsidRPr="00E93185">
              <w:rPr>
                <w:rFonts w:ascii="Times New Roman" w:eastAsia="Times New Roman" w:hAnsi="Times New Roman"/>
                <w:sz w:val="22"/>
                <w:szCs w:val="22"/>
                <w:lang w:val="en-GB"/>
              </w:rPr>
              <w:t>Core i5, 8Go RAM, , 500Go DD, Win10</w:t>
            </w:r>
          </w:p>
          <w:p w14:paraId="0B9E7E4A" w14:textId="77777777" w:rsidR="00E93185" w:rsidRPr="00E93185" w:rsidRDefault="00E93185" w:rsidP="003C3C7C">
            <w:pPr>
              <w:rPr>
                <w:rFonts w:ascii="Times New Roman" w:eastAsia="Times New Roman" w:hAnsi="Times New Roman"/>
                <w:b/>
                <w:sz w:val="22"/>
                <w:szCs w:val="22"/>
              </w:rPr>
            </w:pPr>
            <w:r w:rsidRPr="00E93185">
              <w:rPr>
                <w:rFonts w:ascii="Times New Roman" w:eastAsia="Times New Roman" w:hAnsi="Times New Roman"/>
                <w:b/>
                <w:sz w:val="22"/>
                <w:szCs w:val="22"/>
                <w:lang w:val="en-US"/>
              </w:rPr>
              <w:t xml:space="preserve"> </w:t>
            </w:r>
            <w:r w:rsidRPr="00E93185">
              <w:rPr>
                <w:rFonts w:ascii="Times New Roman" w:eastAsia="Times New Roman" w:hAnsi="Times New Roman"/>
                <w:b/>
                <w:sz w:val="22"/>
                <w:szCs w:val="22"/>
              </w:rPr>
              <w:t xml:space="preserve">Ecran HP 19’’ au moins de Grade médicale </w:t>
            </w:r>
          </w:p>
          <w:p w14:paraId="5A5F820C"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Logiciel de traitement d’image</w:t>
            </w:r>
          </w:p>
          <w:p w14:paraId="1D0CE3CC"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Logiciel d’annotation </w:t>
            </w:r>
          </w:p>
          <w:p w14:paraId="128BCFFF"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Logiciel DICOM</w:t>
            </w:r>
          </w:p>
          <w:p w14:paraId="18B716AC"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Possibilité d’exporter en format native (Raw), JPG, DICOM </w:t>
            </w:r>
          </w:p>
          <w:p w14:paraId="42ED7E54"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Identification et définition des paramètres de l’examen :</w:t>
            </w:r>
          </w:p>
          <w:p w14:paraId="2C143F0C"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Données du patient :</w:t>
            </w:r>
          </w:p>
          <w:p w14:paraId="1FC383BB"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Nom, prénom, âge, sexe …</w:t>
            </w:r>
          </w:p>
          <w:p w14:paraId="2AA164A4"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Données de l’examen :</w:t>
            </w:r>
          </w:p>
          <w:p w14:paraId="0C9EBAE7"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Type d’examen,</w:t>
            </w:r>
          </w:p>
          <w:p w14:paraId="4074E2CB"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Type d’exposition.</w:t>
            </w:r>
          </w:p>
          <w:p w14:paraId="5F2D6C65"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proofErr w:type="spellStart"/>
            <w:r w:rsidRPr="00E93185">
              <w:rPr>
                <w:rFonts w:ascii="Times New Roman" w:eastAsia="Times New Roman" w:hAnsi="Times New Roman"/>
                <w:sz w:val="22"/>
                <w:szCs w:val="22"/>
              </w:rPr>
              <w:t>Reception</w:t>
            </w:r>
            <w:proofErr w:type="spellEnd"/>
            <w:r w:rsidRPr="00E93185">
              <w:rPr>
                <w:rFonts w:ascii="Times New Roman" w:eastAsia="Times New Roman" w:hAnsi="Times New Roman"/>
                <w:sz w:val="22"/>
                <w:szCs w:val="22"/>
              </w:rPr>
              <w:t xml:space="preserve"> des images et contrôle de leur qualité. </w:t>
            </w:r>
          </w:p>
          <w:p w14:paraId="6CA4590C"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Utilisation de certains outils :</w:t>
            </w:r>
          </w:p>
          <w:p w14:paraId="77F912F3"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Marqueurs gauche / droite, </w:t>
            </w:r>
          </w:p>
          <w:p w14:paraId="2958DC34"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Rotation à gauche / à droite.</w:t>
            </w:r>
          </w:p>
          <w:p w14:paraId="51048E55"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Différents outils disponibles pour manipuler l’image :</w:t>
            </w:r>
          </w:p>
          <w:p w14:paraId="36D52BBF"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Marqueurs gauche / droite, </w:t>
            </w:r>
          </w:p>
          <w:p w14:paraId="2AFC0233"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Annotations avec des textes libres, </w:t>
            </w:r>
          </w:p>
          <w:p w14:paraId="20ED20C4"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Transformation de l’image (renversement, rotation), </w:t>
            </w:r>
          </w:p>
          <w:p w14:paraId="440EC88F"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Intensité/contraste, </w:t>
            </w:r>
          </w:p>
          <w:p w14:paraId="0630E920"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Zoom …</w:t>
            </w:r>
          </w:p>
          <w:p w14:paraId="1D6C1591"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Possibilité d’imprimer les examens sur films </w:t>
            </w:r>
          </w:p>
          <w:p w14:paraId="56842435" w14:textId="77777777" w:rsidR="00E93185" w:rsidRPr="00E93185" w:rsidRDefault="00E93185" w:rsidP="003C3C7C">
            <w:pPr>
              <w:rPr>
                <w:rFonts w:ascii="Times New Roman" w:eastAsia="Times New Roman" w:hAnsi="Times New Roman"/>
                <w:b/>
                <w:sz w:val="22"/>
                <w:szCs w:val="22"/>
              </w:rPr>
            </w:pPr>
            <w:r w:rsidRPr="00E93185">
              <w:rPr>
                <w:rFonts w:ascii="Times New Roman" w:eastAsia="Times New Roman" w:hAnsi="Times New Roman"/>
                <w:b/>
                <w:sz w:val="22"/>
                <w:szCs w:val="22"/>
              </w:rPr>
              <w:t xml:space="preserve">DÉTECTEUR </w:t>
            </w:r>
          </w:p>
          <w:p w14:paraId="266DD880"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xml:space="preserve">Capteur d'image : TFT : a-Si (silicium amorphe) </w:t>
            </w:r>
          </w:p>
          <w:p w14:paraId="5F1778C5"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Type de scintillateur à rayons X : </w:t>
            </w:r>
            <w:proofErr w:type="spellStart"/>
            <w:r w:rsidRPr="00E93185">
              <w:rPr>
                <w:rFonts w:ascii="Times New Roman" w:eastAsia="Times New Roman" w:hAnsi="Times New Roman"/>
                <w:sz w:val="22"/>
                <w:szCs w:val="22"/>
              </w:rPr>
              <w:t>CsI</w:t>
            </w:r>
            <w:proofErr w:type="spellEnd"/>
            <w:r w:rsidRPr="00E93185">
              <w:rPr>
                <w:rFonts w:ascii="Times New Roman" w:eastAsia="Times New Roman" w:hAnsi="Times New Roman"/>
                <w:sz w:val="22"/>
                <w:szCs w:val="22"/>
              </w:rPr>
              <w:t xml:space="preserve"> (iodure de césium) </w:t>
            </w:r>
          </w:p>
          <w:p w14:paraId="22810857"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Pas de pixel : 140 µm </w:t>
            </w:r>
          </w:p>
          <w:p w14:paraId="4B29C53A"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Champ de vision : 36 cm x 43 cm (14 "x 17") </w:t>
            </w:r>
          </w:p>
          <w:p w14:paraId="1C8010D3"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Zone active (H x V) : 358,4 mm × 430,08 mm </w:t>
            </w:r>
          </w:p>
          <w:p w14:paraId="78121E74"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Tableau actif : 2560 x 3072</w:t>
            </w:r>
          </w:p>
          <w:p w14:paraId="6A2743FF"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lastRenderedPageBreak/>
              <w:t xml:space="preserve"> pixels Surface effective : 355,04 mm x 426,72 mm </w:t>
            </w:r>
          </w:p>
          <w:p w14:paraId="7F687136"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Tableau efficace : 2536 x 3048 pixels </w:t>
            </w:r>
          </w:p>
          <w:p w14:paraId="64CC342E"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Niveaux de gris : 16 bits</w:t>
            </w:r>
          </w:p>
          <w:p w14:paraId="08FAA374"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Résolution spatiale : Min. 3,5 </w:t>
            </w:r>
            <w:proofErr w:type="spellStart"/>
            <w:r w:rsidRPr="00E93185">
              <w:rPr>
                <w:rFonts w:ascii="Times New Roman" w:eastAsia="Times New Roman" w:hAnsi="Times New Roman"/>
                <w:sz w:val="22"/>
                <w:szCs w:val="22"/>
              </w:rPr>
              <w:t>lp</w:t>
            </w:r>
            <w:proofErr w:type="spellEnd"/>
            <w:r w:rsidRPr="00E93185">
              <w:rPr>
                <w:rFonts w:ascii="Times New Roman" w:eastAsia="Times New Roman" w:hAnsi="Times New Roman"/>
                <w:sz w:val="22"/>
                <w:szCs w:val="22"/>
              </w:rPr>
              <w:t>/mm</w:t>
            </w:r>
          </w:p>
          <w:p w14:paraId="125D4B58"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Temps d'acquisition d'image (filaire) : jusqu'à 3 secondes. (Réglez le temps d'exposition à 500ms / sauf le temps d'exposition)</w:t>
            </w:r>
          </w:p>
          <w:p w14:paraId="20203D45"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Contrôle synchrone aux rayons X : - AED (détection d'exposition automatique)</w:t>
            </w:r>
          </w:p>
          <w:p w14:paraId="0FDB52CA"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 DR Trigger (déclencheur de ligne externe)</w:t>
            </w:r>
          </w:p>
          <w:p w14:paraId="6C03D73D"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Indice IPX : IP67 Source de courant:</w:t>
            </w:r>
          </w:p>
          <w:p w14:paraId="6A65206A"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 Alimenté par SCU via un câble d'interface </w:t>
            </w:r>
            <w:proofErr w:type="spellStart"/>
            <w:r w:rsidRPr="00E93185">
              <w:rPr>
                <w:rFonts w:ascii="Times New Roman" w:eastAsia="Times New Roman" w:hAnsi="Times New Roman"/>
                <w:sz w:val="22"/>
                <w:szCs w:val="22"/>
              </w:rPr>
              <w:t>tether</w:t>
            </w:r>
            <w:proofErr w:type="spellEnd"/>
            <w:r w:rsidRPr="00E93185">
              <w:rPr>
                <w:rFonts w:ascii="Times New Roman" w:eastAsia="Times New Roman" w:hAnsi="Times New Roman"/>
                <w:sz w:val="22"/>
                <w:szCs w:val="22"/>
              </w:rPr>
              <w:t xml:space="preserve"> : DC 24V, Max. 1.0A</w:t>
            </w:r>
          </w:p>
          <w:p w14:paraId="44997A05"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 Alimenté via un adaptateur AC-DC : DC 18V, Max. 4.44A </w:t>
            </w:r>
          </w:p>
          <w:p w14:paraId="4EEAE0CA"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Transmission d'images : - Filaire : Gigabit Ethernet (1000BASE-T) via Power over Ethernet (PoE) </w:t>
            </w:r>
          </w:p>
          <w:p w14:paraId="23BE9075"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Taux de transmission des données :</w:t>
            </w:r>
          </w:p>
          <w:p w14:paraId="60B8A1A2"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 - Max. 300 Mbps (IEEE802.11n, MIMO 2x2, 5GHz, 40MHz) - Max. 1300Mbps (IEEE802.11ac, MIMO 3x3, 5GHz, 80MHz) </w:t>
            </w:r>
          </w:p>
          <w:p w14:paraId="261DA87B" w14:textId="77777777" w:rsidR="00E93185" w:rsidRPr="00E93185" w:rsidRDefault="00E93185" w:rsidP="003C3C7C">
            <w:pPr>
              <w:numPr>
                <w:ilvl w:val="12"/>
                <w:numId w:val="0"/>
              </w:numPr>
              <w:rPr>
                <w:rFonts w:ascii="Times New Roman" w:eastAsia="Times New Roman" w:hAnsi="Times New Roman"/>
                <w:sz w:val="22"/>
                <w:szCs w:val="22"/>
              </w:rPr>
            </w:pPr>
          </w:p>
          <w:p w14:paraId="5AD54E59" w14:textId="77777777" w:rsidR="00E93185" w:rsidRPr="00E93185" w:rsidRDefault="00E93185" w:rsidP="003C3C7C">
            <w:pPr>
              <w:numPr>
                <w:ilvl w:val="12"/>
                <w:numId w:val="0"/>
              </w:numPr>
              <w:rPr>
                <w:rFonts w:ascii="Times New Roman" w:eastAsia="Times New Roman" w:hAnsi="Times New Roman"/>
                <w:sz w:val="22"/>
                <w:szCs w:val="22"/>
              </w:rPr>
            </w:pPr>
            <w:r w:rsidRPr="00E93185">
              <w:rPr>
                <w:rFonts w:ascii="Times New Roman" w:eastAsia="Times New Roman" w:hAnsi="Times New Roman"/>
                <w:sz w:val="22"/>
                <w:szCs w:val="22"/>
              </w:rPr>
              <w:t>Fournir :</w:t>
            </w:r>
          </w:p>
          <w:p w14:paraId="442B9A1A"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1 onduleur de puissance adaptée pour la station de travail,</w:t>
            </w:r>
          </w:p>
          <w:p w14:paraId="57C3B541"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2 tabliers plombés;</w:t>
            </w:r>
          </w:p>
          <w:p w14:paraId="0A0D6857"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1 protège gonade,</w:t>
            </w:r>
          </w:p>
          <w:p w14:paraId="3F689065"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1 </w:t>
            </w:r>
            <w:proofErr w:type="spellStart"/>
            <w:r w:rsidRPr="00E93185">
              <w:rPr>
                <w:rFonts w:ascii="Times New Roman" w:eastAsia="Times New Roman" w:hAnsi="Times New Roman"/>
                <w:sz w:val="22"/>
                <w:szCs w:val="22"/>
              </w:rPr>
              <w:t>Paravant</w:t>
            </w:r>
            <w:proofErr w:type="spellEnd"/>
            <w:r w:rsidRPr="00E93185">
              <w:rPr>
                <w:rFonts w:ascii="Times New Roman" w:eastAsia="Times New Roman" w:hAnsi="Times New Roman"/>
                <w:sz w:val="22"/>
                <w:szCs w:val="22"/>
              </w:rPr>
              <w:t xml:space="preserve"> plombé,</w:t>
            </w:r>
          </w:p>
          <w:p w14:paraId="297854C6"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films : - 2 paquets de 100 films format 24x30;</w:t>
            </w:r>
          </w:p>
          <w:p w14:paraId="085900DB" w14:textId="77777777" w:rsidR="00E93185" w:rsidRPr="00E93185" w:rsidRDefault="00E93185" w:rsidP="00FC0A33">
            <w:pPr>
              <w:pStyle w:val="Paragraphedeliste"/>
              <w:widowControl w:val="0"/>
              <w:numPr>
                <w:ilvl w:val="0"/>
                <w:numId w:val="124"/>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2 paquets de 200 films format 36x43,</w:t>
            </w:r>
          </w:p>
          <w:p w14:paraId="59828BA0" w14:textId="77777777" w:rsidR="00E93185" w:rsidRPr="00E93185" w:rsidRDefault="00E93185" w:rsidP="003C3C7C">
            <w:pPr>
              <w:numPr>
                <w:ilvl w:val="12"/>
                <w:numId w:val="0"/>
              </w:numPr>
              <w:rPr>
                <w:rFonts w:ascii="Times New Roman" w:eastAsia="Times New Roman" w:hAnsi="Times New Roman"/>
                <w:sz w:val="22"/>
                <w:szCs w:val="22"/>
              </w:rPr>
            </w:pPr>
            <w:r w:rsidRPr="00E93185">
              <w:rPr>
                <w:rFonts w:ascii="Times New Roman" w:eastAsia="Times New Roman" w:hAnsi="Times New Roman"/>
                <w:sz w:val="22"/>
                <w:szCs w:val="22"/>
              </w:rPr>
              <w:t>A fournir avec manuelle d’utilisation, de configuration et de réparation en Français,</w:t>
            </w:r>
          </w:p>
          <w:p w14:paraId="00337091" w14:textId="77777777" w:rsidR="00E93185" w:rsidRPr="00E93185" w:rsidRDefault="00E93185" w:rsidP="003C3C7C">
            <w:pPr>
              <w:numPr>
                <w:ilvl w:val="12"/>
                <w:numId w:val="0"/>
              </w:numPr>
              <w:rPr>
                <w:rFonts w:ascii="Times New Roman" w:eastAsia="Times New Roman" w:hAnsi="Times New Roman"/>
                <w:sz w:val="22"/>
                <w:szCs w:val="22"/>
              </w:rPr>
            </w:pPr>
            <w:r w:rsidRPr="00E93185">
              <w:rPr>
                <w:rFonts w:ascii="Times New Roman" w:eastAsia="Times New Roman" w:hAnsi="Times New Roman"/>
                <w:sz w:val="22"/>
                <w:szCs w:val="22"/>
              </w:rPr>
              <w:t>Formation des utilisateurs et technicien à l’utilisation et à la maintenance.</w:t>
            </w:r>
          </w:p>
          <w:p w14:paraId="50720C51" w14:textId="77777777" w:rsidR="00E93185" w:rsidRPr="00E93185" w:rsidRDefault="00E93185" w:rsidP="003C3C7C">
            <w:pPr>
              <w:numPr>
                <w:ilvl w:val="12"/>
                <w:numId w:val="0"/>
              </w:numPr>
              <w:rPr>
                <w:rFonts w:ascii="Times New Roman" w:eastAsia="Times New Roman" w:hAnsi="Times New Roman"/>
                <w:sz w:val="22"/>
                <w:szCs w:val="22"/>
              </w:rPr>
            </w:pPr>
          </w:p>
        </w:tc>
      </w:tr>
      <w:tr w:rsidR="00E93185" w:rsidRPr="00E93185" w14:paraId="1D8A7ABD" w14:textId="77777777" w:rsidTr="00ED21A5">
        <w:trPr>
          <w:jc w:val="center"/>
        </w:trPr>
        <w:tc>
          <w:tcPr>
            <w:tcW w:w="861" w:type="dxa"/>
          </w:tcPr>
          <w:p w14:paraId="7C53A0E6" w14:textId="77777777" w:rsidR="00E93185" w:rsidRPr="00E93185" w:rsidRDefault="00E93185" w:rsidP="00FC0A33">
            <w:pPr>
              <w:pStyle w:val="Paragraphedeliste"/>
              <w:numPr>
                <w:ilvl w:val="0"/>
                <w:numId w:val="108"/>
              </w:numPr>
              <w:rPr>
                <w:rFonts w:asciiTheme="majorHAnsi" w:hAnsiTheme="majorHAnsi" w:cstheme="majorHAnsi"/>
                <w:sz w:val="22"/>
                <w:szCs w:val="22"/>
              </w:rPr>
            </w:pPr>
          </w:p>
        </w:tc>
        <w:tc>
          <w:tcPr>
            <w:tcW w:w="1936" w:type="dxa"/>
            <w:vAlign w:val="center"/>
          </w:tcPr>
          <w:p w14:paraId="2F50A146"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xml:space="preserve">Tonomètre à Air pulsé </w:t>
            </w:r>
          </w:p>
        </w:tc>
        <w:tc>
          <w:tcPr>
            <w:tcW w:w="8815" w:type="dxa"/>
            <w:vAlign w:val="center"/>
          </w:tcPr>
          <w:p w14:paraId="4347CEE0"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Marque : à préciser</w:t>
            </w:r>
          </w:p>
          <w:p w14:paraId="34D8360D"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Type : à préciser</w:t>
            </w:r>
          </w:p>
          <w:p w14:paraId="659E5FEB" w14:textId="77777777" w:rsidR="00E93185" w:rsidRPr="00E93185" w:rsidRDefault="00E93185" w:rsidP="003C3C7C">
            <w:pPr>
              <w:rPr>
                <w:rFonts w:ascii="Times New Roman" w:eastAsia="Times New Roman" w:hAnsi="Times New Roman"/>
                <w:sz w:val="22"/>
                <w:szCs w:val="22"/>
              </w:rPr>
            </w:pPr>
          </w:p>
          <w:p w14:paraId="07D2BA5A"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Tonomètre à Air pulsé permettant de mesurer la pression oculaire. Pour les professionnels, ophtalmologistes ou non. Intuitif et simple d'emploi.</w:t>
            </w:r>
          </w:p>
          <w:p w14:paraId="3A43CB76"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Ecran tactile digital.</w:t>
            </w:r>
          </w:p>
          <w:p w14:paraId="55E1539E"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xml:space="preserve">- Entièrement automatisé (alignement, autofocus, </w:t>
            </w:r>
            <w:proofErr w:type="spellStart"/>
            <w:r w:rsidRPr="00E93185">
              <w:rPr>
                <w:rFonts w:ascii="Times New Roman" w:eastAsia="Times New Roman" w:hAnsi="Times New Roman"/>
                <w:sz w:val="22"/>
                <w:szCs w:val="22"/>
              </w:rPr>
              <w:t>autotracking</w:t>
            </w:r>
            <w:proofErr w:type="spellEnd"/>
            <w:r w:rsidRPr="00E93185">
              <w:rPr>
                <w:rFonts w:ascii="Times New Roman" w:eastAsia="Times New Roman" w:hAnsi="Times New Roman"/>
                <w:sz w:val="22"/>
                <w:szCs w:val="22"/>
              </w:rPr>
              <w:t>).</w:t>
            </w:r>
          </w:p>
          <w:p w14:paraId="4051C7DD"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Mesure rapide en rafale.</w:t>
            </w:r>
          </w:p>
          <w:p w14:paraId="1C6D3F9B"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Mentonnière et joystick électriques.</w:t>
            </w:r>
          </w:p>
          <w:p w14:paraId="262DDA61"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Jet d'air stabilisé doux et silencieux.</w:t>
            </w:r>
          </w:p>
          <w:p w14:paraId="481F7023"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xml:space="preserve">- Corrélation avec la </w:t>
            </w:r>
            <w:proofErr w:type="spellStart"/>
            <w:r w:rsidRPr="00E93185">
              <w:rPr>
                <w:rFonts w:ascii="Times New Roman" w:eastAsia="Times New Roman" w:hAnsi="Times New Roman"/>
                <w:sz w:val="22"/>
                <w:szCs w:val="22"/>
              </w:rPr>
              <w:t>pachymétrie</w:t>
            </w:r>
            <w:proofErr w:type="spellEnd"/>
            <w:r w:rsidRPr="00E93185">
              <w:rPr>
                <w:rFonts w:ascii="Times New Roman" w:eastAsia="Times New Roman" w:hAnsi="Times New Roman"/>
                <w:sz w:val="22"/>
                <w:szCs w:val="22"/>
              </w:rPr>
              <w:t>.</w:t>
            </w:r>
          </w:p>
          <w:p w14:paraId="791DD1B1"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Caractéristiques :</w:t>
            </w:r>
          </w:p>
          <w:p w14:paraId="0802717C"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Plage de mesure : 0 à 60mmHg.</w:t>
            </w:r>
          </w:p>
          <w:p w14:paraId="60C85106"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Précision : 0,1mmHg.</w:t>
            </w:r>
          </w:p>
          <w:p w14:paraId="7FD94F1C"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Champs d'observation : 15x9MM environ.</w:t>
            </w:r>
          </w:p>
          <w:p w14:paraId="4EBCCFA5"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Mouvement de la tête optique : 88mm (X) x 40mm (Y) x 45mm (Z) environ.</w:t>
            </w:r>
          </w:p>
          <w:p w14:paraId="3C76CB20"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Débattement mentonnière : 70mm environ.</w:t>
            </w:r>
          </w:p>
          <w:p w14:paraId="345B70D4"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Alimentation : Electrique 220 v 50 Hz</w:t>
            </w:r>
          </w:p>
          <w:p w14:paraId="33044591"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A fournir avec :</w:t>
            </w:r>
          </w:p>
          <w:p w14:paraId="45ED8944"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Table élévatrice électrique,</w:t>
            </w:r>
          </w:p>
          <w:p w14:paraId="44B7DB61"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xml:space="preserve">Housse de protection </w:t>
            </w:r>
          </w:p>
          <w:p w14:paraId="5C6804BC" w14:textId="77777777" w:rsidR="00E93185" w:rsidRPr="00E93185" w:rsidRDefault="00E93185" w:rsidP="003C3C7C">
            <w:pPr>
              <w:jc w:val="center"/>
              <w:rPr>
                <w:rFonts w:ascii="Times New Roman" w:eastAsia="Times New Roman" w:hAnsi="Times New Roman"/>
                <w:sz w:val="22"/>
                <w:szCs w:val="22"/>
              </w:rPr>
            </w:pPr>
          </w:p>
        </w:tc>
      </w:tr>
      <w:tr w:rsidR="00E93185" w:rsidRPr="00E93185" w14:paraId="22A3AA86" w14:textId="77777777" w:rsidTr="00ED21A5">
        <w:trPr>
          <w:jc w:val="center"/>
        </w:trPr>
        <w:tc>
          <w:tcPr>
            <w:tcW w:w="861" w:type="dxa"/>
          </w:tcPr>
          <w:p w14:paraId="6493615A" w14:textId="77777777" w:rsidR="00E93185" w:rsidRPr="00E93185" w:rsidRDefault="00E93185" w:rsidP="00FC0A33">
            <w:pPr>
              <w:pStyle w:val="Paragraphedeliste"/>
              <w:numPr>
                <w:ilvl w:val="0"/>
                <w:numId w:val="108"/>
              </w:numPr>
              <w:rPr>
                <w:rFonts w:asciiTheme="majorHAnsi" w:hAnsiTheme="majorHAnsi" w:cstheme="majorHAnsi"/>
                <w:sz w:val="22"/>
                <w:szCs w:val="22"/>
              </w:rPr>
            </w:pPr>
          </w:p>
        </w:tc>
        <w:tc>
          <w:tcPr>
            <w:tcW w:w="1936" w:type="dxa"/>
            <w:vAlign w:val="center"/>
          </w:tcPr>
          <w:p w14:paraId="050A987C"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jeux d'Echelle d’acuité électrique</w:t>
            </w:r>
          </w:p>
        </w:tc>
        <w:tc>
          <w:tcPr>
            <w:tcW w:w="8815" w:type="dxa"/>
            <w:vAlign w:val="center"/>
          </w:tcPr>
          <w:p w14:paraId="028877E9" w14:textId="77777777" w:rsidR="00E93185" w:rsidRPr="00E93185" w:rsidRDefault="00E93185" w:rsidP="00FC0A33">
            <w:pPr>
              <w:numPr>
                <w:ilvl w:val="0"/>
                <w:numId w:val="113"/>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Marque: à préciser</w:t>
            </w:r>
          </w:p>
          <w:p w14:paraId="486CD539" w14:textId="77777777" w:rsidR="00E93185" w:rsidRPr="00E93185" w:rsidRDefault="00E93185" w:rsidP="00FC0A33">
            <w:pPr>
              <w:numPr>
                <w:ilvl w:val="0"/>
                <w:numId w:val="113"/>
              </w:numPr>
              <w:shd w:val="clear" w:color="auto" w:fill="FFFFFF"/>
              <w:spacing w:line="300" w:lineRule="atLeast"/>
              <w:ind w:left="0"/>
              <w:rPr>
                <w:rFonts w:ascii="Times New Roman" w:hAnsi="Times New Roman"/>
                <w:sz w:val="22"/>
                <w:szCs w:val="22"/>
              </w:rPr>
            </w:pPr>
            <w:r w:rsidRPr="00E93185">
              <w:rPr>
                <w:rFonts w:ascii="Times New Roman" w:hAnsi="Times New Roman"/>
                <w:sz w:val="22"/>
                <w:szCs w:val="22"/>
              </w:rPr>
              <w:t>Type: à préciser</w:t>
            </w:r>
          </w:p>
          <w:p w14:paraId="123CD2AA" w14:textId="77777777" w:rsidR="00E93185" w:rsidRPr="00E93185" w:rsidRDefault="00E93185" w:rsidP="003C3C7C">
            <w:pPr>
              <w:rPr>
                <w:rFonts w:ascii="Times New Roman" w:eastAsia="Times New Roman" w:hAnsi="Times New Roman"/>
                <w:sz w:val="22"/>
                <w:szCs w:val="22"/>
              </w:rPr>
            </w:pPr>
          </w:p>
          <w:p w14:paraId="426A7DE7"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Jeu d'Echelle d’acuité visuelle électrique 220 v 50 Hz composé de :</w:t>
            </w:r>
          </w:p>
          <w:p w14:paraId="0A6CDEF6" w14:textId="77777777" w:rsidR="00E93185" w:rsidRPr="00E93185" w:rsidRDefault="00E93185" w:rsidP="00FC0A33">
            <w:pPr>
              <w:pStyle w:val="Paragraphedeliste"/>
              <w:widowControl w:val="0"/>
              <w:numPr>
                <w:ilvl w:val="0"/>
                <w:numId w:val="118"/>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Echelle AV de loin de </w:t>
            </w:r>
            <w:proofErr w:type="spellStart"/>
            <w:r w:rsidRPr="00E93185">
              <w:rPr>
                <w:rFonts w:ascii="Times New Roman" w:eastAsia="Times New Roman" w:hAnsi="Times New Roman"/>
                <w:sz w:val="22"/>
                <w:szCs w:val="22"/>
              </w:rPr>
              <w:t>Snellen</w:t>
            </w:r>
            <w:proofErr w:type="spellEnd"/>
            <w:r w:rsidRPr="00E93185">
              <w:rPr>
                <w:rFonts w:ascii="Times New Roman" w:eastAsia="Times New Roman" w:hAnsi="Times New Roman"/>
                <w:sz w:val="22"/>
                <w:szCs w:val="22"/>
              </w:rPr>
              <w:t>,</w:t>
            </w:r>
          </w:p>
          <w:p w14:paraId="0DB24741" w14:textId="77777777" w:rsidR="00E93185" w:rsidRPr="00E93185" w:rsidRDefault="00E93185" w:rsidP="00FC0A33">
            <w:pPr>
              <w:pStyle w:val="Paragraphedeliste"/>
              <w:widowControl w:val="0"/>
              <w:numPr>
                <w:ilvl w:val="0"/>
                <w:numId w:val="118"/>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lastRenderedPageBreak/>
              <w:t xml:space="preserve">1Echelle AV de loin </w:t>
            </w:r>
            <w:proofErr w:type="spellStart"/>
            <w:r w:rsidRPr="00E93185">
              <w:rPr>
                <w:rFonts w:ascii="Times New Roman" w:eastAsia="Times New Roman" w:hAnsi="Times New Roman"/>
                <w:sz w:val="22"/>
                <w:szCs w:val="22"/>
              </w:rPr>
              <w:t>Monoyer</w:t>
            </w:r>
            <w:proofErr w:type="spellEnd"/>
            <w:r w:rsidRPr="00E93185">
              <w:rPr>
                <w:rFonts w:ascii="Times New Roman" w:eastAsia="Times New Roman" w:hAnsi="Times New Roman"/>
                <w:sz w:val="22"/>
                <w:szCs w:val="22"/>
              </w:rPr>
              <w:t xml:space="preserve"> pour lettré avec cadre en aluminium avec plexi glace retro éclairé. Disposition des écritures de type   </w:t>
            </w:r>
            <w:proofErr w:type="spellStart"/>
            <w:r w:rsidRPr="00E93185">
              <w:rPr>
                <w:rFonts w:ascii="Times New Roman" w:eastAsia="Times New Roman" w:hAnsi="Times New Roman"/>
                <w:sz w:val="22"/>
                <w:szCs w:val="22"/>
              </w:rPr>
              <w:t>Type</w:t>
            </w:r>
            <w:proofErr w:type="spellEnd"/>
            <w:r w:rsidRPr="00E93185">
              <w:rPr>
                <w:rFonts w:ascii="Times New Roman" w:eastAsia="Times New Roman" w:hAnsi="Times New Roman"/>
                <w:sz w:val="22"/>
                <w:szCs w:val="22"/>
              </w:rPr>
              <w:t xml:space="preserve"> </w:t>
            </w:r>
            <w:proofErr w:type="spellStart"/>
            <w:r w:rsidRPr="00E93185">
              <w:rPr>
                <w:rFonts w:ascii="Times New Roman" w:eastAsia="Times New Roman" w:hAnsi="Times New Roman"/>
                <w:sz w:val="22"/>
                <w:szCs w:val="22"/>
              </w:rPr>
              <w:t>Monoyer.Lisible</w:t>
            </w:r>
            <w:proofErr w:type="spellEnd"/>
            <w:r w:rsidRPr="00E93185">
              <w:rPr>
                <w:rFonts w:ascii="Times New Roman" w:eastAsia="Times New Roman" w:hAnsi="Times New Roman"/>
                <w:sz w:val="22"/>
                <w:szCs w:val="22"/>
              </w:rPr>
              <w:t xml:space="preserve"> sur 5 m,</w:t>
            </w:r>
          </w:p>
          <w:p w14:paraId="0B6451D2" w14:textId="77777777" w:rsidR="00E93185" w:rsidRPr="00E93185" w:rsidRDefault="00E93185" w:rsidP="00FC0A33">
            <w:pPr>
              <w:pStyle w:val="Paragraphedeliste"/>
              <w:widowControl w:val="0"/>
              <w:numPr>
                <w:ilvl w:val="0"/>
                <w:numId w:val="118"/>
              </w:numPr>
              <w:contextualSpacing w:val="0"/>
              <w:rPr>
                <w:rFonts w:ascii="Times New Roman" w:eastAsia="Times New Roman" w:hAnsi="Times New Roman"/>
                <w:sz w:val="22"/>
                <w:szCs w:val="22"/>
              </w:rPr>
            </w:pPr>
            <w:r w:rsidRPr="00E93185">
              <w:rPr>
                <w:rFonts w:ascii="Times New Roman" w:eastAsia="Times New Roman" w:hAnsi="Times New Roman"/>
                <w:sz w:val="22"/>
                <w:szCs w:val="22"/>
              </w:rPr>
              <w:t xml:space="preserve">1 1Echelle AV de loin </w:t>
            </w:r>
            <w:proofErr w:type="spellStart"/>
            <w:r w:rsidRPr="00E93185">
              <w:rPr>
                <w:rFonts w:ascii="Times New Roman" w:eastAsia="Times New Roman" w:hAnsi="Times New Roman"/>
                <w:sz w:val="22"/>
                <w:szCs w:val="22"/>
              </w:rPr>
              <w:t>Monoyer</w:t>
            </w:r>
            <w:proofErr w:type="spellEnd"/>
            <w:r w:rsidRPr="00E93185">
              <w:rPr>
                <w:rFonts w:ascii="Times New Roman" w:eastAsia="Times New Roman" w:hAnsi="Times New Roman"/>
                <w:sz w:val="22"/>
                <w:szCs w:val="22"/>
              </w:rPr>
              <w:t xml:space="preserve"> pour </w:t>
            </w:r>
            <w:proofErr w:type="spellStart"/>
            <w:r w:rsidRPr="00E93185">
              <w:rPr>
                <w:rFonts w:ascii="Times New Roman" w:eastAsia="Times New Roman" w:hAnsi="Times New Roman"/>
                <w:sz w:val="22"/>
                <w:szCs w:val="22"/>
              </w:rPr>
              <w:t>analphabet</w:t>
            </w:r>
            <w:proofErr w:type="spellEnd"/>
            <w:r w:rsidRPr="00E93185">
              <w:rPr>
                <w:rFonts w:ascii="Times New Roman" w:eastAsia="Times New Roman" w:hAnsi="Times New Roman"/>
                <w:sz w:val="22"/>
                <w:szCs w:val="22"/>
              </w:rPr>
              <w:t xml:space="preserve">   avec cadre en aluminium avec plexi glace retro éclairé. Disposition des symboles de type </w:t>
            </w:r>
            <w:proofErr w:type="spellStart"/>
            <w:r w:rsidRPr="00E93185">
              <w:rPr>
                <w:rFonts w:ascii="Times New Roman" w:eastAsia="Times New Roman" w:hAnsi="Times New Roman"/>
                <w:sz w:val="22"/>
                <w:szCs w:val="22"/>
              </w:rPr>
              <w:t>Type</w:t>
            </w:r>
            <w:proofErr w:type="spellEnd"/>
            <w:r w:rsidRPr="00E93185">
              <w:rPr>
                <w:rFonts w:ascii="Times New Roman" w:eastAsia="Times New Roman" w:hAnsi="Times New Roman"/>
                <w:sz w:val="22"/>
                <w:szCs w:val="22"/>
              </w:rPr>
              <w:t xml:space="preserve"> </w:t>
            </w:r>
            <w:proofErr w:type="spellStart"/>
            <w:r w:rsidRPr="00E93185">
              <w:rPr>
                <w:rFonts w:ascii="Times New Roman" w:eastAsia="Times New Roman" w:hAnsi="Times New Roman"/>
                <w:sz w:val="22"/>
                <w:szCs w:val="22"/>
              </w:rPr>
              <w:t>Monoyer</w:t>
            </w:r>
            <w:proofErr w:type="spellEnd"/>
            <w:r w:rsidRPr="00E93185">
              <w:rPr>
                <w:rFonts w:ascii="Times New Roman" w:eastAsia="Times New Roman" w:hAnsi="Times New Roman"/>
                <w:sz w:val="22"/>
                <w:szCs w:val="22"/>
              </w:rPr>
              <w:t xml:space="preserve"> lisible sur 5 m.</w:t>
            </w:r>
          </w:p>
        </w:tc>
      </w:tr>
      <w:tr w:rsidR="00E93185" w:rsidRPr="00E93185" w14:paraId="1F4C118F" w14:textId="77777777" w:rsidTr="00ED21A5">
        <w:trPr>
          <w:jc w:val="center"/>
        </w:trPr>
        <w:tc>
          <w:tcPr>
            <w:tcW w:w="861" w:type="dxa"/>
          </w:tcPr>
          <w:p w14:paraId="7BD1AA39" w14:textId="77777777" w:rsidR="00E93185" w:rsidRPr="00E93185" w:rsidRDefault="00E93185" w:rsidP="00FC0A33">
            <w:pPr>
              <w:pStyle w:val="Paragraphedeliste"/>
              <w:numPr>
                <w:ilvl w:val="0"/>
                <w:numId w:val="108"/>
              </w:numPr>
              <w:rPr>
                <w:rFonts w:asciiTheme="majorHAnsi" w:hAnsiTheme="majorHAnsi" w:cstheme="majorHAnsi"/>
                <w:sz w:val="22"/>
                <w:szCs w:val="22"/>
              </w:rPr>
            </w:pPr>
          </w:p>
        </w:tc>
        <w:tc>
          <w:tcPr>
            <w:tcW w:w="1936" w:type="dxa"/>
            <w:vAlign w:val="center"/>
          </w:tcPr>
          <w:p w14:paraId="357C3ADA" w14:textId="77777777" w:rsidR="00E93185" w:rsidRPr="00E93185" w:rsidRDefault="00E93185" w:rsidP="003C3C7C">
            <w:pPr>
              <w:rPr>
                <w:rFonts w:ascii="Times New Roman" w:eastAsia="Times New Roman" w:hAnsi="Times New Roman"/>
                <w:sz w:val="22"/>
                <w:szCs w:val="22"/>
              </w:rPr>
            </w:pPr>
            <w:r w:rsidRPr="00E93185">
              <w:rPr>
                <w:rFonts w:ascii="Times New Roman" w:eastAsia="Times New Roman" w:hAnsi="Times New Roman"/>
                <w:sz w:val="22"/>
                <w:szCs w:val="22"/>
              </w:rPr>
              <w:t xml:space="preserve">Ophtalmoscope </w:t>
            </w:r>
          </w:p>
        </w:tc>
        <w:tc>
          <w:tcPr>
            <w:tcW w:w="8815" w:type="dxa"/>
            <w:vAlign w:val="center"/>
          </w:tcPr>
          <w:p w14:paraId="79EA97A1"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Marque : à préciser</w:t>
            </w:r>
          </w:p>
          <w:p w14:paraId="37C804E8" w14:textId="77777777" w:rsidR="00E93185" w:rsidRPr="00E93185" w:rsidRDefault="00E93185" w:rsidP="003C3C7C">
            <w:pPr>
              <w:rPr>
                <w:rFonts w:ascii="Times New Roman" w:hAnsi="Times New Roman"/>
                <w:sz w:val="22"/>
                <w:szCs w:val="22"/>
              </w:rPr>
            </w:pPr>
            <w:r w:rsidRPr="00E93185">
              <w:rPr>
                <w:rFonts w:ascii="Times New Roman" w:hAnsi="Times New Roman"/>
                <w:sz w:val="22"/>
                <w:szCs w:val="22"/>
              </w:rPr>
              <w:t>Modèle : à préciser</w:t>
            </w:r>
          </w:p>
          <w:p w14:paraId="0F711738" w14:textId="77777777" w:rsidR="00E93185" w:rsidRPr="00E93185" w:rsidRDefault="00E93185" w:rsidP="003C3C7C">
            <w:pPr>
              <w:shd w:val="clear" w:color="auto" w:fill="FFFFFF"/>
              <w:rPr>
                <w:rFonts w:ascii="Times New Roman" w:eastAsia="Times New Roman" w:hAnsi="Times New Roman"/>
                <w:sz w:val="22"/>
                <w:szCs w:val="22"/>
              </w:rPr>
            </w:pPr>
          </w:p>
          <w:p w14:paraId="00947825" w14:textId="77777777" w:rsidR="00E93185" w:rsidRPr="00E93185" w:rsidRDefault="00E93185" w:rsidP="003C3C7C">
            <w:pPr>
              <w:shd w:val="clear" w:color="auto" w:fill="FFFFFF"/>
              <w:rPr>
                <w:rFonts w:ascii="Times New Roman" w:eastAsia="Times New Roman" w:hAnsi="Times New Roman"/>
                <w:sz w:val="22"/>
                <w:szCs w:val="22"/>
              </w:rPr>
            </w:pPr>
            <w:r w:rsidRPr="00E93185">
              <w:rPr>
                <w:rFonts w:ascii="Times New Roman" w:eastAsia="Times New Roman" w:hAnsi="Times New Roman"/>
                <w:sz w:val="22"/>
                <w:szCs w:val="22"/>
              </w:rPr>
              <w:t xml:space="preserve">Ophtalmoscope HEINE Mini 3000 ou équivalent </w:t>
            </w:r>
          </w:p>
          <w:p w14:paraId="5AD1CAC7" w14:textId="77777777" w:rsidR="00E93185" w:rsidRPr="00E93185" w:rsidRDefault="00E93185" w:rsidP="003C3C7C">
            <w:pPr>
              <w:shd w:val="clear" w:color="auto" w:fill="FFFFFF"/>
              <w:rPr>
                <w:rFonts w:ascii="Times New Roman" w:eastAsia="Times New Roman" w:hAnsi="Times New Roman"/>
                <w:sz w:val="22"/>
                <w:szCs w:val="22"/>
              </w:rPr>
            </w:pPr>
            <w:r w:rsidRPr="00E93185">
              <w:rPr>
                <w:rFonts w:ascii="Times New Roman" w:eastAsia="Times New Roman" w:hAnsi="Times New Roman"/>
                <w:sz w:val="22"/>
                <w:szCs w:val="22"/>
              </w:rPr>
              <w:t>Eclairage conventionnel.</w:t>
            </w:r>
            <w:r w:rsidRPr="00E93185">
              <w:rPr>
                <w:rFonts w:ascii="Times New Roman" w:eastAsia="Times New Roman" w:hAnsi="Times New Roman"/>
                <w:sz w:val="22"/>
                <w:szCs w:val="22"/>
              </w:rPr>
              <w:br/>
              <w:t>Diaphragmes ophtalmoscope: Grand spot, Petit spot, Etoile de fixation, Demi-lune, Filtre vert.</w:t>
            </w:r>
            <w:r w:rsidRPr="00E93185">
              <w:rPr>
                <w:rFonts w:ascii="Times New Roman" w:eastAsia="Times New Roman" w:hAnsi="Times New Roman"/>
                <w:sz w:val="22"/>
                <w:szCs w:val="22"/>
              </w:rPr>
              <w:br/>
              <w:t>Grand spot pour le fond d'œil normal.</w:t>
            </w:r>
            <w:r w:rsidRPr="00E93185">
              <w:rPr>
                <w:rFonts w:ascii="Times New Roman" w:eastAsia="Times New Roman" w:hAnsi="Times New Roman"/>
                <w:sz w:val="22"/>
                <w:szCs w:val="22"/>
              </w:rPr>
              <w:br/>
              <w:t>Petit spot pour réduire les reflets en cas de petites pupilles.</w:t>
            </w:r>
            <w:r w:rsidRPr="00E93185">
              <w:rPr>
                <w:rFonts w:ascii="Times New Roman" w:eastAsia="Times New Roman" w:hAnsi="Times New Roman"/>
                <w:sz w:val="22"/>
                <w:szCs w:val="22"/>
              </w:rPr>
              <w:br/>
              <w:t xml:space="preserve">Étoile de fixation servant à examiner la fixation centrique et excentrique. </w:t>
            </w:r>
            <w:r w:rsidRPr="00E93185">
              <w:rPr>
                <w:rFonts w:ascii="Times New Roman" w:eastAsia="Times New Roman" w:hAnsi="Times New Roman"/>
                <w:sz w:val="22"/>
                <w:szCs w:val="22"/>
              </w:rPr>
              <w:br/>
              <w:t>Demi-lune pour réduire les reflets en cas de petites pupilles.</w:t>
            </w:r>
            <w:r w:rsidRPr="00E93185">
              <w:rPr>
                <w:rFonts w:ascii="Times New Roman" w:eastAsia="Times New Roman" w:hAnsi="Times New Roman"/>
                <w:sz w:val="22"/>
                <w:szCs w:val="22"/>
              </w:rPr>
              <w:br/>
              <w:t>Filtre vert avec effet d'augmentation des contrastes permettant d'examiner les petites modifications des vaisseaux.</w:t>
            </w:r>
            <w:r w:rsidRPr="00E93185">
              <w:rPr>
                <w:rFonts w:ascii="Times New Roman" w:eastAsia="Times New Roman" w:hAnsi="Times New Roman"/>
                <w:sz w:val="22"/>
                <w:szCs w:val="22"/>
              </w:rPr>
              <w:br/>
              <w:t>Plage de correction: de –20D à +20D. + 1 2 3 4 6 8 10 15 20. – 1 2 3 4 6 8 10 15 20 D.</w:t>
            </w:r>
            <w:r w:rsidRPr="00E93185">
              <w:rPr>
                <w:rFonts w:ascii="Times New Roman" w:eastAsia="Times New Roman" w:hAnsi="Times New Roman"/>
                <w:sz w:val="22"/>
                <w:szCs w:val="22"/>
              </w:rPr>
              <w:br/>
              <w:t>Alimentation : Poignée rechargeable chargeur mini NT.</w:t>
            </w:r>
            <w:r w:rsidRPr="00E93185">
              <w:rPr>
                <w:rFonts w:ascii="Times New Roman" w:eastAsia="Times New Roman" w:hAnsi="Times New Roman"/>
                <w:sz w:val="22"/>
                <w:szCs w:val="22"/>
              </w:rPr>
              <w:br/>
              <w:t>Clip de fixation avec interrupteur intégré. S’éteint automatiquement quand on le remet en poche.</w:t>
            </w:r>
          </w:p>
          <w:p w14:paraId="3D5D1BFF" w14:textId="77777777" w:rsidR="00E93185" w:rsidRPr="00E93185" w:rsidRDefault="00E93185" w:rsidP="003C3C7C">
            <w:pPr>
              <w:shd w:val="clear" w:color="auto" w:fill="FFFFFF"/>
              <w:rPr>
                <w:rFonts w:ascii="Times New Roman" w:eastAsia="Times New Roman" w:hAnsi="Times New Roman"/>
                <w:sz w:val="22"/>
                <w:szCs w:val="22"/>
              </w:rPr>
            </w:pPr>
            <w:r w:rsidRPr="00E93185">
              <w:rPr>
                <w:rFonts w:ascii="Times New Roman" w:eastAsia="Times New Roman" w:hAnsi="Times New Roman"/>
                <w:sz w:val="22"/>
                <w:szCs w:val="22"/>
              </w:rPr>
              <w:t>Fourni avec chargeur et étui de protection et 2 ampoules de rechange.</w:t>
            </w:r>
          </w:p>
          <w:p w14:paraId="3807D390" w14:textId="77777777" w:rsidR="00E93185" w:rsidRPr="00E93185" w:rsidRDefault="00E93185" w:rsidP="003C3C7C">
            <w:pPr>
              <w:shd w:val="clear" w:color="auto" w:fill="FFFFFF"/>
              <w:rPr>
                <w:rFonts w:ascii="Times New Roman" w:eastAsia="Times New Roman" w:hAnsi="Times New Roman"/>
                <w:sz w:val="22"/>
                <w:szCs w:val="22"/>
              </w:rPr>
            </w:pPr>
          </w:p>
        </w:tc>
      </w:tr>
    </w:tbl>
    <w:p w14:paraId="444A510C" w14:textId="77777777" w:rsidR="00960838" w:rsidRPr="007F6907" w:rsidRDefault="00960838" w:rsidP="00960838">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w:t>
      </w:r>
      <w:r w:rsidR="00E93185">
        <w:rPr>
          <w:rFonts w:ascii="Times New Roman" w:eastAsia="Times New Roman" w:hAnsi="Times New Roman" w:cs="Times New Roman"/>
          <w:sz w:val="24"/>
          <w:szCs w:val="24"/>
          <w:lang w:eastAsia="fr-FR"/>
        </w:rPr>
        <w:t>llées et normes, si nécessaire.</w:t>
      </w:r>
    </w:p>
    <w:p w14:paraId="721418BE" w14:textId="77777777" w:rsidR="00960838" w:rsidRPr="00553045" w:rsidRDefault="00960838" w:rsidP="00960838">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080613A2" w14:textId="77777777" w:rsidR="00960838" w:rsidRDefault="00960838" w:rsidP="0059272A">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6C2BE2D3" w14:textId="77777777" w:rsidR="00960838" w:rsidRDefault="00960838" w:rsidP="0059272A">
      <w:pPr>
        <w:spacing w:after="200" w:line="240" w:lineRule="auto"/>
        <w:jc w:val="both"/>
        <w:rPr>
          <w:rFonts w:ascii="Times New Roman" w:eastAsia="Times New Roman" w:hAnsi="Times New Roman" w:cs="Times New Roman"/>
          <w:sz w:val="24"/>
          <w:szCs w:val="24"/>
          <w:lang w:eastAsia="fr-FR"/>
        </w:rPr>
      </w:pPr>
    </w:p>
    <w:p w14:paraId="6AA9A299" w14:textId="77777777" w:rsidR="000C3115" w:rsidRDefault="000C3115" w:rsidP="0059272A">
      <w:pPr>
        <w:spacing w:after="200" w:line="240" w:lineRule="auto"/>
        <w:jc w:val="both"/>
        <w:rPr>
          <w:rFonts w:ascii="Times New Roman" w:eastAsia="Times New Roman" w:hAnsi="Times New Roman" w:cs="Times New Roman"/>
          <w:sz w:val="24"/>
          <w:szCs w:val="24"/>
          <w:lang w:eastAsia="fr-FR"/>
        </w:rPr>
      </w:pPr>
    </w:p>
    <w:p w14:paraId="08CFC1CB" w14:textId="77777777" w:rsidR="005C2ACD" w:rsidRDefault="005C2ACD" w:rsidP="0059272A">
      <w:pPr>
        <w:spacing w:after="200" w:line="240" w:lineRule="auto"/>
        <w:jc w:val="both"/>
        <w:rPr>
          <w:rFonts w:ascii="Times New Roman" w:eastAsia="Times New Roman" w:hAnsi="Times New Roman" w:cs="Times New Roman"/>
          <w:sz w:val="24"/>
          <w:szCs w:val="24"/>
          <w:lang w:eastAsia="fr-FR"/>
        </w:rPr>
      </w:pPr>
    </w:p>
    <w:p w14:paraId="254A460A" w14:textId="77777777" w:rsidR="005C2ACD" w:rsidRDefault="005C2ACD" w:rsidP="0059272A">
      <w:pPr>
        <w:spacing w:after="200" w:line="240" w:lineRule="auto"/>
        <w:jc w:val="both"/>
        <w:rPr>
          <w:rFonts w:ascii="Times New Roman" w:eastAsia="Times New Roman" w:hAnsi="Times New Roman" w:cs="Times New Roman"/>
          <w:sz w:val="24"/>
          <w:szCs w:val="24"/>
          <w:lang w:eastAsia="fr-FR"/>
        </w:rPr>
      </w:pPr>
    </w:p>
    <w:p w14:paraId="2D6DB770" w14:textId="77777777" w:rsidR="00E93185" w:rsidRDefault="00E93185" w:rsidP="0059272A">
      <w:pPr>
        <w:spacing w:after="200" w:line="240" w:lineRule="auto"/>
        <w:jc w:val="both"/>
        <w:rPr>
          <w:rFonts w:ascii="Times New Roman" w:eastAsia="Times New Roman" w:hAnsi="Times New Roman" w:cs="Times New Roman"/>
          <w:sz w:val="24"/>
          <w:szCs w:val="24"/>
          <w:lang w:eastAsia="fr-FR"/>
        </w:rPr>
      </w:pPr>
    </w:p>
    <w:p w14:paraId="65231A4D" w14:textId="77777777" w:rsidR="00E93185" w:rsidRDefault="00E93185" w:rsidP="0059272A">
      <w:pPr>
        <w:spacing w:after="200" w:line="240" w:lineRule="auto"/>
        <w:jc w:val="both"/>
        <w:rPr>
          <w:rFonts w:ascii="Times New Roman" w:eastAsia="Times New Roman" w:hAnsi="Times New Roman" w:cs="Times New Roman"/>
          <w:sz w:val="24"/>
          <w:szCs w:val="24"/>
          <w:lang w:eastAsia="fr-FR"/>
        </w:rPr>
      </w:pPr>
    </w:p>
    <w:p w14:paraId="0EB4FB47" w14:textId="77777777" w:rsidR="00E93185" w:rsidRDefault="00E93185" w:rsidP="0059272A">
      <w:pPr>
        <w:spacing w:after="200" w:line="240" w:lineRule="auto"/>
        <w:jc w:val="both"/>
        <w:rPr>
          <w:rFonts w:ascii="Times New Roman" w:eastAsia="Times New Roman" w:hAnsi="Times New Roman" w:cs="Times New Roman"/>
          <w:sz w:val="24"/>
          <w:szCs w:val="24"/>
          <w:lang w:eastAsia="fr-FR"/>
        </w:rPr>
      </w:pPr>
    </w:p>
    <w:p w14:paraId="50189D92" w14:textId="77777777" w:rsidR="00E93185" w:rsidRDefault="00E93185" w:rsidP="0059272A">
      <w:pPr>
        <w:spacing w:after="200" w:line="240" w:lineRule="auto"/>
        <w:jc w:val="both"/>
        <w:rPr>
          <w:rFonts w:ascii="Times New Roman" w:eastAsia="Times New Roman" w:hAnsi="Times New Roman" w:cs="Times New Roman"/>
          <w:sz w:val="24"/>
          <w:szCs w:val="24"/>
          <w:lang w:eastAsia="fr-FR"/>
        </w:rPr>
      </w:pPr>
    </w:p>
    <w:p w14:paraId="5B61CE84" w14:textId="77777777" w:rsidR="00E93185" w:rsidRDefault="00E93185" w:rsidP="0059272A">
      <w:pPr>
        <w:spacing w:after="200" w:line="240" w:lineRule="auto"/>
        <w:jc w:val="both"/>
        <w:rPr>
          <w:rFonts w:ascii="Times New Roman" w:eastAsia="Times New Roman" w:hAnsi="Times New Roman" w:cs="Times New Roman"/>
          <w:sz w:val="24"/>
          <w:szCs w:val="24"/>
          <w:lang w:eastAsia="fr-FR"/>
        </w:rPr>
      </w:pPr>
    </w:p>
    <w:p w14:paraId="523C8E0C" w14:textId="77777777" w:rsidR="00E93185" w:rsidRDefault="00E93185" w:rsidP="0059272A">
      <w:pPr>
        <w:spacing w:after="200" w:line="240" w:lineRule="auto"/>
        <w:jc w:val="both"/>
        <w:rPr>
          <w:rFonts w:ascii="Times New Roman" w:eastAsia="Times New Roman" w:hAnsi="Times New Roman" w:cs="Times New Roman"/>
          <w:sz w:val="24"/>
          <w:szCs w:val="24"/>
          <w:lang w:eastAsia="fr-FR"/>
        </w:rPr>
      </w:pPr>
    </w:p>
    <w:p w14:paraId="78223201" w14:textId="77777777" w:rsidR="00E93185" w:rsidRDefault="00E93185" w:rsidP="0059272A">
      <w:pPr>
        <w:spacing w:after="200" w:line="240" w:lineRule="auto"/>
        <w:jc w:val="both"/>
        <w:rPr>
          <w:rFonts w:ascii="Times New Roman" w:eastAsia="Times New Roman" w:hAnsi="Times New Roman" w:cs="Times New Roman"/>
          <w:sz w:val="24"/>
          <w:szCs w:val="24"/>
          <w:lang w:eastAsia="fr-FR"/>
        </w:rPr>
      </w:pPr>
    </w:p>
    <w:p w14:paraId="52E553C9" w14:textId="77777777" w:rsidR="00E93185" w:rsidRDefault="00E93185" w:rsidP="0059272A">
      <w:pPr>
        <w:spacing w:after="200" w:line="240" w:lineRule="auto"/>
        <w:jc w:val="both"/>
        <w:rPr>
          <w:rFonts w:ascii="Times New Roman" w:eastAsia="Times New Roman" w:hAnsi="Times New Roman" w:cs="Times New Roman"/>
          <w:sz w:val="24"/>
          <w:szCs w:val="24"/>
          <w:lang w:eastAsia="fr-FR"/>
        </w:rPr>
      </w:pPr>
    </w:p>
    <w:p w14:paraId="42CC36F0" w14:textId="77777777" w:rsidR="00E93185" w:rsidRDefault="00E93185" w:rsidP="0059272A">
      <w:pPr>
        <w:spacing w:after="200" w:line="240" w:lineRule="auto"/>
        <w:jc w:val="both"/>
        <w:rPr>
          <w:rFonts w:ascii="Times New Roman" w:eastAsia="Times New Roman" w:hAnsi="Times New Roman" w:cs="Times New Roman"/>
          <w:sz w:val="24"/>
          <w:szCs w:val="24"/>
          <w:lang w:eastAsia="fr-FR"/>
        </w:rPr>
      </w:pPr>
    </w:p>
    <w:p w14:paraId="2F6464C3" w14:textId="77777777" w:rsidR="009B03EC" w:rsidRPr="00956AAC" w:rsidRDefault="005C2ACD" w:rsidP="009B03EC">
      <w:pPr>
        <w:pStyle w:val="SectionVIIHeader2"/>
        <w:numPr>
          <w:ilvl w:val="0"/>
          <w:numId w:val="0"/>
        </w:numPr>
        <w:ind w:left="357"/>
      </w:pPr>
      <w:r>
        <w:rPr>
          <w:u w:val="single"/>
        </w:rPr>
        <w:lastRenderedPageBreak/>
        <w:t>Lot 2</w:t>
      </w:r>
      <w:r w:rsidRPr="004758A9">
        <w:t xml:space="preserve"> : </w:t>
      </w:r>
      <w:r w:rsidR="002553CE">
        <w:t xml:space="preserve">Fourniture et installation de divers équipements destinés </w:t>
      </w:r>
      <w:r w:rsidR="009B03EC">
        <w:t xml:space="preserve">aux </w:t>
      </w:r>
      <w:r w:rsidR="00561935">
        <w:t>h</w:t>
      </w:r>
      <w:r w:rsidR="009B03EC">
        <w:t>ôpitaux</w:t>
      </w:r>
      <w:r w:rsidR="00561935">
        <w:t xml:space="preserve"> régionaux</w:t>
      </w:r>
      <w:r w:rsidR="009B03EC">
        <w:t xml:space="preserve"> de Kayes, Ségou et  Mopti.</w:t>
      </w:r>
    </w:p>
    <w:p w14:paraId="397A62EF" w14:textId="77777777" w:rsidR="005C2ACD" w:rsidRPr="004758A9" w:rsidRDefault="005C2ACD" w:rsidP="009B03EC">
      <w:pPr>
        <w:pStyle w:val="SectionVIIHeader2"/>
        <w:numPr>
          <w:ilvl w:val="0"/>
          <w:numId w:val="0"/>
        </w:num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7654"/>
      </w:tblGrid>
      <w:tr w:rsidR="005C2ACD" w:rsidRPr="00E93185" w14:paraId="7DE8144D" w14:textId="77777777" w:rsidTr="00E93185">
        <w:tc>
          <w:tcPr>
            <w:tcW w:w="817" w:type="dxa"/>
          </w:tcPr>
          <w:p w14:paraId="2732395A" w14:textId="77777777" w:rsidR="00600586" w:rsidRPr="00E93185" w:rsidRDefault="00600586" w:rsidP="00B709B7">
            <w:pPr>
              <w:jc w:val="center"/>
              <w:rPr>
                <w:b/>
                <w:u w:val="single"/>
              </w:rPr>
            </w:pPr>
            <w:r w:rsidRPr="00E93185">
              <w:rPr>
                <w:b/>
              </w:rPr>
              <w:t>Articles (Nos)</w:t>
            </w:r>
          </w:p>
        </w:tc>
        <w:tc>
          <w:tcPr>
            <w:tcW w:w="1843" w:type="dxa"/>
          </w:tcPr>
          <w:p w14:paraId="4CCEF2F5" w14:textId="77777777" w:rsidR="00600586" w:rsidRPr="00E93185" w:rsidRDefault="00600586" w:rsidP="00B709B7">
            <w:pPr>
              <w:jc w:val="center"/>
              <w:rPr>
                <w:b/>
              </w:rPr>
            </w:pPr>
            <w:r w:rsidRPr="00E93185">
              <w:rPr>
                <w:b/>
              </w:rPr>
              <w:t xml:space="preserve">Noms des Fournitures </w:t>
            </w:r>
          </w:p>
        </w:tc>
        <w:tc>
          <w:tcPr>
            <w:tcW w:w="7654" w:type="dxa"/>
            <w:vAlign w:val="bottom"/>
          </w:tcPr>
          <w:p w14:paraId="3A4B82DC" w14:textId="77777777" w:rsidR="00600586" w:rsidRPr="00E93185" w:rsidRDefault="00600586" w:rsidP="00B709B7">
            <w:pPr>
              <w:jc w:val="center"/>
              <w:rPr>
                <w:b/>
              </w:rPr>
            </w:pPr>
            <w:r w:rsidRPr="00E93185">
              <w:rPr>
                <w:b/>
              </w:rPr>
              <w:t>Spécifications techniques et normes applicables</w:t>
            </w:r>
          </w:p>
        </w:tc>
      </w:tr>
      <w:tr w:rsidR="00E93185" w:rsidRPr="00E93185" w14:paraId="4F5061DC" w14:textId="77777777" w:rsidTr="003C3C7C">
        <w:tc>
          <w:tcPr>
            <w:tcW w:w="817" w:type="dxa"/>
            <w:vAlign w:val="center"/>
          </w:tcPr>
          <w:p w14:paraId="4B5FBAC5" w14:textId="77777777" w:rsidR="00E93185" w:rsidRPr="00E93185" w:rsidRDefault="00E93185" w:rsidP="00FC0A33">
            <w:pPr>
              <w:numPr>
                <w:ilvl w:val="0"/>
                <w:numId w:val="101"/>
              </w:numPr>
              <w:spacing w:after="0" w:line="240" w:lineRule="auto"/>
              <w:jc w:val="center"/>
              <w:rPr>
                <w:bCs/>
                <w:i/>
                <w:iCs/>
              </w:rPr>
            </w:pPr>
          </w:p>
        </w:tc>
        <w:tc>
          <w:tcPr>
            <w:tcW w:w="1843" w:type="dxa"/>
            <w:vAlign w:val="center"/>
          </w:tcPr>
          <w:p w14:paraId="328CE784" w14:textId="77777777" w:rsidR="00E93185" w:rsidRPr="00E93185" w:rsidRDefault="00E93185" w:rsidP="003C3C7C">
            <w:pPr>
              <w:spacing w:after="0" w:line="240" w:lineRule="auto"/>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Climatiseurs 2.5 CV</w:t>
            </w:r>
          </w:p>
        </w:tc>
        <w:tc>
          <w:tcPr>
            <w:tcW w:w="7654" w:type="dxa"/>
            <w:vAlign w:val="center"/>
          </w:tcPr>
          <w:p w14:paraId="629A8586" w14:textId="77777777" w:rsidR="00E93185" w:rsidRPr="00E93185" w:rsidRDefault="00E93185" w:rsidP="003C3C7C">
            <w:pPr>
              <w:rPr>
                <w:rFonts w:ascii="Times New Roman" w:hAnsi="Times New Roman" w:cs="Times New Roman"/>
              </w:rPr>
            </w:pPr>
            <w:r w:rsidRPr="00E93185">
              <w:rPr>
                <w:rFonts w:ascii="Times New Roman" w:hAnsi="Times New Roman" w:cs="Times New Roman"/>
              </w:rPr>
              <w:t>Marque : à préciser</w:t>
            </w:r>
          </w:p>
          <w:p w14:paraId="5D0145F6" w14:textId="77777777" w:rsidR="00E93185" w:rsidRPr="00E93185" w:rsidRDefault="00E93185" w:rsidP="003C3C7C">
            <w:pPr>
              <w:rPr>
                <w:rFonts w:ascii="Times New Roman" w:hAnsi="Times New Roman" w:cs="Times New Roman"/>
              </w:rPr>
            </w:pPr>
            <w:r w:rsidRPr="00E93185">
              <w:rPr>
                <w:rFonts w:ascii="Times New Roman" w:hAnsi="Times New Roman" w:cs="Times New Roman"/>
              </w:rPr>
              <w:t>Type : à préciser</w:t>
            </w:r>
          </w:p>
          <w:p w14:paraId="14E5D7DF" w14:textId="77777777" w:rsidR="00E93185" w:rsidRPr="00E93185" w:rsidRDefault="00E93185" w:rsidP="003C3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lang w:eastAsia="fr-FR"/>
              </w:rPr>
            </w:pPr>
          </w:p>
          <w:p w14:paraId="50972FE5" w14:textId="77777777" w:rsidR="00E93185" w:rsidRPr="00E93185" w:rsidRDefault="00E93185" w:rsidP="003C3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Climatiseur Split 18000 BTU 2,5 CV, permettant de disposer d’un environnement avec un air frais et sain, un système qui refroidit toute la salle doucement et uniformément. Fonctionnement contrôlé pour obtenir une réduction considérable de la consommation d’énergie et le maintien d’une température ambiante agréable.</w:t>
            </w:r>
          </w:p>
          <w:p w14:paraId="531552A3" w14:textId="77777777" w:rsidR="00E93185" w:rsidRPr="00E93185" w:rsidRDefault="00E93185" w:rsidP="00FC0A33">
            <w:pPr>
              <w:numPr>
                <w:ilvl w:val="0"/>
                <w:numId w:val="1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Type: Split fixe</w:t>
            </w:r>
          </w:p>
          <w:p w14:paraId="74100703" w14:textId="77777777" w:rsidR="00E93185" w:rsidRPr="00E93185" w:rsidRDefault="00E93185" w:rsidP="00FC0A33">
            <w:pPr>
              <w:numPr>
                <w:ilvl w:val="0"/>
                <w:numId w:val="1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Capacité: 18000 btu</w:t>
            </w:r>
          </w:p>
          <w:p w14:paraId="25E9E917" w14:textId="77777777" w:rsidR="00E93185" w:rsidRPr="00E93185" w:rsidRDefault="00E93185" w:rsidP="00FC0A33">
            <w:pPr>
              <w:numPr>
                <w:ilvl w:val="0"/>
                <w:numId w:val="1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Balançoire air automatique</w:t>
            </w:r>
          </w:p>
          <w:p w14:paraId="199FD985" w14:textId="77777777" w:rsidR="00E93185" w:rsidRPr="00E93185" w:rsidRDefault="00E93185" w:rsidP="00FC0A33">
            <w:pPr>
              <w:numPr>
                <w:ilvl w:val="0"/>
                <w:numId w:val="1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Fonction d’auto nettoyage</w:t>
            </w:r>
          </w:p>
          <w:p w14:paraId="246885B4" w14:textId="77777777" w:rsidR="00E93185" w:rsidRPr="00E93185" w:rsidRDefault="00E93185" w:rsidP="00FC0A33">
            <w:pPr>
              <w:numPr>
                <w:ilvl w:val="0"/>
                <w:numId w:val="1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Redémarrage automatique</w:t>
            </w:r>
          </w:p>
          <w:p w14:paraId="58DE21AE" w14:textId="77777777" w:rsidR="00E93185" w:rsidRPr="00E93185" w:rsidRDefault="00E93185" w:rsidP="00FC0A33">
            <w:pPr>
              <w:numPr>
                <w:ilvl w:val="0"/>
                <w:numId w:val="1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Niveau de pression sonore intérieur faible</w:t>
            </w:r>
          </w:p>
          <w:p w14:paraId="5CBF0180" w14:textId="77777777" w:rsidR="00E93185" w:rsidRPr="00E93185" w:rsidRDefault="00E93185" w:rsidP="00FC0A33">
            <w:pPr>
              <w:numPr>
                <w:ilvl w:val="0"/>
                <w:numId w:val="1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 xml:space="preserve">Réfrigérant: R22 ou équivalent </w:t>
            </w:r>
          </w:p>
          <w:p w14:paraId="26A97DEB" w14:textId="77777777" w:rsidR="00E93185" w:rsidRPr="00E93185" w:rsidRDefault="00E93185" w:rsidP="003C3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bdr w:val="none" w:sz="0" w:space="0" w:color="auto" w:frame="1"/>
                <w:lang w:eastAsia="fr-FR"/>
              </w:rPr>
              <w:t>Alimentation électrique : 220V 50 Hz</w:t>
            </w:r>
          </w:p>
        </w:tc>
      </w:tr>
      <w:tr w:rsidR="00E93185" w:rsidRPr="00E93185" w14:paraId="3296063A" w14:textId="77777777" w:rsidTr="003C3C7C">
        <w:tc>
          <w:tcPr>
            <w:tcW w:w="817" w:type="dxa"/>
            <w:vAlign w:val="center"/>
          </w:tcPr>
          <w:p w14:paraId="59C70552" w14:textId="77777777" w:rsidR="00E93185" w:rsidRPr="00E93185" w:rsidRDefault="00E93185" w:rsidP="00FC0A33">
            <w:pPr>
              <w:numPr>
                <w:ilvl w:val="0"/>
                <w:numId w:val="101"/>
              </w:numPr>
              <w:spacing w:after="0" w:line="240" w:lineRule="auto"/>
              <w:jc w:val="center"/>
              <w:rPr>
                <w:bCs/>
                <w:i/>
                <w:iCs/>
              </w:rPr>
            </w:pPr>
          </w:p>
        </w:tc>
        <w:tc>
          <w:tcPr>
            <w:tcW w:w="1843" w:type="dxa"/>
            <w:vAlign w:val="center"/>
          </w:tcPr>
          <w:p w14:paraId="4323F0CF" w14:textId="77777777" w:rsidR="00E93185" w:rsidRPr="00E93185" w:rsidRDefault="00E93185" w:rsidP="003C3C7C">
            <w:pPr>
              <w:spacing w:after="0" w:line="240" w:lineRule="auto"/>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Climatiseurs 2 CV</w:t>
            </w:r>
          </w:p>
        </w:tc>
        <w:tc>
          <w:tcPr>
            <w:tcW w:w="7654" w:type="dxa"/>
            <w:vAlign w:val="center"/>
          </w:tcPr>
          <w:p w14:paraId="54D9FCC1" w14:textId="77777777" w:rsidR="00E93185" w:rsidRPr="00E93185" w:rsidRDefault="00E93185" w:rsidP="003C3C7C">
            <w:pPr>
              <w:rPr>
                <w:rFonts w:ascii="Times New Roman" w:hAnsi="Times New Roman" w:cs="Times New Roman"/>
              </w:rPr>
            </w:pPr>
            <w:r w:rsidRPr="00E93185">
              <w:rPr>
                <w:rFonts w:ascii="Times New Roman" w:hAnsi="Times New Roman" w:cs="Times New Roman"/>
              </w:rPr>
              <w:t>Marque : à préciser</w:t>
            </w:r>
          </w:p>
          <w:p w14:paraId="49C263DC" w14:textId="77777777" w:rsidR="00E93185" w:rsidRPr="00E93185" w:rsidRDefault="00E93185" w:rsidP="003C3C7C">
            <w:pPr>
              <w:rPr>
                <w:rFonts w:ascii="Times New Roman" w:hAnsi="Times New Roman" w:cs="Times New Roman"/>
              </w:rPr>
            </w:pPr>
            <w:r w:rsidRPr="00E93185">
              <w:rPr>
                <w:rFonts w:ascii="Times New Roman" w:hAnsi="Times New Roman" w:cs="Times New Roman"/>
              </w:rPr>
              <w:t>Type : à préciser</w:t>
            </w:r>
          </w:p>
          <w:p w14:paraId="417DD067" w14:textId="77777777" w:rsidR="00E93185" w:rsidRPr="00E93185" w:rsidRDefault="00E93185" w:rsidP="003C3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lang w:eastAsia="fr-FR"/>
              </w:rPr>
            </w:pPr>
          </w:p>
          <w:p w14:paraId="12B0E553" w14:textId="77777777" w:rsidR="00E93185" w:rsidRPr="00E93185" w:rsidRDefault="00E93185" w:rsidP="003C3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Climatiseur Split 18000 BTU 2 CV, permettant de disposer d’un environnement avec un air frais et sain, un système qui refroidit toute la salle doucement et uniformément. Fonctionnement contrôlé pour obtenir une réduction considérable de la consommation d’énergie et le maintien d’une température ambiante agréable.</w:t>
            </w:r>
          </w:p>
          <w:p w14:paraId="275A55D4" w14:textId="77777777" w:rsidR="00E93185" w:rsidRPr="00E93185" w:rsidRDefault="00E93185" w:rsidP="00FC0A33">
            <w:pPr>
              <w:numPr>
                <w:ilvl w:val="0"/>
                <w:numId w:val="1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Type: Split fixe</w:t>
            </w:r>
          </w:p>
          <w:p w14:paraId="4F9B7417" w14:textId="77777777" w:rsidR="00E93185" w:rsidRPr="00E93185" w:rsidRDefault="00E93185" w:rsidP="00FC0A33">
            <w:pPr>
              <w:numPr>
                <w:ilvl w:val="0"/>
                <w:numId w:val="1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Capacité: 18000 btu</w:t>
            </w:r>
          </w:p>
          <w:p w14:paraId="19C17A8A" w14:textId="77777777" w:rsidR="00E93185" w:rsidRPr="00E93185" w:rsidRDefault="00E93185" w:rsidP="00FC0A33">
            <w:pPr>
              <w:numPr>
                <w:ilvl w:val="0"/>
                <w:numId w:val="1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Balançoire air automatique</w:t>
            </w:r>
          </w:p>
          <w:p w14:paraId="2E86ADFE" w14:textId="77777777" w:rsidR="00E93185" w:rsidRPr="00E93185" w:rsidRDefault="00E93185" w:rsidP="00FC0A33">
            <w:pPr>
              <w:numPr>
                <w:ilvl w:val="0"/>
                <w:numId w:val="1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Fonction d’auto nettoyage</w:t>
            </w:r>
          </w:p>
          <w:p w14:paraId="7FCDA30A" w14:textId="77777777" w:rsidR="00E93185" w:rsidRPr="00E93185" w:rsidRDefault="00E93185" w:rsidP="00FC0A33">
            <w:pPr>
              <w:numPr>
                <w:ilvl w:val="0"/>
                <w:numId w:val="1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Redémarrage automatique</w:t>
            </w:r>
          </w:p>
          <w:p w14:paraId="0EF4B890" w14:textId="77777777" w:rsidR="00E93185" w:rsidRPr="00E93185" w:rsidRDefault="00E93185" w:rsidP="00FC0A33">
            <w:pPr>
              <w:numPr>
                <w:ilvl w:val="0"/>
                <w:numId w:val="1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Niveau de pression sonore intérieur faible</w:t>
            </w:r>
          </w:p>
          <w:p w14:paraId="5D591E97" w14:textId="77777777" w:rsidR="00E93185" w:rsidRPr="00E93185" w:rsidRDefault="00E93185" w:rsidP="00FC0A33">
            <w:pPr>
              <w:numPr>
                <w:ilvl w:val="0"/>
                <w:numId w:val="125"/>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 xml:space="preserve">Réfrigérant: R22 ou équivalent </w:t>
            </w:r>
          </w:p>
          <w:p w14:paraId="3EF75C20" w14:textId="77777777" w:rsidR="00E93185" w:rsidRPr="00E93185" w:rsidRDefault="00E93185" w:rsidP="003C3C7C">
            <w:pPr>
              <w:rPr>
                <w:rFonts w:ascii="Times New Roman" w:eastAsia="Times New Roman" w:hAnsi="Times New Roman" w:cs="Times New Roman"/>
                <w:lang w:eastAsia="fr-FR"/>
              </w:rPr>
            </w:pPr>
            <w:r w:rsidRPr="00E93185">
              <w:rPr>
                <w:rFonts w:ascii="Times New Roman" w:eastAsia="Times New Roman" w:hAnsi="Times New Roman" w:cs="Times New Roman"/>
                <w:bdr w:val="none" w:sz="0" w:space="0" w:color="auto" w:frame="1"/>
                <w:lang w:eastAsia="fr-FR"/>
              </w:rPr>
              <w:t>Alimentation électrique : 220V 50 Hz</w:t>
            </w:r>
          </w:p>
        </w:tc>
      </w:tr>
      <w:tr w:rsidR="00E93185" w:rsidRPr="00E93185" w14:paraId="762EEBE8" w14:textId="77777777" w:rsidTr="003C3C7C">
        <w:tc>
          <w:tcPr>
            <w:tcW w:w="817" w:type="dxa"/>
            <w:vAlign w:val="center"/>
          </w:tcPr>
          <w:p w14:paraId="4079A74D" w14:textId="77777777" w:rsidR="00E93185" w:rsidRPr="00E93185" w:rsidRDefault="00E93185" w:rsidP="00FC0A33">
            <w:pPr>
              <w:numPr>
                <w:ilvl w:val="0"/>
                <w:numId w:val="101"/>
              </w:numPr>
              <w:spacing w:after="0" w:line="240" w:lineRule="auto"/>
              <w:jc w:val="center"/>
              <w:rPr>
                <w:bCs/>
                <w:i/>
                <w:iCs/>
              </w:rPr>
            </w:pPr>
          </w:p>
        </w:tc>
        <w:tc>
          <w:tcPr>
            <w:tcW w:w="1843" w:type="dxa"/>
            <w:vAlign w:val="center"/>
          </w:tcPr>
          <w:p w14:paraId="161412B6" w14:textId="77777777" w:rsidR="00E93185" w:rsidRPr="00E93185" w:rsidRDefault="00E93185" w:rsidP="003C3C7C">
            <w:pPr>
              <w:spacing w:after="0" w:line="240" w:lineRule="auto"/>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Climatiseurs 1.5 CV</w:t>
            </w:r>
          </w:p>
        </w:tc>
        <w:tc>
          <w:tcPr>
            <w:tcW w:w="7654" w:type="dxa"/>
            <w:vAlign w:val="center"/>
          </w:tcPr>
          <w:p w14:paraId="1B1E8C83" w14:textId="77777777" w:rsidR="00E93185" w:rsidRPr="00E93185" w:rsidRDefault="00E93185" w:rsidP="003C3C7C">
            <w:pPr>
              <w:shd w:val="clear" w:color="auto" w:fill="FFFFFF"/>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 xml:space="preserve">Climatiseur Split mural Sharp 1.5 CV purificateur et conditionne l’air pour le bien-être assuré. </w:t>
            </w:r>
          </w:p>
          <w:p w14:paraId="7E01407F" w14:textId="77777777" w:rsidR="00E93185" w:rsidRPr="00E93185" w:rsidRDefault="00E93185" w:rsidP="003C3C7C">
            <w:pPr>
              <w:shd w:val="clear" w:color="auto" w:fill="FFFFFF"/>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Avec une consommation d’électricité faible.</w:t>
            </w:r>
          </w:p>
          <w:p w14:paraId="11145036" w14:textId="77777777" w:rsidR="00E93185" w:rsidRPr="00E93185" w:rsidRDefault="00E93185" w:rsidP="00FC0A33">
            <w:pPr>
              <w:numPr>
                <w:ilvl w:val="0"/>
                <w:numId w:val="126"/>
              </w:numPr>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 xml:space="preserve">Marque : à préciser </w:t>
            </w:r>
          </w:p>
          <w:p w14:paraId="5355D5B2" w14:textId="77777777" w:rsidR="00E93185" w:rsidRPr="00E93185" w:rsidRDefault="00E93185" w:rsidP="00FC0A33">
            <w:pPr>
              <w:numPr>
                <w:ilvl w:val="0"/>
                <w:numId w:val="126"/>
              </w:numPr>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Puissance : 1.5 CV</w:t>
            </w:r>
          </w:p>
          <w:p w14:paraId="1EF402B4" w14:textId="77777777" w:rsidR="00E93185" w:rsidRPr="00E93185" w:rsidRDefault="00E93185" w:rsidP="00FC0A33">
            <w:pPr>
              <w:numPr>
                <w:ilvl w:val="0"/>
                <w:numId w:val="126"/>
              </w:numPr>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Type : Mural</w:t>
            </w:r>
          </w:p>
          <w:p w14:paraId="12188298" w14:textId="77777777" w:rsidR="00E93185" w:rsidRPr="00E93185" w:rsidRDefault="00E93185" w:rsidP="00FC0A33">
            <w:pPr>
              <w:numPr>
                <w:ilvl w:val="0"/>
                <w:numId w:val="126"/>
              </w:numPr>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Capacité de refroidissement : 12.000 BTU / h</w:t>
            </w:r>
          </w:p>
          <w:p w14:paraId="5156B478" w14:textId="77777777" w:rsidR="00E93185" w:rsidRPr="00E93185" w:rsidRDefault="00E93185" w:rsidP="00FC0A33">
            <w:pPr>
              <w:numPr>
                <w:ilvl w:val="0"/>
                <w:numId w:val="126"/>
              </w:numPr>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Réfrigérant : R22</w:t>
            </w:r>
          </w:p>
          <w:p w14:paraId="065642BA" w14:textId="77777777" w:rsidR="00E93185" w:rsidRPr="00E93185" w:rsidRDefault="00E93185" w:rsidP="00FC0A33">
            <w:pPr>
              <w:numPr>
                <w:ilvl w:val="0"/>
                <w:numId w:val="126"/>
              </w:numPr>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 xml:space="preserve">Niveau de pression sonore faible </w:t>
            </w:r>
          </w:p>
          <w:p w14:paraId="364A98F6" w14:textId="77777777" w:rsidR="00E93185" w:rsidRPr="00E93185" w:rsidRDefault="00E93185" w:rsidP="00FC0A33">
            <w:pPr>
              <w:numPr>
                <w:ilvl w:val="0"/>
                <w:numId w:val="126"/>
              </w:numPr>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 xml:space="preserve">Consommation : de 1090 à 1120 watts environ </w:t>
            </w:r>
          </w:p>
          <w:p w14:paraId="66DAE277" w14:textId="77777777" w:rsidR="00E93185" w:rsidRPr="00E93185" w:rsidRDefault="00E93185" w:rsidP="00FC0A33">
            <w:pPr>
              <w:numPr>
                <w:ilvl w:val="0"/>
                <w:numId w:val="126"/>
              </w:numPr>
              <w:ind w:left="240"/>
              <w:textAlignment w:val="baseline"/>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Puissance d’entrée-A : 220-240V, 50Hz</w:t>
            </w:r>
          </w:p>
        </w:tc>
      </w:tr>
      <w:tr w:rsidR="00E93185" w:rsidRPr="00E93185" w14:paraId="5B6E023F" w14:textId="77777777" w:rsidTr="003C3C7C">
        <w:tc>
          <w:tcPr>
            <w:tcW w:w="817" w:type="dxa"/>
            <w:vAlign w:val="center"/>
          </w:tcPr>
          <w:p w14:paraId="011D2D14" w14:textId="77777777" w:rsidR="00E93185" w:rsidRPr="00E93185" w:rsidRDefault="00E93185" w:rsidP="00FC0A33">
            <w:pPr>
              <w:numPr>
                <w:ilvl w:val="0"/>
                <w:numId w:val="101"/>
              </w:numPr>
              <w:spacing w:after="0" w:line="240" w:lineRule="auto"/>
              <w:jc w:val="center"/>
              <w:rPr>
                <w:bCs/>
                <w:i/>
                <w:iCs/>
              </w:rPr>
            </w:pPr>
          </w:p>
        </w:tc>
        <w:tc>
          <w:tcPr>
            <w:tcW w:w="1843" w:type="dxa"/>
            <w:vAlign w:val="center"/>
          </w:tcPr>
          <w:p w14:paraId="57570D3D" w14:textId="77777777" w:rsidR="00E93185" w:rsidRPr="00E93185" w:rsidRDefault="00E93185" w:rsidP="003C3C7C">
            <w:pPr>
              <w:spacing w:after="0" w:line="240" w:lineRule="auto"/>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Fauteuil demi ministre</w:t>
            </w:r>
          </w:p>
        </w:tc>
        <w:tc>
          <w:tcPr>
            <w:tcW w:w="7654" w:type="dxa"/>
            <w:vAlign w:val="center"/>
          </w:tcPr>
          <w:p w14:paraId="41A3C71C" w14:textId="77777777" w:rsidR="00E93185" w:rsidRPr="00E93185" w:rsidRDefault="00E93185" w:rsidP="00FC0A33">
            <w:pPr>
              <w:numPr>
                <w:ilvl w:val="0"/>
                <w:numId w:val="113"/>
              </w:numPr>
              <w:shd w:val="clear" w:color="auto" w:fill="FFFFFF"/>
              <w:spacing w:line="300" w:lineRule="atLeast"/>
              <w:ind w:left="0"/>
              <w:rPr>
                <w:rFonts w:ascii="Times New Roman" w:hAnsi="Times New Roman" w:cs="Times New Roman"/>
              </w:rPr>
            </w:pPr>
            <w:r w:rsidRPr="00E93185">
              <w:rPr>
                <w:rFonts w:ascii="Times New Roman" w:hAnsi="Times New Roman" w:cs="Times New Roman"/>
              </w:rPr>
              <w:t>Marque: à préciser</w:t>
            </w:r>
          </w:p>
          <w:p w14:paraId="431A5C55" w14:textId="77777777" w:rsidR="00E93185" w:rsidRPr="00E93185" w:rsidRDefault="00E93185" w:rsidP="00FC0A33">
            <w:pPr>
              <w:numPr>
                <w:ilvl w:val="0"/>
                <w:numId w:val="113"/>
              </w:numPr>
              <w:shd w:val="clear" w:color="auto" w:fill="FFFFFF"/>
              <w:spacing w:line="300" w:lineRule="atLeast"/>
              <w:ind w:left="0"/>
              <w:rPr>
                <w:rFonts w:ascii="Times New Roman" w:hAnsi="Times New Roman" w:cs="Times New Roman"/>
              </w:rPr>
            </w:pPr>
            <w:r w:rsidRPr="00E93185">
              <w:rPr>
                <w:rFonts w:ascii="Times New Roman" w:hAnsi="Times New Roman" w:cs="Times New Roman"/>
              </w:rPr>
              <w:t>Type: à préciser</w:t>
            </w:r>
          </w:p>
          <w:p w14:paraId="6554F694" w14:textId="77777777" w:rsidR="00E93185" w:rsidRPr="00E93185" w:rsidRDefault="00E93185" w:rsidP="003C3C7C">
            <w:pPr>
              <w:rPr>
                <w:rFonts w:ascii="Times New Roman" w:eastAsia="Times New Roman" w:hAnsi="Times New Roman" w:cs="Times New Roman"/>
                <w:lang w:eastAsia="fr-FR"/>
              </w:rPr>
            </w:pPr>
          </w:p>
          <w:p w14:paraId="07847378" w14:textId="77777777" w:rsidR="00E93185" w:rsidRPr="00E93185" w:rsidRDefault="00E93185" w:rsidP="003C3C7C">
            <w:pPr>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 xml:space="preserve">En tissu non salissant et esthétique. Assise et dossier réglable en hauteur par vérin hydraulique, fauteuil basculante. </w:t>
            </w:r>
          </w:p>
          <w:p w14:paraId="7F4E850D" w14:textId="77777777" w:rsidR="00E93185" w:rsidRPr="00E93185" w:rsidRDefault="00E93185" w:rsidP="003C3C7C">
            <w:pPr>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Accoudoirs non recouvert de tissu.</w:t>
            </w:r>
          </w:p>
          <w:p w14:paraId="0253485A" w14:textId="77777777" w:rsidR="00E93185" w:rsidRPr="00E93185" w:rsidRDefault="00E93185" w:rsidP="003C3C7C">
            <w:pPr>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Pied à cinq branches en acier inox avec roulettes</w:t>
            </w:r>
          </w:p>
          <w:p w14:paraId="500B454A" w14:textId="77777777" w:rsidR="00E93185" w:rsidRPr="00E93185" w:rsidRDefault="00E93185" w:rsidP="003C3C7C">
            <w:pPr>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Dossier. haut 51 larg. 48 cm, larg. totale 61 cm.</w:t>
            </w:r>
          </w:p>
        </w:tc>
      </w:tr>
      <w:tr w:rsidR="00E93185" w:rsidRPr="00E93185" w14:paraId="5F94FC5A" w14:textId="77777777" w:rsidTr="003C3C7C">
        <w:tc>
          <w:tcPr>
            <w:tcW w:w="817" w:type="dxa"/>
            <w:vAlign w:val="center"/>
          </w:tcPr>
          <w:p w14:paraId="26591DFA" w14:textId="77777777" w:rsidR="00E93185" w:rsidRPr="00E93185" w:rsidRDefault="00E93185" w:rsidP="00FC0A33">
            <w:pPr>
              <w:numPr>
                <w:ilvl w:val="0"/>
                <w:numId w:val="101"/>
              </w:numPr>
              <w:spacing w:after="0" w:line="240" w:lineRule="auto"/>
              <w:jc w:val="center"/>
              <w:rPr>
                <w:bCs/>
                <w:i/>
                <w:iCs/>
              </w:rPr>
            </w:pPr>
          </w:p>
        </w:tc>
        <w:tc>
          <w:tcPr>
            <w:tcW w:w="1843" w:type="dxa"/>
            <w:vAlign w:val="center"/>
          </w:tcPr>
          <w:p w14:paraId="43DFD9A9" w14:textId="77777777" w:rsidR="00E93185" w:rsidRPr="00E93185" w:rsidRDefault="00E93185" w:rsidP="003C3C7C">
            <w:pPr>
              <w:spacing w:after="0" w:line="240" w:lineRule="auto"/>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Chaise visiteurs</w:t>
            </w:r>
          </w:p>
        </w:tc>
        <w:tc>
          <w:tcPr>
            <w:tcW w:w="7654" w:type="dxa"/>
            <w:vAlign w:val="center"/>
          </w:tcPr>
          <w:p w14:paraId="7DADFA10" w14:textId="77777777" w:rsidR="00E93185" w:rsidRPr="00E93185" w:rsidRDefault="00E93185" w:rsidP="00FC0A33">
            <w:pPr>
              <w:numPr>
                <w:ilvl w:val="0"/>
                <w:numId w:val="113"/>
              </w:numPr>
              <w:shd w:val="clear" w:color="auto" w:fill="FFFFFF"/>
              <w:spacing w:line="300" w:lineRule="atLeast"/>
              <w:ind w:left="0"/>
              <w:rPr>
                <w:rFonts w:ascii="Times New Roman" w:hAnsi="Times New Roman" w:cs="Times New Roman"/>
              </w:rPr>
            </w:pPr>
            <w:r w:rsidRPr="00E93185">
              <w:rPr>
                <w:rFonts w:ascii="Times New Roman" w:hAnsi="Times New Roman" w:cs="Times New Roman"/>
              </w:rPr>
              <w:t>Marque: à préciser</w:t>
            </w:r>
          </w:p>
          <w:p w14:paraId="165F3791" w14:textId="77777777" w:rsidR="00E93185" w:rsidRPr="00E93185" w:rsidRDefault="00E93185" w:rsidP="00FC0A33">
            <w:pPr>
              <w:numPr>
                <w:ilvl w:val="0"/>
                <w:numId w:val="113"/>
              </w:numPr>
              <w:shd w:val="clear" w:color="auto" w:fill="FFFFFF"/>
              <w:spacing w:line="300" w:lineRule="atLeast"/>
              <w:ind w:left="0"/>
              <w:rPr>
                <w:rFonts w:ascii="Times New Roman" w:hAnsi="Times New Roman" w:cs="Times New Roman"/>
              </w:rPr>
            </w:pPr>
            <w:r w:rsidRPr="00E93185">
              <w:rPr>
                <w:rFonts w:ascii="Times New Roman" w:hAnsi="Times New Roman" w:cs="Times New Roman"/>
              </w:rPr>
              <w:t>Type: à préciser</w:t>
            </w:r>
          </w:p>
          <w:p w14:paraId="5DE383F9" w14:textId="77777777" w:rsidR="00E93185" w:rsidRPr="00E93185" w:rsidRDefault="00E93185" w:rsidP="003C3C7C">
            <w:pPr>
              <w:rPr>
                <w:rFonts w:ascii="Times New Roman" w:eastAsia="Times New Roman" w:hAnsi="Times New Roman" w:cs="Times New Roman"/>
                <w:lang w:eastAsia="fr-FR"/>
              </w:rPr>
            </w:pPr>
          </w:p>
          <w:p w14:paraId="7C4AE08A" w14:textId="77777777" w:rsidR="00E93185" w:rsidRPr="00E93185" w:rsidRDefault="00E93185" w:rsidP="003C3C7C">
            <w:pPr>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Chaise rembourrée confortable et peu encombrante avec dossier et accoudoir. Structure en acier chromé. Revêtement en similicuir noir ou skaï. Dimensions approx. standards : assise 53 x 46 cm, dossier haut 58 cm.</w:t>
            </w:r>
          </w:p>
        </w:tc>
      </w:tr>
      <w:tr w:rsidR="00E93185" w:rsidRPr="00E93185" w14:paraId="3B9DD9FF" w14:textId="77777777" w:rsidTr="003C3C7C">
        <w:tc>
          <w:tcPr>
            <w:tcW w:w="817" w:type="dxa"/>
            <w:vAlign w:val="center"/>
          </w:tcPr>
          <w:p w14:paraId="71A1EA06" w14:textId="77777777" w:rsidR="00E93185" w:rsidRPr="00E93185" w:rsidRDefault="00E93185" w:rsidP="00FC0A33">
            <w:pPr>
              <w:numPr>
                <w:ilvl w:val="0"/>
                <w:numId w:val="101"/>
              </w:numPr>
              <w:spacing w:after="0" w:line="240" w:lineRule="auto"/>
              <w:jc w:val="center"/>
              <w:rPr>
                <w:bCs/>
                <w:i/>
                <w:iCs/>
              </w:rPr>
            </w:pPr>
          </w:p>
        </w:tc>
        <w:tc>
          <w:tcPr>
            <w:tcW w:w="1843" w:type="dxa"/>
            <w:vAlign w:val="center"/>
          </w:tcPr>
          <w:p w14:paraId="6B9BE682" w14:textId="77777777" w:rsidR="00E93185" w:rsidRPr="00E93185" w:rsidRDefault="00E93185" w:rsidP="003C3C7C">
            <w:pPr>
              <w:spacing w:after="0" w:line="240" w:lineRule="auto"/>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 xml:space="preserve">Véhicule de liaison type </w:t>
            </w:r>
            <w:proofErr w:type="spellStart"/>
            <w:r w:rsidRPr="00E93185">
              <w:rPr>
                <w:rFonts w:ascii="Times New Roman" w:eastAsia="Times New Roman" w:hAnsi="Times New Roman" w:cs="Times New Roman"/>
                <w:lang w:eastAsia="fr-FR"/>
              </w:rPr>
              <w:t>Hilux</w:t>
            </w:r>
            <w:proofErr w:type="spellEnd"/>
          </w:p>
        </w:tc>
        <w:tc>
          <w:tcPr>
            <w:tcW w:w="7654" w:type="dxa"/>
            <w:vAlign w:val="center"/>
          </w:tcPr>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5"/>
              <w:gridCol w:w="60"/>
              <w:gridCol w:w="1775"/>
              <w:gridCol w:w="5400"/>
            </w:tblGrid>
            <w:tr w:rsidR="00E93185" w:rsidRPr="00E93185" w14:paraId="68A73418" w14:textId="77777777" w:rsidTr="003C3C7C">
              <w:trPr>
                <w:cantSplit/>
              </w:trPr>
              <w:tc>
                <w:tcPr>
                  <w:tcW w:w="3310" w:type="dxa"/>
                  <w:gridSpan w:val="3"/>
                </w:tcPr>
                <w:p w14:paraId="56E6ECA8"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Origine</w:t>
                  </w:r>
                </w:p>
              </w:tc>
              <w:tc>
                <w:tcPr>
                  <w:tcW w:w="5400" w:type="dxa"/>
                  <w:vAlign w:val="center"/>
                </w:tcPr>
                <w:p w14:paraId="7411C45E" w14:textId="77777777" w:rsidR="00E93185" w:rsidRPr="00E93185" w:rsidRDefault="00E93185" w:rsidP="003C3C7C">
                  <w:pPr>
                    <w:rPr>
                      <w:rFonts w:ascii="Times New Roman" w:hAnsi="Times New Roman" w:cs="Times New Roman"/>
                    </w:rPr>
                  </w:pPr>
                  <w:r w:rsidRPr="00E93185">
                    <w:rPr>
                      <w:rFonts w:ascii="Times New Roman" w:hAnsi="Times New Roman" w:cs="Times New Roman"/>
                    </w:rPr>
                    <w:t>A préciser</w:t>
                  </w:r>
                </w:p>
              </w:tc>
            </w:tr>
            <w:tr w:rsidR="00E93185" w:rsidRPr="00E93185" w14:paraId="1E16BBBB" w14:textId="77777777" w:rsidTr="003C3C7C">
              <w:trPr>
                <w:cantSplit/>
                <w:trHeight w:val="898"/>
              </w:trPr>
              <w:tc>
                <w:tcPr>
                  <w:tcW w:w="3310" w:type="dxa"/>
                  <w:gridSpan w:val="3"/>
                </w:tcPr>
                <w:p w14:paraId="718676ED"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Marque</w:t>
                  </w:r>
                </w:p>
                <w:p w14:paraId="4E8D45C0"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Modèle</w:t>
                  </w:r>
                </w:p>
              </w:tc>
              <w:tc>
                <w:tcPr>
                  <w:tcW w:w="5400" w:type="dxa"/>
                  <w:vAlign w:val="center"/>
                </w:tcPr>
                <w:p w14:paraId="1CB9C712" w14:textId="77777777" w:rsidR="00E93185" w:rsidRPr="00E93185" w:rsidRDefault="00E93185" w:rsidP="003C3C7C">
                  <w:pPr>
                    <w:rPr>
                      <w:rFonts w:ascii="Times New Roman" w:hAnsi="Times New Roman" w:cs="Times New Roman"/>
                    </w:rPr>
                  </w:pPr>
                  <w:r w:rsidRPr="00E93185">
                    <w:rPr>
                      <w:rFonts w:ascii="Times New Roman" w:hAnsi="Times New Roman" w:cs="Times New Roman"/>
                    </w:rPr>
                    <w:t>A préciser</w:t>
                  </w:r>
                </w:p>
              </w:tc>
            </w:tr>
            <w:tr w:rsidR="00E93185" w:rsidRPr="00E93185" w14:paraId="75A6A360" w14:textId="77777777" w:rsidTr="003C3C7C">
              <w:trPr>
                <w:cantSplit/>
              </w:trPr>
              <w:tc>
                <w:tcPr>
                  <w:tcW w:w="8710" w:type="dxa"/>
                  <w:gridSpan w:val="4"/>
                </w:tcPr>
                <w:p w14:paraId="692CC5A1" w14:textId="77777777" w:rsidR="00E93185" w:rsidRPr="00E93185" w:rsidRDefault="00E93185" w:rsidP="003C3C7C">
                  <w:pPr>
                    <w:rPr>
                      <w:rFonts w:ascii="Times New Roman" w:hAnsi="Times New Roman" w:cs="Times New Roman"/>
                    </w:rPr>
                  </w:pPr>
                  <w:r w:rsidRPr="00E93185">
                    <w:rPr>
                      <w:rFonts w:ascii="Times New Roman" w:hAnsi="Times New Roman" w:cs="Times New Roman"/>
                      <w:iCs/>
                    </w:rPr>
                    <w:t xml:space="preserve">Fourniture véhicule </w:t>
                  </w:r>
                  <w:r w:rsidRPr="00E93185">
                    <w:rPr>
                      <w:rFonts w:ascii="Times New Roman" w:eastAsia="Times New Roman" w:hAnsi="Times New Roman" w:cs="Times New Roman"/>
                      <w:lang w:eastAsia="fr-FR"/>
                    </w:rPr>
                    <w:t xml:space="preserve">tout terrain </w:t>
                  </w:r>
                </w:p>
              </w:tc>
            </w:tr>
            <w:tr w:rsidR="00E93185" w:rsidRPr="00E93185" w14:paraId="74714E38" w14:textId="77777777" w:rsidTr="003C3C7C">
              <w:trPr>
                <w:cantSplit/>
              </w:trPr>
              <w:tc>
                <w:tcPr>
                  <w:tcW w:w="3310" w:type="dxa"/>
                  <w:gridSpan w:val="3"/>
                </w:tcPr>
                <w:p w14:paraId="14D69DAD"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lastRenderedPageBreak/>
                    <w:t>Cabine</w:t>
                  </w:r>
                </w:p>
              </w:tc>
              <w:tc>
                <w:tcPr>
                  <w:tcW w:w="5400" w:type="dxa"/>
                </w:tcPr>
                <w:p w14:paraId="086BBCCF" w14:textId="77777777" w:rsidR="00E93185" w:rsidRPr="00E93185" w:rsidRDefault="00E93185" w:rsidP="00FC0A33">
                  <w:pPr>
                    <w:pStyle w:val="Paragraphedeliste"/>
                    <w:widowControl w:val="0"/>
                    <w:numPr>
                      <w:ilvl w:val="0"/>
                      <w:numId w:val="127"/>
                    </w:numPr>
                    <w:spacing w:after="0" w:line="240" w:lineRule="auto"/>
                    <w:contextualSpacing w:val="0"/>
                    <w:rPr>
                      <w:rFonts w:ascii="Times New Roman" w:hAnsi="Times New Roman" w:cs="Times New Roman"/>
                    </w:rPr>
                  </w:pPr>
                  <w:r w:rsidRPr="00E93185">
                    <w:rPr>
                      <w:rFonts w:ascii="Times New Roman" w:hAnsi="Times New Roman" w:cs="Times New Roman"/>
                    </w:rPr>
                    <w:t>Quatre (04) portières latérales,</w:t>
                  </w:r>
                </w:p>
                <w:p w14:paraId="28370534" w14:textId="77777777" w:rsidR="00E93185" w:rsidRPr="00E93185" w:rsidRDefault="00E93185" w:rsidP="00FC0A33">
                  <w:pPr>
                    <w:pStyle w:val="Paragraphedeliste"/>
                    <w:widowControl w:val="0"/>
                    <w:numPr>
                      <w:ilvl w:val="0"/>
                      <w:numId w:val="127"/>
                    </w:numPr>
                    <w:spacing w:after="0" w:line="240" w:lineRule="auto"/>
                    <w:contextualSpacing w:val="0"/>
                    <w:rPr>
                      <w:rFonts w:ascii="Times New Roman" w:hAnsi="Times New Roman" w:cs="Times New Roman"/>
                    </w:rPr>
                  </w:pPr>
                  <w:r w:rsidRPr="00E93185">
                    <w:rPr>
                      <w:rFonts w:ascii="Times New Roman" w:hAnsi="Times New Roman" w:cs="Times New Roman"/>
                    </w:rPr>
                    <w:t xml:space="preserve">5/6 Places assises, climatisé, </w:t>
                  </w:r>
                </w:p>
                <w:p w14:paraId="61CF519D" w14:textId="77777777" w:rsidR="00E93185" w:rsidRPr="00E93185" w:rsidRDefault="00E93185" w:rsidP="00FC0A33">
                  <w:pPr>
                    <w:pStyle w:val="Paragraphedeliste"/>
                    <w:widowControl w:val="0"/>
                    <w:numPr>
                      <w:ilvl w:val="0"/>
                      <w:numId w:val="127"/>
                    </w:numPr>
                    <w:spacing w:after="0" w:line="240" w:lineRule="auto"/>
                    <w:contextualSpacing w:val="0"/>
                    <w:rPr>
                      <w:rFonts w:ascii="Times New Roman" w:hAnsi="Times New Roman" w:cs="Times New Roman"/>
                    </w:rPr>
                  </w:pPr>
                  <w:r w:rsidRPr="00E93185">
                    <w:rPr>
                      <w:rFonts w:ascii="Times New Roman" w:hAnsi="Times New Roman" w:cs="Times New Roman"/>
                    </w:rPr>
                    <w:t xml:space="preserve">Radio AM / FM /SW, USB, </w:t>
                  </w:r>
                </w:p>
                <w:p w14:paraId="697AD6F0" w14:textId="77777777" w:rsidR="00E93185" w:rsidRPr="00E93185" w:rsidRDefault="00E93185" w:rsidP="00FC0A33">
                  <w:pPr>
                    <w:pStyle w:val="Paragraphedeliste"/>
                    <w:widowControl w:val="0"/>
                    <w:numPr>
                      <w:ilvl w:val="0"/>
                      <w:numId w:val="127"/>
                    </w:numPr>
                    <w:spacing w:after="0" w:line="240" w:lineRule="auto"/>
                    <w:contextualSpacing w:val="0"/>
                    <w:rPr>
                      <w:rFonts w:ascii="Times New Roman" w:hAnsi="Times New Roman" w:cs="Times New Roman"/>
                    </w:rPr>
                  </w:pPr>
                  <w:r w:rsidRPr="00E93185">
                    <w:rPr>
                      <w:rFonts w:ascii="Times New Roman" w:hAnsi="Times New Roman" w:cs="Times New Roman"/>
                    </w:rPr>
                    <w:t>Lève-vitres éclectiques des 4 portières,</w:t>
                  </w:r>
                </w:p>
                <w:p w14:paraId="2894AC66" w14:textId="77777777" w:rsidR="00E93185" w:rsidRPr="00E93185" w:rsidRDefault="00E93185" w:rsidP="00FC0A33">
                  <w:pPr>
                    <w:pStyle w:val="Paragraphedeliste"/>
                    <w:widowControl w:val="0"/>
                    <w:numPr>
                      <w:ilvl w:val="0"/>
                      <w:numId w:val="127"/>
                    </w:numPr>
                    <w:spacing w:after="0" w:line="240" w:lineRule="auto"/>
                    <w:contextualSpacing w:val="0"/>
                    <w:rPr>
                      <w:rFonts w:ascii="Times New Roman" w:hAnsi="Times New Roman" w:cs="Times New Roman"/>
                    </w:rPr>
                  </w:pPr>
                  <w:r w:rsidRPr="00E93185">
                    <w:rPr>
                      <w:rFonts w:ascii="Times New Roman" w:hAnsi="Times New Roman" w:cs="Times New Roman"/>
                    </w:rPr>
                    <w:t>Fermeture centralisée des portes,</w:t>
                  </w:r>
                </w:p>
                <w:p w14:paraId="6AA69E84" w14:textId="77777777" w:rsidR="00E93185" w:rsidRPr="00E93185" w:rsidRDefault="00E93185" w:rsidP="00FC0A33">
                  <w:pPr>
                    <w:pStyle w:val="Paragraphedeliste"/>
                    <w:widowControl w:val="0"/>
                    <w:numPr>
                      <w:ilvl w:val="0"/>
                      <w:numId w:val="127"/>
                    </w:numPr>
                    <w:spacing w:after="0" w:line="240" w:lineRule="auto"/>
                    <w:contextualSpacing w:val="0"/>
                    <w:rPr>
                      <w:rFonts w:ascii="Times New Roman" w:hAnsi="Times New Roman" w:cs="Times New Roman"/>
                    </w:rPr>
                  </w:pPr>
                  <w:r w:rsidRPr="00E93185">
                    <w:rPr>
                      <w:rFonts w:ascii="Times New Roman" w:hAnsi="Times New Roman" w:cs="Times New Roman"/>
                    </w:rPr>
                    <w:t>Clef avec commande de verrouillage/déverrouillage des portes à distance,</w:t>
                  </w:r>
                </w:p>
                <w:p w14:paraId="151C2983" w14:textId="77777777" w:rsidR="00E93185" w:rsidRPr="00E93185" w:rsidRDefault="00E93185" w:rsidP="00FC0A33">
                  <w:pPr>
                    <w:pStyle w:val="Paragraphedeliste"/>
                    <w:widowControl w:val="0"/>
                    <w:numPr>
                      <w:ilvl w:val="0"/>
                      <w:numId w:val="127"/>
                    </w:numPr>
                    <w:spacing w:after="0" w:line="240" w:lineRule="auto"/>
                    <w:contextualSpacing w:val="0"/>
                    <w:rPr>
                      <w:rFonts w:ascii="Times New Roman" w:hAnsi="Times New Roman" w:cs="Times New Roman"/>
                    </w:rPr>
                  </w:pPr>
                  <w:r w:rsidRPr="00E93185">
                    <w:rPr>
                      <w:rFonts w:ascii="Times New Roman" w:hAnsi="Times New Roman" w:cs="Times New Roman"/>
                    </w:rPr>
                    <w:t>Airbags conducteur et passager</w:t>
                  </w:r>
                </w:p>
              </w:tc>
            </w:tr>
            <w:tr w:rsidR="00E93185" w:rsidRPr="00E93185" w14:paraId="30F6CC59" w14:textId="77777777" w:rsidTr="003C3C7C">
              <w:trPr>
                <w:cantSplit/>
              </w:trPr>
              <w:tc>
                <w:tcPr>
                  <w:tcW w:w="3310" w:type="dxa"/>
                  <w:gridSpan w:val="3"/>
                </w:tcPr>
                <w:p w14:paraId="39D2AD0F" w14:textId="77777777" w:rsidR="00E93185" w:rsidRPr="00E93185" w:rsidRDefault="00E93185" w:rsidP="003C3C7C">
                  <w:pPr>
                    <w:spacing w:after="200"/>
                    <w:jc w:val="both"/>
                    <w:rPr>
                      <w:rFonts w:ascii="Times New Roman" w:hAnsi="Times New Roman" w:cs="Times New Roman"/>
                      <w:iCs/>
                      <w:lang w:val="fr-CA"/>
                    </w:rPr>
                  </w:pPr>
                  <w:r w:rsidRPr="00E93185">
                    <w:rPr>
                      <w:rFonts w:ascii="Times New Roman" w:hAnsi="Times New Roman" w:cs="Times New Roman"/>
                      <w:iCs/>
                      <w:lang w:val="fr-CA"/>
                    </w:rPr>
                    <w:t xml:space="preserve">Carrosserie </w:t>
                  </w:r>
                </w:p>
              </w:tc>
              <w:tc>
                <w:tcPr>
                  <w:tcW w:w="5400" w:type="dxa"/>
                </w:tcPr>
                <w:p w14:paraId="6245F5E2"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lang w:val="en-GB"/>
                    </w:rPr>
                    <w:t xml:space="preserve"> </w:t>
                  </w:r>
                  <w:r w:rsidRPr="00E93185">
                    <w:rPr>
                      <w:rFonts w:ascii="Times New Roman" w:hAnsi="Times New Roman" w:cs="Times New Roman"/>
                    </w:rPr>
                    <w:t xml:space="preserve">Pick-up double cabines </w:t>
                  </w:r>
                </w:p>
              </w:tc>
            </w:tr>
            <w:tr w:rsidR="00E93185" w:rsidRPr="00E93185" w14:paraId="1C5344D4" w14:textId="77777777" w:rsidTr="003C3C7C">
              <w:trPr>
                <w:cantSplit/>
              </w:trPr>
              <w:tc>
                <w:tcPr>
                  <w:tcW w:w="3310" w:type="dxa"/>
                  <w:gridSpan w:val="3"/>
                </w:tcPr>
                <w:p w14:paraId="070A45BB"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Source d’énergie</w:t>
                  </w:r>
                </w:p>
              </w:tc>
              <w:tc>
                <w:tcPr>
                  <w:tcW w:w="5400" w:type="dxa"/>
                </w:tcPr>
                <w:p w14:paraId="3021D0C8" w14:textId="77777777" w:rsidR="00E93185" w:rsidRPr="00E93185" w:rsidRDefault="00E93185" w:rsidP="003C3C7C">
                  <w:pPr>
                    <w:pStyle w:val="Paragraphedeliste"/>
                    <w:ind w:firstLine="480"/>
                    <w:rPr>
                      <w:rFonts w:ascii="Times New Roman" w:hAnsi="Times New Roman" w:cs="Times New Roman"/>
                      <w:b/>
                    </w:rPr>
                  </w:pPr>
                  <w:r w:rsidRPr="00E93185">
                    <w:rPr>
                      <w:rFonts w:ascii="Times New Roman" w:hAnsi="Times New Roman" w:cs="Times New Roman"/>
                    </w:rPr>
                    <w:t xml:space="preserve">Gas </w:t>
                  </w:r>
                  <w:proofErr w:type="spellStart"/>
                  <w:r w:rsidRPr="00E93185">
                    <w:rPr>
                      <w:rFonts w:ascii="Times New Roman" w:hAnsi="Times New Roman" w:cs="Times New Roman"/>
                    </w:rPr>
                    <w:t>oil</w:t>
                  </w:r>
                  <w:proofErr w:type="spellEnd"/>
                  <w:r w:rsidRPr="00E93185">
                    <w:rPr>
                      <w:rFonts w:ascii="Times New Roman" w:hAnsi="Times New Roman" w:cs="Times New Roman"/>
                    </w:rPr>
                    <w:t xml:space="preserve"> </w:t>
                  </w:r>
                </w:p>
              </w:tc>
            </w:tr>
            <w:tr w:rsidR="00E93185" w:rsidRPr="00E93185" w14:paraId="11624FCA" w14:textId="77777777" w:rsidTr="003C3C7C">
              <w:trPr>
                <w:cantSplit/>
              </w:trPr>
              <w:tc>
                <w:tcPr>
                  <w:tcW w:w="3310" w:type="dxa"/>
                  <w:gridSpan w:val="3"/>
                </w:tcPr>
                <w:p w14:paraId="41842706"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Nombre de cylindre</w:t>
                  </w:r>
                </w:p>
              </w:tc>
              <w:tc>
                <w:tcPr>
                  <w:tcW w:w="5400" w:type="dxa"/>
                </w:tcPr>
                <w:p w14:paraId="05D9D8E4"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 xml:space="preserve">4 cylindres en ligne </w:t>
                  </w:r>
                </w:p>
              </w:tc>
            </w:tr>
            <w:tr w:rsidR="00E93185" w:rsidRPr="00E93185" w14:paraId="2BE0997C" w14:textId="77777777" w:rsidTr="003C3C7C">
              <w:trPr>
                <w:cantSplit/>
              </w:trPr>
              <w:tc>
                <w:tcPr>
                  <w:tcW w:w="3310" w:type="dxa"/>
                  <w:gridSpan w:val="3"/>
                </w:tcPr>
                <w:p w14:paraId="039BAB43"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Cylindrée cm3</w:t>
                  </w:r>
                </w:p>
              </w:tc>
              <w:tc>
                <w:tcPr>
                  <w:tcW w:w="5400" w:type="dxa"/>
                </w:tcPr>
                <w:p w14:paraId="0605E9A2"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1900 cm3 minimum</w:t>
                  </w:r>
                </w:p>
              </w:tc>
            </w:tr>
            <w:tr w:rsidR="00E93185" w:rsidRPr="00E93185" w14:paraId="6F05886C" w14:textId="77777777" w:rsidTr="003C3C7C">
              <w:trPr>
                <w:cantSplit/>
              </w:trPr>
              <w:tc>
                <w:tcPr>
                  <w:tcW w:w="3310" w:type="dxa"/>
                  <w:gridSpan w:val="3"/>
                </w:tcPr>
                <w:p w14:paraId="626CF546"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Transmission</w:t>
                  </w:r>
                </w:p>
              </w:tc>
              <w:tc>
                <w:tcPr>
                  <w:tcW w:w="5400" w:type="dxa"/>
                </w:tcPr>
                <w:p w14:paraId="090A665C" w14:textId="77777777" w:rsidR="00E93185" w:rsidRPr="00E93185" w:rsidRDefault="00E93185" w:rsidP="003C3C7C">
                  <w:pPr>
                    <w:rPr>
                      <w:rFonts w:ascii="Times New Roman" w:hAnsi="Times New Roman" w:cs="Times New Roman"/>
                    </w:rPr>
                  </w:pPr>
                  <w:r w:rsidRPr="00E93185">
                    <w:rPr>
                      <w:rFonts w:ascii="Times New Roman" w:hAnsi="Times New Roman" w:cs="Times New Roman"/>
                    </w:rPr>
                    <w:t xml:space="preserve">Cinq vitesses manuelles  avant et  une marche arrière  </w:t>
                  </w:r>
                </w:p>
              </w:tc>
            </w:tr>
            <w:tr w:rsidR="00E93185" w:rsidRPr="00E93185" w14:paraId="2C8B2B46" w14:textId="77777777" w:rsidTr="003C3C7C">
              <w:trPr>
                <w:cantSplit/>
              </w:trPr>
              <w:tc>
                <w:tcPr>
                  <w:tcW w:w="3310" w:type="dxa"/>
                  <w:gridSpan w:val="3"/>
                </w:tcPr>
                <w:p w14:paraId="424F8F7F"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 xml:space="preserve">Direction </w:t>
                  </w:r>
                </w:p>
              </w:tc>
              <w:tc>
                <w:tcPr>
                  <w:tcW w:w="5400" w:type="dxa"/>
                </w:tcPr>
                <w:p w14:paraId="0140C326"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Assistée</w:t>
                  </w:r>
                </w:p>
              </w:tc>
            </w:tr>
            <w:tr w:rsidR="00E93185" w:rsidRPr="00E93185" w14:paraId="2063C72B" w14:textId="77777777" w:rsidTr="003C3C7C">
              <w:trPr>
                <w:cantSplit/>
              </w:trPr>
              <w:tc>
                <w:tcPr>
                  <w:tcW w:w="3310" w:type="dxa"/>
                  <w:gridSpan w:val="3"/>
                </w:tcPr>
                <w:p w14:paraId="7207E52F"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Puissance maxi KW/Tr .mn</w:t>
                  </w:r>
                </w:p>
              </w:tc>
              <w:tc>
                <w:tcPr>
                  <w:tcW w:w="5400" w:type="dxa"/>
                </w:tcPr>
                <w:p w14:paraId="33F02FBA"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(65 à 105 / 3000 à 4200) kW/tr.mn</w:t>
                  </w:r>
                </w:p>
              </w:tc>
            </w:tr>
            <w:tr w:rsidR="00E93185" w:rsidRPr="00E93185" w14:paraId="6F7F5374" w14:textId="77777777" w:rsidTr="003C3C7C">
              <w:trPr>
                <w:cantSplit/>
              </w:trPr>
              <w:tc>
                <w:tcPr>
                  <w:tcW w:w="3310" w:type="dxa"/>
                  <w:gridSpan w:val="3"/>
                </w:tcPr>
                <w:p w14:paraId="2EDC72DF"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Couple maxi Nm /</w:t>
                  </w:r>
                  <w:proofErr w:type="spellStart"/>
                  <w:r w:rsidRPr="00E93185">
                    <w:rPr>
                      <w:rFonts w:ascii="Times New Roman" w:hAnsi="Times New Roman" w:cs="Times New Roman"/>
                      <w:iCs/>
                    </w:rPr>
                    <w:t>Trm.n</w:t>
                  </w:r>
                  <w:proofErr w:type="spellEnd"/>
                </w:p>
              </w:tc>
              <w:tc>
                <w:tcPr>
                  <w:tcW w:w="5400" w:type="dxa"/>
                </w:tcPr>
                <w:p w14:paraId="5A2F9BF8"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(190 à 350/ 1600 à 4200) Nm/tr.mn</w:t>
                  </w:r>
                </w:p>
              </w:tc>
            </w:tr>
            <w:tr w:rsidR="00E93185" w:rsidRPr="00E93185" w14:paraId="228AA390" w14:textId="77777777" w:rsidTr="003C3C7C">
              <w:trPr>
                <w:cantSplit/>
              </w:trPr>
              <w:tc>
                <w:tcPr>
                  <w:tcW w:w="3310" w:type="dxa"/>
                  <w:gridSpan w:val="3"/>
                </w:tcPr>
                <w:p w14:paraId="02B18B98"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Puissance Administrative en cv</w:t>
                  </w:r>
                </w:p>
              </w:tc>
              <w:tc>
                <w:tcPr>
                  <w:tcW w:w="5400" w:type="dxa"/>
                </w:tcPr>
                <w:p w14:paraId="704502D5"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A  préciser</w:t>
                  </w:r>
                </w:p>
              </w:tc>
            </w:tr>
            <w:tr w:rsidR="00E93185" w:rsidRPr="00E93185" w14:paraId="561E37D5" w14:textId="77777777" w:rsidTr="003C3C7C">
              <w:trPr>
                <w:cantSplit/>
              </w:trPr>
              <w:tc>
                <w:tcPr>
                  <w:tcW w:w="1535" w:type="dxa"/>
                  <w:gridSpan w:val="2"/>
                  <w:vMerge w:val="restart"/>
                  <w:vAlign w:val="center"/>
                </w:tcPr>
                <w:p w14:paraId="3BB1915F"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 xml:space="preserve">     Suspension</w:t>
                  </w:r>
                </w:p>
              </w:tc>
              <w:tc>
                <w:tcPr>
                  <w:tcW w:w="1775" w:type="dxa"/>
                </w:tcPr>
                <w:p w14:paraId="2622BCFC"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Avant</w:t>
                  </w:r>
                </w:p>
              </w:tc>
              <w:tc>
                <w:tcPr>
                  <w:tcW w:w="5400" w:type="dxa"/>
                </w:tcPr>
                <w:p w14:paraId="1DB8D05D"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 xml:space="preserve"> Indépendantes ou rigides</w:t>
                  </w:r>
                </w:p>
              </w:tc>
            </w:tr>
            <w:tr w:rsidR="00E93185" w:rsidRPr="00E93185" w14:paraId="7BCF6EE7" w14:textId="77777777" w:rsidTr="003C3C7C">
              <w:trPr>
                <w:cantSplit/>
              </w:trPr>
              <w:tc>
                <w:tcPr>
                  <w:tcW w:w="1535" w:type="dxa"/>
                  <w:gridSpan w:val="2"/>
                  <w:vMerge/>
                </w:tcPr>
                <w:p w14:paraId="6050BB1F" w14:textId="77777777" w:rsidR="00E93185" w:rsidRPr="00E93185" w:rsidRDefault="00E93185" w:rsidP="003C3C7C">
                  <w:pPr>
                    <w:spacing w:after="200"/>
                    <w:jc w:val="both"/>
                    <w:rPr>
                      <w:rFonts w:ascii="Times New Roman" w:hAnsi="Times New Roman" w:cs="Times New Roman"/>
                      <w:iCs/>
                    </w:rPr>
                  </w:pPr>
                </w:p>
              </w:tc>
              <w:tc>
                <w:tcPr>
                  <w:tcW w:w="1775" w:type="dxa"/>
                </w:tcPr>
                <w:p w14:paraId="14277ED0"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Arrière</w:t>
                  </w:r>
                </w:p>
              </w:tc>
              <w:tc>
                <w:tcPr>
                  <w:tcW w:w="5400" w:type="dxa"/>
                </w:tcPr>
                <w:p w14:paraId="4A38B047"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 xml:space="preserve">Indépendantes ou rigides </w:t>
                  </w:r>
                </w:p>
              </w:tc>
            </w:tr>
            <w:tr w:rsidR="00E93185" w:rsidRPr="00E93185" w14:paraId="0118F298" w14:textId="77777777" w:rsidTr="003C3C7C">
              <w:trPr>
                <w:cantSplit/>
                <w:trHeight w:val="520"/>
              </w:trPr>
              <w:tc>
                <w:tcPr>
                  <w:tcW w:w="1535" w:type="dxa"/>
                  <w:gridSpan w:val="2"/>
                  <w:vMerge w:val="restart"/>
                </w:tcPr>
                <w:p w14:paraId="5FDE8F53"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 xml:space="preserve">Système de </w:t>
                  </w:r>
                </w:p>
                <w:p w14:paraId="782D4348"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freinage</w:t>
                  </w:r>
                </w:p>
              </w:tc>
              <w:tc>
                <w:tcPr>
                  <w:tcW w:w="1775" w:type="dxa"/>
                </w:tcPr>
                <w:p w14:paraId="7B7B2314" w14:textId="77777777" w:rsidR="00E93185" w:rsidRPr="00E93185" w:rsidRDefault="00E93185" w:rsidP="003C3C7C">
                  <w:pPr>
                    <w:spacing w:after="200"/>
                    <w:jc w:val="both"/>
                    <w:rPr>
                      <w:rFonts w:ascii="Times New Roman" w:hAnsi="Times New Roman" w:cs="Times New Roman"/>
                      <w:iCs/>
                    </w:rPr>
                  </w:pPr>
                </w:p>
                <w:p w14:paraId="3DFDB545"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Avant</w:t>
                  </w:r>
                </w:p>
              </w:tc>
              <w:tc>
                <w:tcPr>
                  <w:tcW w:w="5400" w:type="dxa"/>
                </w:tcPr>
                <w:p w14:paraId="491FED69" w14:textId="77777777" w:rsidR="00E93185" w:rsidRPr="00E93185" w:rsidRDefault="00E93185" w:rsidP="003C3C7C">
                  <w:pPr>
                    <w:pStyle w:val="Paragraphedeliste"/>
                    <w:ind w:firstLine="480"/>
                    <w:rPr>
                      <w:rFonts w:ascii="Times New Roman" w:hAnsi="Times New Roman" w:cs="Times New Roman"/>
                    </w:rPr>
                  </w:pPr>
                </w:p>
                <w:p w14:paraId="68E3AAB6"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 xml:space="preserve">Disques </w:t>
                  </w:r>
                </w:p>
              </w:tc>
            </w:tr>
            <w:tr w:rsidR="00E93185" w:rsidRPr="00E93185" w14:paraId="7AE25AC8" w14:textId="77777777" w:rsidTr="003C3C7C">
              <w:trPr>
                <w:cantSplit/>
                <w:trHeight w:val="318"/>
              </w:trPr>
              <w:tc>
                <w:tcPr>
                  <w:tcW w:w="1535" w:type="dxa"/>
                  <w:gridSpan w:val="2"/>
                  <w:vMerge/>
                </w:tcPr>
                <w:p w14:paraId="351F68F7" w14:textId="77777777" w:rsidR="00E93185" w:rsidRPr="00E93185" w:rsidRDefault="00E93185" w:rsidP="003C3C7C">
                  <w:pPr>
                    <w:spacing w:after="200"/>
                    <w:jc w:val="both"/>
                    <w:rPr>
                      <w:rFonts w:ascii="Times New Roman" w:hAnsi="Times New Roman" w:cs="Times New Roman"/>
                      <w:iCs/>
                    </w:rPr>
                  </w:pPr>
                </w:p>
              </w:tc>
              <w:tc>
                <w:tcPr>
                  <w:tcW w:w="1775" w:type="dxa"/>
                </w:tcPr>
                <w:p w14:paraId="110AAAF8"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Arrière</w:t>
                  </w:r>
                </w:p>
              </w:tc>
              <w:tc>
                <w:tcPr>
                  <w:tcW w:w="5400" w:type="dxa"/>
                </w:tcPr>
                <w:p w14:paraId="614DA5E6"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Tambours</w:t>
                  </w:r>
                </w:p>
              </w:tc>
            </w:tr>
            <w:tr w:rsidR="00E93185" w:rsidRPr="00E93185" w14:paraId="7E97F8A4" w14:textId="77777777" w:rsidTr="003C3C7C">
              <w:trPr>
                <w:cantSplit/>
                <w:trHeight w:val="90"/>
              </w:trPr>
              <w:tc>
                <w:tcPr>
                  <w:tcW w:w="1475" w:type="dxa"/>
                  <w:vMerge w:val="restart"/>
                </w:tcPr>
                <w:p w14:paraId="58C1944E"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Dimensions</w:t>
                  </w:r>
                </w:p>
              </w:tc>
              <w:tc>
                <w:tcPr>
                  <w:tcW w:w="1835" w:type="dxa"/>
                  <w:gridSpan w:val="2"/>
                </w:tcPr>
                <w:p w14:paraId="156352AC"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Longueur</w:t>
                  </w:r>
                </w:p>
              </w:tc>
              <w:tc>
                <w:tcPr>
                  <w:tcW w:w="5400" w:type="dxa"/>
                </w:tcPr>
                <w:p w14:paraId="1E675E43"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5000 mm minimum</w:t>
                  </w:r>
                </w:p>
              </w:tc>
            </w:tr>
            <w:tr w:rsidR="00E93185" w:rsidRPr="00E93185" w14:paraId="444843E8" w14:textId="77777777" w:rsidTr="003C3C7C">
              <w:trPr>
                <w:cantSplit/>
                <w:trHeight w:val="90"/>
              </w:trPr>
              <w:tc>
                <w:tcPr>
                  <w:tcW w:w="1475" w:type="dxa"/>
                  <w:vMerge/>
                </w:tcPr>
                <w:p w14:paraId="272AB6A6" w14:textId="77777777" w:rsidR="00E93185" w:rsidRPr="00E93185" w:rsidRDefault="00E93185" w:rsidP="003C3C7C">
                  <w:pPr>
                    <w:spacing w:after="200"/>
                    <w:jc w:val="both"/>
                    <w:rPr>
                      <w:rFonts w:ascii="Times New Roman" w:hAnsi="Times New Roman" w:cs="Times New Roman"/>
                      <w:iCs/>
                    </w:rPr>
                  </w:pPr>
                </w:p>
              </w:tc>
              <w:tc>
                <w:tcPr>
                  <w:tcW w:w="1835" w:type="dxa"/>
                  <w:gridSpan w:val="2"/>
                </w:tcPr>
                <w:p w14:paraId="2CADB694"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Largeur</w:t>
                  </w:r>
                </w:p>
              </w:tc>
              <w:tc>
                <w:tcPr>
                  <w:tcW w:w="5400" w:type="dxa"/>
                </w:tcPr>
                <w:p w14:paraId="1F420F0E"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1690 mm minimum</w:t>
                  </w:r>
                </w:p>
              </w:tc>
            </w:tr>
            <w:tr w:rsidR="00E93185" w:rsidRPr="00E93185" w14:paraId="2B53EEAA" w14:textId="77777777" w:rsidTr="003C3C7C">
              <w:trPr>
                <w:cantSplit/>
                <w:trHeight w:val="90"/>
              </w:trPr>
              <w:tc>
                <w:tcPr>
                  <w:tcW w:w="1475" w:type="dxa"/>
                  <w:vMerge/>
                </w:tcPr>
                <w:p w14:paraId="2362017C" w14:textId="77777777" w:rsidR="00E93185" w:rsidRPr="00E93185" w:rsidRDefault="00E93185" w:rsidP="003C3C7C">
                  <w:pPr>
                    <w:spacing w:after="200"/>
                    <w:jc w:val="both"/>
                    <w:rPr>
                      <w:rFonts w:ascii="Times New Roman" w:hAnsi="Times New Roman" w:cs="Times New Roman"/>
                      <w:iCs/>
                    </w:rPr>
                  </w:pPr>
                </w:p>
              </w:tc>
              <w:tc>
                <w:tcPr>
                  <w:tcW w:w="1835" w:type="dxa"/>
                  <w:gridSpan w:val="2"/>
                </w:tcPr>
                <w:p w14:paraId="01DFC299"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Hauteur</w:t>
                  </w:r>
                </w:p>
              </w:tc>
              <w:tc>
                <w:tcPr>
                  <w:tcW w:w="5400" w:type="dxa"/>
                </w:tcPr>
                <w:p w14:paraId="0039252D"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1730 mm minimum</w:t>
                  </w:r>
                </w:p>
              </w:tc>
            </w:tr>
            <w:tr w:rsidR="00E93185" w:rsidRPr="00E93185" w14:paraId="5138F237" w14:textId="77777777" w:rsidTr="003C3C7C">
              <w:trPr>
                <w:cantSplit/>
                <w:trHeight w:val="90"/>
              </w:trPr>
              <w:tc>
                <w:tcPr>
                  <w:tcW w:w="1475" w:type="dxa"/>
                  <w:vMerge/>
                </w:tcPr>
                <w:p w14:paraId="4DF7CCE3" w14:textId="77777777" w:rsidR="00E93185" w:rsidRPr="00E93185" w:rsidRDefault="00E93185" w:rsidP="003C3C7C">
                  <w:pPr>
                    <w:spacing w:after="200"/>
                    <w:jc w:val="both"/>
                    <w:rPr>
                      <w:rFonts w:ascii="Times New Roman" w:hAnsi="Times New Roman" w:cs="Times New Roman"/>
                      <w:iCs/>
                    </w:rPr>
                  </w:pPr>
                </w:p>
              </w:tc>
              <w:tc>
                <w:tcPr>
                  <w:tcW w:w="1835" w:type="dxa"/>
                  <w:gridSpan w:val="2"/>
                </w:tcPr>
                <w:p w14:paraId="367C07F1"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Empattement</w:t>
                  </w:r>
                </w:p>
              </w:tc>
              <w:tc>
                <w:tcPr>
                  <w:tcW w:w="5400" w:type="dxa"/>
                </w:tcPr>
                <w:p w14:paraId="4F497C78"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2950 mm minimum</w:t>
                  </w:r>
                </w:p>
              </w:tc>
            </w:tr>
            <w:tr w:rsidR="00E93185" w:rsidRPr="00E93185" w14:paraId="41AB8830" w14:textId="77777777" w:rsidTr="003C3C7C">
              <w:trPr>
                <w:cantSplit/>
              </w:trPr>
              <w:tc>
                <w:tcPr>
                  <w:tcW w:w="3310" w:type="dxa"/>
                  <w:gridSpan w:val="3"/>
                </w:tcPr>
                <w:p w14:paraId="10B11408"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 xml:space="preserve">Consommation aux </w:t>
                  </w:r>
                  <w:smartTag w:uri="urn:schemas-microsoft-com:office:smarttags" w:element="metricconverter">
                    <w:smartTagPr>
                      <w:attr w:name="ProductID" w:val="100 km"/>
                    </w:smartTagPr>
                    <w:r w:rsidRPr="00E93185">
                      <w:rPr>
                        <w:rFonts w:ascii="Times New Roman" w:hAnsi="Times New Roman" w:cs="Times New Roman"/>
                        <w:iCs/>
                      </w:rPr>
                      <w:t>100 km</w:t>
                    </w:r>
                  </w:smartTag>
                  <w:r w:rsidRPr="00E93185">
                    <w:rPr>
                      <w:rFonts w:ascii="Times New Roman" w:hAnsi="Times New Roman" w:cs="Times New Roman"/>
                      <w:iCs/>
                    </w:rPr>
                    <w:t xml:space="preserve"> (en parcours urbain)</w:t>
                  </w:r>
                </w:p>
              </w:tc>
              <w:tc>
                <w:tcPr>
                  <w:tcW w:w="5400" w:type="dxa"/>
                </w:tcPr>
                <w:p w14:paraId="745A2788"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A préciser</w:t>
                  </w:r>
                </w:p>
              </w:tc>
            </w:tr>
            <w:tr w:rsidR="00E93185" w:rsidRPr="00E93185" w14:paraId="165E5ED6" w14:textId="77777777" w:rsidTr="003C3C7C">
              <w:trPr>
                <w:cantSplit/>
              </w:trPr>
              <w:tc>
                <w:tcPr>
                  <w:tcW w:w="3310" w:type="dxa"/>
                  <w:gridSpan w:val="3"/>
                </w:tcPr>
                <w:p w14:paraId="6C9475F9"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 xml:space="preserve">Pneumatiques </w:t>
                  </w:r>
                </w:p>
              </w:tc>
              <w:tc>
                <w:tcPr>
                  <w:tcW w:w="5400" w:type="dxa"/>
                </w:tcPr>
                <w:p w14:paraId="167EB7D0"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 xml:space="preserve"> A préciser </w:t>
                  </w:r>
                </w:p>
              </w:tc>
            </w:tr>
            <w:tr w:rsidR="00E93185" w:rsidRPr="00E93185" w14:paraId="7DAEDAC5" w14:textId="77777777" w:rsidTr="003C3C7C">
              <w:trPr>
                <w:cantSplit/>
              </w:trPr>
              <w:tc>
                <w:tcPr>
                  <w:tcW w:w="3310" w:type="dxa"/>
                  <w:gridSpan w:val="3"/>
                </w:tcPr>
                <w:p w14:paraId="3D68FB07"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 xml:space="preserve">Capacité du réservoir </w:t>
                  </w:r>
                </w:p>
              </w:tc>
              <w:tc>
                <w:tcPr>
                  <w:tcW w:w="5400" w:type="dxa"/>
                </w:tcPr>
                <w:p w14:paraId="7F7319B9"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70 litres minimum</w:t>
                  </w:r>
                </w:p>
              </w:tc>
            </w:tr>
            <w:tr w:rsidR="00E93185" w:rsidRPr="00E93185" w14:paraId="0896DCFB" w14:textId="77777777" w:rsidTr="003C3C7C">
              <w:trPr>
                <w:cantSplit/>
              </w:trPr>
              <w:tc>
                <w:tcPr>
                  <w:tcW w:w="3310" w:type="dxa"/>
                  <w:gridSpan w:val="3"/>
                </w:tcPr>
                <w:p w14:paraId="380BAE7A"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 xml:space="preserve">Garde au sol </w:t>
                  </w:r>
                </w:p>
              </w:tc>
              <w:tc>
                <w:tcPr>
                  <w:tcW w:w="5400" w:type="dxa"/>
                </w:tcPr>
                <w:p w14:paraId="3331625A"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200 mm minimum</w:t>
                  </w:r>
                </w:p>
              </w:tc>
            </w:tr>
            <w:tr w:rsidR="00E93185" w:rsidRPr="00E93185" w14:paraId="49FA3A3D" w14:textId="77777777" w:rsidTr="003C3C7C">
              <w:trPr>
                <w:cantSplit/>
                <w:trHeight w:val="180"/>
              </w:trPr>
              <w:tc>
                <w:tcPr>
                  <w:tcW w:w="1475" w:type="dxa"/>
                  <w:vMerge w:val="restart"/>
                </w:tcPr>
                <w:p w14:paraId="1EA84B33"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Voie</w:t>
                  </w:r>
                </w:p>
              </w:tc>
              <w:tc>
                <w:tcPr>
                  <w:tcW w:w="1835" w:type="dxa"/>
                  <w:gridSpan w:val="2"/>
                </w:tcPr>
                <w:p w14:paraId="395997FA"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Avant</w:t>
                  </w:r>
                </w:p>
              </w:tc>
              <w:tc>
                <w:tcPr>
                  <w:tcW w:w="5400" w:type="dxa"/>
                  <w:tcBorders>
                    <w:bottom w:val="single" w:sz="4" w:space="0" w:color="auto"/>
                  </w:tcBorders>
                </w:tcPr>
                <w:p w14:paraId="3D28315B"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1500 mm minimum</w:t>
                  </w:r>
                </w:p>
              </w:tc>
            </w:tr>
            <w:tr w:rsidR="00E93185" w:rsidRPr="00E93185" w14:paraId="0FD6595B" w14:textId="77777777" w:rsidTr="003C3C7C">
              <w:trPr>
                <w:cantSplit/>
                <w:trHeight w:val="180"/>
              </w:trPr>
              <w:tc>
                <w:tcPr>
                  <w:tcW w:w="1475" w:type="dxa"/>
                  <w:vMerge/>
                </w:tcPr>
                <w:p w14:paraId="1F990942" w14:textId="77777777" w:rsidR="00E93185" w:rsidRPr="00E93185" w:rsidRDefault="00E93185" w:rsidP="003C3C7C">
                  <w:pPr>
                    <w:spacing w:after="200"/>
                    <w:jc w:val="both"/>
                    <w:rPr>
                      <w:rFonts w:ascii="Times New Roman" w:hAnsi="Times New Roman" w:cs="Times New Roman"/>
                      <w:iCs/>
                    </w:rPr>
                  </w:pPr>
                </w:p>
              </w:tc>
              <w:tc>
                <w:tcPr>
                  <w:tcW w:w="1835" w:type="dxa"/>
                  <w:gridSpan w:val="2"/>
                </w:tcPr>
                <w:p w14:paraId="4D04ED50"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Arrière</w:t>
                  </w:r>
                </w:p>
              </w:tc>
              <w:tc>
                <w:tcPr>
                  <w:tcW w:w="5400" w:type="dxa"/>
                  <w:tcBorders>
                    <w:right w:val="single" w:sz="4" w:space="0" w:color="auto"/>
                  </w:tcBorders>
                </w:tcPr>
                <w:p w14:paraId="5110E2B7"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1400 mm minimum</w:t>
                  </w:r>
                </w:p>
              </w:tc>
            </w:tr>
            <w:tr w:rsidR="00E93185" w:rsidRPr="00E93185" w14:paraId="05D57FB0" w14:textId="77777777" w:rsidTr="003C3C7C">
              <w:trPr>
                <w:trHeight w:val="359"/>
              </w:trPr>
              <w:tc>
                <w:tcPr>
                  <w:tcW w:w="3310" w:type="dxa"/>
                  <w:gridSpan w:val="3"/>
                </w:tcPr>
                <w:p w14:paraId="2D2EA77D" w14:textId="77777777" w:rsidR="00E93185" w:rsidRPr="00E93185" w:rsidRDefault="00E93185" w:rsidP="003C3C7C">
                  <w:pPr>
                    <w:spacing w:after="200"/>
                    <w:jc w:val="both"/>
                    <w:rPr>
                      <w:rFonts w:ascii="Times New Roman" w:hAnsi="Times New Roman" w:cs="Times New Roman"/>
                      <w:iCs/>
                    </w:rPr>
                  </w:pPr>
                  <w:r w:rsidRPr="00E93185">
                    <w:rPr>
                      <w:rFonts w:ascii="Times New Roman" w:hAnsi="Times New Roman" w:cs="Times New Roman"/>
                      <w:iCs/>
                    </w:rPr>
                    <w:t>Autres équipements</w:t>
                  </w:r>
                </w:p>
                <w:p w14:paraId="71DC3F6C" w14:textId="77777777" w:rsidR="00E93185" w:rsidRPr="00E93185" w:rsidRDefault="00E93185" w:rsidP="003C3C7C">
                  <w:pPr>
                    <w:spacing w:after="200"/>
                    <w:jc w:val="both"/>
                    <w:rPr>
                      <w:rFonts w:ascii="Times New Roman" w:hAnsi="Times New Roman" w:cs="Times New Roman"/>
                      <w:iCs/>
                    </w:rPr>
                  </w:pPr>
                </w:p>
              </w:tc>
              <w:tc>
                <w:tcPr>
                  <w:tcW w:w="5400" w:type="dxa"/>
                  <w:tcBorders>
                    <w:right w:val="single" w:sz="4" w:space="0" w:color="auto"/>
                  </w:tcBorders>
                </w:tcPr>
                <w:p w14:paraId="297A0A59"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 xml:space="preserve">-1 roue de secours </w:t>
                  </w:r>
                </w:p>
                <w:p w14:paraId="49EBB267"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-1 trousse à outils avec cric</w:t>
                  </w:r>
                </w:p>
                <w:p w14:paraId="7227EA7D"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 xml:space="preserve"> et manivelle</w:t>
                  </w:r>
                </w:p>
                <w:p w14:paraId="005BABC9"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 xml:space="preserve">- 1 manuelle d’utilisation </w:t>
                  </w:r>
                </w:p>
                <w:p w14:paraId="57D9E08F"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en français</w:t>
                  </w:r>
                </w:p>
                <w:p w14:paraId="5C88C409" w14:textId="77777777" w:rsidR="00E93185" w:rsidRPr="00E93185" w:rsidRDefault="00E93185" w:rsidP="003C3C7C">
                  <w:pPr>
                    <w:pStyle w:val="Paragraphedeliste"/>
                    <w:ind w:firstLine="480"/>
                    <w:rPr>
                      <w:rFonts w:ascii="Times New Roman" w:hAnsi="Times New Roman" w:cs="Times New Roman"/>
                    </w:rPr>
                  </w:pPr>
                  <w:r w:rsidRPr="00E93185">
                    <w:rPr>
                      <w:rFonts w:ascii="Times New Roman" w:hAnsi="Times New Roman" w:cs="Times New Roman"/>
                    </w:rPr>
                    <w:t xml:space="preserve">- 2 triangles, 1 extincteur </w:t>
                  </w:r>
                </w:p>
              </w:tc>
            </w:tr>
          </w:tbl>
          <w:p w14:paraId="6A90446C" w14:textId="77777777" w:rsidR="00E93185" w:rsidRPr="00E93185" w:rsidRDefault="00E93185" w:rsidP="003C3C7C">
            <w:pPr>
              <w:jc w:val="center"/>
              <w:rPr>
                <w:rFonts w:ascii="Times New Roman" w:eastAsia="Times New Roman" w:hAnsi="Times New Roman" w:cs="Times New Roman"/>
                <w:lang w:eastAsia="fr-FR"/>
              </w:rPr>
            </w:pPr>
          </w:p>
        </w:tc>
      </w:tr>
      <w:tr w:rsidR="00E93185" w:rsidRPr="00E93185" w14:paraId="73EFC345" w14:textId="77777777" w:rsidTr="003C3C7C">
        <w:tc>
          <w:tcPr>
            <w:tcW w:w="817" w:type="dxa"/>
            <w:vAlign w:val="center"/>
          </w:tcPr>
          <w:p w14:paraId="31C0E1A8" w14:textId="77777777" w:rsidR="00E93185" w:rsidRPr="00E93185" w:rsidRDefault="00E93185" w:rsidP="00FC0A33">
            <w:pPr>
              <w:numPr>
                <w:ilvl w:val="0"/>
                <w:numId w:val="101"/>
              </w:numPr>
              <w:spacing w:after="0" w:line="240" w:lineRule="auto"/>
              <w:jc w:val="center"/>
              <w:rPr>
                <w:bCs/>
                <w:i/>
                <w:iCs/>
              </w:rPr>
            </w:pPr>
          </w:p>
        </w:tc>
        <w:tc>
          <w:tcPr>
            <w:tcW w:w="1843" w:type="dxa"/>
            <w:vAlign w:val="center"/>
          </w:tcPr>
          <w:p w14:paraId="4F9DB196" w14:textId="77777777" w:rsidR="00E93185" w:rsidRPr="00E93185" w:rsidRDefault="00E93185" w:rsidP="003C3C7C">
            <w:pPr>
              <w:spacing w:after="0" w:line="240" w:lineRule="auto"/>
              <w:rPr>
                <w:rFonts w:ascii="Times New Roman" w:eastAsia="Times New Roman" w:hAnsi="Times New Roman" w:cs="Times New Roman"/>
                <w:lang w:eastAsia="fr-FR"/>
              </w:rPr>
            </w:pPr>
            <w:r w:rsidRPr="00E93185">
              <w:rPr>
                <w:rFonts w:ascii="Times New Roman" w:eastAsia="Times New Roman" w:hAnsi="Times New Roman" w:cs="Times New Roman"/>
                <w:lang w:eastAsia="fr-FR"/>
              </w:rPr>
              <w:t>Réfrigérateurs</w:t>
            </w:r>
          </w:p>
        </w:tc>
        <w:tc>
          <w:tcPr>
            <w:tcW w:w="7654" w:type="dxa"/>
            <w:vAlign w:val="center"/>
          </w:tcPr>
          <w:p w14:paraId="6FB2B33D" w14:textId="77777777" w:rsidR="00E93185" w:rsidRPr="00E93185" w:rsidRDefault="00E93185" w:rsidP="00FC0A33">
            <w:pPr>
              <w:numPr>
                <w:ilvl w:val="0"/>
                <w:numId w:val="113"/>
              </w:numPr>
              <w:shd w:val="clear" w:color="auto" w:fill="FFFFFF"/>
              <w:spacing w:line="300" w:lineRule="atLeast"/>
              <w:ind w:left="0"/>
              <w:rPr>
                <w:rFonts w:ascii="Times New Roman" w:hAnsi="Times New Roman" w:cs="Times New Roman"/>
              </w:rPr>
            </w:pPr>
            <w:r w:rsidRPr="00E93185">
              <w:rPr>
                <w:rFonts w:ascii="Times New Roman" w:hAnsi="Times New Roman" w:cs="Times New Roman"/>
              </w:rPr>
              <w:t>Marque: à préciser</w:t>
            </w:r>
          </w:p>
          <w:p w14:paraId="35930CA5" w14:textId="77777777" w:rsidR="00E93185" w:rsidRPr="00E93185" w:rsidRDefault="00E93185" w:rsidP="00FC0A33">
            <w:pPr>
              <w:numPr>
                <w:ilvl w:val="0"/>
                <w:numId w:val="113"/>
              </w:numPr>
              <w:shd w:val="clear" w:color="auto" w:fill="FFFFFF"/>
              <w:spacing w:line="300" w:lineRule="atLeast"/>
              <w:ind w:left="0"/>
              <w:rPr>
                <w:rFonts w:ascii="Times New Roman" w:hAnsi="Times New Roman" w:cs="Times New Roman"/>
              </w:rPr>
            </w:pPr>
            <w:r w:rsidRPr="00E93185">
              <w:rPr>
                <w:rFonts w:ascii="Times New Roman" w:hAnsi="Times New Roman" w:cs="Times New Roman"/>
              </w:rPr>
              <w:t>Type: à préciser</w:t>
            </w:r>
          </w:p>
          <w:p w14:paraId="6558D58E" w14:textId="77777777" w:rsidR="00E93185" w:rsidRPr="00E93185" w:rsidRDefault="00E93185" w:rsidP="003C3C7C">
            <w:pPr>
              <w:rPr>
                <w:rFonts w:ascii="Times New Roman" w:hAnsi="Times New Roman" w:cs="Times New Roman"/>
                <w:shd w:val="clear" w:color="auto" w:fill="FFFFFF"/>
              </w:rPr>
            </w:pPr>
            <w:r w:rsidRPr="00E93185">
              <w:rPr>
                <w:rFonts w:ascii="Times New Roman" w:hAnsi="Times New Roman" w:cs="Times New Roman"/>
                <w:shd w:val="clear" w:color="auto" w:fill="FFFFFF"/>
              </w:rPr>
              <w:t>Réfrigérateur Congélateur combiné d’une capacité totale de 340 L environ (dont 100L pour le congélateur).</w:t>
            </w:r>
          </w:p>
          <w:p w14:paraId="1C058A98" w14:textId="77777777" w:rsidR="00E93185" w:rsidRPr="00E93185" w:rsidRDefault="00E93185" w:rsidP="003C3C7C">
            <w:pPr>
              <w:rPr>
                <w:rFonts w:ascii="Times New Roman" w:hAnsi="Times New Roman" w:cs="Times New Roman"/>
                <w:shd w:val="clear" w:color="auto" w:fill="FFFFFF"/>
              </w:rPr>
            </w:pPr>
            <w:r w:rsidRPr="00E93185">
              <w:rPr>
                <w:rFonts w:ascii="Times New Roman" w:hAnsi="Times New Roman" w:cs="Times New Roman"/>
                <w:shd w:val="clear" w:color="auto" w:fill="FFFFFF"/>
              </w:rPr>
              <w:t>Équipé d'un grand nombre rangements au moins :</w:t>
            </w:r>
          </w:p>
          <w:p w14:paraId="1BA2B32D" w14:textId="77777777" w:rsidR="00E93185" w:rsidRPr="00E93185" w:rsidRDefault="00E93185" w:rsidP="00FC0A33">
            <w:pPr>
              <w:pStyle w:val="Paragraphedeliste"/>
              <w:widowControl w:val="0"/>
              <w:numPr>
                <w:ilvl w:val="0"/>
                <w:numId w:val="128"/>
              </w:numPr>
              <w:ind w:hanging="360"/>
              <w:contextualSpacing w:val="0"/>
              <w:rPr>
                <w:rFonts w:ascii="Times New Roman" w:hAnsi="Times New Roman" w:cs="Times New Roman"/>
                <w:shd w:val="clear" w:color="auto" w:fill="FFFFFF"/>
              </w:rPr>
            </w:pPr>
            <w:r w:rsidRPr="00E93185">
              <w:rPr>
                <w:rFonts w:ascii="Times New Roman" w:hAnsi="Times New Roman" w:cs="Times New Roman"/>
                <w:shd w:val="clear" w:color="auto" w:fill="FFFFFF"/>
              </w:rPr>
              <w:t xml:space="preserve">3 clayettes, </w:t>
            </w:r>
          </w:p>
          <w:p w14:paraId="4BC0838A" w14:textId="77777777" w:rsidR="00E93185" w:rsidRPr="00E93185" w:rsidRDefault="00E93185" w:rsidP="00FC0A33">
            <w:pPr>
              <w:pStyle w:val="Paragraphedeliste"/>
              <w:widowControl w:val="0"/>
              <w:numPr>
                <w:ilvl w:val="0"/>
                <w:numId w:val="128"/>
              </w:numPr>
              <w:ind w:hanging="360"/>
              <w:contextualSpacing w:val="0"/>
              <w:rPr>
                <w:rFonts w:ascii="Times New Roman" w:hAnsi="Times New Roman" w:cs="Times New Roman"/>
                <w:shd w:val="clear" w:color="auto" w:fill="FFFFFF"/>
              </w:rPr>
            </w:pPr>
            <w:r w:rsidRPr="00E93185">
              <w:rPr>
                <w:rFonts w:ascii="Times New Roman" w:hAnsi="Times New Roman" w:cs="Times New Roman"/>
                <w:shd w:val="clear" w:color="auto" w:fill="FFFFFF"/>
              </w:rPr>
              <w:t xml:space="preserve">4 balconnets de contre porte, </w:t>
            </w:r>
          </w:p>
          <w:p w14:paraId="338315D5" w14:textId="77777777" w:rsidR="00E93185" w:rsidRPr="00E93185" w:rsidRDefault="00E93185" w:rsidP="00FC0A33">
            <w:pPr>
              <w:pStyle w:val="Paragraphedeliste"/>
              <w:widowControl w:val="0"/>
              <w:numPr>
                <w:ilvl w:val="0"/>
                <w:numId w:val="128"/>
              </w:numPr>
              <w:ind w:hanging="360"/>
              <w:contextualSpacing w:val="0"/>
              <w:rPr>
                <w:rFonts w:ascii="Times New Roman" w:hAnsi="Times New Roman" w:cs="Times New Roman"/>
                <w:shd w:val="clear" w:color="auto" w:fill="FFFFFF"/>
              </w:rPr>
            </w:pPr>
            <w:r w:rsidRPr="00E93185">
              <w:rPr>
                <w:rFonts w:ascii="Times New Roman" w:hAnsi="Times New Roman" w:cs="Times New Roman"/>
                <w:shd w:val="clear" w:color="auto" w:fill="FFFFFF"/>
              </w:rPr>
              <w:t xml:space="preserve">2 bac à légumes et enfin </w:t>
            </w:r>
          </w:p>
          <w:p w14:paraId="46E957E8" w14:textId="77777777" w:rsidR="00E93185" w:rsidRPr="00E93185" w:rsidRDefault="00E93185" w:rsidP="00FC0A33">
            <w:pPr>
              <w:pStyle w:val="Paragraphedeliste"/>
              <w:widowControl w:val="0"/>
              <w:numPr>
                <w:ilvl w:val="0"/>
                <w:numId w:val="128"/>
              </w:numPr>
              <w:ind w:hanging="360"/>
              <w:contextualSpacing w:val="0"/>
              <w:rPr>
                <w:rFonts w:ascii="Times New Roman" w:hAnsi="Times New Roman" w:cs="Times New Roman"/>
                <w:shd w:val="clear" w:color="auto" w:fill="FFFFFF"/>
              </w:rPr>
            </w:pPr>
            <w:r w:rsidRPr="00E93185">
              <w:rPr>
                <w:rFonts w:ascii="Times New Roman" w:hAnsi="Times New Roman" w:cs="Times New Roman"/>
                <w:shd w:val="clear" w:color="auto" w:fill="FFFFFF"/>
              </w:rPr>
              <w:t xml:space="preserve">3 tiroirs de </w:t>
            </w:r>
            <w:proofErr w:type="spellStart"/>
            <w:r w:rsidRPr="00E93185">
              <w:rPr>
                <w:rFonts w:ascii="Times New Roman" w:hAnsi="Times New Roman" w:cs="Times New Roman"/>
                <w:shd w:val="clear" w:color="auto" w:fill="FFFFFF"/>
              </w:rPr>
              <w:t>congelation</w:t>
            </w:r>
            <w:proofErr w:type="spellEnd"/>
          </w:p>
          <w:p w14:paraId="00DE3CB9" w14:textId="77777777" w:rsidR="00E93185" w:rsidRPr="00E93185" w:rsidRDefault="00E93185" w:rsidP="00FC0A33">
            <w:pPr>
              <w:pStyle w:val="Paragraphedeliste"/>
              <w:widowControl w:val="0"/>
              <w:numPr>
                <w:ilvl w:val="0"/>
                <w:numId w:val="128"/>
              </w:numPr>
              <w:ind w:hanging="360"/>
              <w:contextualSpacing w:val="0"/>
              <w:rPr>
                <w:rFonts w:ascii="Times New Roman" w:hAnsi="Times New Roman" w:cs="Times New Roman"/>
              </w:rPr>
            </w:pPr>
            <w:r w:rsidRPr="00E93185">
              <w:rPr>
                <w:rFonts w:ascii="Times New Roman" w:hAnsi="Times New Roman" w:cs="Times New Roman"/>
              </w:rPr>
              <w:t xml:space="preserve">Régulation électronique de la température </w:t>
            </w:r>
          </w:p>
          <w:p w14:paraId="68CC25B9" w14:textId="77777777" w:rsidR="00E93185" w:rsidRPr="00E93185" w:rsidRDefault="00E93185" w:rsidP="00FC0A33">
            <w:pPr>
              <w:pStyle w:val="Paragraphedeliste"/>
              <w:widowControl w:val="0"/>
              <w:numPr>
                <w:ilvl w:val="0"/>
                <w:numId w:val="128"/>
              </w:numPr>
              <w:ind w:hanging="360"/>
              <w:contextualSpacing w:val="0"/>
              <w:rPr>
                <w:rFonts w:ascii="Times New Roman" w:hAnsi="Times New Roman" w:cs="Times New Roman"/>
              </w:rPr>
            </w:pPr>
            <w:r w:rsidRPr="00E93185">
              <w:rPr>
                <w:rFonts w:ascii="Times New Roman" w:hAnsi="Times New Roman" w:cs="Times New Roman"/>
              </w:rPr>
              <w:t>Eclairage intérieur du réfrigérateur</w:t>
            </w:r>
          </w:p>
          <w:p w14:paraId="7AD023F7" w14:textId="77777777" w:rsidR="00E93185" w:rsidRPr="00E93185" w:rsidRDefault="00E93185" w:rsidP="00FC0A33">
            <w:pPr>
              <w:pStyle w:val="Paragraphedeliste"/>
              <w:widowControl w:val="0"/>
              <w:numPr>
                <w:ilvl w:val="0"/>
                <w:numId w:val="128"/>
              </w:numPr>
              <w:ind w:hanging="360"/>
              <w:contextualSpacing w:val="0"/>
              <w:rPr>
                <w:rFonts w:ascii="Times New Roman" w:hAnsi="Times New Roman" w:cs="Times New Roman"/>
              </w:rPr>
            </w:pPr>
            <w:r w:rsidRPr="00E93185">
              <w:rPr>
                <w:rFonts w:ascii="Times New Roman" w:hAnsi="Times New Roman" w:cs="Times New Roman"/>
              </w:rPr>
              <w:t>Dégivrage automatique</w:t>
            </w:r>
          </w:p>
          <w:p w14:paraId="1E00A668" w14:textId="77777777" w:rsidR="00E93185" w:rsidRPr="00E93185" w:rsidRDefault="00E93185" w:rsidP="00FC0A33">
            <w:pPr>
              <w:pStyle w:val="Paragraphedeliste"/>
              <w:widowControl w:val="0"/>
              <w:numPr>
                <w:ilvl w:val="0"/>
                <w:numId w:val="128"/>
              </w:numPr>
              <w:ind w:hanging="360"/>
              <w:contextualSpacing w:val="0"/>
              <w:rPr>
                <w:rFonts w:ascii="Times New Roman" w:hAnsi="Times New Roman" w:cs="Times New Roman"/>
              </w:rPr>
            </w:pPr>
            <w:r w:rsidRPr="00E93185">
              <w:rPr>
                <w:rFonts w:ascii="Times New Roman" w:hAnsi="Times New Roman" w:cs="Times New Roman"/>
              </w:rPr>
              <w:t xml:space="preserve">Autonomie en cas de coupure de 10 heures au moins </w:t>
            </w:r>
          </w:p>
          <w:p w14:paraId="19FC9802" w14:textId="77777777" w:rsidR="00E93185" w:rsidRPr="00E93185" w:rsidRDefault="00E93185" w:rsidP="00FC0A33">
            <w:pPr>
              <w:pStyle w:val="Paragraphedeliste"/>
              <w:widowControl w:val="0"/>
              <w:numPr>
                <w:ilvl w:val="0"/>
                <w:numId w:val="128"/>
              </w:numPr>
              <w:ind w:hanging="360"/>
              <w:contextualSpacing w:val="0"/>
              <w:rPr>
                <w:rFonts w:ascii="Times New Roman" w:hAnsi="Times New Roman" w:cs="Times New Roman"/>
              </w:rPr>
            </w:pPr>
            <w:r w:rsidRPr="00E93185">
              <w:rPr>
                <w:rFonts w:ascii="Times New Roman" w:hAnsi="Times New Roman" w:cs="Times New Roman"/>
              </w:rPr>
              <w:t>Portes réversibles</w:t>
            </w:r>
          </w:p>
          <w:p w14:paraId="0A604F5C" w14:textId="77777777" w:rsidR="00E93185" w:rsidRPr="00E93185" w:rsidRDefault="00E93185" w:rsidP="00FC0A33">
            <w:pPr>
              <w:pStyle w:val="Paragraphedeliste"/>
              <w:widowControl w:val="0"/>
              <w:numPr>
                <w:ilvl w:val="0"/>
                <w:numId w:val="128"/>
              </w:numPr>
              <w:ind w:hanging="360"/>
              <w:contextualSpacing w:val="0"/>
              <w:rPr>
                <w:rFonts w:ascii="Times New Roman" w:hAnsi="Times New Roman" w:cs="Times New Roman"/>
              </w:rPr>
            </w:pPr>
            <w:r w:rsidRPr="00E93185">
              <w:rPr>
                <w:rFonts w:ascii="Times New Roman" w:hAnsi="Times New Roman" w:cs="Times New Roman"/>
              </w:rPr>
              <w:t>Nombre de portes 2</w:t>
            </w:r>
          </w:p>
          <w:p w14:paraId="2BD12C9A" w14:textId="77777777" w:rsidR="00E93185" w:rsidRPr="00E93185" w:rsidRDefault="00E93185" w:rsidP="003C3C7C">
            <w:pPr>
              <w:rPr>
                <w:rFonts w:ascii="Times New Roman" w:hAnsi="Times New Roman" w:cs="Times New Roman"/>
              </w:rPr>
            </w:pPr>
            <w:r w:rsidRPr="00E93185">
              <w:rPr>
                <w:rFonts w:ascii="Times New Roman" w:hAnsi="Times New Roman" w:cs="Times New Roman"/>
              </w:rPr>
              <w:t xml:space="preserve">A fournir avec ventilateur externe de refroidissement du moteur </w:t>
            </w:r>
          </w:p>
          <w:p w14:paraId="12A8E1EC" w14:textId="77777777" w:rsidR="00E93185" w:rsidRPr="00E93185" w:rsidRDefault="00E93185" w:rsidP="003C3C7C">
            <w:pPr>
              <w:rPr>
                <w:rFonts w:ascii="Times New Roman" w:eastAsia="Times New Roman" w:hAnsi="Times New Roman" w:cs="Times New Roman"/>
                <w:lang w:eastAsia="fr-FR"/>
              </w:rPr>
            </w:pPr>
          </w:p>
        </w:tc>
      </w:tr>
      <w:tr w:rsidR="00D013C4" w:rsidRPr="00E93185" w14:paraId="4668C041" w14:textId="77777777" w:rsidTr="00DB1F56">
        <w:tc>
          <w:tcPr>
            <w:tcW w:w="817" w:type="dxa"/>
          </w:tcPr>
          <w:p w14:paraId="5023122C" w14:textId="77777777" w:rsidR="00D013C4" w:rsidRPr="00E93185" w:rsidRDefault="00D013C4" w:rsidP="00D013C4">
            <w:pPr>
              <w:numPr>
                <w:ilvl w:val="0"/>
                <w:numId w:val="101"/>
              </w:numPr>
              <w:spacing w:after="0" w:line="240" w:lineRule="auto"/>
              <w:jc w:val="center"/>
              <w:rPr>
                <w:rFonts w:asciiTheme="majorHAnsi" w:hAnsiTheme="majorHAnsi" w:cstheme="majorHAnsi"/>
              </w:rPr>
            </w:pPr>
          </w:p>
        </w:tc>
        <w:tc>
          <w:tcPr>
            <w:tcW w:w="1843" w:type="dxa"/>
            <w:vAlign w:val="center"/>
          </w:tcPr>
          <w:p w14:paraId="6C7CEF3C" w14:textId="77777777" w:rsidR="00D013C4" w:rsidRPr="00E93185" w:rsidRDefault="00D013C4" w:rsidP="00DB1F56">
            <w:pPr>
              <w:rPr>
                <w:rFonts w:ascii="Times New Roman" w:eastAsia="Times New Roman" w:hAnsi="Times New Roman"/>
              </w:rPr>
            </w:pPr>
            <w:r w:rsidRPr="00E93185">
              <w:rPr>
                <w:rFonts w:ascii="Times New Roman" w:eastAsia="Times New Roman" w:hAnsi="Times New Roman"/>
              </w:rPr>
              <w:t>Lampe baladeuse</w:t>
            </w:r>
          </w:p>
        </w:tc>
        <w:tc>
          <w:tcPr>
            <w:tcW w:w="7654" w:type="dxa"/>
            <w:vAlign w:val="center"/>
          </w:tcPr>
          <w:p w14:paraId="0FF2B50E" w14:textId="77777777" w:rsidR="00D013C4" w:rsidRPr="00E93185" w:rsidRDefault="00D013C4" w:rsidP="00DB1F56">
            <w:pPr>
              <w:rPr>
                <w:rFonts w:ascii="Times New Roman" w:eastAsia="Times New Roman" w:hAnsi="Times New Roman"/>
              </w:rPr>
            </w:pPr>
            <w:r w:rsidRPr="00E93185">
              <w:rPr>
                <w:rFonts w:ascii="Times New Roman" w:eastAsia="Times New Roman" w:hAnsi="Times New Roman"/>
              </w:rPr>
              <w:t>Marque : à préciser</w:t>
            </w:r>
          </w:p>
          <w:p w14:paraId="6D188F0F" w14:textId="77777777" w:rsidR="00D013C4" w:rsidRPr="00E93185" w:rsidRDefault="00D013C4" w:rsidP="00DB1F56">
            <w:pPr>
              <w:rPr>
                <w:rFonts w:ascii="Times New Roman" w:eastAsia="Times New Roman" w:hAnsi="Times New Roman"/>
              </w:rPr>
            </w:pPr>
            <w:r w:rsidRPr="00E93185">
              <w:rPr>
                <w:rFonts w:ascii="Times New Roman" w:eastAsia="Times New Roman" w:hAnsi="Times New Roman"/>
              </w:rPr>
              <w:t>Type : à préciser</w:t>
            </w:r>
          </w:p>
          <w:p w14:paraId="62351C65" w14:textId="77777777" w:rsidR="00D013C4" w:rsidRPr="00E93185" w:rsidRDefault="00D013C4" w:rsidP="00DB1F56">
            <w:pPr>
              <w:numPr>
                <w:ilvl w:val="12"/>
                <w:numId w:val="0"/>
              </w:numPr>
              <w:rPr>
                <w:rFonts w:ascii="Times New Roman" w:eastAsia="Times New Roman" w:hAnsi="Times New Roman"/>
              </w:rPr>
            </w:pPr>
            <w:r w:rsidRPr="00E93185">
              <w:rPr>
                <w:rFonts w:ascii="Times New Roman" w:eastAsia="Times New Roman" w:hAnsi="Times New Roman"/>
              </w:rPr>
              <w:t>Lampe d’examen en forme de baïonnette.</w:t>
            </w:r>
          </w:p>
          <w:p w14:paraId="2A8F48E7" w14:textId="77777777" w:rsidR="00D013C4" w:rsidRPr="00E93185" w:rsidRDefault="00D013C4" w:rsidP="00DB1F56">
            <w:pPr>
              <w:numPr>
                <w:ilvl w:val="12"/>
                <w:numId w:val="0"/>
              </w:numPr>
              <w:rPr>
                <w:rFonts w:ascii="Times New Roman" w:eastAsia="Times New Roman" w:hAnsi="Times New Roman"/>
              </w:rPr>
            </w:pPr>
            <w:r w:rsidRPr="00E93185">
              <w:rPr>
                <w:rFonts w:ascii="Times New Roman" w:eastAsia="Times New Roman" w:hAnsi="Times New Roman"/>
              </w:rPr>
              <w:t>Fixée sur tube coulissant (haut Mini 100 cm)</w:t>
            </w:r>
          </w:p>
          <w:p w14:paraId="55EC8335" w14:textId="77777777" w:rsidR="00D013C4" w:rsidRPr="00E93185" w:rsidRDefault="00D013C4" w:rsidP="00DB1F56">
            <w:pPr>
              <w:numPr>
                <w:ilvl w:val="12"/>
                <w:numId w:val="0"/>
              </w:numPr>
              <w:rPr>
                <w:rFonts w:ascii="Times New Roman" w:eastAsia="Times New Roman" w:hAnsi="Times New Roman"/>
              </w:rPr>
            </w:pPr>
            <w:r w:rsidRPr="00E93185">
              <w:rPr>
                <w:rFonts w:ascii="Times New Roman" w:eastAsia="Times New Roman" w:hAnsi="Times New Roman"/>
              </w:rPr>
              <w:t>Socle sur roulettes avec Lampe LED</w:t>
            </w:r>
          </w:p>
          <w:p w14:paraId="6D72786B" w14:textId="77777777" w:rsidR="00D013C4" w:rsidRPr="00E93185" w:rsidRDefault="00D013C4" w:rsidP="00DB1F56">
            <w:pPr>
              <w:numPr>
                <w:ilvl w:val="12"/>
                <w:numId w:val="0"/>
              </w:numPr>
              <w:rPr>
                <w:rFonts w:ascii="Times New Roman" w:eastAsia="Times New Roman" w:hAnsi="Times New Roman"/>
              </w:rPr>
            </w:pPr>
            <w:r w:rsidRPr="00E93185">
              <w:rPr>
                <w:rFonts w:ascii="Times New Roman" w:eastAsia="Times New Roman" w:hAnsi="Times New Roman"/>
              </w:rPr>
              <w:t>Flexible 70 cm env.</w:t>
            </w:r>
          </w:p>
          <w:p w14:paraId="5B829DDA" w14:textId="77777777" w:rsidR="00D013C4" w:rsidRPr="00E93185" w:rsidRDefault="00D013C4" w:rsidP="00DB1F56">
            <w:pPr>
              <w:numPr>
                <w:ilvl w:val="12"/>
                <w:numId w:val="0"/>
              </w:numPr>
              <w:rPr>
                <w:rFonts w:ascii="Times New Roman" w:eastAsia="Times New Roman" w:hAnsi="Times New Roman"/>
              </w:rPr>
            </w:pPr>
            <w:r w:rsidRPr="00E93185">
              <w:rPr>
                <w:rFonts w:ascii="Times New Roman" w:eastAsia="Times New Roman" w:hAnsi="Times New Roman"/>
              </w:rPr>
              <w:t xml:space="preserve">Alimentation 220 / 240 V - 50 Hz avec transformateur incorporé </w:t>
            </w:r>
          </w:p>
          <w:p w14:paraId="3CEE8D23" w14:textId="77777777" w:rsidR="00D013C4" w:rsidRDefault="00D013C4" w:rsidP="00DB1F56">
            <w:pPr>
              <w:rPr>
                <w:rFonts w:ascii="Times New Roman" w:eastAsia="Times New Roman" w:hAnsi="Times New Roman"/>
              </w:rPr>
            </w:pPr>
          </w:p>
          <w:p w14:paraId="26A9427F" w14:textId="77777777" w:rsidR="00D013C4" w:rsidRPr="00E93185" w:rsidRDefault="00D013C4" w:rsidP="00DB1F56">
            <w:pPr>
              <w:rPr>
                <w:rFonts w:ascii="Times New Roman" w:eastAsia="Times New Roman" w:hAnsi="Times New Roman"/>
              </w:rPr>
            </w:pPr>
          </w:p>
        </w:tc>
      </w:tr>
      <w:tr w:rsidR="00D013C4" w:rsidRPr="00E93185" w14:paraId="2B1BB2C8" w14:textId="77777777" w:rsidTr="00DB1F56">
        <w:tc>
          <w:tcPr>
            <w:tcW w:w="817" w:type="dxa"/>
          </w:tcPr>
          <w:p w14:paraId="3BA44758" w14:textId="77777777" w:rsidR="00D013C4" w:rsidRPr="00E93185" w:rsidRDefault="00D013C4" w:rsidP="00D013C4">
            <w:pPr>
              <w:numPr>
                <w:ilvl w:val="0"/>
                <w:numId w:val="101"/>
              </w:numPr>
              <w:spacing w:after="0" w:line="240" w:lineRule="auto"/>
              <w:jc w:val="center"/>
              <w:rPr>
                <w:rFonts w:asciiTheme="majorHAnsi" w:hAnsiTheme="majorHAnsi" w:cstheme="majorHAnsi"/>
              </w:rPr>
            </w:pPr>
          </w:p>
        </w:tc>
        <w:tc>
          <w:tcPr>
            <w:tcW w:w="1843" w:type="dxa"/>
            <w:vAlign w:val="center"/>
          </w:tcPr>
          <w:p w14:paraId="2851CA9F" w14:textId="77777777" w:rsidR="00D013C4" w:rsidRPr="00E93185" w:rsidRDefault="00D013C4" w:rsidP="00DB1F56">
            <w:pPr>
              <w:rPr>
                <w:rFonts w:ascii="Times New Roman" w:eastAsia="Times New Roman" w:hAnsi="Times New Roman"/>
              </w:rPr>
            </w:pPr>
            <w:r w:rsidRPr="00E93185">
              <w:rPr>
                <w:rFonts w:ascii="Times New Roman" w:eastAsia="Times New Roman" w:hAnsi="Times New Roman"/>
              </w:rPr>
              <w:t>Machines à laver</w:t>
            </w:r>
          </w:p>
        </w:tc>
        <w:tc>
          <w:tcPr>
            <w:tcW w:w="7654" w:type="dxa"/>
            <w:vAlign w:val="center"/>
          </w:tcPr>
          <w:p w14:paraId="64D6EC75" w14:textId="77777777" w:rsidR="00D013C4" w:rsidRPr="00E93185" w:rsidRDefault="00D013C4" w:rsidP="00DB1F56">
            <w:pPr>
              <w:numPr>
                <w:ilvl w:val="0"/>
                <w:numId w:val="113"/>
              </w:numPr>
              <w:shd w:val="clear" w:color="auto" w:fill="FFFFFF"/>
              <w:spacing w:line="300" w:lineRule="atLeast"/>
              <w:ind w:left="0"/>
              <w:rPr>
                <w:rFonts w:ascii="Times New Roman" w:hAnsi="Times New Roman"/>
              </w:rPr>
            </w:pPr>
            <w:r w:rsidRPr="00E93185">
              <w:rPr>
                <w:rFonts w:ascii="Times New Roman" w:hAnsi="Times New Roman"/>
              </w:rPr>
              <w:t>Marque: à préciser</w:t>
            </w:r>
          </w:p>
          <w:p w14:paraId="243A3546" w14:textId="77777777" w:rsidR="00D013C4" w:rsidRPr="00E93185" w:rsidRDefault="00D013C4" w:rsidP="00DB1F56">
            <w:pPr>
              <w:numPr>
                <w:ilvl w:val="0"/>
                <w:numId w:val="113"/>
              </w:numPr>
              <w:shd w:val="clear" w:color="auto" w:fill="FFFFFF"/>
              <w:spacing w:line="300" w:lineRule="atLeast"/>
              <w:ind w:left="0"/>
              <w:rPr>
                <w:rFonts w:ascii="Times New Roman" w:hAnsi="Times New Roman"/>
              </w:rPr>
            </w:pPr>
            <w:r w:rsidRPr="00E93185">
              <w:rPr>
                <w:rFonts w:ascii="Times New Roman" w:hAnsi="Times New Roman"/>
              </w:rPr>
              <w:t>Type: à préciser</w:t>
            </w:r>
          </w:p>
          <w:p w14:paraId="681A8011" w14:textId="77777777" w:rsidR="00D013C4" w:rsidRPr="00E93185" w:rsidRDefault="00D013C4" w:rsidP="00DB1F56">
            <w:pPr>
              <w:rPr>
                <w:rFonts w:ascii="Times New Roman" w:eastAsia="Times New Roman" w:hAnsi="Times New Roman"/>
              </w:rPr>
            </w:pPr>
            <w:r w:rsidRPr="00E93185">
              <w:rPr>
                <w:rFonts w:ascii="Times New Roman" w:eastAsia="Times New Roman" w:hAnsi="Times New Roman"/>
              </w:rPr>
              <w:t>Laveuse essoreuse professionnelle médicale basse consommation à cuve suspendue de 30 Kg de capacité au moins.</w:t>
            </w:r>
          </w:p>
          <w:p w14:paraId="5BAFEA82" w14:textId="77777777" w:rsidR="00D013C4" w:rsidRPr="00E93185" w:rsidRDefault="00D013C4" w:rsidP="00DB1F56">
            <w:pPr>
              <w:rPr>
                <w:rFonts w:ascii="Times New Roman" w:eastAsia="Times New Roman" w:hAnsi="Times New Roman"/>
              </w:rPr>
            </w:pPr>
            <w:r w:rsidRPr="00E93185">
              <w:rPr>
                <w:rFonts w:ascii="Times New Roman" w:eastAsia="Times New Roman" w:hAnsi="Times New Roman"/>
              </w:rPr>
              <w:t>Façade et les panneaux latéraux sont en peinture anthracite ou acier inox. Tambour et cuve seront en acier inoxydable.</w:t>
            </w:r>
          </w:p>
          <w:p w14:paraId="06C4715F" w14:textId="77777777" w:rsidR="00D013C4" w:rsidRPr="00E93185" w:rsidRDefault="00D013C4" w:rsidP="00DB1F56">
            <w:pPr>
              <w:rPr>
                <w:rFonts w:ascii="Times New Roman" w:eastAsia="Times New Roman" w:hAnsi="Times New Roman"/>
              </w:rPr>
            </w:pPr>
            <w:r w:rsidRPr="00E93185">
              <w:rPr>
                <w:rFonts w:ascii="Times New Roman" w:eastAsia="Times New Roman" w:hAnsi="Times New Roman"/>
              </w:rPr>
              <w:t>Avec un microprocesseur performant intégrant au moins 20 programmes.</w:t>
            </w:r>
            <w:r w:rsidRPr="00E93185">
              <w:rPr>
                <w:rFonts w:ascii="Times New Roman" w:eastAsia="Times New Roman" w:hAnsi="Times New Roman"/>
              </w:rPr>
              <w:br/>
              <w:t>Un large écran avec  bouton de commande pour une sélection aisée des programmes</w:t>
            </w:r>
            <w:r w:rsidRPr="00E93185">
              <w:rPr>
                <w:rFonts w:ascii="Times New Roman" w:eastAsia="Times New Roman" w:hAnsi="Times New Roman"/>
              </w:rPr>
              <w:br/>
              <w:t xml:space="preserve">Le choix de la langue :française </w:t>
            </w:r>
            <w:r w:rsidRPr="00E93185">
              <w:rPr>
                <w:rFonts w:ascii="Times New Roman" w:eastAsia="Times New Roman" w:hAnsi="Times New Roman"/>
              </w:rPr>
              <w:br/>
              <w:t>Des boutons pour une sélection rapide des programmes et des options de lavage les plus fréquemment utilisés ;</w:t>
            </w:r>
            <w:r w:rsidRPr="00E93185">
              <w:rPr>
                <w:rFonts w:ascii="Times New Roman" w:eastAsia="Times New Roman" w:hAnsi="Times New Roman"/>
              </w:rPr>
              <w:br/>
              <w:t>Des programmes de lavage optimisés en fonction des économies, de la performance et du temps. </w:t>
            </w:r>
            <w:r w:rsidRPr="00E93185">
              <w:rPr>
                <w:rFonts w:ascii="Times New Roman" w:eastAsia="Times New Roman" w:hAnsi="Times New Roman"/>
              </w:rPr>
              <w:br/>
              <w:t>La machine doit pouvoir peser le linge et ajuste la quantité d’eau et d’énergie nécessaires en fonction de la charge. Cette fonction permettant d’importantes économies lorsque la machine n’est pas entièrement chargée. </w:t>
            </w:r>
            <w:r w:rsidRPr="00E93185">
              <w:rPr>
                <w:rFonts w:ascii="Times New Roman" w:eastAsia="Times New Roman" w:hAnsi="Times New Roman"/>
              </w:rPr>
              <w:br/>
              <w:t>• Très faible consommation d’eau et d’énergie ;</w:t>
            </w:r>
            <w:r w:rsidRPr="00E93185">
              <w:rPr>
                <w:rFonts w:ascii="Times New Roman" w:eastAsia="Times New Roman" w:hAnsi="Times New Roman"/>
              </w:rPr>
              <w:br/>
              <w:t>• Bac à lessive à quatre compartiments au moins  pour un dosage manuel de la lessive en poudre ou liquide ;</w:t>
            </w:r>
            <w:r w:rsidRPr="00E93185">
              <w:rPr>
                <w:rFonts w:ascii="Times New Roman" w:eastAsia="Times New Roman" w:hAnsi="Times New Roman"/>
              </w:rPr>
              <w:br/>
              <w:t>• Essorage puissant pour un séchage efficace</w:t>
            </w:r>
            <w:r w:rsidRPr="00E93185">
              <w:rPr>
                <w:rFonts w:ascii="Times New Roman" w:eastAsia="Times New Roman" w:hAnsi="Times New Roman"/>
              </w:rPr>
              <w:br/>
              <w:t>• Porte avec joint d’étanchéité et charnières très résistantes conçues pour un usage industriel</w:t>
            </w:r>
            <w:r w:rsidRPr="00E93185">
              <w:rPr>
                <w:rFonts w:ascii="Times New Roman" w:eastAsia="Times New Roman" w:hAnsi="Times New Roman"/>
              </w:rPr>
              <w:br/>
              <w:t>• Acier inoxydable et acier galvanisé pour un haut degré de protection des pièces vitales</w:t>
            </w:r>
            <w:r w:rsidRPr="00E93185">
              <w:rPr>
                <w:rFonts w:ascii="Times New Roman" w:eastAsia="Times New Roman" w:hAnsi="Times New Roman"/>
              </w:rPr>
              <w:br/>
              <w:t xml:space="preserve">• Fonction </w:t>
            </w:r>
            <w:proofErr w:type="spellStart"/>
            <w:r w:rsidRPr="00E93185">
              <w:rPr>
                <w:rFonts w:ascii="Times New Roman" w:eastAsia="Times New Roman" w:hAnsi="Times New Roman"/>
              </w:rPr>
              <w:t>PowerBalance</w:t>
            </w:r>
            <w:proofErr w:type="spellEnd"/>
            <w:r w:rsidRPr="00E93185">
              <w:rPr>
                <w:rFonts w:ascii="Times New Roman" w:eastAsia="Times New Roman" w:hAnsi="Times New Roman"/>
              </w:rPr>
              <w:t>:</w:t>
            </w:r>
            <w:r w:rsidRPr="00E93185">
              <w:rPr>
                <w:rFonts w:ascii="Times New Roman" w:eastAsia="Times New Roman" w:hAnsi="Times New Roman"/>
              </w:rPr>
              <w:br/>
              <w:t>– Maximise la puissance d'essorage</w:t>
            </w:r>
            <w:r w:rsidRPr="00E93185">
              <w:rPr>
                <w:rFonts w:ascii="Times New Roman" w:eastAsia="Times New Roman" w:hAnsi="Times New Roman"/>
              </w:rPr>
              <w:br/>
              <w:t>– Diminue les contraintes mécaniques exercées sur la machine.</w:t>
            </w:r>
          </w:p>
          <w:p w14:paraId="393DEB74" w14:textId="77777777" w:rsidR="00D013C4" w:rsidRPr="00E93185" w:rsidRDefault="00D013C4" w:rsidP="00DB1F56">
            <w:pPr>
              <w:pStyle w:val="Paragraphedeliste"/>
              <w:numPr>
                <w:ilvl w:val="0"/>
                <w:numId w:val="123"/>
              </w:numPr>
              <w:shd w:val="clear" w:color="auto" w:fill="FFFFFF"/>
              <w:contextualSpacing w:val="0"/>
              <w:rPr>
                <w:rFonts w:ascii="Times New Roman" w:eastAsia="Times New Roman" w:hAnsi="Times New Roman"/>
              </w:rPr>
            </w:pPr>
            <w:r w:rsidRPr="00E93185">
              <w:rPr>
                <w:rFonts w:ascii="Times New Roman" w:eastAsia="Times New Roman" w:hAnsi="Times New Roman"/>
              </w:rPr>
              <w:t>Alimentation automatique en lessive</w:t>
            </w:r>
          </w:p>
          <w:p w14:paraId="177EA5D9" w14:textId="77777777" w:rsidR="00D013C4" w:rsidRPr="00E93185" w:rsidRDefault="00D013C4" w:rsidP="00DB1F56">
            <w:pPr>
              <w:pStyle w:val="Paragraphedeliste"/>
              <w:numPr>
                <w:ilvl w:val="0"/>
                <w:numId w:val="123"/>
              </w:numPr>
              <w:shd w:val="clear" w:color="auto" w:fill="FFFFFF"/>
              <w:contextualSpacing w:val="0"/>
              <w:rPr>
                <w:rFonts w:ascii="Times New Roman" w:eastAsia="Times New Roman" w:hAnsi="Times New Roman"/>
              </w:rPr>
            </w:pPr>
            <w:r w:rsidRPr="00E93185">
              <w:rPr>
                <w:rFonts w:ascii="Times New Roman" w:eastAsia="Times New Roman" w:hAnsi="Times New Roman"/>
              </w:rPr>
              <w:t>Panneau frontal en acier inoxydable</w:t>
            </w:r>
          </w:p>
          <w:p w14:paraId="70AD2E1A" w14:textId="77777777" w:rsidR="00D013C4" w:rsidRPr="00E93185" w:rsidRDefault="00D013C4" w:rsidP="00DB1F56">
            <w:pPr>
              <w:pStyle w:val="Paragraphedeliste"/>
              <w:numPr>
                <w:ilvl w:val="0"/>
                <w:numId w:val="123"/>
              </w:numPr>
              <w:shd w:val="clear" w:color="auto" w:fill="FFFFFF"/>
              <w:contextualSpacing w:val="0"/>
              <w:rPr>
                <w:rFonts w:ascii="Times New Roman" w:eastAsia="Times New Roman" w:hAnsi="Times New Roman"/>
              </w:rPr>
            </w:pPr>
            <w:r w:rsidRPr="00E93185">
              <w:rPr>
                <w:rFonts w:ascii="Times New Roman" w:eastAsia="Times New Roman" w:hAnsi="Times New Roman"/>
              </w:rPr>
              <w:t>Raccordement au système de réservation</w:t>
            </w:r>
          </w:p>
          <w:p w14:paraId="3ECE8518" w14:textId="77777777" w:rsidR="00D013C4" w:rsidRPr="00E93185" w:rsidRDefault="00D013C4" w:rsidP="00DB1F56">
            <w:pPr>
              <w:pStyle w:val="Paragraphedeliste"/>
              <w:numPr>
                <w:ilvl w:val="0"/>
                <w:numId w:val="123"/>
              </w:numPr>
              <w:shd w:val="clear" w:color="auto" w:fill="FFFFFF"/>
              <w:contextualSpacing w:val="0"/>
              <w:rPr>
                <w:rFonts w:ascii="Times New Roman" w:eastAsia="Times New Roman" w:hAnsi="Times New Roman"/>
              </w:rPr>
            </w:pPr>
            <w:r w:rsidRPr="00E93185">
              <w:rPr>
                <w:rFonts w:ascii="Times New Roman" w:eastAsia="Times New Roman" w:hAnsi="Times New Roman"/>
              </w:rPr>
              <w:t>Pompe de vidange</w:t>
            </w:r>
          </w:p>
          <w:p w14:paraId="13D4C80E" w14:textId="77777777" w:rsidR="00D013C4" w:rsidRPr="00E93185" w:rsidRDefault="00D013C4" w:rsidP="00DB1F56">
            <w:pPr>
              <w:pStyle w:val="Paragraphedeliste"/>
              <w:numPr>
                <w:ilvl w:val="0"/>
                <w:numId w:val="123"/>
              </w:numPr>
              <w:shd w:val="clear" w:color="auto" w:fill="FFFFFF"/>
              <w:contextualSpacing w:val="0"/>
              <w:rPr>
                <w:rFonts w:ascii="Times New Roman" w:eastAsia="Times New Roman" w:hAnsi="Times New Roman"/>
              </w:rPr>
            </w:pPr>
            <w:r w:rsidRPr="00E93185">
              <w:rPr>
                <w:rFonts w:ascii="Times New Roman" w:eastAsia="Times New Roman" w:hAnsi="Times New Roman"/>
              </w:rPr>
              <w:t>Production de vapeur</w:t>
            </w:r>
          </w:p>
          <w:p w14:paraId="650B8EDC" w14:textId="77777777" w:rsidR="00D013C4" w:rsidRPr="00E93185" w:rsidRDefault="00D013C4" w:rsidP="00DB1F56">
            <w:pPr>
              <w:pStyle w:val="Paragraphedeliste"/>
              <w:numPr>
                <w:ilvl w:val="0"/>
                <w:numId w:val="123"/>
              </w:numPr>
              <w:shd w:val="clear" w:color="auto" w:fill="FFFFFF"/>
              <w:contextualSpacing w:val="0"/>
              <w:rPr>
                <w:rFonts w:ascii="Times New Roman" w:eastAsia="Times New Roman" w:hAnsi="Times New Roman"/>
              </w:rPr>
            </w:pPr>
            <w:r w:rsidRPr="00E93185">
              <w:rPr>
                <w:rFonts w:ascii="Times New Roman" w:eastAsia="Times New Roman" w:hAnsi="Times New Roman"/>
              </w:rPr>
              <w:t xml:space="preserve">Consommation d’eau à </w:t>
            </w:r>
            <w:r w:rsidRPr="00E93185">
              <w:rPr>
                <w:rFonts w:ascii="Times New Roman" w:eastAsia="Times New Roman" w:hAnsi="Times New Roman"/>
                <w:b/>
              </w:rPr>
              <w:t>préciser…</w:t>
            </w:r>
          </w:p>
          <w:p w14:paraId="07747C98" w14:textId="77777777" w:rsidR="00D013C4" w:rsidRPr="00E93185" w:rsidRDefault="00D013C4" w:rsidP="00DB1F56">
            <w:pPr>
              <w:pStyle w:val="Paragraphedeliste"/>
              <w:numPr>
                <w:ilvl w:val="0"/>
                <w:numId w:val="123"/>
              </w:numPr>
              <w:shd w:val="clear" w:color="auto" w:fill="FFFFFF"/>
              <w:contextualSpacing w:val="0"/>
              <w:rPr>
                <w:rFonts w:ascii="Times New Roman" w:eastAsia="Times New Roman" w:hAnsi="Times New Roman"/>
              </w:rPr>
            </w:pPr>
            <w:r w:rsidRPr="00E93185">
              <w:rPr>
                <w:rFonts w:ascii="Times New Roman" w:eastAsia="Times New Roman" w:hAnsi="Times New Roman"/>
              </w:rPr>
              <w:t xml:space="preserve">Consommation électrique à </w:t>
            </w:r>
            <w:r w:rsidRPr="00E93185">
              <w:rPr>
                <w:rFonts w:ascii="Times New Roman" w:eastAsia="Times New Roman" w:hAnsi="Times New Roman"/>
                <w:b/>
              </w:rPr>
              <w:t>préciser…</w:t>
            </w:r>
          </w:p>
          <w:p w14:paraId="1ADC9190" w14:textId="77777777" w:rsidR="00D013C4" w:rsidRPr="00E93185" w:rsidRDefault="00D013C4" w:rsidP="00DB1F56">
            <w:pPr>
              <w:shd w:val="clear" w:color="auto" w:fill="FFFFFF"/>
              <w:rPr>
                <w:rFonts w:ascii="Times New Roman" w:eastAsia="Times New Roman" w:hAnsi="Times New Roman"/>
              </w:rPr>
            </w:pPr>
            <w:r w:rsidRPr="00E93185">
              <w:rPr>
                <w:rFonts w:ascii="Times New Roman" w:eastAsia="Times New Roman" w:hAnsi="Times New Roman"/>
              </w:rPr>
              <w:t xml:space="preserve">A fournir avec kit de branchement complète hydraulique, tuyauterie de drainage, câbles électriques, disjoncteur coffret électrique. </w:t>
            </w:r>
          </w:p>
          <w:p w14:paraId="1AC8F996" w14:textId="77777777" w:rsidR="00D013C4" w:rsidRPr="00E93185" w:rsidRDefault="00D013C4" w:rsidP="00DB1F56">
            <w:pPr>
              <w:pStyle w:val="Titre2"/>
              <w:shd w:val="clear" w:color="auto" w:fill="FFFFFF"/>
              <w:spacing w:line="330" w:lineRule="atLeast"/>
              <w:rPr>
                <w:sz w:val="22"/>
                <w:szCs w:val="22"/>
              </w:rPr>
            </w:pPr>
            <w:r w:rsidRPr="00E93185">
              <w:rPr>
                <w:b w:val="0"/>
                <w:i/>
                <w:sz w:val="22"/>
                <w:szCs w:val="22"/>
              </w:rPr>
              <w:t>Fournir avec un SÈCHE LINGE PRO 30 kg électrique: Meuble intérieur et extérieur en acier traité avec un revêtement anti-corrosion</w:t>
            </w:r>
            <w:r w:rsidRPr="00E93185">
              <w:rPr>
                <w:b w:val="0"/>
                <w:i/>
                <w:sz w:val="22"/>
                <w:szCs w:val="22"/>
              </w:rPr>
              <w:br/>
              <w:t>Tambour en acier inox</w:t>
            </w:r>
            <w:r w:rsidRPr="00E93185">
              <w:rPr>
                <w:b w:val="0"/>
                <w:i/>
                <w:sz w:val="22"/>
                <w:szCs w:val="22"/>
              </w:rPr>
              <w:br/>
              <w:t xml:space="preserve">Charnières </w:t>
            </w:r>
            <w:proofErr w:type="spellStart"/>
            <w:r w:rsidRPr="00E93185">
              <w:rPr>
                <w:b w:val="0"/>
                <w:i/>
                <w:sz w:val="22"/>
                <w:szCs w:val="22"/>
              </w:rPr>
              <w:t>ultra-solides</w:t>
            </w:r>
            <w:proofErr w:type="spellEnd"/>
            <w:r w:rsidRPr="00E93185">
              <w:rPr>
                <w:b w:val="0"/>
                <w:i/>
                <w:sz w:val="22"/>
                <w:szCs w:val="22"/>
              </w:rPr>
              <w:t xml:space="preserve"> conçu pour une utilisation dans des environnements industriels</w:t>
            </w:r>
            <w:r w:rsidRPr="00E93185">
              <w:rPr>
                <w:b w:val="0"/>
                <w:i/>
                <w:sz w:val="22"/>
                <w:szCs w:val="22"/>
              </w:rPr>
              <w:br/>
            </w:r>
            <w:r w:rsidRPr="00E93185">
              <w:rPr>
                <w:b w:val="0"/>
                <w:i/>
                <w:sz w:val="22"/>
                <w:szCs w:val="22"/>
              </w:rPr>
              <w:lastRenderedPageBreak/>
              <w:t>Le filtre d'air est facile d'accès</w:t>
            </w:r>
            <w:r w:rsidRPr="00E93185">
              <w:rPr>
                <w:b w:val="0"/>
                <w:sz w:val="22"/>
                <w:szCs w:val="22"/>
              </w:rPr>
              <w:br/>
            </w:r>
            <w:r w:rsidRPr="00E93185">
              <w:rPr>
                <w:sz w:val="22"/>
                <w:szCs w:val="22"/>
              </w:rPr>
              <w:t>Grande ouverture de porte.</w:t>
            </w:r>
          </w:p>
        </w:tc>
      </w:tr>
    </w:tbl>
    <w:p w14:paraId="60A65A7A" w14:textId="77777777" w:rsidR="00600586" w:rsidRPr="007F6907" w:rsidRDefault="00600586" w:rsidP="00600586">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lastRenderedPageBreak/>
        <w:t>Spécifications techniques détaillées et norme</w:t>
      </w:r>
      <w:r w:rsidR="00E93185">
        <w:rPr>
          <w:rFonts w:ascii="Times New Roman" w:eastAsia="Times New Roman" w:hAnsi="Times New Roman" w:cs="Times New Roman"/>
          <w:sz w:val="24"/>
          <w:szCs w:val="24"/>
          <w:lang w:eastAsia="fr-FR"/>
        </w:rPr>
        <w:t>s, si nécessaire.</w:t>
      </w:r>
    </w:p>
    <w:p w14:paraId="68E9E085" w14:textId="77777777" w:rsidR="00600586" w:rsidRPr="00553045" w:rsidRDefault="00600586" w:rsidP="00600586">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6F57453A" w14:textId="77777777" w:rsidR="00600586" w:rsidRDefault="00600586" w:rsidP="00600586">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0207A607" w14:textId="77777777" w:rsidR="0009677F" w:rsidRDefault="0009677F" w:rsidP="0059272A">
      <w:pPr>
        <w:spacing w:after="200" w:line="240" w:lineRule="auto"/>
        <w:jc w:val="both"/>
        <w:rPr>
          <w:rFonts w:ascii="Times New Roman" w:eastAsia="Times New Roman" w:hAnsi="Times New Roman" w:cs="Times New Roman"/>
          <w:sz w:val="24"/>
          <w:szCs w:val="24"/>
          <w:lang w:eastAsia="fr-FR"/>
        </w:rPr>
      </w:pPr>
    </w:p>
    <w:p w14:paraId="7A791A01" w14:textId="77777777" w:rsidR="008514F6" w:rsidRDefault="008514F6" w:rsidP="0059272A">
      <w:pPr>
        <w:spacing w:after="200" w:line="240" w:lineRule="auto"/>
        <w:jc w:val="both"/>
        <w:rPr>
          <w:rFonts w:ascii="Times New Roman" w:eastAsia="Times New Roman" w:hAnsi="Times New Roman" w:cs="Times New Roman"/>
          <w:sz w:val="24"/>
          <w:szCs w:val="24"/>
          <w:lang w:eastAsia="fr-FR"/>
        </w:rPr>
      </w:pPr>
    </w:p>
    <w:p w14:paraId="12E792CD" w14:textId="77777777" w:rsidR="008514F6" w:rsidRDefault="008514F6" w:rsidP="0059272A">
      <w:pPr>
        <w:spacing w:after="200" w:line="240" w:lineRule="auto"/>
        <w:jc w:val="both"/>
        <w:rPr>
          <w:rFonts w:ascii="Times New Roman" w:eastAsia="Times New Roman" w:hAnsi="Times New Roman" w:cs="Times New Roman"/>
          <w:sz w:val="24"/>
          <w:szCs w:val="24"/>
          <w:lang w:eastAsia="fr-FR"/>
        </w:rPr>
      </w:pPr>
    </w:p>
    <w:p w14:paraId="58F78562" w14:textId="77777777" w:rsidR="008514F6" w:rsidRDefault="008514F6" w:rsidP="0059272A">
      <w:pPr>
        <w:spacing w:after="200" w:line="240" w:lineRule="auto"/>
        <w:jc w:val="both"/>
        <w:rPr>
          <w:rFonts w:ascii="Times New Roman" w:eastAsia="Times New Roman" w:hAnsi="Times New Roman" w:cs="Times New Roman"/>
          <w:sz w:val="24"/>
          <w:szCs w:val="24"/>
          <w:lang w:eastAsia="fr-FR"/>
        </w:rPr>
      </w:pPr>
    </w:p>
    <w:p w14:paraId="2AC4E24F"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5E2AC524"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29D9EB1E"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281DAD19"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158671B3"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61C49CCB"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4EBFFD80"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366CE49A"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0A8ABE44"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07B1F3C6"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50E1A7D4"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7BF052FE"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4DACD874"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7AF8AF7B"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3170FD9E"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56BE5AA8"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5FA8CB14" w14:textId="77777777" w:rsidR="00D013C4" w:rsidRDefault="00D013C4" w:rsidP="0059272A">
      <w:pPr>
        <w:spacing w:after="200" w:line="240" w:lineRule="auto"/>
        <w:jc w:val="both"/>
        <w:rPr>
          <w:rFonts w:ascii="Times New Roman" w:eastAsia="Times New Roman" w:hAnsi="Times New Roman" w:cs="Times New Roman"/>
          <w:sz w:val="24"/>
          <w:szCs w:val="24"/>
          <w:lang w:eastAsia="fr-FR"/>
        </w:rPr>
      </w:pPr>
    </w:p>
    <w:p w14:paraId="69839541" w14:textId="77777777" w:rsidR="008514F6" w:rsidRDefault="008514F6" w:rsidP="0059272A">
      <w:pPr>
        <w:spacing w:after="200" w:line="240" w:lineRule="auto"/>
        <w:jc w:val="both"/>
        <w:rPr>
          <w:rFonts w:ascii="Times New Roman" w:eastAsia="Times New Roman" w:hAnsi="Times New Roman" w:cs="Times New Roman"/>
          <w:sz w:val="24"/>
          <w:szCs w:val="24"/>
          <w:lang w:eastAsia="fr-FR"/>
        </w:rPr>
      </w:pPr>
    </w:p>
    <w:p w14:paraId="7801DA64" w14:textId="77777777" w:rsidR="00763598" w:rsidRPr="00553045" w:rsidRDefault="009D5F18" w:rsidP="00C239FC">
      <w:pPr>
        <w:pStyle w:val="Style2"/>
        <w:jc w:val="center"/>
        <w:rPr>
          <w:b/>
        </w:rPr>
      </w:pPr>
      <w:bookmarkStart w:id="71" w:name="_Toc494878567"/>
      <w:r>
        <w:rPr>
          <w:b/>
        </w:rPr>
        <w:lastRenderedPageBreak/>
        <w:t xml:space="preserve">4. </w:t>
      </w:r>
      <w:r w:rsidR="00763598" w:rsidRPr="00553045">
        <w:rPr>
          <w:b/>
        </w:rPr>
        <w:t>Plans</w:t>
      </w:r>
      <w:bookmarkEnd w:id="71"/>
    </w:p>
    <w:p w14:paraId="7A24313A"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5981647F"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[si le dossier d’AO comprend des plans, en insérer la liste dans le tableau ci-dessous]</w:t>
      </w:r>
      <w:r>
        <w:rPr>
          <w:rFonts w:ascii="Times New Roman" w:eastAsia="Times New Roman" w:hAnsi="Times New Roman" w:cs="Times New Roman"/>
          <w:i/>
          <w:sz w:val="24"/>
          <w:szCs w:val="24"/>
          <w:lang w:eastAsia="fr-FR"/>
        </w:rPr>
        <w:t>.</w:t>
      </w:r>
    </w:p>
    <w:p w14:paraId="53F941AA"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1BC8071C" w14:textId="77777777" w:rsidTr="00C32625">
        <w:trPr>
          <w:cantSplit/>
          <w:trHeight w:val="232"/>
          <w:jc w:val="center"/>
        </w:trPr>
        <w:tc>
          <w:tcPr>
            <w:tcW w:w="0" w:type="auto"/>
            <w:gridSpan w:val="3"/>
          </w:tcPr>
          <w:p w14:paraId="1C58F552"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1E8B85C2" w14:textId="77777777" w:rsidTr="00C32625">
        <w:trPr>
          <w:trHeight w:val="201"/>
          <w:jc w:val="center"/>
        </w:trPr>
        <w:tc>
          <w:tcPr>
            <w:tcW w:w="1458" w:type="dxa"/>
            <w:vAlign w:val="center"/>
          </w:tcPr>
          <w:p w14:paraId="63C5791D"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29C4335D"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66F34ADA"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01D0F956" w14:textId="77777777" w:rsidTr="006C4707">
        <w:trPr>
          <w:trHeight w:val="530"/>
          <w:jc w:val="center"/>
        </w:trPr>
        <w:tc>
          <w:tcPr>
            <w:tcW w:w="1458" w:type="dxa"/>
          </w:tcPr>
          <w:p w14:paraId="699720EA" w14:textId="77777777" w:rsidR="00763598" w:rsidRPr="00553045" w:rsidRDefault="00763598" w:rsidP="006C4707">
            <w:pPr>
              <w:rPr>
                <w:rFonts w:ascii="Times New Roman" w:hAnsi="Times New Roman" w:cs="Times New Roman"/>
              </w:rPr>
            </w:pPr>
          </w:p>
        </w:tc>
        <w:tc>
          <w:tcPr>
            <w:tcW w:w="2070" w:type="dxa"/>
          </w:tcPr>
          <w:p w14:paraId="65D6AF1C" w14:textId="77777777" w:rsidR="00763598" w:rsidRPr="00553045" w:rsidRDefault="00763598" w:rsidP="006C4707">
            <w:pPr>
              <w:rPr>
                <w:rFonts w:ascii="Times New Roman" w:hAnsi="Times New Roman" w:cs="Times New Roman"/>
              </w:rPr>
            </w:pPr>
          </w:p>
        </w:tc>
        <w:tc>
          <w:tcPr>
            <w:tcW w:w="4272" w:type="dxa"/>
          </w:tcPr>
          <w:p w14:paraId="7808B9E8" w14:textId="77777777" w:rsidR="00763598" w:rsidRPr="00553045" w:rsidRDefault="00763598" w:rsidP="006C4707">
            <w:pPr>
              <w:rPr>
                <w:rFonts w:ascii="Times New Roman" w:hAnsi="Times New Roman" w:cs="Times New Roman"/>
              </w:rPr>
            </w:pPr>
          </w:p>
        </w:tc>
      </w:tr>
      <w:tr w:rsidR="00763598" w:rsidRPr="00553045" w14:paraId="374DFAB2" w14:textId="77777777" w:rsidTr="006C4707">
        <w:trPr>
          <w:trHeight w:val="620"/>
          <w:jc w:val="center"/>
        </w:trPr>
        <w:tc>
          <w:tcPr>
            <w:tcW w:w="1458" w:type="dxa"/>
          </w:tcPr>
          <w:p w14:paraId="48FA1C0D" w14:textId="77777777" w:rsidR="00763598" w:rsidRPr="00553045" w:rsidRDefault="00763598" w:rsidP="006C4707">
            <w:pPr>
              <w:rPr>
                <w:rFonts w:ascii="Times New Roman" w:hAnsi="Times New Roman" w:cs="Times New Roman"/>
              </w:rPr>
            </w:pPr>
          </w:p>
        </w:tc>
        <w:tc>
          <w:tcPr>
            <w:tcW w:w="2070" w:type="dxa"/>
          </w:tcPr>
          <w:p w14:paraId="3E130753" w14:textId="77777777" w:rsidR="00763598" w:rsidRPr="00553045" w:rsidRDefault="00763598" w:rsidP="006C4707">
            <w:pPr>
              <w:rPr>
                <w:rFonts w:ascii="Times New Roman" w:hAnsi="Times New Roman" w:cs="Times New Roman"/>
              </w:rPr>
            </w:pPr>
          </w:p>
        </w:tc>
        <w:tc>
          <w:tcPr>
            <w:tcW w:w="4272" w:type="dxa"/>
          </w:tcPr>
          <w:p w14:paraId="7B0CDB82" w14:textId="77777777" w:rsidR="00763598" w:rsidRPr="00553045" w:rsidRDefault="00763598" w:rsidP="006C4707">
            <w:pPr>
              <w:rPr>
                <w:rFonts w:ascii="Times New Roman" w:hAnsi="Times New Roman" w:cs="Times New Roman"/>
              </w:rPr>
            </w:pPr>
          </w:p>
        </w:tc>
      </w:tr>
      <w:tr w:rsidR="00763598" w:rsidRPr="00553045" w14:paraId="1558B938" w14:textId="77777777" w:rsidTr="006C4707">
        <w:trPr>
          <w:trHeight w:val="620"/>
          <w:jc w:val="center"/>
        </w:trPr>
        <w:tc>
          <w:tcPr>
            <w:tcW w:w="1458" w:type="dxa"/>
          </w:tcPr>
          <w:p w14:paraId="45974ADE" w14:textId="77777777" w:rsidR="00763598" w:rsidRPr="00553045" w:rsidRDefault="00763598" w:rsidP="006C4707">
            <w:pPr>
              <w:rPr>
                <w:rFonts w:ascii="Times New Roman" w:hAnsi="Times New Roman" w:cs="Times New Roman"/>
              </w:rPr>
            </w:pPr>
          </w:p>
        </w:tc>
        <w:tc>
          <w:tcPr>
            <w:tcW w:w="2070" w:type="dxa"/>
          </w:tcPr>
          <w:p w14:paraId="581FF612" w14:textId="77777777" w:rsidR="00763598" w:rsidRPr="00553045" w:rsidRDefault="00763598" w:rsidP="006C4707">
            <w:pPr>
              <w:rPr>
                <w:rFonts w:ascii="Times New Roman" w:hAnsi="Times New Roman" w:cs="Times New Roman"/>
              </w:rPr>
            </w:pPr>
          </w:p>
        </w:tc>
        <w:tc>
          <w:tcPr>
            <w:tcW w:w="4272" w:type="dxa"/>
          </w:tcPr>
          <w:p w14:paraId="5D2FFF0F" w14:textId="77777777" w:rsidR="00763598" w:rsidRPr="00553045" w:rsidRDefault="00763598" w:rsidP="006C4707">
            <w:pPr>
              <w:rPr>
                <w:rFonts w:ascii="Times New Roman" w:hAnsi="Times New Roman" w:cs="Times New Roman"/>
              </w:rPr>
            </w:pPr>
          </w:p>
        </w:tc>
      </w:tr>
      <w:tr w:rsidR="00763598" w:rsidRPr="00553045" w14:paraId="50054EFB" w14:textId="77777777" w:rsidTr="006C4707">
        <w:trPr>
          <w:trHeight w:val="530"/>
          <w:jc w:val="center"/>
        </w:trPr>
        <w:tc>
          <w:tcPr>
            <w:tcW w:w="1458" w:type="dxa"/>
          </w:tcPr>
          <w:p w14:paraId="07C659DC" w14:textId="77777777" w:rsidR="00763598" w:rsidRPr="00553045" w:rsidRDefault="00763598" w:rsidP="006C4707">
            <w:pPr>
              <w:rPr>
                <w:rFonts w:ascii="Times New Roman" w:hAnsi="Times New Roman" w:cs="Times New Roman"/>
              </w:rPr>
            </w:pPr>
          </w:p>
        </w:tc>
        <w:tc>
          <w:tcPr>
            <w:tcW w:w="2070" w:type="dxa"/>
          </w:tcPr>
          <w:p w14:paraId="5F720F75" w14:textId="77777777" w:rsidR="00763598" w:rsidRPr="00553045" w:rsidRDefault="00763598" w:rsidP="006C4707">
            <w:pPr>
              <w:rPr>
                <w:rFonts w:ascii="Times New Roman" w:hAnsi="Times New Roman" w:cs="Times New Roman"/>
              </w:rPr>
            </w:pPr>
          </w:p>
        </w:tc>
        <w:tc>
          <w:tcPr>
            <w:tcW w:w="4272" w:type="dxa"/>
          </w:tcPr>
          <w:p w14:paraId="35C7E0BC" w14:textId="77777777" w:rsidR="00763598" w:rsidRPr="00553045" w:rsidRDefault="00763598" w:rsidP="006C4707">
            <w:pPr>
              <w:rPr>
                <w:rFonts w:ascii="Times New Roman" w:hAnsi="Times New Roman" w:cs="Times New Roman"/>
              </w:rPr>
            </w:pPr>
          </w:p>
        </w:tc>
      </w:tr>
    </w:tbl>
    <w:p w14:paraId="76B3E658"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6E98C523"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14:paraId="75CFC3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90D15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4BB554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1C2CBB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90D5C22"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094507B"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4E0472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B15FC5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57F057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500F74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11A305D"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4BE18A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BC4B9B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514F711" w14:textId="77777777" w:rsidR="00763598" w:rsidRPr="00AF5305" w:rsidRDefault="00B234A3" w:rsidP="000A19FB">
      <w:pPr>
        <w:pStyle w:val="Style2"/>
        <w:jc w:val="center"/>
        <w:rPr>
          <w:b/>
        </w:rPr>
      </w:pPr>
      <w:bookmarkStart w:id="72" w:name="_Toc494878568"/>
      <w:r>
        <w:rPr>
          <w:b/>
        </w:rPr>
        <w:lastRenderedPageBreak/>
        <w:t xml:space="preserve">5. </w:t>
      </w:r>
      <w:r w:rsidR="00763598" w:rsidRPr="00AF5305">
        <w:rPr>
          <w:b/>
        </w:rPr>
        <w:t>Inspections et Essais</w:t>
      </w:r>
      <w:bookmarkEnd w:id="72"/>
    </w:p>
    <w:p w14:paraId="40574EDF"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7079990D"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69"/>
    <w:p w14:paraId="03F171F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0AE26CF"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413CCB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6A2139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2D6C37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415F291"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90776F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E6B0CB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BD28FA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7DD0F9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6AB261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EE0EFD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65EAAE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8CF53E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4D2CC0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5E97C0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948432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4451FD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AE41BF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C11421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D21867B"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A310EF3"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7175A4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5EEC250"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3A1483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D5C0E97"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FA8A1E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358F0A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615956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512777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07E46F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75E5D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0FF876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5FB597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6A3B6D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1A96904" w14:textId="77777777" w:rsidR="00763598" w:rsidRPr="009053BD" w:rsidRDefault="00763598" w:rsidP="00F23A75">
      <w:pPr>
        <w:pStyle w:val="Titre1"/>
        <w:jc w:val="center"/>
        <w:rPr>
          <w:rFonts w:ascii="Times New Roman" w:hAnsi="Times New Roman" w:cs="Times New Roman"/>
          <w:b/>
          <w:color w:val="000000" w:themeColor="text1"/>
        </w:rPr>
      </w:pPr>
      <w:bookmarkStart w:id="73" w:name="_Toc494382137"/>
      <w:r w:rsidRPr="009053BD">
        <w:rPr>
          <w:rFonts w:ascii="Times New Roman" w:hAnsi="Times New Roman" w:cs="Times New Roman"/>
          <w:b/>
          <w:color w:val="000000" w:themeColor="text1"/>
        </w:rPr>
        <w:t>TROISIEME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73"/>
    </w:p>
    <w:p w14:paraId="5B2E5FF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D23A82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BF77C71"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606E00CC"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772174C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598A4BB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98684C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8A0274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30F7AA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3E02FE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A9B953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DB7BA4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C719C6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D89928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1C62119"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38F0ABCD"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3FBAAA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8CE473E"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C90046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C06501E" w14:textId="77777777" w:rsidR="00763598" w:rsidRPr="00E00287" w:rsidRDefault="00763598" w:rsidP="00E00287">
      <w:pPr>
        <w:pStyle w:val="Titre2"/>
        <w:jc w:val="center"/>
        <w:rPr>
          <w:rFonts w:eastAsiaTheme="majorEastAsia"/>
          <w:color w:val="000000" w:themeColor="text1"/>
          <w:sz w:val="32"/>
          <w:szCs w:val="32"/>
          <w:lang w:eastAsia="en-US"/>
        </w:rPr>
      </w:pPr>
      <w:bookmarkStart w:id="74" w:name="_Toc494382138"/>
      <w:r w:rsidRPr="00E00287">
        <w:rPr>
          <w:rFonts w:eastAsiaTheme="majorEastAsia"/>
          <w:color w:val="000000" w:themeColor="text1"/>
          <w:sz w:val="32"/>
          <w:szCs w:val="32"/>
          <w:lang w:eastAsia="en-US"/>
        </w:rPr>
        <w:lastRenderedPageBreak/>
        <w:t>Section V : Cahier des clauses administratives générales (CCAG)</w:t>
      </w:r>
      <w:bookmarkEnd w:id="74"/>
    </w:p>
    <w:p w14:paraId="293C612C"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0C689966"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 xml:space="preserve">Le Cahier des Clauses Administratives Générales des marchés publics de fournitures </w:t>
      </w:r>
      <w:r>
        <w:rPr>
          <w:rFonts w:ascii="Times New Roman" w:eastAsia="Times New Roman" w:hAnsi="Times New Roman" w:cs="Times New Roman"/>
          <w:sz w:val="24"/>
          <w:szCs w:val="20"/>
          <w:lang w:eastAsia="fr-FR"/>
        </w:rPr>
        <w:t>s’applique au présent marché</w:t>
      </w:r>
      <w:r w:rsidR="003B13D7">
        <w:rPr>
          <w:rFonts w:ascii="Times New Roman" w:eastAsia="Times New Roman" w:hAnsi="Times New Roman" w:cs="Times New Roman"/>
          <w:sz w:val="24"/>
          <w:szCs w:val="20"/>
          <w:lang w:eastAsia="fr-FR"/>
        </w:rPr>
        <w:t>.</w:t>
      </w:r>
    </w:p>
    <w:p w14:paraId="23D18B5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8DA4AD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974E3B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451526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ED4031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687DEA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57671B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BF504F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1CB89B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86FD8A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5D6382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636368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8D759A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897F9E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95A9AE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3F6AD6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965FA9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4B4DF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BFAF82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60E36D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A5AFE7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FE1210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ABDD94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0460FD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AD9FBFA" w14:textId="77777777" w:rsidR="00763598" w:rsidRPr="00E00287" w:rsidRDefault="00763598" w:rsidP="00E00287">
      <w:pPr>
        <w:pStyle w:val="Titre2"/>
        <w:jc w:val="center"/>
        <w:rPr>
          <w:rFonts w:eastAsiaTheme="majorEastAsia"/>
          <w:color w:val="000000" w:themeColor="text1"/>
          <w:sz w:val="32"/>
          <w:szCs w:val="32"/>
          <w:lang w:eastAsia="en-US"/>
        </w:rPr>
      </w:pPr>
      <w:bookmarkStart w:id="75" w:name="_Toc494382139"/>
      <w:r w:rsidRPr="00E00287">
        <w:rPr>
          <w:rFonts w:eastAsiaTheme="majorEastAsia"/>
          <w:color w:val="000000" w:themeColor="text1"/>
          <w:sz w:val="32"/>
          <w:szCs w:val="32"/>
          <w:lang w:eastAsia="en-US"/>
        </w:rPr>
        <w:lastRenderedPageBreak/>
        <w:t>Section VI : Cahier des clauses administratives particulières (CCAP)</w:t>
      </w:r>
      <w:bookmarkEnd w:id="75"/>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8"/>
        <w:gridCol w:w="1384"/>
        <w:gridCol w:w="7796"/>
        <w:gridCol w:w="18"/>
      </w:tblGrid>
      <w:tr w:rsidR="00960838" w:rsidRPr="00D32ECC" w14:paraId="3B4F8723" w14:textId="77777777" w:rsidTr="001F65CB">
        <w:trPr>
          <w:gridAfter w:val="1"/>
          <w:wAfter w:w="18" w:type="dxa"/>
        </w:trPr>
        <w:tc>
          <w:tcPr>
            <w:tcW w:w="9498" w:type="dxa"/>
            <w:gridSpan w:val="3"/>
            <w:tcBorders>
              <w:top w:val="single" w:sz="4" w:space="0" w:color="auto"/>
              <w:left w:val="single" w:sz="4" w:space="0" w:color="auto"/>
              <w:bottom w:val="single" w:sz="4" w:space="0" w:color="auto"/>
              <w:right w:val="single" w:sz="4" w:space="0" w:color="auto"/>
            </w:tcBorders>
          </w:tcPr>
          <w:p w14:paraId="37A475FF" w14:textId="77777777" w:rsidR="00960838" w:rsidRPr="00684699" w:rsidRDefault="00960838" w:rsidP="001F65CB">
            <w:pPr>
              <w:pStyle w:val="Pieddepage"/>
              <w:spacing w:after="200"/>
              <w:jc w:val="both"/>
            </w:pPr>
            <w:r w:rsidRPr="00D32ECC">
              <w:t>Le Cahier des clauses administratives particulières (CCAP) précise le Cahier des clauses administratives générales (CCAG). Lorsqu’il y a contradiction, les clauses ci-après prévalent p</w:t>
            </w:r>
            <w:r>
              <w:t>ar rapport aux clauses du CCAG.</w:t>
            </w:r>
          </w:p>
        </w:tc>
      </w:tr>
      <w:tr w:rsidR="00960838" w:rsidRPr="00D32ECC" w14:paraId="00CD2715" w14:textId="77777777" w:rsidTr="001F65CB">
        <w:trPr>
          <w:gridAfter w:val="1"/>
          <w:wAfter w:w="18" w:type="dxa"/>
        </w:trPr>
        <w:tc>
          <w:tcPr>
            <w:tcW w:w="1702" w:type="dxa"/>
            <w:gridSpan w:val="2"/>
            <w:tcBorders>
              <w:top w:val="single" w:sz="4" w:space="0" w:color="auto"/>
            </w:tcBorders>
          </w:tcPr>
          <w:p w14:paraId="750018D6" w14:textId="77777777" w:rsidR="00960838" w:rsidRPr="00D32ECC" w:rsidRDefault="00960838" w:rsidP="001F65CB">
            <w:pPr>
              <w:spacing w:after="200"/>
              <w:rPr>
                <w:b/>
              </w:rPr>
            </w:pPr>
            <w:r w:rsidRPr="00D32ECC">
              <w:rPr>
                <w:b/>
              </w:rPr>
              <w:t>CCAG 1.1 (g)</w:t>
            </w:r>
          </w:p>
        </w:tc>
        <w:tc>
          <w:tcPr>
            <w:tcW w:w="7796" w:type="dxa"/>
            <w:tcBorders>
              <w:top w:val="single" w:sz="4" w:space="0" w:color="auto"/>
            </w:tcBorders>
            <w:vAlign w:val="center"/>
          </w:tcPr>
          <w:p w14:paraId="1FC5C2C1" w14:textId="77777777" w:rsidR="00960838" w:rsidRPr="00D32ECC" w:rsidRDefault="00960838" w:rsidP="001F65CB">
            <w:pPr>
              <w:tabs>
                <w:tab w:val="right" w:pos="7164"/>
              </w:tabs>
              <w:spacing w:after="200"/>
            </w:pPr>
            <w:r w:rsidRPr="00D32ECC">
              <w:t xml:space="preserve">L’Autorité contractante est : </w:t>
            </w:r>
            <w:r w:rsidRPr="00684699">
              <w:t xml:space="preserve">Ministère de la Santé et </w:t>
            </w:r>
            <w:r w:rsidR="00BC78B4">
              <w:t>du Développement Social</w:t>
            </w:r>
          </w:p>
        </w:tc>
      </w:tr>
      <w:tr w:rsidR="00960838" w:rsidRPr="00D32ECC" w14:paraId="134A2384" w14:textId="77777777" w:rsidTr="001F65CB">
        <w:trPr>
          <w:gridAfter w:val="1"/>
          <w:wAfter w:w="18" w:type="dxa"/>
        </w:trPr>
        <w:tc>
          <w:tcPr>
            <w:tcW w:w="1702" w:type="dxa"/>
            <w:gridSpan w:val="2"/>
          </w:tcPr>
          <w:p w14:paraId="5960F03F" w14:textId="77777777" w:rsidR="00960838" w:rsidRPr="00D32ECC" w:rsidRDefault="00960838" w:rsidP="001F65CB">
            <w:pPr>
              <w:spacing w:after="200"/>
              <w:rPr>
                <w:b/>
              </w:rPr>
            </w:pPr>
            <w:r w:rsidRPr="00D32ECC">
              <w:rPr>
                <w:b/>
              </w:rPr>
              <w:t>CCAG 1.1 (l)</w:t>
            </w:r>
          </w:p>
        </w:tc>
        <w:tc>
          <w:tcPr>
            <w:tcW w:w="7796" w:type="dxa"/>
            <w:vAlign w:val="center"/>
          </w:tcPr>
          <w:p w14:paraId="76ED93C0" w14:textId="77777777" w:rsidR="00960838" w:rsidRPr="00D32ECC" w:rsidRDefault="00960838" w:rsidP="00813F67">
            <w:pPr>
              <w:tabs>
                <w:tab w:val="right" w:pos="7164"/>
              </w:tabs>
              <w:spacing w:after="200"/>
            </w:pPr>
            <w:r w:rsidRPr="00D32ECC">
              <w:t>Les</w:t>
            </w:r>
            <w:r>
              <w:t xml:space="preserve"> lieux de destination finale est </w:t>
            </w:r>
            <w:r w:rsidRPr="00D32ECC">
              <w:t>:</w:t>
            </w:r>
            <w:r>
              <w:rPr>
                <w:b/>
                <w:sz w:val="28"/>
                <w:szCs w:val="28"/>
              </w:rPr>
              <w:t xml:space="preserve"> </w:t>
            </w:r>
            <w:r w:rsidR="00837954">
              <w:rPr>
                <w:rFonts w:ascii="Times New Roman" w:hAnsi="Times New Roman" w:cs="Times New Roman"/>
                <w:sz w:val="24"/>
                <w:szCs w:val="24"/>
              </w:rPr>
              <w:t>H</w:t>
            </w:r>
            <w:r w:rsidR="00837954" w:rsidRPr="00035A36">
              <w:rPr>
                <w:rFonts w:ascii="Times New Roman" w:hAnsi="Times New Roman" w:cs="Times New Roman"/>
                <w:sz w:val="24"/>
                <w:szCs w:val="24"/>
              </w:rPr>
              <w:t>ôpitaux régionaux de Kayes, Ségou et de Mopti</w:t>
            </w:r>
            <w:r w:rsidRPr="00702C4B">
              <w:rPr>
                <w:sz w:val="20"/>
              </w:rPr>
              <w:t>.</w:t>
            </w:r>
          </w:p>
        </w:tc>
      </w:tr>
      <w:tr w:rsidR="00960838" w:rsidRPr="00D32ECC" w14:paraId="7591ACB4" w14:textId="77777777" w:rsidTr="001F65CB">
        <w:trPr>
          <w:gridAfter w:val="1"/>
          <w:wAfter w:w="18" w:type="dxa"/>
        </w:trPr>
        <w:tc>
          <w:tcPr>
            <w:tcW w:w="1702" w:type="dxa"/>
            <w:gridSpan w:val="2"/>
          </w:tcPr>
          <w:p w14:paraId="1E412EAF" w14:textId="77777777" w:rsidR="00960838" w:rsidRPr="00D32ECC" w:rsidRDefault="00960838" w:rsidP="001F65CB">
            <w:pPr>
              <w:spacing w:after="200"/>
              <w:rPr>
                <w:b/>
              </w:rPr>
            </w:pPr>
            <w:r w:rsidRPr="00D32ECC">
              <w:rPr>
                <w:b/>
              </w:rPr>
              <w:t>CCAG 4.2 (b)</w:t>
            </w:r>
          </w:p>
        </w:tc>
        <w:tc>
          <w:tcPr>
            <w:tcW w:w="7796" w:type="dxa"/>
            <w:vAlign w:val="center"/>
          </w:tcPr>
          <w:p w14:paraId="45A8BE19" w14:textId="77777777" w:rsidR="00960838" w:rsidRPr="00D32ECC" w:rsidRDefault="00960838" w:rsidP="001F65CB">
            <w:pPr>
              <w:spacing w:after="200"/>
              <w:rPr>
                <w:iCs/>
              </w:rPr>
            </w:pPr>
            <w:r w:rsidRPr="00D32ECC">
              <w:t>Les termes commerciaux auront la significati</w:t>
            </w:r>
            <w:r>
              <w:t xml:space="preserve">on prescrite par les Incoterms </w:t>
            </w:r>
            <w:r w:rsidRPr="00D32ECC">
              <w:rPr>
                <w:i/>
              </w:rPr>
              <w:t>Version 20</w:t>
            </w:r>
            <w:r>
              <w:rPr>
                <w:i/>
              </w:rPr>
              <w:t>10.</w:t>
            </w:r>
          </w:p>
        </w:tc>
      </w:tr>
      <w:tr w:rsidR="00E67387" w:rsidRPr="00D32ECC" w14:paraId="46D280EB" w14:textId="77777777" w:rsidTr="00B709B7">
        <w:trPr>
          <w:gridAfter w:val="1"/>
          <w:wAfter w:w="18" w:type="dxa"/>
        </w:trPr>
        <w:tc>
          <w:tcPr>
            <w:tcW w:w="1702" w:type="dxa"/>
            <w:gridSpan w:val="2"/>
          </w:tcPr>
          <w:p w14:paraId="709B7D9C" w14:textId="77777777" w:rsidR="00E67387" w:rsidRPr="00D31999" w:rsidRDefault="00E67387" w:rsidP="00B709B7">
            <w:pPr>
              <w:spacing w:after="200"/>
              <w:rPr>
                <w:rFonts w:ascii="Times New Roman" w:hAnsi="Times New Roman" w:cs="Times New Roman"/>
                <w:b/>
              </w:rPr>
            </w:pPr>
            <w:r w:rsidRPr="00D31999">
              <w:rPr>
                <w:rFonts w:ascii="Times New Roman" w:hAnsi="Times New Roman" w:cs="Times New Roman"/>
                <w:b/>
              </w:rPr>
              <w:t>CCAG 6.1</w:t>
            </w:r>
          </w:p>
        </w:tc>
        <w:tc>
          <w:tcPr>
            <w:tcW w:w="7796" w:type="dxa"/>
          </w:tcPr>
          <w:p w14:paraId="182EAC35" w14:textId="77777777" w:rsidR="00E67387" w:rsidRPr="00BA3C09" w:rsidRDefault="00E67387" w:rsidP="00B709B7">
            <w:pPr>
              <w:spacing w:after="200"/>
              <w:jc w:val="both"/>
              <w:rPr>
                <w:rFonts w:ascii="Times New Roman" w:hAnsi="Times New Roman" w:cs="Times New Roman"/>
                <w:sz w:val="24"/>
                <w:szCs w:val="24"/>
              </w:rPr>
            </w:pPr>
            <w:r w:rsidRPr="00BA3C09">
              <w:rPr>
                <w:rFonts w:ascii="Times New Roman" w:hAnsi="Times New Roman" w:cs="Times New Roman"/>
                <w:sz w:val="24"/>
                <w:szCs w:val="24"/>
              </w:rPr>
              <w:t>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14:paraId="51911B56" w14:textId="77777777" w:rsidR="00E67387" w:rsidRPr="00BA3C09" w:rsidRDefault="00E67387" w:rsidP="00B709B7">
            <w:pPr>
              <w:spacing w:after="200"/>
              <w:jc w:val="both"/>
              <w:rPr>
                <w:rFonts w:ascii="Times New Roman" w:hAnsi="Times New Roman" w:cs="Times New Roman"/>
                <w:i/>
                <w:sz w:val="24"/>
                <w:szCs w:val="24"/>
              </w:rPr>
            </w:pPr>
            <w:r w:rsidRPr="00BA3C09">
              <w:rPr>
                <w:rFonts w:ascii="Times New Roman" w:hAnsi="Times New Roman" w:cs="Times New Roman"/>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 »</w:t>
            </w:r>
          </w:p>
        </w:tc>
      </w:tr>
      <w:tr w:rsidR="00960838" w:rsidRPr="00D32ECC" w14:paraId="62B8EB11" w14:textId="77777777" w:rsidTr="001F65CB">
        <w:trPr>
          <w:gridAfter w:val="1"/>
          <w:wAfter w:w="18" w:type="dxa"/>
        </w:trPr>
        <w:tc>
          <w:tcPr>
            <w:tcW w:w="1702" w:type="dxa"/>
            <w:gridSpan w:val="2"/>
          </w:tcPr>
          <w:p w14:paraId="14A88693" w14:textId="77777777" w:rsidR="00960838" w:rsidRPr="00D32ECC" w:rsidRDefault="00960838" w:rsidP="001F65CB">
            <w:pPr>
              <w:spacing w:after="200"/>
              <w:rPr>
                <w:b/>
              </w:rPr>
            </w:pPr>
            <w:r w:rsidRPr="00D32ECC">
              <w:rPr>
                <w:b/>
              </w:rPr>
              <w:t>CCAG 8.1</w:t>
            </w:r>
          </w:p>
        </w:tc>
        <w:tc>
          <w:tcPr>
            <w:tcW w:w="7796" w:type="dxa"/>
          </w:tcPr>
          <w:p w14:paraId="203F68A8" w14:textId="77777777" w:rsidR="00960838" w:rsidRPr="00D32ECC" w:rsidRDefault="00960838" w:rsidP="001F65CB">
            <w:pPr>
              <w:tabs>
                <w:tab w:val="right" w:pos="7164"/>
              </w:tabs>
              <w:spacing w:after="200"/>
            </w:pPr>
            <w:r w:rsidRPr="00D32ECC">
              <w:t xml:space="preserve">Aux fins de </w:t>
            </w:r>
            <w:r w:rsidRPr="00D32ECC">
              <w:rPr>
                <w:b/>
                <w:u w:val="single"/>
              </w:rPr>
              <w:t>notification</w:t>
            </w:r>
            <w:r w:rsidRPr="00D32ECC">
              <w:t>, l’adresse de l’Autorité contractante sera :</w:t>
            </w:r>
          </w:p>
          <w:p w14:paraId="3B9EB1CC" w14:textId="77777777" w:rsidR="00960838" w:rsidRPr="005B4882" w:rsidRDefault="00960838" w:rsidP="001F65CB">
            <w:pPr>
              <w:tabs>
                <w:tab w:val="right" w:pos="7254"/>
              </w:tabs>
              <w:spacing w:after="200"/>
              <w:jc w:val="both"/>
            </w:pPr>
            <w:r w:rsidRPr="005B4882">
              <w:t xml:space="preserve">Attention de : </w:t>
            </w:r>
            <w:r w:rsidRPr="005B4882">
              <w:rPr>
                <w:i/>
                <w:iCs/>
              </w:rPr>
              <w:t>Directeur des Finances et du Matériel</w:t>
            </w:r>
          </w:p>
          <w:p w14:paraId="5217C4DC" w14:textId="77777777" w:rsidR="00960838" w:rsidRPr="005B4882" w:rsidRDefault="00960838" w:rsidP="001F65CB">
            <w:pPr>
              <w:tabs>
                <w:tab w:val="right" w:pos="7254"/>
              </w:tabs>
              <w:spacing w:after="200"/>
              <w:jc w:val="both"/>
            </w:pPr>
            <w:r w:rsidRPr="005B4882">
              <w:t xml:space="preserve">Rue : </w:t>
            </w:r>
            <w:r w:rsidRPr="005B4882">
              <w:rPr>
                <w:i/>
                <w:iCs/>
              </w:rPr>
              <w:t>N’</w:t>
            </w:r>
            <w:proofErr w:type="spellStart"/>
            <w:r w:rsidRPr="005B4882">
              <w:rPr>
                <w:i/>
                <w:iCs/>
              </w:rPr>
              <w:t>Tominkorobougou</w:t>
            </w:r>
            <w:proofErr w:type="spellEnd"/>
            <w:r w:rsidRPr="005B4882">
              <w:rPr>
                <w:i/>
                <w:iCs/>
              </w:rPr>
              <w:t>, sise OMS, route de Koulouba</w:t>
            </w:r>
          </w:p>
          <w:p w14:paraId="74E81F62" w14:textId="77777777" w:rsidR="00960838" w:rsidRPr="005B4882" w:rsidRDefault="00960838" w:rsidP="001F65CB">
            <w:pPr>
              <w:tabs>
                <w:tab w:val="right" w:pos="7254"/>
              </w:tabs>
              <w:spacing w:after="200"/>
              <w:jc w:val="both"/>
            </w:pPr>
            <w:r w:rsidRPr="005B4882">
              <w:t>Étage/ numéro de bureau </w:t>
            </w:r>
            <w:r w:rsidRPr="005B4882">
              <w:rPr>
                <w:i/>
                <w:iCs/>
              </w:rPr>
              <w:t>: 1</w:t>
            </w:r>
            <w:r w:rsidRPr="005B4882">
              <w:rPr>
                <w:i/>
                <w:iCs/>
                <w:vertAlign w:val="superscript"/>
              </w:rPr>
              <w:t>er</w:t>
            </w:r>
            <w:r w:rsidRPr="005B4882">
              <w:rPr>
                <w:i/>
                <w:iCs/>
              </w:rPr>
              <w:t xml:space="preserve"> étage.</w:t>
            </w:r>
          </w:p>
          <w:p w14:paraId="0808EF49" w14:textId="77777777" w:rsidR="00960838" w:rsidRPr="005B4882" w:rsidRDefault="00960838" w:rsidP="001F65CB">
            <w:pPr>
              <w:tabs>
                <w:tab w:val="right" w:pos="7254"/>
              </w:tabs>
              <w:spacing w:after="200"/>
              <w:jc w:val="both"/>
              <w:rPr>
                <w:i/>
              </w:rPr>
            </w:pPr>
            <w:r w:rsidRPr="005B4882">
              <w:t>Ville </w:t>
            </w:r>
            <w:r w:rsidRPr="005B4882">
              <w:rPr>
                <w:i/>
                <w:iCs/>
              </w:rPr>
              <w:t>: Bamako</w:t>
            </w:r>
          </w:p>
          <w:p w14:paraId="59D08096" w14:textId="77777777" w:rsidR="00960838" w:rsidRPr="005B4882" w:rsidRDefault="00960838" w:rsidP="001F65CB">
            <w:pPr>
              <w:tabs>
                <w:tab w:val="right" w:pos="7254"/>
              </w:tabs>
              <w:spacing w:after="200"/>
              <w:jc w:val="both"/>
              <w:rPr>
                <w:i/>
              </w:rPr>
            </w:pPr>
            <w:r w:rsidRPr="005B4882">
              <w:t xml:space="preserve">Boîte postale : </w:t>
            </w:r>
            <w:r w:rsidRPr="005B4882">
              <w:rPr>
                <w:i/>
                <w:iCs/>
              </w:rPr>
              <w:t>232</w:t>
            </w:r>
          </w:p>
          <w:p w14:paraId="2EE1D5C2" w14:textId="77777777" w:rsidR="00960838" w:rsidRPr="005B4882" w:rsidRDefault="00960838" w:rsidP="001F65CB">
            <w:pPr>
              <w:tabs>
                <w:tab w:val="right" w:pos="7254"/>
              </w:tabs>
              <w:spacing w:before="120"/>
              <w:rPr>
                <w:i/>
                <w:iCs/>
              </w:rPr>
            </w:pPr>
            <w:r w:rsidRPr="005B4882">
              <w:t xml:space="preserve">Pays : </w:t>
            </w:r>
            <w:r w:rsidRPr="005B4882">
              <w:rPr>
                <w:i/>
                <w:iCs/>
              </w:rPr>
              <w:t>Mali</w:t>
            </w:r>
          </w:p>
          <w:p w14:paraId="28D23018" w14:textId="77777777" w:rsidR="00960838" w:rsidRPr="005B4882" w:rsidRDefault="00960838" w:rsidP="001F65CB">
            <w:pPr>
              <w:pStyle w:val="Paragraphedeliste"/>
            </w:pPr>
          </w:p>
          <w:p w14:paraId="228BE089" w14:textId="77777777" w:rsidR="00960838" w:rsidRPr="005B4882" w:rsidRDefault="00960838" w:rsidP="001F65CB">
            <w:pPr>
              <w:tabs>
                <w:tab w:val="right" w:pos="7254"/>
              </w:tabs>
              <w:spacing w:after="200"/>
              <w:jc w:val="both"/>
              <w:rPr>
                <w:i/>
                <w:iCs/>
              </w:rPr>
            </w:pPr>
            <w:r w:rsidRPr="005B4882">
              <w:t xml:space="preserve">Numéro de téléphone : </w:t>
            </w:r>
            <w:r w:rsidRPr="005B4882">
              <w:rPr>
                <w:i/>
                <w:iCs/>
              </w:rPr>
              <w:t>(223) 22 53 61/02</w:t>
            </w:r>
          </w:p>
          <w:p w14:paraId="6B31BD1C" w14:textId="77777777" w:rsidR="00960838" w:rsidRPr="005B4882" w:rsidRDefault="00960838" w:rsidP="001F65CB">
            <w:pPr>
              <w:tabs>
                <w:tab w:val="right" w:pos="7254"/>
              </w:tabs>
              <w:spacing w:after="200"/>
              <w:jc w:val="both"/>
            </w:pPr>
            <w:r w:rsidRPr="005B4882">
              <w:t xml:space="preserve">Numéro de télécopie : </w:t>
            </w:r>
            <w:r w:rsidRPr="005B4882">
              <w:rPr>
                <w:i/>
                <w:iCs/>
              </w:rPr>
              <w:t>(223) 20 23  03 25</w:t>
            </w:r>
          </w:p>
          <w:p w14:paraId="6E30D71A" w14:textId="77777777" w:rsidR="00960838" w:rsidRPr="00D32ECC" w:rsidRDefault="00960838" w:rsidP="00412587">
            <w:pPr>
              <w:tabs>
                <w:tab w:val="right" w:pos="7164"/>
              </w:tabs>
              <w:spacing w:after="200"/>
            </w:pPr>
            <w:r w:rsidRPr="005B4882">
              <w:t>Adresse électronique :</w:t>
            </w:r>
            <w:r w:rsidR="00412587" w:rsidRPr="00D32ECC">
              <w:t xml:space="preserve"> </w:t>
            </w:r>
          </w:p>
        </w:tc>
      </w:tr>
      <w:tr w:rsidR="00E67387" w:rsidRPr="00D32ECC" w14:paraId="558A1E7C" w14:textId="77777777" w:rsidTr="001F65CB">
        <w:trPr>
          <w:gridAfter w:val="1"/>
          <w:wAfter w:w="18" w:type="dxa"/>
        </w:trPr>
        <w:tc>
          <w:tcPr>
            <w:tcW w:w="1702" w:type="dxa"/>
            <w:gridSpan w:val="2"/>
          </w:tcPr>
          <w:p w14:paraId="6B1ED74C" w14:textId="77777777" w:rsidR="00E67387" w:rsidRPr="00E00287" w:rsidRDefault="00E67387" w:rsidP="00B709B7">
            <w:pPr>
              <w:rPr>
                <w:rFonts w:ascii="Times New Roman" w:hAnsi="Times New Roman" w:cs="Times New Roman"/>
                <w:b/>
              </w:rPr>
            </w:pPr>
            <w:r w:rsidRPr="00E00287">
              <w:rPr>
                <w:rFonts w:ascii="Times New Roman" w:hAnsi="Times New Roman" w:cs="Times New Roman"/>
                <w:b/>
              </w:rPr>
              <w:t>CCAG 9.1</w:t>
            </w:r>
          </w:p>
        </w:tc>
        <w:tc>
          <w:tcPr>
            <w:tcW w:w="7796" w:type="dxa"/>
          </w:tcPr>
          <w:p w14:paraId="19365C92" w14:textId="77777777" w:rsidR="00E67387" w:rsidRPr="00C309D2" w:rsidRDefault="00C309D2" w:rsidP="00C309D2">
            <w:pPr>
              <w:tabs>
                <w:tab w:val="right" w:pos="7164"/>
              </w:tabs>
              <w:spacing w:after="200"/>
            </w:pPr>
            <w:r>
              <w:t>L</w:t>
            </w:r>
            <w:r w:rsidR="00E67387" w:rsidRPr="00C309D2">
              <w:t xml:space="preserve">e droit applicable est </w:t>
            </w:r>
            <w:r w:rsidRPr="00C309D2">
              <w:t>le droit malien.</w:t>
            </w:r>
          </w:p>
        </w:tc>
      </w:tr>
      <w:tr w:rsidR="00E67387" w:rsidRPr="00D32ECC" w14:paraId="6BB892EB" w14:textId="77777777" w:rsidTr="001F65CB">
        <w:trPr>
          <w:gridAfter w:val="1"/>
          <w:wAfter w:w="18" w:type="dxa"/>
          <w:trHeight w:val="411"/>
        </w:trPr>
        <w:tc>
          <w:tcPr>
            <w:tcW w:w="1702" w:type="dxa"/>
            <w:gridSpan w:val="2"/>
          </w:tcPr>
          <w:p w14:paraId="2EC065E5" w14:textId="77777777" w:rsidR="00E67387" w:rsidRPr="00D32ECC" w:rsidRDefault="00E67387" w:rsidP="001F65CB">
            <w:pPr>
              <w:pStyle w:val="Titre2"/>
              <w:keepNext w:val="0"/>
              <w:tabs>
                <w:tab w:val="clear" w:pos="1350"/>
              </w:tabs>
              <w:spacing w:after="200"/>
            </w:pPr>
            <w:bookmarkStart w:id="76" w:name="_Toc298780568"/>
            <w:r w:rsidRPr="00D32ECC">
              <w:t>CCAG 10.2</w:t>
            </w:r>
            <w:bookmarkEnd w:id="76"/>
          </w:p>
        </w:tc>
        <w:tc>
          <w:tcPr>
            <w:tcW w:w="7796" w:type="dxa"/>
          </w:tcPr>
          <w:p w14:paraId="2611DCC8" w14:textId="77777777" w:rsidR="00E67387" w:rsidRPr="004267B6" w:rsidRDefault="00E67387" w:rsidP="001F65CB">
            <w:pPr>
              <w:jc w:val="both"/>
              <w:rPr>
                <w:spacing w:val="1"/>
                <w:w w:val="102"/>
              </w:rPr>
            </w:pPr>
            <w:r w:rsidRPr="004267B6">
              <w:rPr>
                <w:spacing w:val="1"/>
                <w:w w:val="102"/>
              </w:rPr>
              <w:t xml:space="preserve">Les différents ou litiges ou toute revendication formulée par une partie à l’encontre d’une autre, découlant de l’interprétation des textes régissant les marchés publics, de la passation, de l’exécution, de l’interprétation ou de la </w:t>
            </w:r>
            <w:r w:rsidRPr="004267B6">
              <w:rPr>
                <w:spacing w:val="1"/>
                <w:w w:val="102"/>
              </w:rPr>
              <w:lastRenderedPageBreak/>
              <w:t>résiliation des marchés publics sont réglés suivant les voies suivant</w:t>
            </w:r>
            <w:r>
              <w:rPr>
                <w:spacing w:val="1"/>
                <w:w w:val="102"/>
              </w:rPr>
              <w:t xml:space="preserve">es : </w:t>
            </w:r>
          </w:p>
          <w:p w14:paraId="164FAF4A" w14:textId="77777777" w:rsidR="00E67387" w:rsidRPr="004267B6" w:rsidRDefault="00E67387" w:rsidP="001F65CB">
            <w:pPr>
              <w:jc w:val="both"/>
              <w:rPr>
                <w:spacing w:val="1"/>
                <w:w w:val="102"/>
              </w:rPr>
            </w:pPr>
            <w:r w:rsidRPr="004267B6">
              <w:rPr>
                <w:spacing w:val="1"/>
                <w:w w:val="102"/>
              </w:rPr>
              <w:t>- le règlement à l’amiable ;</w:t>
            </w:r>
          </w:p>
          <w:p w14:paraId="0A045A11" w14:textId="77777777" w:rsidR="00E67387" w:rsidRPr="004267B6" w:rsidRDefault="00E67387" w:rsidP="001F65CB">
            <w:pPr>
              <w:jc w:val="both"/>
              <w:rPr>
                <w:spacing w:val="1"/>
                <w:w w:val="102"/>
              </w:rPr>
            </w:pPr>
            <w:r w:rsidRPr="004267B6">
              <w:rPr>
                <w:spacing w:val="1"/>
                <w:w w:val="102"/>
              </w:rPr>
              <w:t xml:space="preserve">- l’arbitrage ; </w:t>
            </w:r>
          </w:p>
          <w:p w14:paraId="63FFE9C8" w14:textId="77777777" w:rsidR="00E67387" w:rsidRPr="00352B15" w:rsidRDefault="00E67387" w:rsidP="001F65CB">
            <w:pPr>
              <w:spacing w:after="200"/>
              <w:ind w:right="-72"/>
              <w:jc w:val="both"/>
              <w:rPr>
                <w:b/>
                <w:bCs/>
                <w:i/>
                <w:iCs/>
                <w:u w:val="single"/>
              </w:rPr>
            </w:pPr>
            <w:r w:rsidRPr="00352B15">
              <w:rPr>
                <w:spacing w:val="1"/>
                <w:w w:val="102"/>
              </w:rPr>
              <w:t>- le recours juridictionnel</w:t>
            </w:r>
            <w:r w:rsidRPr="00D32ECC">
              <w:t>.</w:t>
            </w:r>
          </w:p>
        </w:tc>
      </w:tr>
      <w:tr w:rsidR="00E67387" w:rsidRPr="00D32ECC" w14:paraId="2F9E57D4" w14:textId="77777777" w:rsidTr="004B6028">
        <w:trPr>
          <w:gridAfter w:val="1"/>
          <w:wAfter w:w="18" w:type="dxa"/>
          <w:trHeight w:val="3099"/>
        </w:trPr>
        <w:tc>
          <w:tcPr>
            <w:tcW w:w="1702" w:type="dxa"/>
            <w:gridSpan w:val="2"/>
          </w:tcPr>
          <w:p w14:paraId="22E9257A" w14:textId="77777777" w:rsidR="00E67387" w:rsidRPr="00D32ECC" w:rsidRDefault="00E67387" w:rsidP="001F65CB">
            <w:pPr>
              <w:spacing w:after="200"/>
              <w:rPr>
                <w:b/>
              </w:rPr>
            </w:pPr>
            <w:r w:rsidRPr="00D32ECC">
              <w:rPr>
                <w:b/>
              </w:rPr>
              <w:lastRenderedPageBreak/>
              <w:t>CCAG 12.1</w:t>
            </w:r>
          </w:p>
        </w:tc>
        <w:tc>
          <w:tcPr>
            <w:tcW w:w="7796" w:type="dxa"/>
          </w:tcPr>
          <w:p w14:paraId="654F8692" w14:textId="77777777" w:rsidR="00E67387" w:rsidRDefault="00E67387" w:rsidP="001F65CB">
            <w:pPr>
              <w:suppressAutoHyphens/>
              <w:spacing w:after="200"/>
              <w:ind w:firstLine="7"/>
              <w:jc w:val="both"/>
              <w:rPr>
                <w:bCs/>
                <w:i/>
                <w:iCs/>
              </w:rPr>
            </w:pPr>
            <w:r w:rsidRPr="00D32ECC">
              <w:rPr>
                <w:bCs/>
              </w:rPr>
              <w:t xml:space="preserve">Détails concernant les documents d’embarquement et autres documents à fournir par le Titulaire : </w:t>
            </w:r>
          </w:p>
          <w:p w14:paraId="36EA734B" w14:textId="77777777" w:rsidR="00E67387" w:rsidRPr="00B90B09" w:rsidRDefault="00E67387" w:rsidP="003539D2">
            <w:pPr>
              <w:numPr>
                <w:ilvl w:val="0"/>
                <w:numId w:val="92"/>
              </w:numPr>
              <w:suppressAutoHyphens/>
              <w:spacing w:after="0" w:line="240" w:lineRule="auto"/>
              <w:jc w:val="both"/>
              <w:rPr>
                <w:szCs w:val="24"/>
              </w:rPr>
            </w:pPr>
            <w:r w:rsidRPr="00B90B09">
              <w:rPr>
                <w:szCs w:val="24"/>
              </w:rPr>
              <w:t>copies des factures du Titulaire, décrivant les fournitures, leurs quantités, leur prix unitaire et le montant total;</w:t>
            </w:r>
          </w:p>
          <w:p w14:paraId="5B55DF6F" w14:textId="77777777" w:rsidR="00E67387" w:rsidRPr="00B90B09" w:rsidRDefault="00E67387" w:rsidP="003539D2">
            <w:pPr>
              <w:numPr>
                <w:ilvl w:val="0"/>
                <w:numId w:val="92"/>
              </w:numPr>
              <w:suppressAutoHyphens/>
              <w:spacing w:after="0" w:line="240" w:lineRule="auto"/>
              <w:jc w:val="both"/>
              <w:rPr>
                <w:szCs w:val="24"/>
              </w:rPr>
            </w:pPr>
            <w:r w:rsidRPr="00B90B09">
              <w:rPr>
                <w:szCs w:val="24"/>
              </w:rPr>
              <w:t xml:space="preserve">original et une copies du connaissement négociable, net à bord, marqué” frais payé” et </w:t>
            </w:r>
            <w:r w:rsidRPr="00B90B09">
              <w:rPr>
                <w:szCs w:val="24"/>
              </w:rPr>
              <w:fldChar w:fldCharType="begin">
                <w:ffData>
                  <w:name w:val="Text75"/>
                  <w:enabled/>
                  <w:calcOnExit w:val="0"/>
                  <w:textInput/>
                </w:ffData>
              </w:fldChar>
            </w:r>
            <w:r w:rsidRPr="00B90B09">
              <w:rPr>
                <w:szCs w:val="24"/>
              </w:rPr>
              <w:instrText xml:space="preserve"> FORMTEXT </w:instrText>
            </w:r>
            <w:r w:rsidRPr="00B90B09">
              <w:rPr>
                <w:szCs w:val="24"/>
              </w:rPr>
            </w:r>
            <w:r w:rsidRPr="00B90B09">
              <w:rPr>
                <w:szCs w:val="24"/>
              </w:rPr>
              <w:fldChar w:fldCharType="separate"/>
            </w:r>
            <w:r w:rsidRPr="00B90B09">
              <w:rPr>
                <w:noProof/>
                <w:szCs w:val="24"/>
              </w:rPr>
              <w:t> </w:t>
            </w:r>
            <w:r w:rsidRPr="00B90B09">
              <w:rPr>
                <w:noProof/>
                <w:szCs w:val="24"/>
              </w:rPr>
              <w:t> </w:t>
            </w:r>
            <w:r w:rsidRPr="00B90B09">
              <w:rPr>
                <w:noProof/>
                <w:szCs w:val="24"/>
              </w:rPr>
              <w:t> </w:t>
            </w:r>
            <w:r w:rsidRPr="00B90B09">
              <w:rPr>
                <w:noProof/>
                <w:szCs w:val="24"/>
              </w:rPr>
              <w:t> </w:t>
            </w:r>
            <w:r w:rsidRPr="00B90B09">
              <w:rPr>
                <w:noProof/>
                <w:szCs w:val="24"/>
              </w:rPr>
              <w:t> </w:t>
            </w:r>
            <w:r w:rsidRPr="00B90B09">
              <w:rPr>
                <w:szCs w:val="24"/>
              </w:rPr>
              <w:fldChar w:fldCharType="end"/>
            </w:r>
            <w:r w:rsidRPr="00B90B09">
              <w:rPr>
                <w:szCs w:val="24"/>
              </w:rPr>
              <w:t xml:space="preserve"> copies du connaissement non négociable;</w:t>
            </w:r>
          </w:p>
          <w:p w14:paraId="08698157" w14:textId="77777777" w:rsidR="00E67387" w:rsidRPr="00B90B09" w:rsidRDefault="00E67387" w:rsidP="003539D2">
            <w:pPr>
              <w:numPr>
                <w:ilvl w:val="0"/>
                <w:numId w:val="92"/>
              </w:numPr>
              <w:suppressAutoHyphens/>
              <w:spacing w:after="0" w:line="240" w:lineRule="auto"/>
              <w:jc w:val="both"/>
              <w:rPr>
                <w:szCs w:val="24"/>
              </w:rPr>
            </w:pPr>
            <w:r w:rsidRPr="00B90B09">
              <w:rPr>
                <w:szCs w:val="24"/>
              </w:rPr>
              <w:t>copies des listes de colisage identifiant les contenus de chaque colis ;</w:t>
            </w:r>
          </w:p>
          <w:p w14:paraId="52939C2E" w14:textId="77777777" w:rsidR="00E67387" w:rsidRPr="00B90B09" w:rsidRDefault="00E67387" w:rsidP="003539D2">
            <w:pPr>
              <w:numPr>
                <w:ilvl w:val="0"/>
                <w:numId w:val="92"/>
              </w:numPr>
              <w:suppressAutoHyphens/>
              <w:spacing w:after="0" w:line="240" w:lineRule="auto"/>
              <w:jc w:val="both"/>
              <w:rPr>
                <w:szCs w:val="24"/>
              </w:rPr>
            </w:pPr>
            <w:r w:rsidRPr="00B90B09">
              <w:rPr>
                <w:szCs w:val="24"/>
              </w:rPr>
              <w:t>certificat d’assurance;</w:t>
            </w:r>
          </w:p>
          <w:p w14:paraId="03DB65AF" w14:textId="77777777" w:rsidR="00E67387" w:rsidRPr="00B90B09" w:rsidRDefault="00E67387" w:rsidP="003539D2">
            <w:pPr>
              <w:numPr>
                <w:ilvl w:val="0"/>
                <w:numId w:val="92"/>
              </w:numPr>
              <w:suppressAutoHyphens/>
              <w:spacing w:after="0" w:line="240" w:lineRule="auto"/>
              <w:jc w:val="both"/>
              <w:rPr>
                <w:szCs w:val="24"/>
              </w:rPr>
            </w:pPr>
            <w:r w:rsidRPr="00B90B09">
              <w:rPr>
                <w:szCs w:val="24"/>
              </w:rPr>
              <w:t>certificat de garantie du Fabricant ou du Concessionnaire agréé ou du distributaire agréé ;</w:t>
            </w:r>
          </w:p>
          <w:p w14:paraId="12D89D4E" w14:textId="77777777" w:rsidR="00E67387" w:rsidRPr="00B90B09" w:rsidRDefault="00E67387" w:rsidP="003539D2">
            <w:pPr>
              <w:numPr>
                <w:ilvl w:val="0"/>
                <w:numId w:val="92"/>
              </w:numPr>
              <w:suppressAutoHyphens/>
              <w:spacing w:after="0" w:line="240" w:lineRule="auto"/>
              <w:jc w:val="both"/>
              <w:rPr>
                <w:szCs w:val="24"/>
              </w:rPr>
            </w:pPr>
            <w:r w:rsidRPr="00B90B09">
              <w:rPr>
                <w:szCs w:val="24"/>
              </w:rPr>
              <w:t>certificat d’inspection émis par le service d’inspection désigné et rapport d’inspection en usine du Titulaire; et</w:t>
            </w:r>
          </w:p>
          <w:p w14:paraId="1B176BB1" w14:textId="77777777" w:rsidR="00E67387" w:rsidRPr="00960838" w:rsidRDefault="00E67387" w:rsidP="003539D2">
            <w:pPr>
              <w:numPr>
                <w:ilvl w:val="0"/>
                <w:numId w:val="92"/>
              </w:numPr>
              <w:suppressAutoHyphens/>
              <w:spacing w:after="0" w:line="240" w:lineRule="auto"/>
              <w:jc w:val="both"/>
              <w:rPr>
                <w:szCs w:val="24"/>
              </w:rPr>
            </w:pPr>
            <w:r w:rsidRPr="00B90B09">
              <w:rPr>
                <w:szCs w:val="24"/>
              </w:rPr>
              <w:t>certificat d’origine.</w:t>
            </w:r>
          </w:p>
          <w:p w14:paraId="6C8B1B2C" w14:textId="77777777" w:rsidR="00E67387" w:rsidRPr="00D32ECC" w:rsidRDefault="00E67387" w:rsidP="001F65CB">
            <w:pPr>
              <w:suppressAutoHyphens/>
              <w:spacing w:after="200"/>
              <w:ind w:firstLine="7"/>
              <w:jc w:val="both"/>
            </w:pPr>
            <w:r w:rsidRPr="00D32ECC">
              <w:t>Les documents ci-dessus sont à recevoir par l’Autorité contractante une semaine au moins avant l’arrivée des fournitures au port ou la date de livraison à destination finale.</w:t>
            </w:r>
          </w:p>
        </w:tc>
      </w:tr>
      <w:tr w:rsidR="00E67387" w:rsidRPr="00D32ECC" w14:paraId="2F1A637C" w14:textId="77777777" w:rsidTr="001F65CB">
        <w:trPr>
          <w:gridAfter w:val="1"/>
          <w:wAfter w:w="18" w:type="dxa"/>
        </w:trPr>
        <w:tc>
          <w:tcPr>
            <w:tcW w:w="1702" w:type="dxa"/>
            <w:gridSpan w:val="2"/>
          </w:tcPr>
          <w:p w14:paraId="689C28C5" w14:textId="77777777" w:rsidR="00E67387" w:rsidRPr="00D32ECC" w:rsidRDefault="00E67387" w:rsidP="001F65CB">
            <w:pPr>
              <w:spacing w:after="200"/>
              <w:rPr>
                <w:b/>
              </w:rPr>
            </w:pPr>
            <w:r w:rsidRPr="00D32ECC">
              <w:rPr>
                <w:b/>
              </w:rPr>
              <w:t>CCAG 14.1</w:t>
            </w:r>
          </w:p>
        </w:tc>
        <w:tc>
          <w:tcPr>
            <w:tcW w:w="7796" w:type="dxa"/>
          </w:tcPr>
          <w:p w14:paraId="49D4F5B7" w14:textId="77777777" w:rsidR="00E67387" w:rsidRPr="00FF475D" w:rsidRDefault="00E67387" w:rsidP="001F65CB">
            <w:pPr>
              <w:tabs>
                <w:tab w:val="right" w:pos="7164"/>
              </w:tabs>
              <w:spacing w:after="180"/>
              <w:jc w:val="both"/>
              <w:rPr>
                <w:color w:val="FF0000"/>
              </w:rPr>
            </w:pPr>
            <w:r w:rsidRPr="008F4487">
              <w:t>Le prix des Fournitures livrées et/ou Services connexes exécutés sera ferme</w:t>
            </w:r>
            <w:r w:rsidRPr="00FF475D">
              <w:rPr>
                <w:i/>
                <w:color w:val="FF0000"/>
              </w:rPr>
              <w:t>.</w:t>
            </w:r>
          </w:p>
          <w:p w14:paraId="09E359C1" w14:textId="77777777" w:rsidR="00E67387" w:rsidRPr="008F4487" w:rsidRDefault="00E67387" w:rsidP="001F65CB">
            <w:pPr>
              <w:tabs>
                <w:tab w:val="right" w:pos="7164"/>
              </w:tabs>
              <w:spacing w:after="180"/>
              <w:jc w:val="both"/>
            </w:pPr>
            <w:r w:rsidRPr="008F4487">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71F706A5" w14:textId="77777777" w:rsidR="00E67387" w:rsidRPr="008F4487" w:rsidRDefault="00E67387" w:rsidP="001F65CB">
            <w:pPr>
              <w:suppressAutoHyphens/>
              <w:jc w:val="center"/>
              <w:rPr>
                <w:lang w:val="en-US"/>
              </w:rPr>
            </w:pPr>
            <w:r w:rsidRPr="008F4487">
              <w:rPr>
                <w:lang w:val="en-US"/>
              </w:rPr>
              <w:t>P</w:t>
            </w:r>
            <w:r w:rsidRPr="008F4487">
              <w:rPr>
                <w:vertAlign w:val="subscript"/>
                <w:lang w:val="en-US"/>
              </w:rPr>
              <w:t>1</w:t>
            </w:r>
            <w:r w:rsidRPr="008F4487">
              <w:rPr>
                <w:lang w:val="en-US"/>
              </w:rPr>
              <w:t xml:space="preserve"> = P</w:t>
            </w:r>
            <w:r w:rsidRPr="008F4487">
              <w:rPr>
                <w:vertAlign w:val="subscript"/>
                <w:lang w:val="en-US"/>
              </w:rPr>
              <w:t>0</w:t>
            </w:r>
            <w:r w:rsidRPr="008F4487">
              <w:rPr>
                <w:lang w:val="en-US"/>
              </w:rPr>
              <w:t xml:space="preserve"> (a L</w:t>
            </w:r>
            <w:r w:rsidRPr="008F4487">
              <w:rPr>
                <w:vertAlign w:val="subscript"/>
                <w:lang w:val="en-US"/>
              </w:rPr>
              <w:t>1/</w:t>
            </w:r>
            <w:r w:rsidRPr="008F4487">
              <w:rPr>
                <w:lang w:val="en-US"/>
              </w:rPr>
              <w:t>Lo + b</w:t>
            </w:r>
            <w:r w:rsidRPr="008F4487">
              <w:rPr>
                <w:sz w:val="16"/>
                <w:szCs w:val="16"/>
                <w:lang w:val="en-US"/>
              </w:rPr>
              <w:t>i</w:t>
            </w:r>
            <w:r w:rsidRPr="008F4487">
              <w:rPr>
                <w:lang w:val="en-US"/>
              </w:rPr>
              <w:t xml:space="preserve"> M</w:t>
            </w:r>
            <w:r w:rsidRPr="008F4487">
              <w:rPr>
                <w:vertAlign w:val="subscript"/>
                <w:lang w:val="en-US"/>
              </w:rPr>
              <w:t>1/</w:t>
            </w:r>
            <w:r w:rsidRPr="008F4487">
              <w:rPr>
                <w:lang w:val="en-US"/>
              </w:rPr>
              <w:t>Mo)</w:t>
            </w:r>
          </w:p>
          <w:p w14:paraId="2CC6D75C" w14:textId="77777777" w:rsidR="00E67387" w:rsidRPr="00FF475D" w:rsidRDefault="00E67387" w:rsidP="001F65CB">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color w:val="FF0000"/>
                <w:lang w:val="en-US"/>
              </w:rPr>
            </w:pPr>
          </w:p>
          <w:p w14:paraId="6340C228" w14:textId="77777777" w:rsidR="00E67387" w:rsidRPr="00E948B6" w:rsidRDefault="00E67387" w:rsidP="001F65CB">
            <w:pPr>
              <w:suppressAutoHyphens/>
            </w:pPr>
            <w:r w:rsidRPr="00E948B6">
              <w:t>dans laquelle:</w:t>
            </w:r>
          </w:p>
          <w:p w14:paraId="46655B49" w14:textId="77777777" w:rsidR="00E67387" w:rsidRPr="00E948B6" w:rsidRDefault="00E67387" w:rsidP="001F65CB">
            <w:pPr>
              <w:tabs>
                <w:tab w:val="left" w:pos="1440"/>
                <w:tab w:val="left" w:pos="1800"/>
              </w:tabs>
              <w:suppressAutoHyphens/>
              <w:ind w:left="1800" w:hanging="1260"/>
            </w:pPr>
            <w:r w:rsidRPr="00E948B6">
              <w:t>P</w:t>
            </w:r>
            <w:r w:rsidRPr="00E948B6">
              <w:rPr>
                <w:vertAlign w:val="subscript"/>
              </w:rPr>
              <w:t>1</w:t>
            </w:r>
            <w:r w:rsidRPr="00E948B6">
              <w:tab/>
              <w:t>=</w:t>
            </w:r>
            <w:r w:rsidRPr="00E948B6">
              <w:tab/>
              <w:t>Prix actualisé.</w:t>
            </w:r>
          </w:p>
          <w:p w14:paraId="396BE8CB" w14:textId="77777777" w:rsidR="00E67387" w:rsidRPr="00E948B6" w:rsidRDefault="00E67387" w:rsidP="001F65CB">
            <w:pPr>
              <w:tabs>
                <w:tab w:val="left" w:pos="1440"/>
                <w:tab w:val="left" w:pos="1800"/>
              </w:tabs>
              <w:suppressAutoHyphens/>
              <w:ind w:left="1800" w:hanging="1260"/>
            </w:pPr>
            <w:r w:rsidRPr="00E948B6">
              <w:t>P</w:t>
            </w:r>
            <w:r w:rsidRPr="00E948B6">
              <w:rPr>
                <w:vertAlign w:val="subscript"/>
              </w:rPr>
              <w:t>0</w:t>
            </w:r>
            <w:r w:rsidRPr="00E948B6">
              <w:tab/>
              <w:t>=</w:t>
            </w:r>
            <w:r w:rsidRPr="00E948B6">
              <w:tab/>
              <w:t>Prix du marché (prix de base).</w:t>
            </w:r>
          </w:p>
          <w:p w14:paraId="7BCE9573" w14:textId="77777777" w:rsidR="00E67387" w:rsidRPr="00E948B6" w:rsidRDefault="00E67387" w:rsidP="001F65CB">
            <w:pPr>
              <w:tabs>
                <w:tab w:val="left" w:pos="1440"/>
                <w:tab w:val="left" w:pos="1800"/>
              </w:tabs>
              <w:suppressAutoHyphens/>
              <w:ind w:left="1800" w:hanging="1260"/>
            </w:pPr>
            <w:r w:rsidRPr="00E948B6">
              <w:t>a</w:t>
            </w:r>
            <w:r w:rsidRPr="00E948B6">
              <w:tab/>
              <w:t>=</w:t>
            </w:r>
            <w:r w:rsidRPr="00E948B6">
              <w:tab/>
              <w:t>pourcentage estimé de l’élément représentant la main-d’œuvre dans le Prix du marché.</w:t>
            </w:r>
          </w:p>
          <w:p w14:paraId="3F485796" w14:textId="77777777" w:rsidR="00E67387" w:rsidRPr="00E948B6" w:rsidRDefault="00E67387" w:rsidP="001F65CB">
            <w:pPr>
              <w:tabs>
                <w:tab w:val="left" w:pos="1440"/>
                <w:tab w:val="left" w:pos="1800"/>
              </w:tabs>
              <w:suppressAutoHyphens/>
              <w:ind w:left="1800" w:hanging="1260"/>
            </w:pPr>
            <w:r w:rsidRPr="00E948B6">
              <w:t>b</w:t>
            </w:r>
            <w:r w:rsidRPr="00E948B6">
              <w:rPr>
                <w:sz w:val="16"/>
                <w:szCs w:val="16"/>
              </w:rPr>
              <w:t>i</w:t>
            </w:r>
            <w:r w:rsidRPr="00E948B6">
              <w:tab/>
              <w:t>=</w:t>
            </w:r>
            <w:r w:rsidRPr="00E948B6">
              <w:tab/>
              <w:t>pourcentage estimé de l’élément (d’indice i) représentant les matières et matériaux dans le Prix du marché.</w:t>
            </w:r>
          </w:p>
          <w:p w14:paraId="5554E43E" w14:textId="77777777" w:rsidR="00E67387" w:rsidRPr="00E948B6" w:rsidRDefault="00E67387" w:rsidP="001F65CB">
            <w:pPr>
              <w:tabs>
                <w:tab w:val="left" w:pos="1440"/>
                <w:tab w:val="left" w:pos="1800"/>
              </w:tabs>
              <w:suppressAutoHyphens/>
              <w:ind w:left="1800" w:hanging="1260"/>
            </w:pPr>
            <w:r w:rsidRPr="00E948B6">
              <w:t>L</w:t>
            </w:r>
            <w:r w:rsidRPr="00E948B6">
              <w:rPr>
                <w:vertAlign w:val="subscript"/>
              </w:rPr>
              <w:t>0</w:t>
            </w:r>
            <w:r w:rsidRPr="00E948B6">
              <w:t>, L</w:t>
            </w:r>
            <w:r w:rsidRPr="00E948B6">
              <w:rPr>
                <w:vertAlign w:val="subscript"/>
              </w:rPr>
              <w:t>1</w:t>
            </w:r>
            <w:r w:rsidRPr="00E948B6">
              <w:tab/>
              <w:t>=</w:t>
            </w:r>
            <w:r w:rsidRPr="00E948B6">
              <w:tab/>
              <w:t>indices du coût de la main-d’œuvre applicables à l’industrie concernée, à la date limite de validité des offres et à la date d’actualisation du prix, respectivement.</w:t>
            </w:r>
          </w:p>
          <w:p w14:paraId="34C4F4B1" w14:textId="77777777" w:rsidR="00E67387" w:rsidRPr="00E948B6" w:rsidRDefault="00E67387" w:rsidP="001F65CB">
            <w:pPr>
              <w:tabs>
                <w:tab w:val="left" w:pos="1440"/>
                <w:tab w:val="left" w:pos="1800"/>
              </w:tabs>
              <w:suppressAutoHyphens/>
              <w:ind w:left="1800" w:hanging="1260"/>
            </w:pPr>
            <w:r w:rsidRPr="00E948B6">
              <w:lastRenderedPageBreak/>
              <w:t>M</w:t>
            </w:r>
            <w:r w:rsidRPr="00E948B6">
              <w:rPr>
                <w:vertAlign w:val="subscript"/>
              </w:rPr>
              <w:t>0</w:t>
            </w:r>
            <w:r w:rsidRPr="00E948B6">
              <w:t>, M</w:t>
            </w:r>
            <w:r w:rsidRPr="00E948B6">
              <w:rPr>
                <w:vertAlign w:val="subscript"/>
              </w:rPr>
              <w:t>1</w:t>
            </w:r>
            <w:r w:rsidRPr="00E948B6">
              <w:tab/>
              <w:t>=</w:t>
            </w:r>
            <w:r w:rsidRPr="00E948B6">
              <w:tab/>
              <w:t>indices des prix des principaux matériaux de base à la date limite de validité des offres et à la date d’actualisation du prix, respectivement.</w:t>
            </w:r>
          </w:p>
          <w:p w14:paraId="02EBFFCC" w14:textId="77777777" w:rsidR="00E67387" w:rsidRPr="00E948B6" w:rsidRDefault="00E67387" w:rsidP="00960838">
            <w:pPr>
              <w:suppressAutoHyphens/>
            </w:pPr>
            <w:r w:rsidRPr="00E948B6">
              <w:t>La somme des éléments a et b</w:t>
            </w:r>
            <w:r w:rsidRPr="00E948B6">
              <w:rPr>
                <w:sz w:val="16"/>
                <w:szCs w:val="16"/>
              </w:rPr>
              <w:t>i</w:t>
            </w:r>
            <w:r w:rsidRPr="00E948B6">
              <w:t xml:space="preserve"> doit toujours être égale à un (1) dans chaque cas où la form</w:t>
            </w:r>
            <w:r>
              <w:t>ule est utilisée.</w:t>
            </w:r>
          </w:p>
          <w:p w14:paraId="32C0F241" w14:textId="77777777" w:rsidR="00E67387" w:rsidRPr="00FF475D" w:rsidRDefault="00E67387" w:rsidP="001F65CB">
            <w:pPr>
              <w:tabs>
                <w:tab w:val="right" w:pos="7164"/>
              </w:tabs>
              <w:spacing w:after="180"/>
              <w:jc w:val="both"/>
              <w:rPr>
                <w:color w:val="FF0000"/>
                <w:u w:val="single"/>
              </w:rPr>
            </w:pPr>
            <w:r w:rsidRPr="00E948B6">
              <w:t>La date d’actualisation du prix est la date à laquelle la notification d’attribution définitive du marché est effectuée.</w:t>
            </w:r>
          </w:p>
        </w:tc>
      </w:tr>
      <w:tr w:rsidR="00E67387" w:rsidRPr="00D32ECC" w14:paraId="718A3601" w14:textId="77777777" w:rsidTr="001F65CB">
        <w:trPr>
          <w:gridAfter w:val="1"/>
          <w:wAfter w:w="18" w:type="dxa"/>
        </w:trPr>
        <w:tc>
          <w:tcPr>
            <w:tcW w:w="1702" w:type="dxa"/>
            <w:gridSpan w:val="2"/>
          </w:tcPr>
          <w:p w14:paraId="22675B8C" w14:textId="77777777" w:rsidR="00E67387" w:rsidRPr="00D32ECC" w:rsidRDefault="00E67387" w:rsidP="001F65CB">
            <w:pPr>
              <w:spacing w:after="200"/>
              <w:rPr>
                <w:b/>
              </w:rPr>
            </w:pPr>
            <w:r w:rsidRPr="00D32ECC">
              <w:rPr>
                <w:b/>
              </w:rPr>
              <w:lastRenderedPageBreak/>
              <w:t>CCAG 15.1</w:t>
            </w:r>
          </w:p>
        </w:tc>
        <w:tc>
          <w:tcPr>
            <w:tcW w:w="7796" w:type="dxa"/>
          </w:tcPr>
          <w:p w14:paraId="722FD8FB" w14:textId="77777777" w:rsidR="00E67387" w:rsidRPr="00FD63E6" w:rsidRDefault="00E67387" w:rsidP="001F65CB">
            <w:pPr>
              <w:tabs>
                <w:tab w:val="right" w:pos="7164"/>
              </w:tabs>
              <w:spacing w:after="180"/>
              <w:jc w:val="both"/>
            </w:pPr>
            <w:r w:rsidRPr="00FD63E6">
              <w:t>La méthode et les conditions de règlement du  Titulaire au titre de ce marché sont :</w:t>
            </w:r>
          </w:p>
          <w:p w14:paraId="30A40E32" w14:textId="77777777" w:rsidR="00E67387" w:rsidRPr="00FD63E6" w:rsidRDefault="00E67387" w:rsidP="001F65CB">
            <w:pPr>
              <w:pStyle w:val="TOCNumber1"/>
              <w:tabs>
                <w:tab w:val="right" w:pos="7164"/>
              </w:tabs>
              <w:spacing w:after="180"/>
              <w:jc w:val="both"/>
              <w:rPr>
                <w:bCs/>
              </w:rPr>
            </w:pPr>
            <w:r w:rsidRPr="00FD63E6">
              <w:rPr>
                <w:bCs/>
              </w:rPr>
              <w:t>Règlement des Fournitures :</w:t>
            </w:r>
          </w:p>
          <w:p w14:paraId="20C15521" w14:textId="77777777" w:rsidR="00E67387" w:rsidRPr="00D32ECC" w:rsidRDefault="00E67387" w:rsidP="001F65CB">
            <w:pPr>
              <w:tabs>
                <w:tab w:val="right" w:pos="7164"/>
              </w:tabs>
              <w:spacing w:after="180"/>
              <w:jc w:val="both"/>
            </w:pPr>
            <w:r w:rsidRPr="00D32ECC">
              <w:t>Le règlement sera effectué comme suit :</w:t>
            </w:r>
          </w:p>
          <w:p w14:paraId="33EB98F9" w14:textId="77777777" w:rsidR="00E67387" w:rsidRPr="00D32ECC" w:rsidRDefault="00E67387" w:rsidP="001F65CB">
            <w:pPr>
              <w:tabs>
                <w:tab w:val="right" w:pos="7164"/>
              </w:tabs>
              <w:spacing w:after="200"/>
              <w:ind w:left="1044" w:hanging="522"/>
              <w:jc w:val="both"/>
            </w:pPr>
            <w:r w:rsidRPr="00D32ECC">
              <w:t>i)</w:t>
            </w:r>
            <w:r w:rsidRPr="00D32ECC">
              <w:rPr>
                <w:b/>
                <w:bCs/>
              </w:rPr>
              <w:tab/>
            </w:r>
            <w:r w:rsidRPr="00D32ECC">
              <w:t xml:space="preserve">Règlement de l’Avance : trente (30%) pour cent du prix du Marché sera réglé dans les 30 jours suivant la signature du Marché, contre une demande de paiement, et une garantie bancaire (i) à concurrence de 100% du montant de ladite avance  (ii) valable jusqu’à la livraison des Fournitures et(iii) conforme au format type fournie dans le document d’appel d’offres ou à un autre format jugé acceptable par  l’Autorité contractante.  </w:t>
            </w:r>
          </w:p>
          <w:p w14:paraId="705854F5" w14:textId="77777777" w:rsidR="00E67387" w:rsidRPr="00D32ECC" w:rsidRDefault="00E67387" w:rsidP="001F65CB">
            <w:pPr>
              <w:tabs>
                <w:tab w:val="right" w:pos="7164"/>
              </w:tabs>
              <w:spacing w:after="200"/>
              <w:ind w:left="1044" w:hanging="522"/>
              <w:jc w:val="both"/>
            </w:pPr>
            <w:r w:rsidRPr="00D32ECC">
              <w:t>ii)</w:t>
            </w:r>
            <w:r w:rsidRPr="00D32ECC">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14:paraId="07C0264E" w14:textId="77777777" w:rsidR="00E67387" w:rsidRPr="00D32ECC" w:rsidRDefault="00E67387" w:rsidP="001F65CB">
            <w:pPr>
              <w:tabs>
                <w:tab w:val="right" w:pos="7164"/>
              </w:tabs>
              <w:spacing w:after="200"/>
              <w:ind w:left="1044" w:hanging="522"/>
              <w:jc w:val="both"/>
            </w:pPr>
            <w:r w:rsidRPr="00D32ECC">
              <w:t>iii)</w:t>
            </w:r>
            <w:r w:rsidRPr="00D32ECC">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E67387" w:rsidRPr="00D32ECC" w14:paraId="5DED99F4" w14:textId="77777777" w:rsidTr="001F65CB">
        <w:trPr>
          <w:gridAfter w:val="1"/>
          <w:wAfter w:w="18" w:type="dxa"/>
        </w:trPr>
        <w:tc>
          <w:tcPr>
            <w:tcW w:w="1702" w:type="dxa"/>
            <w:gridSpan w:val="2"/>
          </w:tcPr>
          <w:p w14:paraId="5E46C2FE" w14:textId="77777777" w:rsidR="00E67387" w:rsidRPr="00D32ECC" w:rsidRDefault="00E67387" w:rsidP="001F65CB">
            <w:pPr>
              <w:spacing w:after="200"/>
              <w:rPr>
                <w:b/>
              </w:rPr>
            </w:pPr>
            <w:r w:rsidRPr="00D32ECC">
              <w:rPr>
                <w:b/>
              </w:rPr>
              <w:t>CCAG 15.4</w:t>
            </w:r>
          </w:p>
        </w:tc>
        <w:tc>
          <w:tcPr>
            <w:tcW w:w="7796" w:type="dxa"/>
            <w:vAlign w:val="center"/>
          </w:tcPr>
          <w:p w14:paraId="5BB36336" w14:textId="77777777" w:rsidR="00E67387" w:rsidRPr="00D32ECC" w:rsidRDefault="00E67387" w:rsidP="001F65CB">
            <w:pPr>
              <w:tabs>
                <w:tab w:val="right" w:pos="7164"/>
              </w:tabs>
              <w:spacing w:after="200"/>
              <w:jc w:val="both"/>
            </w:pPr>
            <w:r w:rsidRPr="00D32ECC">
              <w:t xml:space="preserve">Le délai au-delà duquel l’Autorité contractante paiera des intérêts  moratoires au Titulaire est de </w:t>
            </w:r>
            <w:r w:rsidRPr="00D32ECC">
              <w:rPr>
                <w:iCs/>
              </w:rPr>
              <w:t xml:space="preserve"> soixante (60) jours </w:t>
            </w:r>
            <w:r w:rsidRPr="00D32ECC">
              <w:t xml:space="preserve"> conformément à l’article </w:t>
            </w:r>
            <w:r>
              <w:t>99.6 du CMP</w:t>
            </w:r>
            <w:r w:rsidRPr="00D32ECC">
              <w:t xml:space="preserve">. </w:t>
            </w:r>
          </w:p>
          <w:p w14:paraId="0BF1FFC3" w14:textId="77777777" w:rsidR="00E67387" w:rsidRPr="00D32ECC" w:rsidRDefault="00E67387" w:rsidP="001F65CB">
            <w:pPr>
              <w:tabs>
                <w:tab w:val="right" w:pos="7164"/>
              </w:tabs>
              <w:spacing w:after="200"/>
              <w:jc w:val="both"/>
            </w:pPr>
            <w:r w:rsidRPr="00D32ECC">
              <w:t>Le dépassement du délai de paiement ouvre sans autre formalité et de plein droit pour le titulaire du marché au paiement d’intérêts moratoires à compter du jour suivant l’expiration du délai</w:t>
            </w:r>
            <w:r>
              <w:t xml:space="preserve">, </w:t>
            </w:r>
            <w:r w:rsidRPr="000C015E">
              <w:t>au taux de réescompte de la BCEAO majoré de 1% l’an</w:t>
            </w:r>
            <w:r>
              <w:t xml:space="preserve">. </w:t>
            </w:r>
          </w:p>
        </w:tc>
      </w:tr>
      <w:tr w:rsidR="00E67387" w:rsidRPr="00D32ECC" w14:paraId="03DFCD0E" w14:textId="77777777" w:rsidTr="001F65CB">
        <w:trPr>
          <w:gridAfter w:val="1"/>
          <w:wAfter w:w="18" w:type="dxa"/>
        </w:trPr>
        <w:tc>
          <w:tcPr>
            <w:tcW w:w="1702" w:type="dxa"/>
            <w:gridSpan w:val="2"/>
          </w:tcPr>
          <w:p w14:paraId="7F3815BB" w14:textId="77777777" w:rsidR="00E67387" w:rsidRPr="00D32ECC" w:rsidRDefault="00E67387" w:rsidP="001F65CB">
            <w:pPr>
              <w:spacing w:after="200"/>
              <w:rPr>
                <w:b/>
              </w:rPr>
            </w:pPr>
            <w:r w:rsidRPr="00D32ECC">
              <w:rPr>
                <w:b/>
              </w:rPr>
              <w:t>CCAP 16.1</w:t>
            </w:r>
          </w:p>
        </w:tc>
        <w:tc>
          <w:tcPr>
            <w:tcW w:w="7796" w:type="dxa"/>
            <w:vAlign w:val="center"/>
          </w:tcPr>
          <w:p w14:paraId="25A69CF3" w14:textId="77777777" w:rsidR="00E67387" w:rsidRPr="00D32ECC" w:rsidRDefault="00E67387" w:rsidP="006C709A">
            <w:pPr>
              <w:tabs>
                <w:tab w:val="right" w:pos="7164"/>
              </w:tabs>
              <w:spacing w:after="200"/>
              <w:jc w:val="both"/>
            </w:pPr>
            <w:r>
              <w:t xml:space="preserve">Les prix sont conclus Hors Taxes. </w:t>
            </w:r>
          </w:p>
        </w:tc>
      </w:tr>
      <w:tr w:rsidR="00E67387" w:rsidRPr="00D32ECC" w14:paraId="265BBD4B" w14:textId="77777777" w:rsidTr="001F65CB">
        <w:trPr>
          <w:gridAfter w:val="1"/>
          <w:wAfter w:w="18" w:type="dxa"/>
        </w:trPr>
        <w:tc>
          <w:tcPr>
            <w:tcW w:w="1702" w:type="dxa"/>
            <w:gridSpan w:val="2"/>
          </w:tcPr>
          <w:p w14:paraId="3BCA3D18" w14:textId="77777777" w:rsidR="00E67387" w:rsidRPr="00D32ECC" w:rsidRDefault="00E67387" w:rsidP="001F65CB">
            <w:pPr>
              <w:pStyle w:val="Titre2"/>
              <w:keepNext w:val="0"/>
              <w:tabs>
                <w:tab w:val="clear" w:pos="1350"/>
              </w:tabs>
              <w:spacing w:after="200"/>
            </w:pPr>
            <w:bookmarkStart w:id="77" w:name="_Toc298780569"/>
            <w:r w:rsidRPr="00D32ECC">
              <w:t>CCAG 17.1</w:t>
            </w:r>
            <w:bookmarkEnd w:id="77"/>
          </w:p>
        </w:tc>
        <w:tc>
          <w:tcPr>
            <w:tcW w:w="7796" w:type="dxa"/>
            <w:vAlign w:val="center"/>
          </w:tcPr>
          <w:p w14:paraId="5896A599" w14:textId="77777777" w:rsidR="00E67387" w:rsidRPr="00D32ECC" w:rsidRDefault="00E67387" w:rsidP="001F65CB">
            <w:pPr>
              <w:tabs>
                <w:tab w:val="right" w:pos="7164"/>
              </w:tabs>
              <w:spacing w:after="200"/>
              <w:jc w:val="both"/>
              <w:rPr>
                <w:u w:val="single"/>
              </w:rPr>
            </w:pPr>
            <w:r w:rsidRPr="00D32ECC">
              <w:rPr>
                <w:iCs/>
              </w:rPr>
              <w:t xml:space="preserve">Le montant de la garantie de bonne exécution sera de cinq (5) pourcent du montant du Marché. </w:t>
            </w:r>
          </w:p>
        </w:tc>
      </w:tr>
      <w:tr w:rsidR="00E67387" w:rsidRPr="00D32ECC" w14:paraId="257092E4" w14:textId="77777777" w:rsidTr="001F65CB">
        <w:trPr>
          <w:gridAfter w:val="1"/>
          <w:wAfter w:w="18" w:type="dxa"/>
        </w:trPr>
        <w:tc>
          <w:tcPr>
            <w:tcW w:w="1702" w:type="dxa"/>
            <w:gridSpan w:val="2"/>
          </w:tcPr>
          <w:p w14:paraId="2879B080" w14:textId="77777777" w:rsidR="00E67387" w:rsidRPr="00D32ECC" w:rsidRDefault="00E67387" w:rsidP="001F65CB">
            <w:pPr>
              <w:spacing w:after="200"/>
              <w:rPr>
                <w:b/>
              </w:rPr>
            </w:pPr>
            <w:r w:rsidRPr="00D32ECC">
              <w:rPr>
                <w:b/>
              </w:rPr>
              <w:t>CCAG 17.3</w:t>
            </w:r>
          </w:p>
        </w:tc>
        <w:tc>
          <w:tcPr>
            <w:tcW w:w="7796" w:type="dxa"/>
            <w:vAlign w:val="center"/>
          </w:tcPr>
          <w:p w14:paraId="5F74F890" w14:textId="77777777" w:rsidR="00E67387" w:rsidRPr="00FF6AA7" w:rsidRDefault="00E67387" w:rsidP="001F65CB">
            <w:pPr>
              <w:tabs>
                <w:tab w:val="right" w:pos="7164"/>
              </w:tabs>
              <w:spacing w:after="200"/>
            </w:pPr>
            <w:r w:rsidRPr="00D32ECC">
              <w:t xml:space="preserve">La garantie de bonne exécution sera </w:t>
            </w:r>
            <w:r>
              <w:t>une garantie bancaire</w:t>
            </w:r>
            <w:r w:rsidRPr="00826C65">
              <w:t>.</w:t>
            </w:r>
          </w:p>
        </w:tc>
      </w:tr>
      <w:tr w:rsidR="00E67387" w:rsidRPr="00D32ECC" w14:paraId="52773934" w14:textId="77777777" w:rsidTr="001F65CB">
        <w:trPr>
          <w:gridAfter w:val="1"/>
          <w:wAfter w:w="18" w:type="dxa"/>
        </w:trPr>
        <w:tc>
          <w:tcPr>
            <w:tcW w:w="1702" w:type="dxa"/>
            <w:gridSpan w:val="2"/>
          </w:tcPr>
          <w:p w14:paraId="6AC001DA" w14:textId="77777777" w:rsidR="00E67387" w:rsidRPr="00D32ECC" w:rsidRDefault="00E67387" w:rsidP="001F65CB">
            <w:pPr>
              <w:spacing w:after="200"/>
              <w:rPr>
                <w:b/>
              </w:rPr>
            </w:pPr>
            <w:r w:rsidRPr="00D32ECC">
              <w:rPr>
                <w:b/>
              </w:rPr>
              <w:t>CCAG 22.2</w:t>
            </w:r>
          </w:p>
        </w:tc>
        <w:tc>
          <w:tcPr>
            <w:tcW w:w="7796" w:type="dxa"/>
            <w:vAlign w:val="center"/>
          </w:tcPr>
          <w:p w14:paraId="6313FDE8" w14:textId="77777777" w:rsidR="00E67387" w:rsidRPr="00960838" w:rsidRDefault="00E67387" w:rsidP="00960838">
            <w:pPr>
              <w:widowControl w:val="0"/>
              <w:jc w:val="both"/>
            </w:pPr>
            <w:r w:rsidRPr="00D32ECC">
              <w:t xml:space="preserve">L’emballage, le marquage et les documents placés à l’intérieur et à l’extérieur des caisses seront : </w:t>
            </w:r>
          </w:p>
          <w:p w14:paraId="110094D6" w14:textId="77777777" w:rsidR="00E67387" w:rsidRPr="00FF6AA7" w:rsidRDefault="00E67387" w:rsidP="003539D2">
            <w:pPr>
              <w:widowControl w:val="0"/>
              <w:numPr>
                <w:ilvl w:val="0"/>
                <w:numId w:val="93"/>
              </w:numPr>
              <w:spacing w:after="0" w:line="240" w:lineRule="auto"/>
              <w:jc w:val="both"/>
            </w:pPr>
            <w:r w:rsidRPr="00FF6AA7">
              <w:t>Neufs et prêts à être utilisés ;</w:t>
            </w:r>
          </w:p>
          <w:p w14:paraId="5E5A8A44" w14:textId="77777777" w:rsidR="00E67387" w:rsidRPr="00FF6AA7" w:rsidRDefault="00E67387" w:rsidP="003539D2">
            <w:pPr>
              <w:widowControl w:val="0"/>
              <w:numPr>
                <w:ilvl w:val="0"/>
                <w:numId w:val="93"/>
              </w:numPr>
              <w:spacing w:after="0" w:line="240" w:lineRule="auto"/>
              <w:jc w:val="both"/>
            </w:pPr>
            <w:r w:rsidRPr="00FF6AA7">
              <w:lastRenderedPageBreak/>
              <w:t>Remplissant les normes sanitaires de sécurité.</w:t>
            </w:r>
          </w:p>
        </w:tc>
      </w:tr>
      <w:tr w:rsidR="00E67387" w:rsidRPr="00D32ECC" w14:paraId="753FA494" w14:textId="77777777" w:rsidTr="001F65CB">
        <w:trPr>
          <w:gridAfter w:val="1"/>
          <w:wAfter w:w="18" w:type="dxa"/>
        </w:trPr>
        <w:tc>
          <w:tcPr>
            <w:tcW w:w="1702" w:type="dxa"/>
            <w:gridSpan w:val="2"/>
          </w:tcPr>
          <w:p w14:paraId="42DA6C50" w14:textId="77777777" w:rsidR="00E67387" w:rsidRPr="00D32ECC" w:rsidRDefault="00E67387" w:rsidP="001F65CB">
            <w:pPr>
              <w:spacing w:after="200"/>
              <w:rPr>
                <w:b/>
              </w:rPr>
            </w:pPr>
            <w:r w:rsidRPr="00D32ECC">
              <w:rPr>
                <w:b/>
              </w:rPr>
              <w:lastRenderedPageBreak/>
              <w:t>CCAG 23.1</w:t>
            </w:r>
          </w:p>
        </w:tc>
        <w:tc>
          <w:tcPr>
            <w:tcW w:w="7796" w:type="dxa"/>
            <w:vAlign w:val="center"/>
          </w:tcPr>
          <w:p w14:paraId="507A0C88" w14:textId="77777777" w:rsidR="00E67387" w:rsidRPr="00D32ECC" w:rsidRDefault="00E67387" w:rsidP="001F65CB">
            <w:pPr>
              <w:tabs>
                <w:tab w:val="right" w:pos="7164"/>
              </w:tabs>
              <w:spacing w:after="200"/>
              <w:jc w:val="both"/>
            </w:pPr>
            <w:r w:rsidRPr="00D32ECC">
              <w:t xml:space="preserve">La valeur assurée devra être de cent dix (110) pourcent de la valeur DDP rendue à destination des fournitures. </w:t>
            </w:r>
          </w:p>
        </w:tc>
      </w:tr>
      <w:tr w:rsidR="00E67387" w:rsidRPr="00D32ECC" w14:paraId="36912BED" w14:textId="77777777" w:rsidTr="001F65CB">
        <w:trPr>
          <w:gridAfter w:val="1"/>
          <w:wAfter w:w="18" w:type="dxa"/>
        </w:trPr>
        <w:tc>
          <w:tcPr>
            <w:tcW w:w="1702" w:type="dxa"/>
            <w:gridSpan w:val="2"/>
          </w:tcPr>
          <w:p w14:paraId="2599C68A" w14:textId="77777777" w:rsidR="00E67387" w:rsidRPr="00D32ECC" w:rsidRDefault="00E67387" w:rsidP="001F65CB">
            <w:pPr>
              <w:spacing w:after="200"/>
              <w:rPr>
                <w:b/>
              </w:rPr>
            </w:pPr>
            <w:r w:rsidRPr="00D32ECC">
              <w:rPr>
                <w:b/>
              </w:rPr>
              <w:t>CCAG 25.1</w:t>
            </w:r>
          </w:p>
        </w:tc>
        <w:tc>
          <w:tcPr>
            <w:tcW w:w="7796" w:type="dxa"/>
            <w:vAlign w:val="center"/>
          </w:tcPr>
          <w:p w14:paraId="176270E1" w14:textId="77777777" w:rsidR="00E67387" w:rsidRPr="00FF7DF7" w:rsidRDefault="00E67387" w:rsidP="001F65CB">
            <w:pPr>
              <w:tabs>
                <w:tab w:val="right" w:pos="7164"/>
              </w:tabs>
              <w:spacing w:after="200"/>
            </w:pPr>
            <w:r w:rsidRPr="00FF7DF7">
              <w:t>Les Inspections et Essais sont : Sans objet</w:t>
            </w:r>
            <w:r w:rsidRPr="00FF7DF7">
              <w:rPr>
                <w:i/>
                <w:iCs/>
              </w:rPr>
              <w:t> </w:t>
            </w:r>
          </w:p>
        </w:tc>
      </w:tr>
      <w:tr w:rsidR="00E67387" w:rsidRPr="00D32ECC" w14:paraId="261498E5" w14:textId="77777777" w:rsidTr="001F65CB">
        <w:trPr>
          <w:gridAfter w:val="1"/>
          <w:wAfter w:w="18" w:type="dxa"/>
        </w:trPr>
        <w:tc>
          <w:tcPr>
            <w:tcW w:w="1702" w:type="dxa"/>
            <w:gridSpan w:val="2"/>
          </w:tcPr>
          <w:p w14:paraId="7A4EE1CF" w14:textId="77777777" w:rsidR="00E67387" w:rsidRPr="00D32ECC" w:rsidRDefault="00E67387" w:rsidP="001F65CB">
            <w:pPr>
              <w:spacing w:after="200"/>
              <w:rPr>
                <w:b/>
              </w:rPr>
            </w:pPr>
            <w:r w:rsidRPr="00D32ECC">
              <w:rPr>
                <w:b/>
              </w:rPr>
              <w:t>CCAG 25.2</w:t>
            </w:r>
          </w:p>
        </w:tc>
        <w:tc>
          <w:tcPr>
            <w:tcW w:w="7796" w:type="dxa"/>
            <w:vAlign w:val="center"/>
          </w:tcPr>
          <w:p w14:paraId="3F39C3AD" w14:textId="77777777" w:rsidR="00E67387" w:rsidRPr="00FF7DF7" w:rsidRDefault="00E67387" w:rsidP="001F65CB">
            <w:pPr>
              <w:tabs>
                <w:tab w:val="right" w:pos="7164"/>
              </w:tabs>
              <w:spacing w:after="200"/>
            </w:pPr>
            <w:r w:rsidRPr="00FF7DF7">
              <w:t>Les inspections et les essais seront réalisés à : Sans objet</w:t>
            </w:r>
          </w:p>
        </w:tc>
      </w:tr>
      <w:tr w:rsidR="00E67387" w:rsidRPr="00D32ECC" w14:paraId="14C1C323" w14:textId="77777777" w:rsidTr="001F65CB">
        <w:trPr>
          <w:gridAfter w:val="1"/>
          <w:wAfter w:w="18" w:type="dxa"/>
        </w:trPr>
        <w:tc>
          <w:tcPr>
            <w:tcW w:w="1702" w:type="dxa"/>
            <w:gridSpan w:val="2"/>
          </w:tcPr>
          <w:p w14:paraId="7F3A42E2" w14:textId="77777777" w:rsidR="00E67387" w:rsidRPr="00D32ECC" w:rsidRDefault="00E67387" w:rsidP="001F65CB">
            <w:pPr>
              <w:spacing w:after="200"/>
              <w:rPr>
                <w:b/>
              </w:rPr>
            </w:pPr>
            <w:r w:rsidRPr="00D32ECC">
              <w:rPr>
                <w:b/>
              </w:rPr>
              <w:t>CCAG 26.1</w:t>
            </w:r>
          </w:p>
        </w:tc>
        <w:tc>
          <w:tcPr>
            <w:tcW w:w="7796" w:type="dxa"/>
            <w:vAlign w:val="center"/>
          </w:tcPr>
          <w:p w14:paraId="7924D30E" w14:textId="77777777" w:rsidR="00E67387" w:rsidRPr="00D32ECC" w:rsidRDefault="00E67387" w:rsidP="001F65CB">
            <w:pPr>
              <w:tabs>
                <w:tab w:val="right" w:pos="7164"/>
              </w:tabs>
              <w:spacing w:after="200"/>
              <w:jc w:val="both"/>
              <w:rPr>
                <w:u w:val="single"/>
              </w:rPr>
            </w:pPr>
            <w:r w:rsidRPr="00D32ECC">
              <w:t xml:space="preserve">Les pénalités de retard s’élèvent à : </w:t>
            </w:r>
            <w:r w:rsidRPr="004267B6">
              <w:rPr>
                <w:spacing w:val="-1"/>
                <w:w w:val="102"/>
              </w:rPr>
              <w:t>u</w:t>
            </w:r>
            <w:r w:rsidRPr="004267B6">
              <w:rPr>
                <w:w w:val="102"/>
              </w:rPr>
              <w:t>n</w:t>
            </w:r>
            <w:r>
              <w:rPr>
                <w:w w:val="102"/>
              </w:rPr>
              <w:t xml:space="preserve"> </w:t>
            </w:r>
            <w:r w:rsidRPr="004267B6">
              <w:rPr>
                <w:spacing w:val="-1"/>
                <w:w w:val="102"/>
              </w:rPr>
              <w:t>deu</w:t>
            </w:r>
            <w:r w:rsidRPr="004267B6">
              <w:rPr>
                <w:w w:val="102"/>
              </w:rPr>
              <w:t>x</w:t>
            </w:r>
            <w:r>
              <w:rPr>
                <w:w w:val="102"/>
              </w:rPr>
              <w:t xml:space="preserve"> </w:t>
            </w:r>
            <w:r w:rsidRPr="004267B6">
              <w:rPr>
                <w:spacing w:val="-1"/>
                <w:w w:val="102"/>
              </w:rPr>
              <w:t>mill</w:t>
            </w:r>
            <w:r w:rsidRPr="004267B6">
              <w:rPr>
                <w:w w:val="102"/>
              </w:rPr>
              <w:t>e</w:t>
            </w:r>
            <w:r>
              <w:rPr>
                <w:w w:val="102"/>
              </w:rPr>
              <w:t xml:space="preserve"> </w:t>
            </w:r>
            <w:r w:rsidRPr="004267B6">
              <w:rPr>
                <w:spacing w:val="-1"/>
                <w:w w:val="102"/>
              </w:rPr>
              <w:t>cin</w:t>
            </w:r>
            <w:r w:rsidRPr="004267B6">
              <w:rPr>
                <w:w w:val="102"/>
              </w:rPr>
              <w:t>q</w:t>
            </w:r>
            <w:r>
              <w:rPr>
                <w:w w:val="102"/>
              </w:rPr>
              <w:t xml:space="preserve"> </w:t>
            </w:r>
            <w:r w:rsidRPr="004267B6">
              <w:rPr>
                <w:spacing w:val="-1"/>
                <w:w w:val="102"/>
              </w:rPr>
              <w:t>centièm</w:t>
            </w:r>
            <w:r w:rsidRPr="004267B6">
              <w:rPr>
                <w:w w:val="102"/>
              </w:rPr>
              <w:t>e</w:t>
            </w:r>
            <w:r>
              <w:t xml:space="preserve"> (1/2500</w:t>
            </w:r>
            <w:r>
              <w:rPr>
                <w:vertAlign w:val="superscript"/>
              </w:rPr>
              <w:t>ème</w:t>
            </w:r>
            <w:r>
              <w:t xml:space="preserve">) </w:t>
            </w:r>
            <w:r w:rsidRPr="004267B6">
              <w:rPr>
                <w:spacing w:val="-1"/>
                <w:w w:val="102"/>
              </w:rPr>
              <w:t>du</w:t>
            </w:r>
            <w:r>
              <w:rPr>
                <w:spacing w:val="-1"/>
                <w:w w:val="102"/>
              </w:rPr>
              <w:t xml:space="preserve"> </w:t>
            </w:r>
            <w:r w:rsidRPr="004267B6">
              <w:rPr>
                <w:spacing w:val="-1"/>
                <w:w w:val="102"/>
              </w:rPr>
              <w:t>montan</w:t>
            </w:r>
            <w:r w:rsidRPr="004267B6">
              <w:rPr>
                <w:w w:val="102"/>
              </w:rPr>
              <w:t>t</w:t>
            </w:r>
            <w:r>
              <w:rPr>
                <w:w w:val="102"/>
              </w:rPr>
              <w:t xml:space="preserve"> </w:t>
            </w:r>
            <w:r w:rsidRPr="004267B6">
              <w:rPr>
                <w:spacing w:val="-1"/>
                <w:w w:val="102"/>
              </w:rPr>
              <w:t>d</w:t>
            </w:r>
            <w:r w:rsidRPr="004267B6">
              <w:rPr>
                <w:w w:val="102"/>
              </w:rPr>
              <w:t>u</w:t>
            </w:r>
            <w:r>
              <w:rPr>
                <w:w w:val="102"/>
              </w:rPr>
              <w:t xml:space="preserve"> </w:t>
            </w:r>
            <w:r w:rsidRPr="004267B6">
              <w:rPr>
                <w:spacing w:val="-1"/>
                <w:w w:val="102"/>
              </w:rPr>
              <w:t>march</w:t>
            </w:r>
            <w:r w:rsidRPr="004267B6">
              <w:rPr>
                <w:w w:val="102"/>
              </w:rPr>
              <w:t>é</w:t>
            </w:r>
            <w:r>
              <w:rPr>
                <w:w w:val="102"/>
              </w:rPr>
              <w:t xml:space="preserve"> </w:t>
            </w:r>
            <w:r w:rsidRPr="004267B6">
              <w:rPr>
                <w:spacing w:val="-1"/>
                <w:w w:val="102"/>
              </w:rPr>
              <w:t>initia</w:t>
            </w:r>
            <w:r w:rsidRPr="004267B6">
              <w:rPr>
                <w:w w:val="102"/>
              </w:rPr>
              <w:t>l</w:t>
            </w:r>
            <w:r>
              <w:rPr>
                <w:w w:val="102"/>
              </w:rPr>
              <w:t xml:space="preserve"> </w:t>
            </w:r>
            <w:r w:rsidRPr="004267B6">
              <w:rPr>
                <w:spacing w:val="-1"/>
                <w:w w:val="102"/>
              </w:rPr>
              <w:t>éventuellement</w:t>
            </w:r>
            <w:r>
              <w:rPr>
                <w:spacing w:val="-1"/>
                <w:w w:val="102"/>
              </w:rPr>
              <w:t xml:space="preserve"> </w:t>
            </w:r>
            <w:r w:rsidRPr="004267B6">
              <w:rPr>
                <w:w w:val="102"/>
              </w:rPr>
              <w:t>modifié</w:t>
            </w:r>
            <w:r>
              <w:rPr>
                <w:w w:val="102"/>
              </w:rPr>
              <w:t xml:space="preserve"> </w:t>
            </w:r>
            <w:r w:rsidRPr="004267B6">
              <w:rPr>
                <w:w w:val="102"/>
              </w:rPr>
              <w:t>ou</w:t>
            </w:r>
            <w:r>
              <w:rPr>
                <w:w w:val="102"/>
              </w:rPr>
              <w:t xml:space="preserve"> </w:t>
            </w:r>
            <w:r w:rsidRPr="004267B6">
              <w:rPr>
                <w:w w:val="102"/>
              </w:rPr>
              <w:t>complété</w:t>
            </w:r>
            <w:r>
              <w:rPr>
                <w:w w:val="102"/>
              </w:rPr>
              <w:t xml:space="preserve"> </w:t>
            </w:r>
            <w:r w:rsidRPr="004267B6">
              <w:rPr>
                <w:w w:val="102"/>
              </w:rPr>
              <w:t>par</w:t>
            </w:r>
            <w:r>
              <w:rPr>
                <w:w w:val="102"/>
              </w:rPr>
              <w:t xml:space="preserve"> </w:t>
            </w:r>
            <w:r w:rsidRPr="004267B6">
              <w:rPr>
                <w:w w:val="102"/>
              </w:rPr>
              <w:t>les</w:t>
            </w:r>
            <w:r>
              <w:rPr>
                <w:w w:val="102"/>
              </w:rPr>
              <w:t xml:space="preserve"> </w:t>
            </w:r>
            <w:r w:rsidRPr="004267B6">
              <w:rPr>
                <w:w w:val="102"/>
              </w:rPr>
              <w:t>avenants</w:t>
            </w:r>
            <w:r>
              <w:rPr>
                <w:w w:val="102"/>
              </w:rPr>
              <w:t xml:space="preserve"> </w:t>
            </w:r>
            <w:r w:rsidRPr="004267B6">
              <w:rPr>
                <w:w w:val="102"/>
              </w:rPr>
              <w:t>intervenus</w:t>
            </w:r>
            <w:r>
              <w:rPr>
                <w:w w:val="102"/>
              </w:rPr>
              <w:t xml:space="preserve"> </w:t>
            </w:r>
            <w:r w:rsidRPr="00284D75">
              <w:t>par jour de retard.</w:t>
            </w:r>
          </w:p>
        </w:tc>
      </w:tr>
      <w:tr w:rsidR="00E67387" w:rsidRPr="00D32ECC" w14:paraId="7CC81EA3" w14:textId="77777777" w:rsidTr="001F65CB">
        <w:trPr>
          <w:gridAfter w:val="1"/>
          <w:wAfter w:w="18" w:type="dxa"/>
        </w:trPr>
        <w:tc>
          <w:tcPr>
            <w:tcW w:w="1702" w:type="dxa"/>
            <w:gridSpan w:val="2"/>
          </w:tcPr>
          <w:p w14:paraId="6867E3B7" w14:textId="77777777" w:rsidR="00E67387" w:rsidRPr="00D32ECC" w:rsidRDefault="00E67387" w:rsidP="001F65CB">
            <w:pPr>
              <w:spacing w:after="200"/>
              <w:rPr>
                <w:b/>
              </w:rPr>
            </w:pPr>
            <w:r w:rsidRPr="00D32ECC">
              <w:rPr>
                <w:b/>
              </w:rPr>
              <w:t>CCAG 26.1</w:t>
            </w:r>
          </w:p>
        </w:tc>
        <w:tc>
          <w:tcPr>
            <w:tcW w:w="7796" w:type="dxa"/>
            <w:vAlign w:val="center"/>
          </w:tcPr>
          <w:p w14:paraId="7497C0B0" w14:textId="77777777" w:rsidR="00E67387" w:rsidRPr="00D32ECC" w:rsidRDefault="00E67387" w:rsidP="001F65CB">
            <w:pPr>
              <w:tabs>
                <w:tab w:val="right" w:pos="7164"/>
              </w:tabs>
              <w:spacing w:after="200"/>
              <w:rPr>
                <w:u w:val="single"/>
              </w:rPr>
            </w:pPr>
            <w:r w:rsidRPr="00D32ECC">
              <w:t>Le montant maximum des pénalités de retard sera de </w:t>
            </w:r>
            <w:r>
              <w:t>15% du montant du marché.</w:t>
            </w:r>
          </w:p>
        </w:tc>
      </w:tr>
      <w:tr w:rsidR="0061087B" w:rsidRPr="00D32ECC" w14:paraId="79310202" w14:textId="77777777" w:rsidTr="00B709B7">
        <w:trPr>
          <w:gridAfter w:val="1"/>
          <w:wAfter w:w="18" w:type="dxa"/>
        </w:trPr>
        <w:tc>
          <w:tcPr>
            <w:tcW w:w="1702" w:type="dxa"/>
            <w:gridSpan w:val="2"/>
          </w:tcPr>
          <w:p w14:paraId="244C596A" w14:textId="77777777" w:rsidR="0061087B" w:rsidRPr="002C4F42" w:rsidRDefault="0061087B" w:rsidP="00B709B7">
            <w:pPr>
              <w:spacing w:after="200"/>
              <w:rPr>
                <w:rFonts w:ascii="Times New Roman" w:hAnsi="Times New Roman" w:cs="Times New Roman"/>
                <w:b/>
              </w:rPr>
            </w:pPr>
            <w:r w:rsidRPr="002C4F42">
              <w:rPr>
                <w:rFonts w:ascii="Times New Roman" w:hAnsi="Times New Roman" w:cs="Times New Roman"/>
                <w:b/>
              </w:rPr>
              <w:t>CCAG 27.3</w:t>
            </w:r>
          </w:p>
        </w:tc>
        <w:tc>
          <w:tcPr>
            <w:tcW w:w="7796" w:type="dxa"/>
          </w:tcPr>
          <w:p w14:paraId="200EF746" w14:textId="77777777" w:rsidR="0061087B" w:rsidRPr="00727C94" w:rsidRDefault="0061087B" w:rsidP="00B709B7">
            <w:pPr>
              <w:tabs>
                <w:tab w:val="right" w:pos="7164"/>
              </w:tabs>
              <w:spacing w:after="200"/>
              <w:rPr>
                <w:rFonts w:ascii="Times New Roman" w:hAnsi="Times New Roman" w:cs="Times New Roman"/>
                <w:sz w:val="24"/>
                <w:szCs w:val="24"/>
              </w:rPr>
            </w:pPr>
            <w:r w:rsidRPr="00727C94">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r>
              <w:rPr>
                <w:rFonts w:ascii="Times New Roman" w:hAnsi="Times New Roman" w:cs="Times New Roman"/>
                <w:i/>
                <w:iCs/>
                <w:sz w:val="24"/>
                <w:szCs w:val="24"/>
              </w:rPr>
              <w:t xml:space="preserve"> Sans objet </w:t>
            </w:r>
          </w:p>
        </w:tc>
      </w:tr>
      <w:tr w:rsidR="0061087B" w:rsidRPr="00D32ECC" w14:paraId="099A62D2" w14:textId="77777777" w:rsidTr="001F65CB">
        <w:trPr>
          <w:gridAfter w:val="1"/>
          <w:wAfter w:w="18" w:type="dxa"/>
        </w:trPr>
        <w:tc>
          <w:tcPr>
            <w:tcW w:w="1702" w:type="dxa"/>
            <w:gridSpan w:val="2"/>
            <w:tcBorders>
              <w:bottom w:val="single" w:sz="12" w:space="0" w:color="auto"/>
            </w:tcBorders>
          </w:tcPr>
          <w:p w14:paraId="6826EECD" w14:textId="77777777" w:rsidR="0061087B" w:rsidRPr="00D32ECC" w:rsidRDefault="0061087B" w:rsidP="001F65CB">
            <w:pPr>
              <w:spacing w:after="200"/>
              <w:rPr>
                <w:b/>
              </w:rPr>
            </w:pPr>
            <w:r w:rsidRPr="00D32ECC">
              <w:rPr>
                <w:b/>
              </w:rPr>
              <w:t>CCAG 27.5</w:t>
            </w:r>
          </w:p>
        </w:tc>
        <w:tc>
          <w:tcPr>
            <w:tcW w:w="7796" w:type="dxa"/>
            <w:tcBorders>
              <w:bottom w:val="single" w:sz="12" w:space="0" w:color="auto"/>
            </w:tcBorders>
            <w:vAlign w:val="center"/>
          </w:tcPr>
          <w:p w14:paraId="38A413DA" w14:textId="77777777" w:rsidR="0061087B" w:rsidRPr="00D32ECC" w:rsidRDefault="0061087B" w:rsidP="001F65CB">
            <w:pPr>
              <w:tabs>
                <w:tab w:val="right" w:pos="7164"/>
              </w:tabs>
              <w:spacing w:after="200"/>
            </w:pPr>
            <w:r w:rsidRPr="00D32ECC">
              <w:t>Le délai de réparation ou de remplacement sera de </w:t>
            </w:r>
            <w:r w:rsidRPr="009001F1">
              <w:t>trente (30)</w:t>
            </w:r>
            <w:r>
              <w:t xml:space="preserve"> </w:t>
            </w:r>
            <w:r w:rsidRPr="00D32ECC">
              <w:t>jours.</w:t>
            </w:r>
          </w:p>
        </w:tc>
      </w:tr>
      <w:tr w:rsidR="0061087B" w:rsidRPr="00D32ECC" w14:paraId="26F1DD3E" w14:textId="77777777" w:rsidTr="001F6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318" w:type="dxa"/>
        </w:trPr>
        <w:tc>
          <w:tcPr>
            <w:tcW w:w="9198" w:type="dxa"/>
            <w:gridSpan w:val="3"/>
            <w:tcBorders>
              <w:top w:val="nil"/>
              <w:left w:val="nil"/>
              <w:bottom w:val="nil"/>
              <w:right w:val="nil"/>
            </w:tcBorders>
            <w:vAlign w:val="center"/>
          </w:tcPr>
          <w:p w14:paraId="02CDD6DA" w14:textId="77777777" w:rsidR="0061087B" w:rsidRDefault="0061087B" w:rsidP="00C309D2">
            <w:pPr>
              <w:pStyle w:val="Titre2"/>
              <w:rPr>
                <w:sz w:val="32"/>
                <w:szCs w:val="32"/>
              </w:rPr>
            </w:pPr>
            <w:bookmarkStart w:id="78" w:name="_Toc77392476"/>
            <w:bookmarkStart w:id="79" w:name="_Toc77493060"/>
            <w:bookmarkStart w:id="80" w:name="_Toc298780570"/>
          </w:p>
          <w:p w14:paraId="2DB82464" w14:textId="77777777" w:rsidR="0061087B" w:rsidRDefault="0061087B" w:rsidP="00960838">
            <w:pPr>
              <w:rPr>
                <w:lang w:eastAsia="fr-FR"/>
              </w:rPr>
            </w:pPr>
          </w:p>
          <w:p w14:paraId="0C58D6D7" w14:textId="77777777" w:rsidR="0061087B" w:rsidRDefault="0061087B" w:rsidP="00960838">
            <w:pPr>
              <w:rPr>
                <w:lang w:eastAsia="fr-FR"/>
              </w:rPr>
            </w:pPr>
          </w:p>
          <w:p w14:paraId="4736BDA9" w14:textId="77777777" w:rsidR="0061087B" w:rsidRDefault="0061087B" w:rsidP="00960838">
            <w:pPr>
              <w:rPr>
                <w:lang w:eastAsia="fr-FR"/>
              </w:rPr>
            </w:pPr>
          </w:p>
          <w:p w14:paraId="1A16E825" w14:textId="77777777" w:rsidR="0061087B" w:rsidRDefault="0061087B" w:rsidP="00960838">
            <w:pPr>
              <w:rPr>
                <w:lang w:eastAsia="fr-FR"/>
              </w:rPr>
            </w:pPr>
          </w:p>
          <w:p w14:paraId="7BD48E8E" w14:textId="77777777" w:rsidR="0061087B" w:rsidRDefault="0061087B" w:rsidP="00960838">
            <w:pPr>
              <w:rPr>
                <w:lang w:eastAsia="fr-FR"/>
              </w:rPr>
            </w:pPr>
          </w:p>
          <w:p w14:paraId="246DE9DB" w14:textId="77777777" w:rsidR="0061087B" w:rsidRDefault="0061087B" w:rsidP="00960838">
            <w:pPr>
              <w:rPr>
                <w:lang w:eastAsia="fr-FR"/>
              </w:rPr>
            </w:pPr>
          </w:p>
          <w:p w14:paraId="27B12B3C" w14:textId="77777777" w:rsidR="0061087B" w:rsidRDefault="0061087B" w:rsidP="00960838">
            <w:pPr>
              <w:rPr>
                <w:lang w:eastAsia="fr-FR"/>
              </w:rPr>
            </w:pPr>
          </w:p>
          <w:p w14:paraId="52D46ADF" w14:textId="77777777" w:rsidR="0061087B" w:rsidRDefault="0061087B" w:rsidP="00960838">
            <w:pPr>
              <w:rPr>
                <w:lang w:eastAsia="fr-FR"/>
              </w:rPr>
            </w:pPr>
          </w:p>
          <w:p w14:paraId="3A14D131" w14:textId="77777777" w:rsidR="0061087B" w:rsidRDefault="0061087B" w:rsidP="00960838">
            <w:pPr>
              <w:rPr>
                <w:lang w:eastAsia="fr-FR"/>
              </w:rPr>
            </w:pPr>
          </w:p>
          <w:p w14:paraId="4BAA1905" w14:textId="77777777" w:rsidR="00C309D2" w:rsidRDefault="00C309D2" w:rsidP="00960838">
            <w:pPr>
              <w:rPr>
                <w:lang w:eastAsia="fr-FR"/>
              </w:rPr>
            </w:pPr>
          </w:p>
          <w:p w14:paraId="578EB4F3" w14:textId="77777777" w:rsidR="00C309D2" w:rsidRDefault="00C309D2" w:rsidP="00960838">
            <w:pPr>
              <w:rPr>
                <w:lang w:eastAsia="fr-FR"/>
              </w:rPr>
            </w:pPr>
          </w:p>
          <w:p w14:paraId="18C0A9D8" w14:textId="77777777" w:rsidR="00C309D2" w:rsidRDefault="00C309D2" w:rsidP="00960838">
            <w:pPr>
              <w:rPr>
                <w:lang w:eastAsia="fr-FR"/>
              </w:rPr>
            </w:pPr>
          </w:p>
          <w:p w14:paraId="32407599" w14:textId="77777777" w:rsidR="00C309D2" w:rsidRDefault="00C309D2" w:rsidP="00960838">
            <w:pPr>
              <w:rPr>
                <w:lang w:eastAsia="fr-FR"/>
              </w:rPr>
            </w:pPr>
          </w:p>
          <w:p w14:paraId="6DEC35E9" w14:textId="77777777" w:rsidR="00BA3C09" w:rsidRDefault="00BA3C09" w:rsidP="00960838">
            <w:pPr>
              <w:rPr>
                <w:lang w:eastAsia="fr-FR"/>
              </w:rPr>
            </w:pPr>
          </w:p>
          <w:p w14:paraId="19DD28DA" w14:textId="77777777" w:rsidR="00BA3C09" w:rsidRDefault="00BA3C09" w:rsidP="00960838">
            <w:pPr>
              <w:rPr>
                <w:lang w:eastAsia="fr-FR"/>
              </w:rPr>
            </w:pPr>
          </w:p>
          <w:p w14:paraId="5474FAC0" w14:textId="77777777" w:rsidR="00BA3C09" w:rsidRDefault="00BA3C09" w:rsidP="00960838">
            <w:pPr>
              <w:rPr>
                <w:lang w:eastAsia="fr-FR"/>
              </w:rPr>
            </w:pPr>
          </w:p>
          <w:p w14:paraId="26C48380" w14:textId="77777777" w:rsidR="00BA3C09" w:rsidRDefault="00BA3C09" w:rsidP="00960838">
            <w:pPr>
              <w:rPr>
                <w:lang w:eastAsia="fr-FR"/>
              </w:rPr>
            </w:pPr>
          </w:p>
          <w:p w14:paraId="5BF5809E" w14:textId="77777777" w:rsidR="00BA3C09" w:rsidRDefault="00BA3C09" w:rsidP="00960838">
            <w:pPr>
              <w:rPr>
                <w:lang w:eastAsia="fr-FR"/>
              </w:rPr>
            </w:pPr>
          </w:p>
          <w:p w14:paraId="7454134C" w14:textId="77777777" w:rsidR="00BA3C09" w:rsidRPr="00960838" w:rsidRDefault="00BA3C09" w:rsidP="00960838">
            <w:pPr>
              <w:rPr>
                <w:lang w:eastAsia="fr-FR"/>
              </w:rPr>
            </w:pPr>
          </w:p>
          <w:p w14:paraId="58754C02" w14:textId="77777777" w:rsidR="0061087B" w:rsidRPr="007D4538" w:rsidRDefault="0061087B" w:rsidP="001F65CB">
            <w:pPr>
              <w:pStyle w:val="Titre2"/>
              <w:jc w:val="center"/>
              <w:rPr>
                <w:sz w:val="32"/>
                <w:szCs w:val="32"/>
              </w:rPr>
            </w:pPr>
            <w:r w:rsidRPr="007D4538">
              <w:rPr>
                <w:sz w:val="32"/>
                <w:szCs w:val="32"/>
              </w:rPr>
              <w:t>Section VII. Formulaires du Marché</w:t>
            </w:r>
            <w:bookmarkEnd w:id="78"/>
            <w:bookmarkEnd w:id="79"/>
            <w:bookmarkEnd w:id="80"/>
          </w:p>
        </w:tc>
      </w:tr>
    </w:tbl>
    <w:p w14:paraId="27C1584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F659EC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889D89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B47FD7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3D29BF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1B50F6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A1C5AE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CD909A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D53C6B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1FB81A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8A97A00" w14:textId="77777777" w:rsidR="00763598" w:rsidRPr="00E00287" w:rsidRDefault="00763598" w:rsidP="00E00287">
      <w:pPr>
        <w:pStyle w:val="Titre2"/>
        <w:jc w:val="center"/>
        <w:rPr>
          <w:rFonts w:eastAsiaTheme="majorEastAsia"/>
          <w:color w:val="000000" w:themeColor="text1"/>
          <w:sz w:val="32"/>
          <w:szCs w:val="32"/>
          <w:lang w:eastAsia="en-US"/>
        </w:rPr>
      </w:pPr>
      <w:bookmarkStart w:id="81" w:name="_Toc494382140"/>
      <w:r w:rsidRPr="00E00287">
        <w:rPr>
          <w:rFonts w:eastAsiaTheme="majorEastAsia"/>
          <w:color w:val="000000" w:themeColor="text1"/>
          <w:sz w:val="32"/>
          <w:szCs w:val="32"/>
          <w:lang w:eastAsia="en-US"/>
        </w:rPr>
        <w:lastRenderedPageBreak/>
        <w:t>Section VII : Formulaires du Marché</w:t>
      </w:r>
      <w:bookmarkEnd w:id="81"/>
    </w:p>
    <w:p w14:paraId="08BA0A6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42EB975"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6F8DB0BE" w14:textId="77777777" w:rsidR="0067396D" w:rsidRDefault="00844EE8">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rsidR="0067396D">
        <w:fldChar w:fldCharType="begin"/>
      </w:r>
      <w:r w:rsidR="0067396D">
        <w:instrText xml:space="preserve"> PAGEREF _Toc494878540 \h </w:instrText>
      </w:r>
      <w:r w:rsidR="0067396D">
        <w:fldChar w:fldCharType="separate"/>
      </w:r>
      <w:r w:rsidR="00275DC9">
        <w:t>88</w:t>
      </w:r>
      <w:r w:rsidR="0067396D">
        <w:fldChar w:fldCharType="end"/>
      </w:r>
    </w:p>
    <w:p w14:paraId="29C250CD" w14:textId="77777777" w:rsidR="0067396D" w:rsidRDefault="0067396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275DC9">
        <w:t>90</w:t>
      </w:r>
      <w:r>
        <w:fldChar w:fldCharType="end"/>
      </w:r>
    </w:p>
    <w:p w14:paraId="1EA291FB" w14:textId="77777777"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275DC9">
        <w:t>91</w:t>
      </w:r>
      <w:r>
        <w:fldChar w:fldCharType="end"/>
      </w:r>
    </w:p>
    <w:p w14:paraId="5DC704ED" w14:textId="77777777"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275DC9">
        <w:t>94</w:t>
      </w:r>
      <w:r>
        <w:fldChar w:fldCharType="end"/>
      </w:r>
    </w:p>
    <w:p w14:paraId="3714E186" w14:textId="77777777" w:rsidR="00763598" w:rsidRPr="005F3A43" w:rsidRDefault="00844EE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371C9AF6"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F719B9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469FF7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17A406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A04ECB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9FAA8C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02AF61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B30024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BD579B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7AC87B4"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0DECCD9"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3E656D1C"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417A190"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99DFBB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2CCE4C43"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150635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3FF882D"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D17E715"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190919EF"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D349F7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6D5A60A" w14:textId="77777777" w:rsidR="004B6028" w:rsidRDefault="004B6028" w:rsidP="00AF5305">
      <w:pPr>
        <w:spacing w:after="200" w:line="240" w:lineRule="auto"/>
        <w:jc w:val="both"/>
        <w:rPr>
          <w:rFonts w:ascii="Times New Roman" w:eastAsia="Times New Roman" w:hAnsi="Times New Roman" w:cs="Times New Roman"/>
          <w:sz w:val="24"/>
          <w:szCs w:val="20"/>
          <w:lang w:eastAsia="fr-FR"/>
        </w:rPr>
      </w:pPr>
    </w:p>
    <w:p w14:paraId="3D4FAE5E" w14:textId="77777777" w:rsidR="00763598" w:rsidRPr="005F3A43" w:rsidRDefault="00A50014" w:rsidP="00411562">
      <w:pPr>
        <w:pStyle w:val="Style3"/>
        <w:numPr>
          <w:ilvl w:val="0"/>
          <w:numId w:val="0"/>
        </w:numPr>
        <w:ind w:left="720"/>
      </w:pPr>
      <w:bookmarkStart w:id="82" w:name="_Toc494878540"/>
      <w:bookmarkStart w:id="83" w:name="hassane4"/>
      <w:r>
        <w:lastRenderedPageBreak/>
        <w:t xml:space="preserve">1. </w:t>
      </w:r>
      <w:r w:rsidR="00763598" w:rsidRPr="005F3A43">
        <w:t>Modèle de Lettre de Notification</w:t>
      </w:r>
      <w:bookmarkEnd w:id="82"/>
    </w:p>
    <w:p w14:paraId="34E112BB"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9986DD2"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27B9DB9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02B1D6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3114E76B"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9FEC147"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0D49664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3E4C4EC"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0A636E80"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2392D308"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2"/>
      </w:r>
    </w:p>
    <w:p w14:paraId="52B6AC07"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44F26561"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228161A"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76E4B171"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E783FA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62DB578"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29775F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79649F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BA1825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E133BF9"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32F0819F"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4FA97326"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32B35019"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24149A03"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t>Formulaire de marché</w:t>
      </w:r>
    </w:p>
    <w:p w14:paraId="45653124"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561B19ED"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68BE8FD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71A1C0F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6573A51B"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2091E8A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189650F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59ABE8F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14:paraId="33154D8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534B3EC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14:paraId="08B44E3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082A0388" w14:textId="77777777" w:rsidR="00960838" w:rsidRPr="00D32ECC" w:rsidRDefault="00960838" w:rsidP="00960838">
      <w:pPr>
        <w:spacing w:line="360" w:lineRule="auto"/>
        <w:rPr>
          <w:b/>
        </w:rPr>
      </w:pPr>
      <w:r w:rsidRPr="00960838">
        <w:rPr>
          <w:rFonts w:ascii="Times New Roman" w:eastAsia="Times New Roman" w:hAnsi="Times New Roman" w:cs="Times New Roman"/>
          <w:b/>
          <w:sz w:val="24"/>
          <w:szCs w:val="20"/>
          <w:lang w:eastAsia="fr-FR"/>
        </w:rPr>
        <w:t xml:space="preserve">OBJET </w:t>
      </w:r>
      <w:r w:rsidRPr="00D32ECC">
        <w:rPr>
          <w:b/>
        </w:rPr>
        <w:t xml:space="preserve">: </w:t>
      </w:r>
      <w:r w:rsidR="00A139F5">
        <w:t xml:space="preserve">Fourniture et installation d’équipements </w:t>
      </w:r>
      <w:r w:rsidR="008168B3">
        <w:t xml:space="preserve">médicaux </w:t>
      </w:r>
      <w:r w:rsidR="00A94C2C">
        <w:t>destinés à l’amélioration du plateau technique des hôpitaux Régionaux de Kayes, Ségou et Mopti</w:t>
      </w:r>
      <w:r w:rsidR="008168B3">
        <w:t xml:space="preserve"> </w:t>
      </w:r>
      <w:r w:rsidR="00A139F5">
        <w:t xml:space="preserve"> -</w:t>
      </w:r>
    </w:p>
    <w:p w14:paraId="4ED6209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07AC424E"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767865D3"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03E75867"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5D37079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329F63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DÉLAI D'EXÉCUTION : </w:t>
      </w:r>
      <w:r w:rsidR="006C709A">
        <w:rPr>
          <w:b/>
        </w:rPr>
        <w:t>Soixante (60) jours</w:t>
      </w:r>
    </w:p>
    <w:p w14:paraId="1BD803E3"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4919D5C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FINANCEMENT : </w:t>
      </w:r>
      <w:r w:rsidR="006B735E">
        <w:rPr>
          <w:b/>
        </w:rPr>
        <w:t xml:space="preserve">Appui </w:t>
      </w:r>
      <w:proofErr w:type="spellStart"/>
      <w:r w:rsidR="006B735E">
        <w:rPr>
          <w:b/>
        </w:rPr>
        <w:t>Budgetaire</w:t>
      </w:r>
      <w:proofErr w:type="spellEnd"/>
      <w:r w:rsidR="006B735E">
        <w:rPr>
          <w:b/>
        </w:rPr>
        <w:t xml:space="preserve"> Sectoriel (ABS)</w:t>
      </w:r>
    </w:p>
    <w:p w14:paraId="7F2A5973"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14:paraId="16B69926"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761E10C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7A75C707" w14:textId="77777777" w:rsidR="006C709A"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13614EC2" w14:textId="77777777" w:rsidR="00912786" w:rsidRPr="00E20F9B" w:rsidRDefault="00912786" w:rsidP="00E20F9B">
      <w:pPr>
        <w:spacing w:after="200" w:line="240" w:lineRule="auto"/>
        <w:rPr>
          <w:rFonts w:ascii="Times New Roman" w:eastAsia="Times New Roman" w:hAnsi="Times New Roman" w:cs="Times New Roman"/>
          <w:b/>
          <w:sz w:val="24"/>
          <w:szCs w:val="20"/>
          <w:lang w:eastAsia="fr-FR"/>
        </w:rPr>
      </w:pPr>
    </w:p>
    <w:p w14:paraId="17171BA8" w14:textId="77777777" w:rsidR="00763598" w:rsidRPr="00A50014" w:rsidRDefault="00A50014" w:rsidP="0018432A">
      <w:pPr>
        <w:pStyle w:val="Style3"/>
        <w:numPr>
          <w:ilvl w:val="0"/>
          <w:numId w:val="0"/>
        </w:numPr>
        <w:ind w:left="720"/>
      </w:pPr>
      <w:bookmarkStart w:id="84" w:name="_Toc494878541"/>
      <w:r>
        <w:lastRenderedPageBreak/>
        <w:t xml:space="preserve">2. </w:t>
      </w:r>
      <w:r w:rsidR="00763598" w:rsidRPr="00A50014">
        <w:t>Formulaire de Marché</w:t>
      </w:r>
      <w:bookmarkEnd w:id="84"/>
    </w:p>
    <w:p w14:paraId="6C8CB1D4" w14:textId="77777777" w:rsidR="00763598" w:rsidRDefault="00763598" w:rsidP="00E20F9B">
      <w:pPr>
        <w:spacing w:after="200" w:line="240" w:lineRule="auto"/>
        <w:jc w:val="both"/>
        <w:rPr>
          <w:rFonts w:ascii="Times New Roman" w:eastAsia="Times New Roman" w:hAnsi="Times New Roman" w:cs="Times New Roman"/>
          <w:i/>
          <w:sz w:val="24"/>
          <w:szCs w:val="20"/>
          <w:lang w:eastAsia="fr-FR"/>
        </w:rPr>
      </w:pPr>
    </w:p>
    <w:p w14:paraId="6C8EFBE3" w14:textId="77777777" w:rsidR="00763598" w:rsidRPr="00176CF5" w:rsidRDefault="00763598"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446226A1"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14:paraId="0470CF60"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76D04407" w14:textId="77777777" w:rsidR="00763598" w:rsidRPr="0011090F" w:rsidRDefault="00763598" w:rsidP="0011090F">
      <w:pPr>
        <w:jc w:val="both"/>
      </w:pPr>
      <w:r w:rsidRPr="00E20F9B">
        <w:rPr>
          <w:rFonts w:ascii="Times New Roman" w:eastAsia="Times New Roman" w:hAnsi="Times New Roman" w:cs="Times New Roman"/>
          <w:sz w:val="24"/>
          <w:szCs w:val="20"/>
          <w:lang w:eastAsia="fr-FR"/>
        </w:rPr>
        <w:t xml:space="preserve">(1) </w:t>
      </w:r>
      <w:r w:rsidR="0011090F" w:rsidRPr="0011090F">
        <w:rPr>
          <w:rFonts w:ascii="Times New Roman" w:eastAsia="Times New Roman" w:hAnsi="Times New Roman" w:cs="Times New Roman"/>
          <w:sz w:val="24"/>
          <w:szCs w:val="20"/>
          <w:lang w:eastAsia="fr-FR"/>
        </w:rPr>
        <w:t xml:space="preserve">Le Ministère de la Santé et </w:t>
      </w:r>
      <w:r w:rsidR="00BC78B4">
        <w:rPr>
          <w:rFonts w:ascii="Times New Roman" w:eastAsia="Times New Roman" w:hAnsi="Times New Roman" w:cs="Times New Roman"/>
          <w:sz w:val="24"/>
          <w:szCs w:val="20"/>
          <w:lang w:eastAsia="fr-FR"/>
        </w:rPr>
        <w:t>du Développement Social</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et </w:t>
      </w:r>
      <w:r w:rsidR="00BC78B4">
        <w:rPr>
          <w:rFonts w:ascii="Times New Roman" w:eastAsia="Times New Roman" w:hAnsi="Times New Roman" w:cs="Times New Roman"/>
          <w:sz w:val="24"/>
          <w:szCs w:val="20"/>
          <w:lang w:eastAsia="fr-FR"/>
        </w:rPr>
        <w:t>du Développement Social</w:t>
      </w:r>
      <w:r w:rsidR="0011090F" w:rsidRPr="0011090F">
        <w:rPr>
          <w:rFonts w:ascii="Times New Roman" w:eastAsia="Times New Roman" w:hAnsi="Times New Roman" w:cs="Times New Roman"/>
          <w:sz w:val="24"/>
          <w:szCs w:val="20"/>
          <w:lang w:eastAsia="fr-FR"/>
        </w:rPr>
        <w:t xml:space="preserve">, d'une part, </w:t>
      </w:r>
      <w:r w:rsidRPr="00E20F9B">
        <w:rPr>
          <w:rFonts w:ascii="Times New Roman" w:eastAsia="Times New Roman" w:hAnsi="Times New Roman" w:cs="Times New Roman"/>
          <w:sz w:val="24"/>
          <w:szCs w:val="20"/>
          <w:lang w:eastAsia="fr-FR"/>
        </w:rPr>
        <w:t xml:space="preserve">d’une part, et </w:t>
      </w:r>
    </w:p>
    <w:p w14:paraId="2ECEBC8D"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14:paraId="4C243860"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24939BD6"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4DCE15DE"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7629B72B"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3964DE70"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6DB6453A" w14:textId="77777777" w:rsidR="00912786" w:rsidRDefault="00763598" w:rsidP="00E20F9B">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048ABA69" w14:textId="77777777" w:rsidR="00912786" w:rsidRPr="00912786" w:rsidRDefault="00912786" w:rsidP="00912786">
      <w:pPr>
        <w:pStyle w:val="Paragraphedeliste"/>
        <w:spacing w:after="200" w:line="240" w:lineRule="auto"/>
        <w:jc w:val="both"/>
        <w:rPr>
          <w:rFonts w:ascii="Times New Roman" w:eastAsia="Times New Roman" w:hAnsi="Times New Roman" w:cs="Times New Roman"/>
          <w:sz w:val="24"/>
          <w:szCs w:val="20"/>
          <w:lang w:eastAsia="fr-FR"/>
        </w:rPr>
      </w:pPr>
    </w:p>
    <w:p w14:paraId="591DF6D4" w14:textId="77777777" w:rsidR="00912786" w:rsidRPr="00912786" w:rsidRDefault="00763598" w:rsidP="00912786">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6D93150E" w14:textId="77777777" w:rsidR="00912786" w:rsidRPr="00912786" w:rsidRDefault="00912786" w:rsidP="00912786">
      <w:pPr>
        <w:pStyle w:val="Paragraphedeliste"/>
        <w:spacing w:after="200" w:line="240" w:lineRule="auto"/>
        <w:jc w:val="both"/>
        <w:rPr>
          <w:rFonts w:ascii="Times New Roman" w:eastAsia="Times New Roman" w:hAnsi="Times New Roman" w:cs="Times New Roman"/>
          <w:sz w:val="24"/>
          <w:szCs w:val="20"/>
          <w:lang w:eastAsia="fr-FR"/>
        </w:rPr>
      </w:pPr>
    </w:p>
    <w:p w14:paraId="3E9BA575" w14:textId="77777777"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74275E94"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2564553E"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15270092"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144D9ABD"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0035F2E5"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30B3F171"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02424303"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43118C7A"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1346FB9E" w14:textId="77777777"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252F97F8"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2DE5C815"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63398FF0"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3253E0E0"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56E6C06C"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6D70E146" w14:textId="77777777"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1E7F25CE"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w:t>
      </w:r>
      <w:r w:rsidR="0011090F">
        <w:rPr>
          <w:rFonts w:ascii="Times New Roman" w:eastAsia="Times New Roman" w:hAnsi="Times New Roman" w:cs="Times New Roman"/>
          <w:sz w:val="24"/>
          <w:szCs w:val="20"/>
          <w:lang w:eastAsia="fr-FR"/>
        </w:rPr>
        <w:t xml:space="preserve"> de</w:t>
      </w:r>
      <w:r w:rsidRPr="00E20F9B">
        <w:rPr>
          <w:rFonts w:ascii="Times New Roman" w:eastAsia="Times New Roman" w:hAnsi="Times New Roman" w:cs="Times New Roman"/>
          <w:sz w:val="24"/>
          <w:szCs w:val="20"/>
          <w:lang w:eastAsia="fr-FR"/>
        </w:rPr>
        <w:t xml:space="preserve"> </w:t>
      </w:r>
      <w:r w:rsidR="00A139F5">
        <w:rPr>
          <w:rFonts w:ascii="Times New Roman" w:eastAsia="Times New Roman" w:hAnsi="Times New Roman" w:cs="Times New Roman"/>
          <w:sz w:val="24"/>
          <w:szCs w:val="20"/>
          <w:lang w:eastAsia="fr-FR"/>
        </w:rPr>
        <w:t xml:space="preserve">fourniture et installation d’équipements </w:t>
      </w:r>
      <w:r w:rsidR="008168B3">
        <w:rPr>
          <w:rFonts w:ascii="Times New Roman" w:eastAsia="Times New Roman" w:hAnsi="Times New Roman" w:cs="Times New Roman"/>
          <w:sz w:val="24"/>
          <w:szCs w:val="20"/>
          <w:lang w:eastAsia="fr-FR"/>
        </w:rPr>
        <w:t xml:space="preserve">médicaux </w:t>
      </w:r>
      <w:r w:rsidR="00A94C2C">
        <w:rPr>
          <w:rFonts w:ascii="Times New Roman" w:eastAsia="Times New Roman" w:hAnsi="Times New Roman" w:cs="Times New Roman"/>
          <w:sz w:val="24"/>
          <w:szCs w:val="20"/>
          <w:lang w:eastAsia="fr-FR"/>
        </w:rPr>
        <w:t>destinés à l’amélioration du plateau technique des hôpitaux Régionaux de Kayes, Ségou et Mopti</w:t>
      </w:r>
      <w:r w:rsidRPr="00E20F9B">
        <w:rPr>
          <w:rFonts w:ascii="Times New Roman" w:eastAsia="Times New Roman" w:hAnsi="Times New Roman" w:cs="Times New Roman"/>
          <w:sz w:val="24"/>
          <w:szCs w:val="20"/>
          <w:lang w:eastAsia="fr-FR"/>
        </w:rPr>
        <w:t xml:space="preserve">, conclu entre </w:t>
      </w:r>
      <w:r w:rsidR="0011090F" w:rsidRPr="0011090F">
        <w:rPr>
          <w:rFonts w:ascii="Times New Roman" w:eastAsia="Times New Roman" w:hAnsi="Times New Roman" w:cs="Times New Roman"/>
          <w:sz w:val="24"/>
          <w:szCs w:val="20"/>
          <w:lang w:eastAsia="fr-FR"/>
        </w:rPr>
        <w:t xml:space="preserve">le Ministère de la Santé et </w:t>
      </w:r>
      <w:r w:rsidR="00BC78B4">
        <w:rPr>
          <w:rFonts w:ascii="Times New Roman" w:eastAsia="Times New Roman" w:hAnsi="Times New Roman" w:cs="Times New Roman"/>
          <w:sz w:val="24"/>
          <w:szCs w:val="20"/>
          <w:lang w:eastAsia="fr-FR"/>
        </w:rPr>
        <w:t>du Développement Social</w:t>
      </w:r>
      <w:r w:rsidR="0011090F" w:rsidRPr="00183E2C">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et l’entreprise [indiquer la raison sociale et l’adresse complète de l’entreprise] passé après [préciser le mode de passation du marché], pour un montant de (préciser le montant du marché) FCFA (hors taxes</w:t>
      </w:r>
      <w:r w:rsidR="006C709A">
        <w:rPr>
          <w:rFonts w:ascii="Times New Roman" w:eastAsia="Times New Roman" w:hAnsi="Times New Roman" w:cs="Times New Roman"/>
          <w:sz w:val="24"/>
          <w:szCs w:val="20"/>
          <w:lang w:eastAsia="fr-FR"/>
        </w:rPr>
        <w:t>)</w:t>
      </w:r>
      <w:r w:rsidRPr="00E20F9B">
        <w:rPr>
          <w:rFonts w:ascii="Times New Roman" w:eastAsia="Times New Roman" w:hAnsi="Times New Roman" w:cs="Times New Roman"/>
          <w:sz w:val="24"/>
          <w:szCs w:val="20"/>
          <w:lang w:eastAsia="fr-FR"/>
        </w:rPr>
        <w:t xml:space="preserve"> en application des dispositions de l’Arrêté n°…./MEF-SG du …….. fixant le régime fiscal et douanier applicable au (insérer l’objet), financé </w:t>
      </w:r>
      <w:r w:rsidR="00D645C4">
        <w:rPr>
          <w:rFonts w:ascii="Times New Roman" w:eastAsia="Times New Roman" w:hAnsi="Times New Roman" w:cs="Times New Roman"/>
          <w:sz w:val="24"/>
          <w:szCs w:val="20"/>
          <w:lang w:eastAsia="fr-FR"/>
        </w:rPr>
        <w:t xml:space="preserve"> sur le Budget National </w:t>
      </w:r>
      <w:r w:rsidRPr="00E20F9B">
        <w:rPr>
          <w:rFonts w:ascii="Times New Roman" w:eastAsia="Times New Roman" w:hAnsi="Times New Roman" w:cs="Times New Roman"/>
          <w:sz w:val="24"/>
          <w:szCs w:val="20"/>
          <w:lang w:eastAsia="fr-FR"/>
        </w:rPr>
        <w:t xml:space="preserve">à hauteur de </w:t>
      </w:r>
      <w:r w:rsidR="0011090F">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un délai d’exécution de </w:t>
      </w:r>
      <w:r w:rsidR="00D645C4">
        <w:rPr>
          <w:rFonts w:ascii="Times New Roman" w:eastAsia="Times New Roman" w:hAnsi="Times New Roman" w:cs="Times New Roman"/>
          <w:sz w:val="24"/>
          <w:szCs w:val="20"/>
          <w:lang w:eastAsia="fr-FR"/>
        </w:rPr>
        <w:t>soixante</w:t>
      </w:r>
      <w:r w:rsidR="0011090F">
        <w:rPr>
          <w:rFonts w:ascii="Times New Roman" w:eastAsia="Times New Roman" w:hAnsi="Times New Roman" w:cs="Times New Roman"/>
          <w:sz w:val="24"/>
          <w:szCs w:val="20"/>
          <w:lang w:eastAsia="fr-FR"/>
        </w:rPr>
        <w:t xml:space="preserve"> (</w:t>
      </w:r>
      <w:r w:rsidR="00D645C4">
        <w:rPr>
          <w:rFonts w:ascii="Times New Roman" w:eastAsia="Times New Roman" w:hAnsi="Times New Roman" w:cs="Times New Roman"/>
          <w:sz w:val="24"/>
          <w:szCs w:val="20"/>
          <w:lang w:eastAsia="fr-FR"/>
        </w:rPr>
        <w:t>6</w:t>
      </w:r>
      <w:r w:rsidR="0011090F">
        <w:rPr>
          <w:rFonts w:ascii="Times New Roman" w:eastAsia="Times New Roman" w:hAnsi="Times New Roman" w:cs="Times New Roman"/>
          <w:sz w:val="24"/>
          <w:szCs w:val="20"/>
          <w:lang w:eastAsia="fr-FR"/>
        </w:rPr>
        <w:t>0) jours</w:t>
      </w:r>
      <w:r w:rsidR="001D11B2">
        <w:rPr>
          <w:rFonts w:ascii="Times New Roman" w:eastAsia="Times New Roman" w:hAnsi="Times New Roman" w:cs="Times New Roman"/>
          <w:sz w:val="24"/>
          <w:szCs w:val="20"/>
          <w:lang w:eastAsia="fr-FR"/>
        </w:rPr>
        <w:t>,</w:t>
      </w:r>
      <w:r w:rsidRPr="00E20F9B">
        <w:rPr>
          <w:rFonts w:ascii="Times New Roman" w:eastAsia="Times New Roman" w:hAnsi="Times New Roman" w:cs="Times New Roman"/>
          <w:sz w:val="24"/>
          <w:szCs w:val="20"/>
          <w:lang w:eastAsia="fr-FR"/>
        </w:rPr>
        <w:t xml:space="preserve"> conformément aux lois en vigueur au Mali, les jour </w:t>
      </w:r>
      <w:r w:rsidR="00F22F54">
        <w:rPr>
          <w:rFonts w:ascii="Times New Roman" w:eastAsia="Times New Roman" w:hAnsi="Times New Roman" w:cs="Times New Roman"/>
          <w:sz w:val="24"/>
          <w:szCs w:val="20"/>
          <w:lang w:eastAsia="fr-FR"/>
        </w:rPr>
        <w:t>et année mentionnés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26"/>
      </w:tblGrid>
      <w:tr w:rsidR="006C709A" w:rsidRPr="00D32ECC" w14:paraId="53C3420D" w14:textId="77777777" w:rsidTr="009709B6">
        <w:tc>
          <w:tcPr>
            <w:tcW w:w="4526" w:type="dxa"/>
            <w:shd w:val="clear" w:color="auto" w:fill="auto"/>
          </w:tcPr>
          <w:p w14:paraId="0EDA0E8E" w14:textId="77777777" w:rsidR="006C709A" w:rsidRPr="00D32ECC" w:rsidRDefault="006C709A" w:rsidP="009709B6">
            <w:pPr>
              <w:jc w:val="both"/>
            </w:pPr>
            <w:bookmarkStart w:id="85" w:name="_Toc494878542"/>
            <w:r w:rsidRPr="00D32ECC">
              <w:t xml:space="preserve">Lu et accepté par : </w:t>
            </w:r>
          </w:p>
          <w:p w14:paraId="5E6D1255" w14:textId="77777777" w:rsidR="006C709A" w:rsidRPr="00D32ECC" w:rsidRDefault="006C709A" w:rsidP="009709B6">
            <w:pPr>
              <w:jc w:val="both"/>
            </w:pPr>
            <w:r w:rsidRPr="00D32ECC">
              <w:t>Le Titulaire (ou le prestataire de service)</w:t>
            </w:r>
          </w:p>
          <w:p w14:paraId="1965424A" w14:textId="77777777" w:rsidR="006C709A" w:rsidRDefault="006C709A" w:rsidP="009709B6">
            <w:pPr>
              <w:jc w:val="both"/>
            </w:pPr>
          </w:p>
          <w:p w14:paraId="5CACCA94" w14:textId="77777777" w:rsidR="006C709A" w:rsidRPr="00D32ECC" w:rsidRDefault="006C709A" w:rsidP="009709B6">
            <w:pPr>
              <w:jc w:val="both"/>
            </w:pPr>
          </w:p>
          <w:p w14:paraId="6BE4645B" w14:textId="77777777" w:rsidR="006C709A" w:rsidRPr="00D32ECC" w:rsidRDefault="006C709A" w:rsidP="009709B6">
            <w:pPr>
              <w:jc w:val="both"/>
            </w:pPr>
            <w:r>
              <w:t>Bamako, le ________________________</w:t>
            </w:r>
          </w:p>
        </w:tc>
        <w:tc>
          <w:tcPr>
            <w:tcW w:w="4526" w:type="dxa"/>
            <w:shd w:val="clear" w:color="auto" w:fill="auto"/>
          </w:tcPr>
          <w:p w14:paraId="33EAFA09" w14:textId="77777777" w:rsidR="006C709A" w:rsidRDefault="006C709A" w:rsidP="009709B6">
            <w:pPr>
              <w:jc w:val="both"/>
            </w:pPr>
            <w:r>
              <w:t xml:space="preserve">Conclu par </w:t>
            </w:r>
          </w:p>
          <w:p w14:paraId="5886F23A" w14:textId="77777777" w:rsidR="006C709A" w:rsidRPr="009037D9" w:rsidRDefault="006C709A" w:rsidP="009709B6">
            <w:pPr>
              <w:jc w:val="both"/>
            </w:pPr>
            <w:r w:rsidRPr="009037D9">
              <w:t>Le Directeur des Finances et du matériel du Ministère de la Santé</w:t>
            </w:r>
            <w:r>
              <w:t xml:space="preserve"> </w:t>
            </w:r>
            <w:r w:rsidRPr="009037D9">
              <w:t xml:space="preserve">et </w:t>
            </w:r>
            <w:r w:rsidR="00BC78B4">
              <w:t>du Développement Social</w:t>
            </w:r>
          </w:p>
          <w:p w14:paraId="4C07756F" w14:textId="77777777" w:rsidR="006C709A" w:rsidRPr="00D32ECC" w:rsidRDefault="006C709A" w:rsidP="009709B6">
            <w:pPr>
              <w:jc w:val="both"/>
            </w:pPr>
          </w:p>
          <w:p w14:paraId="5530FF69" w14:textId="77777777" w:rsidR="006C709A" w:rsidRPr="00D32ECC" w:rsidRDefault="006C709A" w:rsidP="009709B6">
            <w:pPr>
              <w:jc w:val="both"/>
            </w:pPr>
            <w:r>
              <w:t>Bamako, le ________________</w:t>
            </w:r>
          </w:p>
        </w:tc>
      </w:tr>
      <w:tr w:rsidR="006C709A" w:rsidRPr="00D32ECC" w14:paraId="0FEB2B9F" w14:textId="77777777" w:rsidTr="009709B6">
        <w:tc>
          <w:tcPr>
            <w:tcW w:w="9052" w:type="dxa"/>
            <w:gridSpan w:val="2"/>
            <w:shd w:val="clear" w:color="auto" w:fill="auto"/>
          </w:tcPr>
          <w:p w14:paraId="04C9BD93" w14:textId="77777777" w:rsidR="006C709A" w:rsidRPr="009037D9" w:rsidRDefault="006C709A" w:rsidP="009709B6">
            <w:pPr>
              <w:tabs>
                <w:tab w:val="left" w:pos="1080"/>
              </w:tabs>
              <w:ind w:left="1080" w:right="-72"/>
              <w:jc w:val="center"/>
            </w:pPr>
            <w:r>
              <w:t xml:space="preserve">Vu par </w:t>
            </w:r>
            <w:r w:rsidRPr="009037D9">
              <w:t xml:space="preserve"> le Délégué du</w:t>
            </w:r>
            <w:r>
              <w:t xml:space="preserve"> </w:t>
            </w:r>
            <w:r w:rsidRPr="009037D9">
              <w:t>Contrôleur Financier</w:t>
            </w:r>
          </w:p>
          <w:p w14:paraId="4A7A6381" w14:textId="77777777" w:rsidR="006C709A" w:rsidRDefault="006C709A" w:rsidP="009709B6">
            <w:pPr>
              <w:tabs>
                <w:tab w:val="left" w:pos="1080"/>
              </w:tabs>
              <w:ind w:left="1080" w:right="-72"/>
              <w:jc w:val="center"/>
            </w:pPr>
            <w:r w:rsidRPr="009037D9">
              <w:t>Auprès du Ministère de la Santé</w:t>
            </w:r>
          </w:p>
          <w:p w14:paraId="5448210E" w14:textId="77777777" w:rsidR="006C709A" w:rsidRPr="009037D9" w:rsidRDefault="006C709A" w:rsidP="009709B6">
            <w:pPr>
              <w:tabs>
                <w:tab w:val="left" w:pos="1080"/>
              </w:tabs>
              <w:ind w:left="1080" w:right="-72"/>
              <w:jc w:val="center"/>
            </w:pPr>
            <w:r w:rsidRPr="009037D9">
              <w:t xml:space="preserve">et </w:t>
            </w:r>
            <w:r w:rsidR="00BC78B4">
              <w:t>du Développement Social</w:t>
            </w:r>
          </w:p>
          <w:p w14:paraId="6E290414" w14:textId="77777777" w:rsidR="006C709A" w:rsidRPr="00D32ECC" w:rsidRDefault="006C709A" w:rsidP="006C709A"/>
          <w:p w14:paraId="368E65FB" w14:textId="77777777" w:rsidR="006C709A" w:rsidRPr="00D32ECC" w:rsidRDefault="006C709A" w:rsidP="009709B6">
            <w:pPr>
              <w:jc w:val="center"/>
            </w:pPr>
            <w:r>
              <w:t>Bamako</w:t>
            </w:r>
            <w:r w:rsidRPr="00D32ECC">
              <w:t>, le ________________</w:t>
            </w:r>
            <w:r>
              <w:t>____</w:t>
            </w:r>
          </w:p>
        </w:tc>
      </w:tr>
      <w:tr w:rsidR="006C709A" w:rsidRPr="00D32ECC" w14:paraId="18B4F612" w14:textId="77777777" w:rsidTr="009709B6">
        <w:tc>
          <w:tcPr>
            <w:tcW w:w="9052" w:type="dxa"/>
            <w:gridSpan w:val="2"/>
            <w:shd w:val="clear" w:color="auto" w:fill="auto"/>
          </w:tcPr>
          <w:p w14:paraId="4BF539A5" w14:textId="77777777" w:rsidR="006C709A" w:rsidRPr="009037D9" w:rsidRDefault="006C709A" w:rsidP="009709B6">
            <w:pPr>
              <w:tabs>
                <w:tab w:val="left" w:pos="1080"/>
              </w:tabs>
              <w:ind w:left="1080" w:right="-72"/>
              <w:jc w:val="center"/>
            </w:pPr>
            <w:r>
              <w:t xml:space="preserve">Approuvé par </w:t>
            </w:r>
            <w:r w:rsidRPr="009037D9">
              <w:t xml:space="preserve">Le Ministre de la santé et </w:t>
            </w:r>
            <w:r w:rsidR="00BC78B4">
              <w:t>du Développement Social</w:t>
            </w:r>
          </w:p>
          <w:p w14:paraId="19B14257" w14:textId="77777777" w:rsidR="006C709A" w:rsidRPr="00D32ECC" w:rsidRDefault="006C709A" w:rsidP="009709B6">
            <w:pPr>
              <w:jc w:val="center"/>
            </w:pPr>
          </w:p>
          <w:p w14:paraId="404ABD73" w14:textId="77777777" w:rsidR="006C709A" w:rsidRPr="00D32ECC" w:rsidRDefault="006C709A" w:rsidP="009709B6">
            <w:pPr>
              <w:jc w:val="center"/>
            </w:pPr>
          </w:p>
          <w:p w14:paraId="0E52C750" w14:textId="77777777" w:rsidR="006C709A" w:rsidRPr="00D32ECC" w:rsidRDefault="006C709A" w:rsidP="009709B6">
            <w:pPr>
              <w:jc w:val="center"/>
            </w:pPr>
            <w:r>
              <w:t>Bamako</w:t>
            </w:r>
            <w:r w:rsidRPr="00D32ECC">
              <w:t>, le ____________________</w:t>
            </w:r>
          </w:p>
        </w:tc>
      </w:tr>
    </w:tbl>
    <w:p w14:paraId="7150D83E" w14:textId="77777777" w:rsidR="006C709A" w:rsidRDefault="006C709A" w:rsidP="006C709A">
      <w:pPr>
        <w:pStyle w:val="Style3"/>
        <w:numPr>
          <w:ilvl w:val="0"/>
          <w:numId w:val="0"/>
        </w:numPr>
        <w:jc w:val="left"/>
      </w:pPr>
    </w:p>
    <w:p w14:paraId="4584BC35" w14:textId="77777777" w:rsidR="00763598" w:rsidRPr="00A50014" w:rsidRDefault="00A50014" w:rsidP="007E29B2">
      <w:pPr>
        <w:pStyle w:val="Style3"/>
        <w:numPr>
          <w:ilvl w:val="0"/>
          <w:numId w:val="0"/>
        </w:numPr>
        <w:ind w:left="720"/>
      </w:pPr>
      <w:r>
        <w:lastRenderedPageBreak/>
        <w:t xml:space="preserve">3. </w:t>
      </w:r>
      <w:r w:rsidR="00763598" w:rsidRPr="00A50014">
        <w:t>Modèle de garantie de bonne exécution (garantie émise par un organisme financier)</w:t>
      </w:r>
      <w:bookmarkEnd w:id="85"/>
    </w:p>
    <w:p w14:paraId="1035167F" w14:textId="77777777" w:rsidR="00763598" w:rsidRDefault="00763598" w:rsidP="00735376">
      <w:pPr>
        <w:rPr>
          <w:i/>
          <w:iCs/>
        </w:rPr>
      </w:pPr>
    </w:p>
    <w:p w14:paraId="5FACC66C"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02451799" w14:textId="77777777" w:rsidR="00763598" w:rsidRPr="0099032F" w:rsidRDefault="00763598" w:rsidP="00735376">
      <w:pPr>
        <w:pStyle w:val="Pieddepage"/>
        <w:jc w:val="both"/>
        <w:rPr>
          <w:rFonts w:ascii="Times New Roman" w:hAnsi="Times New Roman" w:cs="Times New Roman"/>
          <w:sz w:val="24"/>
          <w:szCs w:val="24"/>
        </w:rPr>
      </w:pPr>
    </w:p>
    <w:p w14:paraId="2FA6ED73"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31F01658"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6295F5F9"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007A62FC">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2E0A40A7"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5A5F0F6C" w14:textId="77777777" w:rsidR="00763598" w:rsidRPr="0099032F" w:rsidRDefault="00763598" w:rsidP="0099032F">
      <w:pPr>
        <w:rPr>
          <w:rFonts w:ascii="Times New Roman" w:hAnsi="Times New Roman" w:cs="Times New Roman"/>
          <w:sz w:val="24"/>
          <w:szCs w:val="24"/>
        </w:rPr>
      </w:pPr>
    </w:p>
    <w:p w14:paraId="0BDF8A63"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19CCBDE0" w14:textId="77777777" w:rsidR="00763598" w:rsidRPr="0099032F" w:rsidRDefault="00763598" w:rsidP="0099032F">
      <w:pPr>
        <w:rPr>
          <w:rFonts w:ascii="Times New Roman" w:hAnsi="Times New Roman" w:cs="Times New Roman"/>
          <w:sz w:val="24"/>
          <w:szCs w:val="24"/>
        </w:rPr>
      </w:pPr>
    </w:p>
    <w:p w14:paraId="5E9CFFE8"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481256B3" w14:textId="77777777" w:rsidR="00763598" w:rsidRPr="0099032F" w:rsidRDefault="00763598" w:rsidP="00735376">
      <w:pPr>
        <w:jc w:val="both"/>
        <w:rPr>
          <w:rFonts w:ascii="Times New Roman" w:hAnsi="Times New Roman" w:cs="Times New Roman"/>
          <w:sz w:val="24"/>
          <w:szCs w:val="24"/>
        </w:rPr>
      </w:pPr>
    </w:p>
    <w:p w14:paraId="0294EEB1"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2695B1BA"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57CFF39B"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14:paraId="5FC15347"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16A4C00F"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3"/>
      </w:r>
      <w:r w:rsidRPr="0099032F">
        <w:rPr>
          <w:rFonts w:ascii="Times New Roman" w:hAnsi="Times New Roman" w:cs="Times New Roman"/>
          <w:sz w:val="24"/>
          <w:szCs w:val="24"/>
        </w:rPr>
        <w:t xml:space="preserve"> et toute demande de paiement doit être reçue au plus tard à cette date.</w:t>
      </w:r>
    </w:p>
    <w:p w14:paraId="4968BD31"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522ECE0D"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68A3ACF9" w14:textId="77777777" w:rsidR="00763598" w:rsidRPr="0099032F" w:rsidRDefault="00763598" w:rsidP="00735376">
      <w:pPr>
        <w:rPr>
          <w:rFonts w:ascii="Times New Roman" w:hAnsi="Times New Roman" w:cs="Times New Roman"/>
          <w:sz w:val="24"/>
          <w:szCs w:val="24"/>
        </w:rPr>
      </w:pPr>
    </w:p>
    <w:p w14:paraId="6A2FCE01"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46FEFEBD" w14:textId="77777777" w:rsidR="00763598" w:rsidRPr="0099032F" w:rsidRDefault="00763598" w:rsidP="00735376">
      <w:pPr>
        <w:rPr>
          <w:rFonts w:ascii="Times New Roman" w:hAnsi="Times New Roman" w:cs="Times New Roman"/>
          <w:i/>
          <w:sz w:val="24"/>
          <w:szCs w:val="24"/>
        </w:rPr>
      </w:pPr>
    </w:p>
    <w:p w14:paraId="3F7F7499"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17A8E68E" w14:textId="77777777" w:rsidR="00763598" w:rsidRPr="0099032F" w:rsidRDefault="00763598" w:rsidP="00735376">
      <w:pPr>
        <w:pStyle w:val="BodyText21"/>
        <w:jc w:val="both"/>
        <w:rPr>
          <w:rFonts w:cs="Times New Roman"/>
          <w:sz w:val="24"/>
          <w:lang w:val="fr-FR"/>
        </w:rPr>
      </w:pPr>
    </w:p>
    <w:p w14:paraId="45A18850"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60F73DC7"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0809D789" w14:textId="77777777" w:rsidR="00763598" w:rsidRPr="0099032F" w:rsidRDefault="00763598" w:rsidP="00735376">
      <w:pPr>
        <w:jc w:val="both"/>
        <w:rPr>
          <w:rFonts w:ascii="Times New Roman" w:hAnsi="Times New Roman" w:cs="Times New Roman"/>
          <w:sz w:val="24"/>
          <w:szCs w:val="24"/>
        </w:rPr>
      </w:pPr>
    </w:p>
    <w:p w14:paraId="7C9E46E2"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5F123B12" w14:textId="77777777" w:rsidR="00763598" w:rsidRPr="0099032F" w:rsidRDefault="00763598" w:rsidP="00735376">
      <w:pPr>
        <w:jc w:val="both"/>
        <w:rPr>
          <w:rFonts w:ascii="Times New Roman" w:hAnsi="Times New Roman" w:cs="Times New Roman"/>
          <w:sz w:val="24"/>
          <w:szCs w:val="24"/>
          <w:u w:val="single"/>
        </w:rPr>
      </w:pPr>
    </w:p>
    <w:p w14:paraId="5970FBD4"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5E79C922" w14:textId="77777777" w:rsidR="00763598" w:rsidRDefault="00763598" w:rsidP="00735376">
      <w:pPr>
        <w:pStyle w:val="SectionXHeader3"/>
        <w:jc w:val="both"/>
        <w:rPr>
          <w:bCs w:val="0"/>
          <w:iCs w:val="0"/>
        </w:rPr>
      </w:pPr>
      <w:r w:rsidRPr="0099032F">
        <w:rPr>
          <w:bCs w:val="0"/>
          <w:iCs w:val="0"/>
        </w:rPr>
        <w:br w:type="page"/>
      </w:r>
    </w:p>
    <w:p w14:paraId="01260462" w14:textId="77777777" w:rsidR="00763598" w:rsidRPr="008251E7" w:rsidRDefault="008251E7" w:rsidP="007E29B2">
      <w:pPr>
        <w:pStyle w:val="Style3"/>
        <w:numPr>
          <w:ilvl w:val="0"/>
          <w:numId w:val="0"/>
        </w:numPr>
        <w:ind w:left="720"/>
      </w:pPr>
      <w:bookmarkStart w:id="86" w:name="_Toc494376157"/>
      <w:bookmarkStart w:id="87" w:name="_Toc494376299"/>
      <w:bookmarkStart w:id="88" w:name="_Toc494878543"/>
      <w:r>
        <w:lastRenderedPageBreak/>
        <w:t xml:space="preserve">4. </w:t>
      </w:r>
      <w:r w:rsidR="00763598" w:rsidRPr="008251E7">
        <w:t>Modèle de garantie de remboursement d’avance (garantie émise par un organisme financier)</w:t>
      </w:r>
      <w:bookmarkEnd w:id="86"/>
      <w:bookmarkEnd w:id="87"/>
      <w:bookmarkEnd w:id="88"/>
    </w:p>
    <w:p w14:paraId="2A82CDB7" w14:textId="77777777" w:rsidR="00763598" w:rsidRPr="00431A4A" w:rsidRDefault="00763598" w:rsidP="009053BD"/>
    <w:p w14:paraId="771A9C1A" w14:textId="77777777" w:rsidR="00763598" w:rsidRPr="009053BD" w:rsidRDefault="00763598" w:rsidP="00DA6D7B">
      <w:pPr>
        <w:jc w:val="both"/>
        <w:rPr>
          <w:rFonts w:ascii="Times New Roman" w:hAnsi="Times New Roman" w:cs="Times New Roman"/>
          <w:sz w:val="24"/>
          <w:szCs w:val="24"/>
        </w:rPr>
      </w:pPr>
      <w:bookmarkStart w:id="89" w:name="_Toc494376158"/>
      <w:bookmarkStart w:id="90"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89"/>
      <w:bookmarkEnd w:id="90"/>
    </w:p>
    <w:p w14:paraId="52E386BF" w14:textId="77777777" w:rsidR="00763598" w:rsidRPr="009053BD" w:rsidRDefault="00763598" w:rsidP="00DA6D7B">
      <w:pPr>
        <w:jc w:val="both"/>
        <w:rPr>
          <w:rFonts w:ascii="Times New Roman" w:hAnsi="Times New Roman" w:cs="Times New Roman"/>
          <w:sz w:val="24"/>
          <w:szCs w:val="24"/>
        </w:rPr>
      </w:pPr>
    </w:p>
    <w:p w14:paraId="7DB521D4" w14:textId="77777777" w:rsidR="00763598" w:rsidRPr="009053BD" w:rsidRDefault="00763598" w:rsidP="00DA6D7B">
      <w:pPr>
        <w:jc w:val="both"/>
        <w:rPr>
          <w:rFonts w:ascii="Times New Roman" w:hAnsi="Times New Roman" w:cs="Times New Roman"/>
          <w:sz w:val="24"/>
          <w:szCs w:val="24"/>
        </w:rPr>
      </w:pPr>
      <w:bookmarkStart w:id="91" w:name="_Toc494376159"/>
      <w:bookmarkStart w:id="92"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1"/>
      <w:bookmarkEnd w:id="92"/>
    </w:p>
    <w:p w14:paraId="28DFB70E" w14:textId="77777777" w:rsidR="00763598" w:rsidRPr="009053BD" w:rsidRDefault="00763598" w:rsidP="00DA6D7B">
      <w:pPr>
        <w:jc w:val="both"/>
        <w:rPr>
          <w:rFonts w:ascii="Times New Roman" w:hAnsi="Times New Roman" w:cs="Times New Roman"/>
          <w:sz w:val="24"/>
          <w:szCs w:val="24"/>
        </w:rPr>
      </w:pPr>
      <w:bookmarkStart w:id="93" w:name="_Toc494376160"/>
      <w:bookmarkStart w:id="94"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3"/>
      <w:bookmarkEnd w:id="94"/>
    </w:p>
    <w:p w14:paraId="297E6370" w14:textId="77777777" w:rsidR="00763598" w:rsidRPr="009053BD" w:rsidRDefault="00763598" w:rsidP="00DA6D7B">
      <w:pPr>
        <w:jc w:val="both"/>
        <w:rPr>
          <w:rFonts w:ascii="Times New Roman" w:hAnsi="Times New Roman" w:cs="Times New Roman"/>
          <w:sz w:val="24"/>
          <w:szCs w:val="24"/>
        </w:rPr>
      </w:pPr>
    </w:p>
    <w:p w14:paraId="70B980DF" w14:textId="77777777" w:rsidR="00763598" w:rsidRPr="009053BD" w:rsidRDefault="00763598" w:rsidP="00DA6D7B">
      <w:pPr>
        <w:jc w:val="both"/>
        <w:rPr>
          <w:rFonts w:ascii="Times New Roman" w:hAnsi="Times New Roman" w:cs="Times New Roman"/>
          <w:sz w:val="24"/>
          <w:szCs w:val="24"/>
        </w:rPr>
      </w:pPr>
      <w:bookmarkStart w:id="95" w:name="_Toc494376161"/>
      <w:bookmarkStart w:id="96" w:name="_Toc494376303"/>
      <w:r w:rsidRPr="009053BD">
        <w:rPr>
          <w:rFonts w:ascii="Times New Roman" w:hAnsi="Times New Roman" w:cs="Times New Roman"/>
          <w:sz w:val="24"/>
          <w:szCs w:val="24"/>
        </w:rPr>
        <w:t>_____________________________ [Insérer nom de la banque et adresse de la banque d’émission]</w:t>
      </w:r>
      <w:bookmarkEnd w:id="95"/>
      <w:bookmarkEnd w:id="96"/>
    </w:p>
    <w:p w14:paraId="1791EC44" w14:textId="77777777" w:rsidR="00763598" w:rsidRPr="009053BD" w:rsidRDefault="00763598" w:rsidP="00DA6D7B">
      <w:pPr>
        <w:jc w:val="both"/>
        <w:rPr>
          <w:rFonts w:ascii="Times New Roman" w:hAnsi="Times New Roman" w:cs="Times New Roman"/>
          <w:i/>
          <w:sz w:val="24"/>
          <w:szCs w:val="24"/>
        </w:rPr>
      </w:pPr>
      <w:bookmarkStart w:id="97" w:name="_Toc494376162"/>
      <w:bookmarkStart w:id="98"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97"/>
      <w:bookmarkEnd w:id="98"/>
    </w:p>
    <w:p w14:paraId="5421ACEA" w14:textId="77777777" w:rsidR="00763598" w:rsidRPr="009053BD" w:rsidRDefault="00763598" w:rsidP="00DA6D7B">
      <w:pPr>
        <w:jc w:val="both"/>
        <w:rPr>
          <w:rFonts w:ascii="Times New Roman" w:hAnsi="Times New Roman" w:cs="Times New Roman"/>
          <w:sz w:val="24"/>
          <w:szCs w:val="24"/>
        </w:rPr>
      </w:pPr>
      <w:bookmarkStart w:id="99" w:name="_Toc494376163"/>
      <w:bookmarkStart w:id="100"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99"/>
      <w:bookmarkEnd w:id="100"/>
    </w:p>
    <w:p w14:paraId="2AF38066" w14:textId="77777777" w:rsidR="00763598" w:rsidRPr="009053BD" w:rsidRDefault="00763598" w:rsidP="00DA6D7B">
      <w:pPr>
        <w:jc w:val="both"/>
        <w:rPr>
          <w:rFonts w:ascii="Times New Roman" w:hAnsi="Times New Roman" w:cs="Times New Roman"/>
          <w:sz w:val="24"/>
          <w:szCs w:val="24"/>
        </w:rPr>
      </w:pPr>
    </w:p>
    <w:p w14:paraId="5A919867" w14:textId="77777777" w:rsidR="00763598" w:rsidRPr="009053BD" w:rsidRDefault="00763598" w:rsidP="00DA6D7B">
      <w:pPr>
        <w:jc w:val="both"/>
        <w:rPr>
          <w:rFonts w:ascii="Times New Roman" w:hAnsi="Times New Roman" w:cs="Times New Roman"/>
          <w:i/>
          <w:sz w:val="24"/>
          <w:szCs w:val="24"/>
        </w:rPr>
      </w:pPr>
      <w:bookmarkStart w:id="101" w:name="_Toc494376164"/>
      <w:bookmarkStart w:id="102"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1"/>
      <w:bookmarkEnd w:id="102"/>
    </w:p>
    <w:p w14:paraId="1E908EF9" w14:textId="77777777" w:rsidR="00763598" w:rsidRPr="009053BD" w:rsidRDefault="00763598" w:rsidP="00DA6D7B">
      <w:pPr>
        <w:jc w:val="both"/>
        <w:rPr>
          <w:rFonts w:ascii="Times New Roman" w:hAnsi="Times New Roman" w:cs="Times New Roman"/>
          <w:i/>
          <w:sz w:val="24"/>
          <w:szCs w:val="24"/>
        </w:rPr>
      </w:pPr>
      <w:bookmarkStart w:id="103" w:name="_Toc494376165"/>
      <w:bookmarkStart w:id="104"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3"/>
      <w:bookmarkEnd w:id="104"/>
    </w:p>
    <w:p w14:paraId="2AC99AFC" w14:textId="77777777" w:rsidR="00763598" w:rsidRPr="009053BD" w:rsidRDefault="00763598" w:rsidP="00DA6D7B">
      <w:pPr>
        <w:jc w:val="both"/>
        <w:rPr>
          <w:rFonts w:ascii="Times New Roman" w:hAnsi="Times New Roman" w:cs="Times New Roman"/>
          <w:sz w:val="24"/>
          <w:szCs w:val="24"/>
        </w:rPr>
      </w:pPr>
      <w:bookmarkStart w:id="105" w:name="_Toc494376166"/>
      <w:bookmarkStart w:id="106"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5"/>
      <w:bookmarkEnd w:id="106"/>
    </w:p>
    <w:p w14:paraId="134B75B0" w14:textId="77777777" w:rsidR="00763598" w:rsidRPr="009053BD" w:rsidRDefault="00763598" w:rsidP="00DA6D7B">
      <w:pPr>
        <w:jc w:val="both"/>
        <w:rPr>
          <w:rFonts w:ascii="Times New Roman" w:hAnsi="Times New Roman" w:cs="Times New Roman"/>
          <w:i/>
          <w:sz w:val="24"/>
          <w:szCs w:val="24"/>
        </w:rPr>
      </w:pPr>
      <w:bookmarkStart w:id="107" w:name="_Toc494376167"/>
      <w:bookmarkStart w:id="108"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07"/>
      <w:bookmarkEnd w:id="108"/>
    </w:p>
    <w:p w14:paraId="50EEA6FF" w14:textId="77777777" w:rsidR="00763598" w:rsidRPr="009053BD" w:rsidRDefault="00763598" w:rsidP="00DA6D7B">
      <w:pPr>
        <w:jc w:val="both"/>
        <w:rPr>
          <w:rFonts w:ascii="Times New Roman" w:hAnsi="Times New Roman" w:cs="Times New Roman"/>
          <w:i/>
          <w:sz w:val="24"/>
          <w:szCs w:val="24"/>
        </w:rPr>
      </w:pPr>
      <w:bookmarkStart w:id="109" w:name="_Toc494376168"/>
      <w:bookmarkStart w:id="110" w:name="_Toc494376310"/>
      <w:r w:rsidRPr="009053BD">
        <w:rPr>
          <w:rFonts w:ascii="Times New Roman" w:hAnsi="Times New Roman" w:cs="Times New Roman"/>
          <w:i/>
          <w:sz w:val="24"/>
          <w:szCs w:val="24"/>
        </w:rPr>
        <w:t xml:space="preserve">La présente garantie est établie en conformité avec l’Acte Uniforme OHADA révisé du 15 décembre 2010 portant organisation des sûretés (JO OHADA n° 22 du 15 février 2011) dont </w:t>
      </w:r>
      <w:r w:rsidRPr="009053BD">
        <w:rPr>
          <w:rFonts w:ascii="Times New Roman" w:hAnsi="Times New Roman" w:cs="Times New Roman"/>
          <w:i/>
          <w:sz w:val="24"/>
          <w:szCs w:val="24"/>
        </w:rPr>
        <w:lastRenderedPageBreak/>
        <w:t>les articles 40 et 41 sont respectivement relatifs aux règles de formation de la lettre de garantie et à ses mentions obligatoires.</w:t>
      </w:r>
      <w:bookmarkEnd w:id="109"/>
      <w:bookmarkEnd w:id="110"/>
    </w:p>
    <w:p w14:paraId="6E89581B" w14:textId="77777777" w:rsidR="00763598" w:rsidRPr="009053BD" w:rsidRDefault="00763598" w:rsidP="00DA6D7B">
      <w:pPr>
        <w:jc w:val="both"/>
        <w:rPr>
          <w:rFonts w:ascii="Times New Roman" w:hAnsi="Times New Roman" w:cs="Times New Roman"/>
          <w:i/>
          <w:sz w:val="24"/>
          <w:szCs w:val="24"/>
        </w:rPr>
      </w:pPr>
    </w:p>
    <w:p w14:paraId="2605EAFD" w14:textId="77777777" w:rsidR="00763598" w:rsidRPr="009053BD" w:rsidRDefault="00763598" w:rsidP="00DA6D7B">
      <w:pPr>
        <w:jc w:val="both"/>
        <w:rPr>
          <w:rFonts w:ascii="Times New Roman" w:hAnsi="Times New Roman" w:cs="Times New Roman"/>
          <w:i/>
          <w:sz w:val="24"/>
          <w:szCs w:val="24"/>
        </w:rPr>
      </w:pPr>
      <w:bookmarkStart w:id="111" w:name="_Toc494376169"/>
      <w:bookmarkStart w:id="112" w:name="_Toc494376311"/>
      <w:r w:rsidRPr="009053BD">
        <w:rPr>
          <w:rFonts w:ascii="Times New Roman" w:hAnsi="Times New Roman" w:cs="Times New Roman"/>
          <w:i/>
          <w:sz w:val="24"/>
          <w:szCs w:val="24"/>
        </w:rPr>
        <w:t>Cette garantie est délivrée en vertu de l’agrément n°………………….du …………… Ministère chargé des Finances.</w:t>
      </w:r>
      <w:bookmarkEnd w:id="111"/>
      <w:bookmarkEnd w:id="112"/>
    </w:p>
    <w:p w14:paraId="4C14A408" w14:textId="77777777" w:rsidR="00763598" w:rsidRPr="009053BD" w:rsidRDefault="00763598" w:rsidP="00DA6D7B">
      <w:pPr>
        <w:jc w:val="both"/>
        <w:rPr>
          <w:rFonts w:ascii="Times New Roman" w:hAnsi="Times New Roman" w:cs="Times New Roman"/>
          <w:sz w:val="24"/>
          <w:szCs w:val="24"/>
        </w:rPr>
      </w:pPr>
    </w:p>
    <w:p w14:paraId="4EE5A29E" w14:textId="77777777" w:rsidR="00763598" w:rsidRPr="009053BD" w:rsidRDefault="00763598" w:rsidP="00DA6D7B">
      <w:pPr>
        <w:jc w:val="both"/>
        <w:rPr>
          <w:rFonts w:ascii="Times New Roman" w:hAnsi="Times New Roman" w:cs="Times New Roman"/>
          <w:sz w:val="24"/>
          <w:szCs w:val="24"/>
        </w:rPr>
      </w:pPr>
      <w:bookmarkStart w:id="113" w:name="_Toc494376170"/>
      <w:bookmarkStart w:id="114" w:name="_Toc494376312"/>
      <w:r w:rsidRPr="009053BD">
        <w:rPr>
          <w:rFonts w:ascii="Times New Roman" w:hAnsi="Times New Roman" w:cs="Times New Roman"/>
          <w:sz w:val="24"/>
          <w:szCs w:val="24"/>
        </w:rPr>
        <w:t>[Insérer le nom et la fonction de la personne habilitée à signer la garantie au nom de la banque]</w:t>
      </w:r>
      <w:bookmarkEnd w:id="113"/>
      <w:bookmarkEnd w:id="114"/>
    </w:p>
    <w:p w14:paraId="5A9C6DD3" w14:textId="77777777" w:rsidR="00763598" w:rsidRPr="009053BD" w:rsidRDefault="00763598" w:rsidP="00DA6D7B">
      <w:pPr>
        <w:jc w:val="both"/>
        <w:rPr>
          <w:rFonts w:ascii="Times New Roman" w:hAnsi="Times New Roman" w:cs="Times New Roman"/>
          <w:sz w:val="24"/>
          <w:szCs w:val="24"/>
        </w:rPr>
      </w:pPr>
    </w:p>
    <w:p w14:paraId="3E2E1D1B" w14:textId="77777777" w:rsidR="00763598" w:rsidRPr="009053BD" w:rsidRDefault="00763598" w:rsidP="00DA6D7B">
      <w:pPr>
        <w:jc w:val="both"/>
        <w:rPr>
          <w:rFonts w:ascii="Times New Roman" w:hAnsi="Times New Roman" w:cs="Times New Roman"/>
          <w:sz w:val="24"/>
          <w:szCs w:val="24"/>
        </w:rPr>
      </w:pPr>
      <w:bookmarkStart w:id="115" w:name="_Toc494376171"/>
      <w:bookmarkStart w:id="116" w:name="_Toc494376313"/>
      <w:r w:rsidRPr="009053BD">
        <w:rPr>
          <w:rFonts w:ascii="Times New Roman" w:hAnsi="Times New Roman" w:cs="Times New Roman"/>
          <w:sz w:val="24"/>
          <w:szCs w:val="24"/>
        </w:rPr>
        <w:t>[Insérer la signature]</w:t>
      </w:r>
      <w:bookmarkEnd w:id="115"/>
      <w:bookmarkEnd w:id="116"/>
    </w:p>
    <w:p w14:paraId="0A1F6C67" w14:textId="77777777" w:rsidR="00763598" w:rsidRPr="009053BD" w:rsidRDefault="00763598" w:rsidP="00DA6D7B">
      <w:pPr>
        <w:jc w:val="both"/>
        <w:rPr>
          <w:rFonts w:ascii="Times New Roman" w:hAnsi="Times New Roman" w:cs="Times New Roman"/>
          <w:sz w:val="24"/>
          <w:szCs w:val="24"/>
        </w:rPr>
      </w:pPr>
    </w:p>
    <w:p w14:paraId="728E6BDB" w14:textId="77777777" w:rsidR="00763598" w:rsidRPr="009053BD" w:rsidRDefault="00763598" w:rsidP="00DA6D7B">
      <w:pPr>
        <w:jc w:val="both"/>
        <w:rPr>
          <w:rFonts w:ascii="Times New Roman" w:hAnsi="Times New Roman" w:cs="Times New Roman"/>
          <w:sz w:val="24"/>
          <w:szCs w:val="24"/>
        </w:rPr>
      </w:pPr>
      <w:bookmarkStart w:id="117" w:name="_Toc494376172"/>
      <w:bookmarkStart w:id="118"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7"/>
      <w:bookmarkEnd w:id="118"/>
      <w:r w:rsidR="007C40D2">
        <w:rPr>
          <w:rFonts w:ascii="Times New Roman" w:hAnsi="Times New Roman" w:cs="Times New Roman"/>
          <w:sz w:val="24"/>
          <w:szCs w:val="24"/>
        </w:rPr>
        <w:t>.</w:t>
      </w:r>
    </w:p>
    <w:bookmarkEnd w:id="83"/>
    <w:p w14:paraId="5CCC927D" w14:textId="77777777" w:rsidR="00763598" w:rsidRDefault="00763598" w:rsidP="00DA6D7B">
      <w:pPr>
        <w:jc w:val="both"/>
      </w:pPr>
    </w:p>
    <w:p w14:paraId="2F1CAED6" w14:textId="77777777" w:rsidR="00763598" w:rsidRDefault="00763598" w:rsidP="009053BD"/>
    <w:p w14:paraId="7A6C1105" w14:textId="77777777" w:rsidR="00763598" w:rsidRDefault="00763598" w:rsidP="00735376">
      <w:pPr>
        <w:pStyle w:val="SectionXHeader3"/>
        <w:jc w:val="both"/>
        <w:rPr>
          <w:bCs w:val="0"/>
          <w:iCs w:val="0"/>
        </w:rPr>
      </w:pPr>
    </w:p>
    <w:p w14:paraId="1ED5DF62" w14:textId="77777777" w:rsidR="00763598" w:rsidRDefault="00763598" w:rsidP="00735376">
      <w:pPr>
        <w:pStyle w:val="SectionXHeader3"/>
        <w:jc w:val="both"/>
        <w:rPr>
          <w:bCs w:val="0"/>
          <w:iCs w:val="0"/>
        </w:rPr>
      </w:pPr>
    </w:p>
    <w:p w14:paraId="0DE7821B" w14:textId="77777777" w:rsidR="00763598" w:rsidRDefault="00763598" w:rsidP="00735376">
      <w:pPr>
        <w:pStyle w:val="SectionXHeader3"/>
        <w:jc w:val="both"/>
        <w:rPr>
          <w:bCs w:val="0"/>
          <w:iCs w:val="0"/>
        </w:rPr>
      </w:pPr>
    </w:p>
    <w:p w14:paraId="0576EE93" w14:textId="77777777" w:rsidR="00763598" w:rsidRDefault="00763598" w:rsidP="00735376">
      <w:pPr>
        <w:pStyle w:val="SectionXHeader3"/>
        <w:jc w:val="both"/>
        <w:rPr>
          <w:bCs w:val="0"/>
          <w:iCs w:val="0"/>
        </w:rPr>
      </w:pPr>
    </w:p>
    <w:p w14:paraId="3EAB29AF" w14:textId="77777777" w:rsidR="00763598" w:rsidRPr="0099032F" w:rsidRDefault="00763598" w:rsidP="00735376">
      <w:pPr>
        <w:pStyle w:val="SectionXHeader3"/>
        <w:jc w:val="both"/>
      </w:pPr>
    </w:p>
    <w:p w14:paraId="476B05D3"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FCB5507"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689E487"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310F9F7"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D525A49"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B5E8F63"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5AFC63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3552D5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5B91CE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9968988"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5F270869" w14:textId="77777777" w:rsidR="00763598" w:rsidRPr="00CE320E" w:rsidRDefault="00763598">
      <w:pPr>
        <w:rPr>
          <w:rFonts w:ascii="Times New Roman" w:hAnsi="Times New Roman" w:cs="Times New Roman"/>
          <w:sz w:val="24"/>
          <w:szCs w:val="24"/>
        </w:rPr>
      </w:pPr>
    </w:p>
    <w:sectPr w:rsidR="00763598" w:rsidRPr="00CE320E" w:rsidSect="008570A1">
      <w:type w:val="continuous"/>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D84D9" w14:textId="77777777" w:rsidR="005C3DD3" w:rsidRDefault="005C3DD3" w:rsidP="00763598">
      <w:pPr>
        <w:spacing w:after="0" w:line="240" w:lineRule="auto"/>
      </w:pPr>
      <w:r>
        <w:separator/>
      </w:r>
    </w:p>
  </w:endnote>
  <w:endnote w:type="continuationSeparator" w:id="0">
    <w:p w14:paraId="0AF76112" w14:textId="77777777" w:rsidR="005C3DD3" w:rsidRDefault="005C3DD3"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EE0E7" w14:textId="77777777" w:rsidR="00DB1F56" w:rsidRPr="001F7A4C" w:rsidRDefault="00DB1F56"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1746E6E5" w14:textId="77777777" w:rsidR="00DB1F56" w:rsidRDefault="00DB1F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C09B6" w14:textId="77777777" w:rsidR="005C3DD3" w:rsidRDefault="005C3DD3" w:rsidP="00763598">
      <w:pPr>
        <w:spacing w:after="0" w:line="240" w:lineRule="auto"/>
      </w:pPr>
      <w:r>
        <w:separator/>
      </w:r>
    </w:p>
  </w:footnote>
  <w:footnote w:type="continuationSeparator" w:id="0">
    <w:p w14:paraId="2D2655E5" w14:textId="77777777" w:rsidR="005C3DD3" w:rsidRDefault="005C3DD3" w:rsidP="00763598">
      <w:pPr>
        <w:spacing w:after="0" w:line="240" w:lineRule="auto"/>
      </w:pPr>
      <w:r>
        <w:continuationSeparator/>
      </w:r>
    </w:p>
  </w:footnote>
  <w:footnote w:id="1">
    <w:p w14:paraId="1E5CA054" w14:textId="77777777" w:rsidR="00DB1F56" w:rsidRDefault="00DB1F56" w:rsidP="002F217F">
      <w:pPr>
        <w:pStyle w:val="Notedebasdepage"/>
      </w:pPr>
      <w:r>
        <w:rPr>
          <w:rStyle w:val="Appelnotedebasdep"/>
        </w:rPr>
        <w:footnoteRef/>
      </w:r>
      <w:r>
        <w:t xml:space="preserve"> </w:t>
      </w:r>
      <w:r>
        <w:rPr>
          <w:lang w:val="fr-FR"/>
        </w:rPr>
        <w:t>Si applicable.</w:t>
      </w:r>
    </w:p>
  </w:footnote>
  <w:footnote w:id="2">
    <w:p w14:paraId="627F7AD9" w14:textId="77777777" w:rsidR="00DB1F56" w:rsidRPr="001A3CA9" w:rsidRDefault="00DB1F56">
      <w:pPr>
        <w:pStyle w:val="Notedebasdepage"/>
      </w:pPr>
      <w:r>
        <w:rPr>
          <w:rStyle w:val="Appelnotedebasdep"/>
        </w:rPr>
        <w:footnoteRef/>
      </w:r>
      <w:r>
        <w:t xml:space="preserve"> </w:t>
      </w:r>
      <w:r w:rsidRPr="00994C67">
        <w:rPr>
          <w:lang w:val="fr-FR"/>
        </w:rPr>
        <w:t>Partie à biffer si la garantie de bonne exécution n’est pas exigée.</w:t>
      </w:r>
    </w:p>
  </w:footnote>
  <w:footnote w:id="3">
    <w:p w14:paraId="4F98C9D9" w14:textId="77777777" w:rsidR="00DB1F56" w:rsidRDefault="00DB1F56" w:rsidP="00735376">
      <w:pPr>
        <w:pStyle w:val="Notedebasdepage"/>
        <w:tabs>
          <w:tab w:val="left" w:pos="360"/>
        </w:tabs>
        <w:ind w:left="360" w:hanging="360"/>
      </w:pPr>
      <w:r>
        <w:rPr>
          <w:rStyle w:val="Appelnotedebasdep"/>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4444545"/>
      <w:docPartObj>
        <w:docPartGallery w:val="Page Numbers (Top of Page)"/>
        <w:docPartUnique/>
      </w:docPartObj>
    </w:sdtPr>
    <w:sdtEndPr/>
    <w:sdtContent>
      <w:p w14:paraId="40036B91" w14:textId="77777777" w:rsidR="00DB1F56" w:rsidRDefault="00DB1F56">
        <w:pPr>
          <w:pStyle w:val="En-tte"/>
          <w:jc w:val="right"/>
        </w:pPr>
        <w:r>
          <w:fldChar w:fldCharType="begin"/>
        </w:r>
        <w:r>
          <w:instrText>PAGE   \* MERGEFORMAT</w:instrText>
        </w:r>
        <w:r>
          <w:fldChar w:fldCharType="separate"/>
        </w:r>
        <w:r w:rsidR="00275DC9">
          <w:rPr>
            <w:noProof/>
          </w:rPr>
          <w:t>27</w:t>
        </w:r>
        <w:r>
          <w:fldChar w:fldCharType="end"/>
        </w:r>
      </w:p>
    </w:sdtContent>
  </w:sdt>
  <w:p w14:paraId="5E427131" w14:textId="77777777" w:rsidR="00DB1F56" w:rsidRDefault="00DB1F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0" w:type="dxa"/>
        <w:right w:w="0" w:type="dxa"/>
      </w:tblCellMar>
      <w:tblLook w:val="04A0" w:firstRow="1" w:lastRow="0" w:firstColumn="1" w:lastColumn="0" w:noHBand="0" w:noVBand="1"/>
    </w:tblPr>
    <w:tblGrid>
      <w:gridCol w:w="3024"/>
      <w:gridCol w:w="3025"/>
      <w:gridCol w:w="3023"/>
    </w:tblGrid>
    <w:tr w:rsidR="00DB1F56" w14:paraId="78F0F6B4" w14:textId="77777777">
      <w:trPr>
        <w:trHeight w:val="720"/>
      </w:trPr>
      <w:tc>
        <w:tcPr>
          <w:tcW w:w="1667" w:type="pct"/>
        </w:tcPr>
        <w:p w14:paraId="310BBC1C" w14:textId="77777777" w:rsidR="00DB1F56" w:rsidRDefault="00DB1F56">
          <w:pPr>
            <w:pStyle w:val="En-tte"/>
            <w:rPr>
              <w:color w:val="5B9BD5" w:themeColor="accent1"/>
            </w:rPr>
          </w:pPr>
        </w:p>
      </w:tc>
      <w:tc>
        <w:tcPr>
          <w:tcW w:w="1667" w:type="pct"/>
        </w:tcPr>
        <w:p w14:paraId="2A3C4B5A" w14:textId="77777777" w:rsidR="00DB1F56" w:rsidRDefault="00DB1F56">
          <w:pPr>
            <w:pStyle w:val="En-tte"/>
            <w:jc w:val="center"/>
            <w:rPr>
              <w:color w:val="5B9BD5" w:themeColor="accent1"/>
            </w:rPr>
          </w:pPr>
        </w:p>
      </w:tc>
      <w:tc>
        <w:tcPr>
          <w:tcW w:w="1666" w:type="pct"/>
        </w:tcPr>
        <w:p w14:paraId="6623729E" w14:textId="77777777" w:rsidR="00DB1F56" w:rsidRDefault="00DB1F56">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AB7D37">
            <w:rPr>
              <w:noProof/>
              <w:color w:val="5B9BD5" w:themeColor="accent1"/>
              <w:sz w:val="24"/>
              <w:szCs w:val="24"/>
            </w:rPr>
            <w:t>1</w:t>
          </w:r>
          <w:r>
            <w:rPr>
              <w:color w:val="5B9BD5" w:themeColor="accent1"/>
              <w:sz w:val="24"/>
              <w:szCs w:val="24"/>
            </w:rPr>
            <w:fldChar w:fldCharType="end"/>
          </w:r>
        </w:p>
      </w:tc>
    </w:tr>
  </w:tbl>
  <w:p w14:paraId="4F355964" w14:textId="77777777" w:rsidR="00DB1F56" w:rsidRDefault="00DB1F5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85614"/>
    <w:multiLevelType w:val="hybridMultilevel"/>
    <w:tmpl w:val="2BF6F00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7E184F"/>
    <w:multiLevelType w:val="multilevel"/>
    <w:tmpl w:val="80C6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8"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9" w15:restartNumberingAfterBreak="0">
    <w:nsid w:val="092C7E88"/>
    <w:multiLevelType w:val="hybridMultilevel"/>
    <w:tmpl w:val="1AA23EB4"/>
    <w:lvl w:ilvl="0" w:tplc="788607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95F2E86"/>
    <w:multiLevelType w:val="hybridMultilevel"/>
    <w:tmpl w:val="08A8837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1"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3"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10B46CCE"/>
    <w:multiLevelType w:val="multilevel"/>
    <w:tmpl w:val="B3CA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1E418C3"/>
    <w:multiLevelType w:val="hybridMultilevel"/>
    <w:tmpl w:val="7062B988"/>
    <w:lvl w:ilvl="0" w:tplc="4708750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428767F"/>
    <w:multiLevelType w:val="hybridMultilevel"/>
    <w:tmpl w:val="6EB6D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534183A"/>
    <w:multiLevelType w:val="hybridMultilevel"/>
    <w:tmpl w:val="62E67AFE"/>
    <w:lvl w:ilvl="0" w:tplc="E048B682">
      <w:start w:val="1"/>
      <w:numFmt w:val="lowerLetter"/>
      <w:lvlText w:val="%1)"/>
      <w:lvlJc w:val="left"/>
      <w:pPr>
        <w:tabs>
          <w:tab w:val="num" w:pos="516"/>
        </w:tabs>
        <w:ind w:left="516" w:hanging="432"/>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8603E84"/>
    <w:multiLevelType w:val="hybridMultilevel"/>
    <w:tmpl w:val="352C5232"/>
    <w:lvl w:ilvl="0" w:tplc="960CECC2">
      <w:start w:val="1"/>
      <w:numFmt w:val="decimal"/>
      <w:lvlText w:val="%1."/>
      <w:lvlJc w:val="left"/>
      <w:pPr>
        <w:ind w:left="502" w:hanging="360"/>
      </w:pPr>
      <w:rPr>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FFFFFFFF">
      <w:numFmt w:val="bullet"/>
      <w:lvlText w:val="-"/>
      <w:lvlJc w:val="left"/>
      <w:pPr>
        <w:ind w:left="1069"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E862A38"/>
    <w:multiLevelType w:val="hybridMultilevel"/>
    <w:tmpl w:val="8C2E6CE4"/>
    <w:lvl w:ilvl="0" w:tplc="0A440C1E">
      <w:start w:val="1"/>
      <w:numFmt w:val="bullet"/>
      <w:lvlText w:val="•"/>
      <w:lvlJc w:val="left"/>
      <w:pPr>
        <w:ind w:left="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09776E3"/>
    <w:multiLevelType w:val="hybridMultilevel"/>
    <w:tmpl w:val="609A50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0DD692B"/>
    <w:multiLevelType w:val="hybridMultilevel"/>
    <w:tmpl w:val="B5E6B55C"/>
    <w:lvl w:ilvl="0" w:tplc="AE1C192A">
      <w:start w:val="1"/>
      <w:numFmt w:val="bullet"/>
      <w:lvlText w:val="­"/>
      <w:lvlJc w:val="left"/>
      <w:pPr>
        <w:ind w:left="1225" w:hanging="360"/>
      </w:pPr>
      <w:rPr>
        <w:rFonts w:ascii="Californian FB" w:hAnsi="Californian FB"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27CE47B3"/>
    <w:multiLevelType w:val="multilevel"/>
    <w:tmpl w:val="D77A20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8" w15:restartNumberingAfterBreak="0">
    <w:nsid w:val="2EEE2BBA"/>
    <w:multiLevelType w:val="hybridMultilevel"/>
    <w:tmpl w:val="8110B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41"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09D21E2"/>
    <w:multiLevelType w:val="multilevel"/>
    <w:tmpl w:val="0AE2C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5"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7"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50"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51"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4"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5"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9"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3"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4"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5"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6"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7" w15:restartNumberingAfterBreak="0">
    <w:nsid w:val="44960242"/>
    <w:multiLevelType w:val="hybridMultilevel"/>
    <w:tmpl w:val="9E0CA3B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8"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45797621"/>
    <w:multiLevelType w:val="multilevel"/>
    <w:tmpl w:val="3154BE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4580780D"/>
    <w:multiLevelType w:val="hybridMultilevel"/>
    <w:tmpl w:val="E0B07DE6"/>
    <w:lvl w:ilvl="0" w:tplc="87CC4700">
      <w:start w:val="1"/>
      <w:numFmt w:val="bullet"/>
      <w:pStyle w:val="SectionVIIHeader2"/>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5C14163"/>
    <w:multiLevelType w:val="hybridMultilevel"/>
    <w:tmpl w:val="893A15EC"/>
    <w:lvl w:ilvl="0" w:tplc="84A07A2C">
      <w:start w:val="1"/>
      <w:numFmt w:val="decimal"/>
      <w:lvlText w:val="%1."/>
      <w:lvlJc w:val="left"/>
      <w:pPr>
        <w:ind w:left="360" w:hanging="360"/>
      </w:pPr>
      <w:rPr>
        <w:b/>
        <w:i w:val="0"/>
        <w:color w:val="auto"/>
        <w:sz w:val="20"/>
        <w:szCs w:val="2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2" w15:restartNumberingAfterBreak="0">
    <w:nsid w:val="45C9699D"/>
    <w:multiLevelType w:val="hybridMultilevel"/>
    <w:tmpl w:val="04E4DF44"/>
    <w:lvl w:ilvl="0" w:tplc="040C000B">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73"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AA7248D"/>
    <w:multiLevelType w:val="hybridMultilevel"/>
    <w:tmpl w:val="C512CA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B1D4CB1"/>
    <w:multiLevelType w:val="hybridMultilevel"/>
    <w:tmpl w:val="3C4A6C18"/>
    <w:lvl w:ilvl="0" w:tplc="35266DC0">
      <w:start w:val="1"/>
      <w:numFmt w:val="decimal"/>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CEB0FCB"/>
    <w:multiLevelType w:val="multilevel"/>
    <w:tmpl w:val="01AA5910"/>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79"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0"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1" w15:restartNumberingAfterBreak="0">
    <w:nsid w:val="535105F1"/>
    <w:multiLevelType w:val="hybridMultilevel"/>
    <w:tmpl w:val="3B827D14"/>
    <w:lvl w:ilvl="0" w:tplc="AE1C192A">
      <w:start w:val="1"/>
      <w:numFmt w:val="bullet"/>
      <w:lvlText w:val="­"/>
      <w:lvlJc w:val="left"/>
      <w:pPr>
        <w:ind w:left="720" w:hanging="360"/>
      </w:pPr>
      <w:rPr>
        <w:rFonts w:ascii="Californian FB" w:hAnsi="Californian FB" w:hint="default"/>
        <w:b w:val="0"/>
        <w:i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4F20A3F"/>
    <w:multiLevelType w:val="hybridMultilevel"/>
    <w:tmpl w:val="E3B4210E"/>
    <w:lvl w:ilvl="0" w:tplc="960CECC2">
      <w:start w:val="1"/>
      <w:numFmt w:val="decimal"/>
      <w:lvlText w:val="%1."/>
      <w:lvlJc w:val="left"/>
      <w:pPr>
        <w:ind w:left="360" w:hanging="360"/>
      </w:pPr>
      <w:rPr>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3" w15:restartNumberingAfterBreak="0">
    <w:nsid w:val="550913B7"/>
    <w:multiLevelType w:val="hybridMultilevel"/>
    <w:tmpl w:val="F10CECAA"/>
    <w:lvl w:ilvl="0" w:tplc="FAA07BB6">
      <w:start w:val="71"/>
      <w:numFmt w:val="bullet"/>
      <w:lvlText w:val="-"/>
      <w:lvlJc w:val="left"/>
      <w:pPr>
        <w:ind w:left="720" w:hanging="360"/>
      </w:pPr>
      <w:rPr>
        <w:rFonts w:ascii="Times New Roman" w:eastAsia="Arial"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5"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8"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9"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58EF1EC3"/>
    <w:multiLevelType w:val="hybridMultilevel"/>
    <w:tmpl w:val="A434C668"/>
    <w:lvl w:ilvl="0" w:tplc="3718038A">
      <w:start w:val="124"/>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5BDD7753"/>
    <w:multiLevelType w:val="hybridMultilevel"/>
    <w:tmpl w:val="E3942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99" w15:restartNumberingAfterBreak="0">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647F3507"/>
    <w:multiLevelType w:val="hybridMultilevel"/>
    <w:tmpl w:val="14CA017A"/>
    <w:lvl w:ilvl="0" w:tplc="AE1C192A">
      <w:start w:val="1"/>
      <w:numFmt w:val="bullet"/>
      <w:lvlText w:val="­"/>
      <w:lvlJc w:val="left"/>
      <w:pPr>
        <w:ind w:left="720" w:hanging="360"/>
      </w:pPr>
      <w:rPr>
        <w:rFonts w:ascii="Californian FB" w:hAnsi="Californian FB"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4EC6FD0"/>
    <w:multiLevelType w:val="hybridMultilevel"/>
    <w:tmpl w:val="8CB8E61E"/>
    <w:lvl w:ilvl="0" w:tplc="CA04A3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7502607"/>
    <w:multiLevelType w:val="hybridMultilevel"/>
    <w:tmpl w:val="85EC17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686C4C0C"/>
    <w:multiLevelType w:val="hybridMultilevel"/>
    <w:tmpl w:val="609A50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68794975"/>
    <w:multiLevelType w:val="hybridMultilevel"/>
    <w:tmpl w:val="C6924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10" w15:restartNumberingAfterBreak="0">
    <w:nsid w:val="69F245F0"/>
    <w:multiLevelType w:val="multilevel"/>
    <w:tmpl w:val="83EC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C316123"/>
    <w:multiLevelType w:val="multilevel"/>
    <w:tmpl w:val="9C66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4" w15:restartNumberingAfterBreak="0">
    <w:nsid w:val="70733606"/>
    <w:multiLevelType w:val="hybridMultilevel"/>
    <w:tmpl w:val="DE586402"/>
    <w:lvl w:ilvl="0" w:tplc="FAA07BB6">
      <w:start w:val="71"/>
      <w:numFmt w:val="bullet"/>
      <w:lvlText w:val="-"/>
      <w:lvlJc w:val="left"/>
      <w:pPr>
        <w:ind w:left="720" w:hanging="360"/>
      </w:pPr>
      <w:rPr>
        <w:rFonts w:ascii="Times New Roman" w:eastAsia="Arial"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17" w15:restartNumberingAfterBreak="0">
    <w:nsid w:val="74A9413C"/>
    <w:multiLevelType w:val="multilevel"/>
    <w:tmpl w:val="01AA5910"/>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9"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0" w15:restartNumberingAfterBreak="0">
    <w:nsid w:val="75D4260B"/>
    <w:multiLevelType w:val="hybridMultilevel"/>
    <w:tmpl w:val="698A32B6"/>
    <w:lvl w:ilvl="0" w:tplc="FAA07BB6">
      <w:start w:val="71"/>
      <w:numFmt w:val="bullet"/>
      <w:lvlText w:val="-"/>
      <w:lvlJc w:val="left"/>
      <w:pPr>
        <w:ind w:left="720" w:hanging="360"/>
      </w:pPr>
      <w:rPr>
        <w:rFonts w:ascii="Times New Roman" w:eastAsia="Arial"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2"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4"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5"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3"/>
  </w:num>
  <w:num w:numId="2">
    <w:abstractNumId w:val="91"/>
  </w:num>
  <w:num w:numId="3">
    <w:abstractNumId w:val="22"/>
  </w:num>
  <w:num w:numId="4">
    <w:abstractNumId w:val="26"/>
  </w:num>
  <w:num w:numId="5">
    <w:abstractNumId w:val="44"/>
  </w:num>
  <w:num w:numId="6">
    <w:abstractNumId w:val="32"/>
  </w:num>
  <w:num w:numId="7">
    <w:abstractNumId w:val="41"/>
  </w:num>
  <w:num w:numId="8">
    <w:abstractNumId w:val="13"/>
  </w:num>
  <w:num w:numId="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8"/>
  </w:num>
  <w:num w:numId="11">
    <w:abstractNumId w:val="80"/>
  </w:num>
  <w:num w:numId="12">
    <w:abstractNumId w:val="5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3"/>
  </w:num>
  <w:num w:numId="16">
    <w:abstractNumId w:val="88"/>
  </w:num>
  <w:num w:numId="17">
    <w:abstractNumId w:val="57"/>
  </w:num>
  <w:num w:numId="18">
    <w:abstractNumId w:val="99"/>
  </w:num>
  <w:num w:numId="19">
    <w:abstractNumId w:val="46"/>
  </w:num>
  <w:num w:numId="20">
    <w:abstractNumId w:val="55"/>
  </w:num>
  <w:num w:numId="21">
    <w:abstractNumId w:val="2"/>
  </w:num>
  <w:num w:numId="22">
    <w:abstractNumId w:val="0"/>
  </w:num>
  <w:num w:numId="23">
    <w:abstractNumId w:val="47"/>
  </w:num>
  <w:num w:numId="24">
    <w:abstractNumId w:val="16"/>
  </w:num>
  <w:num w:numId="25">
    <w:abstractNumId w:val="126"/>
  </w:num>
  <w:num w:numId="26">
    <w:abstractNumId w:val="115"/>
  </w:num>
  <w:num w:numId="27">
    <w:abstractNumId w:val="65"/>
  </w:num>
  <w:num w:numId="28">
    <w:abstractNumId w:val="89"/>
  </w:num>
  <w:num w:numId="29">
    <w:abstractNumId w:val="35"/>
  </w:num>
  <w:num w:numId="30">
    <w:abstractNumId w:val="40"/>
  </w:num>
  <w:num w:numId="31">
    <w:abstractNumId w:val="36"/>
  </w:num>
  <w:num w:numId="32">
    <w:abstractNumId w:val="86"/>
  </w:num>
  <w:num w:numId="33">
    <w:abstractNumId w:val="43"/>
  </w:num>
  <w:num w:numId="34">
    <w:abstractNumId w:val="78"/>
  </w:num>
  <w:num w:numId="35">
    <w:abstractNumId w:val="90"/>
  </w:num>
  <w:num w:numId="36">
    <w:abstractNumId w:val="45"/>
  </w:num>
  <w:num w:numId="37">
    <w:abstractNumId w:val="11"/>
  </w:num>
  <w:num w:numId="38">
    <w:abstractNumId w:val="122"/>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num>
  <w:num w:numId="42">
    <w:abstractNumId w:val="102"/>
  </w:num>
  <w:num w:numId="43">
    <w:abstractNumId w:val="54"/>
  </w:num>
  <w:num w:numId="44">
    <w:abstractNumId w:val="63"/>
  </w:num>
  <w:num w:numId="45">
    <w:abstractNumId w:val="68"/>
  </w:num>
  <w:num w:numId="46">
    <w:abstractNumId w:val="53"/>
  </w:num>
  <w:num w:numId="47">
    <w:abstractNumId w:val="30"/>
  </w:num>
  <w:num w:numId="48">
    <w:abstractNumId w:val="87"/>
  </w:num>
  <w:num w:numId="49">
    <w:abstractNumId w:val="101"/>
  </w:num>
  <w:num w:numId="50">
    <w:abstractNumId w:val="100"/>
  </w:num>
  <w:num w:numId="51">
    <w:abstractNumId w:val="124"/>
  </w:num>
  <w:num w:numId="52">
    <w:abstractNumId w:val="85"/>
  </w:num>
  <w:num w:numId="53">
    <w:abstractNumId w:val="27"/>
  </w:num>
  <w:num w:numId="54">
    <w:abstractNumId w:val="4"/>
  </w:num>
  <w:num w:numId="55">
    <w:abstractNumId w:val="66"/>
  </w:num>
  <w:num w:numId="56">
    <w:abstractNumId w:val="112"/>
  </w:num>
  <w:num w:numId="57">
    <w:abstractNumId w:val="34"/>
  </w:num>
  <w:num w:numId="58">
    <w:abstractNumId w:val="59"/>
  </w:num>
  <w:num w:numId="59">
    <w:abstractNumId w:val="94"/>
  </w:num>
  <w:num w:numId="60">
    <w:abstractNumId w:val="73"/>
  </w:num>
  <w:num w:numId="61">
    <w:abstractNumId w:val="56"/>
  </w:num>
  <w:num w:numId="62">
    <w:abstractNumId w:val="15"/>
  </w:num>
  <w:num w:numId="63">
    <w:abstractNumId w:val="84"/>
  </w:num>
  <w:num w:numId="64">
    <w:abstractNumId w:val="95"/>
  </w:num>
  <w:num w:numId="65">
    <w:abstractNumId w:val="118"/>
  </w:num>
  <w:num w:numId="66">
    <w:abstractNumId w:val="39"/>
  </w:num>
  <w:num w:numId="67">
    <w:abstractNumId w:val="123"/>
  </w:num>
  <w:num w:numId="68">
    <w:abstractNumId w:val="18"/>
  </w:num>
  <w:num w:numId="69">
    <w:abstractNumId w:val="5"/>
  </w:num>
  <w:num w:numId="70">
    <w:abstractNumId w:val="105"/>
  </w:num>
  <w:num w:numId="71">
    <w:abstractNumId w:val="64"/>
  </w:num>
  <w:num w:numId="72">
    <w:abstractNumId w:val="3"/>
  </w:num>
  <w:num w:numId="73">
    <w:abstractNumId w:val="14"/>
  </w:num>
  <w:num w:numId="74">
    <w:abstractNumId w:val="125"/>
  </w:num>
  <w:num w:numId="75">
    <w:abstractNumId w:val="58"/>
  </w:num>
  <w:num w:numId="76">
    <w:abstractNumId w:val="48"/>
  </w:num>
  <w:num w:numId="77">
    <w:abstractNumId w:val="62"/>
  </w:num>
  <w:num w:numId="78">
    <w:abstractNumId w:val="109"/>
  </w:num>
  <w:num w:numId="79">
    <w:abstractNumId w:val="119"/>
  </w:num>
  <w:num w:numId="80">
    <w:abstractNumId w:val="31"/>
  </w:num>
  <w:num w:numId="81">
    <w:abstractNumId w:val="61"/>
  </w:num>
  <w:num w:numId="82">
    <w:abstractNumId w:val="76"/>
  </w:num>
  <w:num w:numId="83">
    <w:abstractNumId w:val="71"/>
  </w:num>
  <w:num w:numId="84">
    <w:abstractNumId w:val="24"/>
  </w:num>
  <w:num w:numId="85">
    <w:abstractNumId w:val="121"/>
  </w:num>
  <w:num w:numId="86">
    <w:abstractNumId w:val="7"/>
  </w:num>
  <w:num w:numId="87">
    <w:abstractNumId w:val="52"/>
  </w:num>
  <w:num w:numId="88">
    <w:abstractNumId w:val="79"/>
  </w:num>
  <w:num w:numId="89">
    <w:abstractNumId w:val="23"/>
  </w:num>
  <w:num w:numId="90">
    <w:abstractNumId w:val="51"/>
  </w:num>
  <w:num w:numId="91">
    <w:abstractNumId w:val="49"/>
  </w:num>
  <w:num w:numId="92">
    <w:abstractNumId w:val="116"/>
  </w:num>
  <w:num w:numId="93">
    <w:abstractNumId w:val="12"/>
  </w:num>
  <w:num w:numId="94">
    <w:abstractNumId w:val="75"/>
  </w:num>
  <w:num w:numId="95">
    <w:abstractNumId w:val="29"/>
  </w:num>
  <w:num w:numId="96">
    <w:abstractNumId w:val="10"/>
  </w:num>
  <w:num w:numId="97">
    <w:abstractNumId w:val="82"/>
  </w:num>
  <w:num w:numId="98">
    <w:abstractNumId w:val="106"/>
  </w:num>
  <w:num w:numId="99">
    <w:abstractNumId w:val="28"/>
  </w:num>
  <w:num w:numId="100">
    <w:abstractNumId w:val="107"/>
  </w:num>
  <w:num w:numId="101">
    <w:abstractNumId w:val="9"/>
  </w:num>
  <w:num w:numId="102">
    <w:abstractNumId w:val="20"/>
  </w:num>
  <w:num w:numId="103">
    <w:abstractNumId w:val="67"/>
  </w:num>
  <w:num w:numId="104">
    <w:abstractNumId w:val="1"/>
  </w:num>
  <w:num w:numId="105">
    <w:abstractNumId w:val="70"/>
  </w:num>
  <w:num w:numId="106">
    <w:abstractNumId w:val="103"/>
  </w:num>
  <w:num w:numId="107">
    <w:abstractNumId w:val="104"/>
  </w:num>
  <w:num w:numId="108">
    <w:abstractNumId w:val="74"/>
  </w:num>
  <w:num w:numId="109">
    <w:abstractNumId w:val="81"/>
  </w:num>
  <w:num w:numId="110">
    <w:abstractNumId w:val="72"/>
  </w:num>
  <w:num w:numId="111">
    <w:abstractNumId w:val="110"/>
  </w:num>
  <w:num w:numId="112">
    <w:abstractNumId w:val="108"/>
  </w:num>
  <w:num w:numId="113">
    <w:abstractNumId w:val="42"/>
  </w:num>
  <w:num w:numId="114">
    <w:abstractNumId w:val="117"/>
  </w:num>
  <w:num w:numId="115">
    <w:abstractNumId w:val="19"/>
  </w:num>
  <w:num w:numId="116">
    <w:abstractNumId w:val="111"/>
  </w:num>
  <w:num w:numId="117">
    <w:abstractNumId w:val="17"/>
  </w:num>
  <w:num w:numId="118">
    <w:abstractNumId w:val="77"/>
  </w:num>
  <w:num w:numId="119">
    <w:abstractNumId w:val="38"/>
  </w:num>
  <w:num w:numId="120">
    <w:abstractNumId w:val="92"/>
  </w:num>
  <w:num w:numId="121">
    <w:abstractNumId w:val="97"/>
  </w:num>
  <w:num w:numId="122">
    <w:abstractNumId w:val="6"/>
  </w:num>
  <w:num w:numId="123">
    <w:abstractNumId w:val="114"/>
  </w:num>
  <w:num w:numId="124">
    <w:abstractNumId w:val="83"/>
  </w:num>
  <w:num w:numId="125">
    <w:abstractNumId w:val="69"/>
  </w:num>
  <w:num w:numId="126">
    <w:abstractNumId w:val="33"/>
  </w:num>
  <w:num w:numId="127">
    <w:abstractNumId w:val="120"/>
  </w:num>
  <w:num w:numId="128">
    <w:abstractNumId w:val="25"/>
  </w:num>
  <w:num w:numId="129">
    <w:abstractNumId w:val="70"/>
  </w:num>
  <w:num w:numId="130">
    <w:abstractNumId w:val="70"/>
  </w:num>
  <w:num w:numId="131">
    <w:abstractNumId w:val="70"/>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CE9"/>
    <w:rsid w:val="000034E0"/>
    <w:rsid w:val="00003E33"/>
    <w:rsid w:val="0001171D"/>
    <w:rsid w:val="00013DC4"/>
    <w:rsid w:val="0001678A"/>
    <w:rsid w:val="00017D5C"/>
    <w:rsid w:val="0002074C"/>
    <w:rsid w:val="0002141E"/>
    <w:rsid w:val="00026B42"/>
    <w:rsid w:val="00030556"/>
    <w:rsid w:val="000305A6"/>
    <w:rsid w:val="000309E2"/>
    <w:rsid w:val="00034FEA"/>
    <w:rsid w:val="0003697A"/>
    <w:rsid w:val="0003781C"/>
    <w:rsid w:val="00037F35"/>
    <w:rsid w:val="00040CCB"/>
    <w:rsid w:val="00042770"/>
    <w:rsid w:val="00045788"/>
    <w:rsid w:val="000460E2"/>
    <w:rsid w:val="000511B9"/>
    <w:rsid w:val="00054B6A"/>
    <w:rsid w:val="0007115D"/>
    <w:rsid w:val="0007317F"/>
    <w:rsid w:val="00073F8F"/>
    <w:rsid w:val="0008427D"/>
    <w:rsid w:val="00084E19"/>
    <w:rsid w:val="00085E18"/>
    <w:rsid w:val="00087442"/>
    <w:rsid w:val="00095BF8"/>
    <w:rsid w:val="0009677F"/>
    <w:rsid w:val="00096FA0"/>
    <w:rsid w:val="000A19FB"/>
    <w:rsid w:val="000A5DD0"/>
    <w:rsid w:val="000B298E"/>
    <w:rsid w:val="000B6D45"/>
    <w:rsid w:val="000C10F3"/>
    <w:rsid w:val="000C3115"/>
    <w:rsid w:val="000D5C81"/>
    <w:rsid w:val="000D657D"/>
    <w:rsid w:val="000D6ADD"/>
    <w:rsid w:val="000E1319"/>
    <w:rsid w:val="000E228B"/>
    <w:rsid w:val="000E502D"/>
    <w:rsid w:val="000F7465"/>
    <w:rsid w:val="000F7C06"/>
    <w:rsid w:val="00102721"/>
    <w:rsid w:val="001035B0"/>
    <w:rsid w:val="00105F8A"/>
    <w:rsid w:val="0011090F"/>
    <w:rsid w:val="00111DE3"/>
    <w:rsid w:val="001160DB"/>
    <w:rsid w:val="0012306F"/>
    <w:rsid w:val="001309A9"/>
    <w:rsid w:val="0013434F"/>
    <w:rsid w:val="00134ACA"/>
    <w:rsid w:val="001350D1"/>
    <w:rsid w:val="001411F7"/>
    <w:rsid w:val="00141DB7"/>
    <w:rsid w:val="00142694"/>
    <w:rsid w:val="00143673"/>
    <w:rsid w:val="00145EB2"/>
    <w:rsid w:val="001462E4"/>
    <w:rsid w:val="00146470"/>
    <w:rsid w:val="0016023F"/>
    <w:rsid w:val="001606AF"/>
    <w:rsid w:val="00161F5F"/>
    <w:rsid w:val="00165CAA"/>
    <w:rsid w:val="0017113A"/>
    <w:rsid w:val="001714B0"/>
    <w:rsid w:val="00173482"/>
    <w:rsid w:val="00176CF5"/>
    <w:rsid w:val="00180891"/>
    <w:rsid w:val="00182BB5"/>
    <w:rsid w:val="00183E2C"/>
    <w:rsid w:val="0018432A"/>
    <w:rsid w:val="0018639F"/>
    <w:rsid w:val="00190284"/>
    <w:rsid w:val="00190978"/>
    <w:rsid w:val="00194934"/>
    <w:rsid w:val="001A3CA9"/>
    <w:rsid w:val="001A4149"/>
    <w:rsid w:val="001A5F4A"/>
    <w:rsid w:val="001A76E4"/>
    <w:rsid w:val="001B0B7C"/>
    <w:rsid w:val="001B280F"/>
    <w:rsid w:val="001C2052"/>
    <w:rsid w:val="001C3C40"/>
    <w:rsid w:val="001C5D6B"/>
    <w:rsid w:val="001D11B2"/>
    <w:rsid w:val="001D1757"/>
    <w:rsid w:val="001D1820"/>
    <w:rsid w:val="001E45FB"/>
    <w:rsid w:val="001E5A75"/>
    <w:rsid w:val="001F2266"/>
    <w:rsid w:val="001F46B3"/>
    <w:rsid w:val="001F62B0"/>
    <w:rsid w:val="001F65CB"/>
    <w:rsid w:val="001F7A4C"/>
    <w:rsid w:val="002013C6"/>
    <w:rsid w:val="0020635A"/>
    <w:rsid w:val="00207F1B"/>
    <w:rsid w:val="002120E5"/>
    <w:rsid w:val="002135F6"/>
    <w:rsid w:val="002172D0"/>
    <w:rsid w:val="00221FA2"/>
    <w:rsid w:val="00223E49"/>
    <w:rsid w:val="00231673"/>
    <w:rsid w:val="00231A87"/>
    <w:rsid w:val="00231DE3"/>
    <w:rsid w:val="00234E0F"/>
    <w:rsid w:val="002361D9"/>
    <w:rsid w:val="00245B49"/>
    <w:rsid w:val="00245CF7"/>
    <w:rsid w:val="0024651B"/>
    <w:rsid w:val="00247103"/>
    <w:rsid w:val="00251CA2"/>
    <w:rsid w:val="002553CE"/>
    <w:rsid w:val="00255A12"/>
    <w:rsid w:val="0025675E"/>
    <w:rsid w:val="002622C5"/>
    <w:rsid w:val="00266F5C"/>
    <w:rsid w:val="00270AE8"/>
    <w:rsid w:val="0027166B"/>
    <w:rsid w:val="002738BD"/>
    <w:rsid w:val="002746D5"/>
    <w:rsid w:val="00274733"/>
    <w:rsid w:val="00275DC9"/>
    <w:rsid w:val="00276E8D"/>
    <w:rsid w:val="00277DB6"/>
    <w:rsid w:val="00280A5E"/>
    <w:rsid w:val="00291225"/>
    <w:rsid w:val="00291999"/>
    <w:rsid w:val="00295A02"/>
    <w:rsid w:val="0029651A"/>
    <w:rsid w:val="00296D6D"/>
    <w:rsid w:val="002975A5"/>
    <w:rsid w:val="002A0E9B"/>
    <w:rsid w:val="002A24A3"/>
    <w:rsid w:val="002A4F60"/>
    <w:rsid w:val="002A57E8"/>
    <w:rsid w:val="002A6E74"/>
    <w:rsid w:val="002B0B8A"/>
    <w:rsid w:val="002B153C"/>
    <w:rsid w:val="002B2DE9"/>
    <w:rsid w:val="002B3089"/>
    <w:rsid w:val="002B585D"/>
    <w:rsid w:val="002B731A"/>
    <w:rsid w:val="002B7580"/>
    <w:rsid w:val="002B77BE"/>
    <w:rsid w:val="002C23C9"/>
    <w:rsid w:val="002C4E4B"/>
    <w:rsid w:val="002C4F42"/>
    <w:rsid w:val="002C6BFF"/>
    <w:rsid w:val="002D0F66"/>
    <w:rsid w:val="002D55FF"/>
    <w:rsid w:val="002E26DB"/>
    <w:rsid w:val="002E37AE"/>
    <w:rsid w:val="002E643B"/>
    <w:rsid w:val="002E67AC"/>
    <w:rsid w:val="002F217F"/>
    <w:rsid w:val="002F381B"/>
    <w:rsid w:val="002F4DA3"/>
    <w:rsid w:val="002F5DFF"/>
    <w:rsid w:val="00300CB8"/>
    <w:rsid w:val="003067E3"/>
    <w:rsid w:val="00310D5B"/>
    <w:rsid w:val="003235A7"/>
    <w:rsid w:val="00331EF9"/>
    <w:rsid w:val="00342350"/>
    <w:rsid w:val="003539D2"/>
    <w:rsid w:val="003557CE"/>
    <w:rsid w:val="003621C3"/>
    <w:rsid w:val="00363BB6"/>
    <w:rsid w:val="00363D52"/>
    <w:rsid w:val="00364409"/>
    <w:rsid w:val="00372F79"/>
    <w:rsid w:val="00375B2F"/>
    <w:rsid w:val="00375F65"/>
    <w:rsid w:val="00375F8C"/>
    <w:rsid w:val="00376C9B"/>
    <w:rsid w:val="003922DF"/>
    <w:rsid w:val="0039465D"/>
    <w:rsid w:val="00394C58"/>
    <w:rsid w:val="00397A0D"/>
    <w:rsid w:val="003A1071"/>
    <w:rsid w:val="003A2C5A"/>
    <w:rsid w:val="003A55FB"/>
    <w:rsid w:val="003B0D45"/>
    <w:rsid w:val="003B13D7"/>
    <w:rsid w:val="003C0BDE"/>
    <w:rsid w:val="003C0F05"/>
    <w:rsid w:val="003C3C7C"/>
    <w:rsid w:val="003C5E7E"/>
    <w:rsid w:val="003C6A9C"/>
    <w:rsid w:val="003D09A9"/>
    <w:rsid w:val="003D278B"/>
    <w:rsid w:val="003D38F7"/>
    <w:rsid w:val="003D6939"/>
    <w:rsid w:val="003D6C2F"/>
    <w:rsid w:val="003D6E55"/>
    <w:rsid w:val="003D7F75"/>
    <w:rsid w:val="003E16ED"/>
    <w:rsid w:val="003E26D6"/>
    <w:rsid w:val="003F41D1"/>
    <w:rsid w:val="003F7534"/>
    <w:rsid w:val="004012D5"/>
    <w:rsid w:val="00411071"/>
    <w:rsid w:val="00411562"/>
    <w:rsid w:val="00412587"/>
    <w:rsid w:val="004225E4"/>
    <w:rsid w:val="00425263"/>
    <w:rsid w:val="00426E35"/>
    <w:rsid w:val="00431A4A"/>
    <w:rsid w:val="0043551E"/>
    <w:rsid w:val="00435B06"/>
    <w:rsid w:val="004417B7"/>
    <w:rsid w:val="00441E70"/>
    <w:rsid w:val="00450D20"/>
    <w:rsid w:val="00455417"/>
    <w:rsid w:val="00460FC4"/>
    <w:rsid w:val="00461458"/>
    <w:rsid w:val="00465A09"/>
    <w:rsid w:val="0047162E"/>
    <w:rsid w:val="00472D58"/>
    <w:rsid w:val="00474093"/>
    <w:rsid w:val="004758A9"/>
    <w:rsid w:val="00482676"/>
    <w:rsid w:val="0048285F"/>
    <w:rsid w:val="00483B38"/>
    <w:rsid w:val="00484BA7"/>
    <w:rsid w:val="004865F3"/>
    <w:rsid w:val="00490AB7"/>
    <w:rsid w:val="004913B1"/>
    <w:rsid w:val="0049489F"/>
    <w:rsid w:val="00495299"/>
    <w:rsid w:val="004966D1"/>
    <w:rsid w:val="004A4254"/>
    <w:rsid w:val="004A4B0C"/>
    <w:rsid w:val="004A64EC"/>
    <w:rsid w:val="004B2E21"/>
    <w:rsid w:val="004B3445"/>
    <w:rsid w:val="004B5A99"/>
    <w:rsid w:val="004B6028"/>
    <w:rsid w:val="004B653A"/>
    <w:rsid w:val="004C21CC"/>
    <w:rsid w:val="004C3B67"/>
    <w:rsid w:val="004D0DD6"/>
    <w:rsid w:val="004D186B"/>
    <w:rsid w:val="004D3A1C"/>
    <w:rsid w:val="004D49A7"/>
    <w:rsid w:val="004E2108"/>
    <w:rsid w:val="004E6911"/>
    <w:rsid w:val="004E6A69"/>
    <w:rsid w:val="004F15CE"/>
    <w:rsid w:val="004F4AE7"/>
    <w:rsid w:val="00500A4B"/>
    <w:rsid w:val="00501E43"/>
    <w:rsid w:val="00502790"/>
    <w:rsid w:val="00502BB2"/>
    <w:rsid w:val="00505BAE"/>
    <w:rsid w:val="00505D2E"/>
    <w:rsid w:val="00506012"/>
    <w:rsid w:val="0050629B"/>
    <w:rsid w:val="00506AD7"/>
    <w:rsid w:val="0050757B"/>
    <w:rsid w:val="00510544"/>
    <w:rsid w:val="005112C9"/>
    <w:rsid w:val="005173EB"/>
    <w:rsid w:val="00517457"/>
    <w:rsid w:val="00526096"/>
    <w:rsid w:val="00530BFA"/>
    <w:rsid w:val="00531214"/>
    <w:rsid w:val="00531B55"/>
    <w:rsid w:val="00532D1C"/>
    <w:rsid w:val="005332E3"/>
    <w:rsid w:val="005333FA"/>
    <w:rsid w:val="0054228D"/>
    <w:rsid w:val="00544746"/>
    <w:rsid w:val="00545E01"/>
    <w:rsid w:val="00545E39"/>
    <w:rsid w:val="00545F3D"/>
    <w:rsid w:val="00551CFA"/>
    <w:rsid w:val="005520F5"/>
    <w:rsid w:val="00553045"/>
    <w:rsid w:val="00561935"/>
    <w:rsid w:val="00562ED9"/>
    <w:rsid w:val="00567122"/>
    <w:rsid w:val="00570D7F"/>
    <w:rsid w:val="005711BD"/>
    <w:rsid w:val="005816E5"/>
    <w:rsid w:val="0058561C"/>
    <w:rsid w:val="00586686"/>
    <w:rsid w:val="0059161A"/>
    <w:rsid w:val="00591D52"/>
    <w:rsid w:val="0059272A"/>
    <w:rsid w:val="00595C8D"/>
    <w:rsid w:val="00596DB3"/>
    <w:rsid w:val="005A6DD8"/>
    <w:rsid w:val="005A725D"/>
    <w:rsid w:val="005A756F"/>
    <w:rsid w:val="005B567D"/>
    <w:rsid w:val="005B5869"/>
    <w:rsid w:val="005C2ACD"/>
    <w:rsid w:val="005C2BAD"/>
    <w:rsid w:val="005C3DD3"/>
    <w:rsid w:val="005D22BD"/>
    <w:rsid w:val="005D5C3F"/>
    <w:rsid w:val="005D7647"/>
    <w:rsid w:val="005E112A"/>
    <w:rsid w:val="005E1560"/>
    <w:rsid w:val="005E222E"/>
    <w:rsid w:val="005E3DCE"/>
    <w:rsid w:val="005F01B0"/>
    <w:rsid w:val="005F2BD4"/>
    <w:rsid w:val="005F3A43"/>
    <w:rsid w:val="005F3BF2"/>
    <w:rsid w:val="005F58E4"/>
    <w:rsid w:val="00600586"/>
    <w:rsid w:val="0061087B"/>
    <w:rsid w:val="00613FB1"/>
    <w:rsid w:val="006151DE"/>
    <w:rsid w:val="006154E3"/>
    <w:rsid w:val="00620C6C"/>
    <w:rsid w:val="00621B3D"/>
    <w:rsid w:val="006233AD"/>
    <w:rsid w:val="006324FF"/>
    <w:rsid w:val="006340EA"/>
    <w:rsid w:val="00636973"/>
    <w:rsid w:val="00637F6B"/>
    <w:rsid w:val="00641C42"/>
    <w:rsid w:val="00643F85"/>
    <w:rsid w:val="006448AA"/>
    <w:rsid w:val="006522EB"/>
    <w:rsid w:val="00652E03"/>
    <w:rsid w:val="0065389A"/>
    <w:rsid w:val="006576E8"/>
    <w:rsid w:val="00657861"/>
    <w:rsid w:val="0066145C"/>
    <w:rsid w:val="00662483"/>
    <w:rsid w:val="00662B1B"/>
    <w:rsid w:val="00662C61"/>
    <w:rsid w:val="00664E4D"/>
    <w:rsid w:val="006675BA"/>
    <w:rsid w:val="0067396D"/>
    <w:rsid w:val="006843FD"/>
    <w:rsid w:val="00694DB2"/>
    <w:rsid w:val="00696F0E"/>
    <w:rsid w:val="006A072C"/>
    <w:rsid w:val="006A1CBF"/>
    <w:rsid w:val="006A789B"/>
    <w:rsid w:val="006B0122"/>
    <w:rsid w:val="006B735E"/>
    <w:rsid w:val="006C3E86"/>
    <w:rsid w:val="006C429B"/>
    <w:rsid w:val="006C4707"/>
    <w:rsid w:val="006C5192"/>
    <w:rsid w:val="006C54F0"/>
    <w:rsid w:val="006C709A"/>
    <w:rsid w:val="006C71DA"/>
    <w:rsid w:val="006D1FD0"/>
    <w:rsid w:val="006D4F05"/>
    <w:rsid w:val="006D5BC0"/>
    <w:rsid w:val="006E1D1C"/>
    <w:rsid w:val="006E55B4"/>
    <w:rsid w:val="006E6B92"/>
    <w:rsid w:val="006F4AF9"/>
    <w:rsid w:val="00703365"/>
    <w:rsid w:val="007036E1"/>
    <w:rsid w:val="00703AC5"/>
    <w:rsid w:val="00705E3C"/>
    <w:rsid w:val="0071181A"/>
    <w:rsid w:val="007118D8"/>
    <w:rsid w:val="00712E7B"/>
    <w:rsid w:val="00715C09"/>
    <w:rsid w:val="00716748"/>
    <w:rsid w:val="0071742F"/>
    <w:rsid w:val="00726A55"/>
    <w:rsid w:val="00726FFC"/>
    <w:rsid w:val="00727C94"/>
    <w:rsid w:val="00727F98"/>
    <w:rsid w:val="00734B62"/>
    <w:rsid w:val="00735376"/>
    <w:rsid w:val="00737EAE"/>
    <w:rsid w:val="00740B8E"/>
    <w:rsid w:val="0074130B"/>
    <w:rsid w:val="00742CB7"/>
    <w:rsid w:val="00744493"/>
    <w:rsid w:val="00747573"/>
    <w:rsid w:val="00752233"/>
    <w:rsid w:val="00752972"/>
    <w:rsid w:val="00752FD0"/>
    <w:rsid w:val="0076032C"/>
    <w:rsid w:val="00763598"/>
    <w:rsid w:val="00763F6B"/>
    <w:rsid w:val="007646C4"/>
    <w:rsid w:val="0077040F"/>
    <w:rsid w:val="00771E15"/>
    <w:rsid w:val="007742DA"/>
    <w:rsid w:val="007807D4"/>
    <w:rsid w:val="007829F8"/>
    <w:rsid w:val="00793B7C"/>
    <w:rsid w:val="00796B1A"/>
    <w:rsid w:val="007A571B"/>
    <w:rsid w:val="007A62FC"/>
    <w:rsid w:val="007B254F"/>
    <w:rsid w:val="007B4BA2"/>
    <w:rsid w:val="007B58C7"/>
    <w:rsid w:val="007C0671"/>
    <w:rsid w:val="007C144B"/>
    <w:rsid w:val="007C2C57"/>
    <w:rsid w:val="007C40D2"/>
    <w:rsid w:val="007C4813"/>
    <w:rsid w:val="007C51AB"/>
    <w:rsid w:val="007D0808"/>
    <w:rsid w:val="007D3136"/>
    <w:rsid w:val="007D6CE9"/>
    <w:rsid w:val="007E29B2"/>
    <w:rsid w:val="007E300E"/>
    <w:rsid w:val="007E3CA7"/>
    <w:rsid w:val="007F6907"/>
    <w:rsid w:val="007F69BF"/>
    <w:rsid w:val="007F7ACA"/>
    <w:rsid w:val="00802C37"/>
    <w:rsid w:val="00802F12"/>
    <w:rsid w:val="0081074D"/>
    <w:rsid w:val="00813F67"/>
    <w:rsid w:val="00815B55"/>
    <w:rsid w:val="008168B3"/>
    <w:rsid w:val="008178AF"/>
    <w:rsid w:val="008251E7"/>
    <w:rsid w:val="0083217D"/>
    <w:rsid w:val="008349F7"/>
    <w:rsid w:val="00836DA3"/>
    <w:rsid w:val="00836F69"/>
    <w:rsid w:val="00837954"/>
    <w:rsid w:val="008427D4"/>
    <w:rsid w:val="00844EE8"/>
    <w:rsid w:val="00846025"/>
    <w:rsid w:val="008514F6"/>
    <w:rsid w:val="0085266A"/>
    <w:rsid w:val="00853707"/>
    <w:rsid w:val="00855675"/>
    <w:rsid w:val="008570A1"/>
    <w:rsid w:val="008606AA"/>
    <w:rsid w:val="00863DDD"/>
    <w:rsid w:val="00865AE8"/>
    <w:rsid w:val="0087276F"/>
    <w:rsid w:val="00877EE5"/>
    <w:rsid w:val="00884C46"/>
    <w:rsid w:val="00891593"/>
    <w:rsid w:val="00892D4F"/>
    <w:rsid w:val="00893CCF"/>
    <w:rsid w:val="008965A7"/>
    <w:rsid w:val="00897DD8"/>
    <w:rsid w:val="00897DF6"/>
    <w:rsid w:val="008A4128"/>
    <w:rsid w:val="008A522B"/>
    <w:rsid w:val="008A5C9F"/>
    <w:rsid w:val="008A7E18"/>
    <w:rsid w:val="008B1272"/>
    <w:rsid w:val="008B12E6"/>
    <w:rsid w:val="008B4237"/>
    <w:rsid w:val="008B5971"/>
    <w:rsid w:val="008C0F62"/>
    <w:rsid w:val="008C13C3"/>
    <w:rsid w:val="008C4D03"/>
    <w:rsid w:val="008D0961"/>
    <w:rsid w:val="008D1E87"/>
    <w:rsid w:val="008D628F"/>
    <w:rsid w:val="008D75D9"/>
    <w:rsid w:val="008E1CD8"/>
    <w:rsid w:val="008E40CC"/>
    <w:rsid w:val="008E6086"/>
    <w:rsid w:val="00901C6F"/>
    <w:rsid w:val="00904E51"/>
    <w:rsid w:val="009053BD"/>
    <w:rsid w:val="00910BF9"/>
    <w:rsid w:val="00912786"/>
    <w:rsid w:val="009150D2"/>
    <w:rsid w:val="00917D19"/>
    <w:rsid w:val="0092038C"/>
    <w:rsid w:val="00922604"/>
    <w:rsid w:val="00924458"/>
    <w:rsid w:val="00926B35"/>
    <w:rsid w:val="009279E6"/>
    <w:rsid w:val="009323ED"/>
    <w:rsid w:val="009357D6"/>
    <w:rsid w:val="009401A3"/>
    <w:rsid w:val="00943D20"/>
    <w:rsid w:val="009445F8"/>
    <w:rsid w:val="00944D37"/>
    <w:rsid w:val="00945AB6"/>
    <w:rsid w:val="009573BA"/>
    <w:rsid w:val="00960838"/>
    <w:rsid w:val="00966AAC"/>
    <w:rsid w:val="009709B6"/>
    <w:rsid w:val="00971EEC"/>
    <w:rsid w:val="0097375A"/>
    <w:rsid w:val="00975170"/>
    <w:rsid w:val="00976A66"/>
    <w:rsid w:val="009828E3"/>
    <w:rsid w:val="00982A0C"/>
    <w:rsid w:val="00983A60"/>
    <w:rsid w:val="00987271"/>
    <w:rsid w:val="009876C2"/>
    <w:rsid w:val="00987ACF"/>
    <w:rsid w:val="0099019F"/>
    <w:rsid w:val="0099032F"/>
    <w:rsid w:val="00991CCF"/>
    <w:rsid w:val="00993A2A"/>
    <w:rsid w:val="00997628"/>
    <w:rsid w:val="009A0DCD"/>
    <w:rsid w:val="009A277F"/>
    <w:rsid w:val="009A3C4E"/>
    <w:rsid w:val="009A6C75"/>
    <w:rsid w:val="009B03EC"/>
    <w:rsid w:val="009B2092"/>
    <w:rsid w:val="009B365D"/>
    <w:rsid w:val="009B3F13"/>
    <w:rsid w:val="009C1578"/>
    <w:rsid w:val="009C22B4"/>
    <w:rsid w:val="009D3390"/>
    <w:rsid w:val="009D41ED"/>
    <w:rsid w:val="009D5F18"/>
    <w:rsid w:val="009E061C"/>
    <w:rsid w:val="009E15C6"/>
    <w:rsid w:val="009E2818"/>
    <w:rsid w:val="009E2B64"/>
    <w:rsid w:val="009E52AE"/>
    <w:rsid w:val="009E6927"/>
    <w:rsid w:val="009F29A4"/>
    <w:rsid w:val="009F46E2"/>
    <w:rsid w:val="009F6337"/>
    <w:rsid w:val="009F7215"/>
    <w:rsid w:val="00A02FE3"/>
    <w:rsid w:val="00A03CCF"/>
    <w:rsid w:val="00A04EF5"/>
    <w:rsid w:val="00A06A1F"/>
    <w:rsid w:val="00A104F9"/>
    <w:rsid w:val="00A11FC3"/>
    <w:rsid w:val="00A1330C"/>
    <w:rsid w:val="00A139F5"/>
    <w:rsid w:val="00A1433B"/>
    <w:rsid w:val="00A156EB"/>
    <w:rsid w:val="00A20BAD"/>
    <w:rsid w:val="00A2290A"/>
    <w:rsid w:val="00A2441F"/>
    <w:rsid w:val="00A26779"/>
    <w:rsid w:val="00A366C0"/>
    <w:rsid w:val="00A376F0"/>
    <w:rsid w:val="00A44959"/>
    <w:rsid w:val="00A4628D"/>
    <w:rsid w:val="00A50014"/>
    <w:rsid w:val="00A52C76"/>
    <w:rsid w:val="00A56974"/>
    <w:rsid w:val="00A56CFE"/>
    <w:rsid w:val="00A64EF6"/>
    <w:rsid w:val="00A64F2A"/>
    <w:rsid w:val="00A67242"/>
    <w:rsid w:val="00A7073A"/>
    <w:rsid w:val="00A72177"/>
    <w:rsid w:val="00A726CF"/>
    <w:rsid w:val="00A75D50"/>
    <w:rsid w:val="00A75F70"/>
    <w:rsid w:val="00A80380"/>
    <w:rsid w:val="00A80729"/>
    <w:rsid w:val="00A8392D"/>
    <w:rsid w:val="00A92713"/>
    <w:rsid w:val="00A92F71"/>
    <w:rsid w:val="00A94C2C"/>
    <w:rsid w:val="00A95DB1"/>
    <w:rsid w:val="00AA08C9"/>
    <w:rsid w:val="00AA290B"/>
    <w:rsid w:val="00AA2B42"/>
    <w:rsid w:val="00AA469B"/>
    <w:rsid w:val="00AA7DF0"/>
    <w:rsid w:val="00AB3A3D"/>
    <w:rsid w:val="00AB456E"/>
    <w:rsid w:val="00AB7AF9"/>
    <w:rsid w:val="00AB7D37"/>
    <w:rsid w:val="00AC02D6"/>
    <w:rsid w:val="00AC69CD"/>
    <w:rsid w:val="00AD1A0B"/>
    <w:rsid w:val="00AD3751"/>
    <w:rsid w:val="00AD7437"/>
    <w:rsid w:val="00AE00B9"/>
    <w:rsid w:val="00AE0959"/>
    <w:rsid w:val="00AE24BA"/>
    <w:rsid w:val="00AE4172"/>
    <w:rsid w:val="00AE527B"/>
    <w:rsid w:val="00AE52B1"/>
    <w:rsid w:val="00AE5F83"/>
    <w:rsid w:val="00AF25AB"/>
    <w:rsid w:val="00AF5305"/>
    <w:rsid w:val="00AF6DD6"/>
    <w:rsid w:val="00B023DD"/>
    <w:rsid w:val="00B02599"/>
    <w:rsid w:val="00B0538E"/>
    <w:rsid w:val="00B075DF"/>
    <w:rsid w:val="00B117EB"/>
    <w:rsid w:val="00B13230"/>
    <w:rsid w:val="00B14A80"/>
    <w:rsid w:val="00B15E4F"/>
    <w:rsid w:val="00B16230"/>
    <w:rsid w:val="00B2332A"/>
    <w:rsid w:val="00B234A3"/>
    <w:rsid w:val="00B24F13"/>
    <w:rsid w:val="00B40402"/>
    <w:rsid w:val="00B5278F"/>
    <w:rsid w:val="00B57D16"/>
    <w:rsid w:val="00B61162"/>
    <w:rsid w:val="00B6244C"/>
    <w:rsid w:val="00B62CEC"/>
    <w:rsid w:val="00B6338E"/>
    <w:rsid w:val="00B671B1"/>
    <w:rsid w:val="00B67C1A"/>
    <w:rsid w:val="00B709B7"/>
    <w:rsid w:val="00B725F6"/>
    <w:rsid w:val="00B73400"/>
    <w:rsid w:val="00B73482"/>
    <w:rsid w:val="00B755AD"/>
    <w:rsid w:val="00B77071"/>
    <w:rsid w:val="00B771DD"/>
    <w:rsid w:val="00B80823"/>
    <w:rsid w:val="00B811B2"/>
    <w:rsid w:val="00B85A78"/>
    <w:rsid w:val="00B91459"/>
    <w:rsid w:val="00B9715D"/>
    <w:rsid w:val="00BA32A3"/>
    <w:rsid w:val="00BA390D"/>
    <w:rsid w:val="00BA3C09"/>
    <w:rsid w:val="00BA59CF"/>
    <w:rsid w:val="00BA644D"/>
    <w:rsid w:val="00BB2C6C"/>
    <w:rsid w:val="00BB347D"/>
    <w:rsid w:val="00BB79F6"/>
    <w:rsid w:val="00BB7F40"/>
    <w:rsid w:val="00BC114F"/>
    <w:rsid w:val="00BC1EC3"/>
    <w:rsid w:val="00BC3562"/>
    <w:rsid w:val="00BC61BE"/>
    <w:rsid w:val="00BC712B"/>
    <w:rsid w:val="00BC78B4"/>
    <w:rsid w:val="00BC7A8D"/>
    <w:rsid w:val="00BC7F88"/>
    <w:rsid w:val="00BD1144"/>
    <w:rsid w:val="00BD264C"/>
    <w:rsid w:val="00BD5565"/>
    <w:rsid w:val="00BD6C13"/>
    <w:rsid w:val="00BE04C8"/>
    <w:rsid w:val="00BE316F"/>
    <w:rsid w:val="00BE380D"/>
    <w:rsid w:val="00BE42E1"/>
    <w:rsid w:val="00BF1637"/>
    <w:rsid w:val="00BF73FC"/>
    <w:rsid w:val="00C01864"/>
    <w:rsid w:val="00C01D19"/>
    <w:rsid w:val="00C058A4"/>
    <w:rsid w:val="00C06464"/>
    <w:rsid w:val="00C144F0"/>
    <w:rsid w:val="00C17C33"/>
    <w:rsid w:val="00C207D9"/>
    <w:rsid w:val="00C21991"/>
    <w:rsid w:val="00C239FC"/>
    <w:rsid w:val="00C2500D"/>
    <w:rsid w:val="00C309D2"/>
    <w:rsid w:val="00C313FD"/>
    <w:rsid w:val="00C32625"/>
    <w:rsid w:val="00C32E24"/>
    <w:rsid w:val="00C32E6E"/>
    <w:rsid w:val="00C33869"/>
    <w:rsid w:val="00C372CC"/>
    <w:rsid w:val="00C37DF2"/>
    <w:rsid w:val="00C402DC"/>
    <w:rsid w:val="00C4289E"/>
    <w:rsid w:val="00C539BA"/>
    <w:rsid w:val="00C54FE1"/>
    <w:rsid w:val="00C5668C"/>
    <w:rsid w:val="00C5754A"/>
    <w:rsid w:val="00C62956"/>
    <w:rsid w:val="00C72E43"/>
    <w:rsid w:val="00C748C1"/>
    <w:rsid w:val="00C752D7"/>
    <w:rsid w:val="00C779F7"/>
    <w:rsid w:val="00C82C26"/>
    <w:rsid w:val="00C85687"/>
    <w:rsid w:val="00C9245C"/>
    <w:rsid w:val="00C93DDA"/>
    <w:rsid w:val="00C93F57"/>
    <w:rsid w:val="00C94EF4"/>
    <w:rsid w:val="00CA063C"/>
    <w:rsid w:val="00CA5E68"/>
    <w:rsid w:val="00CB4E97"/>
    <w:rsid w:val="00CB63BA"/>
    <w:rsid w:val="00CB69F1"/>
    <w:rsid w:val="00CB770A"/>
    <w:rsid w:val="00CC0624"/>
    <w:rsid w:val="00CC3375"/>
    <w:rsid w:val="00CC4817"/>
    <w:rsid w:val="00CE12BE"/>
    <w:rsid w:val="00CE20B2"/>
    <w:rsid w:val="00CE249F"/>
    <w:rsid w:val="00CE320E"/>
    <w:rsid w:val="00CE55C8"/>
    <w:rsid w:val="00CF2BEC"/>
    <w:rsid w:val="00CF323F"/>
    <w:rsid w:val="00CF6CAA"/>
    <w:rsid w:val="00D013C4"/>
    <w:rsid w:val="00D01E1A"/>
    <w:rsid w:val="00D03EE9"/>
    <w:rsid w:val="00D14A68"/>
    <w:rsid w:val="00D16729"/>
    <w:rsid w:val="00D25948"/>
    <w:rsid w:val="00D311BD"/>
    <w:rsid w:val="00D3134A"/>
    <w:rsid w:val="00D31999"/>
    <w:rsid w:val="00D322A5"/>
    <w:rsid w:val="00D33E78"/>
    <w:rsid w:val="00D349A6"/>
    <w:rsid w:val="00D37699"/>
    <w:rsid w:val="00D411DE"/>
    <w:rsid w:val="00D4535E"/>
    <w:rsid w:val="00D504B9"/>
    <w:rsid w:val="00D6186B"/>
    <w:rsid w:val="00D629E4"/>
    <w:rsid w:val="00D638AC"/>
    <w:rsid w:val="00D63A6A"/>
    <w:rsid w:val="00D644A4"/>
    <w:rsid w:val="00D645C4"/>
    <w:rsid w:val="00D74DC4"/>
    <w:rsid w:val="00D804CB"/>
    <w:rsid w:val="00D81609"/>
    <w:rsid w:val="00D851E5"/>
    <w:rsid w:val="00D87520"/>
    <w:rsid w:val="00D96A14"/>
    <w:rsid w:val="00DA01BD"/>
    <w:rsid w:val="00DA0E31"/>
    <w:rsid w:val="00DA283A"/>
    <w:rsid w:val="00DA5EC5"/>
    <w:rsid w:val="00DA6351"/>
    <w:rsid w:val="00DA6D7B"/>
    <w:rsid w:val="00DB1F56"/>
    <w:rsid w:val="00DC0ACC"/>
    <w:rsid w:val="00DC72F8"/>
    <w:rsid w:val="00DD087F"/>
    <w:rsid w:val="00DD1B9B"/>
    <w:rsid w:val="00DD24D1"/>
    <w:rsid w:val="00DD3891"/>
    <w:rsid w:val="00DD45D4"/>
    <w:rsid w:val="00DD6DAE"/>
    <w:rsid w:val="00DE00EC"/>
    <w:rsid w:val="00DE36B5"/>
    <w:rsid w:val="00DF0C6A"/>
    <w:rsid w:val="00DF78F9"/>
    <w:rsid w:val="00E00287"/>
    <w:rsid w:val="00E01957"/>
    <w:rsid w:val="00E066D1"/>
    <w:rsid w:val="00E06F02"/>
    <w:rsid w:val="00E07643"/>
    <w:rsid w:val="00E079CD"/>
    <w:rsid w:val="00E147C7"/>
    <w:rsid w:val="00E20F9B"/>
    <w:rsid w:val="00E22E9C"/>
    <w:rsid w:val="00E236E2"/>
    <w:rsid w:val="00E30D4C"/>
    <w:rsid w:val="00E3291F"/>
    <w:rsid w:val="00E3300C"/>
    <w:rsid w:val="00E33582"/>
    <w:rsid w:val="00E35FFF"/>
    <w:rsid w:val="00E37779"/>
    <w:rsid w:val="00E41A97"/>
    <w:rsid w:val="00E45113"/>
    <w:rsid w:val="00E4620A"/>
    <w:rsid w:val="00E465AD"/>
    <w:rsid w:val="00E5053B"/>
    <w:rsid w:val="00E51398"/>
    <w:rsid w:val="00E521F9"/>
    <w:rsid w:val="00E545F2"/>
    <w:rsid w:val="00E55F54"/>
    <w:rsid w:val="00E56918"/>
    <w:rsid w:val="00E57800"/>
    <w:rsid w:val="00E606D4"/>
    <w:rsid w:val="00E60897"/>
    <w:rsid w:val="00E64EDC"/>
    <w:rsid w:val="00E6567B"/>
    <w:rsid w:val="00E657CA"/>
    <w:rsid w:val="00E65883"/>
    <w:rsid w:val="00E66F8F"/>
    <w:rsid w:val="00E67387"/>
    <w:rsid w:val="00E76E3C"/>
    <w:rsid w:val="00E7748E"/>
    <w:rsid w:val="00E812E0"/>
    <w:rsid w:val="00E84229"/>
    <w:rsid w:val="00E86614"/>
    <w:rsid w:val="00E9003F"/>
    <w:rsid w:val="00E91F63"/>
    <w:rsid w:val="00E93185"/>
    <w:rsid w:val="00E93CF8"/>
    <w:rsid w:val="00EA2429"/>
    <w:rsid w:val="00EA3B32"/>
    <w:rsid w:val="00EB10E9"/>
    <w:rsid w:val="00EB6334"/>
    <w:rsid w:val="00EC0F58"/>
    <w:rsid w:val="00EC186B"/>
    <w:rsid w:val="00ED0457"/>
    <w:rsid w:val="00ED21A5"/>
    <w:rsid w:val="00ED7222"/>
    <w:rsid w:val="00ED76E2"/>
    <w:rsid w:val="00EE057B"/>
    <w:rsid w:val="00EE3728"/>
    <w:rsid w:val="00EE7645"/>
    <w:rsid w:val="00EF0425"/>
    <w:rsid w:val="00EF42C2"/>
    <w:rsid w:val="00EF5686"/>
    <w:rsid w:val="00F01AC0"/>
    <w:rsid w:val="00F02D0D"/>
    <w:rsid w:val="00F03C7D"/>
    <w:rsid w:val="00F067C9"/>
    <w:rsid w:val="00F07373"/>
    <w:rsid w:val="00F12592"/>
    <w:rsid w:val="00F17F4B"/>
    <w:rsid w:val="00F21ACA"/>
    <w:rsid w:val="00F22A5B"/>
    <w:rsid w:val="00F22F54"/>
    <w:rsid w:val="00F23A75"/>
    <w:rsid w:val="00F27767"/>
    <w:rsid w:val="00F41F48"/>
    <w:rsid w:val="00F43B54"/>
    <w:rsid w:val="00F45B88"/>
    <w:rsid w:val="00F46658"/>
    <w:rsid w:val="00F52A41"/>
    <w:rsid w:val="00F5306D"/>
    <w:rsid w:val="00F54744"/>
    <w:rsid w:val="00F554A1"/>
    <w:rsid w:val="00F55FF1"/>
    <w:rsid w:val="00F575D9"/>
    <w:rsid w:val="00F60640"/>
    <w:rsid w:val="00F616AA"/>
    <w:rsid w:val="00F61D38"/>
    <w:rsid w:val="00F646B0"/>
    <w:rsid w:val="00F73473"/>
    <w:rsid w:val="00F757BF"/>
    <w:rsid w:val="00F80AED"/>
    <w:rsid w:val="00F81EB8"/>
    <w:rsid w:val="00F83EFE"/>
    <w:rsid w:val="00F87048"/>
    <w:rsid w:val="00F87BB1"/>
    <w:rsid w:val="00F9074E"/>
    <w:rsid w:val="00F9752F"/>
    <w:rsid w:val="00FA2699"/>
    <w:rsid w:val="00FA2C76"/>
    <w:rsid w:val="00FB028A"/>
    <w:rsid w:val="00FB21F8"/>
    <w:rsid w:val="00FB23B9"/>
    <w:rsid w:val="00FB26DF"/>
    <w:rsid w:val="00FB36B0"/>
    <w:rsid w:val="00FB465A"/>
    <w:rsid w:val="00FB4676"/>
    <w:rsid w:val="00FB6E82"/>
    <w:rsid w:val="00FC0A33"/>
    <w:rsid w:val="00FC269A"/>
    <w:rsid w:val="00FC2EE3"/>
    <w:rsid w:val="00FC67E3"/>
    <w:rsid w:val="00FC7614"/>
    <w:rsid w:val="00FD201E"/>
    <w:rsid w:val="00FD56FF"/>
    <w:rsid w:val="00FD62F1"/>
    <w:rsid w:val="00FE0E1D"/>
    <w:rsid w:val="00FE1A62"/>
    <w:rsid w:val="00FE1DAE"/>
    <w:rsid w:val="00FE62E7"/>
    <w:rsid w:val="00FE7768"/>
    <w:rsid w:val="00FE799F"/>
    <w:rsid w:val="00FF0CC3"/>
    <w:rsid w:val="00FF5D1D"/>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1C5317"/>
  <w15:docId w15:val="{D1A15BAC-E3EF-4CB0-B4C2-7F0FC0FA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uiPriority w:val="9"/>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3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7"/>
      </w:numPr>
      <w:tabs>
        <w:tab w:val="clear" w:pos="432"/>
        <w:tab w:val="num" w:pos="360"/>
      </w:tabs>
      <w:ind w:left="360" w:hanging="360"/>
    </w:pPr>
  </w:style>
  <w:style w:type="paragraph" w:customStyle="1" w:styleId="Outline2">
    <w:name w:val="Outline2"/>
    <w:basedOn w:val="Normal"/>
    <w:uiPriority w:val="99"/>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link w:val="SansinterligneCar"/>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8"/>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BB347D"/>
    <w:pPr>
      <w:keepNext w:val="0"/>
      <w:keepLines w:val="0"/>
      <w:numPr>
        <w:numId w:val="105"/>
      </w:numPr>
      <w:spacing w:before="0" w:line="240" w:lineRule="auto"/>
    </w:pPr>
    <w:rPr>
      <w:rFonts w:ascii="Footlight MT Light" w:eastAsia="Times New Roman" w:hAnsi="Footlight MT Light" w:cs="Times New Roman"/>
      <w:b/>
      <w:iCs/>
      <w:color w:val="auto"/>
      <w:kern w:val="28"/>
      <w:sz w:val="22"/>
      <w:szCs w:val="22"/>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styleId="lev">
    <w:name w:val="Strong"/>
    <w:basedOn w:val="Policepardfaut"/>
    <w:uiPriority w:val="22"/>
    <w:qFormat/>
    <w:rsid w:val="000E1319"/>
    <w:rPr>
      <w:b/>
      <w:bCs/>
    </w:rPr>
  </w:style>
  <w:style w:type="paragraph" w:styleId="NormalWeb">
    <w:name w:val="Normal (Web)"/>
    <w:basedOn w:val="Normal"/>
    <w:uiPriority w:val="99"/>
    <w:unhideWhenUsed/>
    <w:rsid w:val="00740B8E"/>
    <w:pPr>
      <w:spacing w:before="100" w:beforeAutospacing="1" w:after="100" w:afterAutospacing="1" w:line="240" w:lineRule="auto"/>
    </w:pPr>
    <w:rPr>
      <w:rFonts w:ascii="Times New Roman" w:eastAsia="Times New Roman" w:hAnsi="Times New Roman" w:cs="Times New Roman"/>
      <w:sz w:val="24"/>
      <w:szCs w:val="24"/>
      <w:lang w:val="fr-ML" w:eastAsia="fr-FR"/>
    </w:rPr>
  </w:style>
  <w:style w:type="character" w:customStyle="1" w:styleId="SansinterligneCar">
    <w:name w:val="Sans interligne Car"/>
    <w:basedOn w:val="Policepardfaut"/>
    <w:link w:val="Sansinterligne"/>
    <w:uiPriority w:val="1"/>
    <w:locked/>
    <w:rsid w:val="00B14A80"/>
    <w:rPr>
      <w:rFonts w:ascii="Times New Roman" w:eastAsia="Times New Roman" w:hAnsi="Times New Roman" w:cs="Times New Roman"/>
      <w:sz w:val="24"/>
      <w:szCs w:val="20"/>
      <w:lang w:eastAsia="fr-FR"/>
    </w:rPr>
  </w:style>
  <w:style w:type="character" w:customStyle="1" w:styleId="gras">
    <w:name w:val="gras"/>
    <w:basedOn w:val="Policepardfaut"/>
    <w:rsid w:val="00ED21A5"/>
  </w:style>
  <w:style w:type="character" w:customStyle="1" w:styleId="markedcontent">
    <w:name w:val="markedcontent"/>
    <w:basedOn w:val="Policepardfaut"/>
    <w:rsid w:val="00C3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14336">
      <w:bodyDiv w:val="1"/>
      <w:marLeft w:val="0"/>
      <w:marRight w:val="0"/>
      <w:marTop w:val="0"/>
      <w:marBottom w:val="0"/>
      <w:divBdr>
        <w:top w:val="none" w:sz="0" w:space="0" w:color="auto"/>
        <w:left w:val="none" w:sz="0" w:space="0" w:color="auto"/>
        <w:bottom w:val="none" w:sz="0" w:space="0" w:color="auto"/>
        <w:right w:val="none" w:sz="0" w:space="0" w:color="auto"/>
      </w:divBdr>
    </w:div>
    <w:div w:id="32482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07588-1328-4174-B605-BBB58889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95</Pages>
  <Words>25693</Words>
  <Characters>141315</Characters>
  <Application>Microsoft Office Word</Application>
  <DocSecurity>0</DocSecurity>
  <Lines>1177</Lines>
  <Paragraphs>333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Modibo KEITA</cp:lastModifiedBy>
  <cp:revision>19</cp:revision>
  <cp:lastPrinted>2022-03-03T10:20:00Z</cp:lastPrinted>
  <dcterms:created xsi:type="dcterms:W3CDTF">2022-03-03T07:50:00Z</dcterms:created>
  <dcterms:modified xsi:type="dcterms:W3CDTF">2022-03-11T10:46:00Z</dcterms:modified>
</cp:coreProperties>
</file>