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BFD" w:rsidRDefault="00D71BFD" w:rsidP="00D71BFD">
      <w:pPr>
        <w:spacing w:after="0" w:line="254" w:lineRule="auto"/>
        <w:rPr>
          <w:rFonts w:ascii="Times New Roman" w:eastAsia="Calibri" w:hAnsi="Times New Roman" w:cs="Times New Roman"/>
          <w:b/>
          <w:noProof/>
          <w:color w:val="000000"/>
          <w:sz w:val="24"/>
          <w:szCs w:val="24"/>
        </w:rPr>
      </w:pPr>
      <w:r>
        <w:rPr>
          <w:rFonts w:ascii="Times New Roman" w:eastAsia="Calibri" w:hAnsi="Times New Roman" w:cs="Times New Roman"/>
          <w:b/>
          <w:noProof/>
          <w:color w:val="000000"/>
          <w:sz w:val="24"/>
          <w:szCs w:val="24"/>
        </w:rPr>
        <w:t xml:space="preserve">MINISTERE DE LA PROMOTION </w:t>
      </w:r>
      <w:r>
        <w:rPr>
          <w:rFonts w:ascii="Times New Roman" w:eastAsia="Calibri" w:hAnsi="Times New Roman" w:cs="Times New Roman"/>
          <w:b/>
          <w:noProof/>
          <w:color w:val="000000"/>
          <w:sz w:val="24"/>
          <w:szCs w:val="24"/>
        </w:rPr>
        <w:tab/>
      </w:r>
      <w:r>
        <w:rPr>
          <w:rFonts w:ascii="Times New Roman" w:eastAsia="Calibri" w:hAnsi="Times New Roman" w:cs="Times New Roman"/>
          <w:b/>
          <w:noProof/>
          <w:color w:val="000000"/>
          <w:sz w:val="24"/>
          <w:szCs w:val="24"/>
        </w:rPr>
        <w:tab/>
      </w:r>
      <w:r>
        <w:rPr>
          <w:rFonts w:ascii="Times New Roman" w:eastAsia="Calibri" w:hAnsi="Times New Roman" w:cs="Times New Roman"/>
          <w:b/>
          <w:noProof/>
          <w:color w:val="000000"/>
          <w:sz w:val="24"/>
          <w:szCs w:val="24"/>
        </w:rPr>
        <w:tab/>
        <w:t xml:space="preserve">       REPUBLIQUE DU MALI</w:t>
      </w:r>
    </w:p>
    <w:p w:rsidR="00D71BFD" w:rsidRDefault="00D71BFD" w:rsidP="00D71BFD">
      <w:pPr>
        <w:spacing w:after="0" w:line="254" w:lineRule="auto"/>
        <w:rPr>
          <w:rFonts w:ascii="Times New Roman" w:eastAsia="Calibri" w:hAnsi="Times New Roman" w:cs="Times New Roman"/>
          <w:b/>
          <w:noProof/>
          <w:color w:val="000000"/>
          <w:sz w:val="24"/>
          <w:szCs w:val="24"/>
        </w:rPr>
      </w:pPr>
      <w:r>
        <w:rPr>
          <w:rFonts w:ascii="Times New Roman" w:eastAsia="Calibri" w:hAnsi="Times New Roman" w:cs="Times New Roman"/>
          <w:b/>
          <w:noProof/>
          <w:color w:val="000000"/>
          <w:sz w:val="24"/>
          <w:szCs w:val="24"/>
        </w:rPr>
        <w:t>DE LA FEMME, DE L’ENFANT</w:t>
      </w:r>
      <w:r>
        <w:rPr>
          <w:rFonts w:ascii="Times New Roman" w:eastAsia="Calibri" w:hAnsi="Times New Roman" w:cs="Times New Roman"/>
          <w:b/>
          <w:noProof/>
          <w:color w:val="000000"/>
          <w:sz w:val="24"/>
          <w:szCs w:val="24"/>
        </w:rPr>
        <w:tab/>
      </w:r>
      <w:r>
        <w:rPr>
          <w:rFonts w:ascii="Times New Roman" w:eastAsia="Calibri" w:hAnsi="Times New Roman" w:cs="Times New Roman"/>
          <w:b/>
          <w:noProof/>
          <w:color w:val="000000"/>
          <w:sz w:val="24"/>
          <w:szCs w:val="24"/>
        </w:rPr>
        <w:tab/>
      </w:r>
      <w:r>
        <w:rPr>
          <w:rFonts w:ascii="Times New Roman" w:eastAsia="Calibri" w:hAnsi="Times New Roman" w:cs="Times New Roman"/>
          <w:b/>
          <w:noProof/>
          <w:color w:val="000000"/>
          <w:sz w:val="24"/>
          <w:szCs w:val="24"/>
        </w:rPr>
        <w:tab/>
        <w:t xml:space="preserve">       UN PEUPLE - UN BUT - UNE FOI</w:t>
      </w:r>
    </w:p>
    <w:p w:rsidR="00D71BFD" w:rsidRDefault="00D71BFD" w:rsidP="00D71BFD">
      <w:pPr>
        <w:spacing w:after="0" w:line="254" w:lineRule="auto"/>
        <w:rPr>
          <w:rFonts w:ascii="Times New Roman" w:eastAsia="Calibri" w:hAnsi="Times New Roman" w:cs="Times New Roman"/>
          <w:b/>
          <w:noProof/>
          <w:color w:val="000000"/>
          <w:sz w:val="24"/>
          <w:szCs w:val="24"/>
        </w:rPr>
      </w:pPr>
      <w:r>
        <w:rPr>
          <w:rFonts w:ascii="Times New Roman" w:eastAsia="Calibri" w:hAnsi="Times New Roman" w:cs="Times New Roman"/>
          <w:b/>
          <w:noProof/>
          <w:color w:val="000000"/>
          <w:sz w:val="24"/>
          <w:szCs w:val="24"/>
        </w:rPr>
        <w:t xml:space="preserve">      ET DE LA FAMILLE                                                                 ******************   </w:t>
      </w:r>
    </w:p>
    <w:p w:rsidR="00D71BFD" w:rsidRDefault="00D71BFD" w:rsidP="00D71BFD">
      <w:pPr>
        <w:spacing w:after="0" w:line="254" w:lineRule="auto"/>
        <w:rPr>
          <w:rFonts w:ascii="Times New Roman" w:eastAsia="Calibri" w:hAnsi="Times New Roman" w:cs="Times New Roman"/>
          <w:b/>
          <w:noProof/>
          <w:color w:val="000000"/>
          <w:sz w:val="24"/>
          <w:szCs w:val="24"/>
        </w:rPr>
      </w:pPr>
      <w:r>
        <w:rPr>
          <w:rFonts w:ascii="Times New Roman" w:eastAsia="Calibri" w:hAnsi="Times New Roman" w:cs="Times New Roman"/>
          <w:b/>
          <w:noProof/>
          <w:color w:val="000000"/>
          <w:sz w:val="24"/>
          <w:szCs w:val="24"/>
        </w:rPr>
        <w:t xml:space="preserve">          ***************</w:t>
      </w:r>
    </w:p>
    <w:p w:rsidR="00D71BFD" w:rsidRDefault="00D71BFD" w:rsidP="00D71BFD">
      <w:pPr>
        <w:spacing w:after="0" w:line="254" w:lineRule="auto"/>
        <w:rPr>
          <w:rFonts w:ascii="Times New Roman" w:eastAsia="Calibri" w:hAnsi="Times New Roman" w:cs="Times New Roman"/>
          <w:b/>
          <w:noProof/>
          <w:color w:val="000000"/>
          <w:sz w:val="24"/>
          <w:szCs w:val="24"/>
        </w:rPr>
      </w:pPr>
      <w:r>
        <w:rPr>
          <w:rFonts w:ascii="Times New Roman" w:eastAsia="Calibri" w:hAnsi="Times New Roman" w:cs="Times New Roman"/>
          <w:b/>
          <w:noProof/>
          <w:color w:val="000000"/>
          <w:sz w:val="24"/>
          <w:szCs w:val="24"/>
        </w:rPr>
        <w:t>SECRETARIAT GENERAL</w:t>
      </w:r>
    </w:p>
    <w:p w:rsidR="00D71BFD" w:rsidRDefault="00D71BFD" w:rsidP="00D71BFD">
      <w:pPr>
        <w:spacing w:after="0" w:line="254" w:lineRule="auto"/>
        <w:rPr>
          <w:rFonts w:ascii="Times New Roman" w:eastAsia="Calibri" w:hAnsi="Times New Roman" w:cs="Times New Roman"/>
          <w:b/>
          <w:noProof/>
          <w:color w:val="000000"/>
          <w:sz w:val="24"/>
          <w:szCs w:val="24"/>
        </w:rPr>
      </w:pPr>
      <w:r>
        <w:rPr>
          <w:rFonts w:ascii="Times New Roman" w:eastAsia="Calibri" w:hAnsi="Times New Roman" w:cs="Times New Roman"/>
          <w:b/>
          <w:noProof/>
          <w:color w:val="000000"/>
          <w:sz w:val="24"/>
          <w:szCs w:val="24"/>
        </w:rPr>
        <w:t xml:space="preserve">          ***************</w:t>
      </w:r>
    </w:p>
    <w:p w:rsidR="00D71BFD" w:rsidRDefault="00D71BFD" w:rsidP="00D71BFD">
      <w:pPr>
        <w:spacing w:after="0" w:line="254" w:lineRule="auto"/>
        <w:rPr>
          <w:rFonts w:ascii="Times New Roman" w:eastAsia="Calibri" w:hAnsi="Times New Roman" w:cs="Times New Roman"/>
          <w:b/>
          <w:noProof/>
          <w:color w:val="000000"/>
          <w:sz w:val="24"/>
          <w:szCs w:val="24"/>
        </w:rPr>
      </w:pPr>
      <w:r>
        <w:rPr>
          <w:rFonts w:ascii="Times New Roman" w:eastAsia="Calibri" w:hAnsi="Times New Roman" w:cs="Times New Roman"/>
          <w:b/>
          <w:noProof/>
          <w:color w:val="000000"/>
          <w:sz w:val="24"/>
          <w:szCs w:val="24"/>
        </w:rPr>
        <w:t xml:space="preserve">PROGRAMME D’APPUI A L’AUTONOMISATION DE LA FEMME </w:t>
      </w:r>
    </w:p>
    <w:p w:rsidR="00D71BFD" w:rsidRDefault="00D71BFD" w:rsidP="00D71BFD">
      <w:pPr>
        <w:spacing w:after="0" w:line="254" w:lineRule="auto"/>
        <w:rPr>
          <w:rFonts w:ascii="Times New Roman" w:eastAsia="Calibri" w:hAnsi="Times New Roman" w:cs="Times New Roman"/>
          <w:b/>
          <w:bCs/>
          <w:noProof/>
          <w:color w:val="000000"/>
          <w:sz w:val="24"/>
          <w:szCs w:val="24"/>
        </w:rPr>
      </w:pPr>
      <w:r>
        <w:rPr>
          <w:rFonts w:ascii="Times New Roman" w:eastAsia="Calibri" w:hAnsi="Times New Roman" w:cs="Times New Roman"/>
          <w:b/>
          <w:noProof/>
          <w:color w:val="000000"/>
          <w:sz w:val="24"/>
          <w:szCs w:val="24"/>
        </w:rPr>
        <w:t>DANS LA CHAINE DE VALEUR KARITE AU MALI</w:t>
      </w:r>
    </w:p>
    <w:p w:rsidR="00D71BFD" w:rsidRDefault="00D71BFD" w:rsidP="00D71BFD">
      <w:pPr>
        <w:tabs>
          <w:tab w:val="left" w:pos="0"/>
        </w:tabs>
        <w:suppressAutoHyphens/>
        <w:spacing w:line="254" w:lineRule="auto"/>
        <w:rPr>
          <w:rFonts w:ascii="Times New Roman" w:eastAsia="Calibri" w:hAnsi="Times New Roman" w:cs="Times New Roman"/>
          <w:b/>
          <w:noProof/>
          <w:sz w:val="24"/>
          <w:szCs w:val="24"/>
          <w:lang w:eastAsia="ar-SA"/>
        </w:rPr>
      </w:pPr>
      <w:r>
        <w:rPr>
          <w:rFonts w:ascii="Times New Roman" w:eastAsia="Calibri" w:hAnsi="Times New Roman" w:cs="Times New Roman"/>
          <w:b/>
          <w:noProof/>
          <w:color w:val="000000"/>
          <w:sz w:val="24"/>
          <w:szCs w:val="24"/>
        </w:rPr>
        <w:t xml:space="preserve">         *************</w:t>
      </w:r>
    </w:p>
    <w:p w:rsidR="00D71BFD" w:rsidRDefault="00BD10D5" w:rsidP="00D71BFD">
      <w:pPr>
        <w:tabs>
          <w:tab w:val="left" w:pos="0"/>
        </w:tabs>
        <w:suppressAutoHyphens/>
        <w:spacing w:after="0" w:line="254" w:lineRule="auto"/>
        <w:rPr>
          <w:rFonts w:ascii="Times New Roman" w:eastAsia="Calibri" w:hAnsi="Times New Roman" w:cs="Times New Roman"/>
          <w:b/>
          <w:noProof/>
          <w:sz w:val="24"/>
          <w:szCs w:val="24"/>
          <w:lang w:eastAsia="ar-SA"/>
        </w:rPr>
      </w:pPr>
      <w:r w:rsidRPr="00BD10D5">
        <w:rPr>
          <w:noProof/>
          <w:lang w:eastAsia="fr-FR"/>
        </w:rPr>
        <w:pict>
          <v:roundrect id="Rectangle à coins arrondis 1" o:spid="_x0000_s1026" style="position:absolute;margin-left:766.8pt;margin-top:.95pt;width:429pt;height:77.8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page;mso-height-relative:page;v-text-anchor:top" arcsize="2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" o:allowincell="f" strokecolor="navy">
            <v:fill r:id="rId8" o:title="" color2="blue" type="pattern"/>
            <v:shadow on="t" color="black" offset="3.75pt,2.5pt"/>
            <v:textbox inset="1pt,1pt,1pt,1pt">
              <w:txbxContent>
                <w:p w:rsidR="00D71BFD" w:rsidRDefault="00D71BFD" w:rsidP="00D71BFD">
                  <w:pPr>
                    <w:spacing w:after="0"/>
                    <w:jc w:val="center"/>
                    <w:rPr>
                      <w:rFonts w:ascii="Times New Roman" w:hAnsi="Times New Roman" w:cs="Times New Roman"/>
                      <w:b/>
                      <w:bCs/>
                      <w:sz w:val="24"/>
                    </w:rPr>
                  </w:pPr>
                  <w:r>
                    <w:rPr>
                      <w:rFonts w:ascii="Times New Roman" w:hAnsi="Times New Roman" w:cs="Times New Roman"/>
                      <w:b/>
                      <w:bCs/>
                      <w:sz w:val="24"/>
                    </w:rPr>
                    <w:t>PROJET D’AUNOMISATION ECONOMIQUE DES FEMMES DANS LA FILIERE KARITE (PAEFFK)</w:t>
                  </w:r>
                </w:p>
                <w:p w:rsidR="00D71BFD" w:rsidRDefault="00D71BFD" w:rsidP="00D71BFD">
                  <w:pPr>
                    <w:spacing w:after="0"/>
                    <w:jc w:val="center"/>
                    <w:rPr>
                      <w:rFonts w:ascii="Times New Roman" w:hAnsi="Times New Roman" w:cs="Times New Roman"/>
                      <w:b/>
                      <w:bCs/>
                      <w:sz w:val="24"/>
                    </w:rPr>
                  </w:pPr>
                  <w:r>
                    <w:rPr>
                      <w:rFonts w:ascii="Times New Roman" w:hAnsi="Times New Roman" w:cs="Times New Roman"/>
                      <w:b/>
                      <w:bCs/>
                      <w:sz w:val="24"/>
                    </w:rPr>
                    <w:t>P-MLI- 100-006</w:t>
                  </w:r>
                </w:p>
                <w:p w:rsidR="00D71BFD" w:rsidRDefault="00D71BFD" w:rsidP="00D71BFD">
                  <w:pPr>
                    <w:spacing w:after="0"/>
                    <w:jc w:val="center"/>
                    <w:rPr>
                      <w:rFonts w:ascii="Times New Roman" w:hAnsi="Times New Roman" w:cs="Times New Roman"/>
                      <w:b/>
                      <w:sz w:val="24"/>
                    </w:rPr>
                  </w:pPr>
                  <w:r>
                    <w:rPr>
                      <w:rFonts w:ascii="Times New Roman" w:hAnsi="Times New Roman" w:cs="Times New Roman"/>
                      <w:b/>
                      <w:sz w:val="24"/>
                    </w:rPr>
                    <w:t>Email : pkarite@gmail.com</w:t>
                  </w:r>
                </w:p>
                <w:p w:rsidR="00D71BFD" w:rsidRDefault="00D71BFD" w:rsidP="00D71BFD">
                  <w:pPr>
                    <w:spacing w:line="360" w:lineRule="auto"/>
                    <w:rPr>
                      <w:b/>
                    </w:rPr>
                  </w:pPr>
                </w:p>
                <w:p w:rsidR="00D71BFD" w:rsidRDefault="00D71BFD" w:rsidP="00D71BFD">
                  <w:pPr>
                    <w:spacing w:line="360" w:lineRule="auto"/>
                    <w:rPr>
                      <w:b/>
                    </w:rPr>
                  </w:pPr>
                </w:p>
                <w:p w:rsidR="00D71BFD" w:rsidRDefault="00D71BFD" w:rsidP="00D71BFD">
                  <w:pPr>
                    <w:spacing w:line="360" w:lineRule="auto"/>
                    <w:rPr>
                      <w:sz w:val="18"/>
                    </w:rPr>
                  </w:pPr>
                </w:p>
                <w:p w:rsidR="00D71BFD" w:rsidRDefault="00D71BFD" w:rsidP="00D71BFD"/>
              </w:txbxContent>
            </v:textbox>
            <w10:wrap anchorx="margin"/>
          </v:roundrect>
        </w:pict>
      </w:r>
    </w:p>
    <w:p w:rsidR="00D71BFD" w:rsidRDefault="00D71BFD" w:rsidP="00D71BFD">
      <w:pPr>
        <w:tabs>
          <w:tab w:val="left" w:pos="0"/>
        </w:tabs>
        <w:suppressAutoHyphens/>
        <w:spacing w:after="0" w:line="254" w:lineRule="auto"/>
        <w:rPr>
          <w:rFonts w:ascii="Times New Roman" w:eastAsia="Calibri" w:hAnsi="Times New Roman" w:cs="Times New Roman"/>
          <w:b/>
          <w:noProof/>
          <w:sz w:val="24"/>
          <w:szCs w:val="24"/>
          <w:lang w:eastAsia="ar-SA"/>
        </w:rPr>
      </w:pPr>
    </w:p>
    <w:p w:rsidR="00D71BFD" w:rsidRDefault="00D71BFD" w:rsidP="00D71BFD">
      <w:pPr>
        <w:spacing w:after="0" w:line="254" w:lineRule="auto"/>
        <w:rPr>
          <w:rFonts w:ascii="Times New Roman" w:eastAsia="Calibri" w:hAnsi="Times New Roman" w:cs="Times New Roman"/>
          <w:b/>
          <w:noProof/>
          <w:color w:val="000000"/>
          <w:sz w:val="24"/>
          <w:szCs w:val="24"/>
        </w:rPr>
      </w:pPr>
    </w:p>
    <w:p w:rsidR="00D71BFD" w:rsidRDefault="00D71BFD" w:rsidP="00D71BFD">
      <w:pPr>
        <w:spacing w:after="0"/>
        <w:rPr>
          <w:rFonts w:ascii="Times New Roman" w:hAnsi="Times New Roman" w:cs="Times New Roman"/>
          <w:noProof/>
          <w:sz w:val="24"/>
          <w:szCs w:val="24"/>
        </w:rPr>
      </w:pPr>
      <w:r>
        <w:rPr>
          <w:rFonts w:ascii="Times New Roman" w:hAnsi="Times New Roman" w:cs="Times New Roman"/>
          <w:noProof/>
          <w:sz w:val="24"/>
          <w:szCs w:val="24"/>
        </w:rPr>
        <w:br/>
      </w:r>
    </w:p>
    <w:p w:rsidR="00D71BFD" w:rsidRDefault="00D71BFD" w:rsidP="00D71BFD">
      <w:pPr>
        <w:spacing w:after="0"/>
        <w:rPr>
          <w:rFonts w:ascii="Times New Roman" w:hAnsi="Times New Roman" w:cs="Times New Roman"/>
          <w:noProof/>
          <w:sz w:val="24"/>
          <w:szCs w:val="24"/>
        </w:rPr>
      </w:pPr>
    </w:p>
    <w:p w:rsidR="00D71BFD" w:rsidRDefault="00D71BFD" w:rsidP="00D71BFD">
      <w:pPr>
        <w:tabs>
          <w:tab w:val="left" w:pos="0"/>
        </w:tabs>
        <w:jc w:val="center"/>
        <w:rPr>
          <w:rFonts w:ascii="Times New Roman" w:hAnsi="Times New Roman" w:cs="Times New Roman"/>
          <w:noProof/>
          <w:sz w:val="24"/>
          <w:szCs w:val="24"/>
        </w:rPr>
      </w:pPr>
      <w:r>
        <w:rPr>
          <w:rFonts w:ascii="Times New Roman" w:hAnsi="Times New Roman" w:cs="Times New Roman"/>
          <w:b/>
          <w:noProof/>
          <w:sz w:val="24"/>
          <w:szCs w:val="24"/>
        </w:rPr>
        <w:t>AVIS À MANIFESTATION D’INTÉRÊT (SERVICES  DE CONSULTANTS)</w:t>
      </w:r>
    </w:p>
    <w:p w:rsidR="00D71BFD" w:rsidRDefault="00D71BFD" w:rsidP="00D71BFD">
      <w:pPr>
        <w:numPr>
          <w:ilvl w:val="0"/>
          <w:numId w:val="1"/>
        </w:numPr>
        <w:tabs>
          <w:tab w:val="left" w:pos="284"/>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Source de financement : Banque Africaine de Développement (BAD)</w:t>
      </w:r>
    </w:p>
    <w:p w:rsidR="00D71BFD" w:rsidRDefault="00D71BFD" w:rsidP="00D71BFD">
      <w:pPr>
        <w:numPr>
          <w:ilvl w:val="0"/>
          <w:numId w:val="1"/>
        </w:numPr>
        <w:tabs>
          <w:tab w:val="left" w:pos="284"/>
        </w:tabs>
        <w:suppressAutoHyphens/>
        <w:spacing w:after="0" w:line="240" w:lineRule="auto"/>
        <w:contextualSpacing/>
        <w:jc w:val="both"/>
        <w:rPr>
          <w:rFonts w:ascii="Times New Roman" w:hAnsi="Times New Roman" w:cs="Times New Roman"/>
          <w:b/>
          <w:noProof/>
          <w:lang w:eastAsia="fr-FR"/>
        </w:rPr>
      </w:pPr>
      <w:r>
        <w:rPr>
          <w:rFonts w:ascii="Times New Roman" w:hAnsi="Times New Roman" w:cs="Times New Roman"/>
          <w:noProof/>
        </w:rPr>
        <w:t xml:space="preserve">N° d’Identification du Projet :   </w:t>
      </w:r>
      <w:r>
        <w:rPr>
          <w:rFonts w:ascii="Times New Roman" w:hAnsi="Times New Roman" w:cs="Times New Roman"/>
          <w:b/>
          <w:noProof/>
          <w:lang w:eastAsia="fr-FR"/>
        </w:rPr>
        <w:t>P-ML-100-006</w:t>
      </w:r>
    </w:p>
    <w:p w:rsidR="00D71BFD" w:rsidRPr="00FC65AD" w:rsidRDefault="00D71BFD" w:rsidP="00D71BFD">
      <w:pPr>
        <w:ind w:left="720"/>
        <w:contextualSpacing/>
        <w:jc w:val="both"/>
        <w:rPr>
          <w:rFonts w:ascii="Times New Roman" w:hAnsi="Times New Roman" w:cs="Times New Roman"/>
          <w:b/>
          <w:noProof/>
          <w:sz w:val="8"/>
          <w:szCs w:val="16"/>
          <w:lang w:eastAsia="fr-FR"/>
        </w:rPr>
      </w:pPr>
    </w:p>
    <w:p w:rsidR="00D71BFD" w:rsidRPr="00884992" w:rsidRDefault="00D71BFD" w:rsidP="00D71BFD">
      <w:pPr>
        <w:jc w:val="both"/>
        <w:rPr>
          <w:rFonts w:ascii="Times New Roman" w:hAnsi="Times New Roman" w:cs="Times New Roman"/>
          <w:b/>
          <w:bCs/>
          <w:sz w:val="24"/>
          <w:szCs w:val="24"/>
        </w:rPr>
      </w:pPr>
      <w:r w:rsidRPr="00AE340A">
        <w:rPr>
          <w:rFonts w:ascii="Times New Roman" w:hAnsi="Times New Roman" w:cs="Times New Roman"/>
          <w:noProof/>
          <w:spacing w:val="-2"/>
          <w:sz w:val="24"/>
          <w:szCs w:val="24"/>
        </w:rPr>
        <w:t>Le Gouvernement de la République du Mali a reçu</w:t>
      </w:r>
      <w:r w:rsidRPr="00AE340A">
        <w:rPr>
          <w:rFonts w:ascii="Times New Roman" w:hAnsi="Times New Roman" w:cs="Times New Roman"/>
          <w:iCs/>
          <w:noProof/>
          <w:spacing w:val="-2"/>
          <w:sz w:val="24"/>
          <w:szCs w:val="24"/>
        </w:rPr>
        <w:t xml:space="preserve">n financement </w:t>
      </w:r>
      <w:r w:rsidRPr="00AE340A">
        <w:rPr>
          <w:rFonts w:ascii="Times New Roman" w:hAnsi="Times New Roman" w:cs="Times New Roman"/>
          <w:noProof/>
          <w:spacing w:val="-2"/>
          <w:sz w:val="24"/>
          <w:szCs w:val="24"/>
        </w:rPr>
        <w:t xml:space="preserve">de la Banque Africaine de Développement </w:t>
      </w:r>
      <w:r w:rsidR="006753DE">
        <w:rPr>
          <w:rFonts w:ascii="Times New Roman" w:hAnsi="Times New Roman" w:cs="Times New Roman"/>
          <w:noProof/>
          <w:spacing w:val="-2"/>
          <w:sz w:val="24"/>
          <w:szCs w:val="24"/>
        </w:rPr>
        <w:t xml:space="preserve">par </w:t>
      </w:r>
      <w:r w:rsidRPr="00AE340A">
        <w:rPr>
          <w:rFonts w:ascii="Times New Roman" w:hAnsi="Times New Roman" w:cs="Times New Roman"/>
          <w:noProof/>
          <w:spacing w:val="-2"/>
          <w:sz w:val="24"/>
          <w:szCs w:val="24"/>
        </w:rPr>
        <w:t xml:space="preserve">un </w:t>
      </w:r>
      <w:r w:rsidR="006753DE">
        <w:rPr>
          <w:rFonts w:ascii="Times New Roman" w:hAnsi="Times New Roman" w:cs="Times New Roman"/>
          <w:noProof/>
          <w:spacing w:val="-2"/>
          <w:sz w:val="24"/>
          <w:szCs w:val="24"/>
        </w:rPr>
        <w:t>a</w:t>
      </w:r>
      <w:r w:rsidRPr="00AE340A">
        <w:rPr>
          <w:rFonts w:ascii="Times New Roman" w:hAnsi="Times New Roman" w:cs="Times New Roman"/>
          <w:noProof/>
          <w:spacing w:val="-2"/>
          <w:sz w:val="24"/>
          <w:szCs w:val="24"/>
        </w:rPr>
        <w:t xml:space="preserve">ccord de Prêt afin de couvrir le coût d’exécution du Projet d’Appui à l’Autonomisation Economique des Femmes dans la Filière Karité (PAEFFK) et a l’intention d’utiliser une partie de ce Prêt pour financer le contrat </w:t>
      </w:r>
      <w:r w:rsidRPr="00884992">
        <w:rPr>
          <w:rFonts w:ascii="Times New Roman" w:hAnsi="Times New Roman" w:cs="Times New Roman"/>
          <w:b/>
          <w:bCs/>
          <w:noProof/>
          <w:spacing w:val="-2"/>
          <w:sz w:val="24"/>
          <w:szCs w:val="24"/>
        </w:rPr>
        <w:t xml:space="preserve">de recrutement </w:t>
      </w:r>
      <w:bookmarkStart w:id="0" w:name="_Hlk111033351"/>
      <w:r w:rsidRPr="00884992">
        <w:rPr>
          <w:rFonts w:ascii="Times New Roman" w:hAnsi="Times New Roman" w:cs="Times New Roman"/>
          <w:b/>
          <w:bCs/>
          <w:noProof/>
          <w:spacing w:val="-2"/>
          <w:sz w:val="24"/>
          <w:szCs w:val="24"/>
        </w:rPr>
        <w:t xml:space="preserve">d’un consultant </w:t>
      </w:r>
      <w:r w:rsidR="000D66F9">
        <w:rPr>
          <w:rFonts w:ascii="Times New Roman" w:hAnsi="Times New Roman" w:cs="Times New Roman"/>
          <w:b/>
          <w:bCs/>
          <w:noProof/>
          <w:spacing w:val="-2"/>
          <w:sz w:val="24"/>
          <w:szCs w:val="24"/>
        </w:rPr>
        <w:t xml:space="preserve">(cabinet) </w:t>
      </w:r>
      <w:r w:rsidR="006042A7">
        <w:rPr>
          <w:rFonts w:ascii="Times New Roman" w:hAnsi="Times New Roman" w:cs="Times New Roman"/>
          <w:b/>
          <w:sz w:val="28"/>
          <w:szCs w:val="28"/>
        </w:rPr>
        <w:t xml:space="preserve">pour la </w:t>
      </w:r>
      <w:r w:rsidR="006042A7" w:rsidRPr="00F76CFB">
        <w:rPr>
          <w:rFonts w:ascii="Times New Roman" w:eastAsia="Times New Roman" w:hAnsi="Times New Roman" w:cs="Times New Roman"/>
          <w:b/>
          <w:sz w:val="24"/>
          <w:szCs w:val="24"/>
          <w:lang w:eastAsia="fr-FR"/>
        </w:rPr>
        <w:t>formations au profit des coopératives</w:t>
      </w:r>
      <w:r w:rsidR="006042A7">
        <w:rPr>
          <w:rFonts w:ascii="Times New Roman" w:eastAsia="Times New Roman" w:hAnsi="Times New Roman" w:cs="Times New Roman"/>
          <w:b/>
          <w:sz w:val="24"/>
          <w:szCs w:val="24"/>
          <w:lang w:eastAsia="fr-FR"/>
        </w:rPr>
        <w:t xml:space="preserve"> sur la</w:t>
      </w:r>
      <w:r w:rsidR="006042A7" w:rsidRPr="00F76CFB">
        <w:rPr>
          <w:rFonts w:ascii="Times New Roman" w:eastAsia="Times New Roman" w:hAnsi="Times New Roman" w:cs="Times New Roman"/>
          <w:b/>
          <w:sz w:val="24"/>
          <w:szCs w:val="24"/>
          <w:lang w:eastAsia="fr-FR"/>
        </w:rPr>
        <w:t xml:space="preserve"> thématique 2 :  le marketing</w:t>
      </w:r>
      <w:r w:rsidR="006042A7">
        <w:rPr>
          <w:rFonts w:ascii="Times New Roman" w:eastAsia="Times New Roman" w:hAnsi="Times New Roman" w:cs="Times New Roman"/>
          <w:b/>
          <w:sz w:val="24"/>
          <w:szCs w:val="24"/>
          <w:lang w:eastAsia="fr-FR"/>
        </w:rPr>
        <w:t xml:space="preserve">, </w:t>
      </w:r>
      <w:r w:rsidR="006042A7" w:rsidRPr="00F76CFB">
        <w:rPr>
          <w:rFonts w:ascii="Times New Roman" w:eastAsia="Times New Roman" w:hAnsi="Times New Roman" w:cs="Times New Roman"/>
          <w:b/>
          <w:sz w:val="24"/>
          <w:szCs w:val="24"/>
          <w:lang w:eastAsia="fr-FR"/>
        </w:rPr>
        <w:t xml:space="preserve"> le e-commerce et l’utilisation des NTIC,  la négociation commerciale et financière, formations sur la présentation des produits, l'emballage, l'étiquetage et la </w:t>
      </w:r>
      <w:proofErr w:type="spellStart"/>
      <w:r w:rsidR="006042A7" w:rsidRPr="00F76CFB">
        <w:rPr>
          <w:rFonts w:ascii="Times New Roman" w:eastAsia="Times New Roman" w:hAnsi="Times New Roman" w:cs="Times New Roman"/>
          <w:b/>
          <w:sz w:val="24"/>
          <w:szCs w:val="24"/>
          <w:lang w:eastAsia="fr-FR"/>
        </w:rPr>
        <w:t>labélisation</w:t>
      </w:r>
      <w:proofErr w:type="spellEnd"/>
      <w:r w:rsidR="006042A7" w:rsidRPr="00884992">
        <w:rPr>
          <w:rFonts w:ascii="Times New Roman" w:hAnsi="Times New Roman" w:cs="Times New Roman"/>
          <w:b/>
          <w:bCs/>
          <w:sz w:val="24"/>
          <w:szCs w:val="24"/>
        </w:rPr>
        <w:t>.</w:t>
      </w:r>
    </w:p>
    <w:bookmarkEnd w:id="0"/>
    <w:p w:rsidR="00D71BFD" w:rsidRPr="00AE340A" w:rsidRDefault="00D71BFD" w:rsidP="00D71BFD">
      <w:pPr>
        <w:spacing w:after="0"/>
        <w:jc w:val="both"/>
        <w:rPr>
          <w:rFonts w:ascii="Times New Roman" w:hAnsi="Times New Roman" w:cs="Times New Roman"/>
          <w:sz w:val="24"/>
          <w:szCs w:val="24"/>
        </w:rPr>
      </w:pPr>
      <w:r w:rsidRPr="00AE340A">
        <w:rPr>
          <w:rFonts w:ascii="Times New Roman" w:eastAsia="Arial Narrow" w:hAnsi="Times New Roman" w:cs="Times New Roman"/>
          <w:noProof/>
          <w:sz w:val="24"/>
          <w:szCs w:val="24"/>
        </w:rPr>
        <w:t>De manière generale, il s’agit conformément aux axes stratégieques du PAEFFK et à son PTBA de</w:t>
      </w:r>
      <w:r w:rsidRPr="00AE340A">
        <w:rPr>
          <w:rFonts w:ascii="Times New Roman" w:hAnsi="Times New Roman" w:cs="Times New Roman"/>
          <w:sz w:val="24"/>
          <w:szCs w:val="24"/>
        </w:rPr>
        <w:t>faire une analyse approfondie des marchés nationaux, sous régional. Afin de contribuer au développement socioéconomique des acteurs de la filière karité et particulièrement les productrices en leur offrant des opportunités commerciales</w:t>
      </w:r>
      <w:r w:rsidR="006753DE">
        <w:rPr>
          <w:rFonts w:ascii="Times New Roman" w:hAnsi="Times New Roman" w:cs="Times New Roman"/>
          <w:sz w:val="24"/>
          <w:szCs w:val="24"/>
        </w:rPr>
        <w:t>.</w:t>
      </w:r>
    </w:p>
    <w:p w:rsidR="00D71BFD" w:rsidRPr="00FC65AD" w:rsidRDefault="00D71BFD" w:rsidP="00D71BFD">
      <w:pPr>
        <w:spacing w:after="0"/>
        <w:jc w:val="both"/>
        <w:rPr>
          <w:rFonts w:ascii="Times New Roman" w:hAnsi="Times New Roman" w:cs="Times New Roman"/>
          <w:sz w:val="8"/>
          <w:szCs w:val="24"/>
        </w:rPr>
      </w:pPr>
    </w:p>
    <w:p w:rsidR="001019E8" w:rsidRPr="00AE340A" w:rsidRDefault="00D71BFD" w:rsidP="006E66B1">
      <w:pPr>
        <w:spacing w:after="0"/>
        <w:jc w:val="both"/>
        <w:rPr>
          <w:rFonts w:ascii="Times New Roman" w:hAnsi="Times New Roman" w:cs="Times New Roman"/>
          <w:b/>
          <w:noProof/>
          <w:sz w:val="24"/>
          <w:szCs w:val="24"/>
          <w:u w:val="single"/>
        </w:rPr>
      </w:pPr>
      <w:r w:rsidRPr="00AE340A">
        <w:rPr>
          <w:rFonts w:ascii="Times New Roman" w:hAnsi="Times New Roman" w:cs="Times New Roman"/>
          <w:b/>
          <w:noProof/>
          <w:sz w:val="24"/>
          <w:szCs w:val="24"/>
          <w:u w:val="single"/>
        </w:rPr>
        <w:t>Plus specifiquement, il s’agit de :</w:t>
      </w:r>
    </w:p>
    <w:p w:rsidR="001019E8" w:rsidRPr="00AE340A" w:rsidRDefault="001019E8" w:rsidP="001019E8">
      <w:pPr>
        <w:pStyle w:val="Paragraphedeliste"/>
        <w:spacing w:before="240"/>
        <w:ind w:left="0"/>
        <w:jc w:val="both"/>
        <w:rPr>
          <w:rFonts w:ascii="Times New Roman" w:hAnsi="Times New Roman" w:cs="Times New Roman"/>
          <w:sz w:val="24"/>
          <w:szCs w:val="24"/>
          <w:lang w:eastAsia="en-GB"/>
        </w:rPr>
      </w:pPr>
      <w:r w:rsidRPr="00AE340A">
        <w:rPr>
          <w:rFonts w:ascii="Times New Roman" w:hAnsi="Times New Roman" w:cs="Times New Roman"/>
          <w:sz w:val="24"/>
          <w:szCs w:val="24"/>
          <w:lang w:eastAsia="en-GB"/>
        </w:rPr>
        <w:t>Former, informer et sensibiliser les productrices</w:t>
      </w:r>
      <w:r w:rsidR="00E1088A">
        <w:rPr>
          <w:rFonts w:ascii="Times New Roman" w:hAnsi="Times New Roman" w:cs="Times New Roman"/>
          <w:sz w:val="24"/>
          <w:szCs w:val="24"/>
          <w:lang w:eastAsia="en-GB"/>
        </w:rPr>
        <w:t xml:space="preserve">, </w:t>
      </w:r>
      <w:r w:rsidR="00875F17" w:rsidRPr="00AE340A">
        <w:rPr>
          <w:rFonts w:ascii="Times New Roman" w:hAnsi="Times New Roman" w:cs="Times New Roman"/>
          <w:sz w:val="24"/>
          <w:szCs w:val="24"/>
          <w:lang w:eastAsia="en-GB"/>
        </w:rPr>
        <w:t xml:space="preserve">sur </w:t>
      </w:r>
      <w:r w:rsidR="00875F17" w:rsidRPr="00AE340A">
        <w:rPr>
          <w:rFonts w:ascii="Times New Roman" w:hAnsi="Times New Roman" w:cs="Times New Roman"/>
          <w:b/>
          <w:sz w:val="24"/>
          <w:szCs w:val="24"/>
          <w:lang w:eastAsia="en-GB"/>
        </w:rPr>
        <w:t>:</w:t>
      </w:r>
    </w:p>
    <w:p w:rsidR="001019E8" w:rsidRPr="00AE340A" w:rsidRDefault="001019E8" w:rsidP="001019E8">
      <w:pPr>
        <w:pStyle w:val="Paragraphedeliste"/>
        <w:numPr>
          <w:ilvl w:val="0"/>
          <w:numId w:val="3"/>
        </w:numPr>
        <w:spacing w:after="200" w:line="276" w:lineRule="auto"/>
        <w:jc w:val="both"/>
        <w:rPr>
          <w:rFonts w:ascii="Times New Roman" w:hAnsi="Times New Roman" w:cs="Times New Roman"/>
          <w:sz w:val="24"/>
          <w:szCs w:val="24"/>
        </w:rPr>
      </w:pPr>
      <w:r w:rsidRPr="00AE340A">
        <w:rPr>
          <w:rFonts w:ascii="Times New Roman" w:hAnsi="Times New Roman" w:cs="Times New Roman"/>
          <w:sz w:val="24"/>
          <w:szCs w:val="24"/>
        </w:rPr>
        <w:t>Le concept sur le E-commerce : enjeux et avantage</w:t>
      </w:r>
      <w:r w:rsidR="006753DE">
        <w:rPr>
          <w:rFonts w:ascii="Times New Roman" w:hAnsi="Times New Roman" w:cs="Times New Roman"/>
          <w:sz w:val="24"/>
          <w:szCs w:val="24"/>
        </w:rPr>
        <w:t>s</w:t>
      </w:r>
      <w:r w:rsidRPr="00AE340A">
        <w:rPr>
          <w:rFonts w:ascii="Times New Roman" w:hAnsi="Times New Roman" w:cs="Times New Roman"/>
          <w:sz w:val="24"/>
          <w:szCs w:val="24"/>
        </w:rPr>
        <w:t xml:space="preserve"> ;</w:t>
      </w:r>
    </w:p>
    <w:p w:rsidR="001019E8" w:rsidRPr="00AE340A" w:rsidRDefault="001019E8" w:rsidP="001019E8">
      <w:pPr>
        <w:pStyle w:val="Paragraphedeliste"/>
        <w:numPr>
          <w:ilvl w:val="0"/>
          <w:numId w:val="3"/>
        </w:numPr>
        <w:spacing w:after="200" w:line="276" w:lineRule="auto"/>
        <w:jc w:val="both"/>
        <w:rPr>
          <w:rFonts w:ascii="Times New Roman" w:hAnsi="Times New Roman" w:cs="Times New Roman"/>
          <w:sz w:val="24"/>
          <w:szCs w:val="24"/>
        </w:rPr>
      </w:pPr>
      <w:r w:rsidRPr="00AE340A">
        <w:rPr>
          <w:rFonts w:ascii="Times New Roman" w:hAnsi="Times New Roman" w:cs="Times New Roman"/>
          <w:sz w:val="24"/>
          <w:szCs w:val="24"/>
        </w:rPr>
        <w:t>l’utilisation des NTIC</w:t>
      </w:r>
      <w:r w:rsidR="006753DE">
        <w:rPr>
          <w:rFonts w:ascii="Times New Roman" w:hAnsi="Times New Roman" w:cs="Times New Roman"/>
          <w:sz w:val="24"/>
          <w:szCs w:val="24"/>
        </w:rPr>
        <w:t> ;</w:t>
      </w:r>
      <w:r w:rsidRPr="00AE340A">
        <w:rPr>
          <w:rFonts w:ascii="Times New Roman" w:hAnsi="Times New Roman" w:cs="Times New Roman"/>
          <w:sz w:val="24"/>
          <w:szCs w:val="24"/>
        </w:rPr>
        <w:t> </w:t>
      </w:r>
    </w:p>
    <w:p w:rsidR="007538F5" w:rsidRPr="00AE340A" w:rsidRDefault="00E1088A" w:rsidP="001019E8">
      <w:pPr>
        <w:pStyle w:val="Paragraphedeliste"/>
        <w:numPr>
          <w:ilvl w:val="0"/>
          <w:numId w:val="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l</w:t>
      </w:r>
      <w:r w:rsidR="007538F5" w:rsidRPr="00AE340A">
        <w:rPr>
          <w:rFonts w:ascii="Times New Roman" w:hAnsi="Times New Roman" w:cs="Times New Roman"/>
          <w:sz w:val="24"/>
          <w:szCs w:val="24"/>
        </w:rPr>
        <w:t xml:space="preserve">a négociation </w:t>
      </w:r>
      <w:r w:rsidR="00E349D1" w:rsidRPr="00AE340A">
        <w:rPr>
          <w:rFonts w:ascii="Times New Roman" w:hAnsi="Times New Roman" w:cs="Times New Roman"/>
          <w:sz w:val="24"/>
          <w:szCs w:val="24"/>
        </w:rPr>
        <w:t>financière</w:t>
      </w:r>
      <w:r w:rsidR="006753DE">
        <w:rPr>
          <w:rFonts w:ascii="Times New Roman" w:hAnsi="Times New Roman" w:cs="Times New Roman"/>
          <w:sz w:val="24"/>
          <w:szCs w:val="24"/>
        </w:rPr>
        <w:t> ;</w:t>
      </w:r>
    </w:p>
    <w:p w:rsidR="007538F5" w:rsidRPr="00AE340A" w:rsidRDefault="001019E8" w:rsidP="00E349D1">
      <w:pPr>
        <w:pStyle w:val="Paragraphedeliste"/>
        <w:numPr>
          <w:ilvl w:val="0"/>
          <w:numId w:val="3"/>
        </w:numPr>
        <w:spacing w:after="200" w:line="276" w:lineRule="auto"/>
        <w:jc w:val="both"/>
        <w:rPr>
          <w:rFonts w:ascii="Times New Roman" w:hAnsi="Times New Roman" w:cs="Times New Roman"/>
          <w:sz w:val="24"/>
          <w:szCs w:val="24"/>
        </w:rPr>
      </w:pPr>
      <w:r w:rsidRPr="00AE340A">
        <w:rPr>
          <w:rFonts w:ascii="Times New Roman" w:hAnsi="Times New Roman" w:cs="Times New Roman"/>
          <w:sz w:val="24"/>
          <w:szCs w:val="24"/>
        </w:rPr>
        <w:t>la négociation commerciale</w:t>
      </w:r>
      <w:r w:rsidR="006753DE">
        <w:rPr>
          <w:rFonts w:ascii="Times New Roman" w:hAnsi="Times New Roman" w:cs="Times New Roman"/>
          <w:sz w:val="24"/>
          <w:szCs w:val="24"/>
        </w:rPr>
        <w:t> ;</w:t>
      </w:r>
      <w:r w:rsidRPr="00AE340A">
        <w:rPr>
          <w:rFonts w:ascii="Times New Roman" w:hAnsi="Times New Roman" w:cs="Times New Roman"/>
          <w:sz w:val="24"/>
          <w:szCs w:val="24"/>
        </w:rPr>
        <w:t xml:space="preserve">  </w:t>
      </w:r>
    </w:p>
    <w:p w:rsidR="001019E8" w:rsidRPr="00AE340A" w:rsidRDefault="001019E8" w:rsidP="001019E8">
      <w:pPr>
        <w:pStyle w:val="Paragraphedeliste"/>
        <w:widowControl w:val="0"/>
        <w:numPr>
          <w:ilvl w:val="1"/>
          <w:numId w:val="18"/>
        </w:numPr>
        <w:tabs>
          <w:tab w:val="left" w:pos="1110"/>
          <w:tab w:val="left" w:pos="1112"/>
        </w:tabs>
        <w:autoSpaceDE w:val="0"/>
        <w:autoSpaceDN w:val="0"/>
        <w:spacing w:after="0" w:line="293" w:lineRule="exact"/>
        <w:contextualSpacing w:val="0"/>
        <w:jc w:val="both"/>
        <w:rPr>
          <w:rFonts w:ascii="Times New Roman" w:hAnsi="Times New Roman" w:cs="Times New Roman"/>
          <w:color w:val="484848"/>
          <w:sz w:val="24"/>
          <w:szCs w:val="24"/>
        </w:rPr>
      </w:pPr>
      <w:r w:rsidRPr="00AE340A">
        <w:rPr>
          <w:rFonts w:ascii="Times New Roman" w:hAnsi="Times New Roman" w:cs="Times New Roman"/>
          <w:color w:val="3D3D3D"/>
          <w:sz w:val="24"/>
          <w:szCs w:val="24"/>
        </w:rPr>
        <w:t xml:space="preserve">Savoir </w:t>
      </w:r>
      <w:r w:rsidRPr="00AE340A">
        <w:rPr>
          <w:rFonts w:ascii="Times New Roman" w:hAnsi="Times New Roman" w:cs="Times New Roman"/>
          <w:color w:val="282828"/>
          <w:sz w:val="24"/>
          <w:szCs w:val="24"/>
        </w:rPr>
        <w:t xml:space="preserve">élaborer </w:t>
      </w:r>
      <w:r w:rsidRPr="00AE340A">
        <w:rPr>
          <w:rFonts w:ascii="Times New Roman" w:hAnsi="Times New Roman" w:cs="Times New Roman"/>
          <w:color w:val="313131"/>
          <w:sz w:val="24"/>
          <w:szCs w:val="24"/>
        </w:rPr>
        <w:t xml:space="preserve">le </w:t>
      </w:r>
      <w:r w:rsidRPr="00AE340A">
        <w:rPr>
          <w:rFonts w:ascii="Times New Roman" w:hAnsi="Times New Roman" w:cs="Times New Roman"/>
          <w:color w:val="363636"/>
          <w:sz w:val="24"/>
          <w:szCs w:val="24"/>
        </w:rPr>
        <w:t xml:space="preserve">plan </w:t>
      </w:r>
      <w:r w:rsidRPr="00AE340A">
        <w:rPr>
          <w:rFonts w:ascii="Times New Roman" w:hAnsi="Times New Roman" w:cs="Times New Roman"/>
          <w:color w:val="3B3B3B"/>
          <w:sz w:val="24"/>
          <w:szCs w:val="24"/>
        </w:rPr>
        <w:t xml:space="preserve">marketing </w:t>
      </w:r>
      <w:r w:rsidRPr="00AE340A">
        <w:rPr>
          <w:rFonts w:ascii="Times New Roman" w:hAnsi="Times New Roman" w:cs="Times New Roman"/>
          <w:color w:val="333333"/>
          <w:sz w:val="24"/>
          <w:szCs w:val="24"/>
        </w:rPr>
        <w:t>â</w:t>
      </w:r>
      <w:r w:rsidRPr="00AE340A">
        <w:rPr>
          <w:rFonts w:ascii="Times New Roman" w:hAnsi="Times New Roman" w:cs="Times New Roman"/>
          <w:color w:val="3D3D3D"/>
          <w:sz w:val="24"/>
          <w:szCs w:val="24"/>
        </w:rPr>
        <w:t>1’</w:t>
      </w:r>
      <w:r w:rsidR="00E1088A" w:rsidRPr="00AE340A">
        <w:rPr>
          <w:rFonts w:ascii="Times New Roman" w:hAnsi="Times New Roman" w:cs="Times New Roman"/>
          <w:color w:val="3D3D3D"/>
          <w:sz w:val="24"/>
          <w:szCs w:val="24"/>
        </w:rPr>
        <w:t>exportation ;</w:t>
      </w:r>
    </w:p>
    <w:p w:rsidR="001019E8" w:rsidRPr="00AE340A" w:rsidRDefault="001019E8" w:rsidP="001019E8">
      <w:pPr>
        <w:pStyle w:val="Paragraphedeliste"/>
        <w:widowControl w:val="0"/>
        <w:numPr>
          <w:ilvl w:val="1"/>
          <w:numId w:val="18"/>
        </w:numPr>
        <w:tabs>
          <w:tab w:val="left" w:pos="1103"/>
          <w:tab w:val="left" w:pos="1104"/>
        </w:tabs>
        <w:autoSpaceDE w:val="0"/>
        <w:autoSpaceDN w:val="0"/>
        <w:spacing w:before="3" w:after="0" w:line="240" w:lineRule="auto"/>
        <w:contextualSpacing w:val="0"/>
        <w:jc w:val="both"/>
        <w:rPr>
          <w:rFonts w:ascii="Times New Roman" w:hAnsi="Times New Roman" w:cs="Times New Roman"/>
          <w:color w:val="494949"/>
          <w:sz w:val="24"/>
          <w:szCs w:val="24"/>
        </w:rPr>
      </w:pPr>
      <w:r w:rsidRPr="00AE340A">
        <w:rPr>
          <w:rFonts w:ascii="Times New Roman" w:hAnsi="Times New Roman" w:cs="Times New Roman"/>
          <w:color w:val="2A2A2A"/>
          <w:sz w:val="24"/>
          <w:szCs w:val="24"/>
        </w:rPr>
        <w:t xml:space="preserve">Sélectionner </w:t>
      </w:r>
      <w:r w:rsidRPr="00AE340A">
        <w:rPr>
          <w:rFonts w:ascii="Times New Roman" w:hAnsi="Times New Roman" w:cs="Times New Roman"/>
          <w:color w:val="424242"/>
          <w:sz w:val="24"/>
          <w:szCs w:val="24"/>
        </w:rPr>
        <w:t xml:space="preserve">les </w:t>
      </w:r>
      <w:r w:rsidRPr="00AE340A">
        <w:rPr>
          <w:rFonts w:ascii="Times New Roman" w:hAnsi="Times New Roman" w:cs="Times New Roman"/>
          <w:color w:val="383838"/>
          <w:sz w:val="24"/>
          <w:szCs w:val="24"/>
        </w:rPr>
        <w:t xml:space="preserve">marchés </w:t>
      </w:r>
      <w:r w:rsidRPr="00AE340A">
        <w:rPr>
          <w:rFonts w:ascii="Times New Roman" w:hAnsi="Times New Roman" w:cs="Times New Roman"/>
          <w:color w:val="333333"/>
          <w:sz w:val="24"/>
          <w:szCs w:val="24"/>
        </w:rPr>
        <w:t xml:space="preserve">potentiels </w:t>
      </w:r>
      <w:r w:rsidRPr="00AE340A">
        <w:rPr>
          <w:rFonts w:ascii="Times New Roman" w:hAnsi="Times New Roman" w:cs="Times New Roman"/>
          <w:color w:val="676767"/>
          <w:sz w:val="24"/>
          <w:szCs w:val="24"/>
        </w:rPr>
        <w:t>;</w:t>
      </w:r>
    </w:p>
    <w:p w:rsidR="001019E8" w:rsidRPr="00AE340A" w:rsidRDefault="001019E8" w:rsidP="001019E8">
      <w:pPr>
        <w:pStyle w:val="Paragraphedeliste"/>
        <w:widowControl w:val="0"/>
        <w:numPr>
          <w:ilvl w:val="1"/>
          <w:numId w:val="18"/>
        </w:numPr>
        <w:tabs>
          <w:tab w:val="left" w:pos="1100"/>
          <w:tab w:val="left" w:pos="1101"/>
        </w:tabs>
        <w:autoSpaceDE w:val="0"/>
        <w:autoSpaceDN w:val="0"/>
        <w:spacing w:before="4" w:after="0" w:line="297" w:lineRule="exact"/>
        <w:contextualSpacing w:val="0"/>
        <w:jc w:val="both"/>
        <w:rPr>
          <w:rFonts w:ascii="Times New Roman" w:hAnsi="Times New Roman" w:cs="Times New Roman"/>
          <w:color w:val="505050"/>
          <w:sz w:val="24"/>
          <w:szCs w:val="24"/>
        </w:rPr>
      </w:pPr>
      <w:r w:rsidRPr="00AE340A">
        <w:rPr>
          <w:rFonts w:ascii="Times New Roman" w:hAnsi="Times New Roman" w:cs="Times New Roman"/>
          <w:color w:val="484848"/>
          <w:sz w:val="24"/>
          <w:szCs w:val="24"/>
        </w:rPr>
        <w:t xml:space="preserve">Elaborer </w:t>
      </w:r>
      <w:r w:rsidRPr="00AE340A">
        <w:rPr>
          <w:rFonts w:ascii="Times New Roman" w:hAnsi="Times New Roman" w:cs="Times New Roman"/>
          <w:color w:val="4F4F4F"/>
          <w:sz w:val="24"/>
          <w:szCs w:val="24"/>
        </w:rPr>
        <w:t xml:space="preserve">la </w:t>
      </w:r>
      <w:r w:rsidRPr="00AE340A">
        <w:rPr>
          <w:rFonts w:ascii="Times New Roman" w:hAnsi="Times New Roman" w:cs="Times New Roman"/>
          <w:color w:val="383838"/>
          <w:sz w:val="24"/>
          <w:szCs w:val="24"/>
        </w:rPr>
        <w:t xml:space="preserve">stratégie </w:t>
      </w:r>
      <w:r w:rsidRPr="00AE340A">
        <w:rPr>
          <w:rFonts w:ascii="Times New Roman" w:hAnsi="Times New Roman" w:cs="Times New Roman"/>
          <w:color w:val="2A2A2A"/>
          <w:sz w:val="24"/>
          <w:szCs w:val="24"/>
        </w:rPr>
        <w:t xml:space="preserve">marketing </w:t>
      </w:r>
      <w:r w:rsidRPr="00AE340A">
        <w:rPr>
          <w:rFonts w:ascii="Times New Roman" w:hAnsi="Times New Roman" w:cs="Times New Roman"/>
          <w:color w:val="525252"/>
          <w:sz w:val="24"/>
          <w:szCs w:val="24"/>
        </w:rPr>
        <w:t xml:space="preserve">à </w:t>
      </w:r>
      <w:r w:rsidRPr="00AE340A">
        <w:rPr>
          <w:rFonts w:ascii="Times New Roman" w:hAnsi="Times New Roman" w:cs="Times New Roman"/>
          <w:color w:val="3F3F3F"/>
          <w:sz w:val="24"/>
          <w:szCs w:val="24"/>
        </w:rPr>
        <w:t>l’exportation</w:t>
      </w:r>
      <w:r w:rsidRPr="00AE340A">
        <w:rPr>
          <w:rFonts w:ascii="Times New Roman" w:hAnsi="Times New Roman" w:cs="Times New Roman"/>
          <w:color w:val="494949"/>
          <w:sz w:val="24"/>
          <w:szCs w:val="24"/>
        </w:rPr>
        <w:t>;</w:t>
      </w:r>
    </w:p>
    <w:p w:rsidR="001019E8" w:rsidRPr="00AE340A" w:rsidRDefault="001019E8" w:rsidP="001019E8">
      <w:pPr>
        <w:pStyle w:val="Paragraphedeliste"/>
        <w:widowControl w:val="0"/>
        <w:numPr>
          <w:ilvl w:val="1"/>
          <w:numId w:val="18"/>
        </w:numPr>
        <w:tabs>
          <w:tab w:val="left" w:pos="1103"/>
          <w:tab w:val="left" w:pos="1104"/>
        </w:tabs>
        <w:autoSpaceDE w:val="0"/>
        <w:autoSpaceDN w:val="0"/>
        <w:spacing w:before="17" w:after="0" w:line="293" w:lineRule="exact"/>
        <w:contextualSpacing w:val="0"/>
        <w:jc w:val="both"/>
        <w:rPr>
          <w:rFonts w:ascii="Times New Roman" w:hAnsi="Times New Roman" w:cs="Times New Roman"/>
          <w:color w:val="4B4B4B"/>
          <w:sz w:val="24"/>
          <w:szCs w:val="24"/>
        </w:rPr>
      </w:pPr>
      <w:r w:rsidRPr="00AE340A">
        <w:rPr>
          <w:rFonts w:ascii="Times New Roman" w:hAnsi="Times New Roman" w:cs="Times New Roman"/>
          <w:color w:val="333333"/>
          <w:sz w:val="24"/>
          <w:szCs w:val="24"/>
        </w:rPr>
        <w:t>Comprendre</w:t>
      </w:r>
      <w:r w:rsidR="00DF256B">
        <w:rPr>
          <w:rFonts w:ascii="Times New Roman" w:hAnsi="Times New Roman" w:cs="Times New Roman"/>
          <w:color w:val="333333"/>
          <w:sz w:val="24"/>
          <w:szCs w:val="24"/>
        </w:rPr>
        <w:t xml:space="preserve"> </w:t>
      </w:r>
      <w:r w:rsidRPr="00AE340A">
        <w:rPr>
          <w:rFonts w:ascii="Times New Roman" w:hAnsi="Times New Roman" w:cs="Times New Roman"/>
          <w:color w:val="3A3A3A"/>
          <w:sz w:val="24"/>
          <w:szCs w:val="24"/>
        </w:rPr>
        <w:t>les</w:t>
      </w:r>
      <w:r w:rsidR="00DF256B">
        <w:rPr>
          <w:rFonts w:ascii="Times New Roman" w:hAnsi="Times New Roman" w:cs="Times New Roman"/>
          <w:color w:val="3A3A3A"/>
          <w:sz w:val="24"/>
          <w:szCs w:val="24"/>
        </w:rPr>
        <w:t xml:space="preserve"> </w:t>
      </w:r>
      <w:r w:rsidRPr="00AE340A">
        <w:rPr>
          <w:rFonts w:ascii="Times New Roman" w:hAnsi="Times New Roman" w:cs="Times New Roman"/>
          <w:color w:val="262626"/>
          <w:sz w:val="24"/>
          <w:szCs w:val="24"/>
        </w:rPr>
        <w:t>règlements</w:t>
      </w:r>
      <w:r w:rsidR="00DF256B">
        <w:rPr>
          <w:rFonts w:ascii="Times New Roman" w:hAnsi="Times New Roman" w:cs="Times New Roman"/>
          <w:color w:val="262626"/>
          <w:sz w:val="24"/>
          <w:szCs w:val="24"/>
        </w:rPr>
        <w:t xml:space="preserve"> </w:t>
      </w:r>
      <w:r w:rsidRPr="00AE340A">
        <w:rPr>
          <w:rFonts w:ascii="Times New Roman" w:hAnsi="Times New Roman" w:cs="Times New Roman"/>
          <w:color w:val="3D3D3D"/>
          <w:sz w:val="24"/>
          <w:szCs w:val="24"/>
        </w:rPr>
        <w:t>en</w:t>
      </w:r>
      <w:r w:rsidR="00DF256B">
        <w:rPr>
          <w:rFonts w:ascii="Times New Roman" w:hAnsi="Times New Roman" w:cs="Times New Roman"/>
          <w:color w:val="3D3D3D"/>
          <w:sz w:val="24"/>
          <w:szCs w:val="24"/>
        </w:rPr>
        <w:t xml:space="preserve"> </w:t>
      </w:r>
      <w:r w:rsidRPr="00AE340A">
        <w:rPr>
          <w:rFonts w:ascii="Times New Roman" w:hAnsi="Times New Roman" w:cs="Times New Roman"/>
          <w:color w:val="212121"/>
          <w:sz w:val="24"/>
          <w:szCs w:val="24"/>
        </w:rPr>
        <w:t xml:space="preserve">matière </w:t>
      </w:r>
      <w:r w:rsidRPr="00AE340A">
        <w:rPr>
          <w:rFonts w:ascii="Times New Roman" w:hAnsi="Times New Roman" w:cs="Times New Roman"/>
          <w:color w:val="383838"/>
          <w:sz w:val="24"/>
          <w:szCs w:val="24"/>
        </w:rPr>
        <w:t>d’expédition</w:t>
      </w:r>
      <w:r w:rsidR="00DF256B">
        <w:rPr>
          <w:rFonts w:ascii="Times New Roman" w:hAnsi="Times New Roman" w:cs="Times New Roman"/>
          <w:color w:val="383838"/>
          <w:sz w:val="24"/>
          <w:szCs w:val="24"/>
        </w:rPr>
        <w:t xml:space="preserve"> </w:t>
      </w:r>
      <w:r w:rsidRPr="00AE340A">
        <w:rPr>
          <w:rFonts w:ascii="Times New Roman" w:hAnsi="Times New Roman" w:cs="Times New Roman"/>
          <w:color w:val="606060"/>
          <w:sz w:val="24"/>
          <w:szCs w:val="24"/>
        </w:rPr>
        <w:t>des</w:t>
      </w:r>
      <w:r w:rsidR="00DF256B">
        <w:rPr>
          <w:rFonts w:ascii="Times New Roman" w:hAnsi="Times New Roman" w:cs="Times New Roman"/>
          <w:color w:val="606060"/>
          <w:sz w:val="24"/>
          <w:szCs w:val="24"/>
        </w:rPr>
        <w:t xml:space="preserve"> </w:t>
      </w:r>
      <w:r w:rsidRPr="00AE340A">
        <w:rPr>
          <w:rFonts w:ascii="Times New Roman" w:hAnsi="Times New Roman" w:cs="Times New Roman"/>
          <w:color w:val="333333"/>
          <w:sz w:val="24"/>
          <w:szCs w:val="24"/>
        </w:rPr>
        <w:t>marchandises</w:t>
      </w:r>
      <w:r w:rsidR="006753DE">
        <w:rPr>
          <w:rFonts w:ascii="Times New Roman" w:hAnsi="Times New Roman" w:cs="Times New Roman"/>
          <w:color w:val="333333"/>
          <w:sz w:val="24"/>
          <w:szCs w:val="24"/>
        </w:rPr>
        <w:t> ;</w:t>
      </w:r>
    </w:p>
    <w:p w:rsidR="001019E8" w:rsidRPr="00AE340A" w:rsidRDefault="001019E8" w:rsidP="001019E8">
      <w:pPr>
        <w:pStyle w:val="Paragraphedeliste"/>
        <w:numPr>
          <w:ilvl w:val="0"/>
          <w:numId w:val="3"/>
        </w:numPr>
        <w:spacing w:after="200" w:line="276" w:lineRule="auto"/>
        <w:jc w:val="both"/>
        <w:rPr>
          <w:rFonts w:ascii="Times New Roman" w:hAnsi="Times New Roman" w:cs="Times New Roman"/>
          <w:sz w:val="24"/>
          <w:szCs w:val="24"/>
        </w:rPr>
      </w:pPr>
      <w:r w:rsidRPr="00AE340A">
        <w:rPr>
          <w:rFonts w:ascii="Times New Roman" w:hAnsi="Times New Roman" w:cs="Times New Roman"/>
          <w:sz w:val="24"/>
          <w:szCs w:val="24"/>
        </w:rPr>
        <w:t xml:space="preserve"> la présentation des produits ;</w:t>
      </w:r>
    </w:p>
    <w:p w:rsidR="001019E8" w:rsidRPr="00AE340A" w:rsidRDefault="001019E8" w:rsidP="001019E8">
      <w:pPr>
        <w:pStyle w:val="Paragraphedeliste"/>
        <w:numPr>
          <w:ilvl w:val="0"/>
          <w:numId w:val="3"/>
        </w:numPr>
        <w:spacing w:after="200" w:line="276" w:lineRule="auto"/>
        <w:jc w:val="both"/>
        <w:rPr>
          <w:rFonts w:ascii="Times New Roman" w:hAnsi="Times New Roman" w:cs="Times New Roman"/>
          <w:sz w:val="24"/>
          <w:szCs w:val="24"/>
        </w:rPr>
      </w:pPr>
      <w:r w:rsidRPr="00AE340A">
        <w:rPr>
          <w:rFonts w:ascii="Times New Roman" w:hAnsi="Times New Roman" w:cs="Times New Roman"/>
          <w:sz w:val="24"/>
          <w:szCs w:val="24"/>
        </w:rPr>
        <w:t>Appui à la mise en place d’un système de mise à jour par rapport à l’amélioration de la présentation</w:t>
      </w:r>
      <w:r w:rsidR="006753DE">
        <w:rPr>
          <w:rFonts w:ascii="Times New Roman" w:hAnsi="Times New Roman" w:cs="Times New Roman"/>
          <w:sz w:val="24"/>
          <w:szCs w:val="24"/>
        </w:rPr>
        <w:t> ;</w:t>
      </w:r>
    </w:p>
    <w:p w:rsidR="001019E8" w:rsidRPr="00AE340A" w:rsidRDefault="001019E8" w:rsidP="001019E8">
      <w:pPr>
        <w:pStyle w:val="Paragraphedeliste"/>
        <w:numPr>
          <w:ilvl w:val="0"/>
          <w:numId w:val="3"/>
        </w:numPr>
        <w:spacing w:after="200" w:line="276" w:lineRule="auto"/>
        <w:jc w:val="both"/>
        <w:rPr>
          <w:rFonts w:ascii="Times New Roman" w:hAnsi="Times New Roman" w:cs="Times New Roman"/>
          <w:sz w:val="24"/>
          <w:szCs w:val="24"/>
        </w:rPr>
      </w:pPr>
      <w:r w:rsidRPr="00AE340A">
        <w:rPr>
          <w:rFonts w:ascii="Times New Roman" w:hAnsi="Times New Roman" w:cs="Times New Roman"/>
          <w:sz w:val="24"/>
          <w:szCs w:val="24"/>
        </w:rPr>
        <w:lastRenderedPageBreak/>
        <w:t>l’emballage de leurs produits ;</w:t>
      </w:r>
    </w:p>
    <w:p w:rsidR="001019E8" w:rsidRPr="00AE340A" w:rsidRDefault="001019E8" w:rsidP="001019E8">
      <w:pPr>
        <w:pStyle w:val="Paragraphedeliste"/>
        <w:numPr>
          <w:ilvl w:val="0"/>
          <w:numId w:val="3"/>
        </w:numPr>
        <w:spacing w:after="200" w:line="276" w:lineRule="auto"/>
        <w:jc w:val="both"/>
        <w:rPr>
          <w:rFonts w:ascii="Times New Roman" w:hAnsi="Times New Roman" w:cs="Times New Roman"/>
          <w:sz w:val="24"/>
          <w:szCs w:val="24"/>
        </w:rPr>
      </w:pPr>
      <w:r w:rsidRPr="00AE340A">
        <w:rPr>
          <w:rFonts w:ascii="Times New Roman" w:hAnsi="Times New Roman" w:cs="Times New Roman"/>
          <w:sz w:val="24"/>
          <w:szCs w:val="24"/>
        </w:rPr>
        <w:t>la présentation dès l’étiquetage ;</w:t>
      </w:r>
    </w:p>
    <w:p w:rsidR="001019E8" w:rsidRPr="00AE340A" w:rsidRDefault="001019E8" w:rsidP="001019E8">
      <w:pPr>
        <w:pStyle w:val="Paragraphedeliste"/>
        <w:numPr>
          <w:ilvl w:val="0"/>
          <w:numId w:val="3"/>
        </w:numPr>
        <w:spacing w:after="200" w:line="276" w:lineRule="auto"/>
        <w:jc w:val="both"/>
        <w:rPr>
          <w:rFonts w:ascii="Times New Roman" w:hAnsi="Times New Roman" w:cs="Times New Roman"/>
          <w:sz w:val="24"/>
          <w:szCs w:val="24"/>
        </w:rPr>
      </w:pPr>
      <w:r w:rsidRPr="00AE340A">
        <w:rPr>
          <w:rFonts w:ascii="Times New Roman" w:hAnsi="Times New Roman" w:cs="Times New Roman"/>
          <w:sz w:val="24"/>
          <w:szCs w:val="24"/>
        </w:rPr>
        <w:t xml:space="preserve">Les </w:t>
      </w:r>
      <w:r w:rsidRPr="00AE340A">
        <w:rPr>
          <w:rFonts w:ascii="Times New Roman" w:hAnsi="Times New Roman" w:cs="Times New Roman"/>
          <w:sz w:val="24"/>
          <w:szCs w:val="24"/>
          <w:lang w:bidi="fr-FR"/>
        </w:rPr>
        <w:t>bénéficiaires du PAEFFK sur le concept de marque collective ainsi que son importance dans le développement de leurs</w:t>
      </w:r>
      <w:r w:rsidR="006753DE">
        <w:rPr>
          <w:rFonts w:ascii="Times New Roman" w:hAnsi="Times New Roman" w:cs="Times New Roman"/>
          <w:sz w:val="24"/>
          <w:szCs w:val="24"/>
          <w:lang w:bidi="fr-FR"/>
        </w:rPr>
        <w:t xml:space="preserve"> activités ;</w:t>
      </w:r>
    </w:p>
    <w:p w:rsidR="001019E8" w:rsidRPr="00AE340A" w:rsidRDefault="001019E8" w:rsidP="001019E8">
      <w:pPr>
        <w:pStyle w:val="Paragraphedeliste"/>
        <w:numPr>
          <w:ilvl w:val="0"/>
          <w:numId w:val="3"/>
        </w:numPr>
        <w:spacing w:after="200" w:line="276" w:lineRule="auto"/>
        <w:jc w:val="both"/>
        <w:rPr>
          <w:rFonts w:ascii="Times New Roman" w:hAnsi="Times New Roman" w:cs="Times New Roman"/>
          <w:sz w:val="24"/>
          <w:szCs w:val="24"/>
        </w:rPr>
      </w:pPr>
      <w:r w:rsidRPr="00AE340A">
        <w:rPr>
          <w:rFonts w:ascii="Times New Roman" w:hAnsi="Times New Roman" w:cs="Times New Roman"/>
          <w:sz w:val="24"/>
          <w:szCs w:val="24"/>
        </w:rPr>
        <w:t xml:space="preserve"> les prestataires de services en technique d’emballages ;</w:t>
      </w:r>
    </w:p>
    <w:p w:rsidR="001019E8" w:rsidRDefault="00281622" w:rsidP="001019E8">
      <w:pPr>
        <w:pStyle w:val="Paragraphedeliste"/>
        <w:numPr>
          <w:ilvl w:val="0"/>
          <w:numId w:val="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a</w:t>
      </w:r>
      <w:r w:rsidRPr="00AE340A">
        <w:rPr>
          <w:rFonts w:ascii="Times New Roman" w:hAnsi="Times New Roman" w:cs="Times New Roman"/>
          <w:sz w:val="24"/>
          <w:szCs w:val="24"/>
        </w:rPr>
        <w:t>ppuyer à la</w:t>
      </w:r>
      <w:r w:rsidR="00DF256B">
        <w:rPr>
          <w:rFonts w:ascii="Times New Roman" w:hAnsi="Times New Roman" w:cs="Times New Roman"/>
          <w:sz w:val="24"/>
          <w:szCs w:val="24"/>
        </w:rPr>
        <w:t xml:space="preserve"> </w:t>
      </w:r>
      <w:r w:rsidRPr="00AE340A">
        <w:rPr>
          <w:rFonts w:ascii="Times New Roman" w:hAnsi="Times New Roman" w:cs="Times New Roman"/>
          <w:sz w:val="24"/>
          <w:szCs w:val="24"/>
        </w:rPr>
        <w:t>labélisation des</w:t>
      </w:r>
      <w:r w:rsidR="001019E8" w:rsidRPr="00AE340A">
        <w:rPr>
          <w:rFonts w:ascii="Times New Roman" w:hAnsi="Times New Roman" w:cs="Times New Roman"/>
          <w:sz w:val="24"/>
          <w:szCs w:val="24"/>
        </w:rPr>
        <w:t xml:space="preserve"> produits de karité </w:t>
      </w:r>
      <w:r w:rsidR="00E349D1" w:rsidRPr="00AE340A">
        <w:rPr>
          <w:rFonts w:ascii="Times New Roman" w:hAnsi="Times New Roman" w:cs="Times New Roman"/>
          <w:sz w:val="24"/>
          <w:szCs w:val="24"/>
        </w:rPr>
        <w:t>(</w:t>
      </w:r>
      <w:r>
        <w:rPr>
          <w:rFonts w:ascii="Times New Roman" w:hAnsi="Times New Roman" w:cs="Times New Roman"/>
          <w:sz w:val="24"/>
          <w:szCs w:val="24"/>
        </w:rPr>
        <w:t>b</w:t>
      </w:r>
      <w:r w:rsidR="00E349D1" w:rsidRPr="00AE340A">
        <w:rPr>
          <w:rFonts w:ascii="Times New Roman" w:hAnsi="Times New Roman" w:cs="Times New Roman"/>
          <w:sz w:val="24"/>
          <w:szCs w:val="24"/>
        </w:rPr>
        <w:t xml:space="preserve">eurre et </w:t>
      </w:r>
      <w:r>
        <w:rPr>
          <w:rFonts w:ascii="Times New Roman" w:hAnsi="Times New Roman" w:cs="Times New Roman"/>
          <w:sz w:val="24"/>
          <w:szCs w:val="24"/>
        </w:rPr>
        <w:t>a</w:t>
      </w:r>
      <w:r w:rsidR="008F46FC" w:rsidRPr="00AE340A">
        <w:rPr>
          <w:rFonts w:ascii="Times New Roman" w:hAnsi="Times New Roman" w:cs="Times New Roman"/>
          <w:sz w:val="24"/>
          <w:szCs w:val="24"/>
        </w:rPr>
        <w:t>mandes)</w:t>
      </w:r>
      <w:r w:rsidR="00E349D1" w:rsidRPr="00AE340A">
        <w:rPr>
          <w:rFonts w:ascii="Times New Roman" w:hAnsi="Times New Roman" w:cs="Times New Roman"/>
          <w:sz w:val="24"/>
          <w:szCs w:val="24"/>
        </w:rPr>
        <w:t xml:space="preserve"> et les produits dérivés (</w:t>
      </w:r>
      <w:r>
        <w:rPr>
          <w:rFonts w:ascii="Times New Roman" w:hAnsi="Times New Roman" w:cs="Times New Roman"/>
          <w:sz w:val="24"/>
          <w:szCs w:val="24"/>
        </w:rPr>
        <w:t>s</w:t>
      </w:r>
      <w:r w:rsidR="00E349D1" w:rsidRPr="00AE340A">
        <w:rPr>
          <w:rFonts w:ascii="Times New Roman" w:hAnsi="Times New Roman" w:cs="Times New Roman"/>
          <w:sz w:val="24"/>
          <w:szCs w:val="24"/>
        </w:rPr>
        <w:t xml:space="preserve">avon et </w:t>
      </w:r>
      <w:r w:rsidR="008F46FC" w:rsidRPr="00AE340A">
        <w:rPr>
          <w:rFonts w:ascii="Times New Roman" w:hAnsi="Times New Roman" w:cs="Times New Roman"/>
          <w:sz w:val="24"/>
          <w:szCs w:val="24"/>
        </w:rPr>
        <w:t>pommade</w:t>
      </w:r>
      <w:r w:rsidR="00E349D1" w:rsidRPr="00AE340A">
        <w:rPr>
          <w:rFonts w:ascii="Times New Roman" w:hAnsi="Times New Roman" w:cs="Times New Roman"/>
          <w:sz w:val="24"/>
          <w:szCs w:val="24"/>
        </w:rPr>
        <w:t>)</w:t>
      </w:r>
      <w:r>
        <w:rPr>
          <w:rFonts w:ascii="Times New Roman" w:hAnsi="Times New Roman" w:cs="Times New Roman"/>
          <w:sz w:val="24"/>
          <w:szCs w:val="24"/>
        </w:rPr>
        <w:t> ;</w:t>
      </w:r>
    </w:p>
    <w:p w:rsidR="00875F17" w:rsidRPr="003F4B4C" w:rsidRDefault="00281622" w:rsidP="00875F17">
      <w:pPr>
        <w:pStyle w:val="Paragraphedeliste"/>
        <w:numPr>
          <w:ilvl w:val="0"/>
          <w:numId w:val="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a</w:t>
      </w:r>
      <w:r w:rsidR="00875F17">
        <w:rPr>
          <w:rFonts w:ascii="Times New Roman" w:hAnsi="Times New Roman" w:cs="Times New Roman"/>
          <w:sz w:val="24"/>
          <w:szCs w:val="24"/>
        </w:rPr>
        <w:t>ppuyer au moins 20 centres à améliorer leurs étiquettes</w:t>
      </w:r>
      <w:r>
        <w:rPr>
          <w:rFonts w:ascii="Times New Roman" w:hAnsi="Times New Roman" w:cs="Times New Roman"/>
          <w:sz w:val="24"/>
          <w:szCs w:val="24"/>
        </w:rPr>
        <w:t>.</w:t>
      </w:r>
    </w:p>
    <w:p w:rsidR="000D66F9" w:rsidRPr="000D66F9" w:rsidRDefault="000D66F9" w:rsidP="000D66F9">
      <w:pPr>
        <w:spacing w:after="200" w:line="276" w:lineRule="auto"/>
        <w:jc w:val="both"/>
        <w:rPr>
          <w:rFonts w:ascii="Times New Roman" w:eastAsia="Arial Narrow" w:hAnsi="Times New Roman" w:cs="Times New Roman"/>
          <w:b/>
          <w:i/>
          <w:noProof/>
          <w:sz w:val="24"/>
          <w:szCs w:val="24"/>
        </w:rPr>
      </w:pPr>
      <w:r w:rsidRPr="000D66F9">
        <w:rPr>
          <w:rFonts w:ascii="Times New Roman" w:hAnsi="Times New Roman" w:cs="Times New Roman"/>
          <w:b/>
          <w:i/>
          <w:noProof/>
          <w:spacing w:val="-2"/>
          <w:sz w:val="24"/>
          <w:szCs w:val="24"/>
        </w:rPr>
        <w:t xml:space="preserve">Le Projet d’Autonomisation Economique des Femmes dans la Filière Karité </w:t>
      </w:r>
      <w:r w:rsidRPr="000D66F9">
        <w:rPr>
          <w:rFonts w:ascii="Times New Roman" w:hAnsi="Times New Roman" w:cs="Times New Roman"/>
          <w:b/>
          <w:i/>
          <w:noProof/>
          <w:sz w:val="24"/>
          <w:szCs w:val="24"/>
        </w:rPr>
        <w:t xml:space="preserve">invite les </w:t>
      </w:r>
      <w:r w:rsidRPr="000D66F9">
        <w:rPr>
          <w:rFonts w:ascii="Times New Roman" w:hAnsi="Times New Roman" w:cs="Times New Roman"/>
          <w:b/>
          <w:i/>
          <w:noProof/>
          <w:spacing w:val="-2"/>
          <w:sz w:val="24"/>
          <w:szCs w:val="24"/>
        </w:rPr>
        <w:t>cabinets de consultation pluridisciplinaires pouvant couvrir tous les secteurs d’activités concernés</w:t>
      </w:r>
      <w:r w:rsidRPr="000D66F9">
        <w:rPr>
          <w:rFonts w:ascii="Times New Roman" w:hAnsi="Times New Roman" w:cs="Times New Roman"/>
          <w:b/>
          <w:i/>
          <w:noProof/>
          <w:sz w:val="24"/>
          <w:szCs w:val="24"/>
        </w:rPr>
        <w:t>à présenter leurs dossiers</w:t>
      </w:r>
      <w:r w:rsidRPr="000D66F9">
        <w:rPr>
          <w:rFonts w:ascii="Times New Roman" w:hAnsi="Times New Roman" w:cs="Times New Roman"/>
          <w:b/>
          <w:i/>
          <w:sz w:val="24"/>
          <w:szCs w:val="24"/>
        </w:rPr>
        <w:t xml:space="preserve"> de manifestation d’intérêt </w:t>
      </w:r>
      <w:r w:rsidRPr="000D66F9">
        <w:rPr>
          <w:rFonts w:ascii="Times New Roman" w:hAnsi="Times New Roman" w:cs="Times New Roman"/>
          <w:b/>
          <w:i/>
          <w:noProof/>
          <w:sz w:val="24"/>
          <w:szCs w:val="24"/>
        </w:rPr>
        <w:t>pour réaliser la mission.</w:t>
      </w:r>
    </w:p>
    <w:p w:rsidR="00D71BFD" w:rsidRPr="00AE340A" w:rsidRDefault="00D71BFD" w:rsidP="00D71BFD">
      <w:pPr>
        <w:jc w:val="both"/>
        <w:rPr>
          <w:rFonts w:ascii="Times New Roman" w:hAnsi="Times New Roman" w:cs="Times New Roman"/>
          <w:b/>
          <w:sz w:val="24"/>
          <w:szCs w:val="24"/>
          <w:u w:val="single"/>
        </w:rPr>
      </w:pPr>
      <w:r w:rsidRPr="00AE340A">
        <w:rPr>
          <w:rFonts w:ascii="Times New Roman" w:hAnsi="Times New Roman" w:cs="Times New Roman"/>
          <w:b/>
          <w:sz w:val="24"/>
          <w:szCs w:val="24"/>
          <w:u w:val="single"/>
        </w:rPr>
        <w:t>MANDAT DE L'EQUIPE DE CONSULTANTS</w:t>
      </w:r>
      <w:r w:rsidR="001019E8" w:rsidRPr="00AE340A">
        <w:rPr>
          <w:rFonts w:ascii="Times New Roman" w:hAnsi="Times New Roman" w:cs="Times New Roman"/>
          <w:b/>
          <w:sz w:val="24"/>
          <w:szCs w:val="24"/>
          <w:u w:val="single"/>
        </w:rPr>
        <w:t> :</w:t>
      </w:r>
    </w:p>
    <w:p w:rsidR="001019E8" w:rsidRPr="00AE340A" w:rsidRDefault="001019E8" w:rsidP="001019E8">
      <w:pPr>
        <w:pStyle w:val="Paragraphedeliste"/>
        <w:numPr>
          <w:ilvl w:val="0"/>
          <w:numId w:val="12"/>
        </w:numPr>
        <w:spacing w:after="200" w:line="276" w:lineRule="auto"/>
        <w:jc w:val="both"/>
        <w:rPr>
          <w:rFonts w:ascii="Times New Roman" w:hAnsi="Times New Roman" w:cs="Times New Roman"/>
          <w:sz w:val="24"/>
          <w:szCs w:val="24"/>
        </w:rPr>
      </w:pPr>
      <w:r w:rsidRPr="00AE340A">
        <w:rPr>
          <w:rFonts w:ascii="Times New Roman" w:hAnsi="Times New Roman" w:cs="Times New Roman"/>
          <w:sz w:val="24"/>
          <w:szCs w:val="24"/>
        </w:rPr>
        <w:t>Préparer les modules de formation et organisation des rencontres de cadrage ;</w:t>
      </w:r>
    </w:p>
    <w:p w:rsidR="001019E8" w:rsidRPr="00AE340A" w:rsidRDefault="001019E8" w:rsidP="001019E8">
      <w:pPr>
        <w:pStyle w:val="Paragraphedeliste"/>
        <w:numPr>
          <w:ilvl w:val="0"/>
          <w:numId w:val="12"/>
        </w:numPr>
        <w:spacing w:after="200" w:line="276" w:lineRule="auto"/>
        <w:jc w:val="both"/>
        <w:rPr>
          <w:rFonts w:ascii="Times New Roman" w:hAnsi="Times New Roman" w:cs="Times New Roman"/>
          <w:sz w:val="24"/>
          <w:szCs w:val="24"/>
        </w:rPr>
      </w:pPr>
      <w:r w:rsidRPr="00AE340A">
        <w:rPr>
          <w:rFonts w:ascii="Times New Roman" w:hAnsi="Times New Roman" w:cs="Times New Roman"/>
          <w:sz w:val="24"/>
          <w:szCs w:val="24"/>
        </w:rPr>
        <w:t>L’animation de la formation ;</w:t>
      </w:r>
    </w:p>
    <w:p w:rsidR="001019E8" w:rsidRPr="00AE340A" w:rsidRDefault="001019E8" w:rsidP="001019E8">
      <w:pPr>
        <w:pStyle w:val="Paragraphedeliste"/>
        <w:numPr>
          <w:ilvl w:val="0"/>
          <w:numId w:val="12"/>
        </w:numPr>
        <w:spacing w:after="200" w:line="276" w:lineRule="auto"/>
        <w:jc w:val="both"/>
        <w:rPr>
          <w:rFonts w:ascii="Times New Roman" w:hAnsi="Times New Roman" w:cs="Times New Roman"/>
          <w:sz w:val="24"/>
          <w:szCs w:val="24"/>
        </w:rPr>
      </w:pPr>
      <w:r w:rsidRPr="00AE340A">
        <w:rPr>
          <w:rFonts w:ascii="Times New Roman" w:hAnsi="Times New Roman" w:cs="Times New Roman"/>
          <w:sz w:val="24"/>
          <w:szCs w:val="24"/>
        </w:rPr>
        <w:t>L’évaluation des résultats de la formation ;</w:t>
      </w:r>
    </w:p>
    <w:p w:rsidR="001019E8" w:rsidRPr="00AE340A" w:rsidRDefault="001019E8" w:rsidP="001019E8">
      <w:pPr>
        <w:pStyle w:val="Paragraphedeliste"/>
        <w:numPr>
          <w:ilvl w:val="0"/>
          <w:numId w:val="12"/>
        </w:numPr>
        <w:spacing w:after="200" w:line="276" w:lineRule="auto"/>
        <w:jc w:val="both"/>
        <w:rPr>
          <w:rFonts w:ascii="Times New Roman" w:hAnsi="Times New Roman" w:cs="Times New Roman"/>
          <w:sz w:val="24"/>
          <w:szCs w:val="24"/>
        </w:rPr>
      </w:pPr>
      <w:r w:rsidRPr="00AE340A">
        <w:rPr>
          <w:rFonts w:ascii="Times New Roman" w:hAnsi="Times New Roman" w:cs="Times New Roman"/>
          <w:sz w:val="24"/>
          <w:szCs w:val="24"/>
        </w:rPr>
        <w:t>La mise à disposition des participants de l’ensemble des supports de la formation ;</w:t>
      </w:r>
    </w:p>
    <w:p w:rsidR="001019E8" w:rsidRPr="00AE340A" w:rsidRDefault="001019E8" w:rsidP="001019E8">
      <w:pPr>
        <w:pStyle w:val="Paragraphedeliste"/>
        <w:numPr>
          <w:ilvl w:val="0"/>
          <w:numId w:val="12"/>
        </w:numPr>
        <w:spacing w:after="200" w:line="276" w:lineRule="auto"/>
        <w:jc w:val="both"/>
        <w:rPr>
          <w:rFonts w:ascii="Times New Roman" w:hAnsi="Times New Roman" w:cs="Times New Roman"/>
          <w:sz w:val="24"/>
          <w:szCs w:val="24"/>
        </w:rPr>
      </w:pPr>
      <w:r w:rsidRPr="00AE340A">
        <w:rPr>
          <w:rFonts w:ascii="Times New Roman" w:hAnsi="Times New Roman" w:cs="Times New Roman"/>
          <w:sz w:val="24"/>
          <w:szCs w:val="24"/>
        </w:rPr>
        <w:t>La production d’un rapport de la formation et le cahier de participant ;</w:t>
      </w:r>
    </w:p>
    <w:p w:rsidR="00D71BFD" w:rsidRPr="00AE340A" w:rsidRDefault="00D71BFD" w:rsidP="00D71BFD">
      <w:pPr>
        <w:jc w:val="both"/>
        <w:rPr>
          <w:rFonts w:ascii="Times New Roman" w:hAnsi="Times New Roman" w:cs="Times New Roman"/>
          <w:spacing w:val="-2"/>
          <w:sz w:val="24"/>
          <w:szCs w:val="24"/>
        </w:rPr>
      </w:pPr>
      <w:r w:rsidRPr="00AE340A">
        <w:rPr>
          <w:rFonts w:ascii="Times New Roman" w:hAnsi="Times New Roman" w:cs="Times New Roman"/>
          <w:spacing w:val="-2"/>
          <w:sz w:val="24"/>
          <w:szCs w:val="24"/>
        </w:rPr>
        <w:t>Les critères d’éligibilité, d’établissement de la liste restreinte et la procédure de sélection seront conformes au</w:t>
      </w:r>
      <w:r w:rsidR="00281622" w:rsidRPr="00AE340A">
        <w:rPr>
          <w:rFonts w:ascii="Times New Roman" w:hAnsi="Times New Roman" w:cs="Times New Roman"/>
          <w:b/>
          <w:spacing w:val="-2"/>
          <w:sz w:val="24"/>
          <w:szCs w:val="24"/>
        </w:rPr>
        <w:t>« Cadre</w:t>
      </w:r>
      <w:r w:rsidRPr="00AE340A">
        <w:rPr>
          <w:rFonts w:ascii="Times New Roman" w:hAnsi="Times New Roman" w:cs="Times New Roman"/>
          <w:b/>
          <w:spacing w:val="-2"/>
          <w:sz w:val="24"/>
          <w:szCs w:val="24"/>
        </w:rPr>
        <w:t xml:space="preserve"> de passation des marchés pour les opérations financées par le Groupe de la </w:t>
      </w:r>
      <w:r w:rsidR="00281622" w:rsidRPr="00AE340A">
        <w:rPr>
          <w:rFonts w:ascii="Times New Roman" w:hAnsi="Times New Roman" w:cs="Times New Roman"/>
          <w:b/>
          <w:spacing w:val="-2"/>
          <w:sz w:val="24"/>
          <w:szCs w:val="24"/>
        </w:rPr>
        <w:t>Banque »</w:t>
      </w:r>
      <w:r w:rsidRPr="00AE340A">
        <w:rPr>
          <w:rFonts w:ascii="Times New Roman" w:hAnsi="Times New Roman" w:cs="Times New Roman"/>
          <w:spacing w:val="-2"/>
          <w:sz w:val="24"/>
          <w:szCs w:val="24"/>
        </w:rPr>
        <w:t xml:space="preserve">, Edition octobre 2015 de la Banque Africaine de Développement, qui est disponible sur le site web de la Banque à l’adresse : </w:t>
      </w:r>
      <w:hyperlink r:id="rId9" w:history="1">
        <w:r w:rsidRPr="00AE340A">
          <w:rPr>
            <w:rStyle w:val="Lienhypertexte"/>
            <w:rFonts w:ascii="Times New Roman" w:hAnsi="Times New Roman" w:cs="Times New Roman"/>
            <w:spacing w:val="-2"/>
            <w:sz w:val="24"/>
            <w:szCs w:val="24"/>
          </w:rPr>
          <w:t>http://www.afdb.org</w:t>
        </w:r>
      </w:hyperlink>
      <w:r w:rsidRPr="00AE340A">
        <w:rPr>
          <w:rFonts w:ascii="Times New Roman" w:hAnsi="Times New Roman" w:cs="Times New Roman"/>
          <w:spacing w:val="-2"/>
          <w:sz w:val="24"/>
          <w:szCs w:val="24"/>
        </w:rPr>
        <w:t xml:space="preserve">. </w:t>
      </w:r>
    </w:p>
    <w:p w:rsidR="00D71BFD" w:rsidRPr="00AE340A" w:rsidRDefault="00D71BFD" w:rsidP="00D71BFD">
      <w:pPr>
        <w:jc w:val="both"/>
        <w:rPr>
          <w:rFonts w:ascii="Times New Roman" w:hAnsi="Times New Roman" w:cs="Times New Roman"/>
          <w:noProof/>
          <w:spacing w:val="-2"/>
          <w:sz w:val="24"/>
          <w:szCs w:val="24"/>
        </w:rPr>
      </w:pPr>
      <w:r w:rsidRPr="00AE340A">
        <w:rPr>
          <w:rFonts w:ascii="Times New Roman" w:hAnsi="Times New Roman" w:cs="Times New Roman"/>
          <w:noProof/>
          <w:spacing w:val="-2"/>
          <w:sz w:val="24"/>
          <w:szCs w:val="24"/>
        </w:rPr>
        <w:t xml:space="preserve">Les cabinets intéressés peuvent obtenir des informations (termes de référence) à l'adresse mentionnée ci-dessous aux heures d’ouverture de bureaux suivantes : </w:t>
      </w:r>
      <w:r w:rsidRPr="00AE340A">
        <w:rPr>
          <w:rFonts w:ascii="Times New Roman" w:hAnsi="Times New Roman" w:cs="Times New Roman"/>
          <w:b/>
          <w:noProof/>
          <w:spacing w:val="-2"/>
          <w:sz w:val="24"/>
          <w:szCs w:val="24"/>
        </w:rPr>
        <w:t>9 h à 16 h (heures locales) du lundi au vendredi.</w:t>
      </w:r>
    </w:p>
    <w:p w:rsidR="00D71BFD" w:rsidRPr="00AE340A" w:rsidRDefault="00D71BFD" w:rsidP="00D71BFD">
      <w:pPr>
        <w:jc w:val="both"/>
        <w:rPr>
          <w:rFonts w:ascii="Times New Roman" w:hAnsi="Times New Roman" w:cs="Times New Roman"/>
          <w:b/>
          <w:noProof/>
          <w:sz w:val="24"/>
          <w:szCs w:val="24"/>
        </w:rPr>
      </w:pPr>
      <w:r w:rsidRPr="00AE340A">
        <w:rPr>
          <w:rFonts w:ascii="Times New Roman" w:hAnsi="Times New Roman" w:cs="Times New Roman"/>
          <w:noProof/>
          <w:spacing w:val="-2"/>
          <w:sz w:val="24"/>
          <w:szCs w:val="24"/>
        </w:rPr>
        <w:t xml:space="preserve">Les expressions d'intérêt doivent être déposées à l'adresse mentionnée ci-dessous au plus tard le </w:t>
      </w:r>
      <w:r w:rsidR="00C47B90">
        <w:rPr>
          <w:rFonts w:ascii="Times New Roman" w:hAnsi="Times New Roman" w:cs="Times New Roman"/>
          <w:b/>
          <w:noProof/>
          <w:spacing w:val="-2"/>
          <w:sz w:val="24"/>
          <w:szCs w:val="24"/>
        </w:rPr>
        <w:t xml:space="preserve">Mercredi 22 Février </w:t>
      </w:r>
      <w:r w:rsidRPr="00AE340A">
        <w:rPr>
          <w:rFonts w:ascii="Times New Roman" w:hAnsi="Times New Roman" w:cs="Times New Roman"/>
          <w:b/>
          <w:noProof/>
          <w:spacing w:val="-2"/>
          <w:sz w:val="24"/>
          <w:szCs w:val="24"/>
        </w:rPr>
        <w:t>202</w:t>
      </w:r>
      <w:r w:rsidR="00C47B90">
        <w:rPr>
          <w:rFonts w:ascii="Times New Roman" w:hAnsi="Times New Roman" w:cs="Times New Roman"/>
          <w:b/>
          <w:noProof/>
          <w:spacing w:val="-2"/>
          <w:sz w:val="24"/>
          <w:szCs w:val="24"/>
        </w:rPr>
        <w:t>3</w:t>
      </w:r>
      <w:bookmarkStart w:id="1" w:name="_GoBack"/>
      <w:bookmarkEnd w:id="1"/>
      <w:r w:rsidRPr="00AE340A">
        <w:rPr>
          <w:rFonts w:ascii="Times New Roman" w:hAnsi="Times New Roman" w:cs="Times New Roman"/>
          <w:b/>
          <w:noProof/>
          <w:spacing w:val="-2"/>
          <w:sz w:val="24"/>
          <w:szCs w:val="24"/>
        </w:rPr>
        <w:t xml:space="preserve">à 16 h </w:t>
      </w:r>
      <w:r w:rsidRPr="00AE340A">
        <w:rPr>
          <w:rFonts w:ascii="Times New Roman" w:hAnsi="Times New Roman" w:cs="Times New Roman"/>
          <w:noProof/>
          <w:sz w:val="24"/>
          <w:szCs w:val="24"/>
        </w:rPr>
        <w:t xml:space="preserve">et porter expressément la mention « </w:t>
      </w:r>
      <w:r w:rsidRPr="00AE340A">
        <w:rPr>
          <w:rFonts w:ascii="Times New Roman" w:hAnsi="Times New Roman" w:cs="Times New Roman"/>
          <w:b/>
          <w:noProof/>
          <w:sz w:val="24"/>
          <w:szCs w:val="24"/>
        </w:rPr>
        <w:t xml:space="preserve">Manifestation d’intérêt pour la </w:t>
      </w:r>
      <w:r w:rsidR="000D66F9" w:rsidRPr="00F76CFB">
        <w:rPr>
          <w:rFonts w:ascii="Times New Roman" w:eastAsia="Times New Roman" w:hAnsi="Times New Roman" w:cs="Times New Roman"/>
          <w:b/>
          <w:sz w:val="24"/>
          <w:szCs w:val="24"/>
          <w:lang w:eastAsia="fr-FR"/>
        </w:rPr>
        <w:t>formation au profit des coopératives</w:t>
      </w:r>
      <w:r w:rsidR="000D66F9">
        <w:rPr>
          <w:rFonts w:ascii="Times New Roman" w:eastAsia="Times New Roman" w:hAnsi="Times New Roman" w:cs="Times New Roman"/>
          <w:b/>
          <w:sz w:val="24"/>
          <w:szCs w:val="24"/>
          <w:lang w:eastAsia="fr-FR"/>
        </w:rPr>
        <w:t xml:space="preserve"> sur la</w:t>
      </w:r>
      <w:r w:rsidR="000D66F9" w:rsidRPr="00F76CFB">
        <w:rPr>
          <w:rFonts w:ascii="Times New Roman" w:eastAsia="Times New Roman" w:hAnsi="Times New Roman" w:cs="Times New Roman"/>
          <w:b/>
          <w:sz w:val="24"/>
          <w:szCs w:val="24"/>
          <w:lang w:eastAsia="fr-FR"/>
        </w:rPr>
        <w:t xml:space="preserve"> thématique 2 </w:t>
      </w:r>
      <w:r w:rsidR="00C47B90" w:rsidRPr="00F76CFB">
        <w:rPr>
          <w:rFonts w:ascii="Times New Roman" w:eastAsia="Times New Roman" w:hAnsi="Times New Roman" w:cs="Times New Roman"/>
          <w:b/>
          <w:sz w:val="24"/>
          <w:szCs w:val="24"/>
          <w:lang w:eastAsia="fr-FR"/>
        </w:rPr>
        <w:t xml:space="preserve">: </w:t>
      </w:r>
      <w:proofErr w:type="spellStart"/>
      <w:r w:rsidR="00C47B90" w:rsidRPr="00F76CFB">
        <w:rPr>
          <w:rFonts w:ascii="Times New Roman" w:eastAsia="Times New Roman" w:hAnsi="Times New Roman" w:cs="Times New Roman"/>
          <w:b/>
          <w:sz w:val="24"/>
          <w:szCs w:val="24"/>
          <w:lang w:eastAsia="fr-FR"/>
        </w:rPr>
        <w:t>le</w:t>
      </w:r>
      <w:r w:rsidR="00281622" w:rsidRPr="00F76CFB">
        <w:rPr>
          <w:rFonts w:ascii="Times New Roman" w:eastAsia="Times New Roman" w:hAnsi="Times New Roman" w:cs="Times New Roman"/>
          <w:b/>
          <w:sz w:val="24"/>
          <w:szCs w:val="24"/>
          <w:lang w:eastAsia="fr-FR"/>
        </w:rPr>
        <w:t>marketing</w:t>
      </w:r>
      <w:proofErr w:type="spellEnd"/>
      <w:r w:rsidR="00281622">
        <w:rPr>
          <w:rFonts w:ascii="Times New Roman" w:eastAsia="Times New Roman" w:hAnsi="Times New Roman" w:cs="Times New Roman"/>
          <w:b/>
          <w:sz w:val="24"/>
          <w:szCs w:val="24"/>
          <w:lang w:eastAsia="fr-FR"/>
        </w:rPr>
        <w:t xml:space="preserve">, </w:t>
      </w:r>
      <w:r w:rsidR="00281622" w:rsidRPr="00F76CFB">
        <w:rPr>
          <w:rFonts w:ascii="Times New Roman" w:eastAsia="Times New Roman" w:hAnsi="Times New Roman" w:cs="Times New Roman"/>
          <w:b/>
          <w:sz w:val="24"/>
          <w:szCs w:val="24"/>
          <w:lang w:eastAsia="fr-FR"/>
        </w:rPr>
        <w:t>le</w:t>
      </w:r>
      <w:r w:rsidR="000D66F9" w:rsidRPr="00F76CFB">
        <w:rPr>
          <w:rFonts w:ascii="Times New Roman" w:eastAsia="Times New Roman" w:hAnsi="Times New Roman" w:cs="Times New Roman"/>
          <w:b/>
          <w:sz w:val="24"/>
          <w:szCs w:val="24"/>
          <w:lang w:eastAsia="fr-FR"/>
        </w:rPr>
        <w:t xml:space="preserve"> e-commerce et l’utilisation des </w:t>
      </w:r>
      <w:r w:rsidR="00281622" w:rsidRPr="00F76CFB">
        <w:rPr>
          <w:rFonts w:ascii="Times New Roman" w:eastAsia="Times New Roman" w:hAnsi="Times New Roman" w:cs="Times New Roman"/>
          <w:b/>
          <w:sz w:val="24"/>
          <w:szCs w:val="24"/>
          <w:lang w:eastAsia="fr-FR"/>
        </w:rPr>
        <w:t>NTIC, la</w:t>
      </w:r>
      <w:r w:rsidR="000D66F9" w:rsidRPr="00F76CFB">
        <w:rPr>
          <w:rFonts w:ascii="Times New Roman" w:eastAsia="Times New Roman" w:hAnsi="Times New Roman" w:cs="Times New Roman"/>
          <w:b/>
          <w:sz w:val="24"/>
          <w:szCs w:val="24"/>
          <w:lang w:eastAsia="fr-FR"/>
        </w:rPr>
        <w:t xml:space="preserve"> négociation commerciale et financière, formations sur la présentation des produits, l'emballage, l'étiquetage et la </w:t>
      </w:r>
      <w:proofErr w:type="spellStart"/>
      <w:r w:rsidR="000D66F9" w:rsidRPr="00F76CFB">
        <w:rPr>
          <w:rFonts w:ascii="Times New Roman" w:eastAsia="Times New Roman" w:hAnsi="Times New Roman" w:cs="Times New Roman"/>
          <w:b/>
          <w:sz w:val="24"/>
          <w:szCs w:val="24"/>
          <w:lang w:eastAsia="fr-FR"/>
        </w:rPr>
        <w:t>labélisation</w:t>
      </w:r>
      <w:proofErr w:type="spellEnd"/>
      <w:r w:rsidRPr="00AE340A">
        <w:rPr>
          <w:rFonts w:ascii="Times New Roman" w:hAnsi="Times New Roman" w:cs="Times New Roman"/>
          <w:b/>
          <w:noProof/>
          <w:spacing w:val="-2"/>
          <w:sz w:val="24"/>
          <w:szCs w:val="24"/>
        </w:rPr>
        <w:t>.</w:t>
      </w:r>
    </w:p>
    <w:p w:rsidR="00D71BFD" w:rsidRPr="00AE340A" w:rsidRDefault="00D71BFD" w:rsidP="00D71BFD">
      <w:pPr>
        <w:jc w:val="both"/>
        <w:rPr>
          <w:rFonts w:ascii="Times New Roman" w:hAnsi="Times New Roman" w:cs="Times New Roman"/>
          <w:b/>
          <w:iCs/>
          <w:noProof/>
          <w:spacing w:val="-2"/>
          <w:sz w:val="24"/>
          <w:szCs w:val="24"/>
        </w:rPr>
      </w:pPr>
      <w:r w:rsidRPr="00AE340A">
        <w:rPr>
          <w:rFonts w:ascii="Times New Roman" w:hAnsi="Times New Roman" w:cs="Times New Roman"/>
          <w:b/>
          <w:iCs/>
          <w:noProof/>
          <w:spacing w:val="-2"/>
          <w:sz w:val="24"/>
          <w:szCs w:val="24"/>
        </w:rPr>
        <w:t>Projet d’Autonomisation Economique des Femmes dans la Filière Karité (PAEFFK)</w:t>
      </w:r>
    </w:p>
    <w:p w:rsidR="00D71BFD" w:rsidRPr="00AE340A" w:rsidRDefault="00D71BFD" w:rsidP="00D71BFD">
      <w:pPr>
        <w:spacing w:after="0" w:line="240" w:lineRule="auto"/>
        <w:jc w:val="both"/>
        <w:rPr>
          <w:rFonts w:ascii="Times New Roman" w:hAnsi="Times New Roman" w:cs="Times New Roman"/>
          <w:b/>
          <w:iCs/>
          <w:noProof/>
          <w:spacing w:val="-2"/>
          <w:sz w:val="24"/>
          <w:szCs w:val="24"/>
        </w:rPr>
      </w:pPr>
      <w:r w:rsidRPr="00AE340A">
        <w:rPr>
          <w:rFonts w:ascii="Times New Roman" w:hAnsi="Times New Roman" w:cs="Times New Roman"/>
          <w:b/>
          <w:iCs/>
          <w:noProof/>
          <w:spacing w:val="-2"/>
          <w:sz w:val="24"/>
          <w:szCs w:val="24"/>
        </w:rPr>
        <w:t>À l'attention : Madame FABE Binta BOCOUM, Coordinatrice du Projet</w:t>
      </w:r>
    </w:p>
    <w:p w:rsidR="00D71BFD" w:rsidRPr="00AE340A" w:rsidRDefault="00D71BFD" w:rsidP="00D71BFD">
      <w:pPr>
        <w:spacing w:after="0" w:line="240" w:lineRule="auto"/>
        <w:jc w:val="both"/>
        <w:rPr>
          <w:rFonts w:ascii="Times New Roman" w:hAnsi="Times New Roman" w:cs="Times New Roman"/>
          <w:b/>
          <w:noProof/>
          <w:spacing w:val="-2"/>
          <w:sz w:val="24"/>
          <w:szCs w:val="24"/>
        </w:rPr>
      </w:pPr>
      <w:r w:rsidRPr="00AE340A">
        <w:rPr>
          <w:rFonts w:ascii="Times New Roman" w:hAnsi="Times New Roman" w:cs="Times New Roman"/>
          <w:b/>
          <w:iCs/>
          <w:noProof/>
          <w:spacing w:val="-2"/>
          <w:sz w:val="24"/>
          <w:szCs w:val="24"/>
        </w:rPr>
        <w:t xml:space="preserve">Adresse : Maison de la Famille, de l’Enfant et de la Famille  sise à Sabalibougou face à l’hôtel OLYMPE, Bamako-Mali . </w:t>
      </w:r>
      <w:r w:rsidRPr="00AE340A">
        <w:rPr>
          <w:rFonts w:ascii="Times New Roman" w:hAnsi="Times New Roman" w:cs="Times New Roman"/>
          <w:b/>
          <w:noProof/>
          <w:spacing w:val="-2"/>
          <w:sz w:val="24"/>
          <w:szCs w:val="24"/>
        </w:rPr>
        <w:t>Tél :</w:t>
      </w:r>
      <w:r w:rsidRPr="00AE340A">
        <w:rPr>
          <w:rFonts w:ascii="Times New Roman" w:hAnsi="Times New Roman" w:cs="Times New Roman"/>
          <w:b/>
          <w:iCs/>
          <w:noProof/>
          <w:spacing w:val="-2"/>
          <w:sz w:val="24"/>
          <w:szCs w:val="24"/>
        </w:rPr>
        <w:t xml:space="preserve"> (+223)  79 41 42 43 - </w:t>
      </w:r>
      <w:r w:rsidRPr="00AE340A">
        <w:rPr>
          <w:rFonts w:ascii="Times New Roman" w:hAnsi="Times New Roman" w:cs="Times New Roman"/>
          <w:b/>
          <w:noProof/>
          <w:spacing w:val="-2"/>
          <w:sz w:val="24"/>
          <w:szCs w:val="24"/>
        </w:rPr>
        <w:t xml:space="preserve">E-mail : </w:t>
      </w:r>
      <w:r w:rsidRPr="00AE340A">
        <w:rPr>
          <w:rFonts w:ascii="Times New Roman" w:hAnsi="Times New Roman" w:cs="Times New Roman"/>
          <w:b/>
          <w:noProof/>
          <w:color w:val="0563C1" w:themeColor="hyperlink"/>
          <w:spacing w:val="-2"/>
          <w:sz w:val="24"/>
          <w:szCs w:val="24"/>
          <w:u w:val="single"/>
        </w:rPr>
        <w:t>bocoumdian@gmail.com</w:t>
      </w:r>
    </w:p>
    <w:p w:rsidR="00D71BFD" w:rsidRPr="00AE340A" w:rsidRDefault="00D71BFD" w:rsidP="00D71BFD">
      <w:pPr>
        <w:spacing w:after="0" w:line="240" w:lineRule="auto"/>
        <w:jc w:val="both"/>
        <w:rPr>
          <w:rFonts w:ascii="Times New Roman" w:hAnsi="Times New Roman" w:cs="Times New Roman"/>
          <w:b/>
          <w:noProof/>
          <w:spacing w:val="-2"/>
          <w:sz w:val="24"/>
          <w:szCs w:val="24"/>
        </w:rPr>
      </w:pPr>
    </w:p>
    <w:p w:rsidR="00D71BFD" w:rsidRPr="00AE340A" w:rsidRDefault="00D71BFD" w:rsidP="00D71BFD">
      <w:pPr>
        <w:spacing w:after="0" w:line="240" w:lineRule="auto"/>
        <w:jc w:val="both"/>
        <w:rPr>
          <w:rFonts w:ascii="Times New Roman" w:hAnsi="Times New Roman" w:cs="Times New Roman"/>
          <w:b/>
          <w:noProof/>
          <w:spacing w:val="-2"/>
          <w:sz w:val="24"/>
          <w:szCs w:val="24"/>
        </w:rPr>
      </w:pPr>
      <w:r w:rsidRPr="00AE340A">
        <w:rPr>
          <w:rFonts w:ascii="Times New Roman" w:hAnsi="Times New Roman" w:cs="Times New Roman"/>
          <w:b/>
          <w:noProof/>
          <w:spacing w:val="-2"/>
          <w:sz w:val="24"/>
          <w:szCs w:val="24"/>
        </w:rPr>
        <w:t>Cc : Monsieur Boubacar COULIBALY, Responsable des Passations de Marchés du PAEFFK</w:t>
      </w:r>
    </w:p>
    <w:p w:rsidR="00D71BFD" w:rsidRPr="00AE340A" w:rsidRDefault="00D71BFD" w:rsidP="00D71BFD">
      <w:pPr>
        <w:spacing w:after="0" w:line="240" w:lineRule="auto"/>
        <w:jc w:val="both"/>
        <w:rPr>
          <w:rFonts w:ascii="Times New Roman" w:hAnsi="Times New Roman" w:cs="Times New Roman"/>
          <w:b/>
          <w:noProof/>
          <w:spacing w:val="-2"/>
          <w:sz w:val="24"/>
          <w:szCs w:val="24"/>
        </w:rPr>
      </w:pPr>
      <w:r w:rsidRPr="00AE340A">
        <w:rPr>
          <w:rFonts w:ascii="Times New Roman" w:hAnsi="Times New Roman" w:cs="Times New Roman"/>
          <w:b/>
          <w:iCs/>
          <w:noProof/>
          <w:spacing w:val="-2"/>
          <w:sz w:val="24"/>
          <w:szCs w:val="24"/>
        </w:rPr>
        <w:t xml:space="preserve">Adresse : Maison de la Famille, de l’Enfant et de la Famille  sise à Sabalibougou face à l’hôtel OLYMPE, Bamako-Mali </w:t>
      </w:r>
      <w:r w:rsidRPr="00AE340A">
        <w:rPr>
          <w:rFonts w:ascii="Times New Roman" w:hAnsi="Times New Roman" w:cs="Times New Roman"/>
          <w:b/>
          <w:noProof/>
          <w:spacing w:val="-2"/>
          <w:sz w:val="24"/>
          <w:szCs w:val="24"/>
        </w:rPr>
        <w:t>Tél : (+223) 66 79 28 87 / 74 65 61 47</w:t>
      </w:r>
    </w:p>
    <w:p w:rsidR="00D71BFD" w:rsidRPr="00AE340A" w:rsidRDefault="00D71BFD" w:rsidP="00D71BFD">
      <w:pPr>
        <w:spacing w:after="0"/>
        <w:jc w:val="both"/>
        <w:rPr>
          <w:rFonts w:ascii="Times New Roman" w:eastAsia="Arial Narrow" w:hAnsi="Times New Roman" w:cs="Times New Roman"/>
          <w:noProof/>
          <w:sz w:val="24"/>
          <w:szCs w:val="24"/>
        </w:rPr>
      </w:pPr>
      <w:r w:rsidRPr="00AE340A">
        <w:rPr>
          <w:rFonts w:ascii="Times New Roman" w:hAnsi="Times New Roman" w:cs="Times New Roman"/>
          <w:b/>
          <w:noProof/>
          <w:spacing w:val="-2"/>
          <w:sz w:val="24"/>
          <w:szCs w:val="24"/>
        </w:rPr>
        <w:t xml:space="preserve">E-mail : </w:t>
      </w:r>
      <w:hyperlink r:id="rId10" w:history="1">
        <w:r w:rsidRPr="00AE340A">
          <w:rPr>
            <w:rStyle w:val="Lienhypertexte"/>
            <w:rFonts w:ascii="Times New Roman" w:hAnsi="Times New Roman" w:cs="Times New Roman"/>
            <w:b/>
            <w:noProof/>
            <w:spacing w:val="-2"/>
            <w:sz w:val="24"/>
            <w:szCs w:val="24"/>
          </w:rPr>
          <w:t>coulibalyb54@yahoo.fr</w:t>
        </w:r>
      </w:hyperlink>
    </w:p>
    <w:p w:rsidR="00577B11" w:rsidRPr="00AE340A" w:rsidRDefault="00577B11">
      <w:pPr>
        <w:rPr>
          <w:sz w:val="24"/>
          <w:szCs w:val="24"/>
        </w:rPr>
      </w:pPr>
    </w:p>
    <w:sectPr w:rsidR="00577B11" w:rsidRPr="00AE340A" w:rsidSect="00BD10D5">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AABEF" w16cex:dateUtc="2023-01-24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B7E9BE" w16cid:durableId="277AABE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316" w:rsidRDefault="00AC5316" w:rsidP="00577B11">
      <w:pPr>
        <w:spacing w:after="0" w:line="240" w:lineRule="auto"/>
      </w:pPr>
      <w:r>
        <w:separator/>
      </w:r>
    </w:p>
  </w:endnote>
  <w:endnote w:type="continuationSeparator" w:id="1">
    <w:p w:rsidR="00AC5316" w:rsidRDefault="00AC5316" w:rsidP="00577B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767632"/>
      <w:docPartObj>
        <w:docPartGallery w:val="Page Numbers (Bottom of Page)"/>
        <w:docPartUnique/>
      </w:docPartObj>
    </w:sdtPr>
    <w:sdtContent>
      <w:p w:rsidR="00577B11" w:rsidRDefault="00BD10D5">
        <w:pPr>
          <w:pStyle w:val="Pieddepage"/>
        </w:pPr>
        <w:r>
          <w:fldChar w:fldCharType="begin"/>
        </w:r>
        <w:r w:rsidR="00577B11">
          <w:instrText>PAGE   \* MERGEFORMAT</w:instrText>
        </w:r>
        <w:r>
          <w:fldChar w:fldCharType="separate"/>
        </w:r>
        <w:r w:rsidR="00DF256B">
          <w:rPr>
            <w:noProof/>
          </w:rPr>
          <w:t>1</w:t>
        </w:r>
        <w:r>
          <w:fldChar w:fldCharType="end"/>
        </w:r>
      </w:p>
    </w:sdtContent>
  </w:sdt>
  <w:p w:rsidR="00577B11" w:rsidRDefault="00577B1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316" w:rsidRDefault="00AC5316" w:rsidP="00577B11">
      <w:pPr>
        <w:spacing w:after="0" w:line="240" w:lineRule="auto"/>
      </w:pPr>
      <w:r>
        <w:separator/>
      </w:r>
    </w:p>
  </w:footnote>
  <w:footnote w:type="continuationSeparator" w:id="1">
    <w:p w:rsidR="00AC5316" w:rsidRDefault="00AC5316" w:rsidP="00577B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69C"/>
      </v:shape>
    </w:pict>
  </w:numPicBullet>
  <w:abstractNum w:abstractNumId="0">
    <w:nsid w:val="0000000B"/>
    <w:multiLevelType w:val="hybridMultilevel"/>
    <w:tmpl w:val="AFE2E9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000017"/>
    <w:multiLevelType w:val="hybridMultilevel"/>
    <w:tmpl w:val="E95E5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235D0C"/>
    <w:multiLevelType w:val="hybridMultilevel"/>
    <w:tmpl w:val="C34A6B40"/>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7207ED4"/>
    <w:multiLevelType w:val="hybridMultilevel"/>
    <w:tmpl w:val="6334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3E001D"/>
    <w:multiLevelType w:val="hybridMultilevel"/>
    <w:tmpl w:val="330A4E9A"/>
    <w:lvl w:ilvl="0" w:tplc="040C0007">
      <w:start w:val="1"/>
      <w:numFmt w:val="bullet"/>
      <w:lvlText w:val=""/>
      <w:lvlPicBulletId w:val="0"/>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nsid w:val="0A440BCF"/>
    <w:multiLevelType w:val="hybridMultilevel"/>
    <w:tmpl w:val="0CE4E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62444B"/>
    <w:multiLevelType w:val="hybridMultilevel"/>
    <w:tmpl w:val="8D80DA46"/>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11E36786"/>
    <w:multiLevelType w:val="hybridMultilevel"/>
    <w:tmpl w:val="B3FEB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1E63F6D"/>
    <w:multiLevelType w:val="hybridMultilevel"/>
    <w:tmpl w:val="D16CAAFA"/>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269D0D7E"/>
    <w:multiLevelType w:val="hybridMultilevel"/>
    <w:tmpl w:val="77BAB194"/>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3386683F"/>
    <w:multiLevelType w:val="hybridMultilevel"/>
    <w:tmpl w:val="0720BCF0"/>
    <w:lvl w:ilvl="0" w:tplc="040C0001">
      <w:start w:val="1"/>
      <w:numFmt w:val="bullet"/>
      <w:lvlText w:val=""/>
      <w:lvlJc w:val="left"/>
      <w:pPr>
        <w:ind w:left="360" w:hanging="360"/>
      </w:pPr>
      <w:rPr>
        <w:rFonts w:ascii="Symbol" w:hAnsi="Symbol" w:hint="default"/>
      </w:rPr>
    </w:lvl>
    <w:lvl w:ilvl="1" w:tplc="040C0007">
      <w:start w:val="1"/>
      <w:numFmt w:val="bullet"/>
      <w:lvlText w:val=""/>
      <w:lvlPicBulletId w:val="0"/>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383A4AD9"/>
    <w:multiLevelType w:val="hybridMultilevel"/>
    <w:tmpl w:val="30D497BA"/>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3F462560"/>
    <w:multiLevelType w:val="hybridMultilevel"/>
    <w:tmpl w:val="F4D05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5B45120"/>
    <w:multiLevelType w:val="hybridMultilevel"/>
    <w:tmpl w:val="0D9200AE"/>
    <w:lvl w:ilvl="0" w:tplc="040C0007">
      <w:start w:val="1"/>
      <w:numFmt w:val="bullet"/>
      <w:lvlText w:val=""/>
      <w:lvlPicBulletId w:val="0"/>
      <w:lvlJc w:val="left"/>
      <w:pPr>
        <w:ind w:left="1647" w:hanging="360"/>
      </w:pPr>
      <w:rPr>
        <w:rFonts w:ascii="Symbol" w:hAnsi="Symbol"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4">
    <w:nsid w:val="4D113ACA"/>
    <w:multiLevelType w:val="hybridMultilevel"/>
    <w:tmpl w:val="25EE6534"/>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1DC3C67"/>
    <w:multiLevelType w:val="hybridMultilevel"/>
    <w:tmpl w:val="3F5AC5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54005CA3"/>
    <w:multiLevelType w:val="hybridMultilevel"/>
    <w:tmpl w:val="5842765E"/>
    <w:lvl w:ilvl="0" w:tplc="040C0007">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5E3611FF"/>
    <w:multiLevelType w:val="hybridMultilevel"/>
    <w:tmpl w:val="9E2EC5C6"/>
    <w:lvl w:ilvl="0" w:tplc="040C0007">
      <w:start w:val="1"/>
      <w:numFmt w:val="bullet"/>
      <w:lvlText w:val=""/>
      <w:lvlPicBulletId w:val="0"/>
      <w:lvlJc w:val="left"/>
      <w:pPr>
        <w:ind w:left="1776" w:hanging="360"/>
      </w:pPr>
      <w:rPr>
        <w:rFonts w:ascii="Symbol" w:hAnsi="Symbol" w:hint="default"/>
      </w:rPr>
    </w:lvl>
    <w:lvl w:ilvl="1" w:tplc="040C0007">
      <w:start w:val="1"/>
      <w:numFmt w:val="bullet"/>
      <w:lvlText w:val=""/>
      <w:lvlPicBulletId w:val="0"/>
      <w:lvlJc w:val="left"/>
      <w:pPr>
        <w:ind w:left="2496" w:hanging="360"/>
      </w:pPr>
      <w:rPr>
        <w:rFonts w:ascii="Symbol" w:hAnsi="Symbol"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6FC34FEC"/>
    <w:multiLevelType w:val="hybridMultilevel"/>
    <w:tmpl w:val="A26CAE82"/>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70AE0AE2"/>
    <w:multiLevelType w:val="hybridMultilevel"/>
    <w:tmpl w:val="422E2BF0"/>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780234FF"/>
    <w:multiLevelType w:val="hybridMultilevel"/>
    <w:tmpl w:val="8B84C462"/>
    <w:lvl w:ilvl="0" w:tplc="040C0007">
      <w:start w:val="1"/>
      <w:numFmt w:val="bullet"/>
      <w:lvlText w:val=""/>
      <w:lvlPicBulletId w:val="0"/>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7FC1577D"/>
    <w:multiLevelType w:val="hybridMultilevel"/>
    <w:tmpl w:val="4B182488"/>
    <w:lvl w:ilvl="0" w:tplc="040C0007">
      <w:start w:val="1"/>
      <w:numFmt w:val="bullet"/>
      <w:lvlText w:val=""/>
      <w:lvlPicBulletId w:val="0"/>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5"/>
  </w:num>
  <w:num w:numId="4">
    <w:abstractNumId w:val="12"/>
  </w:num>
  <w:num w:numId="5">
    <w:abstractNumId w:val="2"/>
  </w:num>
  <w:num w:numId="6">
    <w:abstractNumId w:val="21"/>
  </w:num>
  <w:num w:numId="7">
    <w:abstractNumId w:val="16"/>
  </w:num>
  <w:num w:numId="8">
    <w:abstractNumId w:val="4"/>
  </w:num>
  <w:num w:numId="9">
    <w:abstractNumId w:val="17"/>
  </w:num>
  <w:num w:numId="10">
    <w:abstractNumId w:val="11"/>
  </w:num>
  <w:num w:numId="11">
    <w:abstractNumId w:val="18"/>
  </w:num>
  <w:num w:numId="12">
    <w:abstractNumId w:val="19"/>
  </w:num>
  <w:num w:numId="13">
    <w:abstractNumId w:val="0"/>
  </w:num>
  <w:num w:numId="14">
    <w:abstractNumId w:val="1"/>
  </w:num>
  <w:num w:numId="15">
    <w:abstractNumId w:val="13"/>
  </w:num>
  <w:num w:numId="16">
    <w:abstractNumId w:val="7"/>
  </w:num>
  <w:num w:numId="17">
    <w:abstractNumId w:val="5"/>
  </w:num>
  <w:num w:numId="18">
    <w:abstractNumId w:val="10"/>
  </w:num>
  <w:num w:numId="19">
    <w:abstractNumId w:val="14"/>
  </w:num>
  <w:num w:numId="20">
    <w:abstractNumId w:val="9"/>
  </w:num>
  <w:num w:numId="21">
    <w:abstractNumId w:val="6"/>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9"/>
  </w:hdrShapeDefaults>
  <w:footnotePr>
    <w:footnote w:id="0"/>
    <w:footnote w:id="1"/>
  </w:footnotePr>
  <w:endnotePr>
    <w:endnote w:id="0"/>
    <w:endnote w:id="1"/>
  </w:endnotePr>
  <w:compat/>
  <w:rsids>
    <w:rsidRoot w:val="00D71BFD"/>
    <w:rsid w:val="000C772F"/>
    <w:rsid w:val="000D66F9"/>
    <w:rsid w:val="001019E8"/>
    <w:rsid w:val="00117DA5"/>
    <w:rsid w:val="001407FF"/>
    <w:rsid w:val="001C60F3"/>
    <w:rsid w:val="001E59DD"/>
    <w:rsid w:val="002420D6"/>
    <w:rsid w:val="00281622"/>
    <w:rsid w:val="002B7904"/>
    <w:rsid w:val="002C1F0D"/>
    <w:rsid w:val="002E51A6"/>
    <w:rsid w:val="002F330A"/>
    <w:rsid w:val="00325E8D"/>
    <w:rsid w:val="003E41C5"/>
    <w:rsid w:val="003F4B4C"/>
    <w:rsid w:val="00446696"/>
    <w:rsid w:val="00577B11"/>
    <w:rsid w:val="00582740"/>
    <w:rsid w:val="005B500C"/>
    <w:rsid w:val="006042A7"/>
    <w:rsid w:val="00632ED8"/>
    <w:rsid w:val="00660412"/>
    <w:rsid w:val="006753DE"/>
    <w:rsid w:val="006A09A6"/>
    <w:rsid w:val="006E66B1"/>
    <w:rsid w:val="007538F5"/>
    <w:rsid w:val="007C3026"/>
    <w:rsid w:val="007C4E29"/>
    <w:rsid w:val="007D0C07"/>
    <w:rsid w:val="00875F17"/>
    <w:rsid w:val="008840FD"/>
    <w:rsid w:val="00884992"/>
    <w:rsid w:val="008F4658"/>
    <w:rsid w:val="008F46FC"/>
    <w:rsid w:val="008F7C95"/>
    <w:rsid w:val="009509F0"/>
    <w:rsid w:val="00967931"/>
    <w:rsid w:val="00AC5316"/>
    <w:rsid w:val="00AE340A"/>
    <w:rsid w:val="00B516D9"/>
    <w:rsid w:val="00BD10D5"/>
    <w:rsid w:val="00BF0DEE"/>
    <w:rsid w:val="00C47B90"/>
    <w:rsid w:val="00CA1B73"/>
    <w:rsid w:val="00D364DF"/>
    <w:rsid w:val="00D40785"/>
    <w:rsid w:val="00D60343"/>
    <w:rsid w:val="00D71BFD"/>
    <w:rsid w:val="00D87E0C"/>
    <w:rsid w:val="00DD15DD"/>
    <w:rsid w:val="00DD78E6"/>
    <w:rsid w:val="00DF256B"/>
    <w:rsid w:val="00E1088A"/>
    <w:rsid w:val="00E23752"/>
    <w:rsid w:val="00E33F86"/>
    <w:rsid w:val="00E349D1"/>
    <w:rsid w:val="00ED1DFE"/>
    <w:rsid w:val="00ED3661"/>
    <w:rsid w:val="00EE5BA7"/>
    <w:rsid w:val="00EE7EFC"/>
    <w:rsid w:val="00F560A8"/>
    <w:rsid w:val="00F87659"/>
    <w:rsid w:val="00FB5EE3"/>
    <w:rsid w:val="00FC65AD"/>
    <w:rsid w:val="00FC6E29"/>
    <w:rsid w:val="00FF672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BFD"/>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71BFD"/>
    <w:rPr>
      <w:color w:val="0563C1" w:themeColor="hyperlink"/>
      <w:u w:val="single"/>
    </w:rPr>
  </w:style>
  <w:style w:type="character" w:customStyle="1" w:styleId="ParagraphedelisteCar">
    <w:name w:val="Paragraphe de liste Car"/>
    <w:aliases w:val="List Paragraph (numbered (a)) Car,Lapis Bulleted List Car,Bullets Car,Paragraphe de liste1 Car,References Car,Tableau Adere Car,Premier Car,List Bullet Mary Car,Body Car,Medium Grid 1 - Accent 21 Car,Numbered List Paragraph Car"/>
    <w:link w:val="Paragraphedeliste"/>
    <w:uiPriority w:val="34"/>
    <w:qFormat/>
    <w:locked/>
    <w:rsid w:val="00D71BFD"/>
  </w:style>
  <w:style w:type="paragraph" w:styleId="Paragraphedeliste">
    <w:name w:val="List Paragraph"/>
    <w:aliases w:val="List Paragraph (numbered (a)),Lapis Bulleted List,Bullets,Paragraphe de liste1,References,Tableau Adere,Premier,List Bullet Mary,Body,Medium Grid 1 - Accent 21,Numbered List Paragraph,Paragraphe de liste 1,RM1,Bullet List,FooterText"/>
    <w:basedOn w:val="Normal"/>
    <w:link w:val="ParagraphedelisteCar"/>
    <w:uiPriority w:val="34"/>
    <w:qFormat/>
    <w:rsid w:val="00D71BFD"/>
    <w:pPr>
      <w:ind w:left="720"/>
      <w:contextualSpacing/>
    </w:pPr>
  </w:style>
  <w:style w:type="paragraph" w:customStyle="1" w:styleId="Personnel1">
    <w:name w:val="Personnel1"/>
    <w:basedOn w:val="Normal"/>
    <w:rsid w:val="00D71BFD"/>
    <w:pPr>
      <w:spacing w:after="0" w:line="240" w:lineRule="auto"/>
      <w:jc w:val="both"/>
    </w:pPr>
    <w:rPr>
      <w:rFonts w:ascii="Times New Roman" w:eastAsia="Times New Roman" w:hAnsi="Times New Roman" w:cs="Times New Roman"/>
      <w:sz w:val="24"/>
      <w:szCs w:val="20"/>
      <w:lang w:eastAsia="fr-FR"/>
    </w:rPr>
  </w:style>
  <w:style w:type="paragraph" w:styleId="Sansinterligne">
    <w:name w:val="No Spacing"/>
    <w:link w:val="SansinterligneCar"/>
    <w:uiPriority w:val="1"/>
    <w:qFormat/>
    <w:rsid w:val="00D71BFD"/>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71BFD"/>
    <w:rPr>
      <w:rFonts w:eastAsiaTheme="minorEastAsia"/>
      <w:lang w:eastAsia="fr-FR"/>
    </w:rPr>
  </w:style>
  <w:style w:type="paragraph" w:styleId="En-tte">
    <w:name w:val="header"/>
    <w:basedOn w:val="Normal"/>
    <w:link w:val="En-tteCar"/>
    <w:uiPriority w:val="99"/>
    <w:unhideWhenUsed/>
    <w:rsid w:val="00577B11"/>
    <w:pPr>
      <w:tabs>
        <w:tab w:val="center" w:pos="4536"/>
        <w:tab w:val="right" w:pos="9072"/>
      </w:tabs>
      <w:spacing w:after="0" w:line="240" w:lineRule="auto"/>
    </w:pPr>
  </w:style>
  <w:style w:type="character" w:customStyle="1" w:styleId="En-tteCar">
    <w:name w:val="En-tête Car"/>
    <w:basedOn w:val="Policepardfaut"/>
    <w:link w:val="En-tte"/>
    <w:uiPriority w:val="99"/>
    <w:rsid w:val="00577B11"/>
  </w:style>
  <w:style w:type="paragraph" w:styleId="Pieddepage">
    <w:name w:val="footer"/>
    <w:basedOn w:val="Normal"/>
    <w:link w:val="PieddepageCar"/>
    <w:uiPriority w:val="99"/>
    <w:unhideWhenUsed/>
    <w:rsid w:val="00577B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7B11"/>
  </w:style>
  <w:style w:type="character" w:styleId="Marquedecommentaire">
    <w:name w:val="annotation reference"/>
    <w:basedOn w:val="Policepardfaut"/>
    <w:uiPriority w:val="99"/>
    <w:semiHidden/>
    <w:unhideWhenUsed/>
    <w:rsid w:val="000D66F9"/>
    <w:rPr>
      <w:sz w:val="16"/>
      <w:szCs w:val="16"/>
    </w:rPr>
  </w:style>
  <w:style w:type="paragraph" w:styleId="Commentaire">
    <w:name w:val="annotation text"/>
    <w:basedOn w:val="Normal"/>
    <w:link w:val="CommentaireCar"/>
    <w:uiPriority w:val="99"/>
    <w:semiHidden/>
    <w:unhideWhenUsed/>
    <w:rsid w:val="000D66F9"/>
    <w:pPr>
      <w:spacing w:line="240" w:lineRule="auto"/>
    </w:pPr>
    <w:rPr>
      <w:sz w:val="20"/>
      <w:szCs w:val="20"/>
    </w:rPr>
  </w:style>
  <w:style w:type="character" w:customStyle="1" w:styleId="CommentaireCar">
    <w:name w:val="Commentaire Car"/>
    <w:basedOn w:val="Policepardfaut"/>
    <w:link w:val="Commentaire"/>
    <w:uiPriority w:val="99"/>
    <w:semiHidden/>
    <w:rsid w:val="000D66F9"/>
    <w:rPr>
      <w:sz w:val="20"/>
      <w:szCs w:val="20"/>
    </w:rPr>
  </w:style>
  <w:style w:type="paragraph" w:styleId="Objetducommentaire">
    <w:name w:val="annotation subject"/>
    <w:basedOn w:val="Commentaire"/>
    <w:next w:val="Commentaire"/>
    <w:link w:val="ObjetducommentaireCar"/>
    <w:uiPriority w:val="99"/>
    <w:semiHidden/>
    <w:unhideWhenUsed/>
    <w:rsid w:val="000D66F9"/>
    <w:rPr>
      <w:b/>
      <w:bCs/>
    </w:rPr>
  </w:style>
  <w:style w:type="character" w:customStyle="1" w:styleId="ObjetducommentaireCar">
    <w:name w:val="Objet du commentaire Car"/>
    <w:basedOn w:val="CommentaireCar"/>
    <w:link w:val="Objetducommentaire"/>
    <w:uiPriority w:val="99"/>
    <w:semiHidden/>
    <w:rsid w:val="000D66F9"/>
    <w:rPr>
      <w:b/>
      <w:bCs/>
      <w:sz w:val="20"/>
      <w:szCs w:val="20"/>
    </w:rPr>
  </w:style>
  <w:style w:type="paragraph" w:styleId="Textedebulles">
    <w:name w:val="Balloon Text"/>
    <w:basedOn w:val="Normal"/>
    <w:link w:val="TextedebullesCar"/>
    <w:uiPriority w:val="99"/>
    <w:semiHidden/>
    <w:unhideWhenUsed/>
    <w:rsid w:val="006A09A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09A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ulibalyb54@yahoo.fr" TargetMode="External"/><Relationship Id="rId4" Type="http://schemas.openxmlformats.org/officeDocument/2006/relationships/settings" Target="settings.xml"/><Relationship Id="rId9" Type="http://schemas.openxmlformats.org/officeDocument/2006/relationships/hyperlink" Target="http://www.afdb.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ACF0E-E552-459E-A17C-A30462A8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743</Words>
  <Characters>4088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cp:lastPrinted>2023-01-30T14:21:00Z</cp:lastPrinted>
  <dcterms:created xsi:type="dcterms:W3CDTF">2023-01-30T14:35:00Z</dcterms:created>
  <dcterms:modified xsi:type="dcterms:W3CDTF">2024-02-21T09:45:00Z</dcterms:modified>
</cp:coreProperties>
</file>