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5FCF" w:rsidRPr="001C5FCF" w:rsidRDefault="001C5FCF" w:rsidP="001C5FCF">
      <w:pPr>
        <w:spacing w:after="0" w:line="240" w:lineRule="auto"/>
        <w:jc w:val="center"/>
        <w:rPr>
          <w:rFonts w:ascii="Arial Narrow" w:eastAsia="Times New Roman" w:hAnsi="Arial Narrow" w:cs="Arial"/>
          <w:sz w:val="40"/>
          <w:szCs w:val="24"/>
          <w:lang w:eastAsia="fr-FR"/>
        </w:rPr>
      </w:pPr>
      <w:r w:rsidRPr="001C5FCF">
        <w:rPr>
          <w:rFonts w:ascii="Times New Roman" w:eastAsia="Times New Roman" w:hAnsi="Times New Roman" w:cs="Times New Roman"/>
          <w:noProof/>
          <w:sz w:val="24"/>
          <w:szCs w:val="20"/>
          <w:lang w:eastAsia="fr-FR"/>
        </w:rPr>
        <w:drawing>
          <wp:inline distT="0" distB="0" distL="0" distR="0" wp14:anchorId="5417D6CA" wp14:editId="3197D6EE">
            <wp:extent cx="5943600" cy="1146175"/>
            <wp:effectExtent l="0" t="0" r="0" b="0"/>
            <wp:docPr id="130316003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146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5FCF" w:rsidRPr="001C5FCF" w:rsidRDefault="001C5FCF" w:rsidP="001C5FCF">
      <w:pPr>
        <w:spacing w:after="0" w:line="240" w:lineRule="auto"/>
        <w:jc w:val="center"/>
        <w:rPr>
          <w:rFonts w:ascii="Arial Narrow" w:eastAsia="Times New Roman" w:hAnsi="Arial Narrow" w:cs="Arial"/>
          <w:sz w:val="40"/>
          <w:szCs w:val="24"/>
          <w:lang w:eastAsia="fr-FR"/>
        </w:rPr>
      </w:pPr>
    </w:p>
    <w:p w:rsidR="001C5FCF" w:rsidRPr="001C5FCF" w:rsidRDefault="001C5FCF" w:rsidP="001C5FCF">
      <w:pPr>
        <w:spacing w:after="0" w:line="240" w:lineRule="auto"/>
        <w:jc w:val="center"/>
        <w:rPr>
          <w:rFonts w:ascii="Arial Narrow" w:eastAsia="Times New Roman" w:hAnsi="Arial Narrow" w:cs="Times New Roman"/>
          <w:b/>
          <w:sz w:val="32"/>
          <w:szCs w:val="32"/>
        </w:rPr>
      </w:pPr>
      <w:r w:rsidRPr="001C5FCF">
        <w:rPr>
          <w:rFonts w:ascii="Arial Narrow" w:eastAsia="Times New Roman" w:hAnsi="Arial Narrow" w:cs="Times New Roman"/>
          <w:b/>
          <w:sz w:val="32"/>
          <w:szCs w:val="32"/>
        </w:rPr>
        <w:t>Section 1. Lettre d’invitation</w:t>
      </w:r>
    </w:p>
    <w:p w:rsidR="001C5FCF" w:rsidRPr="001C5FCF" w:rsidRDefault="001C5FCF" w:rsidP="001C5FCF">
      <w:pPr>
        <w:tabs>
          <w:tab w:val="left" w:pos="720"/>
          <w:tab w:val="right" w:leader="dot" w:pos="8640"/>
        </w:tabs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0"/>
        </w:rPr>
      </w:pPr>
    </w:p>
    <w:p w:rsidR="001C5FCF" w:rsidRPr="001C5FCF" w:rsidRDefault="001C5FCF" w:rsidP="001C5FCF">
      <w:pPr>
        <w:tabs>
          <w:tab w:val="left" w:pos="720"/>
          <w:tab w:val="right" w:leader="dot" w:pos="8640"/>
        </w:tabs>
        <w:spacing w:after="0" w:line="240" w:lineRule="auto"/>
        <w:jc w:val="center"/>
        <w:rPr>
          <w:rFonts w:ascii="Arial Narrow" w:eastAsia="Times New Roman" w:hAnsi="Arial Narrow" w:cs="Times New Roman"/>
          <w:sz w:val="24"/>
          <w:szCs w:val="20"/>
        </w:rPr>
      </w:pPr>
      <w:r w:rsidRPr="001C5FCF">
        <w:rPr>
          <w:rFonts w:ascii="Arial Narrow" w:eastAsia="Times New Roman" w:hAnsi="Arial Narrow" w:cs="Times New Roman"/>
          <w:sz w:val="24"/>
          <w:szCs w:val="20"/>
        </w:rPr>
        <w:t xml:space="preserve">                                                                                                            Bamako, le…………….</w:t>
      </w:r>
    </w:p>
    <w:p w:rsidR="001C5FCF" w:rsidRPr="001C5FCF" w:rsidRDefault="001C5FCF" w:rsidP="001C5FCF">
      <w:pPr>
        <w:tabs>
          <w:tab w:val="left" w:pos="720"/>
          <w:tab w:val="right" w:leader="dot" w:pos="8640"/>
        </w:tabs>
        <w:spacing w:after="0" w:line="240" w:lineRule="auto"/>
        <w:rPr>
          <w:rFonts w:ascii="Arial Narrow" w:eastAsia="Times New Roman" w:hAnsi="Arial Narrow" w:cs="Times New Roman"/>
          <w:sz w:val="24"/>
          <w:szCs w:val="20"/>
        </w:rPr>
      </w:pPr>
      <w:r w:rsidRPr="001C5FCF">
        <w:rPr>
          <w:rFonts w:ascii="Arial Narrow" w:eastAsia="Times New Roman" w:hAnsi="Arial Narrow" w:cs="Times New Roman"/>
          <w:sz w:val="24"/>
          <w:szCs w:val="20"/>
        </w:rPr>
        <w:t>Invitation Numéro 002/MENEFP-DFM-2025</w:t>
      </w:r>
    </w:p>
    <w:p w:rsidR="001C5FCF" w:rsidRPr="001C5FCF" w:rsidRDefault="001C5FCF" w:rsidP="001C5FCF">
      <w:pPr>
        <w:tabs>
          <w:tab w:val="left" w:pos="720"/>
          <w:tab w:val="right" w:leader="dot" w:pos="8640"/>
        </w:tabs>
        <w:spacing w:after="0" w:line="240" w:lineRule="auto"/>
        <w:rPr>
          <w:rFonts w:ascii="Arial Narrow" w:eastAsia="Times New Roman" w:hAnsi="Arial Narrow" w:cs="Times New Roman"/>
          <w:sz w:val="24"/>
          <w:szCs w:val="20"/>
        </w:rPr>
      </w:pPr>
    </w:p>
    <w:p w:rsidR="001C5FCF" w:rsidRPr="001C5FCF" w:rsidRDefault="001C5FCF" w:rsidP="001C5FCF">
      <w:pPr>
        <w:tabs>
          <w:tab w:val="left" w:pos="720"/>
          <w:tab w:val="right" w:leader="dot" w:pos="8640"/>
        </w:tabs>
        <w:spacing w:after="0" w:line="240" w:lineRule="auto"/>
        <w:rPr>
          <w:rFonts w:ascii="Arial Narrow" w:eastAsia="Times New Roman" w:hAnsi="Arial Narrow" w:cs="Times New Roman"/>
          <w:sz w:val="24"/>
          <w:szCs w:val="20"/>
        </w:rPr>
      </w:pPr>
      <w:r w:rsidRPr="001C5FCF">
        <w:rPr>
          <w:rFonts w:ascii="Arial Narrow" w:eastAsia="Times New Roman" w:hAnsi="Arial Narrow" w:cs="Times New Roman"/>
          <w:sz w:val="24"/>
          <w:szCs w:val="20"/>
        </w:rPr>
        <w:t>…………………………………………………………………………………………………..</w:t>
      </w:r>
    </w:p>
    <w:p w:rsidR="001C5FCF" w:rsidRPr="001C5FCF" w:rsidRDefault="001C5FCF" w:rsidP="001C5FCF">
      <w:pPr>
        <w:tabs>
          <w:tab w:val="right" w:leader="dot" w:pos="8640"/>
        </w:tabs>
        <w:spacing w:after="0" w:line="240" w:lineRule="auto"/>
        <w:rPr>
          <w:rFonts w:ascii="Arial Narrow" w:eastAsia="Times New Roman" w:hAnsi="Arial Narrow" w:cs="Times New Roman"/>
          <w:sz w:val="24"/>
          <w:szCs w:val="20"/>
        </w:rPr>
      </w:pPr>
    </w:p>
    <w:p w:rsidR="001C5FCF" w:rsidRPr="001C5FCF" w:rsidRDefault="001C5FCF" w:rsidP="001C5FCF">
      <w:pPr>
        <w:spacing w:after="0" w:line="240" w:lineRule="auto"/>
        <w:rPr>
          <w:rFonts w:ascii="Arial Narrow" w:eastAsia="Times New Roman" w:hAnsi="Arial Narrow" w:cs="Times New Roman"/>
          <w:szCs w:val="20"/>
        </w:rPr>
      </w:pPr>
      <w:r w:rsidRPr="001C5FCF">
        <w:rPr>
          <w:rFonts w:ascii="Arial Narrow" w:eastAsia="Times New Roman" w:hAnsi="Arial Narrow" w:cs="Times New Roman"/>
          <w:szCs w:val="20"/>
        </w:rPr>
        <w:t>Messieurs, Mesdames,</w:t>
      </w:r>
    </w:p>
    <w:p w:rsidR="001C5FCF" w:rsidRPr="001C5FCF" w:rsidRDefault="001C5FCF" w:rsidP="001C5FCF">
      <w:pPr>
        <w:spacing w:after="0" w:line="240" w:lineRule="auto"/>
        <w:rPr>
          <w:rFonts w:ascii="Arial Narrow" w:eastAsia="Times New Roman" w:hAnsi="Arial Narrow" w:cs="Times New Roman"/>
          <w:szCs w:val="20"/>
        </w:rPr>
      </w:pPr>
    </w:p>
    <w:p w:rsidR="001C5FCF" w:rsidRPr="001C5FCF" w:rsidRDefault="001C5FCF" w:rsidP="001C5FCF">
      <w:pPr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iCs/>
          <w:sz w:val="24"/>
          <w:szCs w:val="20"/>
        </w:rPr>
      </w:pPr>
      <w:r w:rsidRPr="001C5FCF">
        <w:rPr>
          <w:rFonts w:ascii="Arial Narrow" w:eastAsia="Times New Roman" w:hAnsi="Arial Narrow" w:cs="Times New Roman"/>
          <w:sz w:val="24"/>
          <w:szCs w:val="20"/>
        </w:rPr>
        <w:t xml:space="preserve">Le Ministère de l’Entrepreneuriat National, de l’Emploi et de la Formation Professionnelle a obtenu au titre de son Budget National, </w:t>
      </w:r>
      <w:r w:rsidRPr="001C5FCF">
        <w:rPr>
          <w:rFonts w:ascii="Arial Narrow" w:eastAsia="Times New Roman" w:hAnsi="Arial Narrow" w:cs="Times New Roman"/>
          <w:b/>
          <w:sz w:val="24"/>
          <w:szCs w:val="20"/>
        </w:rPr>
        <w:t>Exercice 2025</w:t>
      </w:r>
      <w:r w:rsidRPr="001C5FCF">
        <w:rPr>
          <w:rFonts w:ascii="Arial Narrow" w:eastAsia="Times New Roman" w:hAnsi="Arial Narrow" w:cs="Times New Roman"/>
          <w:sz w:val="24"/>
          <w:szCs w:val="20"/>
        </w:rPr>
        <w:t xml:space="preserve">,  des fonds, afin de financer </w:t>
      </w:r>
      <w:r w:rsidRPr="001C5FCF">
        <w:rPr>
          <w:rFonts w:ascii="Arial Narrow" w:eastAsia="Times New Roman" w:hAnsi="Arial Narrow" w:cs="Times New Roman"/>
          <w:b/>
          <w:bCs/>
          <w:iCs/>
          <w:sz w:val="24"/>
          <w:szCs w:val="20"/>
        </w:rPr>
        <w:t>le recrutement d’un consultant pour la mission d’évaluation de la situation de référence et son analyse en lien avec acquisition des équipements agricoles,</w:t>
      </w:r>
      <w:r w:rsidRPr="001C5FCF">
        <w:rPr>
          <w:rFonts w:ascii="Arial Narrow" w:eastAsia="Times New Roman" w:hAnsi="Arial Narrow" w:cs="Times New Roman"/>
          <w:sz w:val="24"/>
          <w:szCs w:val="20"/>
        </w:rPr>
        <w:t xml:space="preserve"> et a l’intention d’utiliser une partie de ces fonds pour effectuer des paiements au titre du Marché relatif au </w:t>
      </w:r>
      <w:r w:rsidRPr="001C5FCF">
        <w:rPr>
          <w:rFonts w:ascii="Arial Narrow" w:eastAsia="Times New Roman" w:hAnsi="Arial Narrow" w:cs="Times New Roman"/>
          <w:b/>
          <w:bCs/>
          <w:iCs/>
          <w:sz w:val="24"/>
          <w:szCs w:val="20"/>
        </w:rPr>
        <w:t xml:space="preserve"> recrutement d’un consultant pour la mission d’évaluation de la situation de référence et son analyse en lien avec acquisition des équipements agricoles</w:t>
      </w:r>
      <w:r w:rsidRPr="001C5FCF">
        <w:rPr>
          <w:rFonts w:ascii="Arial Narrow" w:eastAsia="Times New Roman" w:hAnsi="Arial Narrow" w:cs="Times New Roman"/>
          <w:b/>
          <w:sz w:val="24"/>
          <w:szCs w:val="20"/>
        </w:rPr>
        <w:t>.</w:t>
      </w:r>
    </w:p>
    <w:p w:rsidR="001C5FCF" w:rsidRPr="001C5FCF" w:rsidRDefault="001C5FCF" w:rsidP="001C5FCF">
      <w:pPr>
        <w:tabs>
          <w:tab w:val="left" w:pos="-720"/>
          <w:tab w:val="left" w:pos="0"/>
        </w:tabs>
        <w:spacing w:before="120" w:after="120" w:line="240" w:lineRule="auto"/>
        <w:jc w:val="both"/>
        <w:rPr>
          <w:rFonts w:ascii="Arial Narrow" w:eastAsia="Times New Roman" w:hAnsi="Arial Narrow" w:cs="Times New Roman"/>
          <w:sz w:val="24"/>
          <w:szCs w:val="20"/>
        </w:rPr>
      </w:pPr>
      <w:r w:rsidRPr="001C5FCF">
        <w:rPr>
          <w:rFonts w:ascii="Arial Narrow" w:eastAsia="Times New Roman" w:hAnsi="Arial Narrow" w:cs="Times New Roman"/>
          <w:sz w:val="24"/>
          <w:szCs w:val="20"/>
        </w:rPr>
        <w:t>2.</w:t>
      </w:r>
      <w:r w:rsidRPr="001C5FCF">
        <w:rPr>
          <w:rFonts w:ascii="Arial Narrow" w:eastAsia="Times New Roman" w:hAnsi="Arial Narrow" w:cs="Times New Roman"/>
          <w:sz w:val="24"/>
          <w:szCs w:val="20"/>
        </w:rPr>
        <w:tab/>
        <w:t xml:space="preserve">La </w:t>
      </w:r>
      <w:r w:rsidRPr="001C5FCF">
        <w:rPr>
          <w:rFonts w:ascii="Arial Narrow" w:eastAsia="Times New Roman" w:hAnsi="Arial Narrow" w:cs="Times New Roman"/>
          <w:b/>
          <w:sz w:val="24"/>
          <w:szCs w:val="20"/>
        </w:rPr>
        <w:t xml:space="preserve">Direction des Finances et du Matériel du Ministère de l’Entrepreneuriat national, de l’Emploi et de la Formation professionnelle (DFM-MENEFP) </w:t>
      </w:r>
      <w:r w:rsidRPr="001C5FCF">
        <w:rPr>
          <w:rFonts w:ascii="Arial Narrow" w:eastAsia="Times New Roman" w:hAnsi="Arial Narrow" w:cs="Times New Roman"/>
          <w:sz w:val="24"/>
          <w:szCs w:val="20"/>
        </w:rPr>
        <w:t>invite, par la présente Lettre de proposition, les candidats présélectionnés à présenter leurs propositions sous pli fermé, pour </w:t>
      </w:r>
      <w:r w:rsidRPr="001C5FCF">
        <w:rPr>
          <w:rFonts w:ascii="Arial Narrow" w:eastAsia="Times New Roman" w:hAnsi="Arial Narrow" w:cs="Times New Roman"/>
          <w:b/>
          <w:bCs/>
          <w:iCs/>
          <w:sz w:val="24"/>
          <w:szCs w:val="20"/>
        </w:rPr>
        <w:t>le recrutement d’un consultant pour la mission d’évaluation de la situation de référence et son analyse en lien avec acquisition des équipements agricoles</w:t>
      </w:r>
      <w:r w:rsidRPr="001C5FCF">
        <w:rPr>
          <w:rFonts w:ascii="Arial Narrow" w:eastAsia="Times New Roman" w:hAnsi="Arial Narrow" w:cs="Times New Roman"/>
          <w:sz w:val="24"/>
          <w:szCs w:val="20"/>
        </w:rPr>
        <w:t xml:space="preserve">.  </w:t>
      </w:r>
    </w:p>
    <w:p w:rsidR="001C5FCF" w:rsidRPr="001C5FCF" w:rsidRDefault="001C5FCF" w:rsidP="001C5FCF">
      <w:pPr>
        <w:tabs>
          <w:tab w:val="left" w:pos="-720"/>
          <w:tab w:val="left" w:pos="0"/>
        </w:tabs>
        <w:spacing w:before="120" w:after="120" w:line="240" w:lineRule="auto"/>
        <w:jc w:val="both"/>
        <w:rPr>
          <w:rFonts w:ascii="Arial Narrow" w:eastAsia="Times New Roman" w:hAnsi="Arial Narrow" w:cs="Times New Roman"/>
          <w:sz w:val="24"/>
          <w:szCs w:val="20"/>
        </w:rPr>
      </w:pPr>
      <w:r w:rsidRPr="001C5FCF">
        <w:rPr>
          <w:rFonts w:ascii="Arial Narrow" w:eastAsia="Times New Roman" w:hAnsi="Arial Narrow" w:cs="Times New Roman"/>
          <w:sz w:val="24"/>
          <w:szCs w:val="20"/>
        </w:rPr>
        <w:t>Pour de plus amples renseignements sur les prestations en question, veuillez consulter les Termes de référence ci-joints.</w:t>
      </w:r>
    </w:p>
    <w:p w:rsidR="001C5FCF" w:rsidRPr="001C5FCF" w:rsidRDefault="001C5FCF" w:rsidP="001C5FCF">
      <w:pPr>
        <w:tabs>
          <w:tab w:val="left" w:pos="720"/>
          <w:tab w:val="right" w:leader="dot" w:pos="8640"/>
        </w:tabs>
        <w:spacing w:before="120" w:after="120" w:line="240" w:lineRule="auto"/>
        <w:jc w:val="both"/>
        <w:rPr>
          <w:rFonts w:ascii="Arial Narrow" w:eastAsia="Times New Roman" w:hAnsi="Arial Narrow" w:cs="Times New Roman"/>
          <w:sz w:val="24"/>
          <w:szCs w:val="20"/>
        </w:rPr>
      </w:pPr>
      <w:r w:rsidRPr="001C5FCF">
        <w:rPr>
          <w:rFonts w:ascii="Arial Narrow" w:eastAsia="Times New Roman" w:hAnsi="Arial Narrow" w:cs="Times New Roman"/>
          <w:sz w:val="24"/>
          <w:szCs w:val="20"/>
        </w:rPr>
        <w:t>3.</w:t>
      </w:r>
      <w:r w:rsidRPr="001C5FCF">
        <w:rPr>
          <w:rFonts w:ascii="Arial Narrow" w:eastAsia="Times New Roman" w:hAnsi="Arial Narrow" w:cs="Times New Roman"/>
          <w:sz w:val="24"/>
          <w:szCs w:val="20"/>
        </w:rPr>
        <w:tab/>
        <w:t>La présente Demande de propositions (DP) a été adressée aux Candidats présélectionnés, dont les noms figurent ci-après :</w:t>
      </w:r>
    </w:p>
    <w:tbl>
      <w:tblPr>
        <w:tblW w:w="10484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988"/>
        <w:gridCol w:w="3512"/>
        <w:gridCol w:w="5315"/>
        <w:gridCol w:w="669"/>
      </w:tblGrid>
      <w:tr w:rsidR="001C5FCF" w:rsidRPr="001C5FCF" w:rsidTr="00997E91">
        <w:trPr>
          <w:jc w:val="center"/>
        </w:trPr>
        <w:tc>
          <w:tcPr>
            <w:tcW w:w="988" w:type="dxa"/>
            <w:shd w:val="clear" w:color="auto" w:fill="D9D9D9"/>
            <w:vAlign w:val="center"/>
          </w:tcPr>
          <w:p w:rsidR="001C5FCF" w:rsidRPr="001C5FCF" w:rsidRDefault="001C5FCF" w:rsidP="001C5FC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4"/>
              </w:rPr>
            </w:pPr>
            <w:r w:rsidRPr="001C5FCF">
              <w:rPr>
                <w:rFonts w:ascii="Arial Narrow" w:eastAsia="Times New Roman" w:hAnsi="Arial Narrow" w:cs="Times New Roman"/>
                <w:b/>
              </w:rPr>
              <w:t>N° de pli</w:t>
            </w:r>
          </w:p>
        </w:tc>
        <w:tc>
          <w:tcPr>
            <w:tcW w:w="3512" w:type="dxa"/>
            <w:shd w:val="clear" w:color="auto" w:fill="D9D9D9"/>
            <w:vAlign w:val="center"/>
          </w:tcPr>
          <w:p w:rsidR="001C5FCF" w:rsidRPr="001C5FCF" w:rsidRDefault="001C5FCF" w:rsidP="001C5FC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4"/>
              </w:rPr>
            </w:pPr>
            <w:r w:rsidRPr="001C5FCF">
              <w:rPr>
                <w:rFonts w:ascii="Arial Narrow" w:eastAsia="Times New Roman" w:hAnsi="Arial Narrow" w:cs="Times New Roman"/>
                <w:b/>
              </w:rPr>
              <w:t>Nom du consultant</w:t>
            </w:r>
          </w:p>
        </w:tc>
        <w:tc>
          <w:tcPr>
            <w:tcW w:w="5315" w:type="dxa"/>
            <w:shd w:val="clear" w:color="auto" w:fill="D9D9D9"/>
            <w:vAlign w:val="center"/>
          </w:tcPr>
          <w:p w:rsidR="001C5FCF" w:rsidRPr="001C5FCF" w:rsidRDefault="001C5FCF" w:rsidP="001C5FC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4"/>
              </w:rPr>
            </w:pPr>
            <w:r w:rsidRPr="001C5FCF">
              <w:rPr>
                <w:rFonts w:ascii="Arial Narrow" w:eastAsia="Times New Roman" w:hAnsi="Arial Narrow" w:cs="Times New Roman"/>
                <w:b/>
              </w:rPr>
              <w:t>Adresse</w:t>
            </w:r>
          </w:p>
        </w:tc>
        <w:tc>
          <w:tcPr>
            <w:tcW w:w="669" w:type="dxa"/>
            <w:shd w:val="clear" w:color="auto" w:fill="D9D9D9"/>
            <w:vAlign w:val="center"/>
          </w:tcPr>
          <w:p w:rsidR="001C5FCF" w:rsidRPr="001C5FCF" w:rsidRDefault="001C5FCF" w:rsidP="001C5FC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4"/>
              </w:rPr>
            </w:pPr>
            <w:r w:rsidRPr="001C5FCF">
              <w:rPr>
                <w:rFonts w:ascii="Arial Narrow" w:eastAsia="Times New Roman" w:hAnsi="Arial Narrow" w:cs="Times New Roman"/>
                <w:b/>
              </w:rPr>
              <w:t>Pays</w:t>
            </w:r>
          </w:p>
        </w:tc>
      </w:tr>
      <w:tr w:rsidR="001C5FCF" w:rsidRPr="001C5FCF" w:rsidTr="00997E91">
        <w:trPr>
          <w:trHeight w:val="771"/>
          <w:jc w:val="center"/>
        </w:trPr>
        <w:tc>
          <w:tcPr>
            <w:tcW w:w="988" w:type="dxa"/>
            <w:shd w:val="clear" w:color="auto" w:fill="FFFFFF"/>
            <w:vAlign w:val="center"/>
          </w:tcPr>
          <w:p w:rsidR="001C5FCF" w:rsidRPr="001C5FCF" w:rsidRDefault="001C5FCF" w:rsidP="001C5FC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</w:rPr>
            </w:pPr>
            <w:r w:rsidRPr="001C5FCF">
              <w:rPr>
                <w:rFonts w:ascii="Arial Narrow" w:eastAsia="Times New Roman" w:hAnsi="Arial Narrow" w:cs="Times New Roman"/>
                <w:sz w:val="24"/>
              </w:rPr>
              <w:t>1</w:t>
            </w:r>
          </w:p>
        </w:tc>
        <w:tc>
          <w:tcPr>
            <w:tcW w:w="3512" w:type="dxa"/>
            <w:shd w:val="clear" w:color="auto" w:fill="FFFFFF"/>
            <w:vAlign w:val="center"/>
          </w:tcPr>
          <w:p w:rsidR="001C5FCF" w:rsidRPr="001C5FCF" w:rsidRDefault="001C5FCF" w:rsidP="001C5FCF">
            <w:pPr>
              <w:spacing w:after="0" w:line="276" w:lineRule="auto"/>
              <w:rPr>
                <w:rFonts w:ascii="Arial Narrow" w:eastAsia="Times New Roman" w:hAnsi="Arial Narrow" w:cs="Times New Roman"/>
                <w:bCs/>
                <w:sz w:val="24"/>
                <w:szCs w:val="24"/>
                <w:lang w:val="fr-ML"/>
              </w:rPr>
            </w:pPr>
            <w:r w:rsidRPr="001C5FC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</w:rPr>
              <w:t>CAD CONSEILS</w:t>
            </w:r>
          </w:p>
        </w:tc>
        <w:tc>
          <w:tcPr>
            <w:tcW w:w="5315" w:type="dxa"/>
            <w:shd w:val="clear" w:color="auto" w:fill="FFFFFF"/>
          </w:tcPr>
          <w:p w:rsidR="001C5FCF" w:rsidRPr="001C5FCF" w:rsidRDefault="001C5FCF" w:rsidP="001C5FCF">
            <w:pPr>
              <w:spacing w:after="0" w:line="276" w:lineRule="auto"/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proofErr w:type="spellStart"/>
            <w:r w:rsidRPr="001C5FCF">
              <w:rPr>
                <w:rFonts w:ascii="Arial Narrow" w:eastAsia="Times New Roman" w:hAnsi="Arial Narrow" w:cs="Times New Roman"/>
                <w:sz w:val="24"/>
                <w:szCs w:val="24"/>
              </w:rPr>
              <w:t>Baco</w:t>
            </w:r>
            <w:proofErr w:type="spellEnd"/>
            <w:r w:rsidRPr="001C5FCF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1C5FCF">
              <w:rPr>
                <w:rFonts w:ascii="Arial Narrow" w:eastAsia="Times New Roman" w:hAnsi="Arial Narrow" w:cs="Times New Roman"/>
                <w:sz w:val="24"/>
                <w:szCs w:val="24"/>
              </w:rPr>
              <w:t>Djicoroni</w:t>
            </w:r>
            <w:proofErr w:type="spellEnd"/>
            <w:r w:rsidRPr="001C5FCF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 ACI Golf non loin du lycée Massa </w:t>
            </w:r>
            <w:proofErr w:type="spellStart"/>
            <w:r w:rsidRPr="001C5FCF">
              <w:rPr>
                <w:rFonts w:ascii="Arial Narrow" w:eastAsia="Times New Roman" w:hAnsi="Arial Narrow" w:cs="Times New Roman"/>
                <w:sz w:val="24"/>
                <w:szCs w:val="24"/>
              </w:rPr>
              <w:t>Makan</w:t>
            </w:r>
            <w:proofErr w:type="spellEnd"/>
            <w:r w:rsidRPr="001C5FCF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 DIABATE, Bamako-MALI TEL : (+223) 65 33 27 33, RC : MA.BKO. 2021</w:t>
            </w:r>
            <w:proofErr w:type="gramStart"/>
            <w:r w:rsidRPr="001C5FCF">
              <w:rPr>
                <w:rFonts w:ascii="Arial Narrow" w:eastAsia="Times New Roman" w:hAnsi="Arial Narrow" w:cs="Times New Roman"/>
                <w:sz w:val="24"/>
                <w:szCs w:val="24"/>
              </w:rPr>
              <w:t>.B</w:t>
            </w:r>
            <w:proofErr w:type="gramEnd"/>
            <w:r w:rsidRPr="001C5FCF">
              <w:rPr>
                <w:rFonts w:ascii="Arial Narrow" w:eastAsia="Times New Roman" w:hAnsi="Arial Narrow" w:cs="Times New Roman"/>
                <w:sz w:val="24"/>
                <w:szCs w:val="24"/>
              </w:rPr>
              <w:t>-6694, NIF : 085146862A</w:t>
            </w:r>
            <w:r w:rsidRPr="001C5FCF">
              <w:rPr>
                <w:rFonts w:ascii="Arial Narrow" w:eastAsia="Times New Roman" w:hAnsi="Arial Narrow" w:cs="Times New Roman"/>
                <w:sz w:val="24"/>
                <w:szCs w:val="24"/>
                <w:vertAlign w:val="superscript"/>
              </w:rPr>
              <w:t>.</w:t>
            </w:r>
            <w:r w:rsidRPr="001C5FCF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69" w:type="dxa"/>
            <w:shd w:val="clear" w:color="auto" w:fill="FFFFFF"/>
            <w:vAlign w:val="center"/>
          </w:tcPr>
          <w:p w:rsidR="001C5FCF" w:rsidRPr="001C5FCF" w:rsidRDefault="001C5FCF" w:rsidP="001C5FC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</w:rPr>
            </w:pPr>
            <w:r w:rsidRPr="001C5FCF">
              <w:rPr>
                <w:rFonts w:ascii="Arial Narrow" w:eastAsia="Times New Roman" w:hAnsi="Arial Narrow" w:cs="Times New Roman"/>
              </w:rPr>
              <w:t>MALI</w:t>
            </w:r>
          </w:p>
        </w:tc>
      </w:tr>
      <w:tr w:rsidR="001C5FCF" w:rsidRPr="001C5FCF" w:rsidTr="00997E91">
        <w:trPr>
          <w:jc w:val="center"/>
        </w:trPr>
        <w:tc>
          <w:tcPr>
            <w:tcW w:w="988" w:type="dxa"/>
            <w:shd w:val="clear" w:color="auto" w:fill="FFFFFF"/>
            <w:vAlign w:val="center"/>
          </w:tcPr>
          <w:p w:rsidR="001C5FCF" w:rsidRPr="001C5FCF" w:rsidRDefault="001C5FCF" w:rsidP="001C5FC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</w:rPr>
            </w:pPr>
            <w:r w:rsidRPr="001C5FCF">
              <w:rPr>
                <w:rFonts w:ascii="Arial Narrow" w:eastAsia="Times New Roman" w:hAnsi="Arial Narrow" w:cs="Times New Roman"/>
                <w:sz w:val="24"/>
              </w:rPr>
              <w:t>2</w:t>
            </w:r>
          </w:p>
        </w:tc>
        <w:tc>
          <w:tcPr>
            <w:tcW w:w="3512" w:type="dxa"/>
            <w:shd w:val="clear" w:color="auto" w:fill="FFFFFF"/>
            <w:vAlign w:val="center"/>
          </w:tcPr>
          <w:p w:rsidR="001C5FCF" w:rsidRPr="001C5FCF" w:rsidRDefault="001C5FCF" w:rsidP="001C5FCF">
            <w:pPr>
              <w:widowControl w:val="0"/>
              <w:suppressAutoHyphens/>
              <w:spacing w:after="0" w:line="276" w:lineRule="auto"/>
              <w:textAlignment w:val="baseline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</w:rPr>
            </w:pPr>
            <w:r w:rsidRPr="001C5FC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</w:rPr>
              <w:t xml:space="preserve">AT FORMATION ET PRESTATIONS DE SERVICES-SARL  </w:t>
            </w:r>
          </w:p>
        </w:tc>
        <w:tc>
          <w:tcPr>
            <w:tcW w:w="5315" w:type="dxa"/>
            <w:shd w:val="clear" w:color="auto" w:fill="FFFFFF"/>
            <w:vAlign w:val="bottom"/>
          </w:tcPr>
          <w:p w:rsidR="001C5FCF" w:rsidRPr="001C5FCF" w:rsidRDefault="001C5FCF" w:rsidP="001C5FCF">
            <w:pPr>
              <w:suppressAutoHyphens/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sz w:val="24"/>
                <w:szCs w:val="24"/>
                <w:lang w:val="es-ES"/>
              </w:rPr>
            </w:pPr>
            <w:proofErr w:type="spellStart"/>
            <w:r w:rsidRPr="001C5FCF">
              <w:rPr>
                <w:rFonts w:ascii="Arial Narrow" w:eastAsia="Times New Roman" w:hAnsi="Arial Narrow" w:cs="Times New Roman"/>
                <w:bCs/>
                <w:sz w:val="24"/>
                <w:szCs w:val="24"/>
              </w:rPr>
              <w:t>Niamakoro</w:t>
            </w:r>
            <w:proofErr w:type="spellEnd"/>
            <w:r w:rsidRPr="001C5FCF">
              <w:rPr>
                <w:rFonts w:ascii="Arial Narrow" w:eastAsia="Times New Roman" w:hAnsi="Arial Narrow" w:cs="Times New Roman"/>
                <w:bCs/>
                <w:sz w:val="24"/>
                <w:szCs w:val="24"/>
              </w:rPr>
              <w:t xml:space="preserve">, Rue : 186, Porte : 82 Bamako-MALI </w:t>
            </w:r>
            <w:r w:rsidRPr="001C5FCF">
              <w:rPr>
                <w:rFonts w:ascii="Arial Narrow" w:eastAsia="Times New Roman" w:hAnsi="Arial Narrow" w:cs="Times New Roman"/>
                <w:bCs/>
                <w:sz w:val="24"/>
                <w:szCs w:val="24"/>
                <w:lang w:val="es-ES"/>
              </w:rPr>
              <w:t xml:space="preserve">TEL : (00223) 90 63 73 53, RC : MA.BKO.2021-B-6693, NIF : 086152643T </w:t>
            </w:r>
          </w:p>
        </w:tc>
        <w:tc>
          <w:tcPr>
            <w:tcW w:w="669" w:type="dxa"/>
            <w:shd w:val="clear" w:color="auto" w:fill="FFFFFF"/>
            <w:vAlign w:val="center"/>
          </w:tcPr>
          <w:p w:rsidR="001C5FCF" w:rsidRPr="001C5FCF" w:rsidRDefault="001C5FCF" w:rsidP="001C5FC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</w:rPr>
            </w:pPr>
            <w:r w:rsidRPr="001C5FCF">
              <w:rPr>
                <w:rFonts w:ascii="Arial Narrow" w:eastAsia="Times New Roman" w:hAnsi="Arial Narrow" w:cs="Times New Roman"/>
              </w:rPr>
              <w:t>MALI</w:t>
            </w:r>
          </w:p>
        </w:tc>
      </w:tr>
      <w:tr w:rsidR="001C5FCF" w:rsidRPr="001C5FCF" w:rsidTr="00997E91">
        <w:trPr>
          <w:jc w:val="center"/>
        </w:trPr>
        <w:tc>
          <w:tcPr>
            <w:tcW w:w="988" w:type="dxa"/>
            <w:shd w:val="clear" w:color="auto" w:fill="FFFFFF"/>
            <w:vAlign w:val="center"/>
          </w:tcPr>
          <w:p w:rsidR="001C5FCF" w:rsidRPr="001C5FCF" w:rsidRDefault="001C5FCF" w:rsidP="001C5FC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</w:rPr>
            </w:pPr>
            <w:r w:rsidRPr="001C5FCF">
              <w:rPr>
                <w:rFonts w:ascii="Arial Narrow" w:eastAsia="Times New Roman" w:hAnsi="Arial Narrow" w:cs="Times New Roman"/>
                <w:sz w:val="24"/>
              </w:rPr>
              <w:t>3</w:t>
            </w:r>
          </w:p>
        </w:tc>
        <w:tc>
          <w:tcPr>
            <w:tcW w:w="3512" w:type="dxa"/>
            <w:shd w:val="clear" w:color="auto" w:fill="FFFFFF"/>
            <w:vAlign w:val="center"/>
          </w:tcPr>
          <w:p w:rsidR="001C5FCF" w:rsidRPr="001C5FCF" w:rsidRDefault="001C5FCF" w:rsidP="001C5FCF">
            <w:pPr>
              <w:spacing w:after="0" w:line="276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</w:rPr>
            </w:pPr>
            <w:r w:rsidRPr="001C5FC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</w:rPr>
              <w:t>BAMA MULTI-SERVICES SARL</w:t>
            </w:r>
          </w:p>
        </w:tc>
        <w:tc>
          <w:tcPr>
            <w:tcW w:w="5315" w:type="dxa"/>
            <w:shd w:val="clear" w:color="auto" w:fill="FFFFFF"/>
            <w:vAlign w:val="center"/>
          </w:tcPr>
          <w:p w:rsidR="001C5FCF" w:rsidRPr="001C5FCF" w:rsidRDefault="001C5FCF" w:rsidP="001C5FCF">
            <w:pPr>
              <w:suppressAutoHyphens/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sz w:val="24"/>
                <w:szCs w:val="24"/>
              </w:rPr>
            </w:pPr>
            <w:proofErr w:type="spellStart"/>
            <w:r w:rsidRPr="001C5FCF">
              <w:rPr>
                <w:rFonts w:ascii="Arial Narrow" w:eastAsia="Times New Roman" w:hAnsi="Arial Narrow" w:cs="Times New Roman"/>
                <w:sz w:val="24"/>
                <w:szCs w:val="24"/>
              </w:rPr>
              <w:t>Badalabougou</w:t>
            </w:r>
            <w:proofErr w:type="spellEnd"/>
            <w:r w:rsidRPr="001C5FCF">
              <w:rPr>
                <w:rFonts w:ascii="Arial Narrow" w:eastAsia="Times New Roman" w:hAnsi="Arial Narrow" w:cs="Times New Roman"/>
                <w:sz w:val="24"/>
                <w:szCs w:val="24"/>
              </w:rPr>
              <w:t>,</w:t>
            </w:r>
            <w:r w:rsidRPr="001C5FCF">
              <w:rPr>
                <w:rFonts w:ascii="Arial Narrow" w:eastAsia="Times New Roman" w:hAnsi="Arial Narrow" w:cs="Times New Roman"/>
                <w:bCs/>
                <w:sz w:val="24"/>
                <w:szCs w:val="24"/>
              </w:rPr>
              <w:t xml:space="preserve"> Rue : 112, Porte : 230, </w:t>
            </w:r>
            <w:r w:rsidRPr="001C5FCF">
              <w:rPr>
                <w:rFonts w:ascii="Arial Narrow" w:eastAsia="Times New Roman" w:hAnsi="Arial Narrow" w:cs="Times New Roman"/>
                <w:sz w:val="24"/>
                <w:szCs w:val="24"/>
              </w:rPr>
              <w:t>Bamako-MALI</w:t>
            </w:r>
            <w:r w:rsidRPr="001C5FCF">
              <w:rPr>
                <w:rFonts w:ascii="Arial Narrow" w:eastAsia="Times New Roman" w:hAnsi="Arial Narrow" w:cs="Times New Roman"/>
                <w:bCs/>
                <w:sz w:val="24"/>
                <w:szCs w:val="24"/>
              </w:rPr>
              <w:t xml:space="preserve"> Tel : 78 35 13 40, RC : MA.BKO. -2021B12209, NIF : 085142615L.</w:t>
            </w:r>
          </w:p>
        </w:tc>
        <w:tc>
          <w:tcPr>
            <w:tcW w:w="669" w:type="dxa"/>
            <w:shd w:val="clear" w:color="auto" w:fill="FFFFFF"/>
            <w:vAlign w:val="center"/>
          </w:tcPr>
          <w:p w:rsidR="001C5FCF" w:rsidRPr="001C5FCF" w:rsidRDefault="001C5FCF" w:rsidP="001C5FC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</w:rPr>
            </w:pPr>
            <w:r w:rsidRPr="001C5FCF">
              <w:rPr>
                <w:rFonts w:ascii="Arial Narrow" w:eastAsia="Times New Roman" w:hAnsi="Arial Narrow" w:cs="Times New Roman"/>
              </w:rPr>
              <w:t>MALI</w:t>
            </w:r>
          </w:p>
        </w:tc>
      </w:tr>
      <w:tr w:rsidR="001C5FCF" w:rsidRPr="001C5FCF" w:rsidTr="00997E91">
        <w:trPr>
          <w:jc w:val="center"/>
        </w:trPr>
        <w:tc>
          <w:tcPr>
            <w:tcW w:w="988" w:type="dxa"/>
            <w:shd w:val="clear" w:color="auto" w:fill="FFFFFF"/>
            <w:vAlign w:val="center"/>
          </w:tcPr>
          <w:p w:rsidR="001C5FCF" w:rsidRPr="001C5FCF" w:rsidRDefault="001C5FCF" w:rsidP="001C5FC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</w:rPr>
            </w:pPr>
            <w:r w:rsidRPr="001C5FCF">
              <w:rPr>
                <w:rFonts w:ascii="Arial Narrow" w:eastAsia="Times New Roman" w:hAnsi="Arial Narrow" w:cs="Times New Roman"/>
                <w:sz w:val="24"/>
              </w:rPr>
              <w:t>4</w:t>
            </w:r>
          </w:p>
        </w:tc>
        <w:tc>
          <w:tcPr>
            <w:tcW w:w="3512" w:type="dxa"/>
            <w:shd w:val="clear" w:color="auto" w:fill="FFFFFF"/>
            <w:vAlign w:val="center"/>
          </w:tcPr>
          <w:p w:rsidR="001C5FCF" w:rsidRPr="001C5FCF" w:rsidRDefault="001C5FCF" w:rsidP="001C5FCF">
            <w:pPr>
              <w:tabs>
                <w:tab w:val="left" w:pos="720"/>
                <w:tab w:val="right" w:leader="dot" w:pos="8640"/>
              </w:tabs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18"/>
              </w:rPr>
            </w:pPr>
            <w:r w:rsidRPr="001C5FCF">
              <w:rPr>
                <w:rFonts w:ascii="Arial Narrow" w:eastAsia="Times New Roman" w:hAnsi="Arial Narrow" w:cs="Times New Roman"/>
                <w:b/>
                <w:bCs/>
                <w:sz w:val="24"/>
                <w:szCs w:val="18"/>
              </w:rPr>
              <w:t>PYRAMIDE MANAGEMENT</w:t>
            </w:r>
          </w:p>
          <w:p w:rsidR="001C5FCF" w:rsidRPr="001C5FCF" w:rsidRDefault="001C5FCF" w:rsidP="001C5FCF">
            <w:pPr>
              <w:tabs>
                <w:tab w:val="left" w:pos="720"/>
                <w:tab w:val="right" w:leader="dot" w:pos="8640"/>
              </w:tabs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18"/>
              </w:rPr>
            </w:pPr>
          </w:p>
        </w:tc>
        <w:tc>
          <w:tcPr>
            <w:tcW w:w="5315" w:type="dxa"/>
            <w:shd w:val="clear" w:color="auto" w:fill="FFFFFF"/>
            <w:vAlign w:val="center"/>
          </w:tcPr>
          <w:p w:rsidR="001C5FCF" w:rsidRPr="001C5FCF" w:rsidRDefault="001C5FCF" w:rsidP="001C5FCF">
            <w:pPr>
              <w:suppressAutoHyphens/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sz w:val="24"/>
                <w:szCs w:val="24"/>
              </w:rPr>
            </w:pPr>
            <w:proofErr w:type="spellStart"/>
            <w:r w:rsidRPr="001C5FCF">
              <w:rPr>
                <w:rFonts w:ascii="Arial Narrow" w:eastAsia="Times New Roman" w:hAnsi="Arial Narrow" w:cs="Times New Roman"/>
                <w:bCs/>
                <w:sz w:val="24"/>
                <w:szCs w:val="24"/>
              </w:rPr>
              <w:t>Niamakoro</w:t>
            </w:r>
            <w:proofErr w:type="spellEnd"/>
            <w:r w:rsidRPr="001C5FCF">
              <w:rPr>
                <w:rFonts w:ascii="Arial Narrow" w:eastAsia="Times New Roman" w:hAnsi="Arial Narrow" w:cs="Times New Roman"/>
                <w:bCs/>
                <w:sz w:val="24"/>
                <w:szCs w:val="24"/>
              </w:rPr>
              <w:t xml:space="preserve"> cité UNICEF, Rue : 188, Porte : 39, Bamako-MALI, Tel : 66 88 03 90 RC : MA.BKO 2010.B.36, NIF : 085118139. </w:t>
            </w:r>
          </w:p>
        </w:tc>
        <w:tc>
          <w:tcPr>
            <w:tcW w:w="669" w:type="dxa"/>
            <w:shd w:val="clear" w:color="auto" w:fill="FFFFFF"/>
            <w:vAlign w:val="center"/>
          </w:tcPr>
          <w:p w:rsidR="001C5FCF" w:rsidRPr="001C5FCF" w:rsidRDefault="001C5FCF" w:rsidP="001C5FC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</w:rPr>
            </w:pPr>
            <w:r w:rsidRPr="001C5FCF">
              <w:rPr>
                <w:rFonts w:ascii="Arial Narrow" w:eastAsia="Times New Roman" w:hAnsi="Arial Narrow" w:cs="Times New Roman"/>
              </w:rPr>
              <w:t>MALI</w:t>
            </w:r>
          </w:p>
        </w:tc>
      </w:tr>
      <w:tr w:rsidR="001C5FCF" w:rsidRPr="001C5FCF" w:rsidTr="00997E91">
        <w:trPr>
          <w:jc w:val="center"/>
        </w:trPr>
        <w:tc>
          <w:tcPr>
            <w:tcW w:w="988" w:type="dxa"/>
            <w:shd w:val="clear" w:color="auto" w:fill="FFFFFF"/>
            <w:vAlign w:val="center"/>
          </w:tcPr>
          <w:p w:rsidR="001C5FCF" w:rsidRPr="001C5FCF" w:rsidRDefault="001C5FCF" w:rsidP="001C5FC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</w:rPr>
            </w:pPr>
            <w:r w:rsidRPr="001C5FCF">
              <w:rPr>
                <w:rFonts w:ascii="Arial Narrow" w:eastAsia="Times New Roman" w:hAnsi="Arial Narrow" w:cs="Times New Roman"/>
                <w:sz w:val="24"/>
              </w:rPr>
              <w:lastRenderedPageBreak/>
              <w:t>5</w:t>
            </w:r>
          </w:p>
        </w:tc>
        <w:tc>
          <w:tcPr>
            <w:tcW w:w="3512" w:type="dxa"/>
            <w:shd w:val="clear" w:color="auto" w:fill="FFFFFF"/>
            <w:vAlign w:val="center"/>
          </w:tcPr>
          <w:p w:rsidR="001C5FCF" w:rsidRPr="001C5FCF" w:rsidRDefault="001C5FCF" w:rsidP="001C5FCF">
            <w:pPr>
              <w:tabs>
                <w:tab w:val="left" w:pos="720"/>
                <w:tab w:val="right" w:leader="dot" w:pos="8640"/>
              </w:tabs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18"/>
              </w:rPr>
            </w:pPr>
            <w:r w:rsidRPr="001C5FCF">
              <w:rPr>
                <w:rFonts w:ascii="Arial Narrow" w:eastAsia="Times New Roman" w:hAnsi="Arial Narrow" w:cs="Times New Roman"/>
                <w:b/>
                <w:bCs/>
                <w:sz w:val="24"/>
                <w:szCs w:val="18"/>
              </w:rPr>
              <w:t>UNIPRO</w:t>
            </w:r>
          </w:p>
          <w:p w:rsidR="001C5FCF" w:rsidRPr="001C5FCF" w:rsidRDefault="001C5FCF" w:rsidP="001C5FCF">
            <w:pPr>
              <w:tabs>
                <w:tab w:val="left" w:pos="720"/>
                <w:tab w:val="right" w:leader="dot" w:pos="8640"/>
              </w:tabs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18"/>
              </w:rPr>
            </w:pPr>
          </w:p>
        </w:tc>
        <w:tc>
          <w:tcPr>
            <w:tcW w:w="5315" w:type="dxa"/>
            <w:shd w:val="clear" w:color="auto" w:fill="FFFFFF"/>
            <w:vAlign w:val="center"/>
          </w:tcPr>
          <w:p w:rsidR="001C5FCF" w:rsidRPr="001C5FCF" w:rsidRDefault="001C5FCF" w:rsidP="001C5FCF">
            <w:pPr>
              <w:suppressAutoHyphens/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sz w:val="24"/>
                <w:szCs w:val="24"/>
              </w:rPr>
            </w:pPr>
            <w:proofErr w:type="spellStart"/>
            <w:r w:rsidRPr="001C5FCF">
              <w:rPr>
                <w:rFonts w:ascii="Arial Narrow" w:eastAsia="Times New Roman" w:hAnsi="Arial Narrow" w:cs="Times New Roman"/>
                <w:bCs/>
                <w:sz w:val="24"/>
                <w:szCs w:val="24"/>
              </w:rPr>
              <w:t>Baco</w:t>
            </w:r>
            <w:proofErr w:type="spellEnd"/>
            <w:r w:rsidRPr="001C5FCF">
              <w:rPr>
                <w:rFonts w:ascii="Arial Narrow" w:eastAsia="Times New Roman" w:hAnsi="Arial Narrow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C5FCF">
              <w:rPr>
                <w:rFonts w:ascii="Arial Narrow" w:eastAsia="Times New Roman" w:hAnsi="Arial Narrow" w:cs="Times New Roman"/>
                <w:bCs/>
                <w:sz w:val="24"/>
                <w:szCs w:val="24"/>
              </w:rPr>
              <w:t>Djicoroni</w:t>
            </w:r>
            <w:proofErr w:type="spellEnd"/>
            <w:r w:rsidRPr="001C5FCF">
              <w:rPr>
                <w:rFonts w:ascii="Arial Narrow" w:eastAsia="Times New Roman" w:hAnsi="Arial Narrow" w:cs="Times New Roman"/>
                <w:bCs/>
                <w:sz w:val="24"/>
                <w:szCs w:val="24"/>
              </w:rPr>
              <w:t xml:space="preserve"> ACI, Rue : 44, Porte : 641, Bamako-MALI, Tel : 66 56 82 06/76 44 77 22, RC : MA.BKO 2014.B.6152, NIF : 085125113W.</w:t>
            </w:r>
          </w:p>
        </w:tc>
        <w:tc>
          <w:tcPr>
            <w:tcW w:w="669" w:type="dxa"/>
            <w:shd w:val="clear" w:color="auto" w:fill="FFFFFF"/>
            <w:vAlign w:val="center"/>
          </w:tcPr>
          <w:p w:rsidR="001C5FCF" w:rsidRPr="001C5FCF" w:rsidRDefault="001C5FCF" w:rsidP="001C5FC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</w:rPr>
            </w:pPr>
            <w:r w:rsidRPr="001C5FCF">
              <w:rPr>
                <w:rFonts w:ascii="Arial Narrow" w:eastAsia="Times New Roman" w:hAnsi="Arial Narrow" w:cs="Times New Roman"/>
              </w:rPr>
              <w:t>MALI</w:t>
            </w:r>
          </w:p>
        </w:tc>
      </w:tr>
    </w:tbl>
    <w:p w:rsidR="001C5FCF" w:rsidRPr="001C5FCF" w:rsidRDefault="001C5FCF" w:rsidP="001C5FCF">
      <w:pPr>
        <w:tabs>
          <w:tab w:val="left" w:pos="720"/>
          <w:tab w:val="right" w:leader="dot" w:pos="8640"/>
        </w:tabs>
        <w:spacing w:before="120" w:after="120" w:line="240" w:lineRule="auto"/>
        <w:jc w:val="both"/>
        <w:rPr>
          <w:rFonts w:ascii="Arial Narrow" w:eastAsia="Times New Roman" w:hAnsi="Arial Narrow" w:cs="Times New Roman"/>
          <w:sz w:val="24"/>
          <w:szCs w:val="20"/>
        </w:rPr>
      </w:pPr>
      <w:r w:rsidRPr="001C5FCF">
        <w:rPr>
          <w:rFonts w:ascii="Arial Narrow" w:eastAsia="Times New Roman" w:hAnsi="Arial Narrow" w:cs="Times New Roman"/>
          <w:sz w:val="24"/>
          <w:szCs w:val="20"/>
        </w:rPr>
        <w:t>4.</w:t>
      </w:r>
      <w:r w:rsidRPr="001C5FCF">
        <w:rPr>
          <w:rFonts w:ascii="Arial Narrow" w:eastAsia="Times New Roman" w:hAnsi="Arial Narrow" w:cs="Times New Roman"/>
          <w:sz w:val="24"/>
          <w:szCs w:val="20"/>
        </w:rPr>
        <w:tab/>
        <w:t xml:space="preserve">Un Cabinet sera choisi par la méthode de : </w:t>
      </w:r>
      <w:r w:rsidRPr="001C5FCF">
        <w:rPr>
          <w:rFonts w:ascii="Arial Narrow" w:eastAsia="Times New Roman" w:hAnsi="Arial Narrow" w:cs="Times New Roman"/>
          <w:b/>
          <w:sz w:val="24"/>
          <w:szCs w:val="20"/>
        </w:rPr>
        <w:t>sélection sur la base de la qualité technique et du montant de la proposition (sélection qualité coût)</w:t>
      </w:r>
    </w:p>
    <w:p w:rsidR="001C5FCF" w:rsidRPr="001C5FCF" w:rsidRDefault="001C5FCF" w:rsidP="001C5FCF">
      <w:pPr>
        <w:tabs>
          <w:tab w:val="left" w:pos="720"/>
          <w:tab w:val="left" w:pos="1440"/>
          <w:tab w:val="right" w:leader="dot" w:pos="8640"/>
        </w:tabs>
        <w:spacing w:before="120" w:after="120" w:line="240" w:lineRule="auto"/>
        <w:jc w:val="both"/>
        <w:rPr>
          <w:rFonts w:ascii="Arial Narrow" w:eastAsia="Times New Roman" w:hAnsi="Arial Narrow" w:cs="Times New Roman"/>
          <w:sz w:val="24"/>
          <w:szCs w:val="20"/>
        </w:rPr>
      </w:pPr>
      <w:r w:rsidRPr="001C5FCF">
        <w:rPr>
          <w:rFonts w:ascii="Arial Narrow" w:eastAsia="Times New Roman" w:hAnsi="Arial Narrow" w:cs="Times New Roman"/>
          <w:sz w:val="24"/>
          <w:szCs w:val="20"/>
        </w:rPr>
        <w:t>5.</w:t>
      </w:r>
      <w:r w:rsidRPr="001C5FCF">
        <w:rPr>
          <w:rFonts w:ascii="Arial Narrow" w:eastAsia="Times New Roman" w:hAnsi="Arial Narrow" w:cs="Times New Roman"/>
          <w:sz w:val="24"/>
          <w:szCs w:val="20"/>
        </w:rPr>
        <w:tab/>
        <w:t>La présente DP comprend les sections suivantes :</w:t>
      </w:r>
    </w:p>
    <w:p w:rsidR="001C5FCF" w:rsidRPr="001C5FCF" w:rsidRDefault="001C5FCF" w:rsidP="001C5FCF">
      <w:pPr>
        <w:tabs>
          <w:tab w:val="left" w:pos="720"/>
          <w:tab w:val="left" w:pos="1440"/>
          <w:tab w:val="right" w:leader="dot" w:pos="8640"/>
        </w:tabs>
        <w:spacing w:before="120" w:after="120" w:line="240" w:lineRule="auto"/>
        <w:jc w:val="both"/>
        <w:rPr>
          <w:rFonts w:ascii="Arial Narrow" w:eastAsia="Times New Roman" w:hAnsi="Arial Narrow" w:cs="Times New Roman"/>
          <w:sz w:val="24"/>
          <w:szCs w:val="20"/>
        </w:rPr>
      </w:pPr>
      <w:r w:rsidRPr="001C5FCF">
        <w:rPr>
          <w:rFonts w:ascii="Arial Narrow" w:eastAsia="Times New Roman" w:hAnsi="Arial Narrow" w:cs="Times New Roman"/>
          <w:sz w:val="24"/>
          <w:szCs w:val="20"/>
        </w:rPr>
        <w:tab/>
        <w:t>Section 1 – Lettre d’Invitation</w:t>
      </w:r>
    </w:p>
    <w:p w:rsidR="001C5FCF" w:rsidRPr="001C5FCF" w:rsidRDefault="001C5FCF" w:rsidP="001C5FCF">
      <w:pPr>
        <w:tabs>
          <w:tab w:val="left" w:pos="1440"/>
          <w:tab w:val="right" w:leader="dot" w:pos="8640"/>
        </w:tabs>
        <w:spacing w:before="120" w:after="120" w:line="240" w:lineRule="auto"/>
        <w:ind w:left="1440" w:hanging="720"/>
        <w:jc w:val="both"/>
        <w:rPr>
          <w:rFonts w:ascii="Arial Narrow" w:eastAsia="Times New Roman" w:hAnsi="Arial Narrow" w:cs="Times New Roman"/>
          <w:sz w:val="24"/>
          <w:szCs w:val="20"/>
        </w:rPr>
      </w:pPr>
      <w:r w:rsidRPr="001C5FCF">
        <w:rPr>
          <w:rFonts w:ascii="Arial Narrow" w:eastAsia="Times New Roman" w:hAnsi="Arial Narrow" w:cs="Times New Roman"/>
          <w:sz w:val="24"/>
          <w:szCs w:val="20"/>
        </w:rPr>
        <w:t xml:space="preserve">Section 2 - Les Instructions aux Candidats </w:t>
      </w:r>
    </w:p>
    <w:p w:rsidR="001C5FCF" w:rsidRPr="001C5FCF" w:rsidRDefault="001C5FCF" w:rsidP="001C5FCF">
      <w:pPr>
        <w:tabs>
          <w:tab w:val="left" w:pos="1440"/>
          <w:tab w:val="right" w:leader="dot" w:pos="8640"/>
        </w:tabs>
        <w:spacing w:before="120" w:after="120" w:line="240" w:lineRule="auto"/>
        <w:ind w:left="1440" w:hanging="720"/>
        <w:jc w:val="both"/>
        <w:rPr>
          <w:rFonts w:ascii="Arial Narrow" w:eastAsia="Times New Roman" w:hAnsi="Arial Narrow" w:cs="Times New Roman"/>
          <w:sz w:val="24"/>
          <w:szCs w:val="20"/>
        </w:rPr>
      </w:pPr>
      <w:r w:rsidRPr="001C5FCF">
        <w:rPr>
          <w:rFonts w:ascii="Arial Narrow" w:eastAsia="Times New Roman" w:hAnsi="Arial Narrow" w:cs="Times New Roman"/>
          <w:sz w:val="24"/>
          <w:szCs w:val="20"/>
        </w:rPr>
        <w:t>Section 3 - Données Particulières</w:t>
      </w:r>
    </w:p>
    <w:p w:rsidR="001C5FCF" w:rsidRPr="001C5FCF" w:rsidRDefault="001C5FCF" w:rsidP="001C5FCF">
      <w:pPr>
        <w:tabs>
          <w:tab w:val="left" w:pos="720"/>
          <w:tab w:val="left" w:pos="1440"/>
          <w:tab w:val="right" w:leader="dot" w:pos="8640"/>
        </w:tabs>
        <w:spacing w:before="120" w:after="120" w:line="240" w:lineRule="auto"/>
        <w:jc w:val="both"/>
        <w:rPr>
          <w:rFonts w:ascii="Arial Narrow" w:eastAsia="Times New Roman" w:hAnsi="Arial Narrow" w:cs="Times New Roman"/>
          <w:sz w:val="24"/>
          <w:szCs w:val="20"/>
        </w:rPr>
      </w:pPr>
      <w:r w:rsidRPr="001C5FCF">
        <w:rPr>
          <w:rFonts w:ascii="Arial Narrow" w:eastAsia="Times New Roman" w:hAnsi="Arial Narrow" w:cs="Times New Roman"/>
          <w:sz w:val="24"/>
          <w:szCs w:val="20"/>
        </w:rPr>
        <w:tab/>
        <w:t xml:space="preserve">Section 4 - Proposition technique </w:t>
      </w:r>
      <w:r w:rsidRPr="001C5FCF">
        <w:rPr>
          <w:rFonts w:ascii="Arial Narrow" w:eastAsia="Times New Roman" w:hAnsi="Arial Narrow" w:cs="Times New Roman"/>
          <w:sz w:val="24"/>
          <w:szCs w:val="20"/>
        </w:rPr>
        <w:sym w:font="Symbol" w:char="F02D"/>
      </w:r>
      <w:r w:rsidRPr="001C5FCF">
        <w:rPr>
          <w:rFonts w:ascii="Arial Narrow" w:eastAsia="Times New Roman" w:hAnsi="Arial Narrow" w:cs="Times New Roman"/>
          <w:sz w:val="24"/>
          <w:szCs w:val="20"/>
        </w:rPr>
        <w:t xml:space="preserve"> Formulaires types</w:t>
      </w:r>
    </w:p>
    <w:p w:rsidR="001C5FCF" w:rsidRPr="001C5FCF" w:rsidRDefault="001C5FCF" w:rsidP="001C5FCF">
      <w:pPr>
        <w:tabs>
          <w:tab w:val="left" w:pos="720"/>
          <w:tab w:val="left" w:pos="1440"/>
          <w:tab w:val="right" w:leader="dot" w:pos="8640"/>
        </w:tabs>
        <w:spacing w:before="120" w:after="120" w:line="240" w:lineRule="auto"/>
        <w:rPr>
          <w:rFonts w:ascii="Arial Narrow" w:eastAsia="Times New Roman" w:hAnsi="Arial Narrow" w:cs="Times New Roman"/>
          <w:sz w:val="24"/>
          <w:szCs w:val="20"/>
        </w:rPr>
      </w:pPr>
      <w:r w:rsidRPr="001C5FCF">
        <w:rPr>
          <w:rFonts w:ascii="Arial Narrow" w:eastAsia="Times New Roman" w:hAnsi="Arial Narrow" w:cs="Times New Roman"/>
          <w:sz w:val="24"/>
          <w:szCs w:val="20"/>
        </w:rPr>
        <w:tab/>
        <w:t xml:space="preserve">Section 5 - Proposition financière </w:t>
      </w:r>
      <w:r w:rsidRPr="001C5FCF">
        <w:rPr>
          <w:rFonts w:ascii="Arial Narrow" w:eastAsia="Times New Roman" w:hAnsi="Arial Narrow" w:cs="Times New Roman"/>
          <w:sz w:val="24"/>
          <w:szCs w:val="20"/>
        </w:rPr>
        <w:sym w:font="Symbol" w:char="F02D"/>
      </w:r>
      <w:r w:rsidRPr="001C5FCF">
        <w:rPr>
          <w:rFonts w:ascii="Arial Narrow" w:eastAsia="Times New Roman" w:hAnsi="Arial Narrow" w:cs="Times New Roman"/>
          <w:sz w:val="24"/>
          <w:szCs w:val="20"/>
        </w:rPr>
        <w:t xml:space="preserve"> Formulaires types</w:t>
      </w:r>
    </w:p>
    <w:p w:rsidR="001C5FCF" w:rsidRPr="001C5FCF" w:rsidRDefault="001C5FCF" w:rsidP="001C5FCF">
      <w:pPr>
        <w:tabs>
          <w:tab w:val="left" w:pos="720"/>
          <w:tab w:val="left" w:pos="1440"/>
          <w:tab w:val="right" w:leader="dot" w:pos="8640"/>
        </w:tabs>
        <w:spacing w:before="120" w:after="120" w:line="240" w:lineRule="auto"/>
        <w:rPr>
          <w:rFonts w:ascii="Arial Narrow" w:eastAsia="Times New Roman" w:hAnsi="Arial Narrow" w:cs="Times New Roman"/>
          <w:sz w:val="24"/>
          <w:szCs w:val="20"/>
        </w:rPr>
      </w:pPr>
      <w:r w:rsidRPr="001C5FCF">
        <w:rPr>
          <w:rFonts w:ascii="Arial Narrow" w:eastAsia="Times New Roman" w:hAnsi="Arial Narrow" w:cs="Times New Roman"/>
          <w:sz w:val="24"/>
          <w:szCs w:val="20"/>
        </w:rPr>
        <w:tab/>
        <w:t>Section 6 - Termes de référence</w:t>
      </w:r>
    </w:p>
    <w:p w:rsidR="001C5FCF" w:rsidRPr="001C5FCF" w:rsidRDefault="001C5FCF" w:rsidP="001C5FCF">
      <w:pPr>
        <w:tabs>
          <w:tab w:val="left" w:pos="720"/>
          <w:tab w:val="left" w:pos="1440"/>
          <w:tab w:val="right" w:leader="dot" w:pos="8640"/>
        </w:tabs>
        <w:spacing w:before="120" w:after="120" w:line="240" w:lineRule="auto"/>
        <w:rPr>
          <w:rFonts w:ascii="Arial Narrow" w:eastAsia="Times New Roman" w:hAnsi="Arial Narrow" w:cs="Times New Roman"/>
          <w:sz w:val="24"/>
          <w:szCs w:val="20"/>
        </w:rPr>
      </w:pPr>
      <w:r w:rsidRPr="001C5FCF">
        <w:rPr>
          <w:rFonts w:ascii="Arial Narrow" w:eastAsia="Times New Roman" w:hAnsi="Arial Narrow" w:cs="Times New Roman"/>
          <w:sz w:val="24"/>
          <w:szCs w:val="20"/>
        </w:rPr>
        <w:tab/>
        <w:t xml:space="preserve">Section 7 - Marchés types </w:t>
      </w:r>
    </w:p>
    <w:p w:rsidR="001C5FCF" w:rsidRPr="001C5FCF" w:rsidRDefault="001C5FCF" w:rsidP="001C5FCF">
      <w:pPr>
        <w:keepNext/>
        <w:tabs>
          <w:tab w:val="left" w:pos="720"/>
          <w:tab w:val="left" w:pos="1440"/>
          <w:tab w:val="right" w:leader="dot" w:pos="8640"/>
        </w:tabs>
        <w:spacing w:before="120" w:after="120" w:line="240" w:lineRule="auto"/>
        <w:jc w:val="both"/>
        <w:rPr>
          <w:rFonts w:ascii="Arial Narrow" w:eastAsia="Times New Roman" w:hAnsi="Arial Narrow" w:cs="Times New Roman"/>
          <w:sz w:val="24"/>
          <w:szCs w:val="20"/>
        </w:rPr>
      </w:pPr>
      <w:r w:rsidRPr="001C5FCF">
        <w:rPr>
          <w:rFonts w:ascii="Arial Narrow" w:eastAsia="Times New Roman" w:hAnsi="Arial Narrow" w:cs="Times New Roman"/>
          <w:sz w:val="24"/>
          <w:szCs w:val="20"/>
        </w:rPr>
        <w:t>6.</w:t>
      </w:r>
      <w:r w:rsidRPr="001C5FCF">
        <w:rPr>
          <w:rFonts w:ascii="Arial Narrow" w:eastAsia="Times New Roman" w:hAnsi="Arial Narrow" w:cs="Times New Roman"/>
          <w:sz w:val="24"/>
          <w:szCs w:val="20"/>
        </w:rPr>
        <w:tab/>
        <w:t xml:space="preserve">Veuillez avoir l’obligeance de nous faire savoir, par écrit, dès réception, à l’adresse suivante : </w:t>
      </w:r>
      <w:r w:rsidRPr="001C5FCF">
        <w:rPr>
          <w:rFonts w:ascii="Arial Narrow" w:eastAsia="Times New Roman" w:hAnsi="Arial Narrow" w:cs="Times New Roman"/>
          <w:b/>
          <w:iCs/>
          <w:sz w:val="24"/>
          <w:szCs w:val="20"/>
        </w:rPr>
        <w:t xml:space="preserve">Direction des Finances et du Matériel du Ministère de l'Entrepreneuriat national, de l’Emploi et de la Formation professionnelle (DFM-MEFP), sise à </w:t>
      </w:r>
      <w:proofErr w:type="spellStart"/>
      <w:r w:rsidRPr="001C5FCF">
        <w:rPr>
          <w:rFonts w:ascii="Arial Narrow" w:eastAsia="Times New Roman" w:hAnsi="Arial Narrow" w:cs="Times New Roman"/>
          <w:b/>
          <w:iCs/>
          <w:sz w:val="24"/>
          <w:szCs w:val="20"/>
        </w:rPr>
        <w:t>Hamdallaye</w:t>
      </w:r>
      <w:proofErr w:type="spellEnd"/>
      <w:r w:rsidRPr="001C5FCF">
        <w:rPr>
          <w:rFonts w:ascii="Arial Narrow" w:eastAsia="Times New Roman" w:hAnsi="Arial Narrow" w:cs="Times New Roman"/>
          <w:b/>
          <w:iCs/>
          <w:sz w:val="24"/>
          <w:szCs w:val="20"/>
        </w:rPr>
        <w:t xml:space="preserve"> ACI 2000, TEL. : 00 223 20 23 04 20.</w:t>
      </w:r>
    </w:p>
    <w:p w:rsidR="001C5FCF" w:rsidRPr="001C5FCF" w:rsidRDefault="001C5FCF" w:rsidP="001C5FCF">
      <w:pPr>
        <w:numPr>
          <w:ilvl w:val="0"/>
          <w:numId w:val="1"/>
        </w:numPr>
        <w:tabs>
          <w:tab w:val="left" w:pos="720"/>
          <w:tab w:val="left" w:pos="1440"/>
          <w:tab w:val="right" w:leader="dot" w:pos="8640"/>
        </w:tabs>
        <w:spacing w:after="0" w:line="240" w:lineRule="auto"/>
        <w:rPr>
          <w:rFonts w:ascii="Arial Narrow" w:eastAsia="Times New Roman" w:hAnsi="Arial Narrow" w:cs="Times New Roman"/>
          <w:sz w:val="24"/>
          <w:szCs w:val="20"/>
        </w:rPr>
      </w:pPr>
      <w:r w:rsidRPr="001C5FCF">
        <w:rPr>
          <w:rFonts w:ascii="Arial Narrow" w:eastAsia="Times New Roman" w:hAnsi="Arial Narrow" w:cs="Times New Roman"/>
          <w:sz w:val="24"/>
          <w:szCs w:val="20"/>
        </w:rPr>
        <w:t>que vous avez reçu cette lettre d’invitation ; et</w:t>
      </w:r>
    </w:p>
    <w:p w:rsidR="001C5FCF" w:rsidRPr="001C5FCF" w:rsidRDefault="001C5FCF" w:rsidP="001C5FCF">
      <w:pPr>
        <w:numPr>
          <w:ilvl w:val="0"/>
          <w:numId w:val="1"/>
        </w:numPr>
        <w:tabs>
          <w:tab w:val="left" w:pos="720"/>
          <w:tab w:val="left" w:pos="1440"/>
          <w:tab w:val="right" w:leader="dot" w:pos="8640"/>
        </w:tabs>
        <w:spacing w:before="120" w:after="120" w:line="240" w:lineRule="auto"/>
        <w:rPr>
          <w:rFonts w:ascii="Arial Narrow" w:eastAsia="Times New Roman" w:hAnsi="Arial Narrow" w:cs="Times New Roman"/>
          <w:sz w:val="24"/>
          <w:szCs w:val="20"/>
        </w:rPr>
      </w:pPr>
      <w:r w:rsidRPr="001C5FCF">
        <w:rPr>
          <w:rFonts w:ascii="Arial Narrow" w:eastAsia="Times New Roman" w:hAnsi="Arial Narrow" w:cs="Times New Roman"/>
          <w:sz w:val="24"/>
          <w:szCs w:val="20"/>
        </w:rPr>
        <w:t>que vous soumettrez une proposition, seul ou en association.</w:t>
      </w:r>
    </w:p>
    <w:p w:rsidR="001C5FCF" w:rsidRPr="001C5FCF" w:rsidRDefault="001C5FCF" w:rsidP="001C5FCF">
      <w:pPr>
        <w:tabs>
          <w:tab w:val="left" w:pos="720"/>
          <w:tab w:val="left" w:pos="1440"/>
          <w:tab w:val="left" w:pos="2880"/>
          <w:tab w:val="left" w:pos="5760"/>
          <w:tab w:val="right" w:leader="dot" w:pos="8640"/>
        </w:tabs>
        <w:spacing w:before="120" w:after="120" w:line="240" w:lineRule="auto"/>
        <w:rPr>
          <w:rFonts w:ascii="Arial Narrow" w:eastAsia="Times New Roman" w:hAnsi="Arial Narrow" w:cs="Times New Roman"/>
          <w:sz w:val="24"/>
          <w:szCs w:val="20"/>
        </w:rPr>
      </w:pPr>
      <w:r w:rsidRPr="001C5FCF">
        <w:rPr>
          <w:rFonts w:ascii="Arial Narrow" w:eastAsia="Times New Roman" w:hAnsi="Arial Narrow" w:cs="Times New Roman"/>
          <w:sz w:val="24"/>
          <w:szCs w:val="20"/>
        </w:rPr>
        <w:t>7.</w:t>
      </w:r>
      <w:r w:rsidRPr="001C5FCF">
        <w:rPr>
          <w:rFonts w:ascii="Arial Narrow" w:eastAsia="Times New Roman" w:hAnsi="Arial Narrow" w:cs="Times New Roman"/>
          <w:sz w:val="24"/>
          <w:szCs w:val="20"/>
        </w:rPr>
        <w:tab/>
        <w:t>Les date, heure et lieu de dépôt sont ceux prévus dans les données particulières ;</w:t>
      </w:r>
    </w:p>
    <w:p w:rsidR="001C5FCF" w:rsidRPr="001C5FCF" w:rsidRDefault="001C5FCF" w:rsidP="001C5FCF">
      <w:pPr>
        <w:tabs>
          <w:tab w:val="left" w:pos="720"/>
          <w:tab w:val="left" w:pos="1440"/>
          <w:tab w:val="left" w:pos="2880"/>
          <w:tab w:val="left" w:pos="5760"/>
          <w:tab w:val="right" w:leader="dot" w:pos="8640"/>
        </w:tabs>
        <w:spacing w:after="0" w:line="240" w:lineRule="auto"/>
        <w:rPr>
          <w:rFonts w:ascii="Arial Narrow" w:eastAsia="Times New Roman" w:hAnsi="Arial Narrow" w:cs="Times New Roman"/>
          <w:sz w:val="14"/>
          <w:szCs w:val="10"/>
        </w:rPr>
      </w:pPr>
    </w:p>
    <w:p w:rsidR="001C5FCF" w:rsidRPr="001C5FCF" w:rsidRDefault="001C5FCF" w:rsidP="001C5FCF">
      <w:pPr>
        <w:tabs>
          <w:tab w:val="left" w:pos="720"/>
          <w:tab w:val="left" w:pos="1440"/>
          <w:tab w:val="left" w:pos="2880"/>
          <w:tab w:val="left" w:pos="5760"/>
          <w:tab w:val="right" w:leader="dot" w:pos="8640"/>
        </w:tabs>
        <w:spacing w:after="0" w:line="240" w:lineRule="auto"/>
        <w:rPr>
          <w:rFonts w:ascii="Arial Narrow" w:eastAsia="Times New Roman" w:hAnsi="Arial Narrow" w:cs="Times New Roman"/>
          <w:sz w:val="24"/>
          <w:szCs w:val="20"/>
        </w:rPr>
      </w:pPr>
      <w:r w:rsidRPr="001C5FCF">
        <w:rPr>
          <w:rFonts w:ascii="Arial Narrow" w:eastAsia="Times New Roman" w:hAnsi="Arial Narrow" w:cs="Times New Roman"/>
          <w:sz w:val="24"/>
          <w:szCs w:val="20"/>
        </w:rPr>
        <w:t>Veuillez agréer, Madame/Monsieur, l’assurance de ma considération distinguée.</w:t>
      </w:r>
    </w:p>
    <w:p w:rsidR="001C5FCF" w:rsidRPr="001C5FCF" w:rsidRDefault="001C5FCF" w:rsidP="001C5FCF">
      <w:pPr>
        <w:tabs>
          <w:tab w:val="left" w:pos="720"/>
          <w:tab w:val="left" w:pos="1440"/>
          <w:tab w:val="left" w:pos="2880"/>
          <w:tab w:val="left" w:pos="5760"/>
          <w:tab w:val="right" w:leader="dot" w:pos="8640"/>
        </w:tabs>
        <w:spacing w:after="0" w:line="240" w:lineRule="auto"/>
        <w:rPr>
          <w:rFonts w:ascii="Arial Narrow" w:eastAsia="Times New Roman" w:hAnsi="Arial Narrow" w:cs="Times New Roman"/>
          <w:sz w:val="24"/>
          <w:szCs w:val="20"/>
        </w:rPr>
      </w:pPr>
    </w:p>
    <w:p w:rsidR="001C5FCF" w:rsidRPr="001C5FCF" w:rsidRDefault="001C5FCF" w:rsidP="001C5FCF">
      <w:pPr>
        <w:tabs>
          <w:tab w:val="left" w:pos="720"/>
          <w:tab w:val="left" w:pos="1440"/>
          <w:tab w:val="left" w:pos="2880"/>
          <w:tab w:val="left" w:pos="5760"/>
          <w:tab w:val="right" w:leader="dot" w:pos="8640"/>
        </w:tabs>
        <w:spacing w:after="0" w:line="240" w:lineRule="auto"/>
        <w:rPr>
          <w:rFonts w:ascii="Arial Narrow" w:eastAsia="Times New Roman" w:hAnsi="Arial Narrow" w:cs="Times New Roman"/>
          <w:sz w:val="24"/>
          <w:szCs w:val="20"/>
        </w:rPr>
      </w:pPr>
    </w:p>
    <w:p w:rsidR="001C5FCF" w:rsidRPr="001C5FCF" w:rsidRDefault="001C5FCF" w:rsidP="001C5FCF">
      <w:pPr>
        <w:tabs>
          <w:tab w:val="left" w:pos="284"/>
        </w:tabs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1C5FCF">
        <w:rPr>
          <w:rFonts w:ascii="Times New Roman" w:eastAsia="Times New Roman" w:hAnsi="Times New Roman" w:cs="Times New Roman"/>
          <w:sz w:val="28"/>
          <w:szCs w:val="28"/>
          <w:lang w:eastAsia="fr-FR"/>
        </w:rPr>
        <w:t>Le Directeur,</w:t>
      </w:r>
    </w:p>
    <w:p w:rsidR="001C5FCF" w:rsidRPr="001C5FCF" w:rsidRDefault="001C5FCF" w:rsidP="001C5FCF">
      <w:pPr>
        <w:tabs>
          <w:tab w:val="left" w:pos="284"/>
        </w:tabs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</w:p>
    <w:p w:rsidR="001C5FCF" w:rsidRPr="001C5FCF" w:rsidRDefault="001C5FCF" w:rsidP="001C5FCF">
      <w:pPr>
        <w:tabs>
          <w:tab w:val="left" w:pos="284"/>
        </w:tabs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</w:p>
    <w:p w:rsidR="001C5FCF" w:rsidRPr="001C5FCF" w:rsidRDefault="001C5FCF" w:rsidP="001C5F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r-FR"/>
        </w:rPr>
      </w:pPr>
      <w:r w:rsidRPr="001C5FCF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eastAsia="fr-FR"/>
        </w:rPr>
        <w:t xml:space="preserve">Mohamed Lamine dit </w:t>
      </w:r>
      <w:proofErr w:type="spellStart"/>
      <w:r w:rsidRPr="001C5FCF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eastAsia="fr-FR"/>
        </w:rPr>
        <w:t>Noukoussa</w:t>
      </w:r>
      <w:proofErr w:type="spellEnd"/>
      <w:r w:rsidRPr="001C5FCF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eastAsia="fr-FR"/>
        </w:rPr>
        <w:t xml:space="preserve"> KEITA</w:t>
      </w:r>
    </w:p>
    <w:p w:rsidR="001C5FCF" w:rsidRPr="001C5FCF" w:rsidRDefault="001C5FCF" w:rsidP="001C5FCF">
      <w:pPr>
        <w:spacing w:after="0" w:line="240" w:lineRule="auto"/>
        <w:jc w:val="center"/>
        <w:rPr>
          <w:rFonts w:ascii="Arial" w:eastAsia="Times New Roman" w:hAnsi="Arial" w:cs="Arial"/>
          <w:i/>
          <w:iCs/>
          <w:sz w:val="20"/>
          <w:szCs w:val="24"/>
          <w:lang w:eastAsia="fr-FR"/>
        </w:rPr>
      </w:pPr>
      <w:r w:rsidRPr="001C5FCF">
        <w:rPr>
          <w:rFonts w:ascii="Calibri" w:eastAsia="Times New Roman" w:hAnsi="Calibri" w:cs="Calibri"/>
          <w:i/>
          <w:iCs/>
          <w:szCs w:val="24"/>
          <w:lang w:eastAsia="fr-FR"/>
        </w:rPr>
        <w:t>Chevalier de l’Ordre National</w:t>
      </w:r>
    </w:p>
    <w:p w:rsidR="001C5FCF" w:rsidRPr="001C5FCF" w:rsidRDefault="001C5FCF" w:rsidP="001C5FCF">
      <w:pPr>
        <w:spacing w:after="0" w:line="276" w:lineRule="auto"/>
        <w:jc w:val="center"/>
        <w:rPr>
          <w:rFonts w:ascii="Arial Narrow" w:eastAsia="Times New Roman" w:hAnsi="Arial Narrow" w:cs="Times New Roman"/>
          <w:b/>
          <w:bCs/>
          <w:sz w:val="24"/>
          <w:szCs w:val="20"/>
        </w:rPr>
      </w:pPr>
    </w:p>
    <w:p w:rsidR="001C5FCF" w:rsidRPr="001C5FCF" w:rsidRDefault="001C5FCF" w:rsidP="001C5FCF">
      <w:pPr>
        <w:spacing w:after="0" w:line="276" w:lineRule="auto"/>
        <w:jc w:val="center"/>
        <w:rPr>
          <w:rFonts w:ascii="Arial Narrow" w:eastAsia="Times New Roman" w:hAnsi="Arial Narrow" w:cs="Times New Roman"/>
          <w:b/>
          <w:bCs/>
          <w:sz w:val="24"/>
          <w:szCs w:val="20"/>
        </w:rPr>
      </w:pPr>
    </w:p>
    <w:p w:rsidR="00443DA8" w:rsidRDefault="00443DA8">
      <w:bookmarkStart w:id="0" w:name="_GoBack"/>
      <w:bookmarkEnd w:id="0"/>
    </w:p>
    <w:sectPr w:rsidR="00443D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054B4A"/>
    <w:multiLevelType w:val="singleLevel"/>
    <w:tmpl w:val="2D4E6B2C"/>
    <w:lvl w:ilvl="0">
      <w:start w:val="1"/>
      <w:numFmt w:val="lowerLetter"/>
      <w:lvlText w:val="%1)"/>
      <w:legacy w:legacy="1" w:legacySpace="0" w:legacyIndent="360"/>
      <w:lvlJc w:val="left"/>
      <w:pPr>
        <w:ind w:left="10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FCF"/>
    <w:rsid w:val="001C5FCF"/>
    <w:rsid w:val="00443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C7E703-06F2-443C-927C-E758E9772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538</Words>
  <Characters>2965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2025-10-02T11:54:00Z</dcterms:created>
  <dcterms:modified xsi:type="dcterms:W3CDTF">2025-10-02T11:55:00Z</dcterms:modified>
</cp:coreProperties>
</file>