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97" w:rsidRPr="005D2097" w:rsidRDefault="005D2097" w:rsidP="005D20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097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5D2097" w:rsidRPr="005D2097" w:rsidRDefault="005D2097" w:rsidP="005D2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97" w:rsidRPr="005D2097" w:rsidRDefault="005D2097" w:rsidP="005D2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097">
        <w:rPr>
          <w:rFonts w:ascii="Times New Roman" w:hAnsi="Times New Roman" w:cs="Times New Roman"/>
          <w:b/>
          <w:sz w:val="24"/>
          <w:szCs w:val="24"/>
        </w:rPr>
        <w:t>DIRECTION DU SERVICE NATIONAL DES JEUNES</w:t>
      </w:r>
    </w:p>
    <w:p w:rsidR="005D2097" w:rsidRPr="005D2097" w:rsidRDefault="005D2097" w:rsidP="005D2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97" w:rsidRPr="005D2097" w:rsidRDefault="00487548" w:rsidP="005D2097">
      <w:pPr>
        <w:ind w:left="705" w:hanging="70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AAOO/N°001 /MJSCICCC-DSNJ-2026</w:t>
      </w:r>
    </w:p>
    <w:p w:rsidR="005D2097" w:rsidRPr="005D2097" w:rsidRDefault="005D2097" w:rsidP="005D2097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 xml:space="preserve">paru dans </w:t>
      </w:r>
      <w:r w:rsidRPr="009B010E">
        <w:rPr>
          <w:rFonts w:ascii="Times New Roman" w:hAnsi="Times New Roman" w:cs="Times New Roman"/>
          <w:sz w:val="24"/>
          <w:szCs w:val="24"/>
        </w:rPr>
        <w:t xml:space="preserve">L’Indépendant du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548">
        <w:rPr>
          <w:rFonts w:ascii="Times New Roman" w:hAnsi="Times New Roman" w:cs="Times New Roman"/>
          <w:sz w:val="24"/>
          <w:szCs w:val="24"/>
        </w:rPr>
        <w:t>28</w:t>
      </w:r>
      <w:r w:rsidRPr="00D41F49">
        <w:rPr>
          <w:rFonts w:ascii="Times New Roman" w:hAnsi="Times New Roman" w:cs="Times New Roman"/>
          <w:sz w:val="24"/>
          <w:szCs w:val="24"/>
        </w:rPr>
        <w:t xml:space="preserve"> janvier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548">
        <w:rPr>
          <w:rFonts w:ascii="Times New Roman" w:hAnsi="Times New Roman" w:cs="Times New Roman"/>
          <w:sz w:val="24"/>
          <w:szCs w:val="24"/>
        </w:rPr>
        <w:t>2026</w:t>
      </w:r>
      <w:r w:rsidRPr="005D2097">
        <w:rPr>
          <w:rFonts w:ascii="Times New Roman" w:hAnsi="Times New Roman" w:cs="Times New Roman"/>
          <w:sz w:val="24"/>
          <w:szCs w:val="24"/>
        </w:rPr>
        <w:t>.</w:t>
      </w:r>
    </w:p>
    <w:p w:rsidR="005D2097" w:rsidRPr="005D2097" w:rsidRDefault="005D2097" w:rsidP="005D209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097">
        <w:rPr>
          <w:rFonts w:ascii="Times New Roman" w:hAnsi="Times New Roman" w:cs="Times New Roman"/>
          <w:b/>
          <w:sz w:val="24"/>
          <w:szCs w:val="24"/>
        </w:rPr>
        <w:t>La Direction du Service National des jeunes</w:t>
      </w:r>
      <w:r w:rsidRPr="005D2097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</w:t>
      </w:r>
      <w:r w:rsidRPr="005D2097">
        <w:rPr>
          <w:rFonts w:ascii="Times New Roman" w:hAnsi="Times New Roman" w:cs="Times New Roman"/>
          <w:b/>
          <w:sz w:val="24"/>
          <w:szCs w:val="24"/>
        </w:rPr>
        <w:t>les activités</w:t>
      </w:r>
      <w:r w:rsidRPr="005D2097">
        <w:rPr>
          <w:rFonts w:ascii="Times New Roman" w:hAnsi="Times New Roman" w:cs="Times New Roman"/>
          <w:sz w:val="24"/>
          <w:szCs w:val="24"/>
        </w:rPr>
        <w:t xml:space="preserve"> </w:t>
      </w:r>
      <w:r w:rsidRPr="005D2097">
        <w:rPr>
          <w:rFonts w:ascii="Times New Roman" w:hAnsi="Times New Roman" w:cs="Times New Roman"/>
          <w:b/>
          <w:sz w:val="24"/>
          <w:szCs w:val="24"/>
        </w:rPr>
        <w:t>du Service National des jeunes</w:t>
      </w:r>
      <w:r w:rsidRPr="005D2097">
        <w:rPr>
          <w:rFonts w:ascii="Times New Roman" w:hAnsi="Times New Roman" w:cs="Times New Roman"/>
          <w:sz w:val="24"/>
          <w:szCs w:val="24"/>
        </w:rPr>
        <w:t>, et à l’intention d’utiliser une partie de ces fonds pour effectuer des paiements au titre du Marché relatif</w:t>
      </w:r>
      <w:r w:rsidR="00487548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43156D">
        <w:rPr>
          <w:rFonts w:ascii="Times New Roman" w:hAnsi="Times New Roman" w:cs="Times New Roman"/>
          <w:b/>
          <w:sz w:val="24"/>
          <w:szCs w:val="24"/>
        </w:rPr>
        <w:t>l’</w:t>
      </w:r>
      <w:r w:rsidR="00487548">
        <w:rPr>
          <w:rFonts w:ascii="Times New Roman" w:hAnsi="Times New Roman" w:cs="Times New Roman"/>
          <w:b/>
          <w:sz w:val="24"/>
          <w:szCs w:val="24"/>
        </w:rPr>
        <w:t>acquisition de paquetages pour les recrues (700) jeunes non fonctionnaires du Service National  des Jeunes</w:t>
      </w:r>
      <w:r w:rsidRPr="005D2097">
        <w:rPr>
          <w:rFonts w:ascii="Times New Roman" w:hAnsi="Times New Roman" w:cs="Times New Roman"/>
          <w:b/>
          <w:sz w:val="24"/>
          <w:szCs w:val="24"/>
        </w:rPr>
        <w:t xml:space="preserve"> en lot unique</w:t>
      </w:r>
      <w:r w:rsidRPr="005D2097">
        <w:rPr>
          <w:rFonts w:ascii="Times New Roman" w:hAnsi="Times New Roman" w:cs="Times New Roman"/>
          <w:sz w:val="24"/>
          <w:szCs w:val="24"/>
        </w:rPr>
        <w:t>.</w:t>
      </w:r>
    </w:p>
    <w:p w:rsidR="005D2097" w:rsidRPr="005D2097" w:rsidRDefault="005D2097" w:rsidP="005D209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097">
        <w:rPr>
          <w:rFonts w:ascii="Times New Roman" w:hAnsi="Times New Roman" w:cs="Times New Roman"/>
          <w:b/>
          <w:sz w:val="24"/>
          <w:szCs w:val="24"/>
        </w:rPr>
        <w:t>La Direction du Service National des jeunes</w:t>
      </w:r>
      <w:r w:rsidRPr="005D2097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fournitures suivantes : </w:t>
      </w:r>
      <w:r w:rsidR="00487548">
        <w:rPr>
          <w:rFonts w:ascii="Times New Roman" w:hAnsi="Times New Roman" w:cs="Times New Roman"/>
          <w:b/>
          <w:sz w:val="24"/>
          <w:szCs w:val="24"/>
        </w:rPr>
        <w:t>paquetages</w:t>
      </w:r>
      <w:r w:rsidRPr="005D2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D2097" w:rsidRPr="005D2097" w:rsidRDefault="005D2097" w:rsidP="005D209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097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5D2097" w:rsidRPr="005D2097" w:rsidRDefault="005D2097" w:rsidP="005D209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097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 w:rsidRPr="005D2097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</w:t>
      </w:r>
      <w:r w:rsidRPr="005D2097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 : </w:t>
      </w:r>
      <w:r w:rsidRPr="005D2097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26.</w:t>
      </w:r>
      <w:r w:rsidRPr="005D2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548" w:rsidRPr="00487548" w:rsidRDefault="00652B81" w:rsidP="00487548">
      <w:pPr>
        <w:spacing w:before="100" w:beforeAutospacing="1" w:after="100" w:afterAutospacing="1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548" w:rsidRPr="00487548">
        <w:rPr>
          <w:rFonts w:ascii="Times New Roman" w:hAnsi="Times New Roman" w:cs="Times New Roman"/>
          <w:sz w:val="24"/>
          <w:szCs w:val="24"/>
        </w:rPr>
        <w:t>Capacité financière</w:t>
      </w:r>
    </w:p>
    <w:p w:rsidR="00487548" w:rsidRPr="00487548" w:rsidRDefault="00487548" w:rsidP="004875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487548" w:rsidRPr="00487548" w:rsidRDefault="00487548" w:rsidP="004875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les bilans, extrait de bilan et comptes d’exploitation  des années 2024 ; 2023 et 2022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 ;</w:t>
      </w:r>
    </w:p>
    <w:p w:rsidR="00487548" w:rsidRPr="00487548" w:rsidRDefault="00487548" w:rsidP="004875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 xml:space="preserve">Chiffre d’Affaires moyen des années 2024; 2023 et 2022 doit être au moins égal au montant de la soumission ; </w:t>
      </w:r>
    </w:p>
    <w:p w:rsidR="00487548" w:rsidRPr="00487548" w:rsidRDefault="00487548" w:rsidP="00487548">
      <w:pPr>
        <w:spacing w:after="0" w:line="240" w:lineRule="auto"/>
        <w:ind w:left="10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548" w:rsidRPr="00487548" w:rsidRDefault="00487548" w:rsidP="00487548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Capacité technique et expérience</w:t>
      </w:r>
    </w:p>
    <w:p w:rsidR="00487548" w:rsidRPr="00487548" w:rsidRDefault="00487548" w:rsidP="00487548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Le soumissionnaire</w:t>
      </w:r>
      <w:r w:rsidRPr="00487548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487548">
        <w:rPr>
          <w:rFonts w:ascii="Times New Roman" w:hAnsi="Times New Roman" w:cs="Times New Roman"/>
          <w:sz w:val="24"/>
          <w:szCs w:val="24"/>
        </w:rPr>
        <w:t xml:space="preserve">doit prouver, documentation à l’appui, qu’il satisfait aux exigences d’expérience ci-après : </w:t>
      </w:r>
    </w:p>
    <w:p w:rsidR="00487548" w:rsidRPr="00487548" w:rsidRDefault="00487548" w:rsidP="004875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avoir réalisé au moins deux (02) marchés similaires, accompagnés des procès-verbaux de réception provisoire ou définitive ou des attestations de bonne exécution  appuyés des copies des pages de garde et de signature des marchés correspondant pendant la période 2024 à 2022.</w:t>
      </w:r>
    </w:p>
    <w:p w:rsidR="00487548" w:rsidRPr="00487548" w:rsidRDefault="00487548" w:rsidP="00487548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iCs/>
          <w:sz w:val="24"/>
          <w:szCs w:val="24"/>
          <w:lang w:val="x-none"/>
        </w:rPr>
        <w:lastRenderedPageBreak/>
        <w:t xml:space="preserve">Les sociétés nouvellement créées doivent, d’une part, fournir les déclarations des banques ou organismes financiers habilités, attestant de la disponibilité des fonds ou un engagement bancaire à financer le marché d'un montant de : </w:t>
      </w:r>
      <w:r w:rsidRPr="00487548">
        <w:rPr>
          <w:rFonts w:ascii="Times New Roman" w:hAnsi="Times New Roman" w:cs="Times New Roman"/>
          <w:iCs/>
          <w:sz w:val="24"/>
          <w:szCs w:val="24"/>
        </w:rPr>
        <w:t xml:space="preserve">trois cent </w:t>
      </w:r>
      <w:r w:rsidR="00852EB6" w:rsidRPr="00487548">
        <w:rPr>
          <w:rFonts w:ascii="Times New Roman" w:hAnsi="Times New Roman" w:cs="Times New Roman"/>
          <w:iCs/>
          <w:sz w:val="24"/>
          <w:szCs w:val="24"/>
        </w:rPr>
        <w:t>quatre-vingt-dix-neuf</w:t>
      </w:r>
      <w:r w:rsidRPr="00487548">
        <w:rPr>
          <w:rFonts w:ascii="Times New Roman" w:hAnsi="Times New Roman" w:cs="Times New Roman"/>
          <w:iCs/>
          <w:sz w:val="24"/>
          <w:szCs w:val="24"/>
        </w:rPr>
        <w:t xml:space="preserve"> millions</w:t>
      </w:r>
      <w:r w:rsidRPr="00487548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 (399 000 000) de F CFA.</w:t>
      </w:r>
    </w:p>
    <w:p w:rsidR="00487548" w:rsidRPr="00487548" w:rsidRDefault="00487548" w:rsidP="00487548">
      <w:pPr>
        <w:spacing w:after="0"/>
        <w:ind w:left="10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548" w:rsidRPr="00487548" w:rsidRDefault="00487548" w:rsidP="00487548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487548" w:rsidRPr="00487548" w:rsidRDefault="00487548" w:rsidP="0048754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548" w:rsidRPr="003E73B8" w:rsidRDefault="00487548" w:rsidP="003E73B8">
      <w:pPr>
        <w:pStyle w:val="Paragraphedeliste"/>
        <w:numPr>
          <w:ilvl w:val="0"/>
          <w:numId w:val="1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E73B8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 w:rsidRPr="00487548">
        <w:rPr>
          <w:vertAlign w:val="superscript"/>
        </w:rPr>
        <w:footnoteReference w:id="1"/>
      </w:r>
      <w:r w:rsidRPr="003E73B8">
        <w:rPr>
          <w:rFonts w:ascii="Times New Roman" w:hAnsi="Times New Roman" w:cs="Times New Roman"/>
          <w:sz w:val="24"/>
          <w:szCs w:val="24"/>
        </w:rPr>
        <w:t xml:space="preserve">  d’une somme non remboursable de cent mille (100 000) F CFA, à l’adresse mentionnée ci-après : </w:t>
      </w:r>
      <w:r w:rsidRPr="003E73B8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26.</w:t>
      </w:r>
      <w:r w:rsidRPr="003E73B8">
        <w:rPr>
          <w:rFonts w:ascii="Times New Roman" w:hAnsi="Times New Roman" w:cs="Times New Roman"/>
          <w:sz w:val="24"/>
          <w:szCs w:val="24"/>
        </w:rPr>
        <w:t xml:space="preserve"> La méthode de paiement sera </w:t>
      </w:r>
      <w:r w:rsidRPr="003E73B8">
        <w:rPr>
          <w:rFonts w:ascii="Times New Roman" w:hAnsi="Times New Roman"/>
          <w:sz w:val="24"/>
          <w:szCs w:val="24"/>
        </w:rPr>
        <w:t>: Espèce</w:t>
      </w:r>
      <w:r w:rsidRPr="003E73B8">
        <w:rPr>
          <w:rFonts w:ascii="Times New Roman" w:hAnsi="Times New Roman" w:cs="Times New Roman"/>
          <w:sz w:val="24"/>
          <w:szCs w:val="24"/>
        </w:rPr>
        <w:t>. Le Dossi</w:t>
      </w:r>
      <w:r w:rsidR="00526085">
        <w:rPr>
          <w:rFonts w:ascii="Times New Roman" w:hAnsi="Times New Roman" w:cs="Times New Roman"/>
          <w:sz w:val="24"/>
          <w:szCs w:val="24"/>
        </w:rPr>
        <w:t>er d’Appel d’offres</w:t>
      </w:r>
      <w:r w:rsidR="00ED36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D3686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Concurrence sera adressé par courrier électronique ou remis sur place sur support papier</w:t>
      </w:r>
      <w:bookmarkStart w:id="0" w:name="_GoBack"/>
      <w:bookmarkEnd w:id="0"/>
      <w:r w:rsidRPr="003E73B8">
        <w:rPr>
          <w:rFonts w:ascii="Times New Roman" w:hAnsi="Times New Roman" w:cs="Times New Roman"/>
          <w:sz w:val="24"/>
          <w:szCs w:val="24"/>
        </w:rPr>
        <w:t xml:space="preserve"> à la </w:t>
      </w:r>
      <w:r w:rsidRPr="003E73B8">
        <w:rPr>
          <w:rFonts w:ascii="Times New Roman" w:hAnsi="Times New Roman" w:cs="Times New Roman"/>
          <w:b/>
          <w:sz w:val="24"/>
          <w:szCs w:val="24"/>
        </w:rPr>
        <w:t>Direction du Service National des Jeunes, sise à Hamdallaye ACI 2000</w:t>
      </w:r>
      <w:r w:rsidRPr="003E7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548" w:rsidRPr="00487548" w:rsidRDefault="00487548" w:rsidP="00487548">
      <w:pPr>
        <w:numPr>
          <w:ilvl w:val="0"/>
          <w:numId w:val="1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>Les offres devront être soumises</w:t>
      </w:r>
      <w:r w:rsidR="00ED3686">
        <w:rPr>
          <w:rFonts w:ascii="Times New Roman" w:hAnsi="Times New Roman" w:cs="Times New Roman"/>
          <w:sz w:val="24"/>
          <w:szCs w:val="24"/>
        </w:rPr>
        <w:t xml:space="preserve"> sous pli fermé</w:t>
      </w:r>
      <w:r w:rsidRPr="00487548">
        <w:rPr>
          <w:rFonts w:ascii="Times New Roman" w:hAnsi="Times New Roman" w:cs="Times New Roman"/>
          <w:sz w:val="24"/>
          <w:szCs w:val="24"/>
        </w:rPr>
        <w:t xml:space="preserve"> à l’adresse ci-après : </w:t>
      </w:r>
      <w:r w:rsidRPr="00487548">
        <w:rPr>
          <w:rFonts w:ascii="Times New Roman" w:hAnsi="Times New Roman" w:cs="Times New Roman"/>
          <w:b/>
          <w:sz w:val="24"/>
          <w:szCs w:val="24"/>
        </w:rPr>
        <w:t xml:space="preserve">Direction du Service National des Jeunes sis à Hamdallaye ACI 2000, </w:t>
      </w:r>
      <w:r w:rsidRPr="00487548">
        <w:rPr>
          <w:rFonts w:ascii="Times New Roman" w:hAnsi="Times New Roman" w:cs="Times New Roman"/>
          <w:sz w:val="24"/>
          <w:szCs w:val="24"/>
        </w:rPr>
        <w:t xml:space="preserve">au plus tard le </w:t>
      </w:r>
      <w:r w:rsidR="003E73B8">
        <w:rPr>
          <w:rFonts w:ascii="Times New Roman" w:hAnsi="Times New Roman" w:cs="Times New Roman"/>
          <w:b/>
          <w:sz w:val="24"/>
          <w:szCs w:val="24"/>
        </w:rPr>
        <w:t>05 mai</w:t>
      </w:r>
      <w:r w:rsidRPr="00487548">
        <w:rPr>
          <w:rFonts w:ascii="Times New Roman" w:hAnsi="Times New Roman" w:cs="Times New Roman"/>
          <w:b/>
          <w:sz w:val="24"/>
          <w:szCs w:val="24"/>
        </w:rPr>
        <w:t xml:space="preserve"> 2026 à</w:t>
      </w:r>
      <w:r w:rsidRPr="00487548">
        <w:rPr>
          <w:rFonts w:ascii="Times New Roman" w:hAnsi="Times New Roman" w:cs="Times New Roman"/>
          <w:sz w:val="24"/>
          <w:szCs w:val="24"/>
        </w:rPr>
        <w:t xml:space="preserve"> 10 heures en un (1) original et deux (02) copies. Les offres remises en retard ne seront pas acceptées. </w:t>
      </w:r>
    </w:p>
    <w:p w:rsidR="00487548" w:rsidRPr="00487548" w:rsidRDefault="00487548" w:rsidP="0048754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Cs w:val="24"/>
        </w:rPr>
      </w:pPr>
      <w:r w:rsidRPr="00487548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soumission, d’un montant de </w:t>
      </w:r>
      <w:r w:rsidR="009860F2">
        <w:rPr>
          <w:rFonts w:ascii="Times New Roman" w:hAnsi="Times New Roman" w:cs="Times New Roman"/>
          <w:b/>
          <w:sz w:val="24"/>
          <w:szCs w:val="24"/>
        </w:rPr>
        <w:t>trois millions (</w:t>
      </w:r>
      <w:r w:rsidR="00526085">
        <w:rPr>
          <w:rFonts w:ascii="Calibri" w:hAnsi="Calibri" w:cs="Calibri"/>
          <w:b/>
          <w:sz w:val="24"/>
          <w:szCs w:val="24"/>
        </w:rPr>
        <w:t xml:space="preserve">3 </w:t>
      </w:r>
      <w:r w:rsidRPr="00487548">
        <w:rPr>
          <w:rFonts w:ascii="Times New Roman" w:hAnsi="Times New Roman" w:cs="Times New Roman"/>
          <w:b/>
          <w:sz w:val="24"/>
          <w:szCs w:val="24"/>
        </w:rPr>
        <w:t>000 000)</w:t>
      </w:r>
      <w:r w:rsidRPr="00487548">
        <w:rPr>
          <w:rFonts w:ascii="Times New Roman" w:hAnsi="Times New Roman" w:cs="Times New Roman"/>
          <w:b/>
          <w:iCs/>
          <w:sz w:val="24"/>
          <w:szCs w:val="24"/>
        </w:rPr>
        <w:t xml:space="preserve"> F CFA</w:t>
      </w:r>
      <w:r w:rsidRPr="00487548">
        <w:rPr>
          <w:rFonts w:ascii="Arial Narrow" w:hAnsi="Arial Narrow"/>
          <w:b/>
          <w:iCs/>
          <w:szCs w:val="24"/>
        </w:rPr>
        <w:t xml:space="preserve"> </w:t>
      </w:r>
      <w:r w:rsidRPr="00487548">
        <w:rPr>
          <w:rFonts w:ascii="Times New Roman" w:hAnsi="Times New Roman" w:cs="Times New Roman"/>
          <w:b/>
          <w:iCs/>
          <w:szCs w:val="24"/>
        </w:rPr>
        <w:t>ou chèque de banque certifié dudit montant</w:t>
      </w:r>
      <w:r w:rsidRPr="00487548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487548">
        <w:rPr>
          <w:rFonts w:ascii="Times New Roman" w:hAnsi="Times New Roman" w:cs="Times New Roman"/>
          <w:sz w:val="24"/>
          <w:szCs w:val="24"/>
        </w:rPr>
        <w:t xml:space="preserve"> conformément à l’article 69 du Code des marchés publics.</w:t>
      </w:r>
    </w:p>
    <w:p w:rsidR="00487548" w:rsidRPr="003E73B8" w:rsidRDefault="00487548" w:rsidP="003E73B8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B8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3E73B8">
        <w:rPr>
          <w:rFonts w:ascii="Times New Roman" w:hAnsi="Times New Roman" w:cs="Times New Roman"/>
          <w:b/>
          <w:sz w:val="24"/>
          <w:szCs w:val="24"/>
        </w:rPr>
        <w:t>quatre-vingt-dix (90) jours,</w:t>
      </w:r>
      <w:r w:rsidRPr="003E73B8">
        <w:rPr>
          <w:rFonts w:ascii="Times New Roman" w:hAnsi="Times New Roman" w:cs="Times New Roman"/>
          <w:sz w:val="24"/>
          <w:szCs w:val="24"/>
        </w:rPr>
        <w:t xml:space="preserve"> à compter de la date limite du dépôt des offres, comme spécifié au point 19.1 des IC et aux DPAO.</w:t>
      </w:r>
    </w:p>
    <w:p w:rsidR="00487548" w:rsidRPr="003E73B8" w:rsidRDefault="00487548" w:rsidP="003E73B8">
      <w:pPr>
        <w:pStyle w:val="Paragraphedeliste"/>
        <w:numPr>
          <w:ilvl w:val="0"/>
          <w:numId w:val="5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E73B8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présents à l’adresse ci-après : </w:t>
      </w:r>
      <w:r w:rsidRPr="003E73B8">
        <w:rPr>
          <w:rFonts w:ascii="Times New Roman" w:hAnsi="Times New Roman" w:cs="Times New Roman"/>
          <w:b/>
          <w:sz w:val="24"/>
          <w:szCs w:val="24"/>
        </w:rPr>
        <w:t>Direction du Service National des Jeunes au plus</w:t>
      </w:r>
      <w:r w:rsidRPr="003E73B8">
        <w:rPr>
          <w:rFonts w:ascii="Times New Roman" w:hAnsi="Times New Roman" w:cs="Times New Roman"/>
          <w:sz w:val="24"/>
          <w:szCs w:val="24"/>
        </w:rPr>
        <w:t xml:space="preserve"> tard le</w:t>
      </w:r>
      <w:r w:rsidR="003E73B8" w:rsidRPr="003E73B8">
        <w:rPr>
          <w:rFonts w:ascii="Times New Roman" w:hAnsi="Times New Roman" w:cs="Times New Roman"/>
          <w:sz w:val="24"/>
          <w:szCs w:val="24"/>
        </w:rPr>
        <w:t xml:space="preserve"> </w:t>
      </w:r>
      <w:r w:rsidR="003E73B8" w:rsidRPr="003E73B8">
        <w:rPr>
          <w:rFonts w:ascii="Times New Roman" w:hAnsi="Times New Roman" w:cs="Times New Roman"/>
          <w:b/>
          <w:sz w:val="24"/>
          <w:szCs w:val="24"/>
        </w:rPr>
        <w:t>05 mai</w:t>
      </w:r>
      <w:r w:rsidRPr="003E73B8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E73B8">
        <w:rPr>
          <w:rFonts w:ascii="Times New Roman" w:hAnsi="Times New Roman" w:cs="Times New Roman"/>
          <w:sz w:val="24"/>
          <w:szCs w:val="24"/>
        </w:rPr>
        <w:t xml:space="preserve"> à 10 heures 00 minutes.</w:t>
      </w:r>
    </w:p>
    <w:p w:rsidR="00487548" w:rsidRPr="00487548" w:rsidRDefault="00487548" w:rsidP="00487548">
      <w:pPr>
        <w:tabs>
          <w:tab w:val="left" w:pos="2925"/>
        </w:tabs>
        <w:ind w:left="720"/>
        <w:contextualSpacing/>
        <w:jc w:val="both"/>
        <w:rPr>
          <w:rFonts w:ascii="Times New Roman" w:hAnsi="Times New Roman" w:cs="Times New Roman"/>
          <w:iCs/>
          <w:color w:val="000000" w:themeColor="text1"/>
          <w:szCs w:val="25"/>
        </w:rPr>
      </w:pPr>
    </w:p>
    <w:p w:rsidR="00487548" w:rsidRPr="00487548" w:rsidRDefault="00487548" w:rsidP="00487548">
      <w:pPr>
        <w:ind w:left="720"/>
        <w:contextualSpacing/>
        <w:rPr>
          <w:rFonts w:ascii="Times New Roman" w:hAnsi="Times New Roman" w:cs="Times New Roman"/>
          <w:b/>
          <w:szCs w:val="28"/>
        </w:rPr>
      </w:pPr>
      <w:r w:rsidRPr="004875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652B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87548">
        <w:rPr>
          <w:rFonts w:ascii="Times New Roman" w:hAnsi="Times New Roman" w:cs="Times New Roman"/>
          <w:b/>
          <w:szCs w:val="28"/>
        </w:rPr>
        <w:t>LE DIRECTEUR GENERAL,</w:t>
      </w:r>
    </w:p>
    <w:p w:rsidR="00487548" w:rsidRPr="00487548" w:rsidRDefault="00487548" w:rsidP="00487548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7548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</w:t>
      </w:r>
    </w:p>
    <w:p w:rsidR="00487548" w:rsidRPr="00487548" w:rsidRDefault="00487548" w:rsidP="00487548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54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487548" w:rsidRPr="00487548" w:rsidRDefault="00487548" w:rsidP="00487548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54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487548" w:rsidRPr="00487548" w:rsidRDefault="00487548" w:rsidP="00487548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7548" w:rsidRPr="00487548" w:rsidRDefault="00487548" w:rsidP="00487548">
      <w:pPr>
        <w:ind w:left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87548">
        <w:rPr>
          <w:rFonts w:ascii="Times New Roman" w:hAnsi="Times New Roman" w:cs="Times New Roman"/>
          <w:b/>
          <w:szCs w:val="28"/>
        </w:rPr>
        <w:t xml:space="preserve">                                </w:t>
      </w:r>
    </w:p>
    <w:p w:rsidR="00487548" w:rsidRPr="00487548" w:rsidRDefault="00487548" w:rsidP="00487548">
      <w:pPr>
        <w:ind w:left="720"/>
        <w:contextualSpacing/>
        <w:rPr>
          <w:rFonts w:ascii="Times New Roman" w:hAnsi="Times New Roman" w:cs="Times New Roman"/>
          <w:b/>
          <w:szCs w:val="28"/>
          <w:u w:val="single"/>
        </w:rPr>
      </w:pPr>
      <w:r w:rsidRPr="00487548">
        <w:rPr>
          <w:rFonts w:ascii="Times New Roman" w:hAnsi="Times New Roman" w:cs="Times New Roman"/>
          <w:b/>
          <w:szCs w:val="28"/>
        </w:rPr>
        <w:t xml:space="preserve">                                                                                   </w:t>
      </w:r>
      <w:r w:rsidRPr="00487548">
        <w:rPr>
          <w:rFonts w:ascii="Times New Roman" w:hAnsi="Times New Roman" w:cs="Times New Roman"/>
          <w:b/>
          <w:szCs w:val="28"/>
          <w:u w:val="single"/>
        </w:rPr>
        <w:t>Colonel-major Tiémoko CAMARA</w:t>
      </w:r>
    </w:p>
    <w:p w:rsidR="00487548" w:rsidRPr="00487548" w:rsidRDefault="00487548" w:rsidP="00487548">
      <w:pPr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754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Chevalier de l’Ordre National</w:t>
      </w:r>
    </w:p>
    <w:p w:rsidR="00487548" w:rsidRPr="00487548" w:rsidRDefault="00487548" w:rsidP="00487548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:rsidR="00075E1D" w:rsidRDefault="00075E1D" w:rsidP="00652B81">
      <w:pPr>
        <w:ind w:left="720"/>
        <w:contextualSpacing/>
        <w:jc w:val="both"/>
      </w:pPr>
    </w:p>
    <w:sectPr w:rsidR="0007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97" w:rsidRDefault="005D2097" w:rsidP="005D2097">
      <w:pPr>
        <w:spacing w:after="0" w:line="240" w:lineRule="auto"/>
      </w:pPr>
      <w:r>
        <w:separator/>
      </w:r>
    </w:p>
  </w:endnote>
  <w:endnote w:type="continuationSeparator" w:id="0">
    <w:p w:rsidR="005D2097" w:rsidRDefault="005D2097" w:rsidP="005D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97" w:rsidRDefault="005D2097" w:rsidP="005D2097">
      <w:pPr>
        <w:spacing w:after="0" w:line="240" w:lineRule="auto"/>
      </w:pPr>
      <w:r>
        <w:separator/>
      </w:r>
    </w:p>
  </w:footnote>
  <w:footnote w:type="continuationSeparator" w:id="0">
    <w:p w:rsidR="005D2097" w:rsidRDefault="005D2097" w:rsidP="005D2097">
      <w:pPr>
        <w:spacing w:after="0" w:line="240" w:lineRule="auto"/>
      </w:pPr>
      <w:r>
        <w:continuationSeparator/>
      </w:r>
    </w:p>
  </w:footnote>
  <w:footnote w:id="1">
    <w:p w:rsidR="00487548" w:rsidRPr="00D03EE9" w:rsidRDefault="00487548" w:rsidP="00487548">
      <w:pPr>
        <w:pStyle w:val="Notedebasdepage"/>
        <w:rPr>
          <w:sz w:val="16"/>
          <w:szCs w:val="16"/>
        </w:rPr>
      </w:pPr>
      <w:r w:rsidRPr="00D03EE9">
        <w:rPr>
          <w:rStyle w:val="Appelnotedebasdep"/>
          <w:sz w:val="16"/>
          <w:szCs w:val="16"/>
        </w:rPr>
        <w:footnoteRef/>
      </w:r>
      <w:r w:rsidRPr="00D03EE9">
        <w:rPr>
          <w:sz w:val="16"/>
          <w:szCs w:val="16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5E3B"/>
    <w:multiLevelType w:val="hybridMultilevel"/>
    <w:tmpl w:val="0C9C01BC"/>
    <w:lvl w:ilvl="0" w:tplc="AA90E2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246D"/>
    <w:multiLevelType w:val="hybridMultilevel"/>
    <w:tmpl w:val="76DC6442"/>
    <w:lvl w:ilvl="0" w:tplc="6834EAA6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47288"/>
    <w:multiLevelType w:val="hybridMultilevel"/>
    <w:tmpl w:val="246A7FFA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56F1982"/>
    <w:multiLevelType w:val="hybridMultilevel"/>
    <w:tmpl w:val="AD900942"/>
    <w:lvl w:ilvl="0" w:tplc="7F72D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08"/>
    <w:rsid w:val="00075E1D"/>
    <w:rsid w:val="003E73B8"/>
    <w:rsid w:val="0043156D"/>
    <w:rsid w:val="00487548"/>
    <w:rsid w:val="00526085"/>
    <w:rsid w:val="005D2097"/>
    <w:rsid w:val="00652B81"/>
    <w:rsid w:val="00842808"/>
    <w:rsid w:val="00852EB6"/>
    <w:rsid w:val="009860F2"/>
    <w:rsid w:val="00E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20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20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5D2097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3E73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20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20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5D2097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3E73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2026-04-14T11:14:00Z</cp:lastPrinted>
  <dcterms:created xsi:type="dcterms:W3CDTF">2024-03-27T10:06:00Z</dcterms:created>
  <dcterms:modified xsi:type="dcterms:W3CDTF">2026-04-14T11:28:00Z</dcterms:modified>
</cp:coreProperties>
</file>