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63259" w14:textId="77777777" w:rsidR="006646FF" w:rsidRPr="006646FF" w:rsidRDefault="006646FF" w:rsidP="006646FF">
      <w:pPr>
        <w:spacing w:after="0" w:line="240" w:lineRule="auto"/>
        <w:ind w:left="-567" w:right="-711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MINISTERE DE L’URBANISME, DE L’HABITAT, DES                                             REPUBLIQUE DU MALI DOMAINES, DE L’AMENAGEMENT DU TERRITOIRE                                     </w:t>
      </w:r>
      <w:r w:rsidRPr="006646FF">
        <w:rPr>
          <w:rFonts w:ascii="Cambria Math" w:eastAsia="Times New Roman" w:hAnsi="Cambria Math" w:cs="Times New Roman"/>
          <w:i/>
          <w:sz w:val="24"/>
          <w:szCs w:val="24"/>
        </w:rPr>
        <w:t>Un Peuple – Un But – Une Foi</w:t>
      </w: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</w:t>
      </w:r>
    </w:p>
    <w:p w14:paraId="4FD66C74" w14:textId="440EE916" w:rsidR="006646FF" w:rsidRPr="006646FF" w:rsidRDefault="006646FF" w:rsidP="006646FF">
      <w:pPr>
        <w:spacing w:after="0" w:line="240" w:lineRule="auto"/>
        <w:ind w:left="-567" w:right="-426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                    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ET DE LA POPULATION                                                                                      ***********</w:t>
      </w:r>
    </w:p>
    <w:p w14:paraId="39922619" w14:textId="0C9830B4" w:rsidR="006646FF" w:rsidRDefault="006646FF" w:rsidP="006646FF">
      <w:pPr>
        <w:tabs>
          <w:tab w:val="left" w:pos="7960"/>
        </w:tabs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                          *********** </w:t>
      </w:r>
    </w:p>
    <w:p w14:paraId="638A302D" w14:textId="77777777" w:rsidR="006646FF" w:rsidRDefault="006646FF" w:rsidP="006646FF">
      <w:pPr>
        <w:spacing w:after="0" w:line="240" w:lineRule="auto"/>
        <w:ind w:left="-284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DIRECTION DES FINANCES ET DU MATERIEL  </w:t>
      </w:r>
    </w:p>
    <w:p w14:paraId="13E344D4" w14:textId="0AF491CE" w:rsidR="009C2CC9" w:rsidRPr="006646FF" w:rsidRDefault="006646FF" w:rsidP="006646FF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                  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C607C" w14:paraId="387C1B45" w14:textId="77777777" w:rsidTr="001C607C">
        <w:tc>
          <w:tcPr>
            <w:tcW w:w="9212" w:type="dxa"/>
          </w:tcPr>
          <w:p w14:paraId="10D4382F" w14:textId="77777777" w:rsidR="001C607C" w:rsidRPr="00031274" w:rsidRDefault="001C607C" w:rsidP="00031274">
            <w:pPr>
              <w:spacing w:after="120"/>
              <w:jc w:val="both"/>
              <w:rPr>
                <w:rFonts w:ascii="Cambria Math" w:hAnsi="Cambria Math"/>
                <w:b/>
                <w:bCs/>
                <w:sz w:val="24"/>
              </w:rPr>
            </w:pPr>
            <w:r w:rsidRPr="00031274">
              <w:rPr>
                <w:rFonts w:ascii="Cambria Math" w:hAnsi="Cambria Math"/>
                <w:b/>
                <w:bCs/>
                <w:sz w:val="24"/>
              </w:rPr>
              <w:t xml:space="preserve">RAPPORT D’OUVERTURE DES OFFRES ISSUES DU DOSSIER DE LA MANIFESTATION D’INTERET RELATIVE A L’ÉTUDES D’ELABORATION DES NOUVEAUX SCHEMAS DIRECTEURS D’URBANISME (SDU) DES VILLES DE KAYES, KOULIKORO, SEGOU, GAO, </w:t>
            </w:r>
            <w:r w:rsidR="00EC6EB8" w:rsidRPr="00031274">
              <w:rPr>
                <w:rFonts w:ascii="Cambria Math" w:hAnsi="Cambria Math"/>
                <w:b/>
                <w:bCs/>
                <w:sz w:val="24"/>
              </w:rPr>
              <w:t>KITA</w:t>
            </w:r>
            <w:r w:rsidRPr="00031274">
              <w:rPr>
                <w:rFonts w:ascii="Cambria Math" w:hAnsi="Cambria Math"/>
                <w:b/>
                <w:bCs/>
                <w:sz w:val="24"/>
              </w:rPr>
              <w:t>, DIEMA ET YANFOLILA AU PROFIT DE LA DIRECTION NATIONALE DE L’URBANISME ET DE L’HABITAT (DNUH).</w:t>
            </w:r>
          </w:p>
        </w:tc>
      </w:tr>
    </w:tbl>
    <w:p w14:paraId="0C2F08C0" w14:textId="77777777" w:rsidR="003C4F39" w:rsidRPr="003C4F39" w:rsidRDefault="003C4F39" w:rsidP="003C4F39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14:paraId="036F69B2" w14:textId="77777777" w:rsidR="009C2CC9" w:rsidRPr="001F7D28" w:rsidRDefault="00C27DA3" w:rsidP="00967DEC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F7D28">
        <w:rPr>
          <w:rFonts w:ascii="Times New Roman" w:hAnsi="Times New Roman" w:cs="Times New Roman"/>
          <w:b/>
          <w:sz w:val="25"/>
          <w:szCs w:val="25"/>
        </w:rPr>
        <w:t>PROCES VERBAL D’OUVERTURE DES DOSSIERS</w:t>
      </w:r>
    </w:p>
    <w:p w14:paraId="64369120" w14:textId="36E09667" w:rsidR="00553EA7" w:rsidRPr="006A6463" w:rsidRDefault="00DD0EDE" w:rsidP="006A6463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L’an deux mil</w:t>
      </w:r>
      <w:r w:rsidR="004A5AE6">
        <w:rPr>
          <w:rFonts w:ascii="Times New Roman" w:hAnsi="Times New Roman" w:cs="Times New Roman"/>
          <w:bCs/>
          <w:sz w:val="24"/>
        </w:rPr>
        <w:t>le vingt</w:t>
      </w:r>
      <w:r w:rsidR="00B640C1">
        <w:rPr>
          <w:rFonts w:ascii="Times New Roman" w:hAnsi="Times New Roman" w:cs="Times New Roman"/>
          <w:bCs/>
          <w:sz w:val="24"/>
        </w:rPr>
        <w:t>-</w:t>
      </w:r>
      <w:r w:rsidR="006A6463">
        <w:rPr>
          <w:rFonts w:ascii="Times New Roman" w:hAnsi="Times New Roman" w:cs="Times New Roman"/>
          <w:bCs/>
          <w:sz w:val="24"/>
        </w:rPr>
        <w:t>six</w:t>
      </w:r>
      <w:r w:rsidR="00B640C1">
        <w:rPr>
          <w:rFonts w:ascii="Times New Roman" w:hAnsi="Times New Roman" w:cs="Times New Roman"/>
          <w:bCs/>
          <w:sz w:val="24"/>
        </w:rPr>
        <w:t xml:space="preserve"> </w:t>
      </w:r>
      <w:r w:rsidR="00967DEC" w:rsidRPr="004D7790">
        <w:rPr>
          <w:rFonts w:ascii="Times New Roman" w:hAnsi="Times New Roman" w:cs="Times New Roman"/>
          <w:bCs/>
          <w:sz w:val="24"/>
        </w:rPr>
        <w:t>et le</w:t>
      </w:r>
      <w:r w:rsidR="00B640C1">
        <w:rPr>
          <w:rFonts w:ascii="Times New Roman" w:hAnsi="Times New Roman" w:cs="Times New Roman"/>
          <w:bCs/>
          <w:sz w:val="24"/>
        </w:rPr>
        <w:t xml:space="preserve"> </w:t>
      </w:r>
      <w:r w:rsidR="006A6463">
        <w:rPr>
          <w:rFonts w:ascii="Times New Roman" w:hAnsi="Times New Roman" w:cs="Times New Roman"/>
          <w:bCs/>
          <w:sz w:val="24"/>
        </w:rPr>
        <w:t>mardi</w:t>
      </w:r>
      <w:r w:rsidR="006758B7">
        <w:rPr>
          <w:rFonts w:ascii="Times New Roman" w:hAnsi="Times New Roman" w:cs="Times New Roman"/>
          <w:bCs/>
          <w:sz w:val="24"/>
        </w:rPr>
        <w:t xml:space="preserve">, </w:t>
      </w:r>
      <w:r w:rsidR="006A6463">
        <w:rPr>
          <w:rFonts w:ascii="Times New Roman" w:hAnsi="Times New Roman" w:cs="Times New Roman"/>
          <w:bCs/>
          <w:sz w:val="24"/>
        </w:rPr>
        <w:t>12 mai</w:t>
      </w:r>
      <w:r w:rsidR="003C4F39" w:rsidRPr="004D7790">
        <w:rPr>
          <w:rFonts w:ascii="Times New Roman" w:hAnsi="Times New Roman" w:cs="Times New Roman"/>
          <w:bCs/>
          <w:sz w:val="24"/>
        </w:rPr>
        <w:t xml:space="preserve"> à 1</w:t>
      </w:r>
      <w:r w:rsidR="0081768A">
        <w:rPr>
          <w:rFonts w:ascii="Times New Roman" w:hAnsi="Times New Roman" w:cs="Times New Roman"/>
          <w:bCs/>
          <w:sz w:val="24"/>
        </w:rPr>
        <w:t>0</w:t>
      </w:r>
      <w:r w:rsidR="00553EA7" w:rsidRPr="004D7790">
        <w:rPr>
          <w:rFonts w:ascii="Times New Roman" w:hAnsi="Times New Roman" w:cs="Times New Roman"/>
          <w:bCs/>
          <w:sz w:val="24"/>
        </w:rPr>
        <w:t xml:space="preserve"> heures</w:t>
      </w:r>
      <w:r w:rsidRPr="004D7790">
        <w:rPr>
          <w:rFonts w:ascii="Times New Roman" w:hAnsi="Times New Roman" w:cs="Times New Roman"/>
          <w:bCs/>
          <w:sz w:val="24"/>
        </w:rPr>
        <w:t xml:space="preserve"> </w:t>
      </w:r>
      <w:r w:rsidR="00B640C1">
        <w:rPr>
          <w:rFonts w:ascii="Times New Roman" w:hAnsi="Times New Roman" w:cs="Times New Roman"/>
          <w:bCs/>
          <w:sz w:val="24"/>
        </w:rPr>
        <w:t>15</w:t>
      </w:r>
      <w:r w:rsidRPr="004D7790">
        <w:rPr>
          <w:rFonts w:ascii="Times New Roman" w:hAnsi="Times New Roman" w:cs="Times New Roman"/>
          <w:bCs/>
          <w:sz w:val="24"/>
        </w:rPr>
        <w:t xml:space="preserve"> mn</w:t>
      </w:r>
      <w:r w:rsidR="00553EA7" w:rsidRPr="001F7D28">
        <w:rPr>
          <w:rFonts w:ascii="Times New Roman" w:hAnsi="Times New Roman" w:cs="Times New Roman"/>
          <w:bCs/>
          <w:sz w:val="24"/>
        </w:rPr>
        <w:t>,</w:t>
      </w:r>
      <w:r w:rsidR="006C7684">
        <w:rPr>
          <w:rFonts w:ascii="Times New Roman" w:hAnsi="Times New Roman" w:cs="Times New Roman"/>
          <w:bCs/>
          <w:sz w:val="24"/>
        </w:rPr>
        <w:t xml:space="preserve"> </w:t>
      </w:r>
      <w:r w:rsidR="00553EA7" w:rsidRPr="001F7D28">
        <w:rPr>
          <w:rFonts w:ascii="Times New Roman" w:hAnsi="Times New Roman" w:cs="Times New Roman"/>
          <w:bCs/>
          <w:sz w:val="24"/>
        </w:rPr>
        <w:t>a eu lieu l’ouverture des of</w:t>
      </w:r>
      <w:r w:rsidR="009B58B6">
        <w:rPr>
          <w:rFonts w:ascii="Times New Roman" w:hAnsi="Times New Roman" w:cs="Times New Roman"/>
          <w:bCs/>
          <w:sz w:val="24"/>
        </w:rPr>
        <w:t>fres issues du dossier</w:t>
      </w:r>
      <w:r w:rsidR="00553EA7" w:rsidRPr="001F7D28">
        <w:rPr>
          <w:rFonts w:ascii="Times New Roman" w:hAnsi="Times New Roman" w:cs="Times New Roman"/>
          <w:bCs/>
          <w:sz w:val="24"/>
        </w:rPr>
        <w:t xml:space="preserve"> de </w:t>
      </w:r>
      <w:r w:rsidR="0080479D">
        <w:rPr>
          <w:rFonts w:ascii="Times New Roman" w:hAnsi="Times New Roman" w:cs="Times New Roman"/>
          <w:bCs/>
          <w:sz w:val="24"/>
        </w:rPr>
        <w:t xml:space="preserve">la </w:t>
      </w:r>
      <w:r w:rsidR="00553EA7" w:rsidRPr="001F7D28">
        <w:rPr>
          <w:rFonts w:ascii="Times New Roman" w:hAnsi="Times New Roman" w:cs="Times New Roman"/>
          <w:bCs/>
          <w:sz w:val="24"/>
        </w:rPr>
        <w:t xml:space="preserve">manifestation d’intérêt </w:t>
      </w:r>
      <w:r w:rsidR="006758B7" w:rsidRPr="00FE629E">
        <w:rPr>
          <w:rFonts w:ascii="Times New Roman" w:hAnsi="Times New Roman" w:cs="Times New Roman"/>
          <w:sz w:val="24"/>
        </w:rPr>
        <w:t xml:space="preserve">relative </w:t>
      </w:r>
      <w:r w:rsidR="00161236">
        <w:rPr>
          <w:rFonts w:ascii="Times New Roman" w:hAnsi="Times New Roman" w:cs="Times New Roman"/>
          <w:bCs/>
          <w:sz w:val="24"/>
        </w:rPr>
        <w:t>à l’étude</w:t>
      </w:r>
      <w:r w:rsidR="006A6463" w:rsidRPr="006A6463">
        <w:rPr>
          <w:rFonts w:ascii="Times New Roman" w:hAnsi="Times New Roman" w:cs="Times New Roman"/>
          <w:bCs/>
          <w:sz w:val="24"/>
        </w:rPr>
        <w:t xml:space="preserve"> d’élaboration des nouveaux </w:t>
      </w:r>
      <w:r w:rsidR="00161236" w:rsidRPr="006A6463">
        <w:rPr>
          <w:rFonts w:ascii="Times New Roman" w:hAnsi="Times New Roman" w:cs="Times New Roman"/>
          <w:bCs/>
          <w:sz w:val="24"/>
        </w:rPr>
        <w:t>S</w:t>
      </w:r>
      <w:r w:rsidR="006A6463" w:rsidRPr="006A6463">
        <w:rPr>
          <w:rFonts w:ascii="Times New Roman" w:hAnsi="Times New Roman" w:cs="Times New Roman"/>
          <w:bCs/>
          <w:sz w:val="24"/>
        </w:rPr>
        <w:t xml:space="preserve">chémas </w:t>
      </w:r>
      <w:r w:rsidR="00161236" w:rsidRPr="006A6463">
        <w:rPr>
          <w:rFonts w:ascii="Times New Roman" w:hAnsi="Times New Roman" w:cs="Times New Roman"/>
          <w:bCs/>
          <w:sz w:val="24"/>
        </w:rPr>
        <w:t>D</w:t>
      </w:r>
      <w:r w:rsidR="006A6463" w:rsidRPr="006A6463">
        <w:rPr>
          <w:rFonts w:ascii="Times New Roman" w:hAnsi="Times New Roman" w:cs="Times New Roman"/>
          <w:bCs/>
          <w:sz w:val="24"/>
        </w:rPr>
        <w:t>irecteurs d’</w:t>
      </w:r>
      <w:r w:rsidR="00161236" w:rsidRPr="006A6463">
        <w:rPr>
          <w:rFonts w:ascii="Times New Roman" w:hAnsi="Times New Roman" w:cs="Times New Roman"/>
          <w:bCs/>
          <w:sz w:val="24"/>
        </w:rPr>
        <w:t>U</w:t>
      </w:r>
      <w:r w:rsidR="006A6463" w:rsidRPr="006A6463">
        <w:rPr>
          <w:rFonts w:ascii="Times New Roman" w:hAnsi="Times New Roman" w:cs="Times New Roman"/>
          <w:bCs/>
          <w:sz w:val="24"/>
        </w:rPr>
        <w:t xml:space="preserve">rbanisme (SDU) des villes de Kayes, Koulikoro, Ségou, Gao, </w:t>
      </w:r>
      <w:r w:rsidR="00EC6EB8">
        <w:rPr>
          <w:rFonts w:ascii="Times New Roman" w:hAnsi="Times New Roman" w:cs="Times New Roman"/>
          <w:bCs/>
          <w:sz w:val="24"/>
        </w:rPr>
        <w:t>Kita</w:t>
      </w:r>
      <w:r w:rsidR="006A6463" w:rsidRPr="006A6463">
        <w:rPr>
          <w:rFonts w:ascii="Times New Roman" w:hAnsi="Times New Roman" w:cs="Times New Roman"/>
          <w:bCs/>
          <w:sz w:val="24"/>
        </w:rPr>
        <w:t xml:space="preserve">, Diéma et Yanfolila au profit de la </w:t>
      </w:r>
      <w:r w:rsidR="001C607C" w:rsidRPr="006A6463">
        <w:rPr>
          <w:rFonts w:ascii="Times New Roman" w:hAnsi="Times New Roman" w:cs="Times New Roman"/>
          <w:bCs/>
          <w:sz w:val="24"/>
        </w:rPr>
        <w:t>D</w:t>
      </w:r>
      <w:r w:rsidR="006A6463" w:rsidRPr="006A6463">
        <w:rPr>
          <w:rFonts w:ascii="Times New Roman" w:hAnsi="Times New Roman" w:cs="Times New Roman"/>
          <w:bCs/>
          <w:sz w:val="24"/>
        </w:rPr>
        <w:t xml:space="preserve">irection </w:t>
      </w:r>
      <w:r w:rsidR="001C607C" w:rsidRPr="006A6463">
        <w:rPr>
          <w:rFonts w:ascii="Times New Roman" w:hAnsi="Times New Roman" w:cs="Times New Roman"/>
          <w:bCs/>
          <w:sz w:val="24"/>
        </w:rPr>
        <w:t>N</w:t>
      </w:r>
      <w:r w:rsidR="006A6463" w:rsidRPr="006A6463">
        <w:rPr>
          <w:rFonts w:ascii="Times New Roman" w:hAnsi="Times New Roman" w:cs="Times New Roman"/>
          <w:bCs/>
          <w:sz w:val="24"/>
        </w:rPr>
        <w:t>ationale de l’</w:t>
      </w:r>
      <w:r w:rsidR="001C607C" w:rsidRPr="006A6463">
        <w:rPr>
          <w:rFonts w:ascii="Times New Roman" w:hAnsi="Times New Roman" w:cs="Times New Roman"/>
          <w:bCs/>
          <w:sz w:val="24"/>
        </w:rPr>
        <w:t>U</w:t>
      </w:r>
      <w:r w:rsidR="006A6463" w:rsidRPr="006A6463">
        <w:rPr>
          <w:rFonts w:ascii="Times New Roman" w:hAnsi="Times New Roman" w:cs="Times New Roman"/>
          <w:bCs/>
          <w:sz w:val="24"/>
        </w:rPr>
        <w:t>rbanisme et de l’</w:t>
      </w:r>
      <w:r w:rsidR="001C607C" w:rsidRPr="006A6463">
        <w:rPr>
          <w:rFonts w:ascii="Times New Roman" w:hAnsi="Times New Roman" w:cs="Times New Roman"/>
          <w:bCs/>
          <w:sz w:val="24"/>
        </w:rPr>
        <w:t>H</w:t>
      </w:r>
      <w:r w:rsidR="006A6463" w:rsidRPr="006A6463">
        <w:rPr>
          <w:rFonts w:ascii="Times New Roman" w:hAnsi="Times New Roman" w:cs="Times New Roman"/>
          <w:bCs/>
          <w:sz w:val="24"/>
        </w:rPr>
        <w:t>abitat (DNUH</w:t>
      </w:r>
      <w:r w:rsidR="006A6463" w:rsidRPr="006A6463">
        <w:rPr>
          <w:rFonts w:ascii="Times New Roman" w:hAnsi="Times New Roman" w:cs="Times New Roman"/>
          <w:b/>
          <w:bCs/>
          <w:sz w:val="24"/>
        </w:rPr>
        <w:t>)</w:t>
      </w:r>
      <w:r w:rsidR="006A6463">
        <w:rPr>
          <w:rFonts w:ascii="Times New Roman" w:hAnsi="Times New Roman" w:cs="Times New Roman"/>
          <w:b/>
          <w:bCs/>
          <w:sz w:val="24"/>
        </w:rPr>
        <w:t xml:space="preserve"> </w:t>
      </w:r>
      <w:r w:rsidR="00553EA7" w:rsidRPr="001F7D28">
        <w:rPr>
          <w:rFonts w:ascii="Times New Roman" w:hAnsi="Times New Roman" w:cs="Times New Roman"/>
          <w:bCs/>
          <w:sz w:val="24"/>
        </w:rPr>
        <w:t xml:space="preserve">sous la présidence de Monsieur </w:t>
      </w:r>
      <w:r w:rsidR="000F5BB4" w:rsidRPr="0061170F">
        <w:rPr>
          <w:rFonts w:ascii="Times New Roman" w:hAnsi="Times New Roman" w:cs="Times New Roman"/>
          <w:b/>
          <w:bCs/>
          <w:sz w:val="24"/>
        </w:rPr>
        <w:t>Modibo CISSE</w:t>
      </w:r>
      <w:r w:rsidR="003C3A7A">
        <w:rPr>
          <w:rFonts w:ascii="Times New Roman" w:hAnsi="Times New Roman" w:cs="Times New Roman"/>
          <w:bCs/>
          <w:sz w:val="24"/>
        </w:rPr>
        <w:t>,</w:t>
      </w:r>
      <w:r w:rsidR="000F5BB4" w:rsidRPr="001F7D28">
        <w:rPr>
          <w:rFonts w:ascii="Times New Roman" w:hAnsi="Times New Roman" w:cs="Times New Roman"/>
          <w:bCs/>
          <w:sz w:val="24"/>
        </w:rPr>
        <w:t xml:space="preserve"> </w:t>
      </w:r>
      <w:r w:rsidR="000F5BB4" w:rsidRPr="000B698F">
        <w:rPr>
          <w:rFonts w:ascii="Times New Roman" w:hAnsi="Times New Roman" w:cs="Times New Roman"/>
          <w:bCs/>
          <w:sz w:val="24"/>
        </w:rPr>
        <w:t>Directeur Adjoint des Finances et du Matériel du Ministère de l’Urbanisme, de l’Habitat, des Domaines, de l’Aménagement du Territoire et de la Population (MUHDATP</w:t>
      </w:r>
      <w:r w:rsidR="00553EA7" w:rsidRPr="00FA40DF">
        <w:rPr>
          <w:rFonts w:ascii="Times New Roman" w:hAnsi="Times New Roman" w:cs="Times New Roman"/>
          <w:bCs/>
          <w:sz w:val="24"/>
        </w:rPr>
        <w:t>)</w:t>
      </w:r>
      <w:r w:rsidR="00553EA7" w:rsidRPr="00FA40DF">
        <w:rPr>
          <w:rFonts w:ascii="Times New Roman" w:hAnsi="Times New Roman" w:cs="Times New Roman"/>
          <w:sz w:val="24"/>
        </w:rPr>
        <w:t>.</w:t>
      </w:r>
    </w:p>
    <w:p w14:paraId="1C6A730F" w14:textId="77777777" w:rsidR="0017025C" w:rsidRDefault="0017025C" w:rsidP="00DA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0DF">
        <w:rPr>
          <w:rFonts w:ascii="Times New Roman" w:hAnsi="Times New Roman" w:cs="Times New Roman"/>
          <w:b/>
          <w:sz w:val="24"/>
          <w:szCs w:val="24"/>
        </w:rPr>
        <w:t>Etaient présents</w:t>
      </w:r>
      <w:r w:rsidRPr="00FA40DF">
        <w:rPr>
          <w:rFonts w:ascii="Times New Roman" w:hAnsi="Times New Roman" w:cs="Times New Roman"/>
          <w:sz w:val="24"/>
          <w:szCs w:val="24"/>
        </w:rPr>
        <w:t> :</w:t>
      </w:r>
    </w:p>
    <w:p w14:paraId="3ACCD8A5" w14:textId="77777777" w:rsidR="000F5BB4" w:rsidRPr="00FA40DF" w:rsidRDefault="000F5BB4" w:rsidP="00DA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015BF" w14:textId="74E6130A" w:rsidR="009C2CC9" w:rsidRPr="000F5BB4" w:rsidRDefault="000F5BB4" w:rsidP="000F5BB4">
      <w:pPr>
        <w:pStyle w:val="Corpsdetexte"/>
        <w:rPr>
          <w:sz w:val="24"/>
        </w:rPr>
      </w:pPr>
      <w:r w:rsidRPr="001F7D28">
        <w:rPr>
          <w:sz w:val="24"/>
        </w:rPr>
        <w:t>M</w:t>
      </w:r>
      <w:r>
        <w:rPr>
          <w:sz w:val="24"/>
        </w:rPr>
        <w:t xml:space="preserve">. </w:t>
      </w:r>
      <w:r w:rsidR="0059631F">
        <w:rPr>
          <w:sz w:val="24"/>
        </w:rPr>
        <w:t>Abdoul Wahab SISSOKO</w:t>
      </w:r>
      <w:r>
        <w:rPr>
          <w:sz w:val="24"/>
        </w:rPr>
        <w:t>……………..…....</w:t>
      </w:r>
      <w:r w:rsidR="00943D76">
        <w:rPr>
          <w:sz w:val="24"/>
        </w:rPr>
        <w:t>..</w:t>
      </w:r>
      <w:r>
        <w:rPr>
          <w:sz w:val="24"/>
        </w:rPr>
        <w:t>DFM/MUHDATP ;</w:t>
      </w:r>
    </w:p>
    <w:p w14:paraId="1B6F1821" w14:textId="39756C4E" w:rsidR="00B640C1" w:rsidRPr="00AF1C1E" w:rsidRDefault="00B640C1" w:rsidP="00DD5C7B">
      <w:pPr>
        <w:pStyle w:val="Corpsdetexte"/>
        <w:rPr>
          <w:sz w:val="24"/>
        </w:rPr>
      </w:pPr>
      <w:r w:rsidRPr="00AF1C1E">
        <w:rPr>
          <w:sz w:val="24"/>
        </w:rPr>
        <w:t xml:space="preserve">M.  </w:t>
      </w:r>
      <w:r w:rsidR="0059631F">
        <w:rPr>
          <w:sz w:val="24"/>
        </w:rPr>
        <w:t>Tiessa B TRAORE</w:t>
      </w:r>
      <w:r w:rsidRPr="00AF1C1E">
        <w:rPr>
          <w:sz w:val="24"/>
        </w:rPr>
        <w:t>…….…………</w:t>
      </w:r>
      <w:r w:rsidR="0059631F">
        <w:rPr>
          <w:sz w:val="24"/>
        </w:rPr>
        <w:t>…………</w:t>
      </w:r>
      <w:r w:rsidR="00943D76">
        <w:rPr>
          <w:sz w:val="24"/>
        </w:rPr>
        <w:t>.</w:t>
      </w:r>
      <w:r w:rsidRPr="00AF1C1E">
        <w:rPr>
          <w:sz w:val="24"/>
        </w:rPr>
        <w:t>DFM/MU</w:t>
      </w:r>
      <w:r w:rsidR="006C7684" w:rsidRPr="00AF1C1E">
        <w:rPr>
          <w:sz w:val="24"/>
        </w:rPr>
        <w:t>H</w:t>
      </w:r>
      <w:r w:rsidRPr="00AF1C1E">
        <w:rPr>
          <w:sz w:val="24"/>
        </w:rPr>
        <w:t>DATP ;</w:t>
      </w:r>
    </w:p>
    <w:p w14:paraId="0FFD785E" w14:textId="68F44C94" w:rsidR="00DD5C7B" w:rsidRPr="008F2006" w:rsidRDefault="00CD6FFA" w:rsidP="00DD5C7B">
      <w:pPr>
        <w:pStyle w:val="Corpsdetexte"/>
        <w:rPr>
          <w:sz w:val="24"/>
        </w:rPr>
      </w:pPr>
      <w:r w:rsidRPr="00AF1C1E">
        <w:rPr>
          <w:sz w:val="24"/>
        </w:rPr>
        <w:t xml:space="preserve">M. </w:t>
      </w:r>
      <w:r w:rsidR="0059631F">
        <w:rPr>
          <w:sz w:val="24"/>
        </w:rPr>
        <w:t>Abdoulaye TRAORE</w:t>
      </w:r>
      <w:r w:rsidR="00582007" w:rsidRPr="008F2006">
        <w:rPr>
          <w:sz w:val="24"/>
        </w:rPr>
        <w:t>…………</w:t>
      </w:r>
      <w:r w:rsidR="0095515D" w:rsidRPr="008F2006">
        <w:rPr>
          <w:sz w:val="24"/>
        </w:rPr>
        <w:t>….</w:t>
      </w:r>
      <w:r w:rsidR="00A7748C" w:rsidRPr="008F2006">
        <w:rPr>
          <w:sz w:val="24"/>
        </w:rPr>
        <w:t>…</w:t>
      </w:r>
      <w:r w:rsidR="00FC3248" w:rsidRPr="008F2006">
        <w:rPr>
          <w:sz w:val="24"/>
        </w:rPr>
        <w:t>.</w:t>
      </w:r>
      <w:r w:rsidR="00A7748C" w:rsidRPr="008F2006">
        <w:rPr>
          <w:sz w:val="24"/>
        </w:rPr>
        <w:t>…</w:t>
      </w:r>
      <w:r w:rsidR="0059631F">
        <w:rPr>
          <w:sz w:val="24"/>
        </w:rPr>
        <w:t>…….</w:t>
      </w:r>
      <w:r w:rsidR="00943D76" w:rsidRPr="00943D76">
        <w:rPr>
          <w:sz w:val="16"/>
          <w:szCs w:val="16"/>
        </w:rPr>
        <w:t>.</w:t>
      </w:r>
      <w:r w:rsidR="000F5BB4" w:rsidRPr="008F2006">
        <w:rPr>
          <w:sz w:val="24"/>
        </w:rPr>
        <w:t>D</w:t>
      </w:r>
      <w:r w:rsidR="0059631F">
        <w:rPr>
          <w:sz w:val="24"/>
        </w:rPr>
        <w:t>NUH</w:t>
      </w:r>
      <w:r w:rsidR="000F5BB4" w:rsidRPr="008F2006">
        <w:rPr>
          <w:sz w:val="24"/>
        </w:rPr>
        <w:t> ;</w:t>
      </w:r>
    </w:p>
    <w:p w14:paraId="09FF617A" w14:textId="791D3A75" w:rsidR="00DD5C7B" w:rsidRPr="008F2006" w:rsidRDefault="00DD5C7B" w:rsidP="00DD5C7B">
      <w:pPr>
        <w:pStyle w:val="Corpsdetexte"/>
        <w:rPr>
          <w:sz w:val="24"/>
        </w:rPr>
      </w:pPr>
      <w:r w:rsidRPr="008F2006">
        <w:rPr>
          <w:sz w:val="24"/>
        </w:rPr>
        <w:t>M</w:t>
      </w:r>
      <w:r w:rsidR="00A7748C" w:rsidRPr="008F2006">
        <w:rPr>
          <w:sz w:val="24"/>
        </w:rPr>
        <w:t>.</w:t>
      </w:r>
      <w:r w:rsidR="00B640C1" w:rsidRPr="008F2006">
        <w:rPr>
          <w:sz w:val="24"/>
        </w:rPr>
        <w:t xml:space="preserve"> </w:t>
      </w:r>
      <w:r w:rsidR="0059631F">
        <w:rPr>
          <w:sz w:val="24"/>
        </w:rPr>
        <w:t>Mamadou Albassir DIARRA</w:t>
      </w:r>
      <w:r w:rsidR="008F2006" w:rsidRPr="008F2006">
        <w:rPr>
          <w:sz w:val="24"/>
        </w:rPr>
        <w:t>.</w:t>
      </w:r>
      <w:r w:rsidRPr="008F2006">
        <w:rPr>
          <w:sz w:val="24"/>
        </w:rPr>
        <w:t>.………</w:t>
      </w:r>
      <w:r w:rsidR="00B31A14" w:rsidRPr="008F2006">
        <w:rPr>
          <w:sz w:val="24"/>
        </w:rPr>
        <w:t>…</w:t>
      </w:r>
      <w:r w:rsidR="0059631F">
        <w:rPr>
          <w:sz w:val="24"/>
        </w:rPr>
        <w:t>…….</w:t>
      </w:r>
      <w:r w:rsidR="000F5BB4" w:rsidRPr="008F2006">
        <w:rPr>
          <w:sz w:val="24"/>
        </w:rPr>
        <w:t>D</w:t>
      </w:r>
      <w:r w:rsidR="0059631F">
        <w:rPr>
          <w:sz w:val="24"/>
        </w:rPr>
        <w:t>NUH</w:t>
      </w:r>
      <w:r w:rsidR="00031274">
        <w:rPr>
          <w:sz w:val="24"/>
        </w:rPr>
        <w:t>.</w:t>
      </w:r>
    </w:p>
    <w:p w14:paraId="254B490F" w14:textId="77777777" w:rsidR="00125EA6" w:rsidRPr="00A7748C" w:rsidRDefault="00125EA6" w:rsidP="002C3A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E7FB7" w14:textId="77777777" w:rsidR="0017025C" w:rsidRPr="001F7D28" w:rsidRDefault="0017025C" w:rsidP="002C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28">
        <w:rPr>
          <w:rFonts w:ascii="Times New Roman" w:hAnsi="Times New Roman" w:cs="Times New Roman"/>
          <w:b/>
          <w:sz w:val="24"/>
          <w:szCs w:val="24"/>
          <w:u w:val="single"/>
        </w:rPr>
        <w:t>Représentants des soumissionnaires</w:t>
      </w:r>
      <w:r w:rsidRPr="001F7D28">
        <w:rPr>
          <w:rFonts w:ascii="Times New Roman" w:hAnsi="Times New Roman" w:cs="Times New Roman"/>
          <w:sz w:val="24"/>
          <w:szCs w:val="24"/>
        </w:rPr>
        <w:t> </w:t>
      </w:r>
      <w:r w:rsidR="00FC4247" w:rsidRPr="001F7D2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B68351" w14:textId="77777777" w:rsidR="009C2CC9" w:rsidRPr="009F5327" w:rsidRDefault="009C2CC9" w:rsidP="002C3A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D8B397" w14:textId="5B298187" w:rsidR="00B640C1" w:rsidRPr="00AF1C1E" w:rsidRDefault="00B640C1" w:rsidP="002C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1E">
        <w:rPr>
          <w:rFonts w:ascii="Times New Roman" w:hAnsi="Times New Roman" w:cs="Times New Roman"/>
          <w:sz w:val="24"/>
          <w:szCs w:val="24"/>
        </w:rPr>
        <w:t>M</w:t>
      </w:r>
      <w:r w:rsidR="00F71882">
        <w:rPr>
          <w:rFonts w:ascii="Times New Roman" w:hAnsi="Times New Roman" w:cs="Times New Roman"/>
          <w:sz w:val="24"/>
          <w:szCs w:val="24"/>
        </w:rPr>
        <w:t>.</w:t>
      </w:r>
      <w:r w:rsidRPr="00AF1C1E">
        <w:rPr>
          <w:rFonts w:ascii="Times New Roman" w:hAnsi="Times New Roman" w:cs="Times New Roman"/>
          <w:sz w:val="24"/>
          <w:szCs w:val="24"/>
        </w:rPr>
        <w:t xml:space="preserve"> </w:t>
      </w:r>
      <w:r w:rsidR="0059631F">
        <w:rPr>
          <w:rFonts w:ascii="Times New Roman" w:hAnsi="Times New Roman" w:cs="Times New Roman"/>
          <w:sz w:val="24"/>
          <w:szCs w:val="24"/>
        </w:rPr>
        <w:t>Madio GUINDO</w:t>
      </w:r>
      <w:r w:rsidR="00AF1C1E" w:rsidRPr="00AF1C1E">
        <w:rPr>
          <w:rFonts w:ascii="Times New Roman" w:hAnsi="Times New Roman" w:cs="Times New Roman"/>
          <w:sz w:val="24"/>
          <w:szCs w:val="24"/>
        </w:rPr>
        <w:t>.</w:t>
      </w:r>
      <w:r w:rsidRPr="00AF1C1E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59631F">
        <w:rPr>
          <w:rFonts w:ascii="Times New Roman" w:hAnsi="Times New Roman" w:cs="Times New Roman"/>
          <w:sz w:val="24"/>
          <w:szCs w:val="24"/>
        </w:rPr>
        <w:t>…</w:t>
      </w:r>
      <w:r w:rsidR="00943D76">
        <w:rPr>
          <w:rFonts w:ascii="Times New Roman" w:hAnsi="Times New Roman" w:cs="Times New Roman"/>
          <w:sz w:val="24"/>
          <w:szCs w:val="24"/>
        </w:rPr>
        <w:t>.</w:t>
      </w:r>
      <w:r w:rsidR="0059631F">
        <w:rPr>
          <w:rFonts w:ascii="Times New Roman" w:hAnsi="Times New Roman" w:cs="Times New Roman"/>
          <w:sz w:val="24"/>
          <w:szCs w:val="24"/>
        </w:rPr>
        <w:t>ATELIER 21</w:t>
      </w:r>
      <w:r w:rsidRPr="00AF1C1E">
        <w:rPr>
          <w:rFonts w:ascii="Times New Roman" w:hAnsi="Times New Roman" w:cs="Times New Roman"/>
          <w:sz w:val="24"/>
          <w:szCs w:val="24"/>
        </w:rPr>
        <w:t> ;</w:t>
      </w:r>
    </w:p>
    <w:p w14:paraId="146E5065" w14:textId="6D9BB5DD" w:rsidR="00D13F80" w:rsidRPr="00943D76" w:rsidRDefault="00FC3248" w:rsidP="00AF1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D76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="0059631F" w:rsidRPr="00943D76">
        <w:rPr>
          <w:rFonts w:ascii="Times New Roman" w:hAnsi="Times New Roman" w:cs="Times New Roman"/>
          <w:sz w:val="24"/>
          <w:szCs w:val="24"/>
          <w:lang w:val="en-US"/>
        </w:rPr>
        <w:t>Mamadou BALLO</w:t>
      </w:r>
      <w:r w:rsidR="00D13F80" w:rsidRPr="00943D76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943D76"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="000F5BB4" w:rsidRPr="00943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631F" w:rsidRPr="00943D76">
        <w:rPr>
          <w:rFonts w:ascii="Times New Roman" w:hAnsi="Times New Roman" w:cs="Times New Roman"/>
          <w:sz w:val="24"/>
          <w:szCs w:val="24"/>
          <w:lang w:val="en-US"/>
        </w:rPr>
        <w:t>……A.U.A ABDATY KOUNTA</w:t>
      </w:r>
      <w:r w:rsidR="00031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0EF06E" w14:textId="3D679309" w:rsidR="00FC3248" w:rsidRDefault="00D13F80" w:rsidP="00AF1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59631F">
        <w:rPr>
          <w:rFonts w:ascii="Times New Roman" w:hAnsi="Times New Roman" w:cs="Times New Roman"/>
          <w:sz w:val="24"/>
          <w:szCs w:val="24"/>
        </w:rPr>
        <w:t>CHRIST MONTSONI NESSI………</w:t>
      </w:r>
      <w:r w:rsidR="00943D76">
        <w:rPr>
          <w:rFonts w:ascii="Times New Roman" w:hAnsi="Times New Roman" w:cs="Times New Roman"/>
          <w:sz w:val="24"/>
          <w:szCs w:val="24"/>
        </w:rPr>
        <w:t>.</w:t>
      </w:r>
      <w:r w:rsidR="0059631F">
        <w:rPr>
          <w:rFonts w:ascii="Times New Roman" w:hAnsi="Times New Roman" w:cs="Times New Roman"/>
          <w:sz w:val="24"/>
          <w:szCs w:val="24"/>
        </w:rPr>
        <w:t xml:space="preserve"> LA SOUDANNAISE</w:t>
      </w:r>
      <w:r w:rsidR="00031274">
        <w:rPr>
          <w:rFonts w:ascii="Times New Roman" w:hAnsi="Times New Roman" w:cs="Times New Roman"/>
          <w:sz w:val="24"/>
          <w:szCs w:val="24"/>
        </w:rPr>
        <w:t> ;</w:t>
      </w:r>
    </w:p>
    <w:p w14:paraId="432AAB14" w14:textId="7CDCA899" w:rsidR="0059631F" w:rsidRDefault="0059631F" w:rsidP="0059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1E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Mahamane WADIDIE..</w:t>
      </w:r>
      <w:r w:rsidRPr="00AF1C1E">
        <w:rPr>
          <w:rFonts w:ascii="Times New Roman" w:hAnsi="Times New Roman" w:cs="Times New Roman"/>
          <w:sz w:val="24"/>
          <w:szCs w:val="24"/>
        </w:rPr>
        <w:t>……………</w:t>
      </w:r>
      <w:r w:rsidR="00943D76">
        <w:rPr>
          <w:rFonts w:ascii="Times New Roman" w:hAnsi="Times New Roman" w:cs="Times New Roman"/>
          <w:sz w:val="24"/>
          <w:szCs w:val="24"/>
        </w:rPr>
        <w:t>…</w:t>
      </w:r>
      <w:r w:rsidR="00AD26C5">
        <w:rPr>
          <w:rFonts w:ascii="Times New Roman" w:hAnsi="Times New Roman" w:cs="Times New Roman"/>
          <w:sz w:val="24"/>
          <w:szCs w:val="24"/>
        </w:rPr>
        <w:t>ATELIER SOU</w:t>
      </w:r>
      <w:r>
        <w:rPr>
          <w:rFonts w:ascii="Times New Roman" w:hAnsi="Times New Roman" w:cs="Times New Roman"/>
          <w:sz w:val="24"/>
          <w:szCs w:val="24"/>
        </w:rPr>
        <w:t>MA ET ASSOCIE (ASA SARL)</w:t>
      </w:r>
      <w:r w:rsidR="00031274">
        <w:rPr>
          <w:rFonts w:ascii="Times New Roman" w:hAnsi="Times New Roman" w:cs="Times New Roman"/>
          <w:sz w:val="24"/>
          <w:szCs w:val="24"/>
        </w:rPr>
        <w:t> ;</w:t>
      </w:r>
    </w:p>
    <w:p w14:paraId="56F1EAD7" w14:textId="7C198E65" w:rsidR="0059631F" w:rsidRDefault="0059631F" w:rsidP="0059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1E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Hama KANTE..</w:t>
      </w:r>
      <w:r w:rsidRPr="00AF1C1E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943D7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CUA2e</w:t>
      </w:r>
      <w:r w:rsidR="00031274">
        <w:rPr>
          <w:rFonts w:ascii="Times New Roman" w:hAnsi="Times New Roman" w:cs="Times New Roman"/>
          <w:sz w:val="24"/>
          <w:szCs w:val="24"/>
        </w:rPr>
        <w:t> ;</w:t>
      </w:r>
    </w:p>
    <w:p w14:paraId="19CB2C60" w14:textId="51BFCF77" w:rsidR="0059631F" w:rsidRDefault="0059631F" w:rsidP="0059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1E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Dansina  KONE..</w:t>
      </w:r>
      <w:r w:rsidRPr="00AF1C1E">
        <w:rPr>
          <w:rFonts w:ascii="Times New Roman" w:hAnsi="Times New Roman" w:cs="Times New Roman"/>
          <w:sz w:val="24"/>
          <w:szCs w:val="24"/>
        </w:rPr>
        <w:t>……………</w:t>
      </w:r>
      <w:r w:rsidR="00943D76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05337F">
        <w:rPr>
          <w:rFonts w:ascii="Times New Roman" w:hAnsi="Times New Roman" w:cs="Times New Roman"/>
          <w:sz w:val="24"/>
          <w:szCs w:val="24"/>
        </w:rPr>
        <w:t>MAMADOU T TRAORE « ESPACE 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2126E" w14:textId="77777777" w:rsidR="0059631F" w:rsidRPr="009F5327" w:rsidRDefault="0059631F" w:rsidP="00AF1C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5DD16D" w14:textId="77777777" w:rsidR="0017025C" w:rsidRPr="001F7D28" w:rsidRDefault="0017025C" w:rsidP="00170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28">
        <w:rPr>
          <w:rFonts w:ascii="Times New Roman" w:hAnsi="Times New Roman" w:cs="Times New Roman"/>
          <w:sz w:val="24"/>
          <w:szCs w:val="24"/>
        </w:rPr>
        <w:t xml:space="preserve">Le président de séance, ayant constaté que le quorum est atteint, a ouvert la séance et a invité le rapporteur à faire l’économie du contenu du dossier. </w:t>
      </w:r>
    </w:p>
    <w:p w14:paraId="7C38378F" w14:textId="77777777" w:rsidR="0005337F" w:rsidRDefault="0017025C" w:rsidP="006269F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1485">
        <w:rPr>
          <w:rFonts w:ascii="Times New Roman" w:hAnsi="Times New Roman" w:cs="Times New Roman"/>
          <w:sz w:val="24"/>
          <w:szCs w:val="24"/>
        </w:rPr>
        <w:t xml:space="preserve">Il a rappelé que toutes les offres ont été reçues dans le délai et que l’avis de </w:t>
      </w:r>
      <w:r w:rsidRPr="00582007">
        <w:rPr>
          <w:rFonts w:ascii="Times New Roman" w:hAnsi="Times New Roman" w:cs="Times New Roman"/>
          <w:sz w:val="24"/>
          <w:szCs w:val="24"/>
        </w:rPr>
        <w:t xml:space="preserve">manifestation d’intérêt avait fait l’objet de publication dans le </w:t>
      </w:r>
      <w:r w:rsidR="00FC4247" w:rsidRPr="00582007">
        <w:rPr>
          <w:rFonts w:ascii="Times New Roman" w:hAnsi="Times New Roman" w:cs="Times New Roman"/>
          <w:sz w:val="24"/>
          <w:szCs w:val="24"/>
        </w:rPr>
        <w:t>quotidien national</w:t>
      </w:r>
      <w:r w:rsidR="00B640C1" w:rsidRPr="00582007">
        <w:rPr>
          <w:rFonts w:ascii="Times New Roman" w:hAnsi="Times New Roman" w:cs="Times New Roman"/>
          <w:sz w:val="24"/>
          <w:szCs w:val="24"/>
        </w:rPr>
        <w:t xml:space="preserve"> «</w:t>
      </w:r>
      <w:r w:rsidR="00B640C1" w:rsidRPr="00582007">
        <w:rPr>
          <w:rFonts w:ascii="Times New Roman" w:hAnsi="Times New Roman" w:cs="Times New Roman"/>
          <w:b/>
          <w:i/>
          <w:sz w:val="24"/>
          <w:szCs w:val="24"/>
        </w:rPr>
        <w:t xml:space="preserve"> L’ESSOR</w:t>
      </w:r>
      <w:r w:rsidR="00B640C1" w:rsidRPr="00582007">
        <w:rPr>
          <w:rFonts w:ascii="Times New Roman" w:hAnsi="Times New Roman" w:cs="Times New Roman"/>
          <w:sz w:val="24"/>
          <w:szCs w:val="24"/>
        </w:rPr>
        <w:t xml:space="preserve"> » </w:t>
      </w:r>
      <w:r w:rsidR="003C3A7A" w:rsidRPr="0005337F">
        <w:rPr>
          <w:rFonts w:ascii="Times New Roman" w:hAnsi="Times New Roman" w:cs="Times New Roman"/>
          <w:b/>
          <w:sz w:val="24"/>
          <w:szCs w:val="24"/>
        </w:rPr>
        <w:t>n</w:t>
      </w:r>
      <w:r w:rsidRPr="0005337F">
        <w:rPr>
          <w:rFonts w:ascii="Times New Roman" w:hAnsi="Times New Roman" w:cs="Times New Roman"/>
          <w:b/>
          <w:sz w:val="24"/>
          <w:szCs w:val="24"/>
        </w:rPr>
        <w:t>°</w:t>
      </w:r>
      <w:r w:rsidR="00582007" w:rsidRPr="0005337F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6A6463" w:rsidRPr="0005337F">
        <w:rPr>
          <w:rFonts w:ascii="Times New Roman" w:hAnsi="Times New Roman" w:cs="Times New Roman"/>
          <w:b/>
          <w:sz w:val="24"/>
          <w:szCs w:val="24"/>
        </w:rPr>
        <w:t>619</w:t>
      </w:r>
      <w:r w:rsidRPr="00582007">
        <w:rPr>
          <w:rFonts w:ascii="Times New Roman" w:hAnsi="Times New Roman" w:cs="Times New Roman"/>
          <w:sz w:val="24"/>
          <w:szCs w:val="24"/>
        </w:rPr>
        <w:t xml:space="preserve"> du </w:t>
      </w:r>
      <w:r w:rsidR="006A6463">
        <w:rPr>
          <w:rFonts w:ascii="Times New Roman" w:hAnsi="Times New Roman" w:cs="Times New Roman"/>
          <w:sz w:val="24"/>
          <w:szCs w:val="24"/>
        </w:rPr>
        <w:t>vendre</w:t>
      </w:r>
      <w:r w:rsidR="00D13F80">
        <w:rPr>
          <w:rFonts w:ascii="Times New Roman" w:hAnsi="Times New Roman" w:cs="Times New Roman"/>
          <w:sz w:val="24"/>
          <w:szCs w:val="24"/>
        </w:rPr>
        <w:t xml:space="preserve">di, </w:t>
      </w:r>
      <w:r w:rsidR="006A6463">
        <w:rPr>
          <w:rFonts w:ascii="Times New Roman" w:hAnsi="Times New Roman" w:cs="Times New Roman"/>
          <w:sz w:val="24"/>
          <w:szCs w:val="24"/>
        </w:rPr>
        <w:t>24 avril</w:t>
      </w:r>
      <w:r w:rsidR="00D13F80">
        <w:rPr>
          <w:rFonts w:ascii="Times New Roman" w:hAnsi="Times New Roman" w:cs="Times New Roman"/>
          <w:sz w:val="24"/>
          <w:szCs w:val="24"/>
        </w:rPr>
        <w:t xml:space="preserve"> 202</w:t>
      </w:r>
      <w:r w:rsidR="006A6463">
        <w:rPr>
          <w:rFonts w:ascii="Times New Roman" w:hAnsi="Times New Roman" w:cs="Times New Roman"/>
          <w:sz w:val="24"/>
          <w:szCs w:val="24"/>
        </w:rPr>
        <w:t>6</w:t>
      </w:r>
      <w:r w:rsidR="0005337F">
        <w:rPr>
          <w:rFonts w:ascii="Times New Roman" w:hAnsi="Times New Roman" w:cs="Times New Roman"/>
          <w:sz w:val="24"/>
          <w:szCs w:val="24"/>
        </w:rPr>
        <w:t>.</w:t>
      </w:r>
      <w:r w:rsidR="00D13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8579F" w14:textId="77777777" w:rsidR="006269F4" w:rsidRPr="0005337F" w:rsidRDefault="00553EA7" w:rsidP="0005337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337F">
        <w:rPr>
          <w:rFonts w:ascii="Times New Roman" w:hAnsi="Times New Roman"/>
          <w:sz w:val="24"/>
          <w:szCs w:val="24"/>
        </w:rPr>
        <w:t>Pour la</w:t>
      </w:r>
      <w:r w:rsidR="00C12B0D" w:rsidRPr="0005337F">
        <w:rPr>
          <w:rFonts w:ascii="Times New Roman" w:hAnsi="Times New Roman"/>
          <w:sz w:val="24"/>
          <w:szCs w:val="24"/>
        </w:rPr>
        <w:t xml:space="preserve"> séance d’ouverture, u</w:t>
      </w:r>
      <w:r w:rsidR="0017025C" w:rsidRPr="0005337F">
        <w:rPr>
          <w:rFonts w:ascii="Times New Roman" w:hAnsi="Times New Roman"/>
          <w:sz w:val="24"/>
          <w:szCs w:val="24"/>
        </w:rPr>
        <w:t xml:space="preserve">n total de </w:t>
      </w:r>
      <w:r w:rsidR="0005337F" w:rsidRPr="0005337F">
        <w:rPr>
          <w:rFonts w:ascii="Times New Roman" w:hAnsi="Times New Roman"/>
          <w:sz w:val="24"/>
          <w:szCs w:val="24"/>
        </w:rPr>
        <w:t>Sept</w:t>
      </w:r>
      <w:r w:rsidR="00D13F80" w:rsidRPr="0005337F">
        <w:rPr>
          <w:rFonts w:ascii="Times New Roman" w:hAnsi="Times New Roman"/>
          <w:sz w:val="24"/>
          <w:szCs w:val="24"/>
        </w:rPr>
        <w:t xml:space="preserve"> (0</w:t>
      </w:r>
      <w:r w:rsidR="0005337F" w:rsidRPr="0005337F">
        <w:rPr>
          <w:rFonts w:ascii="Times New Roman" w:hAnsi="Times New Roman"/>
          <w:sz w:val="24"/>
          <w:szCs w:val="24"/>
        </w:rPr>
        <w:t>7</w:t>
      </w:r>
      <w:r w:rsidR="0017025C" w:rsidRPr="0005337F">
        <w:rPr>
          <w:rFonts w:ascii="Times New Roman" w:hAnsi="Times New Roman"/>
          <w:sz w:val="24"/>
          <w:szCs w:val="24"/>
        </w:rPr>
        <w:t xml:space="preserve">) plis a été </w:t>
      </w:r>
      <w:r w:rsidR="00BA16DD" w:rsidRPr="0005337F">
        <w:rPr>
          <w:rFonts w:ascii="Times New Roman" w:hAnsi="Times New Roman"/>
          <w:sz w:val="24"/>
          <w:szCs w:val="24"/>
        </w:rPr>
        <w:t>enregistré</w:t>
      </w:r>
      <w:r w:rsidR="0017025C" w:rsidRPr="0005337F">
        <w:rPr>
          <w:rFonts w:ascii="Times New Roman" w:hAnsi="Times New Roman"/>
          <w:sz w:val="24"/>
          <w:szCs w:val="24"/>
        </w:rPr>
        <w:t xml:space="preserve"> à la date limite</w:t>
      </w:r>
      <w:r w:rsidR="00BD5FEA">
        <w:rPr>
          <w:rFonts w:ascii="Times New Roman" w:hAnsi="Times New Roman"/>
          <w:sz w:val="24"/>
          <w:szCs w:val="24"/>
        </w:rPr>
        <w:t xml:space="preserve"> </w:t>
      </w:r>
      <w:r w:rsidR="0017025C" w:rsidRPr="0005337F">
        <w:rPr>
          <w:rFonts w:ascii="Times New Roman" w:hAnsi="Times New Roman"/>
          <w:sz w:val="24"/>
          <w:szCs w:val="24"/>
        </w:rPr>
        <w:t>de dépôt des dossiers au niveau du secrétariat de la</w:t>
      </w:r>
      <w:r w:rsidR="006269F4" w:rsidRPr="0005337F">
        <w:rPr>
          <w:rFonts w:ascii="Times New Roman" w:hAnsi="Times New Roman"/>
          <w:sz w:val="24"/>
          <w:szCs w:val="24"/>
        </w:rPr>
        <w:t xml:space="preserve"> Division Approvisionnement et Marchés Publics (DAMP)</w:t>
      </w:r>
      <w:r w:rsidR="00BD5FEA">
        <w:rPr>
          <w:rFonts w:ascii="Times New Roman" w:hAnsi="Times New Roman"/>
          <w:sz w:val="24"/>
          <w:szCs w:val="24"/>
        </w:rPr>
        <w:t>,</w:t>
      </w:r>
      <w:r w:rsidR="00BD5FEA" w:rsidRPr="00BD5FEA">
        <w:rPr>
          <w:rFonts w:ascii="Times New Roman" w:hAnsi="Times New Roman"/>
          <w:sz w:val="24"/>
          <w:szCs w:val="24"/>
        </w:rPr>
        <w:t xml:space="preserve"> </w:t>
      </w:r>
      <w:r w:rsidR="00BD5FEA">
        <w:rPr>
          <w:rFonts w:ascii="Times New Roman" w:hAnsi="Times New Roman"/>
          <w:sz w:val="24"/>
          <w:szCs w:val="24"/>
        </w:rPr>
        <w:t>mardi, 12 mai 2026 à 10 h 00</w:t>
      </w:r>
      <w:r w:rsidR="006269F4" w:rsidRPr="0005337F">
        <w:rPr>
          <w:rFonts w:ascii="Times New Roman" w:hAnsi="Times New Roman"/>
          <w:sz w:val="24"/>
          <w:szCs w:val="24"/>
        </w:rPr>
        <w:t>.</w:t>
      </w:r>
    </w:p>
    <w:p w14:paraId="22062D2E" w14:textId="77777777" w:rsidR="0017025C" w:rsidRDefault="0017025C" w:rsidP="00170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28">
        <w:rPr>
          <w:rFonts w:ascii="Times New Roman" w:hAnsi="Times New Roman" w:cs="Times New Roman"/>
          <w:sz w:val="24"/>
          <w:szCs w:val="24"/>
        </w:rPr>
        <w:t>Le président de séance, avant de procéder à l’ouverture des plis, a fait vérifier par les membres de la commission l’état de chaque pli en ce qui concerne le respect de l’anonymat.</w:t>
      </w:r>
    </w:p>
    <w:p w14:paraId="3497DBCE" w14:textId="77777777" w:rsidR="00D90758" w:rsidRDefault="00964527" w:rsidP="002C3A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28">
        <w:rPr>
          <w:rFonts w:ascii="Times New Roman" w:hAnsi="Times New Roman" w:cs="Times New Roman"/>
          <w:sz w:val="24"/>
          <w:szCs w:val="24"/>
        </w:rPr>
        <w:lastRenderedPageBreak/>
        <w:t>L’ouverture des plis donne</w:t>
      </w:r>
      <w:r w:rsidR="005822B2" w:rsidRPr="001F7D28">
        <w:rPr>
          <w:rFonts w:ascii="Times New Roman" w:hAnsi="Times New Roman" w:cs="Times New Roman"/>
          <w:sz w:val="24"/>
          <w:szCs w:val="24"/>
        </w:rPr>
        <w:t xml:space="preserve"> l</w:t>
      </w:r>
      <w:r w:rsidR="0017025C" w:rsidRPr="001F7D28">
        <w:rPr>
          <w:rFonts w:ascii="Times New Roman" w:hAnsi="Times New Roman" w:cs="Times New Roman"/>
          <w:sz w:val="24"/>
          <w:szCs w:val="24"/>
        </w:rPr>
        <w:t>es résultats ci-après</w:t>
      </w:r>
      <w:r w:rsidR="005822B2" w:rsidRPr="001F7D28">
        <w:rPr>
          <w:rFonts w:ascii="Times New Roman" w:hAnsi="Times New Roman" w:cs="Times New Roman"/>
          <w:sz w:val="24"/>
          <w:szCs w:val="24"/>
        </w:rPr>
        <w:t> :</w:t>
      </w:r>
    </w:p>
    <w:p w14:paraId="40D84C65" w14:textId="77777777" w:rsidR="00BF5C30" w:rsidRPr="002F09FA" w:rsidRDefault="00BF5C30" w:rsidP="00D026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9FA">
        <w:rPr>
          <w:rFonts w:ascii="Times New Roman" w:hAnsi="Times New Roman" w:cs="Times New Roman"/>
          <w:b/>
          <w:sz w:val="24"/>
          <w:szCs w:val="24"/>
          <w:u w:val="single"/>
        </w:rPr>
        <w:t>Le pli n°1</w:t>
      </w:r>
      <w:r w:rsidRPr="002F09FA">
        <w:rPr>
          <w:rFonts w:ascii="Times New Roman" w:hAnsi="Times New Roman" w:cs="Times New Roman"/>
          <w:sz w:val="24"/>
          <w:szCs w:val="24"/>
        </w:rPr>
        <w:t> :</w:t>
      </w:r>
      <w:r w:rsidR="00364D02">
        <w:rPr>
          <w:rFonts w:ascii="Times New Roman" w:hAnsi="Times New Roman" w:cs="Times New Roman"/>
          <w:sz w:val="24"/>
          <w:szCs w:val="24"/>
        </w:rPr>
        <w:t xml:space="preserve"> </w:t>
      </w:r>
      <w:r w:rsidR="0005337F" w:rsidRPr="0005337F">
        <w:rPr>
          <w:rFonts w:ascii="Times New Roman" w:hAnsi="Times New Roman" w:cs="Times New Roman"/>
          <w:b/>
          <w:sz w:val="24"/>
          <w:szCs w:val="24"/>
        </w:rPr>
        <w:t>A.U.A ABDATY KOUNTA</w:t>
      </w:r>
      <w:r w:rsidR="0005337F">
        <w:rPr>
          <w:rFonts w:ascii="Times New Roman" w:hAnsi="Times New Roman" w:cs="Times New Roman"/>
          <w:sz w:val="24"/>
          <w:szCs w:val="24"/>
        </w:rPr>
        <w:t>,</w:t>
      </w:r>
      <w:r w:rsidR="000B2281" w:rsidRPr="002F09FA">
        <w:rPr>
          <w:rFonts w:ascii="Times New Roman" w:hAnsi="Times New Roman" w:cs="Times New Roman"/>
          <w:sz w:val="24"/>
          <w:szCs w:val="24"/>
        </w:rPr>
        <w:t xml:space="preserve"> arrivé le </w:t>
      </w:r>
      <w:r w:rsidR="0005337F">
        <w:rPr>
          <w:rFonts w:ascii="Times New Roman" w:hAnsi="Times New Roman" w:cs="Times New Roman"/>
          <w:sz w:val="24"/>
          <w:szCs w:val="24"/>
        </w:rPr>
        <w:t>11</w:t>
      </w:r>
      <w:r w:rsidR="00D13F80">
        <w:rPr>
          <w:rFonts w:ascii="Times New Roman" w:hAnsi="Times New Roman" w:cs="Times New Roman"/>
          <w:sz w:val="24"/>
          <w:szCs w:val="24"/>
        </w:rPr>
        <w:t>/0</w:t>
      </w:r>
      <w:r w:rsidR="0005337F">
        <w:rPr>
          <w:rFonts w:ascii="Times New Roman" w:hAnsi="Times New Roman" w:cs="Times New Roman"/>
          <w:sz w:val="24"/>
          <w:szCs w:val="24"/>
        </w:rPr>
        <w:t>5</w:t>
      </w:r>
      <w:r w:rsidR="00D13F80">
        <w:rPr>
          <w:rFonts w:ascii="Times New Roman" w:hAnsi="Times New Roman" w:cs="Times New Roman"/>
          <w:sz w:val="24"/>
          <w:szCs w:val="24"/>
        </w:rPr>
        <w:t>/202</w:t>
      </w:r>
      <w:r w:rsidR="0005337F">
        <w:rPr>
          <w:rFonts w:ascii="Times New Roman" w:hAnsi="Times New Roman" w:cs="Times New Roman"/>
          <w:sz w:val="24"/>
          <w:szCs w:val="24"/>
        </w:rPr>
        <w:t>6</w:t>
      </w:r>
      <w:r w:rsidR="000B2281" w:rsidRPr="002F09FA">
        <w:rPr>
          <w:rFonts w:ascii="Times New Roman" w:hAnsi="Times New Roman" w:cs="Times New Roman"/>
          <w:sz w:val="24"/>
          <w:szCs w:val="24"/>
        </w:rPr>
        <w:t xml:space="preserve"> à </w:t>
      </w:r>
      <w:r w:rsidR="0005337F">
        <w:rPr>
          <w:rFonts w:ascii="Times New Roman" w:hAnsi="Times New Roman" w:cs="Times New Roman"/>
          <w:sz w:val="24"/>
          <w:szCs w:val="24"/>
        </w:rPr>
        <w:t>09</w:t>
      </w:r>
      <w:r w:rsidR="000B2281" w:rsidRPr="002F09FA">
        <w:rPr>
          <w:rFonts w:ascii="Times New Roman" w:hAnsi="Times New Roman" w:cs="Times New Roman"/>
          <w:sz w:val="24"/>
          <w:szCs w:val="24"/>
        </w:rPr>
        <w:t xml:space="preserve"> h </w:t>
      </w:r>
      <w:r w:rsidR="0005337F">
        <w:rPr>
          <w:rFonts w:ascii="Times New Roman" w:hAnsi="Times New Roman" w:cs="Times New Roman"/>
          <w:sz w:val="24"/>
          <w:szCs w:val="24"/>
        </w:rPr>
        <w:t>3</w:t>
      </w:r>
      <w:r w:rsidR="00D13F80">
        <w:rPr>
          <w:rFonts w:ascii="Times New Roman" w:hAnsi="Times New Roman" w:cs="Times New Roman"/>
          <w:sz w:val="24"/>
          <w:szCs w:val="24"/>
        </w:rPr>
        <w:t>9</w:t>
      </w:r>
      <w:r w:rsidR="00364D02">
        <w:rPr>
          <w:rFonts w:ascii="Times New Roman" w:hAnsi="Times New Roman" w:cs="Times New Roman"/>
          <w:sz w:val="24"/>
          <w:szCs w:val="24"/>
        </w:rPr>
        <w:t xml:space="preserve"> </w:t>
      </w:r>
      <w:r w:rsidR="00B30960" w:rsidRPr="002F09FA">
        <w:rPr>
          <w:rFonts w:ascii="Times New Roman" w:hAnsi="Times New Roman" w:cs="Times New Roman"/>
          <w:sz w:val="24"/>
          <w:szCs w:val="24"/>
        </w:rPr>
        <w:t>mn</w:t>
      </w:r>
      <w:r w:rsidR="00B814EB">
        <w:rPr>
          <w:rFonts w:ascii="Times New Roman" w:hAnsi="Times New Roman" w:cs="Times New Roman"/>
          <w:sz w:val="24"/>
          <w:szCs w:val="24"/>
        </w:rPr>
        <w:t>s</w:t>
      </w:r>
      <w:r w:rsidRPr="002F09FA">
        <w:rPr>
          <w:rFonts w:ascii="Times New Roman" w:hAnsi="Times New Roman" w:cs="Times New Roman"/>
          <w:sz w:val="24"/>
          <w:szCs w:val="24"/>
        </w:rPr>
        <w:t xml:space="preserve">. Il contient :                                           </w:t>
      </w:r>
    </w:p>
    <w:p w14:paraId="44F7A15F" w14:textId="77777777" w:rsidR="006844FF" w:rsidRDefault="00364D02" w:rsidP="006844F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2716">
        <w:rPr>
          <w:rFonts w:ascii="Times New Roman" w:hAnsi="Times New Roman"/>
          <w:sz w:val="24"/>
          <w:szCs w:val="24"/>
        </w:rPr>
        <w:t xml:space="preserve">Lettre de la manifestation d’intérêt </w:t>
      </w:r>
      <w:r w:rsidR="006844FF" w:rsidRPr="00FD2716">
        <w:rPr>
          <w:rFonts w:ascii="Times New Roman" w:hAnsi="Times New Roman"/>
          <w:sz w:val="24"/>
          <w:szCs w:val="24"/>
        </w:rPr>
        <w:t>;</w:t>
      </w:r>
    </w:p>
    <w:p w14:paraId="6AF69BD1" w14:textId="77777777" w:rsidR="00D13F80" w:rsidRDefault="0005337F" w:rsidP="006844F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3AF1">
        <w:rPr>
          <w:rFonts w:ascii="Times New Roman" w:hAnsi="Times New Roman"/>
          <w:sz w:val="24"/>
          <w:szCs w:val="24"/>
        </w:rPr>
        <w:t>Registre de commerce </w:t>
      </w:r>
      <w:r w:rsidR="00D13F80">
        <w:rPr>
          <w:rFonts w:ascii="Times New Roman" w:hAnsi="Times New Roman"/>
          <w:sz w:val="24"/>
          <w:szCs w:val="24"/>
        </w:rPr>
        <w:t>;</w:t>
      </w:r>
    </w:p>
    <w:p w14:paraId="11C486C2" w14:textId="77777777" w:rsidR="009514A3" w:rsidRPr="00FD2716" w:rsidRDefault="00B814EB" w:rsidP="006844F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522A">
        <w:rPr>
          <w:rFonts w:ascii="Times New Roman" w:hAnsi="Times New Roman"/>
          <w:sz w:val="24"/>
          <w:szCs w:val="24"/>
        </w:rPr>
        <w:t>C</w:t>
      </w:r>
      <w:r w:rsidR="00B703BF">
        <w:rPr>
          <w:rFonts w:ascii="Times New Roman" w:hAnsi="Times New Roman"/>
          <w:sz w:val="24"/>
          <w:szCs w:val="24"/>
        </w:rPr>
        <w:t>ertificat</w:t>
      </w:r>
      <w:r w:rsidRPr="0083522A">
        <w:rPr>
          <w:rFonts w:ascii="Times New Roman" w:hAnsi="Times New Roman"/>
          <w:sz w:val="24"/>
          <w:szCs w:val="24"/>
        </w:rPr>
        <w:t xml:space="preserve"> d’identification fiscale</w:t>
      </w:r>
      <w:r>
        <w:rPr>
          <w:rFonts w:ascii="Times New Roman" w:hAnsi="Times New Roman"/>
          <w:sz w:val="24"/>
          <w:szCs w:val="24"/>
        </w:rPr>
        <w:t> ;</w:t>
      </w:r>
    </w:p>
    <w:p w14:paraId="3B726E42" w14:textId="77777777" w:rsidR="00FD2716" w:rsidRDefault="0005337F" w:rsidP="006844F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3AF1">
        <w:rPr>
          <w:rFonts w:ascii="Times New Roman" w:hAnsi="Times New Roman"/>
          <w:sz w:val="24"/>
          <w:szCs w:val="24"/>
        </w:rPr>
        <w:t>Agrément ;</w:t>
      </w:r>
    </w:p>
    <w:p w14:paraId="2FFCB324" w14:textId="37925079" w:rsidR="00C96D00" w:rsidRPr="00323AF1" w:rsidRDefault="00C96D00" w:rsidP="006844F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 d’Immatriculion</w:t>
      </w:r>
      <w:r w:rsidR="006646FF">
        <w:rPr>
          <w:rFonts w:ascii="Times New Roman" w:hAnsi="Times New Roman"/>
          <w:sz w:val="24"/>
          <w:szCs w:val="24"/>
        </w:rPr>
        <w:t> 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714BC4" w14:textId="77777777" w:rsidR="00B01C49" w:rsidRPr="00323AF1" w:rsidRDefault="0005337F" w:rsidP="00B01C4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INPS</w:t>
      </w:r>
      <w:r w:rsidR="00B01C49" w:rsidRPr="00323AF1">
        <w:rPr>
          <w:rFonts w:ascii="Times New Roman" w:hAnsi="Times New Roman"/>
          <w:sz w:val="24"/>
          <w:szCs w:val="24"/>
        </w:rPr>
        <w:t> ;</w:t>
      </w:r>
    </w:p>
    <w:p w14:paraId="71744FF4" w14:textId="77777777" w:rsidR="00323AF1" w:rsidRDefault="00C96D00" w:rsidP="00B01C4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Situation fiscale ou </w:t>
      </w:r>
      <w:r w:rsidR="0005337F">
        <w:rPr>
          <w:rFonts w:ascii="Times New Roman" w:hAnsi="Times New Roman"/>
          <w:sz w:val="24"/>
          <w:szCs w:val="24"/>
        </w:rPr>
        <w:t>Quitus</w:t>
      </w:r>
      <w:r>
        <w:rPr>
          <w:rFonts w:ascii="Times New Roman" w:hAnsi="Times New Roman"/>
          <w:sz w:val="24"/>
          <w:szCs w:val="24"/>
        </w:rPr>
        <w:t xml:space="preserve"> fiscal</w:t>
      </w:r>
      <w:r w:rsidR="0005337F" w:rsidRPr="00323AF1">
        <w:rPr>
          <w:rFonts w:ascii="Times New Roman" w:hAnsi="Times New Roman"/>
          <w:sz w:val="24"/>
          <w:szCs w:val="24"/>
        </w:rPr>
        <w:t xml:space="preserve"> ;</w:t>
      </w:r>
    </w:p>
    <w:p w14:paraId="162C34DC" w14:textId="77777777" w:rsidR="009514A3" w:rsidRDefault="0005337F" w:rsidP="00B01C4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Expériences ;</w:t>
      </w:r>
    </w:p>
    <w:p w14:paraId="38F4A115" w14:textId="77777777" w:rsidR="00D90758" w:rsidRDefault="00C96D00" w:rsidP="00D9075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CV et Diplômes ;</w:t>
      </w:r>
    </w:p>
    <w:p w14:paraId="1BD46F35" w14:textId="77777777" w:rsidR="00C96D00" w:rsidRDefault="00C96D00" w:rsidP="00D9075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Générale sur le Bureau.</w:t>
      </w:r>
    </w:p>
    <w:p w14:paraId="0667A873" w14:textId="77777777" w:rsidR="00A13D6B" w:rsidRPr="00A13D6B" w:rsidRDefault="00F93BBE" w:rsidP="002C1F70">
      <w:pPr>
        <w:spacing w:line="240" w:lineRule="auto"/>
        <w:rPr>
          <w:rFonts w:ascii="Times New Roman" w:hAnsi="Times New Roman" w:cs="Times New Roman"/>
          <w:b/>
        </w:rPr>
      </w:pPr>
      <w:r w:rsidRPr="002F09FA">
        <w:rPr>
          <w:rFonts w:ascii="Times New Roman" w:hAnsi="Times New Roman" w:cs="Times New Roman"/>
          <w:b/>
          <w:sz w:val="24"/>
          <w:szCs w:val="24"/>
          <w:u w:val="single"/>
        </w:rPr>
        <w:t>Le pli n°</w:t>
      </w:r>
      <w:r w:rsidR="00813B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F09FA">
        <w:rPr>
          <w:rFonts w:ascii="Times New Roman" w:hAnsi="Times New Roman" w:cs="Times New Roman"/>
          <w:sz w:val="24"/>
          <w:szCs w:val="24"/>
        </w:rPr>
        <w:t xml:space="preserve"> : </w:t>
      </w:r>
      <w:r w:rsidR="00A13D6B" w:rsidRPr="00A13D6B">
        <w:rPr>
          <w:rFonts w:ascii="Times New Roman" w:hAnsi="Times New Roman" w:cs="Times New Roman"/>
          <w:b/>
        </w:rPr>
        <w:t>Cabinet d’Urbanisme d’Aménagement et d’Etudes Environnementales</w:t>
      </w:r>
    </w:p>
    <w:p w14:paraId="51B5F60E" w14:textId="77777777" w:rsidR="00F93BBE" w:rsidRPr="002F09FA" w:rsidRDefault="002C1F70" w:rsidP="00A13D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(CUA</w:t>
      </w:r>
      <w:r w:rsidR="00A13D6B" w:rsidRPr="00A13D6B">
        <w:rPr>
          <w:rFonts w:ascii="Times New Roman" w:hAnsi="Times New Roman" w:cs="Times New Roman"/>
          <w:b/>
          <w:sz w:val="24"/>
          <w:szCs w:val="24"/>
        </w:rPr>
        <w:t>2e)</w:t>
      </w:r>
      <w:r w:rsidR="00F93BBE" w:rsidRPr="0005337F">
        <w:rPr>
          <w:rFonts w:ascii="Times New Roman" w:hAnsi="Times New Roman" w:cs="Times New Roman"/>
          <w:b/>
          <w:sz w:val="24"/>
          <w:szCs w:val="24"/>
        </w:rPr>
        <w:t>,</w:t>
      </w:r>
      <w:r w:rsidR="00F93BBE" w:rsidRPr="002F09FA">
        <w:rPr>
          <w:rFonts w:ascii="Times New Roman" w:hAnsi="Times New Roman" w:cs="Times New Roman"/>
          <w:sz w:val="24"/>
          <w:szCs w:val="24"/>
        </w:rPr>
        <w:t xml:space="preserve"> arrivé le </w:t>
      </w:r>
      <w:r w:rsidR="0005337F">
        <w:rPr>
          <w:rFonts w:ascii="Times New Roman" w:hAnsi="Times New Roman" w:cs="Times New Roman"/>
          <w:sz w:val="24"/>
          <w:szCs w:val="24"/>
        </w:rPr>
        <w:t>12</w:t>
      </w:r>
      <w:r w:rsidR="009514A3">
        <w:rPr>
          <w:rFonts w:ascii="Times New Roman" w:hAnsi="Times New Roman" w:cs="Times New Roman"/>
          <w:sz w:val="24"/>
          <w:szCs w:val="24"/>
        </w:rPr>
        <w:t>/0</w:t>
      </w:r>
      <w:r w:rsidR="0005337F">
        <w:rPr>
          <w:rFonts w:ascii="Times New Roman" w:hAnsi="Times New Roman" w:cs="Times New Roman"/>
          <w:sz w:val="24"/>
          <w:szCs w:val="24"/>
        </w:rPr>
        <w:t>5</w:t>
      </w:r>
      <w:r w:rsidR="009514A3">
        <w:rPr>
          <w:rFonts w:ascii="Times New Roman" w:hAnsi="Times New Roman" w:cs="Times New Roman"/>
          <w:sz w:val="24"/>
          <w:szCs w:val="24"/>
        </w:rPr>
        <w:t>/202</w:t>
      </w:r>
      <w:r w:rsidR="0005337F">
        <w:rPr>
          <w:rFonts w:ascii="Times New Roman" w:hAnsi="Times New Roman" w:cs="Times New Roman"/>
          <w:sz w:val="24"/>
          <w:szCs w:val="24"/>
        </w:rPr>
        <w:t>6</w:t>
      </w:r>
      <w:r w:rsidR="00F93BBE">
        <w:rPr>
          <w:rFonts w:ascii="Times New Roman" w:hAnsi="Times New Roman" w:cs="Times New Roman"/>
          <w:sz w:val="24"/>
          <w:szCs w:val="24"/>
        </w:rPr>
        <w:t xml:space="preserve"> à </w:t>
      </w:r>
      <w:r w:rsidR="0005337F">
        <w:rPr>
          <w:rFonts w:ascii="Times New Roman" w:hAnsi="Times New Roman" w:cs="Times New Roman"/>
          <w:sz w:val="24"/>
          <w:szCs w:val="24"/>
        </w:rPr>
        <w:t>08</w:t>
      </w:r>
      <w:r w:rsidR="00F93BBE" w:rsidRPr="002F09FA">
        <w:rPr>
          <w:rFonts w:ascii="Times New Roman" w:hAnsi="Times New Roman" w:cs="Times New Roman"/>
          <w:sz w:val="24"/>
          <w:szCs w:val="24"/>
        </w:rPr>
        <w:t xml:space="preserve">h </w:t>
      </w:r>
      <w:r w:rsidR="0005337F">
        <w:rPr>
          <w:rFonts w:ascii="Times New Roman" w:hAnsi="Times New Roman" w:cs="Times New Roman"/>
          <w:sz w:val="24"/>
          <w:szCs w:val="24"/>
        </w:rPr>
        <w:t>12</w:t>
      </w:r>
      <w:r w:rsidR="00364D02">
        <w:rPr>
          <w:rFonts w:ascii="Times New Roman" w:hAnsi="Times New Roman" w:cs="Times New Roman"/>
          <w:sz w:val="24"/>
          <w:szCs w:val="24"/>
        </w:rPr>
        <w:t xml:space="preserve"> </w:t>
      </w:r>
      <w:r w:rsidR="00F93BBE" w:rsidRPr="002F09FA">
        <w:rPr>
          <w:rFonts w:ascii="Times New Roman" w:hAnsi="Times New Roman" w:cs="Times New Roman"/>
          <w:sz w:val="24"/>
          <w:szCs w:val="24"/>
        </w:rPr>
        <w:t>mn</w:t>
      </w:r>
      <w:r w:rsidR="00B814EB">
        <w:rPr>
          <w:rFonts w:ascii="Times New Roman" w:hAnsi="Times New Roman" w:cs="Times New Roman"/>
          <w:sz w:val="24"/>
          <w:szCs w:val="24"/>
        </w:rPr>
        <w:t>s</w:t>
      </w:r>
      <w:r w:rsidR="00F93BBE" w:rsidRPr="002F09FA">
        <w:rPr>
          <w:rFonts w:ascii="Times New Roman" w:hAnsi="Times New Roman" w:cs="Times New Roman"/>
          <w:sz w:val="24"/>
          <w:szCs w:val="24"/>
        </w:rPr>
        <w:t>. Il contient :</w:t>
      </w:r>
    </w:p>
    <w:p w14:paraId="4CAD4C5B" w14:textId="77777777" w:rsidR="00F93BBE" w:rsidRDefault="009514A3" w:rsidP="00F93BB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2716">
        <w:rPr>
          <w:rFonts w:ascii="Times New Roman" w:hAnsi="Times New Roman"/>
          <w:sz w:val="24"/>
          <w:szCs w:val="24"/>
        </w:rPr>
        <w:t>Lettre de la manifestation d’intérêt</w:t>
      </w:r>
      <w:r>
        <w:rPr>
          <w:rFonts w:ascii="Times New Roman" w:hAnsi="Times New Roman"/>
          <w:sz w:val="24"/>
          <w:szCs w:val="24"/>
        </w:rPr>
        <w:t xml:space="preserve"> </w:t>
      </w:r>
      <w:r w:rsidR="00F93BBE" w:rsidRPr="00660850">
        <w:rPr>
          <w:rFonts w:ascii="Times New Roman" w:hAnsi="Times New Roman"/>
          <w:sz w:val="24"/>
          <w:szCs w:val="24"/>
        </w:rPr>
        <w:t>;</w:t>
      </w:r>
    </w:p>
    <w:p w14:paraId="2F570DA9" w14:textId="77777777" w:rsidR="0005337F" w:rsidRDefault="0005337F" w:rsidP="00F93BB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Organigramme du Bureau</w:t>
      </w:r>
    </w:p>
    <w:p w14:paraId="39B3D4A0" w14:textId="77777777" w:rsidR="009514A3" w:rsidRDefault="0005337F" w:rsidP="00F93BB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3AF1">
        <w:rPr>
          <w:rFonts w:ascii="Times New Roman" w:hAnsi="Times New Roman"/>
          <w:sz w:val="24"/>
          <w:szCs w:val="24"/>
        </w:rPr>
        <w:t xml:space="preserve">Registre de </w:t>
      </w:r>
      <w:r w:rsidR="005C26AD" w:rsidRPr="00323AF1">
        <w:rPr>
          <w:rFonts w:ascii="Times New Roman" w:hAnsi="Times New Roman"/>
          <w:sz w:val="24"/>
          <w:szCs w:val="24"/>
        </w:rPr>
        <w:t>commerce</w:t>
      </w:r>
      <w:r w:rsidR="005C26AD">
        <w:rPr>
          <w:rFonts w:ascii="Times New Roman" w:hAnsi="Times New Roman"/>
          <w:sz w:val="24"/>
          <w:szCs w:val="24"/>
        </w:rPr>
        <w:t> </w:t>
      </w:r>
      <w:r w:rsidR="005C26AD" w:rsidRPr="00323AF1">
        <w:rPr>
          <w:rFonts w:ascii="Times New Roman" w:hAnsi="Times New Roman"/>
          <w:sz w:val="24"/>
          <w:szCs w:val="24"/>
        </w:rPr>
        <w:t>;</w:t>
      </w:r>
    </w:p>
    <w:p w14:paraId="42F0DBDC" w14:textId="77777777" w:rsidR="009514A3" w:rsidRDefault="00B703BF" w:rsidP="00F93BB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522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ertificat</w:t>
      </w:r>
      <w:r w:rsidRPr="0083522A">
        <w:rPr>
          <w:rFonts w:ascii="Times New Roman" w:hAnsi="Times New Roman"/>
          <w:sz w:val="24"/>
          <w:szCs w:val="24"/>
        </w:rPr>
        <w:t xml:space="preserve"> d’identification fiscale</w:t>
      </w:r>
      <w:r>
        <w:rPr>
          <w:rFonts w:ascii="Times New Roman" w:hAnsi="Times New Roman"/>
          <w:sz w:val="24"/>
          <w:szCs w:val="24"/>
        </w:rPr>
        <w:t> </w:t>
      </w:r>
      <w:r w:rsidR="005C26AD">
        <w:rPr>
          <w:rFonts w:ascii="Times New Roman" w:hAnsi="Times New Roman"/>
          <w:sz w:val="24"/>
          <w:szCs w:val="24"/>
        </w:rPr>
        <w:t>;</w:t>
      </w:r>
    </w:p>
    <w:p w14:paraId="2D2F69AE" w14:textId="77777777" w:rsidR="0005337F" w:rsidRDefault="0005337F" w:rsidP="00F93BB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3AF1">
        <w:rPr>
          <w:rFonts w:ascii="Times New Roman" w:hAnsi="Times New Roman"/>
          <w:sz w:val="24"/>
          <w:szCs w:val="24"/>
        </w:rPr>
        <w:t>Agrément</w:t>
      </w:r>
      <w:r>
        <w:rPr>
          <w:rFonts w:ascii="Times New Roman" w:hAnsi="Times New Roman"/>
          <w:sz w:val="24"/>
          <w:szCs w:val="24"/>
        </w:rPr>
        <w:t> ;</w:t>
      </w:r>
    </w:p>
    <w:p w14:paraId="0EF5FB20" w14:textId="77777777" w:rsidR="005C26AD" w:rsidRDefault="005C26AD" w:rsidP="00F93BB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Attestation d’inscription de l’ordre de</w:t>
      </w:r>
      <w:r w:rsidR="002C1F70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Urbaniste</w:t>
      </w:r>
      <w:r w:rsidR="002C1F7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;</w:t>
      </w:r>
    </w:p>
    <w:p w14:paraId="0DAFB5F9" w14:textId="77777777" w:rsidR="009514A3" w:rsidRDefault="005C26AD" w:rsidP="00F93BB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Personnel du Cabinet</w:t>
      </w:r>
      <w:r w:rsidR="009514A3">
        <w:rPr>
          <w:rFonts w:ascii="Times New Roman" w:hAnsi="Times New Roman"/>
          <w:sz w:val="24"/>
          <w:szCs w:val="24"/>
        </w:rPr>
        <w:t> ;</w:t>
      </w:r>
    </w:p>
    <w:p w14:paraId="28E4BF8A" w14:textId="77777777" w:rsidR="00556EBE" w:rsidRDefault="00556EBE" w:rsidP="00F93BB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Moyen</w:t>
      </w:r>
      <w:r w:rsidR="002C1F7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2C1F70">
        <w:rPr>
          <w:rFonts w:ascii="Times New Roman" w:hAnsi="Times New Roman"/>
          <w:sz w:val="24"/>
          <w:szCs w:val="24"/>
        </w:rPr>
        <w:t xml:space="preserve">logistiques </w:t>
      </w:r>
      <w:r>
        <w:rPr>
          <w:rFonts w:ascii="Times New Roman" w:hAnsi="Times New Roman"/>
          <w:sz w:val="24"/>
          <w:szCs w:val="24"/>
        </w:rPr>
        <w:t>du Cabinet ;</w:t>
      </w:r>
    </w:p>
    <w:p w14:paraId="6A94DFCE" w14:textId="77777777" w:rsidR="002C1F70" w:rsidRDefault="002C1F70" w:rsidP="00F93BB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Attestation des participations</w:t>
      </w:r>
    </w:p>
    <w:p w14:paraId="6C5AD765" w14:textId="77777777" w:rsidR="00D90758" w:rsidRPr="00B814EB" w:rsidRDefault="00CD754D" w:rsidP="00D9075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CV</w:t>
      </w:r>
      <w:r w:rsidR="005C26AD">
        <w:rPr>
          <w:rFonts w:ascii="Times New Roman" w:hAnsi="Times New Roman"/>
          <w:sz w:val="24"/>
          <w:szCs w:val="24"/>
        </w:rPr>
        <w:t xml:space="preserve"> et Diplômes</w:t>
      </w:r>
      <w:r w:rsidR="00556EBE">
        <w:rPr>
          <w:rFonts w:ascii="Times New Roman" w:hAnsi="Times New Roman"/>
          <w:sz w:val="24"/>
          <w:szCs w:val="24"/>
        </w:rPr>
        <w:t>.</w:t>
      </w:r>
      <w:r w:rsidR="005C26AD">
        <w:rPr>
          <w:rFonts w:ascii="Times New Roman" w:hAnsi="Times New Roman"/>
          <w:sz w:val="24"/>
          <w:szCs w:val="24"/>
        </w:rPr>
        <w:t xml:space="preserve"> </w:t>
      </w:r>
    </w:p>
    <w:p w14:paraId="74063DAB" w14:textId="77777777" w:rsidR="00541C4F" w:rsidRPr="002064E2" w:rsidRDefault="00541C4F" w:rsidP="00541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E2">
        <w:rPr>
          <w:rFonts w:ascii="Times New Roman" w:hAnsi="Times New Roman" w:cs="Times New Roman"/>
          <w:b/>
          <w:sz w:val="24"/>
          <w:szCs w:val="24"/>
          <w:u w:val="single"/>
        </w:rPr>
        <w:t>Le pli n°</w:t>
      </w:r>
      <w:r w:rsidR="00813B2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064E2">
        <w:rPr>
          <w:rFonts w:ascii="Times New Roman" w:hAnsi="Times New Roman" w:cs="Times New Roman"/>
          <w:sz w:val="24"/>
          <w:szCs w:val="24"/>
        </w:rPr>
        <w:t xml:space="preserve"> : </w:t>
      </w:r>
      <w:r w:rsidR="005C26AD" w:rsidRPr="005C26AD">
        <w:rPr>
          <w:rFonts w:ascii="Times New Roman" w:hAnsi="Times New Roman" w:cs="Times New Roman"/>
          <w:b/>
          <w:sz w:val="24"/>
          <w:szCs w:val="24"/>
        </w:rPr>
        <w:t>MAMADOU T TRAORE « ESPACE »</w:t>
      </w:r>
      <w:r w:rsidRPr="00206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064E2">
        <w:rPr>
          <w:rFonts w:ascii="Times New Roman" w:hAnsi="Times New Roman" w:cs="Times New Roman"/>
          <w:sz w:val="24"/>
          <w:szCs w:val="24"/>
        </w:rPr>
        <w:t xml:space="preserve">arrivé le </w:t>
      </w:r>
      <w:r w:rsidR="005C26AD">
        <w:rPr>
          <w:rFonts w:ascii="Times New Roman" w:hAnsi="Times New Roman" w:cs="Times New Roman"/>
          <w:sz w:val="24"/>
          <w:szCs w:val="24"/>
        </w:rPr>
        <w:t>12</w:t>
      </w:r>
      <w:r w:rsidR="00CD754D">
        <w:rPr>
          <w:rFonts w:ascii="Times New Roman" w:hAnsi="Times New Roman" w:cs="Times New Roman"/>
          <w:sz w:val="24"/>
          <w:szCs w:val="24"/>
        </w:rPr>
        <w:t>/0</w:t>
      </w:r>
      <w:r w:rsidR="005C26AD">
        <w:rPr>
          <w:rFonts w:ascii="Times New Roman" w:hAnsi="Times New Roman" w:cs="Times New Roman"/>
          <w:sz w:val="24"/>
          <w:szCs w:val="24"/>
        </w:rPr>
        <w:t>5</w:t>
      </w:r>
      <w:r w:rsidR="00CD754D">
        <w:rPr>
          <w:rFonts w:ascii="Times New Roman" w:hAnsi="Times New Roman" w:cs="Times New Roman"/>
          <w:sz w:val="24"/>
          <w:szCs w:val="24"/>
        </w:rPr>
        <w:t>/202</w:t>
      </w:r>
      <w:r w:rsidR="005C26AD">
        <w:rPr>
          <w:rFonts w:ascii="Times New Roman" w:hAnsi="Times New Roman" w:cs="Times New Roman"/>
          <w:sz w:val="24"/>
          <w:szCs w:val="24"/>
        </w:rPr>
        <w:t>6</w:t>
      </w:r>
      <w:r w:rsidRPr="002064E2">
        <w:rPr>
          <w:rFonts w:ascii="Times New Roman" w:hAnsi="Times New Roman" w:cs="Times New Roman"/>
          <w:sz w:val="24"/>
          <w:szCs w:val="24"/>
        </w:rPr>
        <w:t xml:space="preserve"> à </w:t>
      </w:r>
      <w:r w:rsidR="005C26AD">
        <w:rPr>
          <w:rFonts w:ascii="Times New Roman" w:hAnsi="Times New Roman" w:cs="Times New Roman"/>
          <w:sz w:val="24"/>
          <w:szCs w:val="24"/>
        </w:rPr>
        <w:t>08</w:t>
      </w:r>
      <w:r w:rsidRPr="002064E2">
        <w:rPr>
          <w:rFonts w:ascii="Times New Roman" w:hAnsi="Times New Roman" w:cs="Times New Roman"/>
          <w:sz w:val="24"/>
          <w:szCs w:val="24"/>
        </w:rPr>
        <w:t xml:space="preserve"> h </w:t>
      </w:r>
      <w:r w:rsidR="005C26AD">
        <w:rPr>
          <w:rFonts w:ascii="Times New Roman" w:hAnsi="Times New Roman" w:cs="Times New Roman"/>
          <w:sz w:val="24"/>
          <w:szCs w:val="24"/>
        </w:rPr>
        <w:t>26</w:t>
      </w:r>
      <w:r w:rsidRPr="002064E2">
        <w:rPr>
          <w:rFonts w:ascii="Times New Roman" w:hAnsi="Times New Roman" w:cs="Times New Roman"/>
          <w:sz w:val="24"/>
          <w:szCs w:val="24"/>
        </w:rPr>
        <w:t xml:space="preserve"> mn</w:t>
      </w:r>
      <w:r w:rsidR="00B814EB">
        <w:rPr>
          <w:rFonts w:ascii="Times New Roman" w:hAnsi="Times New Roman" w:cs="Times New Roman"/>
          <w:sz w:val="24"/>
          <w:szCs w:val="24"/>
        </w:rPr>
        <w:t>s</w:t>
      </w:r>
      <w:r w:rsidRPr="002064E2">
        <w:rPr>
          <w:rFonts w:ascii="Times New Roman" w:hAnsi="Times New Roman" w:cs="Times New Roman"/>
          <w:sz w:val="24"/>
          <w:szCs w:val="24"/>
        </w:rPr>
        <w:t>. Il contient :</w:t>
      </w:r>
    </w:p>
    <w:p w14:paraId="2E78AC41" w14:textId="77777777" w:rsidR="00F06ED7" w:rsidRDefault="00F06ED7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Présentation du Bureau ;</w:t>
      </w:r>
      <w:r w:rsidRPr="0083522A">
        <w:rPr>
          <w:rFonts w:ascii="Times New Roman" w:hAnsi="Times New Roman"/>
          <w:sz w:val="24"/>
          <w:szCs w:val="24"/>
        </w:rPr>
        <w:t> </w:t>
      </w:r>
    </w:p>
    <w:p w14:paraId="6674F913" w14:textId="77777777" w:rsidR="00F06ED7" w:rsidRDefault="00F06ED7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522A">
        <w:rPr>
          <w:rFonts w:ascii="Times New Roman" w:hAnsi="Times New Roman"/>
          <w:sz w:val="24"/>
          <w:szCs w:val="24"/>
        </w:rPr>
        <w:t>Lettre de manifestation d’intérêt</w:t>
      </w:r>
      <w:r>
        <w:rPr>
          <w:rFonts w:ascii="Times New Roman" w:hAnsi="Times New Roman"/>
          <w:sz w:val="24"/>
          <w:szCs w:val="24"/>
        </w:rPr>
        <w:t> ;</w:t>
      </w:r>
      <w:r w:rsidRPr="0083522A">
        <w:rPr>
          <w:rFonts w:ascii="Times New Roman" w:hAnsi="Times New Roman"/>
          <w:sz w:val="24"/>
          <w:szCs w:val="24"/>
        </w:rPr>
        <w:t> </w:t>
      </w:r>
    </w:p>
    <w:p w14:paraId="30844856" w14:textId="77777777" w:rsidR="00CD754D" w:rsidRPr="0083522A" w:rsidRDefault="00F06ED7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3AF1">
        <w:rPr>
          <w:rFonts w:ascii="Times New Roman" w:hAnsi="Times New Roman"/>
          <w:sz w:val="24"/>
          <w:szCs w:val="24"/>
        </w:rPr>
        <w:t>Registre de commerce </w:t>
      </w:r>
      <w:r w:rsidR="00CD754D" w:rsidRPr="0083522A">
        <w:rPr>
          <w:rFonts w:ascii="Times New Roman" w:hAnsi="Times New Roman"/>
          <w:sz w:val="24"/>
          <w:szCs w:val="24"/>
        </w:rPr>
        <w:t>;</w:t>
      </w:r>
    </w:p>
    <w:p w14:paraId="5DD7DD70" w14:textId="77777777" w:rsidR="00CD754D" w:rsidRPr="0083522A" w:rsidRDefault="00F06ED7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522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ertificat</w:t>
      </w:r>
      <w:r w:rsidRPr="0083522A">
        <w:rPr>
          <w:rFonts w:ascii="Times New Roman" w:hAnsi="Times New Roman"/>
          <w:sz w:val="24"/>
          <w:szCs w:val="24"/>
        </w:rPr>
        <w:t xml:space="preserve"> d’identification fiscale</w:t>
      </w:r>
      <w:r>
        <w:rPr>
          <w:rFonts w:ascii="Times New Roman" w:hAnsi="Times New Roman"/>
          <w:sz w:val="24"/>
          <w:szCs w:val="24"/>
        </w:rPr>
        <w:t> </w:t>
      </w:r>
      <w:r w:rsidR="00CD754D" w:rsidRPr="0083522A">
        <w:rPr>
          <w:rFonts w:ascii="Times New Roman" w:hAnsi="Times New Roman"/>
          <w:sz w:val="24"/>
          <w:szCs w:val="24"/>
        </w:rPr>
        <w:t>;</w:t>
      </w:r>
    </w:p>
    <w:p w14:paraId="3D56F57E" w14:textId="520ED612" w:rsidR="00CD754D" w:rsidRPr="0083522A" w:rsidRDefault="00A62ED7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Agrément</w:t>
      </w:r>
      <w:r w:rsidRPr="0083522A">
        <w:rPr>
          <w:rFonts w:ascii="Times New Roman" w:hAnsi="Times New Roman"/>
          <w:sz w:val="24"/>
          <w:szCs w:val="24"/>
        </w:rPr>
        <w:t xml:space="preserve"> ;</w:t>
      </w:r>
    </w:p>
    <w:p w14:paraId="4C14BA84" w14:textId="270F512B" w:rsidR="00CD754D" w:rsidRPr="0083522A" w:rsidRDefault="00F06ED7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 de </w:t>
      </w:r>
      <w:r w:rsidR="00A62ED7">
        <w:rPr>
          <w:rFonts w:ascii="Times New Roman" w:hAnsi="Times New Roman"/>
          <w:sz w:val="24"/>
          <w:szCs w:val="24"/>
        </w:rPr>
        <w:t>non-faillite</w:t>
      </w:r>
      <w:r w:rsidRPr="0083522A">
        <w:rPr>
          <w:rFonts w:ascii="Times New Roman" w:hAnsi="Times New Roman"/>
          <w:sz w:val="24"/>
          <w:szCs w:val="24"/>
        </w:rPr>
        <w:t xml:space="preserve"> ;</w:t>
      </w:r>
    </w:p>
    <w:p w14:paraId="52442854" w14:textId="77777777" w:rsidR="00CD754D" w:rsidRDefault="00F06ED7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Expérience</w:t>
      </w:r>
      <w:r w:rsidRPr="0083522A">
        <w:rPr>
          <w:rFonts w:ascii="Times New Roman" w:hAnsi="Times New Roman"/>
          <w:sz w:val="24"/>
          <w:szCs w:val="24"/>
        </w:rPr>
        <w:t xml:space="preserve"> ;</w:t>
      </w:r>
    </w:p>
    <w:p w14:paraId="1BCBF835" w14:textId="7A68DF97" w:rsidR="00CD754D" w:rsidRDefault="00F06ED7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Composition de l’</w:t>
      </w:r>
      <w:r w:rsidR="00D408CC">
        <w:rPr>
          <w:rFonts w:ascii="Times New Roman" w:hAnsi="Times New Roman"/>
          <w:sz w:val="24"/>
          <w:szCs w:val="24"/>
        </w:rPr>
        <w:t>équipe</w:t>
      </w:r>
      <w:r>
        <w:rPr>
          <w:rFonts w:ascii="Times New Roman" w:hAnsi="Times New Roman"/>
          <w:sz w:val="24"/>
          <w:szCs w:val="24"/>
        </w:rPr>
        <w:t xml:space="preserve"> (CV</w:t>
      </w:r>
      <w:r w:rsidR="00A62ED7">
        <w:rPr>
          <w:rFonts w:ascii="Times New Roman" w:hAnsi="Times New Roman"/>
          <w:sz w:val="24"/>
          <w:szCs w:val="24"/>
        </w:rPr>
        <w:t>).</w:t>
      </w:r>
    </w:p>
    <w:p w14:paraId="75ADE78A" w14:textId="6598C963" w:rsidR="00813B24" w:rsidRPr="002064E2" w:rsidRDefault="00813B24" w:rsidP="00813B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E2">
        <w:rPr>
          <w:rFonts w:ascii="Times New Roman" w:hAnsi="Times New Roman" w:cs="Times New Roman"/>
          <w:b/>
          <w:sz w:val="24"/>
          <w:szCs w:val="24"/>
          <w:u w:val="single"/>
        </w:rPr>
        <w:t>Le pli n°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064E2">
        <w:rPr>
          <w:rFonts w:ascii="Times New Roman" w:hAnsi="Times New Roman" w:cs="Times New Roman"/>
          <w:sz w:val="24"/>
          <w:szCs w:val="24"/>
        </w:rPr>
        <w:t xml:space="preserve"> : </w:t>
      </w:r>
      <w:r w:rsidR="005C26AD" w:rsidRPr="005C26AD">
        <w:rPr>
          <w:rFonts w:ascii="Times New Roman" w:hAnsi="Times New Roman" w:cs="Times New Roman"/>
          <w:b/>
          <w:sz w:val="24"/>
          <w:szCs w:val="24"/>
        </w:rPr>
        <w:t>Bureau d’Etudes ATELIER 21</w:t>
      </w:r>
      <w:r w:rsidR="005C26AD" w:rsidRPr="00AF1C1E">
        <w:rPr>
          <w:rFonts w:ascii="Times New Roman" w:hAnsi="Times New Roman" w:cs="Times New Roman"/>
          <w:sz w:val="24"/>
          <w:szCs w:val="24"/>
        </w:rPr>
        <w:t>,</w:t>
      </w:r>
      <w:r w:rsidRPr="00206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4E2">
        <w:rPr>
          <w:rFonts w:ascii="Times New Roman" w:hAnsi="Times New Roman" w:cs="Times New Roman"/>
          <w:sz w:val="24"/>
          <w:szCs w:val="24"/>
        </w:rPr>
        <w:t xml:space="preserve">arrivé le </w:t>
      </w:r>
      <w:r w:rsidR="00D408CC">
        <w:rPr>
          <w:rFonts w:ascii="Times New Roman" w:hAnsi="Times New Roman" w:cs="Times New Roman"/>
          <w:sz w:val="24"/>
          <w:szCs w:val="24"/>
        </w:rPr>
        <w:t>12</w:t>
      </w:r>
      <w:r w:rsidR="00643973">
        <w:rPr>
          <w:rFonts w:ascii="Times New Roman" w:hAnsi="Times New Roman" w:cs="Times New Roman"/>
          <w:sz w:val="24"/>
          <w:szCs w:val="24"/>
        </w:rPr>
        <w:t>/0</w:t>
      </w:r>
      <w:r w:rsidR="00D408CC">
        <w:rPr>
          <w:rFonts w:ascii="Times New Roman" w:hAnsi="Times New Roman" w:cs="Times New Roman"/>
          <w:sz w:val="24"/>
          <w:szCs w:val="24"/>
        </w:rPr>
        <w:t>5</w:t>
      </w:r>
      <w:r w:rsidR="00643973">
        <w:rPr>
          <w:rFonts w:ascii="Times New Roman" w:hAnsi="Times New Roman" w:cs="Times New Roman"/>
          <w:sz w:val="24"/>
          <w:szCs w:val="24"/>
        </w:rPr>
        <w:t>/202</w:t>
      </w:r>
      <w:r w:rsidR="00D408CC">
        <w:rPr>
          <w:rFonts w:ascii="Times New Roman" w:hAnsi="Times New Roman" w:cs="Times New Roman"/>
          <w:sz w:val="24"/>
          <w:szCs w:val="24"/>
        </w:rPr>
        <w:t>6</w:t>
      </w:r>
      <w:r w:rsidRPr="002064E2">
        <w:rPr>
          <w:rFonts w:ascii="Times New Roman" w:hAnsi="Times New Roman" w:cs="Times New Roman"/>
          <w:sz w:val="24"/>
          <w:szCs w:val="24"/>
        </w:rPr>
        <w:t xml:space="preserve"> à 0</w:t>
      </w:r>
      <w:r w:rsidR="00643973">
        <w:rPr>
          <w:rFonts w:ascii="Times New Roman" w:hAnsi="Times New Roman" w:cs="Times New Roman"/>
          <w:sz w:val="24"/>
          <w:szCs w:val="24"/>
        </w:rPr>
        <w:t>8</w:t>
      </w:r>
      <w:r w:rsidRPr="002064E2">
        <w:rPr>
          <w:rFonts w:ascii="Times New Roman" w:hAnsi="Times New Roman" w:cs="Times New Roman"/>
          <w:sz w:val="24"/>
          <w:szCs w:val="24"/>
        </w:rPr>
        <w:t xml:space="preserve"> h </w:t>
      </w:r>
      <w:r w:rsidR="00D408CC">
        <w:rPr>
          <w:rFonts w:ascii="Times New Roman" w:hAnsi="Times New Roman" w:cs="Times New Roman"/>
          <w:sz w:val="24"/>
          <w:szCs w:val="24"/>
        </w:rPr>
        <w:t>55</w:t>
      </w:r>
      <w:r w:rsidRPr="002064E2">
        <w:rPr>
          <w:rFonts w:ascii="Times New Roman" w:hAnsi="Times New Roman" w:cs="Times New Roman"/>
          <w:sz w:val="24"/>
          <w:szCs w:val="24"/>
        </w:rPr>
        <w:t xml:space="preserve"> mn</w:t>
      </w:r>
      <w:r w:rsidR="00B814EB">
        <w:rPr>
          <w:rFonts w:ascii="Times New Roman" w:hAnsi="Times New Roman" w:cs="Times New Roman"/>
          <w:sz w:val="24"/>
          <w:szCs w:val="24"/>
        </w:rPr>
        <w:t>s</w:t>
      </w:r>
      <w:r w:rsidRPr="002064E2">
        <w:rPr>
          <w:rFonts w:ascii="Times New Roman" w:hAnsi="Times New Roman" w:cs="Times New Roman"/>
          <w:sz w:val="24"/>
          <w:szCs w:val="24"/>
        </w:rPr>
        <w:t>. Il contient :</w:t>
      </w:r>
    </w:p>
    <w:p w14:paraId="2B988D0C" w14:textId="77777777" w:rsidR="00643973" w:rsidRDefault="00B703BF" w:rsidP="00DC3D7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522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ertificat</w:t>
      </w:r>
      <w:r w:rsidRPr="0083522A">
        <w:rPr>
          <w:rFonts w:ascii="Times New Roman" w:hAnsi="Times New Roman"/>
          <w:sz w:val="24"/>
          <w:szCs w:val="24"/>
        </w:rPr>
        <w:t xml:space="preserve"> d’identification fiscale</w:t>
      </w:r>
      <w:r>
        <w:rPr>
          <w:rFonts w:ascii="Times New Roman" w:hAnsi="Times New Roman"/>
          <w:sz w:val="24"/>
          <w:szCs w:val="24"/>
        </w:rPr>
        <w:t> </w:t>
      </w:r>
      <w:r w:rsidR="00DC3D72" w:rsidRPr="00643973">
        <w:rPr>
          <w:rFonts w:ascii="Times New Roman" w:hAnsi="Times New Roman"/>
          <w:sz w:val="24"/>
          <w:szCs w:val="24"/>
        </w:rPr>
        <w:t>;</w:t>
      </w:r>
    </w:p>
    <w:p w14:paraId="1667DF34" w14:textId="77777777" w:rsidR="00643973" w:rsidRDefault="00B814EB" w:rsidP="00DC3D7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Registre de commerce </w:t>
      </w:r>
      <w:r w:rsidR="00643973">
        <w:rPr>
          <w:rFonts w:ascii="Times New Roman" w:hAnsi="Times New Roman"/>
          <w:sz w:val="24"/>
          <w:szCs w:val="24"/>
        </w:rPr>
        <w:t>;</w:t>
      </w:r>
    </w:p>
    <w:p w14:paraId="29EA7933" w14:textId="1B5AD44F" w:rsidR="00643973" w:rsidRDefault="00B814EB" w:rsidP="00DC3D7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 de </w:t>
      </w:r>
      <w:r w:rsidR="009F5327">
        <w:rPr>
          <w:rFonts w:ascii="Times New Roman" w:hAnsi="Times New Roman"/>
          <w:sz w:val="24"/>
          <w:szCs w:val="24"/>
        </w:rPr>
        <w:t>non-faillite</w:t>
      </w:r>
      <w:r w:rsidR="000330EE">
        <w:rPr>
          <w:rFonts w:ascii="Times New Roman" w:hAnsi="Times New Roman"/>
          <w:sz w:val="24"/>
          <w:szCs w:val="24"/>
        </w:rPr>
        <w:t xml:space="preserve"> </w:t>
      </w:r>
      <w:r w:rsidR="00643973">
        <w:rPr>
          <w:rFonts w:ascii="Times New Roman" w:hAnsi="Times New Roman"/>
          <w:sz w:val="24"/>
          <w:szCs w:val="24"/>
        </w:rPr>
        <w:t>;</w:t>
      </w:r>
    </w:p>
    <w:p w14:paraId="233872EB" w14:textId="77777777" w:rsidR="00643973" w:rsidRDefault="00D408CC" w:rsidP="00DC3D7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Situation fiscale ou </w:t>
      </w:r>
      <w:r w:rsidR="00B814EB">
        <w:rPr>
          <w:rFonts w:ascii="Times New Roman" w:hAnsi="Times New Roman"/>
          <w:sz w:val="24"/>
          <w:szCs w:val="24"/>
        </w:rPr>
        <w:t>Quitus</w:t>
      </w:r>
      <w:r>
        <w:rPr>
          <w:rFonts w:ascii="Times New Roman" w:hAnsi="Times New Roman"/>
          <w:sz w:val="24"/>
          <w:szCs w:val="24"/>
        </w:rPr>
        <w:t xml:space="preserve"> fiscal</w:t>
      </w:r>
      <w:r w:rsidR="00643973">
        <w:rPr>
          <w:rFonts w:ascii="Times New Roman" w:hAnsi="Times New Roman"/>
          <w:sz w:val="24"/>
          <w:szCs w:val="24"/>
        </w:rPr>
        <w:t> ;</w:t>
      </w:r>
    </w:p>
    <w:p w14:paraId="479D6F99" w14:textId="77777777" w:rsidR="00643973" w:rsidRPr="00643973" w:rsidRDefault="00B703BF" w:rsidP="00DC3D7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Agrément ;</w:t>
      </w:r>
    </w:p>
    <w:p w14:paraId="7DCF0C55" w14:textId="77777777" w:rsidR="00643973" w:rsidRPr="00865978" w:rsidRDefault="00B814EB" w:rsidP="00DC3D7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3973">
        <w:rPr>
          <w:rFonts w:ascii="Times New Roman" w:hAnsi="Times New Roman"/>
          <w:sz w:val="24"/>
          <w:szCs w:val="24"/>
        </w:rPr>
        <w:t>Lettre de manifestation d’intérêt </w:t>
      </w:r>
      <w:r w:rsidR="0064397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B190B39" w14:textId="77777777" w:rsidR="00865978" w:rsidRDefault="00B814EB" w:rsidP="00DC3D7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Présentation de ATELIER 21 ;</w:t>
      </w:r>
    </w:p>
    <w:p w14:paraId="5AD04460" w14:textId="77777777" w:rsidR="00865978" w:rsidRDefault="00B814EB" w:rsidP="00DC3D7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Expérience</w:t>
      </w:r>
      <w:r w:rsidR="00865978">
        <w:rPr>
          <w:rFonts w:ascii="Times New Roman" w:hAnsi="Times New Roman"/>
          <w:sz w:val="24"/>
          <w:szCs w:val="24"/>
        </w:rPr>
        <w:t> ;</w:t>
      </w:r>
    </w:p>
    <w:p w14:paraId="02DBF956" w14:textId="77777777" w:rsidR="00865978" w:rsidRDefault="00B814EB" w:rsidP="00DC3D7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Personnel du Consultant</w:t>
      </w:r>
      <w:r w:rsidR="00556EBE">
        <w:rPr>
          <w:rFonts w:ascii="Times New Roman" w:hAnsi="Times New Roman"/>
          <w:sz w:val="24"/>
          <w:szCs w:val="24"/>
        </w:rPr>
        <w:t>.</w:t>
      </w:r>
    </w:p>
    <w:p w14:paraId="2A6638FD" w14:textId="77777777" w:rsidR="00CD754D" w:rsidRPr="002064E2" w:rsidRDefault="00CD754D" w:rsidP="00CD7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12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 pli n°5</w:t>
      </w:r>
      <w:r w:rsidRPr="000F512D">
        <w:rPr>
          <w:rFonts w:ascii="Times New Roman" w:hAnsi="Times New Roman" w:cs="Times New Roman"/>
          <w:sz w:val="24"/>
          <w:szCs w:val="24"/>
        </w:rPr>
        <w:t xml:space="preserve"> : </w:t>
      </w:r>
      <w:r w:rsidR="00D408CC">
        <w:rPr>
          <w:rFonts w:ascii="Times New Roman" w:hAnsi="Times New Roman" w:cs="Times New Roman"/>
          <w:b/>
          <w:sz w:val="24"/>
          <w:szCs w:val="24"/>
        </w:rPr>
        <w:t>ATELIER SOUM</w:t>
      </w:r>
      <w:r w:rsidR="00B814EB" w:rsidRPr="00B814EB">
        <w:rPr>
          <w:rFonts w:ascii="Times New Roman" w:hAnsi="Times New Roman" w:cs="Times New Roman"/>
          <w:b/>
          <w:sz w:val="24"/>
          <w:szCs w:val="24"/>
        </w:rPr>
        <w:t>A ET ASSOCIE (ASA SARL)</w:t>
      </w:r>
      <w:r w:rsidRPr="00B814EB">
        <w:rPr>
          <w:rFonts w:ascii="Times New Roman" w:hAnsi="Times New Roman" w:cs="Times New Roman"/>
          <w:b/>
          <w:sz w:val="24"/>
          <w:szCs w:val="24"/>
        </w:rPr>
        <w:t>,</w:t>
      </w:r>
      <w:r w:rsidRPr="00206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4E2">
        <w:rPr>
          <w:rFonts w:ascii="Times New Roman" w:hAnsi="Times New Roman" w:cs="Times New Roman"/>
          <w:sz w:val="24"/>
          <w:szCs w:val="24"/>
        </w:rPr>
        <w:t xml:space="preserve">arrivé le </w:t>
      </w:r>
      <w:r w:rsidR="00B814E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/0</w:t>
      </w:r>
      <w:r w:rsidR="00B814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814EB">
        <w:rPr>
          <w:rFonts w:ascii="Times New Roman" w:hAnsi="Times New Roman" w:cs="Times New Roman"/>
          <w:sz w:val="24"/>
          <w:szCs w:val="24"/>
        </w:rPr>
        <w:t>6</w:t>
      </w:r>
      <w:r w:rsidRPr="002064E2">
        <w:rPr>
          <w:rFonts w:ascii="Times New Roman" w:hAnsi="Times New Roman" w:cs="Times New Roman"/>
          <w:sz w:val="24"/>
          <w:szCs w:val="24"/>
        </w:rPr>
        <w:t xml:space="preserve"> à </w:t>
      </w:r>
      <w:r w:rsidR="00B814EB">
        <w:rPr>
          <w:rFonts w:ascii="Times New Roman" w:hAnsi="Times New Roman" w:cs="Times New Roman"/>
          <w:sz w:val="24"/>
          <w:szCs w:val="24"/>
        </w:rPr>
        <w:t>09</w:t>
      </w:r>
      <w:r w:rsidRPr="002064E2">
        <w:rPr>
          <w:rFonts w:ascii="Times New Roman" w:hAnsi="Times New Roman" w:cs="Times New Roman"/>
          <w:sz w:val="24"/>
          <w:szCs w:val="24"/>
        </w:rPr>
        <w:t xml:space="preserve"> h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814EB">
        <w:rPr>
          <w:rFonts w:ascii="Times New Roman" w:hAnsi="Times New Roman" w:cs="Times New Roman"/>
          <w:sz w:val="24"/>
          <w:szCs w:val="24"/>
        </w:rPr>
        <w:t>9</w:t>
      </w:r>
      <w:r w:rsidRPr="002064E2">
        <w:rPr>
          <w:rFonts w:ascii="Times New Roman" w:hAnsi="Times New Roman" w:cs="Times New Roman"/>
          <w:sz w:val="24"/>
          <w:szCs w:val="24"/>
        </w:rPr>
        <w:t xml:space="preserve"> mn</w:t>
      </w:r>
      <w:r w:rsidR="00B814EB">
        <w:rPr>
          <w:rFonts w:ascii="Times New Roman" w:hAnsi="Times New Roman" w:cs="Times New Roman"/>
          <w:sz w:val="24"/>
          <w:szCs w:val="24"/>
        </w:rPr>
        <w:t>s</w:t>
      </w:r>
      <w:r w:rsidRPr="002064E2">
        <w:rPr>
          <w:rFonts w:ascii="Times New Roman" w:hAnsi="Times New Roman" w:cs="Times New Roman"/>
          <w:sz w:val="24"/>
          <w:szCs w:val="24"/>
        </w:rPr>
        <w:t>. Il contient :</w:t>
      </w:r>
    </w:p>
    <w:p w14:paraId="2EA5057F" w14:textId="77777777" w:rsidR="00CD754D" w:rsidRPr="00660850" w:rsidRDefault="00B814EB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1755">
        <w:rPr>
          <w:rFonts w:ascii="Times New Roman" w:hAnsi="Times New Roman"/>
          <w:color w:val="000000" w:themeColor="text1"/>
          <w:sz w:val="24"/>
          <w:szCs w:val="24"/>
        </w:rPr>
        <w:t>Lettre de manifestation d’intérêt </w:t>
      </w:r>
      <w:r w:rsidR="00CD754D" w:rsidRPr="00660850">
        <w:rPr>
          <w:rFonts w:ascii="Times New Roman" w:hAnsi="Times New Roman"/>
          <w:sz w:val="24"/>
          <w:szCs w:val="24"/>
        </w:rPr>
        <w:t>;</w:t>
      </w:r>
    </w:p>
    <w:p w14:paraId="0BD0ACD6" w14:textId="77777777" w:rsidR="00CD754D" w:rsidRDefault="00B814EB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Présentation du bureau </w:t>
      </w:r>
      <w:r w:rsidR="00CD754D" w:rsidRPr="0036175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F833D18" w14:textId="77777777" w:rsidR="00CD754D" w:rsidRDefault="00B814EB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Renseignement Administratif</w:t>
      </w:r>
      <w:r w:rsidR="006F65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754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8CBBA21" w14:textId="77777777" w:rsidR="00CD754D" w:rsidRDefault="00B814EB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Personnel permanent</w:t>
      </w:r>
      <w:r w:rsidR="00CD754D">
        <w:rPr>
          <w:rFonts w:ascii="Times New Roman" w:hAnsi="Times New Roman"/>
          <w:color w:val="000000" w:themeColor="text1"/>
          <w:sz w:val="24"/>
          <w:szCs w:val="24"/>
        </w:rPr>
        <w:t> ;</w:t>
      </w:r>
    </w:p>
    <w:p w14:paraId="4AB059DB" w14:textId="77777777" w:rsidR="00CD754D" w:rsidRDefault="006F60C4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Expériences</w:t>
      </w:r>
      <w:r w:rsidR="00CD754D">
        <w:rPr>
          <w:rFonts w:ascii="Times New Roman" w:hAnsi="Times New Roman"/>
          <w:color w:val="000000" w:themeColor="text1"/>
          <w:sz w:val="24"/>
          <w:szCs w:val="24"/>
        </w:rPr>
        <w:t> ;</w:t>
      </w:r>
    </w:p>
    <w:p w14:paraId="6A74068A" w14:textId="77777777" w:rsidR="00CD754D" w:rsidRDefault="006F60C4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CV et Diplôme du personnel</w:t>
      </w:r>
      <w:r w:rsidR="00CD754D">
        <w:rPr>
          <w:rFonts w:ascii="Times New Roman" w:hAnsi="Times New Roman"/>
          <w:color w:val="000000" w:themeColor="text1"/>
          <w:sz w:val="24"/>
          <w:szCs w:val="24"/>
        </w:rPr>
        <w:t> ;</w:t>
      </w:r>
    </w:p>
    <w:p w14:paraId="002BD020" w14:textId="77777777" w:rsidR="00CD754D" w:rsidRDefault="00CD754D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Attestation </w:t>
      </w:r>
      <w:r w:rsidR="000330EE">
        <w:rPr>
          <w:rFonts w:ascii="Times New Roman" w:hAnsi="Times New Roman"/>
          <w:color w:val="000000" w:themeColor="text1"/>
          <w:sz w:val="24"/>
          <w:szCs w:val="24"/>
        </w:rPr>
        <w:t>de Travail</w:t>
      </w:r>
      <w:r>
        <w:rPr>
          <w:rFonts w:ascii="Times New Roman" w:hAnsi="Times New Roman"/>
          <w:color w:val="000000" w:themeColor="text1"/>
          <w:sz w:val="24"/>
          <w:szCs w:val="24"/>
        </w:rPr>
        <w:t> ;</w:t>
      </w:r>
    </w:p>
    <w:p w14:paraId="2BDC15FF" w14:textId="77777777" w:rsidR="005F5783" w:rsidRDefault="005F5783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Agrément ;</w:t>
      </w:r>
    </w:p>
    <w:p w14:paraId="35449E39" w14:textId="77777777" w:rsidR="00CD754D" w:rsidRDefault="00CD754D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Certificat d’immatriculation ;</w:t>
      </w:r>
    </w:p>
    <w:p w14:paraId="2476B69E" w14:textId="77777777" w:rsidR="00CD754D" w:rsidRDefault="00CD754D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Registre de commerce ;</w:t>
      </w:r>
    </w:p>
    <w:p w14:paraId="794890EE" w14:textId="77777777" w:rsidR="00CD754D" w:rsidRDefault="00B703BF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522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ertificat</w:t>
      </w:r>
      <w:r w:rsidRPr="0083522A">
        <w:rPr>
          <w:rFonts w:ascii="Times New Roman" w:hAnsi="Times New Roman"/>
          <w:sz w:val="24"/>
          <w:szCs w:val="24"/>
        </w:rPr>
        <w:t xml:space="preserve"> d’identification fiscale</w:t>
      </w:r>
      <w:r>
        <w:rPr>
          <w:rFonts w:ascii="Times New Roman" w:hAnsi="Times New Roman"/>
          <w:sz w:val="24"/>
          <w:szCs w:val="24"/>
        </w:rPr>
        <w:t> </w:t>
      </w:r>
      <w:r w:rsidR="00CD754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FECE9E0" w14:textId="77777777" w:rsidR="002A5894" w:rsidRDefault="000330EE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OMH</w:t>
      </w:r>
      <w:r w:rsidR="002A5894">
        <w:rPr>
          <w:rFonts w:ascii="Times New Roman" w:hAnsi="Times New Roman"/>
          <w:color w:val="000000" w:themeColor="text1"/>
          <w:sz w:val="24"/>
          <w:szCs w:val="24"/>
        </w:rPr>
        <w:t> ;</w:t>
      </w:r>
    </w:p>
    <w:p w14:paraId="6ED53A79" w14:textId="068F9765" w:rsidR="00CD754D" w:rsidRDefault="000330EE" w:rsidP="00CD754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 de </w:t>
      </w:r>
      <w:r w:rsidR="00031274">
        <w:rPr>
          <w:rFonts w:ascii="Times New Roman" w:hAnsi="Times New Roman"/>
          <w:sz w:val="24"/>
          <w:szCs w:val="24"/>
        </w:rPr>
        <w:t>non-faillite</w:t>
      </w:r>
      <w:r w:rsidRPr="00660850">
        <w:rPr>
          <w:rFonts w:ascii="Times New Roman" w:hAnsi="Times New Roman"/>
          <w:color w:val="000000" w:themeColor="text1"/>
          <w:sz w:val="24"/>
          <w:szCs w:val="24"/>
        </w:rPr>
        <w:t xml:space="preserve"> ;</w:t>
      </w:r>
    </w:p>
    <w:p w14:paraId="073D6477" w14:textId="77777777" w:rsidR="00031274" w:rsidRPr="000330EE" w:rsidRDefault="00031274" w:rsidP="00031274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Situation fiscale ou Quitus fiscal.</w:t>
      </w:r>
    </w:p>
    <w:p w14:paraId="47440D56" w14:textId="77777777" w:rsidR="00855EBD" w:rsidRPr="0083522A" w:rsidRDefault="00855EBD" w:rsidP="00855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A">
        <w:rPr>
          <w:rFonts w:ascii="Times New Roman" w:hAnsi="Times New Roman" w:cs="Times New Roman"/>
          <w:b/>
          <w:sz w:val="24"/>
          <w:szCs w:val="24"/>
          <w:u w:val="single"/>
        </w:rPr>
        <w:t>Le pli n°</w:t>
      </w:r>
      <w:r w:rsidR="009B03C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3522A">
        <w:rPr>
          <w:rFonts w:ascii="Times New Roman" w:hAnsi="Times New Roman" w:cs="Times New Roman"/>
          <w:sz w:val="24"/>
          <w:szCs w:val="24"/>
        </w:rPr>
        <w:t xml:space="preserve"> : </w:t>
      </w:r>
      <w:r w:rsidR="00AD26C5">
        <w:rPr>
          <w:rFonts w:ascii="Times New Roman" w:hAnsi="Times New Roman" w:cs="Times New Roman"/>
          <w:b/>
          <w:sz w:val="24"/>
          <w:szCs w:val="24"/>
        </w:rPr>
        <w:t>LA SOUDAN</w:t>
      </w:r>
      <w:r w:rsidR="000330EE" w:rsidRPr="000330EE">
        <w:rPr>
          <w:rFonts w:ascii="Times New Roman" w:hAnsi="Times New Roman" w:cs="Times New Roman"/>
          <w:b/>
          <w:sz w:val="24"/>
          <w:szCs w:val="24"/>
        </w:rPr>
        <w:t>ISE</w:t>
      </w:r>
      <w:r w:rsidRPr="008352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3522A">
        <w:rPr>
          <w:rFonts w:ascii="Times New Roman" w:hAnsi="Times New Roman" w:cs="Times New Roman"/>
          <w:sz w:val="24"/>
          <w:szCs w:val="24"/>
        </w:rPr>
        <w:t xml:space="preserve">arrivé le </w:t>
      </w:r>
      <w:r w:rsidR="000330EE">
        <w:rPr>
          <w:rFonts w:ascii="Times New Roman" w:hAnsi="Times New Roman" w:cs="Times New Roman"/>
          <w:sz w:val="24"/>
          <w:szCs w:val="24"/>
        </w:rPr>
        <w:t>12</w:t>
      </w:r>
      <w:r w:rsidR="00B67F94">
        <w:rPr>
          <w:rFonts w:ascii="Times New Roman" w:hAnsi="Times New Roman" w:cs="Times New Roman"/>
          <w:sz w:val="24"/>
          <w:szCs w:val="24"/>
        </w:rPr>
        <w:t>/0</w:t>
      </w:r>
      <w:r w:rsidR="000330EE">
        <w:rPr>
          <w:rFonts w:ascii="Times New Roman" w:hAnsi="Times New Roman" w:cs="Times New Roman"/>
          <w:sz w:val="24"/>
          <w:szCs w:val="24"/>
        </w:rPr>
        <w:t>5</w:t>
      </w:r>
      <w:r w:rsidR="00B67F94">
        <w:rPr>
          <w:rFonts w:ascii="Times New Roman" w:hAnsi="Times New Roman" w:cs="Times New Roman"/>
          <w:sz w:val="24"/>
          <w:szCs w:val="24"/>
        </w:rPr>
        <w:t>/202</w:t>
      </w:r>
      <w:r w:rsidR="000330EE">
        <w:rPr>
          <w:rFonts w:ascii="Times New Roman" w:hAnsi="Times New Roman" w:cs="Times New Roman"/>
          <w:sz w:val="24"/>
          <w:szCs w:val="24"/>
        </w:rPr>
        <w:t>6</w:t>
      </w:r>
      <w:r w:rsidRPr="0083522A">
        <w:rPr>
          <w:rFonts w:ascii="Times New Roman" w:hAnsi="Times New Roman" w:cs="Times New Roman"/>
          <w:sz w:val="24"/>
          <w:szCs w:val="24"/>
        </w:rPr>
        <w:t xml:space="preserve"> à 0</w:t>
      </w:r>
      <w:r w:rsidR="000330EE">
        <w:rPr>
          <w:rFonts w:ascii="Times New Roman" w:hAnsi="Times New Roman" w:cs="Times New Roman"/>
          <w:sz w:val="24"/>
          <w:szCs w:val="24"/>
        </w:rPr>
        <w:t>9</w:t>
      </w:r>
      <w:r w:rsidRPr="0083522A">
        <w:rPr>
          <w:rFonts w:ascii="Times New Roman" w:hAnsi="Times New Roman" w:cs="Times New Roman"/>
          <w:sz w:val="24"/>
          <w:szCs w:val="24"/>
        </w:rPr>
        <w:t xml:space="preserve"> h </w:t>
      </w:r>
      <w:r w:rsidR="00B67F94">
        <w:rPr>
          <w:rFonts w:ascii="Times New Roman" w:hAnsi="Times New Roman" w:cs="Times New Roman"/>
          <w:sz w:val="24"/>
          <w:szCs w:val="24"/>
        </w:rPr>
        <w:t>4</w:t>
      </w:r>
      <w:r w:rsidR="000330EE">
        <w:rPr>
          <w:rFonts w:ascii="Times New Roman" w:hAnsi="Times New Roman" w:cs="Times New Roman"/>
          <w:sz w:val="24"/>
          <w:szCs w:val="24"/>
        </w:rPr>
        <w:t>1</w:t>
      </w:r>
      <w:r w:rsidRPr="0083522A">
        <w:rPr>
          <w:rFonts w:ascii="Times New Roman" w:hAnsi="Times New Roman" w:cs="Times New Roman"/>
          <w:sz w:val="24"/>
          <w:szCs w:val="24"/>
        </w:rPr>
        <w:t xml:space="preserve"> mn</w:t>
      </w:r>
      <w:r w:rsidR="000330EE">
        <w:rPr>
          <w:rFonts w:ascii="Times New Roman" w:hAnsi="Times New Roman" w:cs="Times New Roman"/>
          <w:sz w:val="24"/>
          <w:szCs w:val="24"/>
        </w:rPr>
        <w:t>s</w:t>
      </w:r>
      <w:r w:rsidRPr="0083522A">
        <w:rPr>
          <w:rFonts w:ascii="Times New Roman" w:hAnsi="Times New Roman" w:cs="Times New Roman"/>
          <w:sz w:val="24"/>
          <w:szCs w:val="24"/>
        </w:rPr>
        <w:t>. Il contient :</w:t>
      </w:r>
    </w:p>
    <w:p w14:paraId="18C080CC" w14:textId="77777777" w:rsidR="00DC3D72" w:rsidRDefault="00DC3D72" w:rsidP="00855EB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522A">
        <w:rPr>
          <w:rFonts w:ascii="Times New Roman" w:hAnsi="Times New Roman"/>
          <w:sz w:val="24"/>
          <w:szCs w:val="24"/>
        </w:rPr>
        <w:t>Lettre de manifestation d’intérêt ;</w:t>
      </w:r>
    </w:p>
    <w:p w14:paraId="2C19E2CF" w14:textId="77777777" w:rsidR="002B229B" w:rsidRDefault="000330EE" w:rsidP="00855EB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Lettre de partenariat</w:t>
      </w:r>
      <w:r w:rsidR="002B229B">
        <w:rPr>
          <w:rFonts w:ascii="Times New Roman" w:hAnsi="Times New Roman"/>
          <w:sz w:val="24"/>
          <w:szCs w:val="24"/>
        </w:rPr>
        <w:t> ;</w:t>
      </w:r>
    </w:p>
    <w:p w14:paraId="781EEAB9" w14:textId="77777777" w:rsidR="002B229B" w:rsidRPr="0083522A" w:rsidRDefault="000330EE" w:rsidP="00855EB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Présentation et Organisation du Bureau</w:t>
      </w:r>
      <w:r w:rsidR="002B229B">
        <w:rPr>
          <w:rFonts w:ascii="Times New Roman" w:hAnsi="Times New Roman"/>
          <w:sz w:val="24"/>
          <w:szCs w:val="24"/>
        </w:rPr>
        <w:t> ;</w:t>
      </w:r>
    </w:p>
    <w:p w14:paraId="551FBF01" w14:textId="77777777" w:rsidR="00DC3D72" w:rsidRDefault="000330EE" w:rsidP="00855EB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Moyen</w:t>
      </w:r>
      <w:r w:rsidR="00D408C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 Bureau</w:t>
      </w:r>
      <w:r w:rsidR="00DC3D72" w:rsidRPr="0083522A">
        <w:rPr>
          <w:rFonts w:ascii="Times New Roman" w:hAnsi="Times New Roman"/>
          <w:sz w:val="24"/>
          <w:szCs w:val="24"/>
        </w:rPr>
        <w:t> ;</w:t>
      </w:r>
    </w:p>
    <w:p w14:paraId="3DEF76AF" w14:textId="77777777" w:rsidR="00D408CC" w:rsidRDefault="00D408CC" w:rsidP="00855EB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Organigramme du Bureau</w:t>
      </w:r>
    </w:p>
    <w:p w14:paraId="26A8F1F1" w14:textId="77777777" w:rsidR="002B229B" w:rsidRDefault="000330EE" w:rsidP="00855EB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Registre de commerce </w:t>
      </w:r>
      <w:r w:rsidR="002B229B">
        <w:rPr>
          <w:rFonts w:ascii="Times New Roman" w:hAnsi="Times New Roman"/>
          <w:sz w:val="24"/>
          <w:szCs w:val="24"/>
        </w:rPr>
        <w:t>;</w:t>
      </w:r>
    </w:p>
    <w:p w14:paraId="3A566046" w14:textId="77777777" w:rsidR="002B229B" w:rsidRPr="002B229B" w:rsidRDefault="000330EE" w:rsidP="00855EB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Agrément </w:t>
      </w:r>
      <w:r w:rsidR="002B229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EB84056" w14:textId="77777777" w:rsidR="002B229B" w:rsidRPr="002B229B" w:rsidRDefault="000330EE" w:rsidP="00855EB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83522A">
        <w:rPr>
          <w:rFonts w:ascii="Times New Roman" w:hAnsi="Times New Roman"/>
          <w:sz w:val="24"/>
          <w:szCs w:val="24"/>
        </w:rPr>
        <w:t>xpérience</w:t>
      </w:r>
      <w:r>
        <w:rPr>
          <w:rFonts w:ascii="Times New Roman" w:hAnsi="Times New Roman"/>
          <w:sz w:val="24"/>
          <w:szCs w:val="24"/>
        </w:rPr>
        <w:t>s</w:t>
      </w:r>
      <w:r w:rsidR="002B229B">
        <w:rPr>
          <w:rFonts w:ascii="Times New Roman" w:hAnsi="Times New Roman"/>
          <w:color w:val="000000" w:themeColor="text1"/>
          <w:sz w:val="24"/>
          <w:szCs w:val="24"/>
        </w:rPr>
        <w:t> ;</w:t>
      </w:r>
    </w:p>
    <w:p w14:paraId="1D88F418" w14:textId="77777777" w:rsidR="001C209B" w:rsidRPr="00556EBE" w:rsidRDefault="000330EE" w:rsidP="009B03CA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Reference Général du </w:t>
      </w:r>
      <w:r w:rsidR="00CC788D">
        <w:rPr>
          <w:rFonts w:ascii="Times New Roman" w:hAnsi="Times New Roman"/>
          <w:sz w:val="24"/>
          <w:szCs w:val="24"/>
        </w:rPr>
        <w:t>candidat.</w:t>
      </w:r>
    </w:p>
    <w:p w14:paraId="2A08EFD2" w14:textId="77777777" w:rsidR="009B03CA" w:rsidRPr="0083522A" w:rsidRDefault="009B03CA" w:rsidP="009B0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2A">
        <w:rPr>
          <w:rFonts w:ascii="Times New Roman" w:hAnsi="Times New Roman" w:cs="Times New Roman"/>
          <w:b/>
          <w:sz w:val="24"/>
          <w:szCs w:val="24"/>
          <w:u w:val="single"/>
        </w:rPr>
        <w:t>Le pli n°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83522A">
        <w:rPr>
          <w:rFonts w:ascii="Times New Roman" w:hAnsi="Times New Roman" w:cs="Times New Roman"/>
          <w:sz w:val="24"/>
          <w:szCs w:val="24"/>
        </w:rPr>
        <w:t xml:space="preserve"> : </w:t>
      </w:r>
      <w:r w:rsidR="00651DFA" w:rsidRPr="00651DFA">
        <w:rPr>
          <w:rFonts w:ascii="Times New Roman" w:hAnsi="Times New Roman" w:cs="Times New Roman"/>
          <w:b/>
          <w:sz w:val="18"/>
          <w:szCs w:val="18"/>
        </w:rPr>
        <w:t>SOWPLAN CARDO</w:t>
      </w:r>
      <w:r w:rsidRPr="008352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3522A">
        <w:rPr>
          <w:rFonts w:ascii="Times New Roman" w:hAnsi="Times New Roman" w:cs="Times New Roman"/>
          <w:sz w:val="24"/>
          <w:szCs w:val="24"/>
        </w:rPr>
        <w:t xml:space="preserve">arrivé le </w:t>
      </w:r>
      <w:r w:rsidR="00CC788D">
        <w:rPr>
          <w:rFonts w:ascii="Times New Roman" w:hAnsi="Times New Roman" w:cs="Times New Roman"/>
          <w:sz w:val="24"/>
          <w:szCs w:val="24"/>
        </w:rPr>
        <w:t>12</w:t>
      </w:r>
      <w:r w:rsidR="00B67F94">
        <w:rPr>
          <w:rFonts w:ascii="Times New Roman" w:hAnsi="Times New Roman" w:cs="Times New Roman"/>
          <w:sz w:val="24"/>
          <w:szCs w:val="24"/>
        </w:rPr>
        <w:t>/0</w:t>
      </w:r>
      <w:r w:rsidR="00CC788D">
        <w:rPr>
          <w:rFonts w:ascii="Times New Roman" w:hAnsi="Times New Roman" w:cs="Times New Roman"/>
          <w:sz w:val="24"/>
          <w:szCs w:val="24"/>
        </w:rPr>
        <w:t>5</w:t>
      </w:r>
      <w:r w:rsidR="00B67F94">
        <w:rPr>
          <w:rFonts w:ascii="Times New Roman" w:hAnsi="Times New Roman" w:cs="Times New Roman"/>
          <w:sz w:val="24"/>
          <w:szCs w:val="24"/>
        </w:rPr>
        <w:t>/202</w:t>
      </w:r>
      <w:r w:rsidR="00CC788D">
        <w:rPr>
          <w:rFonts w:ascii="Times New Roman" w:hAnsi="Times New Roman" w:cs="Times New Roman"/>
          <w:sz w:val="24"/>
          <w:szCs w:val="24"/>
        </w:rPr>
        <w:t>6</w:t>
      </w:r>
      <w:r w:rsidR="00B67F94">
        <w:rPr>
          <w:rFonts w:ascii="Times New Roman" w:hAnsi="Times New Roman" w:cs="Times New Roman"/>
          <w:sz w:val="24"/>
          <w:szCs w:val="24"/>
        </w:rPr>
        <w:t xml:space="preserve"> à </w:t>
      </w:r>
      <w:r w:rsidR="008578EE">
        <w:rPr>
          <w:rFonts w:ascii="Times New Roman" w:hAnsi="Times New Roman" w:cs="Times New Roman"/>
          <w:sz w:val="24"/>
          <w:szCs w:val="24"/>
        </w:rPr>
        <w:t>09</w:t>
      </w:r>
      <w:r w:rsidRPr="0083522A">
        <w:rPr>
          <w:rFonts w:ascii="Times New Roman" w:hAnsi="Times New Roman" w:cs="Times New Roman"/>
          <w:sz w:val="24"/>
          <w:szCs w:val="24"/>
        </w:rPr>
        <w:t xml:space="preserve"> h </w:t>
      </w:r>
      <w:r w:rsidR="00B67F94">
        <w:rPr>
          <w:rFonts w:ascii="Times New Roman" w:hAnsi="Times New Roman" w:cs="Times New Roman"/>
          <w:sz w:val="24"/>
          <w:szCs w:val="24"/>
        </w:rPr>
        <w:t>4</w:t>
      </w:r>
      <w:r w:rsidR="008578EE">
        <w:rPr>
          <w:rFonts w:ascii="Times New Roman" w:hAnsi="Times New Roman" w:cs="Times New Roman"/>
          <w:sz w:val="24"/>
          <w:szCs w:val="24"/>
        </w:rPr>
        <w:t>4</w:t>
      </w:r>
      <w:r w:rsidRPr="0083522A">
        <w:rPr>
          <w:rFonts w:ascii="Times New Roman" w:hAnsi="Times New Roman" w:cs="Times New Roman"/>
          <w:sz w:val="24"/>
          <w:szCs w:val="24"/>
        </w:rPr>
        <w:t xml:space="preserve"> mn</w:t>
      </w:r>
      <w:r w:rsidR="008578EE">
        <w:rPr>
          <w:rFonts w:ascii="Times New Roman" w:hAnsi="Times New Roman" w:cs="Times New Roman"/>
          <w:sz w:val="24"/>
          <w:szCs w:val="24"/>
        </w:rPr>
        <w:t>s</w:t>
      </w:r>
      <w:r w:rsidRPr="0083522A">
        <w:rPr>
          <w:rFonts w:ascii="Times New Roman" w:hAnsi="Times New Roman" w:cs="Times New Roman"/>
          <w:sz w:val="24"/>
          <w:szCs w:val="24"/>
        </w:rPr>
        <w:t>. Il contient :</w:t>
      </w:r>
    </w:p>
    <w:p w14:paraId="33E5207C" w14:textId="77777777" w:rsidR="009B03CA" w:rsidRDefault="00651DFA" w:rsidP="009B03CA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CV et diplômes</w:t>
      </w:r>
      <w:r w:rsidRPr="0083522A">
        <w:rPr>
          <w:rFonts w:ascii="Times New Roman" w:hAnsi="Times New Roman"/>
          <w:sz w:val="24"/>
          <w:szCs w:val="24"/>
        </w:rPr>
        <w:t xml:space="preserve"> ;</w:t>
      </w:r>
    </w:p>
    <w:p w14:paraId="781BFCAD" w14:textId="77777777" w:rsidR="00DB47E5" w:rsidRDefault="00651DFA" w:rsidP="009B03CA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83522A">
        <w:rPr>
          <w:rFonts w:ascii="Times New Roman" w:hAnsi="Times New Roman"/>
          <w:sz w:val="24"/>
          <w:szCs w:val="24"/>
        </w:rPr>
        <w:t>xpérience</w:t>
      </w:r>
      <w:r>
        <w:rPr>
          <w:rFonts w:ascii="Times New Roman" w:hAnsi="Times New Roman"/>
          <w:sz w:val="24"/>
          <w:szCs w:val="24"/>
        </w:rPr>
        <w:t>s ;</w:t>
      </w:r>
    </w:p>
    <w:p w14:paraId="64B96B90" w14:textId="77777777" w:rsidR="00DB47E5" w:rsidRDefault="00651DFA" w:rsidP="009B03CA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522A">
        <w:rPr>
          <w:rFonts w:ascii="Times New Roman" w:hAnsi="Times New Roman"/>
          <w:sz w:val="24"/>
          <w:szCs w:val="24"/>
        </w:rPr>
        <w:t>Lettre de manifestation d’intérêt</w:t>
      </w:r>
      <w:r>
        <w:rPr>
          <w:rFonts w:ascii="Times New Roman" w:hAnsi="Times New Roman"/>
          <w:sz w:val="24"/>
          <w:szCs w:val="24"/>
        </w:rPr>
        <w:t xml:space="preserve"> ;</w:t>
      </w:r>
    </w:p>
    <w:p w14:paraId="386050C0" w14:textId="77777777" w:rsidR="00247DE2" w:rsidRPr="00F62DAD" w:rsidRDefault="00651DFA" w:rsidP="00F62DAD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Registre de commerce</w:t>
      </w:r>
      <w:r w:rsidRPr="0083522A">
        <w:rPr>
          <w:rFonts w:ascii="Times New Roman" w:hAnsi="Times New Roman"/>
          <w:sz w:val="24"/>
          <w:szCs w:val="24"/>
        </w:rPr>
        <w:t>.</w:t>
      </w:r>
    </w:p>
    <w:p w14:paraId="62069CA1" w14:textId="77777777" w:rsidR="0017025C" w:rsidRDefault="009C2CC9" w:rsidP="007B245F">
      <w:pPr>
        <w:spacing w:line="240" w:lineRule="auto"/>
        <w:jc w:val="both"/>
        <w:rPr>
          <w:rFonts w:ascii="Times New Roman" w:hAnsi="Times New Roman"/>
          <w:sz w:val="24"/>
        </w:rPr>
      </w:pPr>
      <w:r w:rsidRPr="007B245F">
        <w:rPr>
          <w:rFonts w:ascii="Times New Roman" w:hAnsi="Times New Roman"/>
          <w:sz w:val="24"/>
        </w:rPr>
        <w:t>A</w:t>
      </w:r>
      <w:r w:rsidR="00D60E4A" w:rsidRPr="007B245F">
        <w:rPr>
          <w:rFonts w:ascii="Times New Roman" w:hAnsi="Times New Roman"/>
          <w:sz w:val="24"/>
        </w:rPr>
        <w:t>près la lecture du contenu des plis, le président a donné la parole aux représentants des soumissionnaires présents pour d’éventuelles questions. A</w:t>
      </w:r>
      <w:r w:rsidR="00BB3613">
        <w:rPr>
          <w:rFonts w:ascii="Times New Roman" w:hAnsi="Times New Roman"/>
          <w:sz w:val="24"/>
        </w:rPr>
        <w:t xml:space="preserve">insi, </w:t>
      </w:r>
      <w:r w:rsidR="00507FF7" w:rsidRPr="00507FF7">
        <w:rPr>
          <w:rFonts w:ascii="Times New Roman" w:hAnsi="Times New Roman"/>
          <w:sz w:val="24"/>
        </w:rPr>
        <w:t>aucun d'entre eux n'a souhaité s'exprimer</w:t>
      </w:r>
      <w:r w:rsidR="00D60E4A" w:rsidRPr="007B245F">
        <w:rPr>
          <w:rFonts w:ascii="Times New Roman" w:hAnsi="Times New Roman"/>
          <w:sz w:val="24"/>
        </w:rPr>
        <w:t xml:space="preserve">, le président </w:t>
      </w:r>
      <w:r w:rsidR="00ED5379" w:rsidRPr="007B245F">
        <w:rPr>
          <w:rFonts w:ascii="Times New Roman" w:hAnsi="Times New Roman"/>
          <w:sz w:val="24"/>
        </w:rPr>
        <w:t xml:space="preserve">a </w:t>
      </w:r>
      <w:r w:rsidR="00421F47" w:rsidRPr="007B245F">
        <w:rPr>
          <w:rFonts w:ascii="Times New Roman" w:hAnsi="Times New Roman"/>
          <w:sz w:val="24"/>
        </w:rPr>
        <w:t>remerci</w:t>
      </w:r>
      <w:r w:rsidR="00ED5379" w:rsidRPr="007B245F">
        <w:rPr>
          <w:rFonts w:ascii="Times New Roman" w:hAnsi="Times New Roman"/>
          <w:sz w:val="24"/>
        </w:rPr>
        <w:t xml:space="preserve">é </w:t>
      </w:r>
      <w:r w:rsidR="009A4DF8" w:rsidRPr="007B245F">
        <w:rPr>
          <w:rFonts w:ascii="Times New Roman" w:hAnsi="Times New Roman"/>
          <w:sz w:val="24"/>
        </w:rPr>
        <w:t xml:space="preserve">les représentants des soumissionnaires </w:t>
      </w:r>
      <w:r w:rsidR="00421F47" w:rsidRPr="007B245F">
        <w:rPr>
          <w:rFonts w:ascii="Times New Roman" w:hAnsi="Times New Roman"/>
          <w:sz w:val="24"/>
        </w:rPr>
        <w:t>et</w:t>
      </w:r>
      <w:r w:rsidR="00FB706D">
        <w:rPr>
          <w:rFonts w:ascii="Times New Roman" w:hAnsi="Times New Roman"/>
          <w:sz w:val="24"/>
        </w:rPr>
        <w:t xml:space="preserve"> a</w:t>
      </w:r>
      <w:r w:rsidR="00421F47" w:rsidRPr="007B245F">
        <w:rPr>
          <w:rFonts w:ascii="Times New Roman" w:hAnsi="Times New Roman"/>
          <w:sz w:val="24"/>
        </w:rPr>
        <w:t xml:space="preserve"> mi</w:t>
      </w:r>
      <w:r w:rsidR="00FB706D">
        <w:rPr>
          <w:rFonts w:ascii="Times New Roman" w:hAnsi="Times New Roman"/>
          <w:sz w:val="24"/>
        </w:rPr>
        <w:t>s</w:t>
      </w:r>
      <w:r w:rsidR="0017025C" w:rsidRPr="007B245F">
        <w:rPr>
          <w:rFonts w:ascii="Times New Roman" w:hAnsi="Times New Roman"/>
          <w:sz w:val="24"/>
        </w:rPr>
        <w:t xml:space="preserve"> en place la sous-commission technique qui aura pour tâche</w:t>
      </w:r>
      <w:r w:rsidR="00483EF4" w:rsidRPr="007B245F">
        <w:rPr>
          <w:rFonts w:ascii="Times New Roman" w:hAnsi="Times New Roman"/>
          <w:sz w:val="24"/>
        </w:rPr>
        <w:t>s</w:t>
      </w:r>
      <w:r w:rsidR="0017025C" w:rsidRPr="007B245F">
        <w:rPr>
          <w:rFonts w:ascii="Times New Roman" w:hAnsi="Times New Roman"/>
          <w:sz w:val="24"/>
        </w:rPr>
        <w:t xml:space="preserve"> de </w:t>
      </w:r>
      <w:r w:rsidR="00507FF7" w:rsidRPr="007B245F">
        <w:rPr>
          <w:rFonts w:ascii="Times New Roman" w:hAnsi="Times New Roman"/>
          <w:sz w:val="24"/>
        </w:rPr>
        <w:t>procéder à</w:t>
      </w:r>
      <w:r w:rsidR="0017025C" w:rsidRPr="007B245F">
        <w:rPr>
          <w:rFonts w:ascii="Times New Roman" w:hAnsi="Times New Roman"/>
          <w:sz w:val="24"/>
        </w:rPr>
        <w:t xml:space="preserve"> l'analyse et au jugement des </w:t>
      </w:r>
      <w:r w:rsidR="00D60E4A" w:rsidRPr="007B245F">
        <w:rPr>
          <w:rFonts w:ascii="Times New Roman" w:hAnsi="Times New Roman"/>
          <w:sz w:val="24"/>
        </w:rPr>
        <w:t>dossiers</w:t>
      </w:r>
      <w:r w:rsidR="0017025C" w:rsidRPr="007B245F">
        <w:rPr>
          <w:rFonts w:ascii="Times New Roman" w:hAnsi="Times New Roman"/>
          <w:sz w:val="24"/>
        </w:rPr>
        <w:t>.</w:t>
      </w:r>
    </w:p>
    <w:p w14:paraId="68EA47C1" w14:textId="77777777" w:rsidR="009F5327" w:rsidRDefault="009F5327" w:rsidP="007B245F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0122F6D4" w14:textId="77777777" w:rsidR="009F5327" w:rsidRDefault="009F5327" w:rsidP="007B245F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FBB8D61" w14:textId="77777777" w:rsidR="009F5327" w:rsidRDefault="009F5327" w:rsidP="007B245F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BE0FC7A" w14:textId="77777777" w:rsidR="009F5327" w:rsidRDefault="009F5327" w:rsidP="007B245F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6458AE3" w14:textId="77777777" w:rsidR="009F5327" w:rsidRDefault="009F5327" w:rsidP="007B245F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6735BD09" w14:textId="77777777" w:rsidR="009F5327" w:rsidRPr="007B245F" w:rsidRDefault="009F5327" w:rsidP="007B245F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32B3C63F" w14:textId="77777777" w:rsidR="0017025C" w:rsidRDefault="0017025C" w:rsidP="007029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D28">
        <w:rPr>
          <w:rFonts w:ascii="Times New Roman" w:hAnsi="Times New Roman" w:cs="Times New Roman"/>
          <w:sz w:val="24"/>
        </w:rPr>
        <w:lastRenderedPageBreak/>
        <w:t>L’ordre du jour étant épuisé, le préside</w:t>
      </w:r>
      <w:r w:rsidR="00680B0A" w:rsidRPr="001F7D28">
        <w:rPr>
          <w:rFonts w:ascii="Times New Roman" w:hAnsi="Times New Roman" w:cs="Times New Roman"/>
          <w:sz w:val="24"/>
        </w:rPr>
        <w:t xml:space="preserve">nt </w:t>
      </w:r>
      <w:r w:rsidR="00FB706D">
        <w:rPr>
          <w:rFonts w:ascii="Times New Roman" w:hAnsi="Times New Roman" w:cs="Times New Roman"/>
          <w:sz w:val="24"/>
        </w:rPr>
        <w:t>a levé</w:t>
      </w:r>
      <w:r w:rsidR="00C27DA3" w:rsidRPr="001F7D28">
        <w:rPr>
          <w:rFonts w:ascii="Times New Roman" w:hAnsi="Times New Roman" w:cs="Times New Roman"/>
          <w:sz w:val="24"/>
        </w:rPr>
        <w:t xml:space="preserve"> la séance </w:t>
      </w:r>
      <w:r w:rsidR="007E1628" w:rsidRPr="001F7D28">
        <w:rPr>
          <w:rFonts w:ascii="Times New Roman" w:hAnsi="Times New Roman" w:cs="Times New Roman"/>
          <w:sz w:val="24"/>
        </w:rPr>
        <w:t>à</w:t>
      </w:r>
      <w:r w:rsidR="009A5607">
        <w:rPr>
          <w:rFonts w:ascii="Times New Roman" w:hAnsi="Times New Roman" w:cs="Times New Roman"/>
          <w:sz w:val="24"/>
        </w:rPr>
        <w:t xml:space="preserve"> </w:t>
      </w:r>
      <w:r w:rsidR="00731B18">
        <w:rPr>
          <w:rFonts w:ascii="Times New Roman" w:hAnsi="Times New Roman" w:cs="Times New Roman"/>
          <w:sz w:val="24"/>
        </w:rPr>
        <w:t>10</w:t>
      </w:r>
      <w:r w:rsidR="00C27DA3" w:rsidRPr="001F7D28">
        <w:rPr>
          <w:rFonts w:ascii="Times New Roman" w:hAnsi="Times New Roman" w:cs="Times New Roman"/>
          <w:sz w:val="24"/>
        </w:rPr>
        <w:t xml:space="preserve"> h</w:t>
      </w:r>
      <w:r w:rsidR="00E51E41" w:rsidRPr="001F7D28">
        <w:rPr>
          <w:rFonts w:ascii="Times New Roman" w:hAnsi="Times New Roman" w:cs="Times New Roman"/>
          <w:sz w:val="24"/>
        </w:rPr>
        <w:t>eures</w:t>
      </w:r>
      <w:r w:rsidR="009A5607">
        <w:rPr>
          <w:rFonts w:ascii="Times New Roman" w:hAnsi="Times New Roman" w:cs="Times New Roman"/>
          <w:sz w:val="24"/>
        </w:rPr>
        <w:t xml:space="preserve"> </w:t>
      </w:r>
      <w:r w:rsidR="00731B18">
        <w:rPr>
          <w:rFonts w:ascii="Times New Roman" w:hAnsi="Times New Roman" w:cs="Times New Roman"/>
          <w:sz w:val="24"/>
        </w:rPr>
        <w:t>59</w:t>
      </w:r>
      <w:r w:rsidRPr="001F7D28">
        <w:rPr>
          <w:rFonts w:ascii="Times New Roman" w:hAnsi="Times New Roman" w:cs="Times New Roman"/>
          <w:sz w:val="24"/>
        </w:rPr>
        <w:t xml:space="preserve"> m</w:t>
      </w:r>
      <w:r w:rsidR="00E51E41" w:rsidRPr="001F7D28">
        <w:rPr>
          <w:rFonts w:ascii="Times New Roman" w:hAnsi="Times New Roman" w:cs="Times New Roman"/>
          <w:sz w:val="24"/>
        </w:rPr>
        <w:t>inute</w:t>
      </w:r>
      <w:r w:rsidR="00731B18">
        <w:rPr>
          <w:rFonts w:ascii="Times New Roman" w:hAnsi="Times New Roman" w:cs="Times New Roman"/>
          <w:sz w:val="24"/>
        </w:rPr>
        <w:t>s</w:t>
      </w:r>
      <w:r w:rsidR="00E51E41" w:rsidRPr="001F7D28">
        <w:rPr>
          <w:rFonts w:ascii="Times New Roman" w:hAnsi="Times New Roman" w:cs="Times New Roman"/>
          <w:sz w:val="24"/>
        </w:rPr>
        <w:t xml:space="preserve">. </w:t>
      </w:r>
    </w:p>
    <w:p w14:paraId="35C93F18" w14:textId="77777777" w:rsidR="00D90758" w:rsidRPr="001F7D28" w:rsidRDefault="00D90758" w:rsidP="007029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865E41" w14:textId="6B48A6D4" w:rsidR="009C2CC9" w:rsidRPr="009F5327" w:rsidRDefault="0017025C" w:rsidP="00702933">
      <w:pPr>
        <w:spacing w:line="240" w:lineRule="auto"/>
        <w:jc w:val="right"/>
        <w:rPr>
          <w:rFonts w:ascii="Times New Roman" w:hAnsi="Times New Roman" w:cs="Times New Roman"/>
          <w:i/>
          <w:iCs/>
          <w:sz w:val="25"/>
          <w:szCs w:val="25"/>
        </w:rPr>
      </w:pPr>
      <w:r w:rsidRPr="009F5327">
        <w:rPr>
          <w:rFonts w:ascii="Times New Roman" w:hAnsi="Times New Roman" w:cs="Times New Roman"/>
          <w:b/>
          <w:i/>
          <w:iCs/>
          <w:sz w:val="25"/>
          <w:szCs w:val="25"/>
        </w:rPr>
        <w:t>Bamako,</w:t>
      </w:r>
      <w:r w:rsidRPr="009F5327">
        <w:rPr>
          <w:rFonts w:ascii="Times New Roman" w:hAnsi="Times New Roman" w:cs="Times New Roman"/>
          <w:i/>
          <w:iCs/>
          <w:sz w:val="25"/>
          <w:szCs w:val="25"/>
        </w:rPr>
        <w:t xml:space="preserve"> l</w:t>
      </w:r>
      <w:r w:rsidR="009F5327">
        <w:rPr>
          <w:rFonts w:ascii="Times New Roman" w:hAnsi="Times New Roman" w:cs="Times New Roman"/>
          <w:i/>
          <w:iCs/>
          <w:sz w:val="25"/>
          <w:szCs w:val="25"/>
        </w:rPr>
        <w:t>e</w:t>
      </w:r>
      <w:r w:rsidR="00BB3613" w:rsidRPr="009F5327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731B18" w:rsidRPr="009F5327">
        <w:rPr>
          <w:rFonts w:ascii="Times New Roman" w:hAnsi="Times New Roman" w:cs="Times New Roman"/>
          <w:i/>
          <w:iCs/>
          <w:sz w:val="25"/>
          <w:szCs w:val="25"/>
        </w:rPr>
        <w:t>12 mai</w:t>
      </w:r>
      <w:r w:rsidR="00BB3613" w:rsidRPr="009F5327">
        <w:rPr>
          <w:rFonts w:ascii="Times New Roman" w:hAnsi="Times New Roman" w:cs="Times New Roman"/>
          <w:i/>
          <w:iCs/>
          <w:sz w:val="25"/>
          <w:szCs w:val="25"/>
        </w:rPr>
        <w:t xml:space="preserve"> 202</w:t>
      </w:r>
      <w:r w:rsidR="00731B18" w:rsidRPr="009F5327">
        <w:rPr>
          <w:rFonts w:ascii="Times New Roman" w:hAnsi="Times New Roman" w:cs="Times New Roman"/>
          <w:i/>
          <w:iCs/>
          <w:sz w:val="25"/>
          <w:szCs w:val="25"/>
        </w:rPr>
        <w:t>6</w:t>
      </w:r>
      <w:r w:rsidR="009A5607" w:rsidRPr="009F5327">
        <w:rPr>
          <w:rFonts w:ascii="Times New Roman" w:hAnsi="Times New Roman" w:cs="Times New Roman"/>
          <w:i/>
          <w:iCs/>
          <w:sz w:val="25"/>
          <w:szCs w:val="25"/>
        </w:rPr>
        <w:t>.</w:t>
      </w:r>
    </w:p>
    <w:p w14:paraId="31DA919F" w14:textId="77777777" w:rsidR="00ED2F54" w:rsidRPr="00702933" w:rsidRDefault="00ED2F54" w:rsidP="00ED2F5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Le rapporteur                                                                     </w:t>
      </w:r>
      <w:r w:rsidRPr="001F7D28">
        <w:rPr>
          <w:rFonts w:ascii="Times New Roman" w:hAnsi="Times New Roman" w:cs="Times New Roman"/>
          <w:sz w:val="25"/>
          <w:szCs w:val="25"/>
        </w:rPr>
        <w:t xml:space="preserve">Le Président                                                                              </w:t>
      </w:r>
    </w:p>
    <w:p w14:paraId="29114878" w14:textId="77777777" w:rsidR="00ED2F54" w:rsidRDefault="00ED2F54" w:rsidP="00ED2F54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460F929E" w14:textId="77777777" w:rsidR="009F5327" w:rsidRDefault="009F5327" w:rsidP="00ED2F54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1715F6EB" w14:textId="77777777" w:rsidR="005E57CB" w:rsidRDefault="005E57CB" w:rsidP="00ED2F54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40AE483F" w14:textId="09285BC9" w:rsidR="00ED2F54" w:rsidRPr="0061170F" w:rsidRDefault="00820F00" w:rsidP="00ED2F54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</w:t>
      </w:r>
      <w:r w:rsidR="00731B18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Abdoulaye TRAORE</w:t>
      </w:r>
      <w:r w:rsidR="00585BD6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                                </w:t>
      </w:r>
      <w:r w:rsidR="008F2006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</w:t>
      </w:r>
      <w:r w:rsidR="00585BD6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  </w:t>
      </w:r>
      <w:r w:rsidRPr="00585BD6">
        <w:rPr>
          <w:rFonts w:ascii="Times New Roman" w:hAnsi="Times New Roman" w:cs="Times New Roman"/>
          <w:b/>
          <w:bCs/>
          <w:sz w:val="24"/>
          <w:u w:val="single"/>
          <w:lang w:val="de-DE"/>
        </w:rPr>
        <w:t>Modibo</w:t>
      </w:r>
      <w:r w:rsidRPr="00820F00">
        <w:rPr>
          <w:rFonts w:ascii="Times New Roman" w:hAnsi="Times New Roman" w:cs="Times New Roman"/>
          <w:b/>
          <w:bCs/>
          <w:sz w:val="24"/>
          <w:u w:val="single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  <w:lang w:val="de-DE"/>
        </w:rPr>
        <w:t>CISSE</w:t>
      </w:r>
    </w:p>
    <w:p w14:paraId="57CD617D" w14:textId="77777777" w:rsidR="009F5327" w:rsidRDefault="009F5327" w:rsidP="001702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67F89" w14:textId="5D3510AB" w:rsidR="0017025C" w:rsidRDefault="00E51E41" w:rsidP="001702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D28">
        <w:rPr>
          <w:rFonts w:ascii="Times New Roman" w:hAnsi="Times New Roman" w:cs="Times New Roman"/>
          <w:b/>
          <w:sz w:val="24"/>
          <w:szCs w:val="24"/>
        </w:rPr>
        <w:t>Noms et signatures des autres membres de la commission</w:t>
      </w:r>
    </w:p>
    <w:p w14:paraId="6F27A520" w14:textId="77777777" w:rsidR="00434D02" w:rsidRDefault="00434D02" w:rsidP="001702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6AE4A" w14:textId="77777777" w:rsidR="00622EE3" w:rsidRPr="0061170F" w:rsidRDefault="00622EE3" w:rsidP="00622EE3">
      <w:pPr>
        <w:pStyle w:val="Corpsdetexte"/>
        <w:rPr>
          <w:sz w:val="24"/>
        </w:rPr>
      </w:pPr>
    </w:p>
    <w:p w14:paraId="38893BDA" w14:textId="2C79B9DB" w:rsidR="00622EE3" w:rsidRDefault="00A7748C" w:rsidP="00622EE3">
      <w:pPr>
        <w:pStyle w:val="Corpsdetexte"/>
        <w:rPr>
          <w:sz w:val="24"/>
        </w:rPr>
      </w:pPr>
      <w:r>
        <w:rPr>
          <w:sz w:val="24"/>
        </w:rPr>
        <w:t>M.</w:t>
      </w:r>
      <w:r w:rsidR="00EA2046">
        <w:rPr>
          <w:sz w:val="24"/>
        </w:rPr>
        <w:t xml:space="preserve"> </w:t>
      </w:r>
      <w:r w:rsidR="00731B18">
        <w:rPr>
          <w:sz w:val="24"/>
        </w:rPr>
        <w:t>Abdoul Wahab SISSOKO</w:t>
      </w:r>
      <w:r w:rsidR="00820F00">
        <w:rPr>
          <w:sz w:val="24"/>
        </w:rPr>
        <w:t>..</w:t>
      </w:r>
      <w:r w:rsidR="00EA2046">
        <w:rPr>
          <w:sz w:val="24"/>
        </w:rPr>
        <w:t>………………</w:t>
      </w:r>
      <w:r w:rsidR="00B31A14">
        <w:rPr>
          <w:sz w:val="24"/>
        </w:rPr>
        <w:t>…</w:t>
      </w:r>
      <w:r w:rsidR="00EA2046">
        <w:rPr>
          <w:sz w:val="24"/>
        </w:rPr>
        <w:t>…</w:t>
      </w:r>
      <w:r w:rsidR="009F5327">
        <w:rPr>
          <w:sz w:val="24"/>
        </w:rPr>
        <w:t>…………..</w:t>
      </w:r>
      <w:r w:rsidR="00EA2046">
        <w:rPr>
          <w:sz w:val="24"/>
        </w:rPr>
        <w:t>.</w:t>
      </w:r>
      <w:r w:rsidR="00B35EFE">
        <w:rPr>
          <w:sz w:val="24"/>
        </w:rPr>
        <w:t>DFM</w:t>
      </w:r>
      <w:r w:rsidR="00E54061">
        <w:rPr>
          <w:sz w:val="24"/>
        </w:rPr>
        <w:t>/MU</w:t>
      </w:r>
      <w:r w:rsidR="006C7684">
        <w:rPr>
          <w:sz w:val="24"/>
        </w:rPr>
        <w:t>HDATP</w:t>
      </w:r>
    </w:p>
    <w:p w14:paraId="03C9F46A" w14:textId="77777777" w:rsidR="004C14A5" w:rsidRDefault="004C14A5" w:rsidP="00622EE3">
      <w:pPr>
        <w:pStyle w:val="Corpsdetexte"/>
        <w:rPr>
          <w:sz w:val="24"/>
        </w:rPr>
      </w:pPr>
    </w:p>
    <w:p w14:paraId="75B22E4B" w14:textId="77777777" w:rsidR="00A71E1C" w:rsidRDefault="00A71E1C" w:rsidP="00622EE3">
      <w:pPr>
        <w:pStyle w:val="Corpsdetexte"/>
        <w:rPr>
          <w:sz w:val="24"/>
        </w:rPr>
      </w:pPr>
    </w:p>
    <w:p w14:paraId="4FA6DE65" w14:textId="0973E6DC" w:rsidR="00A71E1C" w:rsidRPr="008F2006" w:rsidRDefault="00820F00" w:rsidP="00622EE3">
      <w:pPr>
        <w:pStyle w:val="Corpsdetexte"/>
        <w:rPr>
          <w:sz w:val="24"/>
        </w:rPr>
      </w:pPr>
      <w:r>
        <w:rPr>
          <w:sz w:val="24"/>
        </w:rPr>
        <w:t xml:space="preserve">M. </w:t>
      </w:r>
      <w:r w:rsidR="009F5327">
        <w:rPr>
          <w:sz w:val="24"/>
        </w:rPr>
        <w:t>Tiéssa B</w:t>
      </w:r>
      <w:r w:rsidR="00731B18">
        <w:rPr>
          <w:sz w:val="24"/>
        </w:rPr>
        <w:t xml:space="preserve"> TRAORE</w:t>
      </w:r>
      <w:r>
        <w:rPr>
          <w:sz w:val="24"/>
        </w:rPr>
        <w:t>……………………</w:t>
      </w:r>
      <w:r w:rsidR="00731B18">
        <w:rPr>
          <w:sz w:val="24"/>
        </w:rPr>
        <w:t>………</w:t>
      </w:r>
      <w:r w:rsidR="009F5327">
        <w:rPr>
          <w:sz w:val="24"/>
        </w:rPr>
        <w:t>……………</w:t>
      </w:r>
      <w:r>
        <w:rPr>
          <w:sz w:val="24"/>
        </w:rPr>
        <w:t>DFM/</w:t>
      </w:r>
      <w:r w:rsidRPr="008F2006">
        <w:rPr>
          <w:sz w:val="24"/>
        </w:rPr>
        <w:t>MUHDATP</w:t>
      </w:r>
    </w:p>
    <w:p w14:paraId="4FAE98F0" w14:textId="77777777" w:rsidR="00820F00" w:rsidRPr="008F2006" w:rsidRDefault="00820F00" w:rsidP="00622EE3">
      <w:pPr>
        <w:pStyle w:val="Corpsdetexte"/>
        <w:rPr>
          <w:sz w:val="24"/>
        </w:rPr>
      </w:pPr>
    </w:p>
    <w:p w14:paraId="782E1DA1" w14:textId="77777777" w:rsidR="00820F00" w:rsidRPr="008F2006" w:rsidRDefault="00820F00" w:rsidP="00622EE3">
      <w:pPr>
        <w:pStyle w:val="Corpsdetexte"/>
        <w:rPr>
          <w:sz w:val="24"/>
        </w:rPr>
      </w:pPr>
    </w:p>
    <w:p w14:paraId="1C339FA7" w14:textId="3D84A3AE" w:rsidR="00A71E1C" w:rsidRPr="008F2006" w:rsidRDefault="00A71E1C" w:rsidP="00622EE3">
      <w:pPr>
        <w:pStyle w:val="Corpsdetexte"/>
        <w:rPr>
          <w:sz w:val="24"/>
        </w:rPr>
      </w:pPr>
      <w:r w:rsidRPr="008F2006">
        <w:rPr>
          <w:sz w:val="24"/>
        </w:rPr>
        <w:t xml:space="preserve">M. </w:t>
      </w:r>
      <w:r w:rsidR="00731B18">
        <w:rPr>
          <w:sz w:val="24"/>
        </w:rPr>
        <w:t>Mamadou Albassir DIARRA</w:t>
      </w:r>
      <w:r w:rsidR="00731B18" w:rsidRPr="008F2006">
        <w:rPr>
          <w:sz w:val="24"/>
        </w:rPr>
        <w:t xml:space="preserve"> </w:t>
      </w:r>
      <w:r w:rsidR="00585BD6" w:rsidRPr="008F2006">
        <w:rPr>
          <w:sz w:val="24"/>
        </w:rPr>
        <w:t>………</w:t>
      </w:r>
      <w:r w:rsidR="009F5327" w:rsidRPr="008F2006">
        <w:rPr>
          <w:sz w:val="24"/>
        </w:rPr>
        <w:t>……</w:t>
      </w:r>
      <w:r w:rsidR="009F5327">
        <w:rPr>
          <w:sz w:val="24"/>
        </w:rPr>
        <w:t>.………………</w:t>
      </w:r>
      <w:r w:rsidR="00731B18">
        <w:rPr>
          <w:sz w:val="24"/>
        </w:rPr>
        <w:t>.DNUH</w:t>
      </w:r>
    </w:p>
    <w:p w14:paraId="03808E62" w14:textId="77777777" w:rsidR="00434D02" w:rsidRDefault="00434D02" w:rsidP="00622EE3">
      <w:pPr>
        <w:pStyle w:val="Corpsdetexte"/>
        <w:rPr>
          <w:sz w:val="24"/>
        </w:rPr>
      </w:pPr>
    </w:p>
    <w:p w14:paraId="75E2E85E" w14:textId="77777777" w:rsidR="00434D02" w:rsidRDefault="00434D02" w:rsidP="00622EE3">
      <w:pPr>
        <w:pStyle w:val="Corpsdetexte"/>
        <w:rPr>
          <w:sz w:val="24"/>
        </w:rPr>
      </w:pPr>
    </w:p>
    <w:p w14:paraId="1CF942C8" w14:textId="77777777" w:rsidR="00434D02" w:rsidRDefault="00434D02" w:rsidP="00622EE3">
      <w:pPr>
        <w:pStyle w:val="Corpsdetexte"/>
        <w:rPr>
          <w:sz w:val="24"/>
        </w:rPr>
      </w:pPr>
    </w:p>
    <w:p w14:paraId="2183A409" w14:textId="77777777" w:rsidR="00434D02" w:rsidRDefault="00434D02" w:rsidP="00622EE3">
      <w:pPr>
        <w:pStyle w:val="Corpsdetexte"/>
        <w:rPr>
          <w:sz w:val="24"/>
        </w:rPr>
      </w:pPr>
    </w:p>
    <w:p w14:paraId="5238BBA5" w14:textId="77777777" w:rsidR="00434D02" w:rsidRDefault="00434D02" w:rsidP="00622EE3">
      <w:pPr>
        <w:pStyle w:val="Corpsdetexte"/>
        <w:rPr>
          <w:sz w:val="24"/>
        </w:rPr>
      </w:pPr>
    </w:p>
    <w:p w14:paraId="658382A1" w14:textId="77777777" w:rsidR="00434D02" w:rsidRDefault="00434D02" w:rsidP="00622EE3">
      <w:pPr>
        <w:pStyle w:val="Corpsdetexte"/>
        <w:rPr>
          <w:sz w:val="24"/>
        </w:rPr>
      </w:pPr>
    </w:p>
    <w:p w14:paraId="01374497" w14:textId="77777777" w:rsidR="00731B18" w:rsidRDefault="00731B18" w:rsidP="00622EE3">
      <w:pPr>
        <w:pStyle w:val="Corpsdetexte"/>
        <w:rPr>
          <w:sz w:val="24"/>
        </w:rPr>
      </w:pPr>
    </w:p>
    <w:p w14:paraId="404F1020" w14:textId="77777777" w:rsidR="00731B18" w:rsidRDefault="00731B18" w:rsidP="00622EE3">
      <w:pPr>
        <w:pStyle w:val="Corpsdetexte"/>
        <w:rPr>
          <w:sz w:val="24"/>
        </w:rPr>
      </w:pPr>
    </w:p>
    <w:p w14:paraId="342A691A" w14:textId="77777777" w:rsidR="00731B18" w:rsidRDefault="00731B18" w:rsidP="00622EE3">
      <w:pPr>
        <w:pStyle w:val="Corpsdetexte"/>
        <w:rPr>
          <w:sz w:val="24"/>
        </w:rPr>
      </w:pPr>
    </w:p>
    <w:p w14:paraId="5A0EE8B4" w14:textId="77777777" w:rsidR="00731B18" w:rsidRDefault="00731B18" w:rsidP="00622EE3">
      <w:pPr>
        <w:pStyle w:val="Corpsdetexte"/>
        <w:rPr>
          <w:sz w:val="24"/>
        </w:rPr>
      </w:pPr>
    </w:p>
    <w:p w14:paraId="09022E91" w14:textId="77777777" w:rsidR="00731B18" w:rsidRDefault="00731B18" w:rsidP="00622EE3">
      <w:pPr>
        <w:pStyle w:val="Corpsdetexte"/>
        <w:rPr>
          <w:sz w:val="24"/>
        </w:rPr>
      </w:pPr>
    </w:p>
    <w:p w14:paraId="33C116BE" w14:textId="77777777" w:rsidR="00731B18" w:rsidRDefault="00731B18" w:rsidP="00622EE3">
      <w:pPr>
        <w:pStyle w:val="Corpsdetexte"/>
        <w:rPr>
          <w:sz w:val="24"/>
        </w:rPr>
      </w:pPr>
    </w:p>
    <w:p w14:paraId="119234FE" w14:textId="77777777" w:rsidR="00731B18" w:rsidRDefault="00731B18" w:rsidP="00622EE3">
      <w:pPr>
        <w:pStyle w:val="Corpsdetexte"/>
        <w:rPr>
          <w:sz w:val="24"/>
        </w:rPr>
      </w:pPr>
    </w:p>
    <w:p w14:paraId="3107B011" w14:textId="77777777" w:rsidR="00731B18" w:rsidRDefault="00731B18" w:rsidP="00622EE3">
      <w:pPr>
        <w:pStyle w:val="Corpsdetexte"/>
        <w:rPr>
          <w:sz w:val="24"/>
        </w:rPr>
      </w:pPr>
    </w:p>
    <w:p w14:paraId="0EFA5412" w14:textId="77777777" w:rsidR="00731B18" w:rsidRDefault="00731B18" w:rsidP="00622EE3">
      <w:pPr>
        <w:pStyle w:val="Corpsdetexte"/>
        <w:rPr>
          <w:sz w:val="24"/>
        </w:rPr>
      </w:pPr>
    </w:p>
    <w:p w14:paraId="3477EC7D" w14:textId="77777777" w:rsidR="00731B18" w:rsidRDefault="00731B18" w:rsidP="00622EE3">
      <w:pPr>
        <w:pStyle w:val="Corpsdetexte"/>
        <w:rPr>
          <w:sz w:val="24"/>
        </w:rPr>
      </w:pPr>
    </w:p>
    <w:p w14:paraId="77B848DB" w14:textId="77777777" w:rsidR="00731B18" w:rsidRDefault="00731B18" w:rsidP="00622EE3">
      <w:pPr>
        <w:pStyle w:val="Corpsdetexte"/>
        <w:rPr>
          <w:sz w:val="24"/>
        </w:rPr>
      </w:pPr>
    </w:p>
    <w:p w14:paraId="73CFE467" w14:textId="77777777" w:rsidR="00731B18" w:rsidRDefault="00731B18" w:rsidP="00622EE3">
      <w:pPr>
        <w:pStyle w:val="Corpsdetexte"/>
        <w:rPr>
          <w:sz w:val="24"/>
        </w:rPr>
      </w:pPr>
    </w:p>
    <w:p w14:paraId="097A4486" w14:textId="77777777" w:rsidR="00731B18" w:rsidRDefault="00731B18" w:rsidP="00622EE3">
      <w:pPr>
        <w:pStyle w:val="Corpsdetexte"/>
        <w:rPr>
          <w:sz w:val="24"/>
        </w:rPr>
      </w:pPr>
    </w:p>
    <w:p w14:paraId="32A37AF5" w14:textId="77777777" w:rsidR="00731B18" w:rsidRDefault="00731B18" w:rsidP="00622EE3">
      <w:pPr>
        <w:pStyle w:val="Corpsdetexte"/>
        <w:rPr>
          <w:sz w:val="24"/>
        </w:rPr>
      </w:pPr>
    </w:p>
    <w:p w14:paraId="15E47802" w14:textId="77777777" w:rsidR="009F5327" w:rsidRDefault="009F5327" w:rsidP="00622EE3">
      <w:pPr>
        <w:pStyle w:val="Corpsdetexte"/>
        <w:rPr>
          <w:sz w:val="24"/>
        </w:rPr>
      </w:pPr>
    </w:p>
    <w:p w14:paraId="459C0876" w14:textId="77777777" w:rsidR="009F5327" w:rsidRDefault="009F5327" w:rsidP="00622EE3">
      <w:pPr>
        <w:pStyle w:val="Corpsdetexte"/>
        <w:rPr>
          <w:sz w:val="24"/>
        </w:rPr>
      </w:pPr>
    </w:p>
    <w:p w14:paraId="50EA89A1" w14:textId="77777777" w:rsidR="009F5327" w:rsidRDefault="009F5327" w:rsidP="00622EE3">
      <w:pPr>
        <w:pStyle w:val="Corpsdetexte"/>
        <w:rPr>
          <w:sz w:val="24"/>
        </w:rPr>
      </w:pPr>
    </w:p>
    <w:p w14:paraId="44B0DE46" w14:textId="77777777" w:rsidR="00731B18" w:rsidRDefault="00731B18" w:rsidP="00622EE3">
      <w:pPr>
        <w:pStyle w:val="Corpsdetexte"/>
        <w:rPr>
          <w:sz w:val="24"/>
        </w:rPr>
      </w:pPr>
    </w:p>
    <w:p w14:paraId="504BF207" w14:textId="77777777" w:rsidR="00434D02" w:rsidRDefault="00434D02" w:rsidP="00622EE3">
      <w:pPr>
        <w:pStyle w:val="Corpsdetexte"/>
        <w:rPr>
          <w:sz w:val="24"/>
        </w:rPr>
      </w:pPr>
    </w:p>
    <w:p w14:paraId="479871FE" w14:textId="77777777" w:rsidR="00F8153C" w:rsidRPr="006646FF" w:rsidRDefault="00F8153C" w:rsidP="00F8153C">
      <w:pPr>
        <w:spacing w:after="0" w:line="240" w:lineRule="auto"/>
        <w:ind w:left="-567" w:right="-711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lastRenderedPageBreak/>
        <w:t xml:space="preserve">MINISTERE DE L’URBANISME, DE L’HABITAT, DES                                             REPUBLIQUE DU MALI DOMAINES, DE L’AMENAGEMENT DU TERRITOIRE                                     </w:t>
      </w:r>
      <w:r w:rsidRPr="006646FF">
        <w:rPr>
          <w:rFonts w:ascii="Cambria Math" w:eastAsia="Times New Roman" w:hAnsi="Cambria Math" w:cs="Times New Roman"/>
          <w:i/>
          <w:sz w:val="24"/>
          <w:szCs w:val="24"/>
        </w:rPr>
        <w:t>Un Peuple – Un But – Une Foi</w:t>
      </w: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</w:t>
      </w:r>
    </w:p>
    <w:p w14:paraId="3E5A0A5F" w14:textId="77777777" w:rsidR="00F8153C" w:rsidRPr="006646FF" w:rsidRDefault="00F8153C" w:rsidP="00F8153C">
      <w:pPr>
        <w:spacing w:after="0" w:line="240" w:lineRule="auto"/>
        <w:ind w:left="-567" w:right="-426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                    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ET DE LA POPULATION                                                                                      ***********</w:t>
      </w:r>
    </w:p>
    <w:p w14:paraId="1F4CA3F9" w14:textId="77777777" w:rsidR="00F8153C" w:rsidRDefault="00F8153C" w:rsidP="00F8153C">
      <w:pPr>
        <w:tabs>
          <w:tab w:val="left" w:pos="7960"/>
        </w:tabs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                          *********** </w:t>
      </w:r>
    </w:p>
    <w:p w14:paraId="5A3B498B" w14:textId="77777777" w:rsidR="00F8153C" w:rsidRDefault="00F8153C" w:rsidP="00F8153C">
      <w:pPr>
        <w:spacing w:after="0" w:line="240" w:lineRule="auto"/>
        <w:ind w:left="-284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DIRECTION DES FINANCES ET DU MATERIEL  </w:t>
      </w:r>
    </w:p>
    <w:p w14:paraId="49FEA35F" w14:textId="77777777" w:rsidR="0017025C" w:rsidRPr="001F7D28" w:rsidRDefault="0017025C" w:rsidP="00FF261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CE56F1" w14:textId="77777777" w:rsidR="003627E9" w:rsidRPr="006A6463" w:rsidRDefault="00DF7FB1" w:rsidP="003627E9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  <w:r w:rsidRPr="001F7D28">
        <w:rPr>
          <w:rFonts w:ascii="Times New Roman" w:hAnsi="Times New Roman" w:cs="Times New Roman"/>
          <w:b/>
          <w:bCs/>
          <w:sz w:val="24"/>
        </w:rPr>
        <w:t>RAPPORT D’</w:t>
      </w:r>
      <w:r w:rsidR="00B6300B">
        <w:rPr>
          <w:rFonts w:ascii="Times New Roman" w:hAnsi="Times New Roman" w:cs="Times New Roman"/>
          <w:b/>
          <w:bCs/>
          <w:sz w:val="24"/>
        </w:rPr>
        <w:t>ANALYSE</w:t>
      </w:r>
      <w:r w:rsidRPr="001F7D28">
        <w:rPr>
          <w:rFonts w:ascii="Times New Roman" w:hAnsi="Times New Roman" w:cs="Times New Roman"/>
          <w:b/>
          <w:bCs/>
          <w:sz w:val="24"/>
        </w:rPr>
        <w:t xml:space="preserve"> DES OF</w:t>
      </w:r>
      <w:r w:rsidR="009B58B6">
        <w:rPr>
          <w:rFonts w:ascii="Times New Roman" w:hAnsi="Times New Roman" w:cs="Times New Roman"/>
          <w:b/>
          <w:bCs/>
          <w:sz w:val="24"/>
        </w:rPr>
        <w:t xml:space="preserve">FRES </w:t>
      </w:r>
      <w:r w:rsidR="006758B7">
        <w:rPr>
          <w:rFonts w:ascii="Times New Roman" w:hAnsi="Times New Roman" w:cs="Times New Roman"/>
          <w:b/>
          <w:bCs/>
          <w:sz w:val="24"/>
        </w:rPr>
        <w:t>ISSUES DU DOSSIER</w:t>
      </w:r>
      <w:r w:rsidR="006758B7" w:rsidRPr="001F7D28">
        <w:rPr>
          <w:rFonts w:ascii="Times New Roman" w:hAnsi="Times New Roman" w:cs="Times New Roman"/>
          <w:b/>
          <w:bCs/>
          <w:sz w:val="24"/>
        </w:rPr>
        <w:t xml:space="preserve"> DE </w:t>
      </w:r>
      <w:r w:rsidR="006758B7">
        <w:rPr>
          <w:rFonts w:ascii="Times New Roman" w:hAnsi="Times New Roman" w:cs="Times New Roman"/>
          <w:b/>
          <w:bCs/>
          <w:sz w:val="24"/>
        </w:rPr>
        <w:t xml:space="preserve">LA </w:t>
      </w:r>
      <w:r w:rsidR="006758B7" w:rsidRPr="001F7D28">
        <w:rPr>
          <w:rFonts w:ascii="Times New Roman" w:hAnsi="Times New Roman" w:cs="Times New Roman"/>
          <w:b/>
          <w:bCs/>
          <w:sz w:val="24"/>
        </w:rPr>
        <w:t xml:space="preserve">MANIFESTATION D’INTERET </w:t>
      </w:r>
      <w:r w:rsidR="006758B7" w:rsidRPr="006758B7">
        <w:rPr>
          <w:rFonts w:ascii="Times New Roman" w:hAnsi="Times New Roman" w:cs="Times New Roman"/>
          <w:b/>
          <w:bCs/>
          <w:sz w:val="24"/>
        </w:rPr>
        <w:t xml:space="preserve">RELATIVE </w:t>
      </w:r>
      <w:r w:rsidR="003627E9">
        <w:rPr>
          <w:rFonts w:ascii="Times New Roman" w:hAnsi="Times New Roman" w:cs="Times New Roman"/>
          <w:b/>
          <w:bCs/>
          <w:sz w:val="24"/>
        </w:rPr>
        <w:t>A L’</w:t>
      </w:r>
      <w:r w:rsidR="003627E9" w:rsidRPr="006758B7">
        <w:rPr>
          <w:rFonts w:ascii="Times New Roman" w:hAnsi="Times New Roman" w:cs="Times New Roman"/>
          <w:b/>
          <w:bCs/>
          <w:sz w:val="24"/>
        </w:rPr>
        <w:t>ÉTUDES</w:t>
      </w:r>
      <w:r w:rsidR="003627E9" w:rsidRPr="006A6463">
        <w:rPr>
          <w:rFonts w:ascii="Times New Roman" w:hAnsi="Times New Roman" w:cs="Times New Roman"/>
          <w:b/>
          <w:bCs/>
          <w:sz w:val="24"/>
        </w:rPr>
        <w:t xml:space="preserve"> D’ELABORATION DES NOUVEAUX SCHEMAS DIRECTEURS D’URBANISME (SDU) DES VILLES DE KAYES, KOULIKORO, SEGOU, GAO, </w:t>
      </w:r>
      <w:r w:rsidR="00EC6EB8">
        <w:rPr>
          <w:rFonts w:ascii="Times New Roman" w:hAnsi="Times New Roman" w:cs="Times New Roman"/>
          <w:b/>
          <w:bCs/>
          <w:sz w:val="24"/>
        </w:rPr>
        <w:t>KITA</w:t>
      </w:r>
      <w:r w:rsidR="003627E9" w:rsidRPr="006A6463">
        <w:rPr>
          <w:rFonts w:ascii="Times New Roman" w:hAnsi="Times New Roman" w:cs="Times New Roman"/>
          <w:b/>
          <w:bCs/>
          <w:sz w:val="24"/>
        </w:rPr>
        <w:t>, DIEMA ET YANFOLILA AU PROFIT DE LA DIRECTION NATIONALE DE L’URBANISME ET DE L’HABITAT (DNUH)</w:t>
      </w:r>
      <w:r w:rsidR="003627E9">
        <w:rPr>
          <w:rFonts w:ascii="Times New Roman" w:hAnsi="Times New Roman" w:cs="Times New Roman"/>
          <w:b/>
          <w:bCs/>
          <w:sz w:val="24"/>
        </w:rPr>
        <w:t>.</w:t>
      </w:r>
    </w:p>
    <w:p w14:paraId="252AFA9F" w14:textId="77777777" w:rsidR="00FF261B" w:rsidRDefault="00FF261B" w:rsidP="00FF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5AC8A" w14:textId="7296FB13" w:rsidR="0017025C" w:rsidRPr="001F7D28" w:rsidRDefault="0017025C" w:rsidP="00E44E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D28">
        <w:rPr>
          <w:rFonts w:ascii="Times New Roman" w:hAnsi="Times New Roman" w:cs="Times New Roman"/>
          <w:b/>
          <w:sz w:val="24"/>
          <w:szCs w:val="24"/>
        </w:rPr>
        <w:t xml:space="preserve">RAPPORT D’ANALYSE DE </w:t>
      </w:r>
      <w:r w:rsidR="001C607C" w:rsidRPr="001F7D28">
        <w:rPr>
          <w:rFonts w:ascii="Times New Roman" w:hAnsi="Times New Roman" w:cs="Times New Roman"/>
          <w:b/>
          <w:sz w:val="24"/>
          <w:szCs w:val="24"/>
        </w:rPr>
        <w:t>LA SOUS</w:t>
      </w:r>
      <w:r w:rsidRPr="001F7D28">
        <w:rPr>
          <w:rFonts w:ascii="Times New Roman" w:hAnsi="Times New Roman" w:cs="Times New Roman"/>
          <w:b/>
          <w:sz w:val="24"/>
          <w:szCs w:val="24"/>
        </w:rPr>
        <w:t>-COMMISSION TECHNIQUE :</w:t>
      </w:r>
    </w:p>
    <w:p w14:paraId="0DF92851" w14:textId="77777777" w:rsidR="00DF7FB1" w:rsidRPr="003627E9" w:rsidRDefault="0017025C" w:rsidP="003627E9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  <w:r w:rsidRPr="009A2B50">
        <w:rPr>
          <w:rFonts w:ascii="Times New Roman" w:hAnsi="Times New Roman" w:cs="Times New Roman"/>
          <w:sz w:val="24"/>
          <w:szCs w:val="24"/>
        </w:rPr>
        <w:t>L’an deux mil</w:t>
      </w:r>
      <w:r w:rsidR="001738AE">
        <w:rPr>
          <w:rFonts w:ascii="Times New Roman" w:hAnsi="Times New Roman" w:cs="Times New Roman"/>
          <w:sz w:val="24"/>
          <w:szCs w:val="24"/>
        </w:rPr>
        <w:t>le vingt</w:t>
      </w:r>
      <w:r w:rsidR="006C7684">
        <w:rPr>
          <w:rFonts w:ascii="Times New Roman" w:hAnsi="Times New Roman" w:cs="Times New Roman"/>
          <w:sz w:val="24"/>
          <w:szCs w:val="24"/>
        </w:rPr>
        <w:t>-</w:t>
      </w:r>
      <w:r w:rsidR="003627E9">
        <w:rPr>
          <w:rFonts w:ascii="Times New Roman" w:hAnsi="Times New Roman" w:cs="Times New Roman"/>
          <w:sz w:val="24"/>
          <w:szCs w:val="24"/>
        </w:rPr>
        <w:t>six</w:t>
      </w:r>
      <w:r w:rsidR="00CF3271">
        <w:rPr>
          <w:rFonts w:ascii="Times New Roman" w:hAnsi="Times New Roman" w:cs="Times New Roman"/>
          <w:sz w:val="24"/>
          <w:szCs w:val="24"/>
        </w:rPr>
        <w:t xml:space="preserve"> et </w:t>
      </w:r>
      <w:r w:rsidRPr="009A2B50">
        <w:rPr>
          <w:rFonts w:ascii="Times New Roman" w:hAnsi="Times New Roman" w:cs="Times New Roman"/>
          <w:sz w:val="24"/>
          <w:szCs w:val="24"/>
        </w:rPr>
        <w:t xml:space="preserve"> </w:t>
      </w:r>
      <w:r w:rsidR="003627E9">
        <w:rPr>
          <w:rFonts w:ascii="Times New Roman" w:hAnsi="Times New Roman" w:cs="Times New Roman"/>
          <w:sz w:val="24"/>
          <w:szCs w:val="24"/>
        </w:rPr>
        <w:t>mercredi, 13 mai</w:t>
      </w:r>
      <w:r w:rsidR="00D212C7">
        <w:rPr>
          <w:rFonts w:ascii="Times New Roman" w:hAnsi="Times New Roman" w:cs="Times New Roman"/>
          <w:sz w:val="24"/>
          <w:szCs w:val="24"/>
        </w:rPr>
        <w:t xml:space="preserve"> à</w:t>
      </w:r>
      <w:r w:rsidR="00E51E41" w:rsidRPr="009A2B50">
        <w:rPr>
          <w:rFonts w:ascii="Times New Roman" w:hAnsi="Times New Roman" w:cs="Times New Roman"/>
          <w:sz w:val="24"/>
          <w:szCs w:val="24"/>
        </w:rPr>
        <w:t xml:space="preserve"> </w:t>
      </w:r>
      <w:r w:rsidR="00CF3271">
        <w:rPr>
          <w:rFonts w:ascii="Times New Roman" w:hAnsi="Times New Roman" w:cs="Times New Roman"/>
          <w:sz w:val="24"/>
          <w:szCs w:val="24"/>
        </w:rPr>
        <w:t>09</w:t>
      </w:r>
      <w:r w:rsidR="00E51E41" w:rsidRPr="009A2B50">
        <w:rPr>
          <w:rFonts w:ascii="Times New Roman" w:hAnsi="Times New Roman" w:cs="Times New Roman"/>
          <w:sz w:val="24"/>
          <w:szCs w:val="24"/>
        </w:rPr>
        <w:t xml:space="preserve"> heures</w:t>
      </w:r>
      <w:r w:rsidR="00DD0EDE">
        <w:rPr>
          <w:rFonts w:ascii="Times New Roman" w:hAnsi="Times New Roman" w:cs="Times New Roman"/>
          <w:sz w:val="24"/>
          <w:szCs w:val="24"/>
        </w:rPr>
        <w:t xml:space="preserve"> </w:t>
      </w:r>
      <w:r w:rsidR="00CF3271">
        <w:rPr>
          <w:rFonts w:ascii="Times New Roman" w:hAnsi="Times New Roman" w:cs="Times New Roman"/>
          <w:sz w:val="24"/>
          <w:szCs w:val="24"/>
        </w:rPr>
        <w:t>3</w:t>
      </w:r>
      <w:r w:rsidR="00DD0EDE">
        <w:rPr>
          <w:rFonts w:ascii="Times New Roman" w:hAnsi="Times New Roman" w:cs="Times New Roman"/>
          <w:sz w:val="24"/>
          <w:szCs w:val="24"/>
        </w:rPr>
        <w:t>0 mn</w:t>
      </w:r>
      <w:r w:rsidR="00D212C7">
        <w:rPr>
          <w:rFonts w:ascii="Times New Roman" w:hAnsi="Times New Roman" w:cs="Times New Roman"/>
          <w:sz w:val="24"/>
          <w:szCs w:val="24"/>
        </w:rPr>
        <w:t xml:space="preserve"> </w:t>
      </w:r>
      <w:r w:rsidRPr="009A2B50">
        <w:rPr>
          <w:rFonts w:ascii="Times New Roman" w:hAnsi="Times New Roman" w:cs="Times New Roman"/>
          <w:sz w:val="24"/>
          <w:szCs w:val="24"/>
        </w:rPr>
        <w:t xml:space="preserve">ont eu lieu dans la salle de </w:t>
      </w:r>
      <w:r w:rsidR="007423BA" w:rsidRPr="009A2B50">
        <w:rPr>
          <w:rFonts w:ascii="Times New Roman" w:hAnsi="Times New Roman" w:cs="Times New Roman"/>
          <w:sz w:val="24"/>
          <w:szCs w:val="24"/>
        </w:rPr>
        <w:t xml:space="preserve">conférence </w:t>
      </w:r>
      <w:r w:rsidR="00D212C7" w:rsidRPr="002E5EAA">
        <w:rPr>
          <w:rFonts w:ascii="Times New Roman" w:hAnsi="Times New Roman" w:cs="Times New Roman"/>
          <w:sz w:val="24"/>
        </w:rPr>
        <w:t>de la Direction des Finances et du Matériel, 2</w:t>
      </w:r>
      <w:r w:rsidR="00D212C7" w:rsidRPr="0080479D">
        <w:rPr>
          <w:rFonts w:ascii="Times New Roman" w:hAnsi="Times New Roman" w:cs="Times New Roman"/>
          <w:sz w:val="24"/>
          <w:vertAlign w:val="superscript"/>
        </w:rPr>
        <w:t>ème</w:t>
      </w:r>
      <w:r w:rsidR="00D212C7" w:rsidRPr="002E5EAA">
        <w:rPr>
          <w:rFonts w:ascii="Times New Roman" w:hAnsi="Times New Roman" w:cs="Times New Roman"/>
          <w:sz w:val="24"/>
        </w:rPr>
        <w:t xml:space="preserve"> étage, Tél : 20 23 43 62, sise à Darsalam, Bamako</w:t>
      </w:r>
      <w:r w:rsidR="003F60DF" w:rsidRPr="009A2B50">
        <w:rPr>
          <w:rFonts w:ascii="Times New Roman" w:hAnsi="Times New Roman" w:cs="Times New Roman"/>
          <w:sz w:val="24"/>
          <w:szCs w:val="24"/>
        </w:rPr>
        <w:t>,</w:t>
      </w:r>
      <w:r w:rsidR="00EA3009" w:rsidRPr="009A2B50">
        <w:rPr>
          <w:rFonts w:ascii="Times New Roman" w:hAnsi="Times New Roman" w:cs="Times New Roman"/>
          <w:sz w:val="24"/>
          <w:szCs w:val="24"/>
        </w:rPr>
        <w:t xml:space="preserve"> sous la présidence de</w:t>
      </w:r>
      <w:r w:rsidR="000126EE" w:rsidRPr="009A2B50">
        <w:rPr>
          <w:rFonts w:ascii="Times New Roman" w:hAnsi="Times New Roman" w:cs="Times New Roman"/>
          <w:sz w:val="24"/>
          <w:szCs w:val="24"/>
        </w:rPr>
        <w:t xml:space="preserve"> </w:t>
      </w:r>
      <w:r w:rsidR="000126EE" w:rsidRPr="000B0553">
        <w:rPr>
          <w:rFonts w:ascii="Times New Roman" w:hAnsi="Times New Roman" w:cs="Times New Roman"/>
          <w:i/>
          <w:iCs/>
          <w:sz w:val="24"/>
          <w:szCs w:val="24"/>
        </w:rPr>
        <w:t>Monsieur</w:t>
      </w:r>
      <w:r w:rsidR="00D212C7" w:rsidRPr="000B05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1B18" w:rsidRPr="000B0553">
        <w:rPr>
          <w:rFonts w:ascii="Times New Roman" w:hAnsi="Times New Roman" w:cs="Times New Roman"/>
          <w:i/>
          <w:iCs/>
          <w:sz w:val="24"/>
          <w:szCs w:val="24"/>
        </w:rPr>
        <w:t>Abdoul Wahab SISSOKO</w:t>
      </w:r>
      <w:r w:rsidR="000E196A">
        <w:rPr>
          <w:rFonts w:ascii="Times New Roman" w:hAnsi="Times New Roman" w:cs="Times New Roman"/>
          <w:sz w:val="24"/>
          <w:szCs w:val="24"/>
        </w:rPr>
        <w:t>,</w:t>
      </w:r>
      <w:r w:rsidR="009C2CC9" w:rsidRPr="009A2B50">
        <w:rPr>
          <w:rFonts w:ascii="Times New Roman" w:hAnsi="Times New Roman" w:cs="Times New Roman"/>
          <w:sz w:val="24"/>
          <w:szCs w:val="24"/>
        </w:rPr>
        <w:t xml:space="preserve"> Chef de la Division </w:t>
      </w:r>
      <w:r w:rsidR="0028257A" w:rsidRPr="009A2B50">
        <w:rPr>
          <w:rFonts w:ascii="Times New Roman" w:hAnsi="Times New Roman" w:cs="Times New Roman"/>
          <w:sz w:val="24"/>
          <w:szCs w:val="24"/>
        </w:rPr>
        <w:t>Approvisionnement et Marchés Public</w:t>
      </w:r>
      <w:r w:rsidR="0050075B">
        <w:rPr>
          <w:rFonts w:ascii="Times New Roman" w:hAnsi="Times New Roman" w:cs="Times New Roman"/>
          <w:sz w:val="24"/>
          <w:szCs w:val="24"/>
        </w:rPr>
        <w:t>s</w:t>
      </w:r>
      <w:r w:rsidR="00731B18">
        <w:rPr>
          <w:rFonts w:ascii="Times New Roman" w:hAnsi="Times New Roman" w:cs="Times New Roman"/>
          <w:sz w:val="24"/>
          <w:szCs w:val="24"/>
        </w:rPr>
        <w:t xml:space="preserve"> par intérim</w:t>
      </w:r>
      <w:r w:rsidR="0028257A" w:rsidRPr="009A2B50">
        <w:rPr>
          <w:rFonts w:ascii="Times New Roman" w:hAnsi="Times New Roman" w:cs="Times New Roman"/>
          <w:sz w:val="24"/>
          <w:szCs w:val="24"/>
        </w:rPr>
        <w:t xml:space="preserve"> de la </w:t>
      </w:r>
      <w:r w:rsidR="009C2CC9" w:rsidRPr="009A2B50">
        <w:rPr>
          <w:rFonts w:ascii="Times New Roman" w:hAnsi="Times New Roman" w:cs="Times New Roman"/>
          <w:sz w:val="24"/>
          <w:szCs w:val="24"/>
        </w:rPr>
        <w:t>DFM</w:t>
      </w:r>
      <w:r w:rsidR="008D3756" w:rsidRPr="009A2B50">
        <w:rPr>
          <w:rFonts w:ascii="Times New Roman" w:hAnsi="Times New Roman" w:cs="Times New Roman"/>
          <w:sz w:val="24"/>
          <w:szCs w:val="24"/>
        </w:rPr>
        <w:t>/</w:t>
      </w:r>
      <w:r w:rsidR="005326C7">
        <w:rPr>
          <w:rFonts w:ascii="Times New Roman" w:hAnsi="Times New Roman" w:cs="Times New Roman"/>
          <w:sz w:val="24"/>
          <w:szCs w:val="24"/>
        </w:rPr>
        <w:t>M</w:t>
      </w:r>
      <w:r w:rsidR="0024689B">
        <w:rPr>
          <w:rFonts w:ascii="Times New Roman" w:hAnsi="Times New Roman" w:cs="Times New Roman"/>
          <w:sz w:val="24"/>
          <w:szCs w:val="24"/>
        </w:rPr>
        <w:t>U</w:t>
      </w:r>
      <w:r w:rsidR="00D212C7">
        <w:rPr>
          <w:rFonts w:ascii="Times New Roman" w:hAnsi="Times New Roman" w:cs="Times New Roman"/>
          <w:sz w:val="24"/>
          <w:szCs w:val="24"/>
        </w:rPr>
        <w:t>HDATP</w:t>
      </w:r>
      <w:r w:rsidR="007926B5" w:rsidRPr="009A2B50">
        <w:rPr>
          <w:rFonts w:ascii="Times New Roman" w:hAnsi="Times New Roman" w:cs="Times New Roman"/>
          <w:sz w:val="24"/>
          <w:szCs w:val="24"/>
        </w:rPr>
        <w:t>,</w:t>
      </w:r>
      <w:r w:rsidR="00D212C7">
        <w:rPr>
          <w:rFonts w:ascii="Times New Roman" w:hAnsi="Times New Roman" w:cs="Times New Roman"/>
          <w:sz w:val="24"/>
          <w:szCs w:val="24"/>
        </w:rPr>
        <w:t xml:space="preserve"> </w:t>
      </w:r>
      <w:r w:rsidRPr="009A2B50">
        <w:rPr>
          <w:rFonts w:ascii="Times New Roman" w:hAnsi="Times New Roman" w:cs="Times New Roman"/>
          <w:sz w:val="24"/>
          <w:szCs w:val="24"/>
        </w:rPr>
        <w:t>les trav</w:t>
      </w:r>
      <w:r w:rsidR="003A2E00" w:rsidRPr="009A2B50">
        <w:rPr>
          <w:rFonts w:ascii="Times New Roman" w:hAnsi="Times New Roman" w:cs="Times New Roman"/>
          <w:sz w:val="24"/>
          <w:szCs w:val="24"/>
        </w:rPr>
        <w:t>aux d’analys</w:t>
      </w:r>
      <w:r w:rsidR="003F60DF" w:rsidRPr="009A2B50">
        <w:rPr>
          <w:rFonts w:ascii="Times New Roman" w:hAnsi="Times New Roman" w:cs="Times New Roman"/>
          <w:sz w:val="24"/>
          <w:szCs w:val="24"/>
        </w:rPr>
        <w:t>e des</w:t>
      </w:r>
      <w:r w:rsidR="003A2E00" w:rsidRPr="009A2B50">
        <w:rPr>
          <w:rFonts w:ascii="Times New Roman" w:hAnsi="Times New Roman" w:cs="Times New Roman"/>
          <w:sz w:val="24"/>
          <w:szCs w:val="24"/>
        </w:rPr>
        <w:t xml:space="preserve"> dossier</w:t>
      </w:r>
      <w:r w:rsidR="00632C86" w:rsidRPr="009A2B50">
        <w:rPr>
          <w:rFonts w:ascii="Times New Roman" w:hAnsi="Times New Roman" w:cs="Times New Roman"/>
          <w:sz w:val="24"/>
          <w:szCs w:val="24"/>
        </w:rPr>
        <w:t>s</w:t>
      </w:r>
      <w:r w:rsidR="00D212C7">
        <w:rPr>
          <w:rFonts w:ascii="Times New Roman" w:hAnsi="Times New Roman" w:cs="Times New Roman"/>
          <w:sz w:val="24"/>
          <w:szCs w:val="24"/>
        </w:rPr>
        <w:t xml:space="preserve"> </w:t>
      </w:r>
      <w:r w:rsidR="003F60DF" w:rsidRPr="009A2B50">
        <w:rPr>
          <w:rFonts w:ascii="Times New Roman" w:hAnsi="Times New Roman" w:cs="Times New Roman"/>
          <w:sz w:val="24"/>
          <w:szCs w:val="24"/>
        </w:rPr>
        <w:t>de</w:t>
      </w:r>
      <w:r w:rsidR="0088121D" w:rsidRPr="009A2B50">
        <w:rPr>
          <w:rFonts w:ascii="Times New Roman" w:hAnsi="Times New Roman" w:cs="Times New Roman"/>
          <w:sz w:val="24"/>
          <w:szCs w:val="24"/>
        </w:rPr>
        <w:t xml:space="preserve"> la manifestation d’intérêt</w:t>
      </w:r>
      <w:r w:rsidR="00D212C7">
        <w:rPr>
          <w:rFonts w:ascii="Times New Roman" w:hAnsi="Times New Roman" w:cs="Times New Roman"/>
          <w:sz w:val="24"/>
          <w:szCs w:val="24"/>
        </w:rPr>
        <w:t xml:space="preserve"> </w:t>
      </w:r>
      <w:r w:rsidR="003F60DF" w:rsidRPr="009A2B50">
        <w:rPr>
          <w:rFonts w:ascii="Times New Roman" w:hAnsi="Times New Roman" w:cs="Times New Roman"/>
          <w:sz w:val="24"/>
          <w:szCs w:val="24"/>
        </w:rPr>
        <w:t>relative</w:t>
      </w:r>
      <w:r w:rsidR="00D7501C" w:rsidRPr="00D212C7">
        <w:rPr>
          <w:rFonts w:ascii="Times New Roman" w:hAnsi="Times New Roman" w:cs="Times New Roman"/>
          <w:b/>
          <w:sz w:val="24"/>
        </w:rPr>
        <w:t xml:space="preserve"> </w:t>
      </w:r>
      <w:r w:rsidR="00155201" w:rsidRPr="00155201">
        <w:rPr>
          <w:rFonts w:ascii="Times New Roman" w:hAnsi="Times New Roman" w:cs="Times New Roman"/>
          <w:bCs/>
          <w:sz w:val="24"/>
        </w:rPr>
        <w:t>à</w:t>
      </w:r>
      <w:r w:rsidR="003627E9" w:rsidRPr="00155201">
        <w:rPr>
          <w:rFonts w:ascii="Times New Roman" w:hAnsi="Times New Roman" w:cs="Times New Roman"/>
          <w:bCs/>
          <w:sz w:val="24"/>
        </w:rPr>
        <w:t xml:space="preserve"> l’études d’élaboration des nouveaux schémas directeurs d’urbanisme (SDU) des villes de Kayes, Koulikoro, Ségou, Gao, </w:t>
      </w:r>
      <w:r w:rsidR="00EC6EB8">
        <w:rPr>
          <w:rFonts w:ascii="Times New Roman" w:hAnsi="Times New Roman" w:cs="Times New Roman"/>
          <w:bCs/>
          <w:sz w:val="24"/>
        </w:rPr>
        <w:t>Kita</w:t>
      </w:r>
      <w:r w:rsidR="003627E9" w:rsidRPr="00155201">
        <w:rPr>
          <w:rFonts w:ascii="Times New Roman" w:hAnsi="Times New Roman" w:cs="Times New Roman"/>
          <w:bCs/>
          <w:sz w:val="24"/>
        </w:rPr>
        <w:t xml:space="preserve">, Diéma et Yanfolila au profit de la </w:t>
      </w:r>
      <w:r w:rsidR="009C5EDF" w:rsidRPr="00155201">
        <w:rPr>
          <w:rFonts w:ascii="Times New Roman" w:hAnsi="Times New Roman" w:cs="Times New Roman"/>
          <w:bCs/>
          <w:sz w:val="24"/>
        </w:rPr>
        <w:t>D</w:t>
      </w:r>
      <w:r w:rsidR="003627E9" w:rsidRPr="00155201">
        <w:rPr>
          <w:rFonts w:ascii="Times New Roman" w:hAnsi="Times New Roman" w:cs="Times New Roman"/>
          <w:bCs/>
          <w:sz w:val="24"/>
        </w:rPr>
        <w:t xml:space="preserve">irection </w:t>
      </w:r>
      <w:r w:rsidR="009C5EDF" w:rsidRPr="00155201">
        <w:rPr>
          <w:rFonts w:ascii="Times New Roman" w:hAnsi="Times New Roman" w:cs="Times New Roman"/>
          <w:bCs/>
          <w:sz w:val="24"/>
        </w:rPr>
        <w:t>N</w:t>
      </w:r>
      <w:r w:rsidR="003627E9" w:rsidRPr="00155201">
        <w:rPr>
          <w:rFonts w:ascii="Times New Roman" w:hAnsi="Times New Roman" w:cs="Times New Roman"/>
          <w:bCs/>
          <w:sz w:val="24"/>
        </w:rPr>
        <w:t>ationale de l’</w:t>
      </w:r>
      <w:r w:rsidR="009C5EDF" w:rsidRPr="00155201">
        <w:rPr>
          <w:rFonts w:ascii="Times New Roman" w:hAnsi="Times New Roman" w:cs="Times New Roman"/>
          <w:bCs/>
          <w:sz w:val="24"/>
        </w:rPr>
        <w:t>U</w:t>
      </w:r>
      <w:r w:rsidR="003627E9" w:rsidRPr="00155201">
        <w:rPr>
          <w:rFonts w:ascii="Times New Roman" w:hAnsi="Times New Roman" w:cs="Times New Roman"/>
          <w:bCs/>
          <w:sz w:val="24"/>
        </w:rPr>
        <w:t>rbanisme et de l’</w:t>
      </w:r>
      <w:r w:rsidR="009C5EDF" w:rsidRPr="00155201">
        <w:rPr>
          <w:rFonts w:ascii="Times New Roman" w:hAnsi="Times New Roman" w:cs="Times New Roman"/>
          <w:bCs/>
          <w:sz w:val="24"/>
        </w:rPr>
        <w:t>H</w:t>
      </w:r>
      <w:r w:rsidR="003627E9" w:rsidRPr="00155201">
        <w:rPr>
          <w:rFonts w:ascii="Times New Roman" w:hAnsi="Times New Roman" w:cs="Times New Roman"/>
          <w:bCs/>
          <w:sz w:val="24"/>
        </w:rPr>
        <w:t>abitat (DNUH)</w:t>
      </w:r>
      <w:r w:rsidR="003627E9">
        <w:rPr>
          <w:rFonts w:ascii="Times New Roman" w:hAnsi="Times New Roman" w:cs="Times New Roman"/>
          <w:b/>
          <w:bCs/>
          <w:sz w:val="24"/>
        </w:rPr>
        <w:t xml:space="preserve"> </w:t>
      </w:r>
      <w:r w:rsidR="00DF7FB1" w:rsidRPr="007A668E">
        <w:rPr>
          <w:rFonts w:ascii="Times New Roman" w:hAnsi="Times New Roman" w:cs="Times New Roman"/>
          <w:sz w:val="24"/>
        </w:rPr>
        <w:t>organisé</w:t>
      </w:r>
      <w:r w:rsidR="00FA022B" w:rsidRPr="007A668E">
        <w:rPr>
          <w:rFonts w:ascii="Times New Roman" w:hAnsi="Times New Roman" w:cs="Times New Roman"/>
          <w:sz w:val="24"/>
        </w:rPr>
        <w:t>e</w:t>
      </w:r>
      <w:r w:rsidR="00DF7FB1" w:rsidRPr="007A668E">
        <w:rPr>
          <w:rFonts w:ascii="Times New Roman" w:hAnsi="Times New Roman" w:cs="Times New Roman"/>
          <w:sz w:val="24"/>
        </w:rPr>
        <w:t xml:space="preserve"> par le Ministère</w:t>
      </w:r>
      <w:r w:rsidR="00D212C7" w:rsidRPr="007A668E">
        <w:rPr>
          <w:rFonts w:ascii="Times New Roman" w:hAnsi="Times New Roman" w:cs="Times New Roman"/>
          <w:sz w:val="24"/>
        </w:rPr>
        <w:t xml:space="preserve"> de l’Urbanisme, de l’Habitat, des Domaines, de l’Aménagement du Territoire et de la Population</w:t>
      </w:r>
      <w:r w:rsidR="00DF7FB1">
        <w:rPr>
          <w:rFonts w:ascii="Times New Roman" w:hAnsi="Times New Roman" w:cs="Times New Roman"/>
          <w:b/>
          <w:sz w:val="24"/>
        </w:rPr>
        <w:t>.</w:t>
      </w:r>
    </w:p>
    <w:p w14:paraId="2A8C5A68" w14:textId="77777777" w:rsidR="0017025C" w:rsidRDefault="0017025C" w:rsidP="008812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50">
        <w:rPr>
          <w:rFonts w:ascii="Times New Roman" w:hAnsi="Times New Roman" w:cs="Times New Roman"/>
          <w:sz w:val="24"/>
          <w:szCs w:val="24"/>
        </w:rPr>
        <w:t xml:space="preserve">La liste de présence est jointe au </w:t>
      </w:r>
      <w:r w:rsidR="000E196A">
        <w:rPr>
          <w:rFonts w:ascii="Times New Roman" w:hAnsi="Times New Roman" w:cs="Times New Roman"/>
          <w:sz w:val="24"/>
          <w:szCs w:val="24"/>
        </w:rPr>
        <w:t xml:space="preserve">présent </w:t>
      </w:r>
      <w:r w:rsidRPr="009A2B50">
        <w:rPr>
          <w:rFonts w:ascii="Times New Roman" w:hAnsi="Times New Roman" w:cs="Times New Roman"/>
          <w:sz w:val="24"/>
          <w:szCs w:val="24"/>
        </w:rPr>
        <w:t>rapport.</w:t>
      </w:r>
      <w:r w:rsidRPr="009A2B50">
        <w:rPr>
          <w:rFonts w:ascii="Times New Roman" w:hAnsi="Times New Roman" w:cs="Times New Roman"/>
          <w:sz w:val="24"/>
          <w:szCs w:val="24"/>
        </w:rPr>
        <w:tab/>
      </w:r>
    </w:p>
    <w:p w14:paraId="65751D59" w14:textId="77777777" w:rsidR="0017025C" w:rsidRPr="009A2B50" w:rsidRDefault="0017025C" w:rsidP="00170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50">
        <w:rPr>
          <w:rFonts w:ascii="Times New Roman" w:hAnsi="Times New Roman" w:cs="Times New Roman"/>
          <w:sz w:val="24"/>
          <w:szCs w:val="24"/>
        </w:rPr>
        <w:t>Le Président a rappelé les plis ouverts. Il s’agit de</w:t>
      </w:r>
      <w:r w:rsidR="00D212C7">
        <w:rPr>
          <w:rFonts w:ascii="Times New Roman" w:hAnsi="Times New Roman" w:cs="Times New Roman"/>
          <w:sz w:val="24"/>
          <w:szCs w:val="24"/>
        </w:rPr>
        <w:t xml:space="preserve"> </w:t>
      </w:r>
      <w:r w:rsidRPr="009A2B50">
        <w:rPr>
          <w:rFonts w:ascii="Times New Roman" w:hAnsi="Times New Roman" w:cs="Times New Roman"/>
          <w:sz w:val="24"/>
          <w:szCs w:val="24"/>
        </w:rPr>
        <w:t>:</w:t>
      </w:r>
    </w:p>
    <w:p w14:paraId="58F3C9CE" w14:textId="77777777" w:rsidR="009E1BEC" w:rsidRPr="00155201" w:rsidRDefault="00155201" w:rsidP="00FF261B">
      <w:pPr>
        <w:spacing w:after="0"/>
        <w:jc w:val="both"/>
        <w:rPr>
          <w:rFonts w:ascii="Times New Roman" w:hAnsi="Times New Roman" w:cs="Times New Roman"/>
          <w:b/>
        </w:rPr>
      </w:pPr>
      <w:r w:rsidRPr="00155201">
        <w:rPr>
          <w:rFonts w:ascii="Times New Roman" w:hAnsi="Times New Roman" w:cs="Times New Roman"/>
          <w:b/>
        </w:rPr>
        <w:t>Pli n</w:t>
      </w:r>
      <w:r w:rsidR="009E1BEC" w:rsidRPr="00155201">
        <w:rPr>
          <w:rFonts w:ascii="Times New Roman" w:hAnsi="Times New Roman" w:cs="Times New Roman"/>
          <w:b/>
        </w:rPr>
        <w:t xml:space="preserve">° 1 : </w:t>
      </w:r>
      <w:r w:rsidRPr="00155201">
        <w:rPr>
          <w:rFonts w:ascii="Times New Roman" w:hAnsi="Times New Roman" w:cs="Times New Roman"/>
          <w:b/>
        </w:rPr>
        <w:t>A.U.A ABDATY KOUNTA ;</w:t>
      </w:r>
    </w:p>
    <w:p w14:paraId="41CA4026" w14:textId="5374B6C0" w:rsidR="000E3CC7" w:rsidRPr="00155201" w:rsidRDefault="00155201" w:rsidP="00FF261B">
      <w:pPr>
        <w:spacing w:after="0" w:line="240" w:lineRule="auto"/>
        <w:rPr>
          <w:rFonts w:ascii="Times New Roman" w:hAnsi="Times New Roman" w:cs="Times New Roman"/>
          <w:b/>
        </w:rPr>
      </w:pPr>
      <w:r w:rsidRPr="00155201">
        <w:rPr>
          <w:rFonts w:ascii="Times New Roman" w:hAnsi="Times New Roman" w:cs="Times New Roman"/>
          <w:b/>
        </w:rPr>
        <w:t>Pli n</w:t>
      </w:r>
      <w:r w:rsidR="000E3CC7" w:rsidRPr="00155201">
        <w:rPr>
          <w:rFonts w:ascii="Times New Roman" w:hAnsi="Times New Roman" w:cs="Times New Roman"/>
          <w:b/>
        </w:rPr>
        <w:t xml:space="preserve">° </w:t>
      </w:r>
      <w:r w:rsidR="00D212C7" w:rsidRPr="00155201">
        <w:rPr>
          <w:rFonts w:ascii="Times New Roman" w:hAnsi="Times New Roman" w:cs="Times New Roman"/>
          <w:b/>
        </w:rPr>
        <w:t>2</w:t>
      </w:r>
      <w:r w:rsidR="000E3CC7" w:rsidRPr="00155201">
        <w:rPr>
          <w:rFonts w:ascii="Times New Roman" w:hAnsi="Times New Roman" w:cs="Times New Roman"/>
          <w:b/>
        </w:rPr>
        <w:t xml:space="preserve"> : </w:t>
      </w:r>
      <w:r w:rsidR="00A13D6B" w:rsidRPr="00A13D6B">
        <w:rPr>
          <w:rFonts w:ascii="Times New Roman" w:hAnsi="Times New Roman" w:cs="Times New Roman"/>
          <w:b/>
        </w:rPr>
        <w:t>Cabinet d’Urbanisme d’Aménagement et d’Etudes Environnementales</w:t>
      </w:r>
      <w:r w:rsidR="00FF261B">
        <w:rPr>
          <w:rFonts w:ascii="Times New Roman" w:hAnsi="Times New Roman" w:cs="Times New Roman"/>
          <w:b/>
        </w:rPr>
        <w:t xml:space="preserve"> </w:t>
      </w:r>
      <w:r w:rsidR="00CF3271">
        <w:rPr>
          <w:rFonts w:ascii="Times New Roman" w:hAnsi="Times New Roman" w:cs="Times New Roman"/>
          <w:b/>
          <w:sz w:val="24"/>
          <w:szCs w:val="24"/>
        </w:rPr>
        <w:t>(CUA</w:t>
      </w:r>
      <w:r w:rsidR="00A13D6B" w:rsidRPr="00A13D6B">
        <w:rPr>
          <w:rFonts w:ascii="Times New Roman" w:hAnsi="Times New Roman" w:cs="Times New Roman"/>
          <w:b/>
          <w:sz w:val="24"/>
          <w:szCs w:val="24"/>
        </w:rPr>
        <w:t>2e)</w:t>
      </w:r>
      <w:r w:rsidR="00A13D6B" w:rsidRPr="00155201">
        <w:rPr>
          <w:rFonts w:ascii="Times New Roman" w:hAnsi="Times New Roman" w:cs="Times New Roman"/>
          <w:b/>
        </w:rPr>
        <w:t xml:space="preserve"> ;</w:t>
      </w:r>
    </w:p>
    <w:p w14:paraId="070BC67A" w14:textId="77777777" w:rsidR="00D212C7" w:rsidRPr="00155201" w:rsidRDefault="00155201" w:rsidP="00FF261B">
      <w:pPr>
        <w:spacing w:after="0"/>
        <w:jc w:val="both"/>
        <w:rPr>
          <w:rFonts w:ascii="Times New Roman" w:hAnsi="Times New Roman" w:cs="Times New Roman"/>
          <w:b/>
        </w:rPr>
      </w:pPr>
      <w:r w:rsidRPr="00155201">
        <w:rPr>
          <w:rFonts w:ascii="Times New Roman" w:hAnsi="Times New Roman" w:cs="Times New Roman"/>
          <w:b/>
        </w:rPr>
        <w:t>Pli n</w:t>
      </w:r>
      <w:r w:rsidR="000E3CC7" w:rsidRPr="00155201">
        <w:rPr>
          <w:rFonts w:ascii="Times New Roman" w:hAnsi="Times New Roman" w:cs="Times New Roman"/>
          <w:b/>
        </w:rPr>
        <w:t xml:space="preserve">° </w:t>
      </w:r>
      <w:r w:rsidR="00D212C7" w:rsidRPr="00155201">
        <w:rPr>
          <w:rFonts w:ascii="Times New Roman" w:hAnsi="Times New Roman" w:cs="Times New Roman"/>
          <w:b/>
        </w:rPr>
        <w:t>3</w:t>
      </w:r>
      <w:r w:rsidR="000E3CC7" w:rsidRPr="00155201">
        <w:rPr>
          <w:rFonts w:ascii="Times New Roman" w:hAnsi="Times New Roman" w:cs="Times New Roman"/>
          <w:b/>
        </w:rPr>
        <w:t xml:space="preserve"> : </w:t>
      </w:r>
      <w:r w:rsidRPr="00155201">
        <w:rPr>
          <w:rFonts w:ascii="Times New Roman" w:hAnsi="Times New Roman" w:cs="Times New Roman"/>
          <w:b/>
        </w:rPr>
        <w:t>MAMADOU T TRAORE « ESPACE » ;</w:t>
      </w:r>
    </w:p>
    <w:p w14:paraId="69C9F389" w14:textId="77777777" w:rsidR="000E3CC7" w:rsidRPr="00155201" w:rsidRDefault="00D212C7" w:rsidP="00FF261B">
      <w:pPr>
        <w:spacing w:after="0"/>
        <w:jc w:val="both"/>
        <w:rPr>
          <w:rFonts w:ascii="Times New Roman" w:hAnsi="Times New Roman" w:cs="Times New Roman"/>
          <w:b/>
        </w:rPr>
      </w:pPr>
      <w:r w:rsidRPr="00155201">
        <w:rPr>
          <w:rFonts w:ascii="Times New Roman" w:hAnsi="Times New Roman" w:cs="Times New Roman"/>
          <w:b/>
        </w:rPr>
        <w:t xml:space="preserve">Pli n° 4 : </w:t>
      </w:r>
      <w:r w:rsidR="00155201" w:rsidRPr="00155201">
        <w:rPr>
          <w:rFonts w:ascii="Times New Roman" w:hAnsi="Times New Roman" w:cs="Times New Roman"/>
          <w:b/>
        </w:rPr>
        <w:t>Bureau d’Etudes ATELIER 21 ;</w:t>
      </w:r>
    </w:p>
    <w:p w14:paraId="0390B7F9" w14:textId="77777777" w:rsidR="00820F00" w:rsidRPr="00155201" w:rsidRDefault="00155201" w:rsidP="00FF261B">
      <w:pPr>
        <w:spacing w:after="0"/>
        <w:jc w:val="both"/>
        <w:rPr>
          <w:rFonts w:ascii="Times New Roman" w:hAnsi="Times New Roman" w:cs="Times New Roman"/>
          <w:b/>
        </w:rPr>
      </w:pPr>
      <w:r w:rsidRPr="00155201">
        <w:rPr>
          <w:rFonts w:ascii="Times New Roman" w:hAnsi="Times New Roman" w:cs="Times New Roman"/>
          <w:b/>
        </w:rPr>
        <w:t>Pli n</w:t>
      </w:r>
      <w:r w:rsidR="00820F00" w:rsidRPr="00155201">
        <w:rPr>
          <w:rFonts w:ascii="Times New Roman" w:hAnsi="Times New Roman" w:cs="Times New Roman"/>
          <w:b/>
        </w:rPr>
        <w:t xml:space="preserve">° 5 : </w:t>
      </w:r>
      <w:r w:rsidR="00CF3271">
        <w:rPr>
          <w:rFonts w:ascii="Times New Roman" w:hAnsi="Times New Roman" w:cs="Times New Roman"/>
          <w:b/>
        </w:rPr>
        <w:t>ATELIER SOUM</w:t>
      </w:r>
      <w:r w:rsidRPr="00155201">
        <w:rPr>
          <w:rFonts w:ascii="Times New Roman" w:hAnsi="Times New Roman" w:cs="Times New Roman"/>
          <w:b/>
        </w:rPr>
        <w:t>A ET ASSOCIE</w:t>
      </w:r>
      <w:r w:rsidR="00CF3271">
        <w:rPr>
          <w:rFonts w:ascii="Times New Roman" w:hAnsi="Times New Roman" w:cs="Times New Roman"/>
          <w:b/>
        </w:rPr>
        <w:t>S</w:t>
      </w:r>
      <w:r w:rsidRPr="00155201">
        <w:rPr>
          <w:rFonts w:ascii="Times New Roman" w:hAnsi="Times New Roman" w:cs="Times New Roman"/>
          <w:b/>
        </w:rPr>
        <w:t xml:space="preserve"> (ASA SARL) ;</w:t>
      </w:r>
    </w:p>
    <w:p w14:paraId="61EE7FD5" w14:textId="77777777" w:rsidR="009A7B19" w:rsidRPr="00155201" w:rsidRDefault="00155201" w:rsidP="00FF261B">
      <w:pPr>
        <w:spacing w:after="0"/>
        <w:jc w:val="both"/>
        <w:rPr>
          <w:rFonts w:ascii="Times New Roman" w:hAnsi="Times New Roman" w:cs="Times New Roman"/>
          <w:b/>
        </w:rPr>
      </w:pPr>
      <w:r w:rsidRPr="00155201">
        <w:rPr>
          <w:rFonts w:ascii="Times New Roman" w:hAnsi="Times New Roman" w:cs="Times New Roman"/>
          <w:b/>
        </w:rPr>
        <w:t>Pli n</w:t>
      </w:r>
      <w:r w:rsidR="009A7B19" w:rsidRPr="00155201">
        <w:rPr>
          <w:rFonts w:ascii="Times New Roman" w:hAnsi="Times New Roman" w:cs="Times New Roman"/>
          <w:b/>
        </w:rPr>
        <w:t>° 6</w:t>
      </w:r>
      <w:r w:rsidRPr="00155201">
        <w:rPr>
          <w:rFonts w:ascii="Times New Roman" w:hAnsi="Times New Roman" w:cs="Times New Roman"/>
          <w:b/>
        </w:rPr>
        <w:t xml:space="preserve"> : </w:t>
      </w:r>
      <w:r w:rsidR="009A7B19" w:rsidRPr="00155201">
        <w:rPr>
          <w:rFonts w:ascii="Times New Roman" w:hAnsi="Times New Roman" w:cs="Times New Roman"/>
          <w:b/>
        </w:rPr>
        <w:t> </w:t>
      </w:r>
      <w:r w:rsidR="00CF3271">
        <w:rPr>
          <w:rFonts w:ascii="Times New Roman" w:hAnsi="Times New Roman" w:cs="Times New Roman"/>
          <w:b/>
        </w:rPr>
        <w:t>LA SOUDA</w:t>
      </w:r>
      <w:r w:rsidRPr="00155201">
        <w:rPr>
          <w:rFonts w:ascii="Times New Roman" w:hAnsi="Times New Roman" w:cs="Times New Roman"/>
          <w:b/>
        </w:rPr>
        <w:t>NAISE ;</w:t>
      </w:r>
    </w:p>
    <w:p w14:paraId="15AAE6F2" w14:textId="087953FE" w:rsidR="009A7B19" w:rsidRDefault="009A7B19" w:rsidP="00FF261B">
      <w:pPr>
        <w:spacing w:after="0"/>
        <w:jc w:val="both"/>
        <w:rPr>
          <w:rFonts w:ascii="Times New Roman" w:hAnsi="Times New Roman" w:cs="Times New Roman"/>
          <w:b/>
        </w:rPr>
      </w:pPr>
      <w:r w:rsidRPr="00155201">
        <w:rPr>
          <w:rFonts w:ascii="Times New Roman" w:hAnsi="Times New Roman" w:cs="Times New Roman"/>
          <w:b/>
        </w:rPr>
        <w:t>Pli n°</w:t>
      </w:r>
      <w:r w:rsidR="00031274">
        <w:rPr>
          <w:rFonts w:ascii="Times New Roman" w:hAnsi="Times New Roman" w:cs="Times New Roman"/>
          <w:b/>
        </w:rPr>
        <w:t xml:space="preserve"> </w:t>
      </w:r>
      <w:r w:rsidRPr="00155201">
        <w:rPr>
          <w:rFonts w:ascii="Times New Roman" w:hAnsi="Times New Roman" w:cs="Times New Roman"/>
          <w:b/>
        </w:rPr>
        <w:t xml:space="preserve">7 : </w:t>
      </w:r>
      <w:r w:rsidR="00D408CC" w:rsidRPr="00651DFA">
        <w:rPr>
          <w:rFonts w:ascii="Times New Roman" w:hAnsi="Times New Roman" w:cs="Times New Roman"/>
          <w:b/>
        </w:rPr>
        <w:t xml:space="preserve">Bureau D’ETUDES </w:t>
      </w:r>
      <w:r w:rsidR="00CF3271" w:rsidRPr="00651DFA">
        <w:rPr>
          <w:rFonts w:ascii="Times New Roman" w:hAnsi="Times New Roman" w:cs="Times New Roman"/>
          <w:b/>
        </w:rPr>
        <w:t>D’ARCHITECTURE, D’URBANISME, D’ECONOMIE</w:t>
      </w:r>
      <w:r w:rsidR="00D408CC" w:rsidRPr="00651DFA">
        <w:rPr>
          <w:rFonts w:ascii="Times New Roman" w:hAnsi="Times New Roman" w:cs="Times New Roman"/>
          <w:b/>
        </w:rPr>
        <w:t xml:space="preserve"> DES TRANSPORTS ET D’ENVIRONNEMENT (SOWPLAN CARDO</w:t>
      </w:r>
      <w:r w:rsidR="00FF261B" w:rsidRPr="00651DFA">
        <w:rPr>
          <w:rFonts w:ascii="Times New Roman" w:hAnsi="Times New Roman" w:cs="Times New Roman"/>
          <w:b/>
        </w:rPr>
        <w:t>).</w:t>
      </w:r>
    </w:p>
    <w:p w14:paraId="329C6682" w14:textId="77777777" w:rsidR="00B561A7" w:rsidRPr="00B561A7" w:rsidRDefault="00B561A7" w:rsidP="00FF261B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6063140" w14:textId="77777777" w:rsidR="0017025C" w:rsidRPr="009A2B50" w:rsidRDefault="00680B0A" w:rsidP="009E1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50">
        <w:rPr>
          <w:rFonts w:ascii="Times New Roman" w:hAnsi="Times New Roman" w:cs="Times New Roman"/>
          <w:sz w:val="24"/>
          <w:szCs w:val="24"/>
        </w:rPr>
        <w:t>Les résulta</w:t>
      </w:r>
      <w:r w:rsidR="0017025C" w:rsidRPr="009A2B50">
        <w:rPr>
          <w:rFonts w:ascii="Times New Roman" w:hAnsi="Times New Roman" w:cs="Times New Roman"/>
          <w:sz w:val="24"/>
          <w:szCs w:val="24"/>
        </w:rPr>
        <w:t>ts de l’analyse sont consignés dans le tableau ci-dessous :</w:t>
      </w:r>
    </w:p>
    <w:p w14:paraId="069C1F26" w14:textId="77777777" w:rsidR="0017025C" w:rsidRDefault="0017025C" w:rsidP="00170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50">
        <w:rPr>
          <w:rFonts w:ascii="Times New Roman" w:hAnsi="Times New Roman" w:cs="Times New Roman"/>
          <w:sz w:val="24"/>
          <w:szCs w:val="24"/>
        </w:rPr>
        <w:t>Par rapport à la recevabilité des offres, tous les consultants ont déposé l</w:t>
      </w:r>
      <w:r w:rsidR="00FA172A" w:rsidRPr="009A2B50">
        <w:rPr>
          <w:rFonts w:ascii="Times New Roman" w:hAnsi="Times New Roman" w:cs="Times New Roman"/>
          <w:sz w:val="24"/>
          <w:szCs w:val="24"/>
        </w:rPr>
        <w:t xml:space="preserve">eurs offres dans le délai fixé </w:t>
      </w:r>
      <w:r w:rsidR="00EA3009" w:rsidRPr="009A2B50">
        <w:rPr>
          <w:rFonts w:ascii="Times New Roman" w:hAnsi="Times New Roman" w:cs="Times New Roman"/>
          <w:sz w:val="24"/>
          <w:szCs w:val="24"/>
        </w:rPr>
        <w:t xml:space="preserve">au </w:t>
      </w:r>
      <w:r w:rsidR="003627E9">
        <w:rPr>
          <w:rFonts w:ascii="Times New Roman" w:hAnsi="Times New Roman" w:cs="Times New Roman"/>
          <w:sz w:val="24"/>
          <w:szCs w:val="24"/>
        </w:rPr>
        <w:t>mar</w:t>
      </w:r>
      <w:r w:rsidR="00FC071B">
        <w:rPr>
          <w:rFonts w:ascii="Times New Roman" w:hAnsi="Times New Roman" w:cs="Times New Roman"/>
          <w:sz w:val="24"/>
          <w:szCs w:val="24"/>
        </w:rPr>
        <w:t xml:space="preserve">di, </w:t>
      </w:r>
      <w:r w:rsidR="003627E9">
        <w:rPr>
          <w:rFonts w:ascii="Times New Roman" w:hAnsi="Times New Roman" w:cs="Times New Roman"/>
          <w:sz w:val="24"/>
          <w:szCs w:val="24"/>
        </w:rPr>
        <w:t>12</w:t>
      </w:r>
      <w:r w:rsidR="00FC071B">
        <w:rPr>
          <w:rFonts w:ascii="Times New Roman" w:hAnsi="Times New Roman" w:cs="Times New Roman"/>
          <w:sz w:val="24"/>
          <w:szCs w:val="24"/>
        </w:rPr>
        <w:t xml:space="preserve"> m</w:t>
      </w:r>
      <w:r w:rsidR="003627E9">
        <w:rPr>
          <w:rFonts w:ascii="Times New Roman" w:hAnsi="Times New Roman" w:cs="Times New Roman"/>
          <w:sz w:val="24"/>
          <w:szCs w:val="24"/>
        </w:rPr>
        <w:t>ai</w:t>
      </w:r>
      <w:r w:rsidR="00FC071B">
        <w:rPr>
          <w:rFonts w:ascii="Times New Roman" w:hAnsi="Times New Roman" w:cs="Times New Roman"/>
          <w:sz w:val="24"/>
          <w:szCs w:val="24"/>
        </w:rPr>
        <w:t xml:space="preserve"> 202</w:t>
      </w:r>
      <w:r w:rsidR="003627E9">
        <w:rPr>
          <w:rFonts w:ascii="Times New Roman" w:hAnsi="Times New Roman" w:cs="Times New Roman"/>
          <w:sz w:val="24"/>
          <w:szCs w:val="24"/>
        </w:rPr>
        <w:t>6</w:t>
      </w:r>
      <w:r w:rsidR="00D212C7">
        <w:rPr>
          <w:rFonts w:ascii="Times New Roman" w:hAnsi="Times New Roman" w:cs="Times New Roman"/>
          <w:sz w:val="24"/>
          <w:szCs w:val="24"/>
        </w:rPr>
        <w:t xml:space="preserve"> </w:t>
      </w:r>
      <w:r w:rsidR="00EA3009" w:rsidRPr="009A2B50">
        <w:rPr>
          <w:rFonts w:ascii="Times New Roman" w:hAnsi="Times New Roman" w:cs="Times New Roman"/>
          <w:sz w:val="24"/>
          <w:szCs w:val="24"/>
        </w:rPr>
        <w:t xml:space="preserve">à </w:t>
      </w:r>
      <w:r w:rsidR="009106BE" w:rsidRPr="009A2B50">
        <w:rPr>
          <w:rFonts w:ascii="Times New Roman" w:hAnsi="Times New Roman" w:cs="Times New Roman"/>
          <w:sz w:val="24"/>
          <w:szCs w:val="24"/>
        </w:rPr>
        <w:t>1</w:t>
      </w:r>
      <w:r w:rsidR="000E3CC7">
        <w:rPr>
          <w:rFonts w:ascii="Times New Roman" w:hAnsi="Times New Roman" w:cs="Times New Roman"/>
          <w:sz w:val="24"/>
          <w:szCs w:val="24"/>
        </w:rPr>
        <w:t>0</w:t>
      </w:r>
      <w:r w:rsidRPr="009A2B50">
        <w:rPr>
          <w:rFonts w:ascii="Times New Roman" w:hAnsi="Times New Roman" w:cs="Times New Roman"/>
          <w:sz w:val="24"/>
          <w:szCs w:val="24"/>
        </w:rPr>
        <w:t xml:space="preserve"> h</w:t>
      </w:r>
      <w:r w:rsidR="009106BE" w:rsidRPr="009A2B50">
        <w:rPr>
          <w:rFonts w:ascii="Times New Roman" w:hAnsi="Times New Roman" w:cs="Times New Roman"/>
          <w:sz w:val="24"/>
          <w:szCs w:val="24"/>
        </w:rPr>
        <w:t>eures</w:t>
      </w:r>
      <w:r w:rsidR="0060767C">
        <w:rPr>
          <w:rFonts w:ascii="Times New Roman" w:hAnsi="Times New Roman" w:cs="Times New Roman"/>
          <w:sz w:val="24"/>
          <w:szCs w:val="24"/>
        </w:rPr>
        <w:t xml:space="preserve"> 00</w:t>
      </w:r>
      <w:r w:rsidR="00D212C7">
        <w:rPr>
          <w:rFonts w:ascii="Times New Roman" w:hAnsi="Times New Roman" w:cs="Times New Roman"/>
          <w:sz w:val="24"/>
          <w:szCs w:val="24"/>
        </w:rPr>
        <w:t xml:space="preserve"> </w:t>
      </w:r>
      <w:r w:rsidR="0060767C">
        <w:rPr>
          <w:rFonts w:ascii="Times New Roman" w:hAnsi="Times New Roman" w:cs="Times New Roman"/>
          <w:sz w:val="24"/>
          <w:szCs w:val="24"/>
        </w:rPr>
        <w:t>mn</w:t>
      </w:r>
      <w:r w:rsidRPr="009A2B50">
        <w:rPr>
          <w:rFonts w:ascii="Times New Roman" w:hAnsi="Times New Roman" w:cs="Times New Roman"/>
          <w:sz w:val="24"/>
          <w:szCs w:val="24"/>
        </w:rPr>
        <w:t>.</w:t>
      </w:r>
    </w:p>
    <w:p w14:paraId="3EE87317" w14:textId="77777777" w:rsidR="00BF29B7" w:rsidRPr="009A2B50" w:rsidRDefault="00BF29B7" w:rsidP="00BF29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50">
        <w:rPr>
          <w:rFonts w:ascii="Times New Roman" w:hAnsi="Times New Roman" w:cs="Times New Roman"/>
          <w:sz w:val="24"/>
          <w:szCs w:val="24"/>
        </w:rPr>
        <w:t xml:space="preserve">La sous- commission technique a adopté </w:t>
      </w:r>
      <w:r>
        <w:rPr>
          <w:rFonts w:ascii="Times New Roman" w:hAnsi="Times New Roman" w:cs="Times New Roman"/>
          <w:sz w:val="24"/>
          <w:szCs w:val="24"/>
        </w:rPr>
        <w:t>la méthodologie de sélection suivante :</w:t>
      </w:r>
    </w:p>
    <w:p w14:paraId="7694064E" w14:textId="77777777" w:rsidR="000430AF" w:rsidRPr="000430AF" w:rsidRDefault="000430AF" w:rsidP="000430AF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Vérification de la fourniture et de la conformité des pièces demandées</w:t>
      </w:r>
      <w:r w:rsidRPr="000430AF">
        <w:rPr>
          <w:rFonts w:ascii="Times New Roman" w:hAnsi="Times New Roman"/>
          <w:sz w:val="24"/>
          <w:szCs w:val="24"/>
        </w:rPr>
        <w:t> ;</w:t>
      </w:r>
    </w:p>
    <w:p w14:paraId="27C2CD15" w14:textId="77777777" w:rsidR="00BE79CD" w:rsidRPr="00E96235" w:rsidRDefault="000430AF" w:rsidP="000430AF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Avoir réalisé</w:t>
      </w:r>
      <w:r w:rsidR="00D57DED">
        <w:rPr>
          <w:rFonts w:ascii="Times New Roman" w:hAnsi="Times New Roman"/>
          <w:sz w:val="24"/>
          <w:szCs w:val="24"/>
        </w:rPr>
        <w:t xml:space="preserve"> des</w:t>
      </w:r>
      <w:r w:rsidRPr="009A2B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missions similaires avec succès</w:t>
      </w:r>
      <w:r w:rsidR="00BE79CD" w:rsidRPr="00E96235">
        <w:rPr>
          <w:rFonts w:ascii="Times New Roman" w:hAnsi="Times New Roman"/>
          <w:sz w:val="24"/>
          <w:szCs w:val="24"/>
        </w:rPr>
        <w:t>.</w:t>
      </w:r>
    </w:p>
    <w:p w14:paraId="50BFE7B1" w14:textId="41EB1424" w:rsidR="00155201" w:rsidRPr="00B561A7" w:rsidRDefault="00BE79CD" w:rsidP="00B561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35">
        <w:rPr>
          <w:rFonts w:ascii="Times New Roman" w:hAnsi="Times New Roman" w:cs="Times New Roman"/>
          <w:szCs w:val="24"/>
        </w:rPr>
        <w:t>Les résultats de cette évaluation sont consignés dans le</w:t>
      </w:r>
      <w:r w:rsidR="0042675A">
        <w:rPr>
          <w:rFonts w:ascii="Times New Roman" w:hAnsi="Times New Roman" w:cs="Times New Roman"/>
          <w:szCs w:val="24"/>
        </w:rPr>
        <w:t>s</w:t>
      </w:r>
      <w:r w:rsidRPr="00E96235">
        <w:rPr>
          <w:rFonts w:ascii="Times New Roman" w:hAnsi="Times New Roman" w:cs="Times New Roman"/>
          <w:szCs w:val="24"/>
        </w:rPr>
        <w:t xml:space="preserve"> tableau</w:t>
      </w:r>
      <w:r w:rsidR="0042675A">
        <w:rPr>
          <w:rFonts w:ascii="Times New Roman" w:hAnsi="Times New Roman" w:cs="Times New Roman"/>
          <w:szCs w:val="24"/>
        </w:rPr>
        <w:t>x</w:t>
      </w:r>
      <w:r w:rsidRPr="00E96235">
        <w:rPr>
          <w:rFonts w:ascii="Times New Roman" w:hAnsi="Times New Roman" w:cs="Times New Roman"/>
          <w:szCs w:val="24"/>
        </w:rPr>
        <w:t xml:space="preserve"> ci-après</w:t>
      </w:r>
      <w:r w:rsidR="00516E8B" w:rsidRPr="009A2B50">
        <w:rPr>
          <w:rFonts w:ascii="Times New Roman" w:hAnsi="Times New Roman" w:cs="Times New Roman"/>
          <w:sz w:val="24"/>
          <w:szCs w:val="24"/>
        </w:rPr>
        <w:t>.</w:t>
      </w:r>
    </w:p>
    <w:p w14:paraId="401C1BA0" w14:textId="77777777" w:rsidR="00155201" w:rsidRDefault="00155201" w:rsidP="00155201">
      <w:pPr>
        <w:jc w:val="both"/>
        <w:rPr>
          <w:rFonts w:ascii="Times New Roman" w:hAnsi="Times New Roman"/>
          <w:b/>
          <w:szCs w:val="25"/>
          <w:u w:val="single"/>
        </w:rPr>
      </w:pPr>
    </w:p>
    <w:p w14:paraId="296183D8" w14:textId="77777777" w:rsidR="00155201" w:rsidRPr="00155201" w:rsidRDefault="00155201" w:rsidP="00155201">
      <w:pPr>
        <w:jc w:val="both"/>
        <w:rPr>
          <w:rFonts w:ascii="Times New Roman" w:hAnsi="Times New Roman"/>
          <w:b/>
          <w:szCs w:val="25"/>
          <w:u w:val="single"/>
        </w:rPr>
        <w:sectPr w:rsidR="00155201" w:rsidRPr="00155201" w:rsidSect="00D9075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0BC5A5" w14:textId="77777777" w:rsidR="00155201" w:rsidRDefault="00155201" w:rsidP="00A62ED7">
      <w:pPr>
        <w:pStyle w:val="Paragraphedeliste"/>
        <w:jc w:val="both"/>
        <w:rPr>
          <w:rFonts w:ascii="Times New Roman" w:hAnsi="Times New Roman"/>
          <w:b/>
          <w:szCs w:val="25"/>
          <w:u w:val="single"/>
        </w:rPr>
      </w:pPr>
    </w:p>
    <w:p w14:paraId="67AA0C0D" w14:textId="77777777" w:rsidR="000430AF" w:rsidRDefault="000430AF" w:rsidP="000430AF">
      <w:pPr>
        <w:pStyle w:val="Paragraphedeliste"/>
        <w:numPr>
          <w:ilvl w:val="0"/>
          <w:numId w:val="14"/>
        </w:numPr>
        <w:jc w:val="both"/>
        <w:rPr>
          <w:rFonts w:ascii="Times New Roman" w:hAnsi="Times New Roman"/>
          <w:b/>
          <w:sz w:val="20"/>
          <w:szCs w:val="24"/>
        </w:rPr>
      </w:pPr>
      <w:r w:rsidRPr="000430AF">
        <w:rPr>
          <w:rFonts w:ascii="Times New Roman" w:hAnsi="Times New Roman"/>
          <w:b/>
          <w:szCs w:val="25"/>
          <w:u w:val="single"/>
        </w:rPr>
        <w:t xml:space="preserve">Tableau </w:t>
      </w:r>
      <w:r w:rsidRPr="000430AF">
        <w:rPr>
          <w:rFonts w:ascii="Times New Roman" w:hAnsi="Times New Roman"/>
          <w:b/>
          <w:szCs w:val="25"/>
        </w:rPr>
        <w:t>:</w:t>
      </w:r>
      <w:r w:rsidRPr="000430AF">
        <w:rPr>
          <w:rFonts w:ascii="Times New Roman" w:hAnsi="Times New Roman"/>
          <w:sz w:val="24"/>
          <w:szCs w:val="24"/>
        </w:rPr>
        <w:t xml:space="preserve"> </w:t>
      </w:r>
      <w:r w:rsidRPr="000430AF">
        <w:rPr>
          <w:rFonts w:ascii="Times New Roman" w:hAnsi="Times New Roman"/>
          <w:b/>
          <w:sz w:val="20"/>
          <w:szCs w:val="24"/>
        </w:rPr>
        <w:t>Vérification de la fourniture et de la conformité des pièces demandées</w:t>
      </w:r>
      <w:r>
        <w:rPr>
          <w:rFonts w:ascii="Times New Roman" w:hAnsi="Times New Roman"/>
          <w:b/>
          <w:sz w:val="20"/>
          <w:szCs w:val="24"/>
        </w:rPr>
        <w:t>.</w:t>
      </w:r>
    </w:p>
    <w:tbl>
      <w:tblPr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98"/>
        <w:gridCol w:w="1632"/>
        <w:gridCol w:w="2168"/>
        <w:gridCol w:w="1418"/>
        <w:gridCol w:w="1417"/>
        <w:gridCol w:w="1843"/>
        <w:gridCol w:w="2126"/>
        <w:gridCol w:w="2324"/>
      </w:tblGrid>
      <w:tr w:rsidR="00FC071B" w:rsidRPr="000430AF" w14:paraId="68B339B6" w14:textId="77777777" w:rsidTr="005920E8">
        <w:trPr>
          <w:trHeight w:val="464"/>
          <w:jc w:val="center"/>
        </w:trPr>
        <w:tc>
          <w:tcPr>
            <w:tcW w:w="851" w:type="dxa"/>
            <w:vMerge w:val="restart"/>
            <w:tcBorders>
              <w:top w:val="thinThickSmallGap" w:sz="18" w:space="0" w:color="000000"/>
              <w:left w:val="thinThickSmallGap" w:sz="18" w:space="0" w:color="000000"/>
            </w:tcBorders>
            <w:shd w:val="clear" w:color="auto" w:fill="EEECE1" w:themeFill="background2"/>
          </w:tcPr>
          <w:p w14:paraId="019D4902" w14:textId="77777777" w:rsidR="00FC071B" w:rsidRPr="000430AF" w:rsidRDefault="00FC071B" w:rsidP="000430A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0430AF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N° Ordre</w:t>
            </w:r>
          </w:p>
        </w:tc>
        <w:tc>
          <w:tcPr>
            <w:tcW w:w="2098" w:type="dxa"/>
            <w:vMerge w:val="restart"/>
            <w:tcBorders>
              <w:top w:val="thinThickSmallGap" w:sz="18" w:space="0" w:color="000000"/>
            </w:tcBorders>
            <w:shd w:val="clear" w:color="auto" w:fill="EEECE1" w:themeFill="background2"/>
          </w:tcPr>
          <w:p w14:paraId="0A0695FD" w14:textId="77777777" w:rsidR="00FC071B" w:rsidRPr="000430AF" w:rsidRDefault="00FC071B" w:rsidP="000430A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0430AF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Désignation des pièces</w:t>
            </w:r>
          </w:p>
        </w:tc>
        <w:tc>
          <w:tcPr>
            <w:tcW w:w="12928" w:type="dxa"/>
            <w:gridSpan w:val="7"/>
            <w:tcBorders>
              <w:top w:val="thinThickSmallGap" w:sz="18" w:space="0" w:color="000000"/>
              <w:bottom w:val="single" w:sz="4" w:space="0" w:color="auto"/>
              <w:right w:val="thinThickSmallGap" w:sz="18" w:space="0" w:color="000000"/>
            </w:tcBorders>
            <w:shd w:val="clear" w:color="auto" w:fill="EEECE1" w:themeFill="background2"/>
          </w:tcPr>
          <w:p w14:paraId="39B4D098" w14:textId="77777777" w:rsidR="00FC071B" w:rsidRPr="000430AF" w:rsidRDefault="00FC071B" w:rsidP="00CE6414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0AF">
              <w:rPr>
                <w:rFonts w:ascii="Times New Roman" w:hAnsi="Times New Roman" w:cs="Times New Roman"/>
                <w:b/>
              </w:rPr>
              <w:t>SOUMISSIONNAIRES</w:t>
            </w:r>
          </w:p>
        </w:tc>
      </w:tr>
      <w:tr w:rsidR="005920E8" w:rsidRPr="000430AF" w14:paraId="7B0469A6" w14:textId="77777777" w:rsidTr="00B561A7">
        <w:trPr>
          <w:trHeight w:hRule="exact" w:val="1951"/>
          <w:jc w:val="center"/>
        </w:trPr>
        <w:tc>
          <w:tcPr>
            <w:tcW w:w="851" w:type="dxa"/>
            <w:vMerge/>
            <w:tcBorders>
              <w:left w:val="thinThickSmallGap" w:sz="18" w:space="0" w:color="000000"/>
            </w:tcBorders>
            <w:shd w:val="clear" w:color="auto" w:fill="EEECE1" w:themeFill="background2"/>
          </w:tcPr>
          <w:p w14:paraId="3EB9DF39" w14:textId="77777777" w:rsidR="005920E8" w:rsidRPr="000430AF" w:rsidRDefault="005920E8" w:rsidP="005B42E9">
            <w:pPr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2098" w:type="dxa"/>
            <w:vMerge/>
            <w:shd w:val="clear" w:color="auto" w:fill="EEECE1" w:themeFill="background2"/>
          </w:tcPr>
          <w:p w14:paraId="7BB55AF4" w14:textId="77777777" w:rsidR="005920E8" w:rsidRPr="000430AF" w:rsidRDefault="005920E8" w:rsidP="005B42E9">
            <w:pPr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632" w:type="dxa"/>
            <w:shd w:val="clear" w:color="auto" w:fill="EEECE1" w:themeFill="background2"/>
          </w:tcPr>
          <w:p w14:paraId="776F4D41" w14:textId="74BD0653" w:rsidR="005920E8" w:rsidRPr="005920E8" w:rsidRDefault="005920E8" w:rsidP="005B42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920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Pli n° 1: </w:t>
            </w:r>
          </w:p>
          <w:p w14:paraId="03F3B851" w14:textId="77777777" w:rsidR="005920E8" w:rsidRPr="005920E8" w:rsidRDefault="005920E8" w:rsidP="005B42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920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5920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.U.A ABDATY KOUNTA</w:t>
            </w:r>
          </w:p>
        </w:tc>
        <w:tc>
          <w:tcPr>
            <w:tcW w:w="2168" w:type="dxa"/>
            <w:shd w:val="clear" w:color="auto" w:fill="EEECE1" w:themeFill="background2"/>
          </w:tcPr>
          <w:p w14:paraId="37F2BF16" w14:textId="77777777" w:rsidR="005920E8" w:rsidRPr="005920E8" w:rsidRDefault="005920E8" w:rsidP="00B561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920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Pli n° 2 : </w:t>
            </w:r>
          </w:p>
          <w:p w14:paraId="769989A7" w14:textId="77777777" w:rsidR="005920E8" w:rsidRPr="005920E8" w:rsidRDefault="005920E8" w:rsidP="00B56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0E8">
              <w:rPr>
                <w:rFonts w:ascii="Times New Roman" w:hAnsi="Times New Roman" w:cs="Times New Roman"/>
                <w:b/>
                <w:bCs/>
              </w:rPr>
              <w:t>Cabinet d’Urbanisme d’Aménagement et d’Etudes Environnementales</w:t>
            </w:r>
          </w:p>
          <w:p w14:paraId="7B42C3A0" w14:textId="4F63B597" w:rsidR="005920E8" w:rsidRPr="005920E8" w:rsidRDefault="005920E8" w:rsidP="00A13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92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(CUA2e)</w:t>
            </w:r>
          </w:p>
        </w:tc>
        <w:tc>
          <w:tcPr>
            <w:tcW w:w="1418" w:type="dxa"/>
            <w:shd w:val="clear" w:color="auto" w:fill="EEECE1" w:themeFill="background2"/>
          </w:tcPr>
          <w:p w14:paraId="4B57C9FC" w14:textId="77777777" w:rsidR="005920E8" w:rsidRPr="005920E8" w:rsidRDefault="005920E8" w:rsidP="00B561A7">
            <w:pPr>
              <w:ind w:left="-104" w:right="-11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920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Pli n° 3 : </w:t>
            </w:r>
            <w:r w:rsidRPr="005920E8">
              <w:rPr>
                <w:rFonts w:ascii="Times New Roman" w:hAnsi="Times New Roman" w:cs="Times New Roman"/>
                <w:b/>
                <w:bCs/>
              </w:rPr>
              <w:t>MAMADOU T TRAORE « ESPACE »</w:t>
            </w:r>
          </w:p>
        </w:tc>
        <w:tc>
          <w:tcPr>
            <w:tcW w:w="1417" w:type="dxa"/>
            <w:shd w:val="clear" w:color="auto" w:fill="EEECE1" w:themeFill="background2"/>
          </w:tcPr>
          <w:p w14:paraId="01ECA1F1" w14:textId="77777777" w:rsidR="005920E8" w:rsidRPr="005920E8" w:rsidRDefault="005920E8" w:rsidP="000430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920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Pli n° 4 : </w:t>
            </w:r>
            <w:r w:rsidRPr="005920E8">
              <w:rPr>
                <w:rFonts w:ascii="Times New Roman" w:hAnsi="Times New Roman" w:cs="Times New Roman"/>
                <w:b/>
                <w:bCs/>
              </w:rPr>
              <w:t>Bureau d’Etudes ATELIER 21</w:t>
            </w:r>
          </w:p>
        </w:tc>
        <w:tc>
          <w:tcPr>
            <w:tcW w:w="1843" w:type="dxa"/>
            <w:shd w:val="clear" w:color="auto" w:fill="EEECE1" w:themeFill="background2"/>
          </w:tcPr>
          <w:p w14:paraId="6E0D4269" w14:textId="77777777" w:rsidR="005920E8" w:rsidRPr="005920E8" w:rsidRDefault="005920E8" w:rsidP="000430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0E8">
              <w:rPr>
                <w:rFonts w:ascii="Times New Roman" w:hAnsi="Times New Roman" w:cs="Times New Roman"/>
                <w:b/>
                <w:bCs/>
              </w:rPr>
              <w:t>Pli n° 5 : ATELIER SOUMA ET ASSOCIES (ASA SARL)</w:t>
            </w:r>
          </w:p>
        </w:tc>
        <w:tc>
          <w:tcPr>
            <w:tcW w:w="2126" w:type="dxa"/>
            <w:shd w:val="clear" w:color="auto" w:fill="EEECE1" w:themeFill="background2"/>
          </w:tcPr>
          <w:p w14:paraId="0DB9A844" w14:textId="77777777" w:rsidR="005920E8" w:rsidRPr="005920E8" w:rsidRDefault="005920E8" w:rsidP="00FC07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920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Pli n° 6 : </w:t>
            </w:r>
            <w:r w:rsidRPr="005920E8">
              <w:rPr>
                <w:rFonts w:ascii="Times New Roman" w:hAnsi="Times New Roman" w:cs="Times New Roman"/>
                <w:b/>
                <w:bCs/>
              </w:rPr>
              <w:t>LA SOUDANAISE</w:t>
            </w:r>
          </w:p>
        </w:tc>
        <w:tc>
          <w:tcPr>
            <w:tcW w:w="2324" w:type="dxa"/>
            <w:tcBorders>
              <w:right w:val="thinThickSmallGap" w:sz="18" w:space="0" w:color="000000"/>
            </w:tcBorders>
            <w:shd w:val="clear" w:color="auto" w:fill="EEECE1" w:themeFill="background2"/>
          </w:tcPr>
          <w:p w14:paraId="0968229C" w14:textId="72E967FD" w:rsidR="005920E8" w:rsidRPr="005920E8" w:rsidRDefault="005920E8" w:rsidP="00AC13B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920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Pli n° 7 : </w:t>
            </w:r>
            <w:r w:rsidRPr="005920E8">
              <w:rPr>
                <w:rFonts w:ascii="Times New Roman" w:hAnsi="Times New Roman" w:cs="Times New Roman"/>
                <w:b/>
                <w:bCs/>
              </w:rPr>
              <w:t>SOWPLAN CARDO</w:t>
            </w:r>
          </w:p>
        </w:tc>
      </w:tr>
      <w:tr w:rsidR="005920E8" w:rsidRPr="000430AF" w14:paraId="18C75640" w14:textId="77777777" w:rsidTr="00CE6414">
        <w:trPr>
          <w:trHeight w:val="486"/>
          <w:jc w:val="center"/>
        </w:trPr>
        <w:tc>
          <w:tcPr>
            <w:tcW w:w="851" w:type="dxa"/>
            <w:tcBorders>
              <w:left w:val="thinThickSmallGap" w:sz="18" w:space="0" w:color="000000"/>
            </w:tcBorders>
            <w:vAlign w:val="center"/>
          </w:tcPr>
          <w:p w14:paraId="7356013C" w14:textId="77777777" w:rsidR="005920E8" w:rsidRPr="000430AF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430AF">
              <w:rPr>
                <w:rFonts w:ascii="Times New Roman" w:eastAsia="Calibr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098" w:type="dxa"/>
            <w:vAlign w:val="center"/>
          </w:tcPr>
          <w:p w14:paraId="457A456B" w14:textId="77777777" w:rsidR="005920E8" w:rsidRPr="000430AF" w:rsidRDefault="005920E8" w:rsidP="00CE6414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430A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Lettre de soumission (datée et signée)</w:t>
            </w:r>
          </w:p>
        </w:tc>
        <w:tc>
          <w:tcPr>
            <w:tcW w:w="1632" w:type="dxa"/>
            <w:vAlign w:val="center"/>
          </w:tcPr>
          <w:p w14:paraId="7EC605FD" w14:textId="77777777" w:rsidR="005920E8" w:rsidRPr="009C7CE1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9C7CE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2168" w:type="dxa"/>
            <w:vAlign w:val="center"/>
          </w:tcPr>
          <w:p w14:paraId="0DE0BF3D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1418" w:type="dxa"/>
            <w:vAlign w:val="center"/>
          </w:tcPr>
          <w:p w14:paraId="0215323F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1417" w:type="dxa"/>
            <w:vAlign w:val="center"/>
          </w:tcPr>
          <w:p w14:paraId="02355F60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1843" w:type="dxa"/>
            <w:vAlign w:val="center"/>
          </w:tcPr>
          <w:p w14:paraId="54989A1A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2126" w:type="dxa"/>
            <w:vAlign w:val="center"/>
          </w:tcPr>
          <w:p w14:paraId="7D5CB912" w14:textId="77777777" w:rsidR="005920E8" w:rsidRPr="006A3CD1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A3CD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2324" w:type="dxa"/>
            <w:tcBorders>
              <w:right w:val="thinThickSmallGap" w:sz="18" w:space="0" w:color="000000"/>
            </w:tcBorders>
            <w:vAlign w:val="center"/>
          </w:tcPr>
          <w:p w14:paraId="2AABB83A" w14:textId="4D71461B" w:rsidR="005920E8" w:rsidRPr="000430AF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A3CD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</w:tr>
      <w:tr w:rsidR="005920E8" w:rsidRPr="000430AF" w14:paraId="3831EB69" w14:textId="77777777" w:rsidTr="00927E12">
        <w:trPr>
          <w:trHeight w:val="343"/>
          <w:jc w:val="center"/>
        </w:trPr>
        <w:tc>
          <w:tcPr>
            <w:tcW w:w="851" w:type="dxa"/>
            <w:tcBorders>
              <w:left w:val="thinThickSmallGap" w:sz="18" w:space="0" w:color="000000"/>
            </w:tcBorders>
            <w:vAlign w:val="center"/>
          </w:tcPr>
          <w:p w14:paraId="32448C2C" w14:textId="77777777" w:rsidR="005920E8" w:rsidRPr="000430AF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430AF">
              <w:rPr>
                <w:rFonts w:ascii="Times New Roman" w:eastAsia="Calibri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2098" w:type="dxa"/>
            <w:vAlign w:val="center"/>
          </w:tcPr>
          <w:p w14:paraId="0AC2534C" w14:textId="77777777" w:rsidR="005920E8" w:rsidRPr="000430AF" w:rsidRDefault="005920E8" w:rsidP="00CE6414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430A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Registre du commerce</w:t>
            </w:r>
          </w:p>
        </w:tc>
        <w:tc>
          <w:tcPr>
            <w:tcW w:w="1632" w:type="dxa"/>
            <w:vAlign w:val="center"/>
          </w:tcPr>
          <w:p w14:paraId="5C023FE2" w14:textId="77777777" w:rsidR="005920E8" w:rsidRPr="009C7CE1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9C7CE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2168" w:type="dxa"/>
            <w:vAlign w:val="center"/>
          </w:tcPr>
          <w:p w14:paraId="5D59A08F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1418" w:type="dxa"/>
            <w:vAlign w:val="center"/>
          </w:tcPr>
          <w:p w14:paraId="52717786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1417" w:type="dxa"/>
            <w:vAlign w:val="center"/>
          </w:tcPr>
          <w:p w14:paraId="660326E5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1843" w:type="dxa"/>
            <w:vAlign w:val="center"/>
          </w:tcPr>
          <w:p w14:paraId="21F80984" w14:textId="77777777" w:rsidR="005920E8" w:rsidRPr="006A3CD1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A3CD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2126" w:type="dxa"/>
            <w:vAlign w:val="center"/>
          </w:tcPr>
          <w:p w14:paraId="4391DD20" w14:textId="77777777" w:rsidR="005920E8" w:rsidRPr="006A3CD1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A3CD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2324" w:type="dxa"/>
            <w:tcBorders>
              <w:right w:val="thinThickSmallGap" w:sz="18" w:space="0" w:color="000000"/>
            </w:tcBorders>
            <w:vAlign w:val="center"/>
          </w:tcPr>
          <w:p w14:paraId="31C0455E" w14:textId="51508951" w:rsidR="005920E8" w:rsidRPr="000430AF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A3CD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</w:tr>
      <w:tr w:rsidR="005920E8" w:rsidRPr="000430AF" w14:paraId="4CB94D74" w14:textId="77777777" w:rsidTr="00C41282">
        <w:trPr>
          <w:trHeight w:val="386"/>
          <w:jc w:val="center"/>
        </w:trPr>
        <w:tc>
          <w:tcPr>
            <w:tcW w:w="851" w:type="dxa"/>
            <w:tcBorders>
              <w:left w:val="thinThickSmallGap" w:sz="18" w:space="0" w:color="000000"/>
            </w:tcBorders>
            <w:vAlign w:val="center"/>
          </w:tcPr>
          <w:p w14:paraId="6E20E0D3" w14:textId="77777777" w:rsidR="005920E8" w:rsidRPr="000430AF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2098" w:type="dxa"/>
            <w:vAlign w:val="center"/>
          </w:tcPr>
          <w:p w14:paraId="7E5DFC01" w14:textId="77777777" w:rsidR="005920E8" w:rsidRPr="000430AF" w:rsidRDefault="005920E8" w:rsidP="00CE6414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430A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Marchés similaires</w:t>
            </w:r>
          </w:p>
        </w:tc>
        <w:tc>
          <w:tcPr>
            <w:tcW w:w="1632" w:type="dxa"/>
            <w:vAlign w:val="center"/>
          </w:tcPr>
          <w:p w14:paraId="7699AE37" w14:textId="77777777" w:rsidR="005920E8" w:rsidRPr="009C7CE1" w:rsidRDefault="005920E8" w:rsidP="00CE641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C7CE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2168" w:type="dxa"/>
            <w:vAlign w:val="center"/>
          </w:tcPr>
          <w:p w14:paraId="00BD7DED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SO</w:t>
            </w:r>
          </w:p>
        </w:tc>
        <w:tc>
          <w:tcPr>
            <w:tcW w:w="1418" w:type="dxa"/>
            <w:vAlign w:val="center"/>
          </w:tcPr>
          <w:p w14:paraId="0094B003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1417" w:type="dxa"/>
            <w:vAlign w:val="center"/>
          </w:tcPr>
          <w:p w14:paraId="63311E6F" w14:textId="77777777" w:rsidR="005920E8" w:rsidRPr="00C04092" w:rsidRDefault="005920E8" w:rsidP="00CE641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C0409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1843" w:type="dxa"/>
            <w:vAlign w:val="center"/>
          </w:tcPr>
          <w:p w14:paraId="6E696844" w14:textId="77777777" w:rsidR="005920E8" w:rsidRPr="006A3CD1" w:rsidRDefault="005920E8" w:rsidP="00CE641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6A3CD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2126" w:type="dxa"/>
            <w:vAlign w:val="center"/>
          </w:tcPr>
          <w:p w14:paraId="5CD1E56C" w14:textId="77777777" w:rsidR="005920E8" w:rsidRPr="006A3CD1" w:rsidRDefault="005920E8" w:rsidP="00CE641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6A3CD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FC</w:t>
            </w:r>
          </w:p>
        </w:tc>
        <w:tc>
          <w:tcPr>
            <w:tcW w:w="2324" w:type="dxa"/>
            <w:tcBorders>
              <w:right w:val="thinThickSmallGap" w:sz="18" w:space="0" w:color="000000"/>
            </w:tcBorders>
            <w:vAlign w:val="center"/>
          </w:tcPr>
          <w:p w14:paraId="790B9753" w14:textId="3F47554C" w:rsidR="005920E8" w:rsidRPr="000430AF" w:rsidRDefault="005920E8" w:rsidP="00CE641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6A3CD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NF</w:t>
            </w:r>
          </w:p>
        </w:tc>
      </w:tr>
      <w:tr w:rsidR="005920E8" w:rsidRPr="000430AF" w14:paraId="00E036D0" w14:textId="77777777" w:rsidTr="001F4147">
        <w:trPr>
          <w:trHeight w:val="533"/>
          <w:jc w:val="center"/>
        </w:trPr>
        <w:tc>
          <w:tcPr>
            <w:tcW w:w="2949" w:type="dxa"/>
            <w:gridSpan w:val="2"/>
            <w:tcBorders>
              <w:left w:val="thinThickSmallGap" w:sz="18" w:space="0" w:color="000000"/>
              <w:bottom w:val="thinThickSmallGap" w:sz="18" w:space="0" w:color="000000"/>
            </w:tcBorders>
            <w:shd w:val="clear" w:color="auto" w:fill="EAF1DD" w:themeFill="accent3" w:themeFillTint="33"/>
            <w:vAlign w:val="center"/>
          </w:tcPr>
          <w:p w14:paraId="7BDD302E" w14:textId="77777777" w:rsidR="005920E8" w:rsidRPr="0042675A" w:rsidRDefault="005920E8" w:rsidP="000430AF">
            <w:pPr>
              <w:rPr>
                <w:rFonts w:ascii="Times New Roman" w:eastAsia="Calibri" w:hAnsi="Times New Roman" w:cs="Times New Roman"/>
                <w:sz w:val="24"/>
                <w:szCs w:val="18"/>
                <w:lang w:eastAsia="en-US"/>
              </w:rPr>
            </w:pPr>
            <w:r w:rsidRPr="0042675A">
              <w:rPr>
                <w:rFonts w:ascii="Times New Roman" w:eastAsia="Calibri" w:hAnsi="Times New Roman" w:cs="Times New Roman"/>
                <w:sz w:val="24"/>
                <w:szCs w:val="18"/>
                <w:lang w:eastAsia="en-US"/>
              </w:rPr>
              <w:t>Nom du représentant du soumissionnaire présent à l'ouverture des plis</w:t>
            </w:r>
          </w:p>
        </w:tc>
        <w:tc>
          <w:tcPr>
            <w:tcW w:w="1632" w:type="dxa"/>
            <w:tcBorders>
              <w:bottom w:val="thinThickSmallGap" w:sz="18" w:space="0" w:color="000000"/>
            </w:tcBorders>
            <w:shd w:val="clear" w:color="auto" w:fill="EAF1DD" w:themeFill="accent3" w:themeFillTint="33"/>
            <w:vAlign w:val="center"/>
          </w:tcPr>
          <w:p w14:paraId="6F8E5B21" w14:textId="77777777" w:rsidR="005920E8" w:rsidRPr="0042675A" w:rsidRDefault="005920E8" w:rsidP="00AC13B1">
            <w:pPr>
              <w:jc w:val="center"/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Mamadou BALLO</w:t>
            </w:r>
          </w:p>
        </w:tc>
        <w:tc>
          <w:tcPr>
            <w:tcW w:w="2168" w:type="dxa"/>
            <w:tcBorders>
              <w:bottom w:val="thinThickSmallGap" w:sz="18" w:space="0" w:color="000000"/>
            </w:tcBorders>
            <w:shd w:val="clear" w:color="auto" w:fill="EAF1DD" w:themeFill="accent3" w:themeFillTint="33"/>
            <w:vAlign w:val="center"/>
          </w:tcPr>
          <w:p w14:paraId="434AFC18" w14:textId="77777777" w:rsidR="005920E8" w:rsidRPr="0042675A" w:rsidRDefault="005920E8" w:rsidP="00AC13B1">
            <w:pPr>
              <w:jc w:val="center"/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Hama KANTE</w:t>
            </w:r>
          </w:p>
        </w:tc>
        <w:tc>
          <w:tcPr>
            <w:tcW w:w="1418" w:type="dxa"/>
            <w:tcBorders>
              <w:bottom w:val="thinThickSmallGap" w:sz="18" w:space="0" w:color="000000"/>
            </w:tcBorders>
            <w:shd w:val="clear" w:color="auto" w:fill="EAF1DD" w:themeFill="accent3" w:themeFillTint="33"/>
            <w:vAlign w:val="center"/>
          </w:tcPr>
          <w:p w14:paraId="2EB60F58" w14:textId="77777777" w:rsidR="005920E8" w:rsidRPr="0042675A" w:rsidRDefault="005920E8" w:rsidP="000430AF">
            <w:pPr>
              <w:jc w:val="center"/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Dansina KONE</w:t>
            </w:r>
          </w:p>
        </w:tc>
        <w:tc>
          <w:tcPr>
            <w:tcW w:w="1417" w:type="dxa"/>
            <w:tcBorders>
              <w:bottom w:val="thinThickSmallGap" w:sz="18" w:space="0" w:color="000000"/>
            </w:tcBorders>
            <w:shd w:val="clear" w:color="auto" w:fill="EAF1DD" w:themeFill="accent3" w:themeFillTint="33"/>
            <w:vAlign w:val="center"/>
          </w:tcPr>
          <w:p w14:paraId="197768A8" w14:textId="77777777" w:rsidR="005920E8" w:rsidRPr="0042675A" w:rsidRDefault="005920E8" w:rsidP="000430AF">
            <w:pPr>
              <w:jc w:val="center"/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42675A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Madio GUINDO</w:t>
            </w:r>
          </w:p>
        </w:tc>
        <w:tc>
          <w:tcPr>
            <w:tcW w:w="1843" w:type="dxa"/>
            <w:tcBorders>
              <w:bottom w:val="thinThickSmallGap" w:sz="18" w:space="0" w:color="000000"/>
            </w:tcBorders>
            <w:shd w:val="clear" w:color="auto" w:fill="EAF1DD" w:themeFill="accent3" w:themeFillTint="33"/>
            <w:vAlign w:val="center"/>
          </w:tcPr>
          <w:p w14:paraId="14F6A5AA" w14:textId="77777777" w:rsidR="005920E8" w:rsidRPr="0042675A" w:rsidRDefault="005920E8" w:rsidP="000430AF">
            <w:pPr>
              <w:jc w:val="center"/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Mahamane WADIDIE</w:t>
            </w:r>
          </w:p>
        </w:tc>
        <w:tc>
          <w:tcPr>
            <w:tcW w:w="2126" w:type="dxa"/>
            <w:tcBorders>
              <w:bottom w:val="thinThickSmallGap" w:sz="18" w:space="0" w:color="000000"/>
            </w:tcBorders>
            <w:shd w:val="clear" w:color="auto" w:fill="EAF1DD" w:themeFill="accent3" w:themeFillTint="33"/>
            <w:vAlign w:val="center"/>
          </w:tcPr>
          <w:p w14:paraId="553E19D0" w14:textId="77777777" w:rsidR="005920E8" w:rsidRPr="0042675A" w:rsidRDefault="005920E8" w:rsidP="00AC13B1">
            <w:pPr>
              <w:jc w:val="center"/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 MONTSONI NESSI</w:t>
            </w:r>
          </w:p>
        </w:tc>
        <w:tc>
          <w:tcPr>
            <w:tcW w:w="2324" w:type="dxa"/>
            <w:tcBorders>
              <w:bottom w:val="thinThickSmallGap" w:sz="18" w:space="0" w:color="000000"/>
              <w:right w:val="thinThickSmallGap" w:sz="18" w:space="0" w:color="000000"/>
            </w:tcBorders>
            <w:shd w:val="clear" w:color="auto" w:fill="EAF1DD" w:themeFill="accent3" w:themeFillTint="33"/>
            <w:vAlign w:val="center"/>
          </w:tcPr>
          <w:p w14:paraId="70762E6E" w14:textId="6258E3F1" w:rsidR="005920E8" w:rsidRPr="0042675A" w:rsidRDefault="005920E8" w:rsidP="00AC13B1">
            <w:pPr>
              <w:jc w:val="center"/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-</w:t>
            </w:r>
          </w:p>
        </w:tc>
      </w:tr>
    </w:tbl>
    <w:p w14:paraId="34A37EFD" w14:textId="77777777" w:rsidR="000430AF" w:rsidRPr="008F2006" w:rsidRDefault="000430AF" w:rsidP="000430AF">
      <w:pPr>
        <w:jc w:val="both"/>
        <w:rPr>
          <w:rFonts w:ascii="Times New Roman" w:hAnsi="Times New Roman"/>
          <w:sz w:val="24"/>
          <w:szCs w:val="24"/>
        </w:rPr>
      </w:pPr>
      <w:r w:rsidRPr="008F2006">
        <w:rPr>
          <w:rFonts w:ascii="Times New Roman" w:hAnsi="Times New Roman"/>
          <w:sz w:val="24"/>
          <w:szCs w:val="24"/>
        </w:rPr>
        <w:t> </w:t>
      </w:r>
      <w:r w:rsidR="008F2006" w:rsidRPr="008F2006">
        <w:rPr>
          <w:rFonts w:ascii="Times New Roman" w:hAnsi="Times New Roman"/>
          <w:sz w:val="24"/>
          <w:szCs w:val="24"/>
        </w:rPr>
        <w:t>Observation :</w:t>
      </w:r>
    </w:p>
    <w:p w14:paraId="7F4B76F1" w14:textId="116DB001" w:rsidR="008F2006" w:rsidRPr="005920E8" w:rsidRDefault="008F2006" w:rsidP="000430AF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20E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Pli n°</w:t>
      </w:r>
      <w:r w:rsidR="005920E8" w:rsidRPr="005920E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5920E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7 </w:t>
      </w:r>
      <w:r w:rsidRPr="005920E8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="006A3CD1" w:rsidRPr="005920E8">
        <w:rPr>
          <w:rFonts w:ascii="Times New Roman" w:hAnsi="Times New Roman" w:cs="Times New Roman"/>
          <w:b/>
          <w:bCs/>
          <w:i/>
          <w:iCs/>
        </w:rPr>
        <w:t>SOWPLAN CARDO</w:t>
      </w:r>
    </w:p>
    <w:p w14:paraId="0D1EE863" w14:textId="77777777" w:rsidR="008F2006" w:rsidRPr="005920E8" w:rsidRDefault="008F2006" w:rsidP="000430AF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920E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en-US"/>
        </w:rPr>
        <w:t>Causes</w:t>
      </w:r>
      <w:r w:rsidRPr="005920E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 : Les marchés similaires </w:t>
      </w:r>
      <w:r w:rsidR="006A3CD1" w:rsidRPr="005920E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ne </w:t>
      </w:r>
      <w:r w:rsidRPr="005920E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sont </w:t>
      </w:r>
      <w:r w:rsidR="006A3CD1" w:rsidRPr="005920E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pas </w:t>
      </w:r>
      <w:r w:rsidRPr="005920E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fournis.</w:t>
      </w:r>
    </w:p>
    <w:p w14:paraId="75C5DE53" w14:textId="77777777" w:rsidR="000430AF" w:rsidRDefault="000430AF" w:rsidP="000430AF">
      <w:pPr>
        <w:jc w:val="both"/>
        <w:rPr>
          <w:rFonts w:ascii="Times New Roman" w:hAnsi="Times New Roman"/>
          <w:b/>
          <w:sz w:val="20"/>
          <w:szCs w:val="24"/>
        </w:rPr>
      </w:pPr>
    </w:p>
    <w:p w14:paraId="696490F0" w14:textId="77777777" w:rsidR="00FC071B" w:rsidRPr="00CE6414" w:rsidRDefault="00FC071B" w:rsidP="00CE6414">
      <w:pPr>
        <w:jc w:val="both"/>
        <w:rPr>
          <w:rFonts w:ascii="Times New Roman" w:hAnsi="Times New Roman"/>
          <w:b/>
          <w:szCs w:val="25"/>
          <w:u w:val="single"/>
        </w:rPr>
        <w:sectPr w:rsidR="00FC071B" w:rsidRPr="00CE6414" w:rsidSect="00FC071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2193D6C" w14:textId="77777777" w:rsidR="00317A7D" w:rsidRPr="000430AF" w:rsidRDefault="00AE2574" w:rsidP="000430AF">
      <w:pPr>
        <w:pStyle w:val="Paragraphedeliste"/>
        <w:numPr>
          <w:ilvl w:val="0"/>
          <w:numId w:val="14"/>
        </w:numPr>
        <w:jc w:val="both"/>
        <w:rPr>
          <w:rFonts w:ascii="Times New Roman" w:hAnsi="Times New Roman"/>
          <w:b/>
          <w:sz w:val="20"/>
          <w:szCs w:val="24"/>
        </w:rPr>
      </w:pPr>
      <w:r w:rsidRPr="000430AF">
        <w:rPr>
          <w:rFonts w:ascii="Times New Roman" w:hAnsi="Times New Roman"/>
          <w:b/>
          <w:szCs w:val="25"/>
          <w:u w:val="single"/>
        </w:rPr>
        <w:lastRenderedPageBreak/>
        <w:t xml:space="preserve">Tableau </w:t>
      </w:r>
      <w:r w:rsidRPr="000430AF">
        <w:rPr>
          <w:rFonts w:ascii="Times New Roman" w:hAnsi="Times New Roman"/>
          <w:b/>
          <w:szCs w:val="25"/>
        </w:rPr>
        <w:t>:</w:t>
      </w:r>
      <w:r w:rsidR="00D212C7" w:rsidRPr="000430AF">
        <w:rPr>
          <w:rFonts w:ascii="Times New Roman" w:hAnsi="Times New Roman"/>
          <w:b/>
          <w:szCs w:val="25"/>
        </w:rPr>
        <w:t xml:space="preserve"> </w:t>
      </w:r>
      <w:r w:rsidR="00706431" w:rsidRPr="00AD26C5">
        <w:rPr>
          <w:rFonts w:ascii="Times New Roman" w:hAnsi="Times New Roman"/>
          <w:b/>
          <w:sz w:val="20"/>
          <w:szCs w:val="20"/>
        </w:rPr>
        <w:t>Services de consultant</w:t>
      </w:r>
      <w:r w:rsidR="007D6C02" w:rsidRPr="00AD26C5">
        <w:rPr>
          <w:rFonts w:ascii="Times New Roman" w:hAnsi="Times New Roman"/>
          <w:b/>
          <w:sz w:val="20"/>
          <w:szCs w:val="20"/>
        </w:rPr>
        <w:t>s</w:t>
      </w:r>
      <w:r w:rsidR="00D212C7" w:rsidRPr="00AD26C5">
        <w:rPr>
          <w:rFonts w:ascii="Times New Roman" w:hAnsi="Times New Roman"/>
          <w:b/>
          <w:sz w:val="20"/>
          <w:szCs w:val="20"/>
        </w:rPr>
        <w:t xml:space="preserve"> </w:t>
      </w:r>
      <w:r w:rsidR="009E1BEC" w:rsidRPr="00AD26C5">
        <w:rPr>
          <w:rFonts w:ascii="Times New Roman" w:hAnsi="Times New Roman"/>
          <w:b/>
          <w:sz w:val="20"/>
          <w:szCs w:val="20"/>
        </w:rPr>
        <w:t xml:space="preserve">pour </w:t>
      </w:r>
      <w:r w:rsidR="00AD26C5" w:rsidRPr="00AD26C5">
        <w:rPr>
          <w:rFonts w:ascii="Times New Roman" w:hAnsi="Times New Roman"/>
          <w:b/>
          <w:bCs/>
          <w:sz w:val="20"/>
          <w:szCs w:val="20"/>
        </w:rPr>
        <w:t xml:space="preserve">l’études d’élaboration des nouveaux schémas directeurs d’urbanisme (SDU) des villes de Kayes, Koulikoro, Ségou, Gao, </w:t>
      </w:r>
      <w:r w:rsidR="00EC6EB8">
        <w:rPr>
          <w:rFonts w:ascii="Times New Roman" w:hAnsi="Times New Roman"/>
          <w:b/>
          <w:bCs/>
          <w:sz w:val="20"/>
          <w:szCs w:val="20"/>
        </w:rPr>
        <w:t>Kita</w:t>
      </w:r>
      <w:r w:rsidR="00AD26C5" w:rsidRPr="00AD26C5">
        <w:rPr>
          <w:rFonts w:ascii="Times New Roman" w:hAnsi="Times New Roman"/>
          <w:b/>
          <w:bCs/>
          <w:sz w:val="20"/>
          <w:szCs w:val="20"/>
        </w:rPr>
        <w:t>, Diéma et Yanfolila au profit de la direction nationale de l’urbanisme et de l’habitat (DNUH)</w:t>
      </w:r>
      <w:r w:rsidR="00D212C7" w:rsidRPr="00AD26C5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1430" w:type="dxa"/>
        <w:jc w:val="center"/>
        <w:tblBorders>
          <w:top w:val="thinThickSmallGap" w:sz="18" w:space="0" w:color="000000"/>
          <w:left w:val="thinThickSmallGap" w:sz="18" w:space="0" w:color="000000"/>
          <w:bottom w:val="thickThinSmallGap" w:sz="18" w:space="0" w:color="000000"/>
          <w:right w:val="thickThin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127"/>
        <w:gridCol w:w="1988"/>
        <w:gridCol w:w="1199"/>
        <w:gridCol w:w="2834"/>
        <w:gridCol w:w="1465"/>
        <w:gridCol w:w="1204"/>
      </w:tblGrid>
      <w:tr w:rsidR="00836F0F" w:rsidRPr="000170C8" w14:paraId="11C2F07A" w14:textId="77777777" w:rsidTr="005920E8">
        <w:trPr>
          <w:trHeight w:hRule="exact" w:val="1048"/>
          <w:jc w:val="center"/>
        </w:trPr>
        <w:tc>
          <w:tcPr>
            <w:tcW w:w="613" w:type="dxa"/>
            <w:shd w:val="clear" w:color="auto" w:fill="EEECE1" w:themeFill="background2"/>
            <w:hideMark/>
          </w:tcPr>
          <w:p w14:paraId="2D564A34" w14:textId="77777777" w:rsidR="00836F0F" w:rsidRPr="000170C8" w:rsidRDefault="00836F0F" w:rsidP="000B05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N° des plis</w:t>
            </w:r>
          </w:p>
        </w:tc>
        <w:tc>
          <w:tcPr>
            <w:tcW w:w="2127" w:type="dxa"/>
            <w:shd w:val="clear" w:color="auto" w:fill="EEECE1" w:themeFill="background2"/>
            <w:hideMark/>
          </w:tcPr>
          <w:p w14:paraId="62696AEE" w14:textId="77777777" w:rsidR="00836F0F" w:rsidRPr="000170C8" w:rsidRDefault="00836F0F" w:rsidP="000B05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Nom du Consultant</w:t>
            </w:r>
          </w:p>
        </w:tc>
        <w:tc>
          <w:tcPr>
            <w:tcW w:w="1988" w:type="dxa"/>
            <w:shd w:val="clear" w:color="auto" w:fill="EEECE1" w:themeFill="background2"/>
          </w:tcPr>
          <w:p w14:paraId="01381597" w14:textId="77777777" w:rsidR="00836F0F" w:rsidRPr="000170C8" w:rsidRDefault="00836F0F" w:rsidP="000B05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Adresse</w:t>
            </w:r>
          </w:p>
        </w:tc>
        <w:tc>
          <w:tcPr>
            <w:tcW w:w="1199" w:type="dxa"/>
            <w:shd w:val="clear" w:color="auto" w:fill="EEECE1" w:themeFill="background2"/>
          </w:tcPr>
          <w:p w14:paraId="5FA0EF43" w14:textId="77777777" w:rsidR="00836F0F" w:rsidRPr="000170C8" w:rsidRDefault="00836F0F" w:rsidP="000B05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Provenance</w:t>
            </w:r>
          </w:p>
        </w:tc>
        <w:tc>
          <w:tcPr>
            <w:tcW w:w="2834" w:type="dxa"/>
            <w:shd w:val="clear" w:color="auto" w:fill="EEECE1" w:themeFill="background2"/>
            <w:hideMark/>
          </w:tcPr>
          <w:p w14:paraId="3C07BA07" w14:textId="57BA8242" w:rsidR="00836F0F" w:rsidRPr="000170C8" w:rsidRDefault="00836F0F" w:rsidP="000B05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Expériences et Compétences dans le domaine spécifique des travaux topographiques ou cadastraux</w:t>
            </w:r>
          </w:p>
        </w:tc>
        <w:tc>
          <w:tcPr>
            <w:tcW w:w="1465" w:type="dxa"/>
            <w:shd w:val="clear" w:color="auto" w:fill="EEECE1" w:themeFill="background2"/>
          </w:tcPr>
          <w:p w14:paraId="0F7877F0" w14:textId="77777777" w:rsidR="00836F0F" w:rsidRPr="000170C8" w:rsidRDefault="00836F0F" w:rsidP="000B05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Observations</w:t>
            </w:r>
          </w:p>
        </w:tc>
        <w:tc>
          <w:tcPr>
            <w:tcW w:w="1204" w:type="dxa"/>
            <w:shd w:val="clear" w:color="auto" w:fill="EEECE1" w:themeFill="background2"/>
          </w:tcPr>
          <w:p w14:paraId="1B9DDA0D" w14:textId="77777777" w:rsidR="00836F0F" w:rsidRPr="000170C8" w:rsidRDefault="00836F0F" w:rsidP="000B05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Classement </w:t>
            </w:r>
          </w:p>
        </w:tc>
      </w:tr>
      <w:tr w:rsidR="00AC13B1" w:rsidRPr="000170C8" w14:paraId="6A7B294F" w14:textId="77777777" w:rsidTr="005920E8">
        <w:trPr>
          <w:trHeight w:hRule="exact" w:val="1059"/>
          <w:jc w:val="center"/>
        </w:trPr>
        <w:tc>
          <w:tcPr>
            <w:tcW w:w="613" w:type="dxa"/>
          </w:tcPr>
          <w:p w14:paraId="7E90444B" w14:textId="77777777" w:rsidR="00AC13B1" w:rsidRPr="000170C8" w:rsidRDefault="00AC13B1" w:rsidP="004B36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F98F87D" w14:textId="77777777" w:rsidR="00AC13B1" w:rsidRPr="000170C8" w:rsidRDefault="00AC13B1" w:rsidP="004B36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Pli 1</w:t>
            </w:r>
          </w:p>
        </w:tc>
        <w:tc>
          <w:tcPr>
            <w:tcW w:w="2127" w:type="dxa"/>
          </w:tcPr>
          <w:p w14:paraId="2A81CE5E" w14:textId="77777777" w:rsidR="00AC13B1" w:rsidRPr="00290EE3" w:rsidRDefault="00A91243" w:rsidP="00A912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3D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A.U.A ABDATY KOUNTA</w:t>
            </w:r>
          </w:p>
        </w:tc>
        <w:tc>
          <w:tcPr>
            <w:tcW w:w="1988" w:type="dxa"/>
          </w:tcPr>
          <w:p w14:paraId="50D6C8D6" w14:textId="7FEFC4A4" w:rsidR="00AC13B1" w:rsidRPr="000170C8" w:rsidRDefault="00A13D6B" w:rsidP="00AC13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Immeuble B. </w:t>
            </w:r>
            <w:r w:rsidR="005920E8">
              <w:rPr>
                <w:rFonts w:ascii="Times New Roman" w:hAnsi="Times New Roman"/>
                <w:b/>
                <w:i/>
                <w:sz w:val="18"/>
                <w:szCs w:val="18"/>
              </w:rPr>
              <w:t>TANDJA,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Cheick Zayed,Porte : 2535 ACI 2000Bamako Tél : 20 72 63 15/75 01 80 00</w:t>
            </w:r>
          </w:p>
        </w:tc>
        <w:tc>
          <w:tcPr>
            <w:tcW w:w="1199" w:type="dxa"/>
            <w:vAlign w:val="center"/>
          </w:tcPr>
          <w:p w14:paraId="5AE387AB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65D8815D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MALI</w:t>
            </w:r>
          </w:p>
        </w:tc>
        <w:tc>
          <w:tcPr>
            <w:tcW w:w="2834" w:type="dxa"/>
          </w:tcPr>
          <w:p w14:paraId="3DE7A93F" w14:textId="77777777" w:rsidR="00AC13B1" w:rsidRPr="009A35C5" w:rsidRDefault="009A35C5" w:rsidP="00AC13B1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0EE3">
              <w:rPr>
                <w:rFonts w:ascii="Times New Roman" w:hAnsi="Times New Roman"/>
                <w:b/>
                <w:i/>
                <w:sz w:val="20"/>
                <w:szCs w:val="20"/>
              </w:rPr>
              <w:t>Six</w:t>
            </w:r>
            <w:r w:rsidR="00AC13B1" w:rsidRPr="00290EE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(0</w:t>
            </w:r>
            <w:r w:rsidRPr="00290EE3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AC13B1" w:rsidRPr="00290EE3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AC13B1" w:rsidRPr="009A35C5">
              <w:rPr>
                <w:rFonts w:ascii="Times New Roman" w:hAnsi="Times New Roman"/>
                <w:i/>
                <w:sz w:val="20"/>
                <w:szCs w:val="20"/>
              </w:rPr>
              <w:t xml:space="preserve"> missions similaires</w:t>
            </w:r>
          </w:p>
          <w:p w14:paraId="7B54B544" w14:textId="77777777" w:rsidR="00AC13B1" w:rsidRPr="00A13D6B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A35C5">
              <w:rPr>
                <w:rFonts w:ascii="Times New Roman" w:hAnsi="Times New Roman"/>
                <w:b/>
                <w:i/>
                <w:sz w:val="20"/>
                <w:szCs w:val="20"/>
              </w:rPr>
              <w:t>Références et expériences avérées</w:t>
            </w:r>
          </w:p>
        </w:tc>
        <w:tc>
          <w:tcPr>
            <w:tcW w:w="1465" w:type="dxa"/>
            <w:vAlign w:val="center"/>
          </w:tcPr>
          <w:p w14:paraId="7BBAFAAB" w14:textId="77777777" w:rsidR="00AC13B1" w:rsidRPr="00CE6414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414">
              <w:rPr>
                <w:rFonts w:ascii="Times New Roman" w:hAnsi="Times New Roman"/>
                <w:b/>
                <w:i/>
                <w:sz w:val="20"/>
                <w:szCs w:val="20"/>
              </w:rPr>
              <w:t>Retenu</w:t>
            </w:r>
          </w:p>
        </w:tc>
        <w:tc>
          <w:tcPr>
            <w:tcW w:w="1204" w:type="dxa"/>
            <w:vAlign w:val="center"/>
          </w:tcPr>
          <w:p w14:paraId="4F2F73D2" w14:textId="77777777" w:rsidR="00AC13B1" w:rsidRPr="00CE6414" w:rsidRDefault="007E0D2E" w:rsidP="00EC6EB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</w:rPr>
            </w:pPr>
            <w:r w:rsidRPr="00CE6414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CE6414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</w:rPr>
              <w:t>ème</w:t>
            </w:r>
            <w:r w:rsidR="00EC6EB8" w:rsidRPr="00CE6414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</w:rPr>
              <w:t xml:space="preserve"> </w:t>
            </w:r>
            <w:r w:rsidR="00EC6EB8" w:rsidRPr="00CE6414">
              <w:rPr>
                <w:rFonts w:ascii="Times New Roman" w:hAnsi="Times New Roman"/>
                <w:b/>
                <w:i/>
                <w:sz w:val="20"/>
                <w:szCs w:val="20"/>
              </w:rPr>
              <w:t>exo</w:t>
            </w:r>
            <w:r w:rsidRPr="00CE6414">
              <w:rPr>
                <w:rFonts w:ascii="Times New Roman" w:hAnsi="Times New Roman"/>
                <w:b/>
                <w:i/>
                <w:szCs w:val="18"/>
              </w:rPr>
              <w:t xml:space="preserve"> </w:t>
            </w:r>
          </w:p>
        </w:tc>
      </w:tr>
      <w:tr w:rsidR="00AC13B1" w:rsidRPr="000170C8" w14:paraId="5F41FA76" w14:textId="77777777" w:rsidTr="00CE6414">
        <w:trPr>
          <w:trHeight w:hRule="exact" w:val="1570"/>
          <w:jc w:val="center"/>
        </w:trPr>
        <w:tc>
          <w:tcPr>
            <w:tcW w:w="613" w:type="dxa"/>
          </w:tcPr>
          <w:p w14:paraId="11ECBCBB" w14:textId="77777777" w:rsidR="00AC13B1" w:rsidRPr="000170C8" w:rsidRDefault="00AC13B1" w:rsidP="004B36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4210FD2B" w14:textId="77777777" w:rsidR="00AC13B1" w:rsidRPr="000170C8" w:rsidRDefault="00AC13B1" w:rsidP="004B36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Pli 2</w:t>
            </w:r>
          </w:p>
        </w:tc>
        <w:tc>
          <w:tcPr>
            <w:tcW w:w="2127" w:type="dxa"/>
          </w:tcPr>
          <w:p w14:paraId="20CD2D0B" w14:textId="0238BE94" w:rsidR="00E569F1" w:rsidRPr="00290EE3" w:rsidRDefault="00BB4A93" w:rsidP="00CE6414">
            <w:pPr>
              <w:spacing w:line="240" w:lineRule="auto"/>
              <w:ind w:left="-105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="00077E4D"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>abinet</w:t>
            </w:r>
            <w:r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77E4D"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>’U</w:t>
            </w:r>
            <w:r w:rsidR="00077E4D"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>rbanisme d</w:t>
            </w:r>
            <w:r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>’</w:t>
            </w:r>
            <w:r w:rsidR="005920E8"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>Aménagement</w:t>
            </w:r>
            <w:r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ET </w:t>
            </w:r>
            <w:r w:rsidR="00077E4D"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290EE3">
              <w:rPr>
                <w:rFonts w:ascii="Times New Roman" w:hAnsi="Times New Roman" w:cs="Times New Roman"/>
                <w:b/>
                <w:sz w:val="18"/>
                <w:szCs w:val="18"/>
              </w:rPr>
              <w:t>’ETUDES ENVIRONNEMENTALES</w:t>
            </w:r>
          </w:p>
          <w:p w14:paraId="7A45D157" w14:textId="77777777" w:rsidR="00AC13B1" w:rsidRPr="00290EE3" w:rsidRDefault="00A13D6B" w:rsidP="00E56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290EE3">
              <w:rPr>
                <w:rFonts w:ascii="Times New Roman" w:hAnsi="Times New Roman" w:cs="Times New Roman"/>
                <w:b/>
                <w:sz w:val="20"/>
                <w:szCs w:val="20"/>
              </w:rPr>
              <w:t>CUA</w:t>
            </w:r>
            <w:r w:rsidR="00A91243"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</w:p>
        </w:tc>
        <w:tc>
          <w:tcPr>
            <w:tcW w:w="1988" w:type="dxa"/>
          </w:tcPr>
          <w:p w14:paraId="637CE858" w14:textId="77777777" w:rsidR="00AC13B1" w:rsidRPr="000170C8" w:rsidRDefault="00AC13B1" w:rsidP="00253AFC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70C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Immeuble </w:t>
            </w:r>
            <w:r w:rsidR="00253AFC">
              <w:rPr>
                <w:rFonts w:ascii="Times New Roman" w:hAnsi="Times New Roman"/>
                <w:b/>
                <w:i/>
                <w:sz w:val="18"/>
                <w:szCs w:val="18"/>
              </w:rPr>
              <w:t>Alwadi EL Gatara rue Boulangerie Bad</w:t>
            </w:r>
            <w:r w:rsidR="00E569F1">
              <w:rPr>
                <w:rFonts w:ascii="Times New Roman" w:hAnsi="Times New Roman"/>
                <w:b/>
                <w:i/>
                <w:sz w:val="18"/>
                <w:szCs w:val="18"/>
              </w:rPr>
              <w:t>jelika 259, porte : 346 Hamdallaye ACI 2000 Bamako Tél : 73 64 9544</w:t>
            </w:r>
          </w:p>
        </w:tc>
        <w:tc>
          <w:tcPr>
            <w:tcW w:w="1199" w:type="dxa"/>
            <w:vAlign w:val="center"/>
          </w:tcPr>
          <w:p w14:paraId="49EA6DFB" w14:textId="77777777" w:rsidR="00AC13B1" w:rsidRPr="000170C8" w:rsidRDefault="00AC13B1" w:rsidP="00CD40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418A133F" w14:textId="77777777" w:rsidR="00AC13B1" w:rsidRPr="000170C8" w:rsidRDefault="00AC13B1" w:rsidP="00CD40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MALI</w:t>
            </w:r>
          </w:p>
        </w:tc>
        <w:tc>
          <w:tcPr>
            <w:tcW w:w="2834" w:type="dxa"/>
          </w:tcPr>
          <w:p w14:paraId="6911224A" w14:textId="39F74955" w:rsidR="00AC13B1" w:rsidRPr="00290EE3" w:rsidRDefault="009A35C5" w:rsidP="00290EE3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0EE3">
              <w:rPr>
                <w:rFonts w:ascii="Times New Roman" w:hAnsi="Times New Roman"/>
                <w:i/>
                <w:sz w:val="20"/>
                <w:szCs w:val="20"/>
              </w:rPr>
              <w:t>Etant un nouveau bureau cré</w:t>
            </w:r>
            <w:r w:rsidR="00290EE3" w:rsidRPr="00290EE3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290EE3">
              <w:rPr>
                <w:rFonts w:ascii="Times New Roman" w:hAnsi="Times New Roman"/>
                <w:i/>
                <w:sz w:val="20"/>
                <w:szCs w:val="20"/>
              </w:rPr>
              <w:t xml:space="preserve"> le 16/09/2026 sous le </w:t>
            </w:r>
            <w:r w:rsidR="00290EE3" w:rsidRPr="00290EE3">
              <w:rPr>
                <w:rFonts w:ascii="Times New Roman" w:hAnsi="Times New Roman"/>
                <w:i/>
                <w:sz w:val="20"/>
                <w:szCs w:val="20"/>
              </w:rPr>
              <w:t>numéro</w:t>
            </w:r>
            <w:r w:rsidRPr="00290EE3">
              <w:rPr>
                <w:rFonts w:ascii="Times New Roman" w:hAnsi="Times New Roman"/>
                <w:i/>
                <w:sz w:val="20"/>
                <w:szCs w:val="20"/>
              </w:rPr>
              <w:t xml:space="preserve"> MaBko2025 B </w:t>
            </w:r>
            <w:r w:rsidR="005920E8" w:rsidRPr="00290EE3">
              <w:rPr>
                <w:rFonts w:ascii="Times New Roman" w:hAnsi="Times New Roman"/>
                <w:i/>
                <w:sz w:val="20"/>
                <w:szCs w:val="20"/>
              </w:rPr>
              <w:t>8574,</w:t>
            </w:r>
            <w:r w:rsidRPr="00290EE3">
              <w:rPr>
                <w:rFonts w:ascii="Times New Roman" w:hAnsi="Times New Roman"/>
                <w:i/>
                <w:sz w:val="20"/>
                <w:szCs w:val="20"/>
              </w:rPr>
              <w:t xml:space="preserve"> il </w:t>
            </w:r>
            <w:r w:rsidR="00290EE3" w:rsidRPr="00290EE3">
              <w:rPr>
                <w:rFonts w:ascii="Times New Roman" w:hAnsi="Times New Roman"/>
                <w:i/>
                <w:sz w:val="20"/>
                <w:szCs w:val="20"/>
              </w:rPr>
              <w:t xml:space="preserve">est </w:t>
            </w:r>
            <w:r w:rsidRPr="00290EE3">
              <w:rPr>
                <w:rFonts w:ascii="Times New Roman" w:hAnsi="Times New Roman"/>
                <w:i/>
                <w:sz w:val="20"/>
                <w:szCs w:val="20"/>
              </w:rPr>
              <w:t>exempté</w:t>
            </w:r>
            <w:r w:rsidR="00290EE3" w:rsidRPr="00290EE3">
              <w:rPr>
                <w:rFonts w:ascii="Times New Roman" w:hAnsi="Times New Roman"/>
                <w:i/>
                <w:sz w:val="20"/>
                <w:szCs w:val="20"/>
              </w:rPr>
              <w:t xml:space="preserve"> des </w:t>
            </w:r>
            <w:r w:rsidR="00CE6414" w:rsidRPr="00290EE3">
              <w:rPr>
                <w:rFonts w:ascii="Times New Roman" w:hAnsi="Times New Roman"/>
                <w:i/>
                <w:sz w:val="20"/>
                <w:szCs w:val="20"/>
              </w:rPr>
              <w:t>expériences similaires</w:t>
            </w:r>
          </w:p>
        </w:tc>
        <w:tc>
          <w:tcPr>
            <w:tcW w:w="1465" w:type="dxa"/>
            <w:vAlign w:val="center"/>
          </w:tcPr>
          <w:p w14:paraId="515D58E2" w14:textId="77777777" w:rsidR="00AC13B1" w:rsidRPr="00CE6414" w:rsidRDefault="00AC13B1" w:rsidP="00BF29B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414">
              <w:rPr>
                <w:rFonts w:ascii="Times New Roman" w:hAnsi="Times New Roman"/>
                <w:b/>
                <w:i/>
                <w:sz w:val="20"/>
                <w:szCs w:val="20"/>
              </w:rPr>
              <w:t>Retenu</w:t>
            </w:r>
          </w:p>
        </w:tc>
        <w:tc>
          <w:tcPr>
            <w:tcW w:w="1204" w:type="dxa"/>
            <w:vAlign w:val="center"/>
          </w:tcPr>
          <w:p w14:paraId="0527B471" w14:textId="77777777" w:rsidR="00AC13B1" w:rsidRPr="00CE6414" w:rsidRDefault="00EC6EB8" w:rsidP="000170C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E6414">
              <w:rPr>
                <w:rFonts w:ascii="Times New Roman" w:hAnsi="Times New Roman"/>
                <w:b/>
                <w:i/>
                <w:szCs w:val="18"/>
              </w:rPr>
              <w:t>5</w:t>
            </w:r>
            <w:r w:rsidR="007E0D2E" w:rsidRPr="00CE6414">
              <w:rPr>
                <w:rFonts w:ascii="Times New Roman" w:hAnsi="Times New Roman"/>
                <w:b/>
                <w:i/>
                <w:szCs w:val="18"/>
                <w:vertAlign w:val="superscript"/>
              </w:rPr>
              <w:t>ème</w:t>
            </w:r>
          </w:p>
        </w:tc>
      </w:tr>
      <w:tr w:rsidR="00AC13B1" w:rsidRPr="000170C8" w14:paraId="0176B02B" w14:textId="77777777" w:rsidTr="005920E8">
        <w:trPr>
          <w:trHeight w:hRule="exact" w:val="1700"/>
          <w:jc w:val="center"/>
        </w:trPr>
        <w:tc>
          <w:tcPr>
            <w:tcW w:w="613" w:type="dxa"/>
          </w:tcPr>
          <w:p w14:paraId="01326F8A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06EDBF7A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Pli 3</w:t>
            </w:r>
          </w:p>
        </w:tc>
        <w:tc>
          <w:tcPr>
            <w:tcW w:w="2127" w:type="dxa"/>
          </w:tcPr>
          <w:p w14:paraId="69D76397" w14:textId="77777777" w:rsidR="00AC13B1" w:rsidRPr="00290EE3" w:rsidRDefault="00A91243" w:rsidP="00E56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>MAMADOU T TRAORE « ESPACE »</w:t>
            </w:r>
          </w:p>
        </w:tc>
        <w:tc>
          <w:tcPr>
            <w:tcW w:w="1988" w:type="dxa"/>
          </w:tcPr>
          <w:p w14:paraId="07148D02" w14:textId="77777777" w:rsidR="00AC13B1" w:rsidRPr="000170C8" w:rsidRDefault="00E569F1" w:rsidP="00AC13B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BP : 1398 Tél : 20 29 62 39/66 73 58 08/76 10 67 14 Rue : 116 Porte : 208-Djicoroni-Para- Bamko</w:t>
            </w:r>
          </w:p>
        </w:tc>
        <w:tc>
          <w:tcPr>
            <w:tcW w:w="1199" w:type="dxa"/>
            <w:vAlign w:val="center"/>
          </w:tcPr>
          <w:p w14:paraId="3A724C29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14:paraId="4DE090D8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70C8">
              <w:rPr>
                <w:rFonts w:ascii="Times New Roman" w:hAnsi="Times New Roman"/>
                <w:b/>
                <w:i/>
                <w:sz w:val="18"/>
                <w:szCs w:val="18"/>
              </w:rPr>
              <w:t>MALI</w:t>
            </w:r>
          </w:p>
        </w:tc>
        <w:tc>
          <w:tcPr>
            <w:tcW w:w="2834" w:type="dxa"/>
          </w:tcPr>
          <w:p w14:paraId="3B21810A" w14:textId="77777777" w:rsidR="00AC13B1" w:rsidRPr="007D6B56" w:rsidRDefault="00A854C3" w:rsidP="00AC13B1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D6B56">
              <w:rPr>
                <w:rFonts w:ascii="Times New Roman" w:hAnsi="Times New Roman"/>
                <w:i/>
                <w:sz w:val="20"/>
                <w:szCs w:val="18"/>
              </w:rPr>
              <w:t>Cinq</w:t>
            </w:r>
            <w:r w:rsidR="007757AA" w:rsidRPr="007D6B56">
              <w:rPr>
                <w:rFonts w:ascii="Times New Roman" w:hAnsi="Times New Roman"/>
                <w:i/>
                <w:sz w:val="20"/>
                <w:szCs w:val="18"/>
              </w:rPr>
              <w:t xml:space="preserve"> (0</w:t>
            </w:r>
            <w:r w:rsidRPr="007D6B56">
              <w:rPr>
                <w:rFonts w:ascii="Times New Roman" w:hAnsi="Times New Roman"/>
                <w:i/>
                <w:sz w:val="20"/>
                <w:szCs w:val="18"/>
              </w:rPr>
              <w:t>5</w:t>
            </w:r>
            <w:r w:rsidR="00AC13B1" w:rsidRPr="007D6B56">
              <w:rPr>
                <w:rFonts w:ascii="Times New Roman" w:hAnsi="Times New Roman"/>
                <w:i/>
                <w:sz w:val="20"/>
                <w:szCs w:val="18"/>
              </w:rPr>
              <w:t>) missions similaires</w:t>
            </w:r>
          </w:p>
          <w:p w14:paraId="0F603CEB" w14:textId="77777777" w:rsidR="00AC13B1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7D6B56">
              <w:rPr>
                <w:rFonts w:ascii="Times New Roman" w:hAnsi="Times New Roman"/>
                <w:b/>
                <w:i/>
                <w:sz w:val="20"/>
                <w:szCs w:val="24"/>
              </w:rPr>
              <w:t>Référence et expérience avérée</w:t>
            </w:r>
          </w:p>
          <w:p w14:paraId="7A0DC681" w14:textId="4D43A27D" w:rsidR="00077E4D" w:rsidRPr="00005B37" w:rsidRDefault="00077E4D" w:rsidP="00AC13B1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005B37">
              <w:rPr>
                <w:rFonts w:ascii="Times New Roman" w:hAnsi="Times New Roman"/>
                <w:i/>
                <w:sz w:val="20"/>
                <w:szCs w:val="24"/>
              </w:rPr>
              <w:t>Le ma</w:t>
            </w:r>
            <w:r w:rsidR="005920E8">
              <w:rPr>
                <w:rFonts w:ascii="Times New Roman" w:hAnsi="Times New Roman"/>
                <w:i/>
                <w:sz w:val="20"/>
                <w:szCs w:val="24"/>
              </w:rPr>
              <w:t>r</w:t>
            </w:r>
            <w:r w:rsidRPr="00005B37">
              <w:rPr>
                <w:rFonts w:ascii="Times New Roman" w:hAnsi="Times New Roman"/>
                <w:i/>
                <w:sz w:val="20"/>
                <w:szCs w:val="24"/>
              </w:rPr>
              <w:t>ché concernant le SDU de Bougouni est fourni sans attestation de service fait</w:t>
            </w:r>
          </w:p>
        </w:tc>
        <w:tc>
          <w:tcPr>
            <w:tcW w:w="1465" w:type="dxa"/>
            <w:vAlign w:val="center"/>
          </w:tcPr>
          <w:p w14:paraId="7D853979" w14:textId="77777777" w:rsidR="00AC13B1" w:rsidRPr="00CE6414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  <w:r w:rsidRPr="00CE6414">
              <w:rPr>
                <w:rFonts w:ascii="Times New Roman" w:hAnsi="Times New Roman"/>
                <w:b/>
                <w:i/>
                <w:szCs w:val="18"/>
              </w:rPr>
              <w:t>Retenu</w:t>
            </w:r>
          </w:p>
        </w:tc>
        <w:tc>
          <w:tcPr>
            <w:tcW w:w="1204" w:type="dxa"/>
            <w:vAlign w:val="center"/>
          </w:tcPr>
          <w:p w14:paraId="7AFAC579" w14:textId="77777777" w:rsidR="00AC13B1" w:rsidRPr="00CE6414" w:rsidRDefault="00EC6EB8" w:rsidP="000170C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  <w:r w:rsidRPr="00CE6414">
              <w:rPr>
                <w:rFonts w:ascii="Times New Roman" w:hAnsi="Times New Roman"/>
                <w:b/>
                <w:i/>
                <w:szCs w:val="18"/>
              </w:rPr>
              <w:t>4</w:t>
            </w:r>
            <w:r w:rsidR="000170C8" w:rsidRPr="00CE6414">
              <w:rPr>
                <w:rFonts w:ascii="Times New Roman" w:hAnsi="Times New Roman"/>
                <w:b/>
                <w:i/>
                <w:szCs w:val="18"/>
                <w:vertAlign w:val="superscript"/>
              </w:rPr>
              <w:t>ème</w:t>
            </w:r>
            <w:r w:rsidR="000170C8" w:rsidRPr="00CE6414">
              <w:rPr>
                <w:rFonts w:ascii="Times New Roman" w:hAnsi="Times New Roman"/>
                <w:b/>
                <w:i/>
                <w:szCs w:val="18"/>
              </w:rPr>
              <w:t xml:space="preserve"> </w:t>
            </w:r>
          </w:p>
        </w:tc>
      </w:tr>
      <w:tr w:rsidR="00AC13B1" w:rsidRPr="000170C8" w14:paraId="1F62F230" w14:textId="77777777" w:rsidTr="005920E8">
        <w:trPr>
          <w:trHeight w:hRule="exact" w:val="1249"/>
          <w:jc w:val="center"/>
        </w:trPr>
        <w:tc>
          <w:tcPr>
            <w:tcW w:w="613" w:type="dxa"/>
          </w:tcPr>
          <w:p w14:paraId="415102D1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Pli 4</w:t>
            </w:r>
          </w:p>
        </w:tc>
        <w:tc>
          <w:tcPr>
            <w:tcW w:w="2127" w:type="dxa"/>
          </w:tcPr>
          <w:p w14:paraId="5BE5D14F" w14:textId="77777777" w:rsidR="00AC13B1" w:rsidRPr="00290EE3" w:rsidRDefault="00A91243" w:rsidP="00E56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>ATELIER 21</w:t>
            </w:r>
          </w:p>
        </w:tc>
        <w:tc>
          <w:tcPr>
            <w:tcW w:w="1988" w:type="dxa"/>
          </w:tcPr>
          <w:p w14:paraId="1A9BB0A6" w14:textId="77777777" w:rsidR="00AC13B1" w:rsidRPr="000170C8" w:rsidRDefault="00E569F1" w:rsidP="00AC13B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Immeuble sosso Rue Mohamed V centre commercial Face BIM Bagadadji BP : E 3238 Tél : 223-20236711/66 74 96 64</w:t>
            </w:r>
          </w:p>
        </w:tc>
        <w:tc>
          <w:tcPr>
            <w:tcW w:w="1199" w:type="dxa"/>
            <w:vAlign w:val="center"/>
          </w:tcPr>
          <w:p w14:paraId="61D487D3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70C8">
              <w:rPr>
                <w:rFonts w:ascii="Times New Roman" w:hAnsi="Times New Roman"/>
                <w:b/>
                <w:i/>
                <w:sz w:val="18"/>
                <w:szCs w:val="18"/>
              </w:rPr>
              <w:t>MALI</w:t>
            </w:r>
          </w:p>
        </w:tc>
        <w:tc>
          <w:tcPr>
            <w:tcW w:w="2834" w:type="dxa"/>
          </w:tcPr>
          <w:p w14:paraId="316B9A59" w14:textId="77777777" w:rsidR="00AC13B1" w:rsidRPr="00077E4D" w:rsidRDefault="00077E4D" w:rsidP="00AC13B1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77E4D">
              <w:rPr>
                <w:rFonts w:ascii="Times New Roman" w:hAnsi="Times New Roman"/>
                <w:i/>
                <w:sz w:val="20"/>
                <w:szCs w:val="18"/>
              </w:rPr>
              <w:t>Treize</w:t>
            </w:r>
            <w:r w:rsidR="00AC13B1" w:rsidRPr="00077E4D">
              <w:rPr>
                <w:rFonts w:ascii="Times New Roman" w:hAnsi="Times New Roman"/>
                <w:i/>
                <w:sz w:val="20"/>
                <w:szCs w:val="18"/>
              </w:rPr>
              <w:t xml:space="preserve"> (1</w:t>
            </w:r>
            <w:r w:rsidRPr="00077E4D">
              <w:rPr>
                <w:rFonts w:ascii="Times New Roman" w:hAnsi="Times New Roman"/>
                <w:i/>
                <w:sz w:val="20"/>
                <w:szCs w:val="18"/>
              </w:rPr>
              <w:t>3</w:t>
            </w:r>
            <w:r w:rsidR="00AC13B1" w:rsidRPr="00077E4D">
              <w:rPr>
                <w:rFonts w:ascii="Times New Roman" w:hAnsi="Times New Roman"/>
                <w:i/>
                <w:sz w:val="20"/>
                <w:szCs w:val="18"/>
              </w:rPr>
              <w:t>) missions similaires</w:t>
            </w:r>
          </w:p>
          <w:p w14:paraId="080D0301" w14:textId="77777777" w:rsidR="00AC13B1" w:rsidRPr="009A35C5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0"/>
                <w:szCs w:val="24"/>
              </w:rPr>
            </w:pPr>
            <w:r w:rsidRPr="00077E4D">
              <w:rPr>
                <w:rFonts w:ascii="Times New Roman" w:hAnsi="Times New Roman"/>
                <w:b/>
                <w:i/>
                <w:sz w:val="20"/>
                <w:szCs w:val="24"/>
              </w:rPr>
              <w:t>Référence et expérience avérée</w:t>
            </w:r>
          </w:p>
        </w:tc>
        <w:tc>
          <w:tcPr>
            <w:tcW w:w="1465" w:type="dxa"/>
            <w:vAlign w:val="center"/>
          </w:tcPr>
          <w:p w14:paraId="7638F974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  <w:r w:rsidRPr="000170C8">
              <w:rPr>
                <w:rFonts w:ascii="Times New Roman" w:hAnsi="Times New Roman"/>
                <w:b/>
                <w:i/>
                <w:szCs w:val="18"/>
              </w:rPr>
              <w:t>Retenu</w:t>
            </w:r>
          </w:p>
        </w:tc>
        <w:tc>
          <w:tcPr>
            <w:tcW w:w="1204" w:type="dxa"/>
            <w:vAlign w:val="center"/>
          </w:tcPr>
          <w:p w14:paraId="02C6CAE9" w14:textId="77777777" w:rsidR="00AC13B1" w:rsidRPr="000170C8" w:rsidRDefault="007E0D2E" w:rsidP="007E0D2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  <w:r w:rsidRPr="000170C8">
              <w:rPr>
                <w:rFonts w:ascii="Times New Roman" w:hAnsi="Times New Roman"/>
                <w:b/>
                <w:i/>
                <w:szCs w:val="18"/>
              </w:rPr>
              <w:t>1</w:t>
            </w:r>
            <w:r w:rsidRPr="000170C8">
              <w:rPr>
                <w:rFonts w:ascii="Times New Roman" w:hAnsi="Times New Roman"/>
                <w:b/>
                <w:i/>
                <w:szCs w:val="18"/>
                <w:vertAlign w:val="superscript"/>
              </w:rPr>
              <w:t>er</w:t>
            </w:r>
            <w:r w:rsidRPr="000170C8">
              <w:rPr>
                <w:rFonts w:ascii="Times New Roman" w:hAnsi="Times New Roman"/>
                <w:b/>
                <w:i/>
                <w:szCs w:val="18"/>
              </w:rPr>
              <w:t xml:space="preserve"> </w:t>
            </w:r>
          </w:p>
        </w:tc>
      </w:tr>
      <w:tr w:rsidR="00AC13B1" w:rsidRPr="000170C8" w14:paraId="30CC34BF" w14:textId="77777777" w:rsidTr="005920E8">
        <w:trPr>
          <w:trHeight w:hRule="exact" w:val="1834"/>
          <w:jc w:val="center"/>
        </w:trPr>
        <w:tc>
          <w:tcPr>
            <w:tcW w:w="613" w:type="dxa"/>
          </w:tcPr>
          <w:p w14:paraId="31F1CEFE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Pli 5</w:t>
            </w:r>
          </w:p>
        </w:tc>
        <w:tc>
          <w:tcPr>
            <w:tcW w:w="2127" w:type="dxa"/>
          </w:tcPr>
          <w:p w14:paraId="249EAF8E" w14:textId="77777777" w:rsidR="00AC13B1" w:rsidRPr="00290EE3" w:rsidRDefault="00A91243" w:rsidP="00E56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>ATELI</w:t>
            </w:r>
            <w:r w:rsidR="00077E4D">
              <w:rPr>
                <w:rFonts w:ascii="Times New Roman" w:hAnsi="Times New Roman" w:cs="Times New Roman"/>
                <w:b/>
                <w:sz w:val="20"/>
                <w:szCs w:val="20"/>
              </w:rPr>
              <w:t>ER SOU</w:t>
            </w:r>
            <w:r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>MA ET ASSOCIE (ASA SARL)</w:t>
            </w:r>
          </w:p>
        </w:tc>
        <w:tc>
          <w:tcPr>
            <w:tcW w:w="1988" w:type="dxa"/>
          </w:tcPr>
          <w:p w14:paraId="76C1A6C9" w14:textId="77777777" w:rsidR="00AC13B1" w:rsidRPr="000170C8" w:rsidRDefault="00BB4A93" w:rsidP="00BB4A9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ACI 2000 Av du Mali Porte : 1891 Im KANTE Bamako Tél : (00223) 44 38 22 14/79 08 11 27/66 77 96 50 Email : soum-sou</w:t>
            </w:r>
            <w:r w:rsidRPr="00BB4A93">
              <w:rPr>
                <w:rFonts w:ascii="Times New Roman" w:hAnsi="Times New Roman"/>
                <w:b/>
                <w:i/>
                <w:sz w:val="18"/>
                <w:szCs w:val="18"/>
              </w:rPr>
              <w:t>@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m yahoo.fr</w:t>
            </w:r>
          </w:p>
        </w:tc>
        <w:tc>
          <w:tcPr>
            <w:tcW w:w="1199" w:type="dxa"/>
            <w:vAlign w:val="center"/>
          </w:tcPr>
          <w:p w14:paraId="7E2862CE" w14:textId="77777777" w:rsidR="00AC13B1" w:rsidRPr="000170C8" w:rsidRDefault="00AC13B1" w:rsidP="00CD40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14:paraId="6E63675A" w14:textId="77777777" w:rsidR="00AC13B1" w:rsidRPr="000170C8" w:rsidRDefault="00AC13B1" w:rsidP="00CD40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70C8">
              <w:rPr>
                <w:rFonts w:ascii="Times New Roman" w:hAnsi="Times New Roman"/>
                <w:b/>
                <w:i/>
                <w:sz w:val="18"/>
                <w:szCs w:val="18"/>
              </w:rPr>
              <w:t>MALI</w:t>
            </w:r>
          </w:p>
        </w:tc>
        <w:tc>
          <w:tcPr>
            <w:tcW w:w="2834" w:type="dxa"/>
          </w:tcPr>
          <w:p w14:paraId="7680E4E6" w14:textId="09AD3F2F" w:rsidR="00AC13B1" w:rsidRPr="009A35C5" w:rsidRDefault="00005B37" w:rsidP="00005B3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0"/>
                <w:szCs w:val="24"/>
              </w:rPr>
            </w:pPr>
            <w:r w:rsidRPr="00005B37">
              <w:rPr>
                <w:rFonts w:ascii="Times New Roman" w:hAnsi="Times New Roman"/>
                <w:i/>
                <w:sz w:val="20"/>
                <w:szCs w:val="24"/>
              </w:rPr>
              <w:t>Le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seul</w:t>
            </w:r>
            <w:r w:rsidRPr="00005B37">
              <w:rPr>
                <w:rFonts w:ascii="Times New Roman" w:hAnsi="Times New Roman"/>
                <w:i/>
                <w:sz w:val="20"/>
                <w:szCs w:val="24"/>
              </w:rPr>
              <w:t xml:space="preserve"> ma</w:t>
            </w:r>
            <w:r w:rsidR="00EC6EB8">
              <w:rPr>
                <w:rFonts w:ascii="Times New Roman" w:hAnsi="Times New Roman"/>
                <w:i/>
                <w:sz w:val="20"/>
                <w:szCs w:val="24"/>
              </w:rPr>
              <w:t>r</w:t>
            </w:r>
            <w:r w:rsidRPr="00005B37">
              <w:rPr>
                <w:rFonts w:ascii="Times New Roman" w:hAnsi="Times New Roman"/>
                <w:i/>
                <w:sz w:val="20"/>
                <w:szCs w:val="24"/>
              </w:rPr>
              <w:t xml:space="preserve">ché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similaire fourni </w:t>
            </w:r>
            <w:r w:rsidRPr="00005B37">
              <w:rPr>
                <w:rFonts w:ascii="Times New Roman" w:hAnsi="Times New Roman"/>
                <w:i/>
                <w:sz w:val="20"/>
                <w:szCs w:val="24"/>
              </w:rPr>
              <w:t xml:space="preserve">concernant le SDU de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Keniéba</w:t>
            </w:r>
            <w:r w:rsidRPr="00005B37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920E8" w:rsidRPr="00005B37">
              <w:rPr>
                <w:rFonts w:ascii="Times New Roman" w:hAnsi="Times New Roman"/>
                <w:i/>
                <w:sz w:val="20"/>
                <w:szCs w:val="24"/>
              </w:rPr>
              <w:t>est sans</w:t>
            </w:r>
            <w:r w:rsidRPr="00005B37">
              <w:rPr>
                <w:rFonts w:ascii="Times New Roman" w:hAnsi="Times New Roman"/>
                <w:i/>
                <w:sz w:val="20"/>
                <w:szCs w:val="24"/>
              </w:rPr>
              <w:t xml:space="preserve"> attestation de service fait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 w:rsidRPr="00077E4D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49DA3979" w14:textId="77777777" w:rsidR="00AC13B1" w:rsidRPr="000170C8" w:rsidRDefault="007E0D2E" w:rsidP="00BF29B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  <w:r w:rsidRPr="002F4FD3">
              <w:rPr>
                <w:rFonts w:ascii="Times New Roman" w:hAnsi="Times New Roman"/>
                <w:b/>
                <w:i/>
                <w:szCs w:val="18"/>
              </w:rPr>
              <w:t>Non retenu</w:t>
            </w:r>
          </w:p>
        </w:tc>
        <w:tc>
          <w:tcPr>
            <w:tcW w:w="1204" w:type="dxa"/>
            <w:vAlign w:val="center"/>
          </w:tcPr>
          <w:p w14:paraId="53DBC2C7" w14:textId="77777777" w:rsidR="00AC13B1" w:rsidRPr="000170C8" w:rsidRDefault="00EC6EB8" w:rsidP="00EC6EB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  <w:r>
              <w:rPr>
                <w:rFonts w:ascii="Times New Roman" w:hAnsi="Times New Roman"/>
                <w:b/>
                <w:i/>
                <w:szCs w:val="18"/>
                <w:vertAlign w:val="superscript"/>
              </w:rPr>
              <w:t>-</w:t>
            </w:r>
          </w:p>
        </w:tc>
      </w:tr>
      <w:tr w:rsidR="00AC13B1" w:rsidRPr="000170C8" w14:paraId="203A26E4" w14:textId="77777777" w:rsidTr="005920E8">
        <w:trPr>
          <w:trHeight w:hRule="exact" w:val="2116"/>
          <w:jc w:val="center"/>
        </w:trPr>
        <w:tc>
          <w:tcPr>
            <w:tcW w:w="613" w:type="dxa"/>
          </w:tcPr>
          <w:p w14:paraId="25103ECF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Pli 6</w:t>
            </w:r>
          </w:p>
        </w:tc>
        <w:tc>
          <w:tcPr>
            <w:tcW w:w="2127" w:type="dxa"/>
          </w:tcPr>
          <w:p w14:paraId="7B46403F" w14:textId="77777777" w:rsidR="00AC13B1" w:rsidRPr="00290EE3" w:rsidRDefault="00A91243" w:rsidP="00AC13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>LA SO</w:t>
            </w:r>
            <w:r w:rsidR="007E0D2E">
              <w:rPr>
                <w:rFonts w:ascii="Times New Roman" w:hAnsi="Times New Roman" w:cs="Times New Roman"/>
                <w:b/>
                <w:sz w:val="20"/>
                <w:szCs w:val="20"/>
              </w:rPr>
              <w:t>UDAN</w:t>
            </w:r>
            <w:r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>AISE</w:t>
            </w:r>
          </w:p>
        </w:tc>
        <w:tc>
          <w:tcPr>
            <w:tcW w:w="1988" w:type="dxa"/>
          </w:tcPr>
          <w:p w14:paraId="511BA1CE" w14:textId="77777777" w:rsidR="00AC13B1" w:rsidRPr="000170C8" w:rsidRDefault="00BB4A93" w:rsidP="00BB4A93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BPE 8011 , Tél : (223) 20 20 99 57/Fax 20 20 59 17 Portable : 76 39 16 96 Bamako Sogoniko CITE UNICEF , Rue : 192 Porte : 324 Bamako</w:t>
            </w:r>
          </w:p>
        </w:tc>
        <w:tc>
          <w:tcPr>
            <w:tcW w:w="1199" w:type="dxa"/>
            <w:vAlign w:val="center"/>
          </w:tcPr>
          <w:p w14:paraId="2C1B2B7C" w14:textId="0515AB86" w:rsidR="00AC13B1" w:rsidRPr="000170C8" w:rsidRDefault="00F5204B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70C8">
              <w:rPr>
                <w:rFonts w:ascii="Times New Roman" w:hAnsi="Times New Roman"/>
                <w:b/>
                <w:i/>
                <w:sz w:val="18"/>
                <w:szCs w:val="18"/>
              </w:rPr>
              <w:t>MALI</w:t>
            </w:r>
          </w:p>
        </w:tc>
        <w:tc>
          <w:tcPr>
            <w:tcW w:w="2834" w:type="dxa"/>
            <w:vAlign w:val="center"/>
          </w:tcPr>
          <w:p w14:paraId="2960111C" w14:textId="77777777" w:rsidR="00AC13B1" w:rsidRPr="005920E8" w:rsidRDefault="005E2D3B" w:rsidP="00AC13B1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20E8">
              <w:rPr>
                <w:rFonts w:ascii="Times New Roman" w:hAnsi="Times New Roman"/>
                <w:i/>
                <w:sz w:val="20"/>
                <w:szCs w:val="18"/>
              </w:rPr>
              <w:t>Six</w:t>
            </w:r>
            <w:r w:rsidR="00AC13B1" w:rsidRPr="005920E8">
              <w:rPr>
                <w:rFonts w:ascii="Times New Roman" w:hAnsi="Times New Roman"/>
                <w:i/>
                <w:sz w:val="20"/>
                <w:szCs w:val="18"/>
              </w:rPr>
              <w:t xml:space="preserve"> (0</w:t>
            </w:r>
            <w:r w:rsidRPr="005920E8">
              <w:rPr>
                <w:rFonts w:ascii="Times New Roman" w:hAnsi="Times New Roman"/>
                <w:i/>
                <w:sz w:val="20"/>
                <w:szCs w:val="18"/>
              </w:rPr>
              <w:t>6</w:t>
            </w:r>
            <w:r w:rsidR="00AC13B1" w:rsidRPr="005920E8">
              <w:rPr>
                <w:rFonts w:ascii="Times New Roman" w:hAnsi="Times New Roman"/>
                <w:i/>
                <w:sz w:val="20"/>
                <w:szCs w:val="18"/>
              </w:rPr>
              <w:t>) missions similaires</w:t>
            </w:r>
          </w:p>
          <w:p w14:paraId="657D2993" w14:textId="77777777" w:rsidR="00AC13B1" w:rsidRPr="005920E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5920E8">
              <w:rPr>
                <w:rFonts w:ascii="Times New Roman" w:hAnsi="Times New Roman"/>
                <w:b/>
                <w:i/>
                <w:sz w:val="20"/>
                <w:szCs w:val="24"/>
              </w:rPr>
              <w:t>Référence et expérience avérée</w:t>
            </w:r>
          </w:p>
        </w:tc>
        <w:tc>
          <w:tcPr>
            <w:tcW w:w="1465" w:type="dxa"/>
            <w:vAlign w:val="center"/>
          </w:tcPr>
          <w:p w14:paraId="0DB0D468" w14:textId="77777777" w:rsidR="00AC13B1" w:rsidRPr="000170C8" w:rsidRDefault="00AC13B1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  <w:r w:rsidRPr="000170C8">
              <w:rPr>
                <w:rFonts w:ascii="Times New Roman" w:hAnsi="Times New Roman"/>
                <w:b/>
                <w:i/>
                <w:szCs w:val="18"/>
              </w:rPr>
              <w:t>Retenu</w:t>
            </w:r>
          </w:p>
        </w:tc>
        <w:tc>
          <w:tcPr>
            <w:tcW w:w="1204" w:type="dxa"/>
            <w:vAlign w:val="center"/>
          </w:tcPr>
          <w:p w14:paraId="53D151C0" w14:textId="77777777" w:rsidR="00AC13B1" w:rsidRPr="000170C8" w:rsidRDefault="00EC6EB8" w:rsidP="000170C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  <w:r>
              <w:rPr>
                <w:rFonts w:ascii="Times New Roman" w:hAnsi="Times New Roman"/>
                <w:b/>
                <w:i/>
                <w:szCs w:val="18"/>
              </w:rPr>
              <w:t>2</w:t>
            </w:r>
            <w:r w:rsidR="000170C8" w:rsidRPr="000170C8">
              <w:rPr>
                <w:rFonts w:ascii="Times New Roman" w:hAnsi="Times New Roman"/>
                <w:b/>
                <w:i/>
                <w:szCs w:val="18"/>
                <w:vertAlign w:val="superscript"/>
              </w:rPr>
              <w:t>ème</w:t>
            </w:r>
            <w:r w:rsidR="000170C8" w:rsidRPr="000170C8">
              <w:rPr>
                <w:rFonts w:ascii="Times New Roman" w:hAnsi="Times New Roman"/>
                <w:b/>
                <w:i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18"/>
              </w:rPr>
              <w:t>exo</w:t>
            </w:r>
          </w:p>
        </w:tc>
      </w:tr>
      <w:tr w:rsidR="0003122B" w:rsidRPr="000170C8" w14:paraId="14CCA88A" w14:textId="77777777" w:rsidTr="005920E8">
        <w:trPr>
          <w:trHeight w:hRule="exact" w:val="2273"/>
          <w:jc w:val="center"/>
        </w:trPr>
        <w:tc>
          <w:tcPr>
            <w:tcW w:w="613" w:type="dxa"/>
          </w:tcPr>
          <w:p w14:paraId="71F2C122" w14:textId="77777777" w:rsidR="0003122B" w:rsidRPr="000170C8" w:rsidRDefault="0003122B" w:rsidP="00FC071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Pli 7</w:t>
            </w:r>
          </w:p>
        </w:tc>
        <w:tc>
          <w:tcPr>
            <w:tcW w:w="2127" w:type="dxa"/>
          </w:tcPr>
          <w:p w14:paraId="08E81A0F" w14:textId="3341C69A" w:rsidR="0003122B" w:rsidRPr="00943D76" w:rsidRDefault="0025752B" w:rsidP="009C7C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</w:rPr>
              <w:t xml:space="preserve">Bureau </w:t>
            </w:r>
            <w:r w:rsidR="009C7CE1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’ETUDES</w:t>
            </w:r>
            <w:r w:rsidR="009C7CE1">
              <w:rPr>
                <w:rFonts w:ascii="Times New Roman" w:hAnsi="Times New Roman" w:cs="Times New Roman"/>
              </w:rPr>
              <w:t xml:space="preserve"> </w:t>
            </w:r>
            <w:r w:rsidR="005920E8">
              <w:rPr>
                <w:rFonts w:ascii="Times New Roman" w:hAnsi="Times New Roman" w:cs="Times New Roman"/>
              </w:rPr>
              <w:t>D’ARCHITECTURE, D’URBANISME</w:t>
            </w:r>
            <w:r w:rsidR="009C7CE1">
              <w:rPr>
                <w:rFonts w:ascii="Times New Roman" w:hAnsi="Times New Roman" w:cs="Times New Roman"/>
              </w:rPr>
              <w:t>,</w:t>
            </w:r>
            <w:r w:rsidR="005920E8">
              <w:rPr>
                <w:rFonts w:ascii="Times New Roman" w:hAnsi="Times New Roman" w:cs="Times New Roman"/>
              </w:rPr>
              <w:t xml:space="preserve"> </w:t>
            </w:r>
            <w:r w:rsidR="009C7CE1">
              <w:rPr>
                <w:rFonts w:ascii="Times New Roman" w:hAnsi="Times New Roman" w:cs="Times New Roman"/>
              </w:rPr>
              <w:t>D</w:t>
            </w:r>
            <w:r w:rsidR="005920E8">
              <w:rPr>
                <w:rFonts w:ascii="Times New Roman" w:hAnsi="Times New Roman" w:cs="Times New Roman"/>
              </w:rPr>
              <w:t>’</w:t>
            </w:r>
            <w:r w:rsidR="009C7CE1">
              <w:rPr>
                <w:rFonts w:ascii="Times New Roman" w:hAnsi="Times New Roman" w:cs="Times New Roman"/>
              </w:rPr>
              <w:t>ECONOMIE DES TRANSPORTS ET D’ENVIRONNEMENT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7CE1">
              <w:rPr>
                <w:rFonts w:ascii="Times New Roman" w:hAnsi="Times New Roman" w:cs="Times New Roman"/>
              </w:rPr>
              <w:t>(</w:t>
            </w:r>
            <w:r w:rsidR="0001515C" w:rsidRPr="00155201">
              <w:rPr>
                <w:rFonts w:ascii="Times New Roman" w:hAnsi="Times New Roman" w:cs="Times New Roman"/>
              </w:rPr>
              <w:t>SOWPLAN CARDO</w:t>
            </w:r>
            <w:r w:rsidR="009C7C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8" w:type="dxa"/>
          </w:tcPr>
          <w:p w14:paraId="4B3C69B8" w14:textId="77777777" w:rsidR="0003122B" w:rsidRPr="00943D76" w:rsidRDefault="009C7CE1" w:rsidP="00AC13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  <w:r w:rsidRPr="00943D76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Sebenikoro SEMAII, LOT AAII Bamako</w:t>
            </w:r>
          </w:p>
        </w:tc>
        <w:tc>
          <w:tcPr>
            <w:tcW w:w="1199" w:type="dxa"/>
            <w:vAlign w:val="center"/>
          </w:tcPr>
          <w:p w14:paraId="67B0A17E" w14:textId="77777777" w:rsidR="0003122B" w:rsidRPr="00943D76" w:rsidRDefault="0003122B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  <w:p w14:paraId="7E303CF4" w14:textId="77777777" w:rsidR="0003122B" w:rsidRPr="000170C8" w:rsidRDefault="0003122B" w:rsidP="00AC13B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70C8">
              <w:rPr>
                <w:rFonts w:ascii="Times New Roman" w:hAnsi="Times New Roman"/>
                <w:b/>
                <w:i/>
                <w:sz w:val="18"/>
                <w:szCs w:val="18"/>
              </w:rPr>
              <w:t>MALI</w:t>
            </w:r>
          </w:p>
        </w:tc>
        <w:tc>
          <w:tcPr>
            <w:tcW w:w="2834" w:type="dxa"/>
          </w:tcPr>
          <w:p w14:paraId="1B9F6935" w14:textId="77777777" w:rsidR="0003122B" w:rsidRPr="000170C8" w:rsidRDefault="0003122B" w:rsidP="0059631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Aucune mission similaire </w:t>
            </w:r>
          </w:p>
          <w:p w14:paraId="4D93E6CD" w14:textId="77777777" w:rsidR="0003122B" w:rsidRPr="000170C8" w:rsidRDefault="0003122B" w:rsidP="0059631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Références et expériences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non </w:t>
            </w:r>
            <w:r w:rsidRPr="000170C8">
              <w:rPr>
                <w:rFonts w:ascii="Times New Roman" w:hAnsi="Times New Roman"/>
                <w:b/>
                <w:i/>
                <w:sz w:val="20"/>
                <w:szCs w:val="20"/>
              </w:rPr>
              <w:t>avérées</w:t>
            </w:r>
          </w:p>
        </w:tc>
        <w:tc>
          <w:tcPr>
            <w:tcW w:w="1465" w:type="dxa"/>
          </w:tcPr>
          <w:p w14:paraId="3E0A2A6D" w14:textId="77777777" w:rsidR="0003122B" w:rsidRPr="002F4FD3" w:rsidRDefault="0003122B" w:rsidP="0059631F">
            <w:pPr>
              <w:jc w:val="center"/>
              <w:rPr>
                <w:rFonts w:ascii="Times New Roman" w:hAnsi="Times New Roman"/>
                <w:b/>
                <w:i/>
                <w:szCs w:val="18"/>
              </w:rPr>
            </w:pPr>
          </w:p>
          <w:p w14:paraId="270A7D47" w14:textId="77777777" w:rsidR="0003122B" w:rsidRPr="002F4FD3" w:rsidRDefault="0003122B" w:rsidP="0059631F">
            <w:pPr>
              <w:jc w:val="center"/>
            </w:pPr>
            <w:r w:rsidRPr="002F4FD3">
              <w:rPr>
                <w:rFonts w:ascii="Times New Roman" w:hAnsi="Times New Roman"/>
                <w:b/>
                <w:i/>
                <w:szCs w:val="18"/>
              </w:rPr>
              <w:t>Non retenu</w:t>
            </w:r>
          </w:p>
        </w:tc>
        <w:tc>
          <w:tcPr>
            <w:tcW w:w="1204" w:type="dxa"/>
            <w:vAlign w:val="center"/>
          </w:tcPr>
          <w:p w14:paraId="5874D2ED" w14:textId="77777777" w:rsidR="0003122B" w:rsidRPr="000170C8" w:rsidRDefault="0003122B" w:rsidP="0003122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18"/>
              </w:rPr>
            </w:pPr>
            <w:r>
              <w:rPr>
                <w:rFonts w:ascii="Times New Roman" w:hAnsi="Times New Roman"/>
                <w:b/>
                <w:i/>
                <w:szCs w:val="18"/>
              </w:rPr>
              <w:t>-</w:t>
            </w:r>
          </w:p>
        </w:tc>
      </w:tr>
    </w:tbl>
    <w:p w14:paraId="30C3E770" w14:textId="77777777" w:rsidR="00EA2046" w:rsidRPr="00FB6031" w:rsidRDefault="00323881" w:rsidP="00A31E9B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FB6031">
        <w:rPr>
          <w:rFonts w:ascii="Times New Roman" w:hAnsi="Times New Roman" w:cs="Times New Roman"/>
          <w:b/>
          <w:sz w:val="25"/>
          <w:szCs w:val="25"/>
          <w:u w:val="single"/>
        </w:rPr>
        <w:lastRenderedPageBreak/>
        <w:t>CONCLUSION :</w:t>
      </w:r>
    </w:p>
    <w:p w14:paraId="669284E8" w14:textId="77777777" w:rsidR="00F277A2" w:rsidRPr="00EC6EB8" w:rsidRDefault="00C31E36" w:rsidP="0003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B8">
        <w:rPr>
          <w:rFonts w:ascii="Times New Roman" w:hAnsi="Times New Roman" w:cs="Times New Roman"/>
          <w:b/>
          <w:sz w:val="24"/>
          <w:szCs w:val="24"/>
        </w:rPr>
        <w:t>Les plis</w:t>
      </w:r>
      <w:r w:rsidR="00EB3EDD" w:rsidRPr="00EC6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EB8">
        <w:rPr>
          <w:rFonts w:ascii="Times New Roman" w:hAnsi="Times New Roman" w:cs="Times New Roman"/>
          <w:sz w:val="24"/>
          <w:szCs w:val="24"/>
        </w:rPr>
        <w:t xml:space="preserve">: </w:t>
      </w:r>
      <w:r w:rsidRPr="00EC6EB8">
        <w:rPr>
          <w:rFonts w:ascii="Times New Roman" w:hAnsi="Times New Roman" w:cs="Times New Roman"/>
          <w:b/>
          <w:sz w:val="24"/>
          <w:szCs w:val="24"/>
        </w:rPr>
        <w:t xml:space="preserve">n°1 : </w:t>
      </w:r>
      <w:r w:rsidR="008B79AC" w:rsidRPr="00EC6EB8">
        <w:rPr>
          <w:rFonts w:ascii="Times New Roman" w:hAnsi="Times New Roman" w:cs="Times New Roman"/>
          <w:b/>
          <w:sz w:val="24"/>
          <w:szCs w:val="24"/>
        </w:rPr>
        <w:t xml:space="preserve">A.U.A ABDATY </w:t>
      </w:r>
      <w:r w:rsidR="00EC6EB8" w:rsidRPr="00EC6EB8">
        <w:rPr>
          <w:rFonts w:ascii="Times New Roman" w:hAnsi="Times New Roman" w:cs="Times New Roman"/>
          <w:b/>
          <w:sz w:val="24"/>
          <w:szCs w:val="24"/>
        </w:rPr>
        <w:t xml:space="preserve">KOUNTA ; </w:t>
      </w:r>
      <w:r w:rsidR="00CD4E1E" w:rsidRPr="00EC6EB8">
        <w:rPr>
          <w:rFonts w:ascii="Times New Roman" w:hAnsi="Times New Roman" w:cs="Times New Roman"/>
          <w:b/>
          <w:sz w:val="24"/>
          <w:szCs w:val="24"/>
        </w:rPr>
        <w:t>n°</w:t>
      </w:r>
      <w:r w:rsidR="00D90758" w:rsidRPr="00EC6EB8">
        <w:rPr>
          <w:rFonts w:ascii="Times New Roman" w:hAnsi="Times New Roman" w:cs="Times New Roman"/>
          <w:b/>
          <w:sz w:val="24"/>
          <w:szCs w:val="24"/>
        </w:rPr>
        <w:t>3</w:t>
      </w:r>
      <w:r w:rsidR="00CD4E1E" w:rsidRPr="00EC6EB8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A854C3" w:rsidRPr="00EC6EB8">
        <w:rPr>
          <w:rFonts w:ascii="Times New Roman" w:hAnsi="Times New Roman" w:cs="Times New Roman"/>
          <w:b/>
          <w:sz w:val="24"/>
          <w:szCs w:val="24"/>
        </w:rPr>
        <w:t xml:space="preserve">MAMADOU T TRAORE « ESPACE » </w:t>
      </w:r>
      <w:r w:rsidR="00CD4E1E" w:rsidRPr="00EC6EB8">
        <w:rPr>
          <w:rFonts w:ascii="Times New Roman" w:hAnsi="Times New Roman" w:cs="Times New Roman"/>
          <w:b/>
          <w:sz w:val="24"/>
          <w:szCs w:val="24"/>
        </w:rPr>
        <w:t>; n°</w:t>
      </w:r>
      <w:r w:rsidR="00D90758" w:rsidRPr="00EC6EB8">
        <w:rPr>
          <w:rFonts w:ascii="Times New Roman" w:hAnsi="Times New Roman" w:cs="Times New Roman"/>
          <w:b/>
          <w:sz w:val="24"/>
          <w:szCs w:val="24"/>
        </w:rPr>
        <w:t>4</w:t>
      </w:r>
      <w:r w:rsidR="00CD4E1E" w:rsidRPr="00EC6EB8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7D6B56" w:rsidRPr="00EC6EB8">
        <w:rPr>
          <w:rFonts w:ascii="Times New Roman" w:hAnsi="Times New Roman" w:cs="Times New Roman"/>
          <w:b/>
          <w:sz w:val="24"/>
          <w:szCs w:val="24"/>
        </w:rPr>
        <w:t>ATELIER 21</w:t>
      </w:r>
      <w:r w:rsidR="007E0D2E" w:rsidRPr="00EC6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0C8" w:rsidRPr="00EC6EB8">
        <w:rPr>
          <w:rFonts w:ascii="Times New Roman" w:hAnsi="Times New Roman" w:cs="Times New Roman"/>
          <w:b/>
          <w:sz w:val="24"/>
          <w:szCs w:val="24"/>
        </w:rPr>
        <w:t>; n°6 : </w:t>
      </w:r>
      <w:r w:rsidR="005E2D3B" w:rsidRPr="00EC6EB8">
        <w:rPr>
          <w:rFonts w:ascii="Times New Roman" w:hAnsi="Times New Roman" w:cs="Times New Roman"/>
          <w:b/>
          <w:sz w:val="24"/>
          <w:szCs w:val="24"/>
        </w:rPr>
        <w:t>LA SOUDANAISE</w:t>
      </w:r>
      <w:r w:rsidR="00F77132" w:rsidRPr="00EC6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0C8" w:rsidRPr="00EC6EB8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553634" w:rsidRPr="00EC6EB8">
        <w:rPr>
          <w:rFonts w:ascii="Times New Roman" w:hAnsi="Times New Roman" w:cs="Times New Roman"/>
          <w:sz w:val="24"/>
          <w:szCs w:val="24"/>
        </w:rPr>
        <w:t xml:space="preserve">ont tous </w:t>
      </w:r>
      <w:r w:rsidR="000F63C7" w:rsidRPr="00EC6EB8">
        <w:rPr>
          <w:rFonts w:ascii="Times New Roman" w:hAnsi="Times New Roman" w:cs="Times New Roman"/>
          <w:sz w:val="24"/>
          <w:szCs w:val="24"/>
        </w:rPr>
        <w:t>réalisé</w:t>
      </w:r>
      <w:r w:rsidR="00553634" w:rsidRPr="00EC6EB8">
        <w:rPr>
          <w:rFonts w:ascii="Times New Roman" w:hAnsi="Times New Roman" w:cs="Times New Roman"/>
          <w:sz w:val="24"/>
          <w:szCs w:val="24"/>
        </w:rPr>
        <w:t xml:space="preserve"> des missions similaires avérées.</w:t>
      </w:r>
    </w:p>
    <w:p w14:paraId="1E01B497" w14:textId="77777777" w:rsidR="0003122B" w:rsidRPr="00F5204B" w:rsidRDefault="0003122B" w:rsidP="000312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79C572" w14:textId="77777777" w:rsidR="00EC6EB8" w:rsidRPr="00EC6EB8" w:rsidRDefault="005E2D3B" w:rsidP="005E2D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6EB8">
        <w:rPr>
          <w:rFonts w:ascii="Times New Roman" w:hAnsi="Times New Roman" w:cs="Times New Roman"/>
          <w:b/>
          <w:bCs/>
          <w:sz w:val="24"/>
          <w:szCs w:val="24"/>
        </w:rPr>
        <w:t>Le pli</w:t>
      </w:r>
      <w:r w:rsidRPr="00EC6EB8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EC6EB8" w:rsidRPr="00EC6EB8">
        <w:rPr>
          <w:rFonts w:ascii="Times New Roman" w:hAnsi="Times New Roman" w:cs="Times New Roman"/>
          <w:b/>
          <w:sz w:val="24"/>
          <w:szCs w:val="24"/>
        </w:rPr>
        <w:t>2</w:t>
      </w:r>
      <w:r w:rsidRPr="00EC6EB8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Pr="00EC6EB8">
        <w:rPr>
          <w:rFonts w:ascii="Times New Roman" w:hAnsi="Times New Roman" w:cs="Times New Roman"/>
          <w:b/>
          <w:bCs/>
          <w:sz w:val="24"/>
          <w:szCs w:val="24"/>
        </w:rPr>
        <w:t>Cabinet</w:t>
      </w:r>
      <w:r w:rsidRPr="00EC6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EB8">
        <w:rPr>
          <w:rFonts w:ascii="Times New Roman" w:hAnsi="Times New Roman" w:cs="Times New Roman"/>
          <w:b/>
          <w:bCs/>
          <w:sz w:val="24"/>
          <w:szCs w:val="24"/>
        </w:rPr>
        <w:t>d’Urbanisme d’Aménagement et d’Etudes Environnementales</w:t>
      </w:r>
      <w:r w:rsidR="00EC6EB8" w:rsidRPr="00EC6EB8">
        <w:rPr>
          <w:rFonts w:ascii="Times New Roman" w:hAnsi="Times New Roman" w:cs="Times New Roman"/>
          <w:b/>
          <w:bCs/>
          <w:sz w:val="24"/>
          <w:szCs w:val="24"/>
        </w:rPr>
        <w:t xml:space="preserve"> (CUA2e)</w:t>
      </w:r>
      <w:r w:rsidRPr="00EC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EB8">
        <w:rPr>
          <w:rFonts w:ascii="Times New Roman" w:hAnsi="Times New Roman" w:cs="Times New Roman"/>
          <w:b/>
          <w:sz w:val="24"/>
          <w:szCs w:val="24"/>
        </w:rPr>
        <w:t>:</w:t>
      </w:r>
    </w:p>
    <w:p w14:paraId="54986FEB" w14:textId="40AC0719" w:rsidR="005E2D3B" w:rsidRPr="00EC6EB8" w:rsidRDefault="005E2D3B" w:rsidP="005E2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EB8">
        <w:rPr>
          <w:rFonts w:ascii="Times New Roman" w:hAnsi="Times New Roman" w:cs="Times New Roman"/>
          <w:sz w:val="24"/>
          <w:szCs w:val="24"/>
        </w:rPr>
        <w:t>Etant un nouveau bureau crée le 16/09/2026 sous le numéro MaBko2025 B 8574, il est exempté des expériences similaires, don</w:t>
      </w:r>
      <w:r w:rsidR="00EC6EB8" w:rsidRPr="00EC6EB8">
        <w:rPr>
          <w:rFonts w:ascii="Times New Roman" w:hAnsi="Times New Roman" w:cs="Times New Roman"/>
          <w:sz w:val="24"/>
          <w:szCs w:val="24"/>
        </w:rPr>
        <w:t>c</w:t>
      </w:r>
      <w:r w:rsidRPr="00EC6EB8">
        <w:rPr>
          <w:rFonts w:ascii="Times New Roman" w:hAnsi="Times New Roman" w:cs="Times New Roman"/>
          <w:sz w:val="24"/>
          <w:szCs w:val="24"/>
        </w:rPr>
        <w:t xml:space="preserve"> il est retenu.</w:t>
      </w:r>
    </w:p>
    <w:p w14:paraId="770A6B7A" w14:textId="77777777" w:rsidR="00434D02" w:rsidRPr="00EC6EB8" w:rsidRDefault="00EC6EB8" w:rsidP="005E2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B8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03122B" w:rsidRPr="00EC6EB8">
        <w:rPr>
          <w:rFonts w:ascii="Times New Roman" w:hAnsi="Times New Roman" w:cs="Times New Roman"/>
          <w:b/>
          <w:bCs/>
          <w:sz w:val="24"/>
          <w:szCs w:val="24"/>
        </w:rPr>
        <w:t>contre, le pli</w:t>
      </w:r>
      <w:r w:rsidR="0003122B" w:rsidRPr="00EC6EB8">
        <w:rPr>
          <w:rFonts w:ascii="Times New Roman" w:hAnsi="Times New Roman" w:cs="Times New Roman"/>
          <w:b/>
          <w:sz w:val="24"/>
          <w:szCs w:val="24"/>
        </w:rPr>
        <w:t xml:space="preserve"> n°7 : </w:t>
      </w:r>
      <w:r w:rsidR="009A35C5" w:rsidRPr="00EC6EB8">
        <w:rPr>
          <w:rFonts w:ascii="Times New Roman" w:hAnsi="Times New Roman" w:cs="Times New Roman"/>
          <w:b/>
          <w:sz w:val="24"/>
          <w:szCs w:val="24"/>
        </w:rPr>
        <w:t xml:space="preserve">SOWPLAN CARDO </w:t>
      </w:r>
      <w:r w:rsidR="0003122B" w:rsidRPr="00EC6EB8">
        <w:rPr>
          <w:rFonts w:ascii="Times New Roman" w:hAnsi="Times New Roman" w:cs="Times New Roman"/>
          <w:b/>
          <w:sz w:val="24"/>
          <w:szCs w:val="24"/>
        </w:rPr>
        <w:t>n’ayant pas réalisé des missions similaires avérées. A cet effet, il n’est pas qualifié pour mener à bien cette mission</w:t>
      </w:r>
      <w:r w:rsidRPr="00EC6EB8">
        <w:rPr>
          <w:rFonts w:ascii="Times New Roman" w:hAnsi="Times New Roman" w:cs="Times New Roman"/>
          <w:b/>
          <w:sz w:val="24"/>
          <w:szCs w:val="24"/>
        </w:rPr>
        <w:t> </w:t>
      </w:r>
      <w:r w:rsidRPr="00EC6EB8">
        <w:rPr>
          <w:rFonts w:ascii="Times New Roman" w:hAnsi="Times New Roman" w:cs="Times New Roman"/>
          <w:sz w:val="24"/>
          <w:szCs w:val="24"/>
        </w:rPr>
        <w:t>;</w:t>
      </w:r>
    </w:p>
    <w:p w14:paraId="65CA10BE" w14:textId="77777777" w:rsidR="00EC6EB8" w:rsidRPr="00F5204B" w:rsidRDefault="00EC6EB8" w:rsidP="005E2D3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F138BF" w14:textId="77777777" w:rsidR="00EC6EB8" w:rsidRPr="00EC6EB8" w:rsidRDefault="00EC6EB8" w:rsidP="005E2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EB8">
        <w:rPr>
          <w:rFonts w:ascii="Times New Roman" w:hAnsi="Times New Roman" w:cs="Times New Roman"/>
          <w:b/>
          <w:sz w:val="24"/>
          <w:szCs w:val="24"/>
        </w:rPr>
        <w:t>Le pli n°5 :  ATELIER SOUMA ET ASSOCIE (ASA SARL) :</w:t>
      </w:r>
    </w:p>
    <w:p w14:paraId="281AA432" w14:textId="12A30DAE" w:rsidR="00EC6EB8" w:rsidRPr="00EC6EB8" w:rsidRDefault="00EC6EB8" w:rsidP="00EC6E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EB8">
        <w:rPr>
          <w:rFonts w:ascii="Times New Roman" w:hAnsi="Times New Roman" w:cs="Times New Roman"/>
          <w:b/>
          <w:sz w:val="24"/>
          <w:szCs w:val="24"/>
        </w:rPr>
        <w:t>Le seul marché similaire fourni concernant le SDU de K</w:t>
      </w:r>
      <w:r w:rsidR="00A62ED7">
        <w:rPr>
          <w:rFonts w:ascii="Times New Roman" w:hAnsi="Times New Roman" w:cs="Times New Roman"/>
          <w:b/>
          <w:sz w:val="24"/>
          <w:szCs w:val="24"/>
        </w:rPr>
        <w:t>é</w:t>
      </w:r>
      <w:r w:rsidRPr="00EC6EB8">
        <w:rPr>
          <w:rFonts w:ascii="Times New Roman" w:hAnsi="Times New Roman" w:cs="Times New Roman"/>
          <w:b/>
          <w:sz w:val="24"/>
          <w:szCs w:val="24"/>
        </w:rPr>
        <w:t>niéba est sans attestation de service fait.</w:t>
      </w:r>
    </w:p>
    <w:p w14:paraId="2119DD78" w14:textId="77777777" w:rsidR="0003122B" w:rsidRPr="00F5204B" w:rsidRDefault="0003122B" w:rsidP="00F277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520D1F" w14:textId="77777777" w:rsidR="006648F6" w:rsidRPr="00EC6EB8" w:rsidRDefault="0017025C" w:rsidP="00AD78F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EB8">
        <w:rPr>
          <w:rFonts w:ascii="Times New Roman" w:hAnsi="Times New Roman" w:cs="Times New Roman"/>
          <w:sz w:val="24"/>
          <w:szCs w:val="24"/>
        </w:rPr>
        <w:t xml:space="preserve">La </w:t>
      </w:r>
      <w:r w:rsidR="00680B0A" w:rsidRPr="00EC6EB8">
        <w:rPr>
          <w:rFonts w:ascii="Times New Roman" w:hAnsi="Times New Roman" w:cs="Times New Roman"/>
          <w:sz w:val="24"/>
          <w:szCs w:val="24"/>
        </w:rPr>
        <w:t>sous-</w:t>
      </w:r>
      <w:r w:rsidRPr="00EC6EB8">
        <w:rPr>
          <w:rFonts w:ascii="Times New Roman" w:hAnsi="Times New Roman" w:cs="Times New Roman"/>
          <w:sz w:val="24"/>
          <w:szCs w:val="24"/>
        </w:rPr>
        <w:t>co</w:t>
      </w:r>
      <w:r w:rsidR="00C753EC" w:rsidRPr="00EC6EB8">
        <w:rPr>
          <w:rFonts w:ascii="Times New Roman" w:hAnsi="Times New Roman" w:cs="Times New Roman"/>
          <w:sz w:val="24"/>
          <w:szCs w:val="24"/>
        </w:rPr>
        <w:t xml:space="preserve">mmission d’analyse technique </w:t>
      </w:r>
      <w:r w:rsidR="000F63C7" w:rsidRPr="00EC6EB8">
        <w:rPr>
          <w:rFonts w:ascii="Times New Roman" w:hAnsi="Times New Roman" w:cs="Times New Roman"/>
          <w:sz w:val="24"/>
          <w:szCs w:val="24"/>
        </w:rPr>
        <w:t>des</w:t>
      </w:r>
      <w:r w:rsidR="00C753EC" w:rsidRPr="00EC6EB8">
        <w:rPr>
          <w:rFonts w:ascii="Times New Roman" w:hAnsi="Times New Roman" w:cs="Times New Roman"/>
          <w:sz w:val="24"/>
          <w:szCs w:val="24"/>
        </w:rPr>
        <w:t xml:space="preserve"> dossier</w:t>
      </w:r>
      <w:r w:rsidR="000F63C7" w:rsidRPr="00EC6EB8">
        <w:rPr>
          <w:rFonts w:ascii="Times New Roman" w:hAnsi="Times New Roman" w:cs="Times New Roman"/>
          <w:sz w:val="24"/>
          <w:szCs w:val="24"/>
        </w:rPr>
        <w:t>s</w:t>
      </w:r>
      <w:r w:rsidR="006348B6" w:rsidRPr="00EC6EB8">
        <w:rPr>
          <w:rFonts w:ascii="Times New Roman" w:hAnsi="Times New Roman" w:cs="Times New Roman"/>
          <w:sz w:val="24"/>
          <w:szCs w:val="24"/>
        </w:rPr>
        <w:t xml:space="preserve"> </w:t>
      </w:r>
      <w:r w:rsidR="000F63C7" w:rsidRPr="00EC6EB8">
        <w:rPr>
          <w:rFonts w:ascii="Times New Roman" w:hAnsi="Times New Roman" w:cs="Times New Roman"/>
          <w:sz w:val="24"/>
          <w:szCs w:val="24"/>
        </w:rPr>
        <w:t xml:space="preserve">de </w:t>
      </w:r>
      <w:r w:rsidRPr="00EC6EB8">
        <w:rPr>
          <w:rFonts w:ascii="Times New Roman" w:hAnsi="Times New Roman" w:cs="Times New Roman"/>
          <w:sz w:val="24"/>
          <w:szCs w:val="24"/>
        </w:rPr>
        <w:t xml:space="preserve">la </w:t>
      </w:r>
      <w:r w:rsidR="000F63C7" w:rsidRPr="00EC6EB8">
        <w:rPr>
          <w:rFonts w:ascii="Times New Roman" w:hAnsi="Times New Roman" w:cs="Times New Roman"/>
          <w:sz w:val="24"/>
          <w:szCs w:val="24"/>
        </w:rPr>
        <w:t xml:space="preserve">manifestation </w:t>
      </w:r>
      <w:r w:rsidR="00AD78F8" w:rsidRPr="00EC6EB8">
        <w:rPr>
          <w:rFonts w:ascii="Times New Roman" w:hAnsi="Times New Roman" w:cs="Times New Roman"/>
          <w:sz w:val="24"/>
          <w:szCs w:val="24"/>
        </w:rPr>
        <w:t>d’intérêt relative</w:t>
      </w:r>
      <w:r w:rsidR="0080479D" w:rsidRPr="00EC6EB8">
        <w:rPr>
          <w:rFonts w:ascii="Times New Roman" w:hAnsi="Times New Roman" w:cs="Times New Roman"/>
          <w:sz w:val="24"/>
          <w:szCs w:val="24"/>
        </w:rPr>
        <w:t xml:space="preserve"> </w:t>
      </w:r>
      <w:r w:rsidR="00AD78F8" w:rsidRPr="00EC6EB8">
        <w:rPr>
          <w:rFonts w:ascii="Times New Roman" w:hAnsi="Times New Roman" w:cs="Times New Roman"/>
          <w:b/>
          <w:bCs/>
          <w:sz w:val="24"/>
          <w:szCs w:val="24"/>
        </w:rPr>
        <w:t xml:space="preserve">à l’études d’élaboration des nouveaux schémas directeurs d’urbanisme (SDU) des villes de Kayes, Koulikoro, Ségou, Gao, </w:t>
      </w:r>
      <w:r w:rsidR="00EC6EB8">
        <w:rPr>
          <w:rFonts w:ascii="Times New Roman" w:hAnsi="Times New Roman" w:cs="Times New Roman"/>
          <w:b/>
          <w:bCs/>
          <w:sz w:val="24"/>
          <w:szCs w:val="24"/>
        </w:rPr>
        <w:t>Kita</w:t>
      </w:r>
      <w:r w:rsidR="00AD78F8" w:rsidRPr="00EC6EB8">
        <w:rPr>
          <w:rFonts w:ascii="Times New Roman" w:hAnsi="Times New Roman" w:cs="Times New Roman"/>
          <w:b/>
          <w:bCs/>
          <w:sz w:val="24"/>
          <w:szCs w:val="24"/>
        </w:rPr>
        <w:t>, Diéma et Yanfolila au profit de la Direction Nationale de l’Urbanisme et de l’Habitat (DNUH)</w:t>
      </w:r>
      <w:r w:rsidR="00F77132" w:rsidRPr="00EC6EB8">
        <w:rPr>
          <w:rFonts w:ascii="Times New Roman" w:hAnsi="Times New Roman" w:cs="Times New Roman"/>
          <w:sz w:val="24"/>
          <w:szCs w:val="24"/>
        </w:rPr>
        <w:t xml:space="preserve"> </w:t>
      </w:r>
      <w:r w:rsidR="0080479D" w:rsidRPr="00EC6EB8">
        <w:rPr>
          <w:rFonts w:ascii="Times New Roman" w:hAnsi="Times New Roman" w:cs="Times New Roman"/>
          <w:sz w:val="24"/>
          <w:szCs w:val="24"/>
        </w:rPr>
        <w:t>organisé par le Ministère de l’Urbanisme, de l’Habitat, de l’Urbanisme, de l’Aménagement du Territoire et de la Population</w:t>
      </w:r>
      <w:r w:rsidR="00C753EC" w:rsidRPr="00EC6EB8">
        <w:rPr>
          <w:rFonts w:ascii="Times New Roman" w:hAnsi="Times New Roman" w:cs="Times New Roman"/>
          <w:sz w:val="24"/>
          <w:szCs w:val="24"/>
        </w:rPr>
        <w:t xml:space="preserve">, </w:t>
      </w:r>
      <w:r w:rsidRPr="00EC6EB8">
        <w:rPr>
          <w:rFonts w:ascii="Times New Roman" w:hAnsi="Times New Roman" w:cs="Times New Roman"/>
          <w:sz w:val="24"/>
          <w:szCs w:val="24"/>
        </w:rPr>
        <w:t xml:space="preserve">a </w:t>
      </w:r>
      <w:r w:rsidR="006348B6" w:rsidRPr="00EC6EB8">
        <w:rPr>
          <w:rFonts w:ascii="Times New Roman" w:hAnsi="Times New Roman" w:cs="Times New Roman"/>
          <w:sz w:val="24"/>
          <w:szCs w:val="24"/>
        </w:rPr>
        <w:t>proposé</w:t>
      </w:r>
      <w:r w:rsidRPr="00EC6EB8">
        <w:rPr>
          <w:rFonts w:ascii="Times New Roman" w:hAnsi="Times New Roman" w:cs="Times New Roman"/>
          <w:sz w:val="24"/>
          <w:szCs w:val="24"/>
        </w:rPr>
        <w:t xml:space="preserve"> </w:t>
      </w:r>
      <w:r w:rsidR="001B10CA" w:rsidRPr="00EC6EB8">
        <w:rPr>
          <w:rFonts w:ascii="Times New Roman" w:hAnsi="Times New Roman" w:cs="Times New Roman"/>
          <w:sz w:val="24"/>
          <w:szCs w:val="24"/>
        </w:rPr>
        <w:t xml:space="preserve">conformément au point 6 de la sollicitation de manifestation d’intérêt </w:t>
      </w:r>
      <w:r w:rsidRPr="00EC6EB8">
        <w:rPr>
          <w:rFonts w:ascii="Times New Roman" w:hAnsi="Times New Roman" w:cs="Times New Roman"/>
          <w:sz w:val="24"/>
          <w:szCs w:val="24"/>
        </w:rPr>
        <w:t>de retenir</w:t>
      </w:r>
      <w:r w:rsidR="00D778B6" w:rsidRPr="00EC6EB8">
        <w:rPr>
          <w:rFonts w:ascii="Times New Roman" w:hAnsi="Times New Roman" w:cs="Times New Roman"/>
          <w:sz w:val="24"/>
          <w:szCs w:val="24"/>
        </w:rPr>
        <w:t xml:space="preserve"> sur la liste restreinte</w:t>
      </w:r>
      <w:r w:rsidRPr="00EC6EB8">
        <w:rPr>
          <w:rFonts w:ascii="Times New Roman" w:hAnsi="Times New Roman" w:cs="Times New Roman"/>
          <w:sz w:val="24"/>
          <w:szCs w:val="24"/>
        </w:rPr>
        <w:t xml:space="preserve"> les </w:t>
      </w:r>
      <w:r w:rsidR="006348B6" w:rsidRPr="00EC6EB8">
        <w:rPr>
          <w:rFonts w:ascii="Times New Roman" w:hAnsi="Times New Roman" w:cs="Times New Roman"/>
          <w:sz w:val="24"/>
          <w:szCs w:val="24"/>
        </w:rPr>
        <w:t xml:space="preserve">cinq (05) </w:t>
      </w:r>
      <w:r w:rsidR="001B10CA" w:rsidRPr="00EC6EB8">
        <w:rPr>
          <w:rFonts w:ascii="Times New Roman" w:hAnsi="Times New Roman" w:cs="Times New Roman"/>
          <w:sz w:val="24"/>
          <w:szCs w:val="24"/>
        </w:rPr>
        <w:t xml:space="preserve">premiers </w:t>
      </w:r>
      <w:r w:rsidR="006348B6" w:rsidRPr="00EC6EB8">
        <w:rPr>
          <w:rFonts w:ascii="Times New Roman" w:hAnsi="Times New Roman" w:cs="Times New Roman"/>
          <w:sz w:val="24"/>
          <w:szCs w:val="24"/>
        </w:rPr>
        <w:t xml:space="preserve">bureaux  ci-dessous : </w:t>
      </w:r>
    </w:p>
    <w:p w14:paraId="7ECE57DE" w14:textId="77777777" w:rsidR="006348B6" w:rsidRPr="00B93140" w:rsidRDefault="00F77132" w:rsidP="006348B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140">
        <w:rPr>
          <w:rFonts w:ascii="Times New Roman" w:hAnsi="Times New Roman"/>
          <w:sz w:val="24"/>
          <w:szCs w:val="24"/>
        </w:rPr>
        <w:t>1</w:t>
      </w:r>
      <w:r w:rsidRPr="00B93140">
        <w:rPr>
          <w:rFonts w:ascii="Times New Roman" w:hAnsi="Times New Roman"/>
          <w:sz w:val="24"/>
          <w:szCs w:val="24"/>
          <w:vertAlign w:val="superscript"/>
        </w:rPr>
        <w:t>er</w:t>
      </w:r>
      <w:r w:rsidRPr="00B93140">
        <w:rPr>
          <w:rFonts w:ascii="Times New Roman" w:hAnsi="Times New Roman"/>
          <w:sz w:val="24"/>
          <w:szCs w:val="24"/>
        </w:rPr>
        <w:t xml:space="preserve"> </w:t>
      </w:r>
      <w:r w:rsidR="003E5CC1" w:rsidRPr="00B93140">
        <w:rPr>
          <w:rFonts w:ascii="Times New Roman" w:hAnsi="Times New Roman"/>
          <w:sz w:val="24"/>
          <w:szCs w:val="24"/>
        </w:rPr>
        <w:t xml:space="preserve">  </w:t>
      </w:r>
      <w:r w:rsidR="00B93140" w:rsidRPr="00B93140">
        <w:rPr>
          <w:rFonts w:ascii="Times New Roman" w:hAnsi="Times New Roman"/>
          <w:sz w:val="24"/>
          <w:szCs w:val="24"/>
        </w:rPr>
        <w:t xml:space="preserve">        </w:t>
      </w:r>
      <w:r w:rsidRPr="00B93140">
        <w:rPr>
          <w:rFonts w:ascii="Times New Roman" w:hAnsi="Times New Roman"/>
          <w:sz w:val="24"/>
          <w:szCs w:val="24"/>
        </w:rPr>
        <w:t>Pli n°</w:t>
      </w:r>
      <w:r w:rsidR="00B93140" w:rsidRPr="00B93140">
        <w:rPr>
          <w:rFonts w:ascii="Times New Roman" w:hAnsi="Times New Roman"/>
          <w:sz w:val="24"/>
          <w:szCs w:val="24"/>
        </w:rPr>
        <w:t>4</w:t>
      </w:r>
      <w:r w:rsidRPr="00B93140">
        <w:rPr>
          <w:rFonts w:ascii="Times New Roman" w:hAnsi="Times New Roman"/>
          <w:sz w:val="24"/>
          <w:szCs w:val="24"/>
        </w:rPr>
        <w:t xml:space="preserve"> : </w:t>
      </w:r>
      <w:r w:rsidR="00B93140" w:rsidRPr="00B93140">
        <w:rPr>
          <w:rFonts w:ascii="Times New Roman" w:hAnsi="Times New Roman"/>
          <w:sz w:val="24"/>
          <w:szCs w:val="24"/>
        </w:rPr>
        <w:t xml:space="preserve">  </w:t>
      </w:r>
      <w:r w:rsidR="005E2D3B" w:rsidRPr="00B93140">
        <w:rPr>
          <w:rFonts w:ascii="Times New Roman" w:hAnsi="Times New Roman"/>
          <w:sz w:val="24"/>
          <w:szCs w:val="24"/>
        </w:rPr>
        <w:t>Atelier 21</w:t>
      </w:r>
      <w:r w:rsidR="00B93140">
        <w:rPr>
          <w:rFonts w:ascii="Times New Roman" w:hAnsi="Times New Roman"/>
          <w:sz w:val="24"/>
          <w:szCs w:val="24"/>
        </w:rPr>
        <w:t xml:space="preserve"> </w:t>
      </w:r>
      <w:r w:rsidR="003E5CC1" w:rsidRPr="00B93140">
        <w:rPr>
          <w:rFonts w:ascii="Times New Roman" w:hAnsi="Times New Roman"/>
          <w:sz w:val="24"/>
          <w:szCs w:val="24"/>
        </w:rPr>
        <w:t>;</w:t>
      </w:r>
    </w:p>
    <w:p w14:paraId="4D0DD85C" w14:textId="2192F96F" w:rsidR="006348B6" w:rsidRPr="00943D76" w:rsidRDefault="00F77132" w:rsidP="003E5CC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3D76">
        <w:rPr>
          <w:rFonts w:ascii="Times New Roman" w:hAnsi="Times New Roman"/>
          <w:sz w:val="24"/>
          <w:szCs w:val="24"/>
          <w:lang w:val="en-US"/>
        </w:rPr>
        <w:t>2</w:t>
      </w:r>
      <w:r w:rsidRPr="00943D76">
        <w:rPr>
          <w:rFonts w:ascii="Times New Roman" w:hAnsi="Times New Roman"/>
          <w:sz w:val="24"/>
          <w:szCs w:val="24"/>
          <w:vertAlign w:val="superscript"/>
          <w:lang w:val="en-US"/>
        </w:rPr>
        <w:t>ème</w:t>
      </w:r>
      <w:r w:rsidR="00B93140" w:rsidRPr="00943D7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 </w:t>
      </w:r>
      <w:r w:rsidR="00B93140" w:rsidRPr="00943D76">
        <w:rPr>
          <w:rFonts w:ascii="Times New Roman" w:hAnsi="Times New Roman"/>
          <w:sz w:val="24"/>
          <w:szCs w:val="24"/>
          <w:lang w:val="en-US"/>
        </w:rPr>
        <w:t>exo</w:t>
      </w:r>
      <w:r w:rsidR="00B93140" w:rsidRPr="00943D7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</w:t>
      </w:r>
      <w:r w:rsidR="003E5CC1" w:rsidRPr="00943D76">
        <w:rPr>
          <w:rFonts w:ascii="Times New Roman" w:hAnsi="Times New Roman"/>
          <w:sz w:val="24"/>
          <w:szCs w:val="24"/>
          <w:lang w:val="en-US"/>
        </w:rPr>
        <w:t>Pli</w:t>
      </w:r>
      <w:r w:rsidR="00B93140" w:rsidRPr="00943D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5CC1" w:rsidRPr="00943D76">
        <w:rPr>
          <w:rFonts w:ascii="Times New Roman" w:hAnsi="Times New Roman"/>
          <w:sz w:val="24"/>
          <w:szCs w:val="24"/>
          <w:lang w:val="en-US"/>
        </w:rPr>
        <w:t>n°</w:t>
      </w:r>
      <w:r w:rsidR="00F5204B" w:rsidRPr="00943D76">
        <w:rPr>
          <w:rFonts w:ascii="Times New Roman" w:hAnsi="Times New Roman"/>
          <w:sz w:val="24"/>
          <w:szCs w:val="24"/>
          <w:lang w:val="en-US"/>
        </w:rPr>
        <w:t>1:</w:t>
      </w:r>
      <w:r w:rsidR="003E5CC1" w:rsidRPr="00943D7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93140" w:rsidRPr="00943D76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B93140" w:rsidRPr="00943D76">
        <w:rPr>
          <w:rFonts w:ascii="Times New Roman" w:hAnsi="Times New Roman"/>
          <w:sz w:val="24"/>
          <w:szCs w:val="24"/>
          <w:lang w:val="en-US"/>
        </w:rPr>
        <w:t xml:space="preserve">A.U.A ABDATY </w:t>
      </w:r>
      <w:r w:rsidR="001F4147" w:rsidRPr="00943D76">
        <w:rPr>
          <w:rFonts w:ascii="Times New Roman" w:hAnsi="Times New Roman"/>
          <w:sz w:val="24"/>
          <w:szCs w:val="24"/>
          <w:lang w:val="en-US"/>
        </w:rPr>
        <w:t>KOUNTA;</w:t>
      </w:r>
      <w:r w:rsidR="00B93140" w:rsidRPr="00943D7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7320CE0" w14:textId="77777777" w:rsidR="006348B6" w:rsidRPr="00B93140" w:rsidRDefault="00B93140" w:rsidP="006348B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140">
        <w:rPr>
          <w:rFonts w:ascii="Times New Roman" w:hAnsi="Times New Roman"/>
          <w:sz w:val="24"/>
          <w:szCs w:val="24"/>
        </w:rPr>
        <w:t>2</w:t>
      </w:r>
      <w:r w:rsidR="00F77132" w:rsidRPr="00B93140">
        <w:rPr>
          <w:rFonts w:ascii="Times New Roman" w:hAnsi="Times New Roman"/>
          <w:sz w:val="24"/>
          <w:szCs w:val="24"/>
          <w:vertAlign w:val="superscript"/>
        </w:rPr>
        <w:t>ème</w:t>
      </w:r>
      <w:r w:rsidRPr="00B9314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77132" w:rsidRPr="00B93140">
        <w:rPr>
          <w:rFonts w:ascii="Times New Roman" w:hAnsi="Times New Roman"/>
          <w:sz w:val="24"/>
          <w:szCs w:val="24"/>
        </w:rPr>
        <w:t xml:space="preserve"> </w:t>
      </w:r>
      <w:r w:rsidRPr="00B93140">
        <w:rPr>
          <w:rFonts w:ascii="Times New Roman" w:hAnsi="Times New Roman"/>
          <w:sz w:val="24"/>
          <w:szCs w:val="24"/>
        </w:rPr>
        <w:t xml:space="preserve">exo </w:t>
      </w:r>
      <w:r w:rsidR="00F77132" w:rsidRPr="00B93140">
        <w:rPr>
          <w:rFonts w:ascii="Times New Roman" w:hAnsi="Times New Roman"/>
          <w:sz w:val="24"/>
          <w:szCs w:val="24"/>
        </w:rPr>
        <w:t>Pli n°</w:t>
      </w:r>
      <w:r w:rsidRPr="00B93140">
        <w:rPr>
          <w:rFonts w:ascii="Times New Roman" w:hAnsi="Times New Roman"/>
          <w:sz w:val="24"/>
          <w:szCs w:val="24"/>
        </w:rPr>
        <w:t xml:space="preserve">6 </w:t>
      </w:r>
      <w:r w:rsidR="00F77132" w:rsidRPr="00B93140">
        <w:rPr>
          <w:rFonts w:ascii="Times New Roman" w:hAnsi="Times New Roman"/>
          <w:sz w:val="24"/>
          <w:szCs w:val="24"/>
        </w:rPr>
        <w:t>:</w:t>
      </w:r>
      <w:r w:rsidRPr="00B93140">
        <w:rPr>
          <w:rFonts w:ascii="Times New Roman" w:hAnsi="Times New Roman"/>
          <w:sz w:val="24"/>
          <w:szCs w:val="24"/>
        </w:rPr>
        <w:t xml:space="preserve">   La soudanaise</w:t>
      </w:r>
      <w:r w:rsidR="00BE7A05">
        <w:rPr>
          <w:rFonts w:ascii="Times New Roman" w:hAnsi="Times New Roman"/>
          <w:sz w:val="24"/>
          <w:szCs w:val="24"/>
        </w:rPr>
        <w:t xml:space="preserve"> </w:t>
      </w:r>
      <w:r w:rsidR="004B360E" w:rsidRPr="00B93140">
        <w:rPr>
          <w:rFonts w:ascii="Times New Roman" w:hAnsi="Times New Roman"/>
          <w:sz w:val="24"/>
          <w:szCs w:val="24"/>
        </w:rPr>
        <w:t xml:space="preserve">; </w:t>
      </w:r>
    </w:p>
    <w:p w14:paraId="4624C3D8" w14:textId="104DD053" w:rsidR="006348B6" w:rsidRPr="00B93140" w:rsidRDefault="00F77132" w:rsidP="006348B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140">
        <w:rPr>
          <w:rFonts w:ascii="Times New Roman" w:hAnsi="Times New Roman"/>
          <w:sz w:val="24"/>
          <w:szCs w:val="24"/>
        </w:rPr>
        <w:t>4</w:t>
      </w:r>
      <w:r w:rsidRPr="00B93140">
        <w:rPr>
          <w:rFonts w:ascii="Times New Roman" w:hAnsi="Times New Roman"/>
          <w:sz w:val="24"/>
          <w:szCs w:val="24"/>
          <w:vertAlign w:val="superscript"/>
        </w:rPr>
        <w:t>ème</w:t>
      </w:r>
      <w:r w:rsidRPr="00B93140">
        <w:rPr>
          <w:rFonts w:ascii="Times New Roman" w:hAnsi="Times New Roman"/>
          <w:sz w:val="24"/>
          <w:szCs w:val="24"/>
        </w:rPr>
        <w:t xml:space="preserve"> </w:t>
      </w:r>
      <w:r w:rsidR="00F5204B">
        <w:rPr>
          <w:rFonts w:ascii="Times New Roman" w:hAnsi="Times New Roman"/>
          <w:sz w:val="24"/>
          <w:szCs w:val="24"/>
        </w:rPr>
        <w:t xml:space="preserve">       </w:t>
      </w:r>
      <w:r w:rsidRPr="00B93140">
        <w:rPr>
          <w:rFonts w:ascii="Times New Roman" w:hAnsi="Times New Roman"/>
          <w:sz w:val="24"/>
          <w:szCs w:val="24"/>
        </w:rPr>
        <w:t>Pli n°</w:t>
      </w:r>
      <w:r w:rsidR="00B93140" w:rsidRPr="00B93140">
        <w:rPr>
          <w:rFonts w:ascii="Times New Roman" w:hAnsi="Times New Roman"/>
          <w:sz w:val="24"/>
          <w:szCs w:val="24"/>
        </w:rPr>
        <w:t>3</w:t>
      </w:r>
      <w:r w:rsidRPr="00B93140">
        <w:rPr>
          <w:rFonts w:ascii="Times New Roman" w:hAnsi="Times New Roman"/>
          <w:sz w:val="24"/>
          <w:szCs w:val="24"/>
        </w:rPr>
        <w:t xml:space="preserve"> : </w:t>
      </w:r>
      <w:r w:rsidR="00077E4D" w:rsidRPr="00B93140">
        <w:rPr>
          <w:rFonts w:ascii="Times New Roman" w:hAnsi="Times New Roman"/>
          <w:sz w:val="24"/>
          <w:szCs w:val="24"/>
        </w:rPr>
        <w:t>MAMADOU T TRAORE « ESPACE »</w:t>
      </w:r>
      <w:r w:rsidR="00BE7A05">
        <w:rPr>
          <w:rFonts w:ascii="Times New Roman" w:hAnsi="Times New Roman"/>
          <w:sz w:val="24"/>
          <w:szCs w:val="24"/>
        </w:rPr>
        <w:t>,</w:t>
      </w:r>
    </w:p>
    <w:p w14:paraId="0B7A007A" w14:textId="547A49D6" w:rsidR="00812E76" w:rsidRPr="00B93140" w:rsidRDefault="00F77132" w:rsidP="006348B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140">
        <w:rPr>
          <w:rFonts w:ascii="Times New Roman" w:hAnsi="Times New Roman"/>
          <w:sz w:val="24"/>
          <w:szCs w:val="24"/>
        </w:rPr>
        <w:t>5</w:t>
      </w:r>
      <w:r w:rsidRPr="00B93140">
        <w:rPr>
          <w:rFonts w:ascii="Times New Roman" w:hAnsi="Times New Roman"/>
          <w:sz w:val="24"/>
          <w:szCs w:val="24"/>
          <w:vertAlign w:val="superscript"/>
        </w:rPr>
        <w:t>ème</w:t>
      </w:r>
      <w:r w:rsidRPr="00B93140">
        <w:rPr>
          <w:rFonts w:ascii="Times New Roman" w:hAnsi="Times New Roman"/>
          <w:sz w:val="24"/>
          <w:szCs w:val="24"/>
        </w:rPr>
        <w:t xml:space="preserve"> </w:t>
      </w:r>
      <w:r w:rsidR="00F5204B">
        <w:rPr>
          <w:rFonts w:ascii="Times New Roman" w:hAnsi="Times New Roman"/>
          <w:sz w:val="24"/>
          <w:szCs w:val="24"/>
        </w:rPr>
        <w:t xml:space="preserve">    </w:t>
      </w:r>
      <w:r w:rsidRPr="00B93140">
        <w:rPr>
          <w:rFonts w:ascii="Times New Roman" w:hAnsi="Times New Roman"/>
          <w:sz w:val="24"/>
          <w:szCs w:val="24"/>
        </w:rPr>
        <w:t>Pli n°</w:t>
      </w:r>
      <w:r w:rsidR="00B93140" w:rsidRPr="00B93140">
        <w:rPr>
          <w:rFonts w:ascii="Times New Roman" w:hAnsi="Times New Roman"/>
          <w:sz w:val="24"/>
          <w:szCs w:val="24"/>
        </w:rPr>
        <w:t>2</w:t>
      </w:r>
      <w:r w:rsidRPr="00B93140">
        <w:rPr>
          <w:rFonts w:ascii="Times New Roman" w:hAnsi="Times New Roman"/>
          <w:sz w:val="24"/>
          <w:szCs w:val="24"/>
        </w:rPr>
        <w:t xml:space="preserve"> : </w:t>
      </w:r>
      <w:r w:rsidR="00B93140" w:rsidRPr="00B93140">
        <w:rPr>
          <w:rFonts w:ascii="Times New Roman" w:hAnsi="Times New Roman"/>
          <w:sz w:val="24"/>
          <w:szCs w:val="24"/>
        </w:rPr>
        <w:t>Cabinet d’Urbanisme d’Aménagement et d’Etudes Environnementales (CUA2e)</w:t>
      </w:r>
      <w:r w:rsidR="000D09B6" w:rsidRPr="00B93140">
        <w:rPr>
          <w:rFonts w:ascii="Times New Roman" w:hAnsi="Times New Roman"/>
          <w:sz w:val="24"/>
          <w:szCs w:val="24"/>
        </w:rPr>
        <w:t>.</w:t>
      </w:r>
    </w:p>
    <w:p w14:paraId="6270F4FA" w14:textId="77777777" w:rsidR="002B6914" w:rsidRPr="00F5204B" w:rsidRDefault="002B6914" w:rsidP="00F277A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272FE8D" w14:textId="77777777" w:rsidR="00637D58" w:rsidRPr="00F5204B" w:rsidRDefault="00F277A2" w:rsidP="003A215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5"/>
          <w:szCs w:val="25"/>
        </w:rPr>
      </w:pPr>
      <w:r w:rsidRPr="00F5204B">
        <w:rPr>
          <w:rFonts w:ascii="Times New Roman" w:hAnsi="Times New Roman" w:cs="Times New Roman"/>
          <w:b/>
          <w:i/>
          <w:iCs/>
          <w:sz w:val="25"/>
          <w:szCs w:val="25"/>
        </w:rPr>
        <w:t>Bamako,</w:t>
      </w:r>
      <w:r w:rsidRPr="00F5204B">
        <w:rPr>
          <w:rFonts w:ascii="Times New Roman" w:hAnsi="Times New Roman" w:cs="Times New Roman"/>
          <w:i/>
          <w:iCs/>
          <w:sz w:val="25"/>
          <w:szCs w:val="25"/>
        </w:rPr>
        <w:t xml:space="preserve"> le </w:t>
      </w:r>
      <w:r w:rsidR="00F77132" w:rsidRPr="00F5204B">
        <w:rPr>
          <w:rFonts w:ascii="Times New Roman" w:hAnsi="Times New Roman" w:cs="Times New Roman"/>
          <w:i/>
          <w:iCs/>
          <w:sz w:val="25"/>
          <w:szCs w:val="25"/>
        </w:rPr>
        <w:t>1</w:t>
      </w:r>
      <w:r w:rsidR="0001515C" w:rsidRPr="00F5204B">
        <w:rPr>
          <w:rFonts w:ascii="Times New Roman" w:hAnsi="Times New Roman" w:cs="Times New Roman"/>
          <w:i/>
          <w:iCs/>
          <w:sz w:val="25"/>
          <w:szCs w:val="25"/>
        </w:rPr>
        <w:t>3</w:t>
      </w:r>
      <w:r w:rsidR="00F77132" w:rsidRPr="00F5204B">
        <w:rPr>
          <w:rFonts w:ascii="Times New Roman" w:hAnsi="Times New Roman" w:cs="Times New Roman"/>
          <w:i/>
          <w:iCs/>
          <w:sz w:val="25"/>
          <w:szCs w:val="25"/>
        </w:rPr>
        <w:t xml:space="preserve"> m</w:t>
      </w:r>
      <w:r w:rsidR="00AD78F8" w:rsidRPr="00F5204B">
        <w:rPr>
          <w:rFonts w:ascii="Times New Roman" w:hAnsi="Times New Roman" w:cs="Times New Roman"/>
          <w:i/>
          <w:iCs/>
          <w:sz w:val="25"/>
          <w:szCs w:val="25"/>
        </w:rPr>
        <w:t>ai</w:t>
      </w:r>
      <w:r w:rsidR="00F77132" w:rsidRPr="00F5204B">
        <w:rPr>
          <w:rFonts w:ascii="Times New Roman" w:hAnsi="Times New Roman" w:cs="Times New Roman"/>
          <w:i/>
          <w:iCs/>
          <w:sz w:val="25"/>
          <w:szCs w:val="25"/>
        </w:rPr>
        <w:t xml:space="preserve"> 202</w:t>
      </w:r>
      <w:r w:rsidR="00AD78F8" w:rsidRPr="00F5204B">
        <w:rPr>
          <w:rFonts w:ascii="Times New Roman" w:hAnsi="Times New Roman" w:cs="Times New Roman"/>
          <w:i/>
          <w:iCs/>
          <w:sz w:val="25"/>
          <w:szCs w:val="25"/>
        </w:rPr>
        <w:t>6</w:t>
      </w:r>
      <w:r w:rsidR="00AD1ABC" w:rsidRPr="00F5204B">
        <w:rPr>
          <w:rFonts w:ascii="Times New Roman" w:hAnsi="Times New Roman" w:cs="Times New Roman"/>
          <w:i/>
          <w:iCs/>
          <w:sz w:val="25"/>
          <w:szCs w:val="25"/>
        </w:rPr>
        <w:t>.</w:t>
      </w:r>
    </w:p>
    <w:p w14:paraId="309C37FF" w14:textId="77777777" w:rsidR="00812E76" w:rsidRPr="001F7D28" w:rsidRDefault="00812E76" w:rsidP="001702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D0421" w14:textId="57D4D4ED" w:rsidR="00637D58" w:rsidRPr="00EA2046" w:rsidRDefault="00637D58" w:rsidP="00637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A204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5204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A2046">
        <w:rPr>
          <w:rFonts w:ascii="Times New Roman" w:hAnsi="Times New Roman" w:cs="Times New Roman"/>
          <w:b/>
          <w:sz w:val="28"/>
          <w:szCs w:val="24"/>
        </w:rPr>
        <w:t xml:space="preserve">  Le rapporteur                                              </w:t>
      </w:r>
      <w:r w:rsidR="00FF56A9">
        <w:rPr>
          <w:rFonts w:ascii="Times New Roman" w:hAnsi="Times New Roman" w:cs="Times New Roman"/>
          <w:b/>
          <w:sz w:val="28"/>
          <w:szCs w:val="24"/>
        </w:rPr>
        <w:t xml:space="preserve">               </w:t>
      </w:r>
      <w:r w:rsidRPr="00EA2046">
        <w:rPr>
          <w:rFonts w:ascii="Times New Roman" w:hAnsi="Times New Roman" w:cs="Times New Roman"/>
          <w:b/>
          <w:sz w:val="28"/>
          <w:szCs w:val="24"/>
        </w:rPr>
        <w:t xml:space="preserve">   Le Président                                                                                                </w:t>
      </w:r>
    </w:p>
    <w:p w14:paraId="2D2D1861" w14:textId="77777777" w:rsidR="00FC1485" w:rsidRDefault="00FC1485" w:rsidP="00637D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EE0267" w14:textId="77777777" w:rsidR="00F5204B" w:rsidRDefault="00F5204B" w:rsidP="00637D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0D111D" w14:textId="77777777" w:rsidR="00434D02" w:rsidRPr="009A2B50" w:rsidRDefault="00434D02" w:rsidP="00637D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565124" w14:textId="77777777" w:rsidR="00323881" w:rsidRDefault="00F72E6A" w:rsidP="00332B0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Abdoulaye TRAORE</w:t>
      </w:r>
      <w:r w:rsidR="00D9075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                    </w:t>
      </w:r>
      <w:r w:rsidR="00D9075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4"/>
        </w:rPr>
        <w:t>Abdoul Wahab SISSOKO</w:t>
      </w:r>
    </w:p>
    <w:p w14:paraId="6B6B8EA7" w14:textId="77777777" w:rsidR="00F5204B" w:rsidRDefault="00F5204B" w:rsidP="009D2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3901E" w14:textId="1AF95CD8" w:rsidR="009D2EC8" w:rsidRDefault="009D2EC8" w:rsidP="009D2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50">
        <w:rPr>
          <w:rFonts w:ascii="Times New Roman" w:hAnsi="Times New Roman" w:cs="Times New Roman"/>
          <w:b/>
          <w:sz w:val="24"/>
          <w:szCs w:val="24"/>
        </w:rPr>
        <w:t>Noms et signatures des autres membres de la commission</w:t>
      </w:r>
    </w:p>
    <w:p w14:paraId="61DC91F3" w14:textId="77777777" w:rsidR="00FF56A9" w:rsidRDefault="00FF56A9" w:rsidP="009D2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7F3F6" w14:textId="276F7292" w:rsidR="00332B06" w:rsidRPr="00031274" w:rsidRDefault="00332B06" w:rsidP="00332B06">
      <w:pPr>
        <w:pStyle w:val="Corpsdetexte"/>
        <w:rPr>
          <w:b/>
          <w:sz w:val="24"/>
          <w:szCs w:val="24"/>
          <w:lang w:val="fr-ML"/>
        </w:rPr>
      </w:pPr>
      <w:r w:rsidRPr="00031274">
        <w:rPr>
          <w:b/>
          <w:sz w:val="24"/>
          <w:szCs w:val="24"/>
          <w:lang w:val="fr-ML"/>
        </w:rPr>
        <w:t>M.</w:t>
      </w:r>
      <w:r w:rsidR="00AD1ABC" w:rsidRPr="00031274">
        <w:rPr>
          <w:b/>
          <w:sz w:val="24"/>
          <w:szCs w:val="24"/>
          <w:lang w:val="fr-ML"/>
        </w:rPr>
        <w:t xml:space="preserve"> </w:t>
      </w:r>
      <w:r w:rsidR="00F72E6A" w:rsidRPr="00031274">
        <w:rPr>
          <w:b/>
          <w:sz w:val="24"/>
          <w:szCs w:val="24"/>
          <w:lang w:val="fr-ML"/>
        </w:rPr>
        <w:t>Tiessa B TRAORE</w:t>
      </w:r>
      <w:r w:rsidRPr="00031274">
        <w:rPr>
          <w:b/>
          <w:sz w:val="24"/>
          <w:szCs w:val="24"/>
          <w:lang w:val="fr-ML"/>
        </w:rPr>
        <w:t>…………………</w:t>
      </w:r>
      <w:r w:rsidR="007D6B56" w:rsidRPr="00031274">
        <w:rPr>
          <w:b/>
          <w:sz w:val="24"/>
          <w:szCs w:val="24"/>
          <w:lang w:val="fr-ML"/>
        </w:rPr>
        <w:t>…</w:t>
      </w:r>
      <w:r w:rsidR="00F5204B">
        <w:rPr>
          <w:b/>
          <w:sz w:val="24"/>
          <w:szCs w:val="24"/>
          <w:lang w:val="fr-ML"/>
        </w:rPr>
        <w:t>………………..</w:t>
      </w:r>
      <w:r w:rsidR="007D6B56" w:rsidRPr="00031274">
        <w:rPr>
          <w:b/>
          <w:sz w:val="24"/>
          <w:szCs w:val="24"/>
          <w:lang w:val="fr-ML"/>
        </w:rPr>
        <w:t xml:space="preserve"> DFM</w:t>
      </w:r>
      <w:r w:rsidRPr="00031274">
        <w:rPr>
          <w:b/>
          <w:sz w:val="24"/>
          <w:szCs w:val="24"/>
          <w:lang w:val="fr-ML"/>
        </w:rPr>
        <w:t>/MU</w:t>
      </w:r>
      <w:r w:rsidR="00AD1ABC" w:rsidRPr="00031274">
        <w:rPr>
          <w:b/>
          <w:sz w:val="24"/>
          <w:szCs w:val="24"/>
          <w:lang w:val="fr-ML"/>
        </w:rPr>
        <w:t>HDATP</w:t>
      </w:r>
    </w:p>
    <w:p w14:paraId="28B718A8" w14:textId="77777777" w:rsidR="00F14DD4" w:rsidRPr="00031274" w:rsidRDefault="00F14DD4" w:rsidP="00ED2F54">
      <w:pPr>
        <w:pStyle w:val="Corpsdetexte"/>
        <w:rPr>
          <w:b/>
          <w:sz w:val="24"/>
          <w:szCs w:val="24"/>
          <w:lang w:val="fr-ML"/>
        </w:rPr>
      </w:pPr>
    </w:p>
    <w:p w14:paraId="1339BB47" w14:textId="77777777" w:rsidR="00161B94" w:rsidRPr="00031274" w:rsidRDefault="00161B94" w:rsidP="00161B94">
      <w:pPr>
        <w:pStyle w:val="Corpsdetexte"/>
        <w:rPr>
          <w:b/>
          <w:sz w:val="24"/>
          <w:szCs w:val="24"/>
          <w:lang w:val="fr-ML"/>
        </w:rPr>
      </w:pPr>
    </w:p>
    <w:p w14:paraId="28D248E5" w14:textId="0CDD621F" w:rsidR="00161B94" w:rsidRPr="00031274" w:rsidRDefault="00A7748C" w:rsidP="00161B94">
      <w:pPr>
        <w:pStyle w:val="Corpsdetexte"/>
        <w:rPr>
          <w:b/>
          <w:sz w:val="24"/>
          <w:szCs w:val="24"/>
          <w:lang w:val="fr-ML"/>
        </w:rPr>
      </w:pPr>
      <w:r w:rsidRPr="00031274">
        <w:rPr>
          <w:b/>
          <w:sz w:val="24"/>
          <w:szCs w:val="24"/>
          <w:lang w:val="fr-ML"/>
        </w:rPr>
        <w:t>M.</w:t>
      </w:r>
      <w:r w:rsidR="00AD1ABC" w:rsidRPr="00031274">
        <w:rPr>
          <w:b/>
          <w:sz w:val="24"/>
          <w:szCs w:val="24"/>
          <w:lang w:val="fr-ML"/>
        </w:rPr>
        <w:t xml:space="preserve"> </w:t>
      </w:r>
      <w:r w:rsidR="00F72E6A" w:rsidRPr="00031274">
        <w:rPr>
          <w:b/>
          <w:sz w:val="24"/>
          <w:szCs w:val="24"/>
          <w:lang w:val="fr-ML"/>
        </w:rPr>
        <w:t>Mamadou Albassir DIARRA …………....……</w:t>
      </w:r>
      <w:r w:rsidR="00F5204B">
        <w:rPr>
          <w:b/>
          <w:sz w:val="24"/>
          <w:szCs w:val="24"/>
          <w:lang w:val="fr-ML"/>
        </w:rPr>
        <w:t>……….</w:t>
      </w:r>
      <w:r w:rsidR="00F72E6A" w:rsidRPr="00031274">
        <w:rPr>
          <w:b/>
          <w:sz w:val="24"/>
          <w:szCs w:val="24"/>
          <w:lang w:val="fr-ML"/>
        </w:rPr>
        <w:t>DNUH</w:t>
      </w:r>
    </w:p>
    <w:p w14:paraId="2F813B47" w14:textId="77777777" w:rsidR="00F8153C" w:rsidRPr="006646FF" w:rsidRDefault="00F8153C" w:rsidP="00F8153C">
      <w:pPr>
        <w:spacing w:after="0" w:line="240" w:lineRule="auto"/>
        <w:ind w:left="-567" w:right="-711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lastRenderedPageBreak/>
        <w:t xml:space="preserve">MINISTERE DE L’URBANISME, DE L’HABITAT, DES                                             REPUBLIQUE DU MALI DOMAINES, DE L’AMENAGEMENT DU TERRITOIRE                                     </w:t>
      </w:r>
      <w:r w:rsidRPr="006646FF">
        <w:rPr>
          <w:rFonts w:ascii="Cambria Math" w:eastAsia="Times New Roman" w:hAnsi="Cambria Math" w:cs="Times New Roman"/>
          <w:i/>
          <w:sz w:val="24"/>
          <w:szCs w:val="24"/>
        </w:rPr>
        <w:t>Un Peuple – Un But – Une Foi</w:t>
      </w: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</w:t>
      </w:r>
    </w:p>
    <w:p w14:paraId="0BCBEE36" w14:textId="77777777" w:rsidR="00F8153C" w:rsidRPr="006646FF" w:rsidRDefault="00F8153C" w:rsidP="00F8153C">
      <w:pPr>
        <w:spacing w:after="0" w:line="240" w:lineRule="auto"/>
        <w:ind w:left="-567" w:right="-426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                    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ET DE LA POPULATION                                                                                      ***********</w:t>
      </w:r>
    </w:p>
    <w:p w14:paraId="297E31CF" w14:textId="77777777" w:rsidR="00F8153C" w:rsidRDefault="00F8153C" w:rsidP="00F8153C">
      <w:pPr>
        <w:tabs>
          <w:tab w:val="left" w:pos="7960"/>
        </w:tabs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                            *********** </w:t>
      </w:r>
    </w:p>
    <w:p w14:paraId="6949A1C5" w14:textId="77777777" w:rsidR="00F8153C" w:rsidRDefault="00F8153C" w:rsidP="00F8153C">
      <w:pPr>
        <w:spacing w:after="0" w:line="240" w:lineRule="auto"/>
        <w:ind w:left="-284"/>
        <w:rPr>
          <w:rFonts w:ascii="Cambria Math" w:eastAsia="Times New Roman" w:hAnsi="Cambria Math" w:cs="Times New Roman"/>
          <w:sz w:val="24"/>
          <w:szCs w:val="24"/>
        </w:rPr>
      </w:pPr>
      <w:r w:rsidRPr="006646FF">
        <w:rPr>
          <w:rFonts w:ascii="Cambria Math" w:eastAsia="Times New Roman" w:hAnsi="Cambria Math" w:cs="Times New Roman"/>
          <w:sz w:val="24"/>
          <w:szCs w:val="24"/>
        </w:rPr>
        <w:t xml:space="preserve">DIRECTION DES FINANCES ET DU MATERIEL  </w:t>
      </w:r>
    </w:p>
    <w:p w14:paraId="50644C0A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2C5FCAB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07AE836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62B5362" w14:textId="77777777" w:rsidR="00DF6A15" w:rsidRPr="00DF6A15" w:rsidRDefault="00DF6A15" w:rsidP="00DF6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</w:pPr>
    </w:p>
    <w:p w14:paraId="372AA281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805D5E" w14:paraId="64C292EE" w14:textId="77777777" w:rsidTr="00805D5E">
        <w:tc>
          <w:tcPr>
            <w:tcW w:w="9210" w:type="dxa"/>
          </w:tcPr>
          <w:p w14:paraId="79A908C6" w14:textId="77777777" w:rsidR="00805D5E" w:rsidRPr="00805D5E" w:rsidRDefault="00805D5E" w:rsidP="00805D5E">
            <w:pPr>
              <w:spacing w:after="120"/>
              <w:jc w:val="both"/>
              <w:rPr>
                <w:b/>
                <w:bCs/>
                <w:sz w:val="24"/>
              </w:rPr>
            </w:pPr>
            <w:r w:rsidRPr="00DF6A15">
              <w:rPr>
                <w:b/>
                <w:sz w:val="24"/>
                <w:szCs w:val="24"/>
              </w:rPr>
              <w:t>PROCES-VERBAL RELATIF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</w:rPr>
              <w:t>A L’</w:t>
            </w:r>
            <w:r w:rsidRPr="006758B7">
              <w:rPr>
                <w:b/>
                <w:bCs/>
                <w:sz w:val="24"/>
              </w:rPr>
              <w:t>ÉTUDES</w:t>
            </w:r>
            <w:r w:rsidRPr="006A6463">
              <w:rPr>
                <w:b/>
                <w:bCs/>
                <w:sz w:val="24"/>
              </w:rPr>
              <w:t xml:space="preserve"> D’ELABORATION DES NOUVEAUX SCHEMAS DIRECTEURS D’URBANISME (SDU) DES VILLES DE KAYES, KOULIKORO, SEGOU, GAO, </w:t>
            </w:r>
            <w:r w:rsidR="00EC6EB8">
              <w:rPr>
                <w:b/>
                <w:bCs/>
                <w:sz w:val="24"/>
              </w:rPr>
              <w:t>KITA</w:t>
            </w:r>
            <w:r w:rsidRPr="006A6463">
              <w:rPr>
                <w:b/>
                <w:bCs/>
                <w:sz w:val="24"/>
              </w:rPr>
              <w:t>, DIEMA ET YANFOLILA AU PROFIT DE LA DIRECTION NATIONALE DE L’URBANISME ET DE L’HABITAT (DNUH)</w:t>
            </w:r>
            <w:r>
              <w:rPr>
                <w:b/>
                <w:bCs/>
                <w:sz w:val="24"/>
              </w:rPr>
              <w:t>.</w:t>
            </w:r>
          </w:p>
        </w:tc>
      </w:tr>
    </w:tbl>
    <w:p w14:paraId="178BB02C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0"/>
          <w:szCs w:val="24"/>
        </w:rPr>
      </w:pPr>
    </w:p>
    <w:p w14:paraId="64F23730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0"/>
          <w:szCs w:val="24"/>
        </w:rPr>
      </w:pPr>
    </w:p>
    <w:p w14:paraId="3B3C16E9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0"/>
          <w:szCs w:val="24"/>
        </w:rPr>
      </w:pPr>
    </w:p>
    <w:p w14:paraId="0B47C6C2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</w:pPr>
      <w:r w:rsidRPr="00DF6A15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fr-CA"/>
        </w:rPr>
        <w:t>FINANCEMENT</w:t>
      </w:r>
      <w:r w:rsidRPr="00DF6A1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> : BUDGET NATIONAL</w:t>
      </w:r>
    </w:p>
    <w:p w14:paraId="5BA0B959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</w:pPr>
    </w:p>
    <w:p w14:paraId="3FF36000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</w:pPr>
      <w:r w:rsidRPr="00DF6A1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 xml:space="preserve">Exercice </w:t>
      </w:r>
      <w:r w:rsidRPr="00DF6A15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9078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F6A1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 xml:space="preserve"> </w:t>
      </w:r>
    </w:p>
    <w:p w14:paraId="76B6C394" w14:textId="77777777" w:rsidR="00250412" w:rsidRPr="006F31A8" w:rsidRDefault="00250412" w:rsidP="00250412">
      <w:pPr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</w:pPr>
      <w:r w:rsidRPr="006F31A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>PROGRAMME : 2.078</w:t>
      </w:r>
    </w:p>
    <w:p w14:paraId="5C79EDF7" w14:textId="77777777" w:rsidR="00250412" w:rsidRPr="006F31A8" w:rsidRDefault="00250412" w:rsidP="00250412">
      <w:pPr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</w:pPr>
      <w:r w:rsidRPr="006F31A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>ACTION : 01</w:t>
      </w:r>
    </w:p>
    <w:p w14:paraId="4CAAF778" w14:textId="77777777" w:rsidR="00250412" w:rsidRPr="006F31A8" w:rsidRDefault="00250412" w:rsidP="00250412">
      <w:pPr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</w:pPr>
      <w:r w:rsidRPr="006F31A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>CHAPITRE : 12-2-20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>24-001</w:t>
      </w:r>
      <w:r w:rsidRPr="006F31A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>-001-000000</w:t>
      </w:r>
    </w:p>
    <w:p w14:paraId="55E48F28" w14:textId="77777777" w:rsidR="00250412" w:rsidRPr="006F31A8" w:rsidRDefault="00250412" w:rsidP="00250412">
      <w:pPr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</w:pPr>
      <w:r w:rsidRPr="006F31A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>NATURE : 62-2-1-01</w:t>
      </w:r>
    </w:p>
    <w:p w14:paraId="3C54E632" w14:textId="77777777" w:rsidR="00DF6A15" w:rsidRPr="00DF6A15" w:rsidRDefault="00250412" w:rsidP="00250412">
      <w:pPr>
        <w:tabs>
          <w:tab w:val="left" w:pos="337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</w:pPr>
      <w:r w:rsidRPr="006F31A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  <w:t>SECTION : 740</w:t>
      </w:r>
      <w:r w:rsidR="00DF6A15" w:rsidRPr="00DF6A1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00FDEE3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fr-CA"/>
        </w:rPr>
      </w:pPr>
    </w:p>
    <w:p w14:paraId="1BE67253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0"/>
          <w:szCs w:val="24"/>
          <w:lang w:val="fr-CA"/>
        </w:rPr>
      </w:pPr>
    </w:p>
    <w:p w14:paraId="72BC950B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0"/>
          <w:szCs w:val="24"/>
          <w:lang w:val="fr-CA"/>
        </w:rPr>
      </w:pPr>
    </w:p>
    <w:p w14:paraId="47AEBE5B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0"/>
          <w:szCs w:val="24"/>
          <w:lang w:val="fr-CA"/>
        </w:rPr>
      </w:pPr>
    </w:p>
    <w:p w14:paraId="15C9908A" w14:textId="77777777" w:rsidR="00DF6A15" w:rsidRPr="00DF6A15" w:rsidRDefault="00DF6A15" w:rsidP="00DF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0"/>
          <w:szCs w:val="24"/>
          <w:lang w:val="fr-CA"/>
        </w:rPr>
      </w:pPr>
    </w:p>
    <w:p w14:paraId="70BAABB0" w14:textId="77777777" w:rsidR="00DF6A15" w:rsidRPr="00DF6A15" w:rsidRDefault="00DF6A15" w:rsidP="00DF6A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DF6A15">
        <w:rPr>
          <w:rFonts w:ascii="Times New Roman" w:eastAsia="Times New Roman" w:hAnsi="Times New Roman" w:cs="Times New Roman"/>
          <w:b/>
          <w:i/>
          <w:sz w:val="20"/>
          <w:szCs w:val="20"/>
        </w:rPr>
        <w:br w:type="page"/>
      </w:r>
    </w:p>
    <w:p w14:paraId="4459698F" w14:textId="77777777" w:rsidR="00DF6A15" w:rsidRPr="00DF6A15" w:rsidRDefault="00DF6A15" w:rsidP="00DF6A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A1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PROCES VERBAL </w:t>
      </w:r>
    </w:p>
    <w:p w14:paraId="35337F12" w14:textId="77777777" w:rsidR="00DF6A15" w:rsidRPr="00DF6A15" w:rsidRDefault="00DF6A15" w:rsidP="00DF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139EB381" w14:textId="5D4684BF" w:rsidR="00DF6A15" w:rsidRP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L'an deux mil </w:t>
      </w:r>
      <w:r w:rsidR="00805D5E" w:rsidRPr="00DF6A15">
        <w:rPr>
          <w:rFonts w:ascii="Times New Roman" w:eastAsia="Times New Roman" w:hAnsi="Times New Roman" w:cs="Times New Roman"/>
          <w:sz w:val="24"/>
          <w:szCs w:val="24"/>
        </w:rPr>
        <w:t>vingt-</w:t>
      </w:r>
      <w:r w:rsidR="00805D5E">
        <w:rPr>
          <w:rFonts w:ascii="Times New Roman" w:eastAsia="Times New Roman" w:hAnsi="Times New Roman" w:cs="Times New Roman"/>
          <w:sz w:val="24"/>
          <w:szCs w:val="24"/>
        </w:rPr>
        <w:t>six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et le 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mercredi, 1</w:t>
      </w:r>
      <w:r w:rsidR="00F72E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9078B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>, la commission, s'est réunie dans la salle de conférence de l</w:t>
      </w:r>
      <w:r w:rsidR="002907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Direct</w:t>
      </w:r>
      <w:r w:rsidR="0029078B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des Finances et du Matériel, sous la présidence de </w:t>
      </w:r>
      <w:r w:rsidR="00250412" w:rsidRPr="000B0553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29078B" w:rsidRPr="000B0553">
        <w:rPr>
          <w:rFonts w:ascii="Times New Roman" w:eastAsia="Times New Roman" w:hAnsi="Times New Roman" w:cs="Times New Roman"/>
          <w:i/>
          <w:iCs/>
          <w:sz w:val="24"/>
          <w:szCs w:val="24"/>
        </w:rPr>
        <w:t>onsieur</w:t>
      </w:r>
      <w:r w:rsidR="00250412" w:rsidRPr="000B0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6123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Ibrahim</w:t>
      </w:r>
      <w:r w:rsidR="0029078B" w:rsidRPr="000B0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CISSE</w:t>
      </w:r>
      <w:r w:rsidR="00250412" w:rsidRPr="00250412">
        <w:rPr>
          <w:rFonts w:ascii="Times New Roman" w:eastAsia="Times New Roman" w:hAnsi="Times New Roman" w:cs="Times New Roman"/>
          <w:sz w:val="24"/>
          <w:szCs w:val="24"/>
        </w:rPr>
        <w:t>, Direct</w:t>
      </w:r>
      <w:r w:rsidR="00B129DE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250412" w:rsidRPr="00250412">
        <w:rPr>
          <w:rFonts w:ascii="Times New Roman" w:eastAsia="Times New Roman" w:hAnsi="Times New Roman" w:cs="Times New Roman"/>
          <w:sz w:val="24"/>
          <w:szCs w:val="24"/>
        </w:rPr>
        <w:t xml:space="preserve"> des Finances et du Matériel</w:t>
      </w:r>
      <w:r w:rsidR="00250412" w:rsidRPr="00250412">
        <w:rPr>
          <w:rFonts w:ascii="Times New Roman" w:eastAsia="Times New Roman" w:hAnsi="Times New Roman" w:cs="Times New Roman"/>
          <w:bCs/>
          <w:sz w:val="24"/>
          <w:szCs w:val="24"/>
        </w:rPr>
        <w:t xml:space="preserve"> du Ministère de l’Urbanisme, de l’Habitat, des Domaines, de l’Aménagement du Territoire et de la Population (DFM/MUHDATP</w:t>
      </w:r>
      <w:r w:rsidRPr="00DF6A15">
        <w:rPr>
          <w:rFonts w:ascii="Times New Roman" w:eastAsia="Times New Roman" w:hAnsi="Times New Roman" w:cs="Times New Roman"/>
          <w:bCs/>
          <w:sz w:val="24"/>
          <w:szCs w:val="20"/>
        </w:rPr>
        <w:t>)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pour examiner les résultats des travaux de la sous-commission technique.</w:t>
      </w:r>
    </w:p>
    <w:p w14:paraId="4A5906CC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69D05" w14:textId="467C0D54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Etaient </w:t>
      </w:r>
      <w:r w:rsidR="005920E8" w:rsidRPr="00DF6A15">
        <w:rPr>
          <w:rFonts w:ascii="Times New Roman" w:eastAsia="Times New Roman" w:hAnsi="Times New Roman" w:cs="Times New Roman"/>
          <w:sz w:val="24"/>
          <w:szCs w:val="24"/>
        </w:rPr>
        <w:t>présents :</w:t>
      </w:r>
    </w:p>
    <w:p w14:paraId="7FA2ABA5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FC930" w14:textId="039A97C1" w:rsidR="00DF6A15" w:rsidRPr="00A62ED7" w:rsidRDefault="00A62ED7" w:rsidP="00A62ED7">
      <w:pPr>
        <w:pStyle w:val="Paragraphedeliste"/>
        <w:numPr>
          <w:ilvl w:val="2"/>
          <w:numId w:val="19"/>
        </w:numPr>
        <w:spacing w:after="0" w:line="240" w:lineRule="auto"/>
        <w:ind w:left="851" w:hanging="284"/>
        <w:rPr>
          <w:rFonts w:ascii="Times New Roman" w:hAnsi="Times New Roman"/>
          <w:bCs/>
          <w:sz w:val="24"/>
          <w:szCs w:val="24"/>
        </w:rPr>
      </w:pPr>
      <w:r w:rsidRPr="000B0553">
        <w:rPr>
          <w:rFonts w:ascii="Times New Roman" w:hAnsi="Times New Roman"/>
          <w:bCs/>
          <w:i/>
          <w:iCs/>
          <w:sz w:val="24"/>
          <w:szCs w:val="24"/>
        </w:rPr>
        <w:t xml:space="preserve">Monsieur </w:t>
      </w:r>
      <w:r w:rsidR="00BE7A05" w:rsidRPr="000B0553">
        <w:rPr>
          <w:rFonts w:ascii="Times New Roman" w:hAnsi="Times New Roman"/>
          <w:bCs/>
          <w:i/>
          <w:iCs/>
          <w:sz w:val="24"/>
          <w:szCs w:val="24"/>
        </w:rPr>
        <w:t>Abdoul Wahab SISSOKO</w:t>
      </w:r>
      <w:r w:rsidR="00DF6A15" w:rsidRPr="00A62ED7">
        <w:rPr>
          <w:rFonts w:ascii="Times New Roman" w:hAnsi="Times New Roman"/>
          <w:bCs/>
          <w:sz w:val="24"/>
          <w:szCs w:val="24"/>
        </w:rPr>
        <w:tab/>
      </w:r>
      <w:r w:rsidR="00DF6A15" w:rsidRPr="00A62ED7">
        <w:rPr>
          <w:rFonts w:ascii="Times New Roman" w:hAnsi="Times New Roman"/>
          <w:bCs/>
          <w:sz w:val="24"/>
          <w:szCs w:val="24"/>
        </w:rPr>
        <w:tab/>
      </w:r>
      <w:r w:rsidR="00DF6A15" w:rsidRPr="00A62ED7">
        <w:rPr>
          <w:rFonts w:ascii="Times New Roman" w:hAnsi="Times New Roman"/>
          <w:bCs/>
          <w:sz w:val="24"/>
          <w:szCs w:val="24"/>
        </w:rPr>
        <w:tab/>
      </w:r>
      <w:r w:rsidR="00BE7A05" w:rsidRPr="00A62ED7">
        <w:rPr>
          <w:rFonts w:ascii="Times New Roman" w:hAnsi="Times New Roman"/>
          <w:bCs/>
          <w:sz w:val="24"/>
          <w:szCs w:val="24"/>
        </w:rPr>
        <w:t xml:space="preserve">   </w:t>
      </w:r>
      <w:r w:rsidRPr="00A62ED7">
        <w:rPr>
          <w:rFonts w:ascii="Times New Roman" w:hAnsi="Times New Roman"/>
          <w:bCs/>
          <w:sz w:val="24"/>
          <w:szCs w:val="24"/>
        </w:rPr>
        <w:t xml:space="preserve"> </w:t>
      </w:r>
      <w:r w:rsidR="00DF6A15" w:rsidRPr="00A62ED7">
        <w:rPr>
          <w:rFonts w:ascii="Times New Roman" w:hAnsi="Times New Roman"/>
          <w:bCs/>
          <w:sz w:val="24"/>
          <w:szCs w:val="24"/>
        </w:rPr>
        <w:t>DFM/ MUHDATP ;</w:t>
      </w:r>
    </w:p>
    <w:p w14:paraId="72F5EDCF" w14:textId="39C375F8" w:rsidR="00DF6A15" w:rsidRPr="00A62ED7" w:rsidRDefault="00A62ED7" w:rsidP="00A62ED7">
      <w:pPr>
        <w:pStyle w:val="Paragraphedeliste"/>
        <w:numPr>
          <w:ilvl w:val="2"/>
          <w:numId w:val="19"/>
        </w:numPr>
        <w:spacing w:after="0" w:line="240" w:lineRule="auto"/>
        <w:ind w:left="851" w:hanging="284"/>
        <w:rPr>
          <w:rFonts w:ascii="Times New Roman" w:hAnsi="Times New Roman"/>
          <w:bCs/>
          <w:sz w:val="24"/>
          <w:szCs w:val="24"/>
        </w:rPr>
      </w:pPr>
      <w:r w:rsidRPr="000B0553">
        <w:rPr>
          <w:rFonts w:ascii="Times New Roman" w:hAnsi="Times New Roman"/>
          <w:bCs/>
          <w:i/>
          <w:iCs/>
          <w:sz w:val="24"/>
          <w:szCs w:val="24"/>
        </w:rPr>
        <w:t xml:space="preserve">Monsieur </w:t>
      </w:r>
      <w:r w:rsidR="00BE7A05" w:rsidRPr="000B0553">
        <w:rPr>
          <w:rFonts w:ascii="Times New Roman" w:hAnsi="Times New Roman"/>
          <w:bCs/>
          <w:i/>
          <w:iCs/>
          <w:sz w:val="24"/>
          <w:szCs w:val="24"/>
        </w:rPr>
        <w:t>Tiéssa B</w:t>
      </w:r>
      <w:r w:rsidRPr="000B0553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BE7A05" w:rsidRPr="000B0553">
        <w:rPr>
          <w:rFonts w:ascii="Times New Roman" w:hAnsi="Times New Roman"/>
          <w:bCs/>
          <w:i/>
          <w:iCs/>
          <w:sz w:val="24"/>
          <w:szCs w:val="24"/>
        </w:rPr>
        <w:t xml:space="preserve"> TRAORE</w:t>
      </w:r>
      <w:r w:rsidR="00DF6A15" w:rsidRPr="00A62ED7">
        <w:rPr>
          <w:rFonts w:ascii="Times New Roman" w:hAnsi="Times New Roman"/>
          <w:bCs/>
          <w:sz w:val="24"/>
          <w:szCs w:val="24"/>
        </w:rPr>
        <w:tab/>
      </w:r>
      <w:r w:rsidR="00DF6A15" w:rsidRPr="00A62ED7">
        <w:rPr>
          <w:rFonts w:ascii="Times New Roman" w:hAnsi="Times New Roman"/>
          <w:bCs/>
          <w:sz w:val="24"/>
          <w:szCs w:val="24"/>
        </w:rPr>
        <w:tab/>
      </w:r>
      <w:r w:rsidR="00BE7A05" w:rsidRPr="00A62ED7">
        <w:rPr>
          <w:rFonts w:ascii="Times New Roman" w:hAnsi="Times New Roman"/>
          <w:bCs/>
          <w:sz w:val="24"/>
          <w:szCs w:val="24"/>
        </w:rPr>
        <w:t xml:space="preserve">              </w:t>
      </w:r>
      <w:r w:rsidR="00DF6A15" w:rsidRPr="00A62ED7">
        <w:rPr>
          <w:rFonts w:ascii="Times New Roman" w:hAnsi="Times New Roman"/>
          <w:bCs/>
          <w:sz w:val="24"/>
          <w:szCs w:val="24"/>
        </w:rPr>
        <w:tab/>
      </w:r>
      <w:r w:rsidR="00BE7A05" w:rsidRPr="00A62ED7">
        <w:rPr>
          <w:rFonts w:ascii="Times New Roman" w:hAnsi="Times New Roman"/>
          <w:bCs/>
          <w:sz w:val="24"/>
          <w:szCs w:val="24"/>
        </w:rPr>
        <w:t xml:space="preserve">   </w:t>
      </w:r>
      <w:r w:rsidRPr="00A62ED7">
        <w:rPr>
          <w:rFonts w:ascii="Times New Roman" w:hAnsi="Times New Roman"/>
          <w:bCs/>
          <w:sz w:val="24"/>
          <w:szCs w:val="24"/>
        </w:rPr>
        <w:t xml:space="preserve"> </w:t>
      </w:r>
      <w:r w:rsidR="00DF6A15" w:rsidRPr="00A62ED7">
        <w:rPr>
          <w:rFonts w:ascii="Times New Roman" w:hAnsi="Times New Roman"/>
          <w:bCs/>
          <w:sz w:val="24"/>
          <w:szCs w:val="24"/>
        </w:rPr>
        <w:t xml:space="preserve">DFM/ </w:t>
      </w:r>
      <w:r w:rsidRPr="00A62ED7">
        <w:rPr>
          <w:rFonts w:ascii="Times New Roman" w:hAnsi="Times New Roman"/>
          <w:bCs/>
          <w:sz w:val="24"/>
          <w:szCs w:val="24"/>
        </w:rPr>
        <w:t>MUHDATP ;</w:t>
      </w:r>
    </w:p>
    <w:p w14:paraId="5FB100F4" w14:textId="2B054817" w:rsidR="00DF6A15" w:rsidRPr="00A62ED7" w:rsidRDefault="00A62ED7" w:rsidP="00A62ED7">
      <w:pPr>
        <w:pStyle w:val="Paragraphedeliste"/>
        <w:numPr>
          <w:ilvl w:val="2"/>
          <w:numId w:val="19"/>
        </w:numPr>
        <w:spacing w:after="0" w:line="240" w:lineRule="auto"/>
        <w:ind w:left="851" w:hanging="284"/>
        <w:rPr>
          <w:rFonts w:ascii="Times New Roman" w:hAnsi="Times New Roman"/>
          <w:bCs/>
          <w:sz w:val="24"/>
          <w:szCs w:val="24"/>
        </w:rPr>
      </w:pPr>
      <w:r w:rsidRPr="000B0553">
        <w:rPr>
          <w:rFonts w:ascii="Times New Roman" w:hAnsi="Times New Roman"/>
          <w:bCs/>
          <w:i/>
          <w:iCs/>
          <w:sz w:val="24"/>
          <w:szCs w:val="24"/>
        </w:rPr>
        <w:t xml:space="preserve">Monsieur </w:t>
      </w:r>
      <w:r w:rsidR="00BE7A05" w:rsidRPr="000B0553">
        <w:rPr>
          <w:rFonts w:ascii="Times New Roman" w:hAnsi="Times New Roman"/>
          <w:bCs/>
          <w:i/>
          <w:iCs/>
          <w:sz w:val="24"/>
          <w:szCs w:val="24"/>
        </w:rPr>
        <w:t>Abdoulaye TRAORE</w:t>
      </w:r>
      <w:r w:rsidR="00DF6A15" w:rsidRPr="00A62ED7">
        <w:rPr>
          <w:rFonts w:ascii="Times New Roman" w:hAnsi="Times New Roman"/>
          <w:bCs/>
          <w:sz w:val="24"/>
          <w:szCs w:val="24"/>
        </w:rPr>
        <w:t xml:space="preserve">   </w:t>
      </w:r>
      <w:r w:rsidR="000B0553">
        <w:rPr>
          <w:rFonts w:ascii="Times New Roman" w:hAnsi="Times New Roman"/>
          <w:bCs/>
          <w:sz w:val="24"/>
          <w:szCs w:val="24"/>
        </w:rPr>
        <w:t xml:space="preserve">  </w:t>
      </w:r>
      <w:r w:rsidR="00DF6A15" w:rsidRPr="00A62ED7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DF6A15" w:rsidRPr="00A62ED7">
        <w:rPr>
          <w:rFonts w:ascii="Times New Roman" w:hAnsi="Times New Roman"/>
          <w:bCs/>
          <w:sz w:val="24"/>
          <w:szCs w:val="24"/>
        </w:rPr>
        <w:t xml:space="preserve"> </w:t>
      </w:r>
      <w:r w:rsidRPr="00A62ED7">
        <w:rPr>
          <w:rFonts w:ascii="Times New Roman" w:hAnsi="Times New Roman"/>
          <w:bCs/>
          <w:sz w:val="24"/>
          <w:szCs w:val="24"/>
        </w:rPr>
        <w:t>DNUH ;</w:t>
      </w:r>
    </w:p>
    <w:p w14:paraId="247E7A11" w14:textId="0F90A4DB" w:rsidR="00DF6A15" w:rsidRPr="00A62ED7" w:rsidRDefault="00A62ED7" w:rsidP="00A62ED7">
      <w:pPr>
        <w:pStyle w:val="Paragraphedeliste"/>
        <w:numPr>
          <w:ilvl w:val="2"/>
          <w:numId w:val="19"/>
        </w:numPr>
        <w:spacing w:after="0" w:line="240" w:lineRule="auto"/>
        <w:ind w:left="851" w:hanging="284"/>
        <w:rPr>
          <w:rFonts w:ascii="Times New Roman" w:hAnsi="Times New Roman"/>
          <w:bCs/>
          <w:sz w:val="24"/>
          <w:szCs w:val="24"/>
          <w:lang w:val="fr-ML"/>
        </w:rPr>
      </w:pPr>
      <w:r w:rsidRPr="000B0553">
        <w:rPr>
          <w:rFonts w:ascii="Times New Roman" w:hAnsi="Times New Roman"/>
          <w:bCs/>
          <w:i/>
          <w:iCs/>
          <w:sz w:val="24"/>
          <w:szCs w:val="24"/>
        </w:rPr>
        <w:t>Monsieur</w:t>
      </w:r>
      <w:r w:rsidRPr="000B0553">
        <w:rPr>
          <w:rFonts w:ascii="Times New Roman" w:hAnsi="Times New Roman"/>
          <w:bCs/>
          <w:i/>
          <w:iCs/>
          <w:sz w:val="24"/>
          <w:szCs w:val="24"/>
          <w:lang w:val="fr-ML"/>
        </w:rPr>
        <w:t xml:space="preserve"> </w:t>
      </w:r>
      <w:r w:rsidR="00BE7A05" w:rsidRPr="000B0553">
        <w:rPr>
          <w:rFonts w:ascii="Times New Roman" w:hAnsi="Times New Roman"/>
          <w:bCs/>
          <w:i/>
          <w:iCs/>
          <w:sz w:val="24"/>
          <w:szCs w:val="24"/>
          <w:lang w:val="fr-ML"/>
        </w:rPr>
        <w:t>Mamadou Albassir DIARRA</w:t>
      </w:r>
      <w:r w:rsidR="00DF6A15" w:rsidRPr="00A62ED7">
        <w:rPr>
          <w:rFonts w:ascii="Times New Roman" w:hAnsi="Times New Roman"/>
          <w:bCs/>
          <w:sz w:val="24"/>
          <w:szCs w:val="24"/>
          <w:lang w:val="fr-ML"/>
        </w:rPr>
        <w:tab/>
      </w:r>
      <w:r w:rsidR="00DF6A15" w:rsidRPr="00A62ED7">
        <w:rPr>
          <w:rFonts w:ascii="Times New Roman" w:hAnsi="Times New Roman"/>
          <w:bCs/>
          <w:sz w:val="24"/>
          <w:szCs w:val="24"/>
          <w:lang w:val="fr-ML"/>
        </w:rPr>
        <w:tab/>
      </w:r>
      <w:r w:rsidR="00BE7A05" w:rsidRPr="00A62ED7">
        <w:rPr>
          <w:rFonts w:ascii="Times New Roman" w:hAnsi="Times New Roman"/>
          <w:bCs/>
          <w:sz w:val="24"/>
          <w:szCs w:val="24"/>
          <w:lang w:val="fr-ML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fr-ML"/>
        </w:rPr>
        <w:t xml:space="preserve">            </w:t>
      </w:r>
      <w:r w:rsidR="00BE7A05" w:rsidRPr="00A62ED7">
        <w:rPr>
          <w:rFonts w:ascii="Times New Roman" w:hAnsi="Times New Roman"/>
          <w:bCs/>
          <w:sz w:val="24"/>
          <w:szCs w:val="24"/>
          <w:lang w:val="fr-ML"/>
        </w:rPr>
        <w:t xml:space="preserve"> </w:t>
      </w:r>
      <w:r w:rsidR="00DF6A15" w:rsidRPr="00A62ED7">
        <w:rPr>
          <w:rFonts w:ascii="Times New Roman" w:hAnsi="Times New Roman"/>
          <w:bCs/>
          <w:sz w:val="24"/>
          <w:szCs w:val="24"/>
          <w:lang w:val="fr-ML"/>
        </w:rPr>
        <w:t>D</w:t>
      </w:r>
      <w:r w:rsidR="00BE7A05" w:rsidRPr="00A62ED7">
        <w:rPr>
          <w:rFonts w:ascii="Times New Roman" w:hAnsi="Times New Roman"/>
          <w:bCs/>
          <w:sz w:val="24"/>
          <w:szCs w:val="24"/>
          <w:lang w:val="fr-ML"/>
        </w:rPr>
        <w:t>NUH</w:t>
      </w:r>
      <w:r w:rsidR="00250412" w:rsidRPr="00A62ED7">
        <w:rPr>
          <w:rFonts w:ascii="Times New Roman" w:hAnsi="Times New Roman"/>
          <w:bCs/>
          <w:sz w:val="24"/>
          <w:szCs w:val="24"/>
          <w:lang w:val="fr-ML"/>
        </w:rPr>
        <w:t>.</w:t>
      </w:r>
    </w:p>
    <w:p w14:paraId="231DA775" w14:textId="77777777" w:rsidR="00DF6A15" w:rsidRPr="00DF6A15" w:rsidRDefault="00DF6A15" w:rsidP="00DF6A15">
      <w:pPr>
        <w:spacing w:after="0" w:line="240" w:lineRule="auto"/>
        <w:ind w:left="714" w:firstLine="70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ADFFB5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7922F" w14:textId="77777777" w:rsidR="00DF6A15" w:rsidRP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sz w:val="24"/>
          <w:szCs w:val="24"/>
        </w:rPr>
        <w:t>Le Président de la commission d’ouverture des plis et d’évaluation des offres, ayant constaté que le quorum est atteint, a ouvert la séance et a invité le rapporteur à présenter le rapport d’analyse de la sous-commission technique.</w:t>
      </w:r>
    </w:p>
    <w:p w14:paraId="3FEFB6DE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A47396A" w14:textId="77777777" w:rsidR="00DF6A15" w:rsidRP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sz w:val="24"/>
          <w:szCs w:val="24"/>
        </w:rPr>
        <w:t>Ce rapport fut analysé et discuté par les membres de la commission d’ouverture des plis et d’évaluation des offres.</w:t>
      </w:r>
    </w:p>
    <w:p w14:paraId="49727E62" w14:textId="77777777" w:rsidR="00DF6A15" w:rsidRP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8675E80" w14:textId="77777777" w:rsidR="00DF6A15" w:rsidRPr="00DF6A15" w:rsidRDefault="00DF6A15" w:rsidP="00DF6A1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sz w:val="24"/>
          <w:szCs w:val="24"/>
        </w:rPr>
        <w:t>Après examen et amendement du rapport de la sous-commission technique, la commission d’ouverture des plis et d’évaluation des offres a entériné les résultats de l'évaluation et de jugement des offres, à savoir :</w:t>
      </w:r>
    </w:p>
    <w:p w14:paraId="40A139BA" w14:textId="77777777" w:rsidR="00DF6A15" w:rsidRP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307DA0" w14:textId="77777777" w:rsidR="00DF6A15" w:rsidRP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sz w:val="28"/>
          <w:szCs w:val="24"/>
        </w:rPr>
        <w:t>Les soumissionnaires dont les offres ont été rejetées 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10010" w:type="dxa"/>
        <w:tblInd w:w="-31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5756"/>
      </w:tblGrid>
      <w:tr w:rsidR="00DF6A15" w:rsidRPr="00DF6A15" w14:paraId="4B7004D0" w14:textId="77777777" w:rsidTr="00A62ED7">
        <w:trPr>
          <w:trHeight w:val="65"/>
        </w:trPr>
        <w:tc>
          <w:tcPr>
            <w:tcW w:w="4254" w:type="dxa"/>
            <w:shd w:val="clear" w:color="auto" w:fill="EEECE1" w:themeFill="background2"/>
          </w:tcPr>
          <w:p w14:paraId="53500990" w14:textId="77777777" w:rsidR="00DF6A15" w:rsidRPr="00DF6A15" w:rsidRDefault="00DF6A15" w:rsidP="00DF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A15">
              <w:rPr>
                <w:rFonts w:ascii="Times New Roman" w:eastAsia="Times New Roman" w:hAnsi="Times New Roman" w:cs="Times New Roman"/>
                <w:b/>
              </w:rPr>
              <w:t>Nom des soumissionnaires non retenus</w:t>
            </w:r>
          </w:p>
        </w:tc>
        <w:tc>
          <w:tcPr>
            <w:tcW w:w="5756" w:type="dxa"/>
            <w:shd w:val="clear" w:color="auto" w:fill="EEECE1" w:themeFill="background2"/>
          </w:tcPr>
          <w:p w14:paraId="408BBA1F" w14:textId="77777777" w:rsidR="00DF6A15" w:rsidRPr="00DF6A15" w:rsidRDefault="00DF6A15" w:rsidP="00D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A15">
              <w:rPr>
                <w:rFonts w:ascii="Times New Roman" w:eastAsia="Times New Roman" w:hAnsi="Times New Roman" w:cs="Times New Roman"/>
                <w:b/>
              </w:rPr>
              <w:t xml:space="preserve"> Motifs du rejet</w:t>
            </w:r>
          </w:p>
        </w:tc>
      </w:tr>
      <w:tr w:rsidR="00DF6A15" w:rsidRPr="00DF6A15" w14:paraId="10447FDC" w14:textId="77777777" w:rsidTr="00A62ED7">
        <w:trPr>
          <w:trHeight w:val="295"/>
        </w:trPr>
        <w:tc>
          <w:tcPr>
            <w:tcW w:w="4254" w:type="dxa"/>
          </w:tcPr>
          <w:p w14:paraId="23757954" w14:textId="77777777" w:rsidR="00DF6A15" w:rsidRPr="00DF6A15" w:rsidRDefault="00DF6A15" w:rsidP="00250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A15">
              <w:rPr>
                <w:rFonts w:ascii="Times New Roman" w:eastAsia="Times New Roman" w:hAnsi="Times New Roman" w:cs="Times New Roman"/>
                <w:sz w:val="24"/>
                <w:szCs w:val="24"/>
              </w:rPr>
              <w:t>Pli n°</w:t>
            </w:r>
            <w:r w:rsidR="00250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9A35C5" w:rsidRPr="00155201">
              <w:rPr>
                <w:rFonts w:ascii="Times New Roman" w:hAnsi="Times New Roman" w:cs="Times New Roman"/>
              </w:rPr>
              <w:t>SOWPLAN CARDO</w:t>
            </w:r>
          </w:p>
        </w:tc>
        <w:tc>
          <w:tcPr>
            <w:tcW w:w="5756" w:type="dxa"/>
          </w:tcPr>
          <w:p w14:paraId="6CBC5637" w14:textId="77777777" w:rsidR="00DF6A15" w:rsidRPr="00DF6A15" w:rsidRDefault="00DF6A15" w:rsidP="009A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A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Cause </w:t>
            </w:r>
            <w:r w:rsidRPr="00DF6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F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soumissionnaire </w:t>
            </w:r>
            <w:r w:rsidR="00250412" w:rsidRPr="00E53F47">
              <w:rPr>
                <w:rFonts w:ascii="Times New Roman" w:hAnsi="Times New Roman" w:cs="Times New Roman"/>
                <w:sz w:val="24"/>
                <w:szCs w:val="24"/>
              </w:rPr>
              <w:t>n’ay</w:t>
            </w:r>
            <w:r w:rsidR="00250412">
              <w:rPr>
                <w:rFonts w:ascii="Times New Roman" w:hAnsi="Times New Roman" w:cs="Times New Roman"/>
                <w:sz w:val="24"/>
                <w:szCs w:val="24"/>
              </w:rPr>
              <w:t>ant</w:t>
            </w:r>
            <w:r w:rsidR="00250412" w:rsidRPr="00E53F47">
              <w:rPr>
                <w:rFonts w:ascii="Times New Roman" w:hAnsi="Times New Roman" w:cs="Times New Roman"/>
                <w:sz w:val="24"/>
                <w:szCs w:val="24"/>
              </w:rPr>
              <w:t xml:space="preserve"> pas réalisé des missions similaires</w:t>
            </w:r>
            <w:r w:rsidRPr="00DF6A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B37" w:rsidRPr="00DF6A15" w14:paraId="58E0BA74" w14:textId="77777777" w:rsidTr="00A62ED7">
        <w:trPr>
          <w:trHeight w:val="295"/>
        </w:trPr>
        <w:tc>
          <w:tcPr>
            <w:tcW w:w="4254" w:type="dxa"/>
          </w:tcPr>
          <w:p w14:paraId="2EE9C269" w14:textId="77777777" w:rsidR="00005B37" w:rsidRPr="00DF6A15" w:rsidRDefault="00005B37" w:rsidP="00250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Pli</w:t>
            </w:r>
            <w:r w:rsidRPr="00DF6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90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5B37">
              <w:rPr>
                <w:rFonts w:ascii="Times New Roman" w:hAnsi="Times New Roman" w:cs="Times New Roman"/>
                <w:sz w:val="20"/>
                <w:szCs w:val="20"/>
              </w:rPr>
              <w:t>ATELIER SOUMA ET ASSOCIE (ASA SARL)</w:t>
            </w:r>
          </w:p>
        </w:tc>
        <w:tc>
          <w:tcPr>
            <w:tcW w:w="5756" w:type="dxa"/>
          </w:tcPr>
          <w:p w14:paraId="58D4056B" w14:textId="35B51C2C" w:rsidR="00005B37" w:rsidRPr="00DF6A15" w:rsidRDefault="00005B37" w:rsidP="009A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A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Cause </w:t>
            </w:r>
            <w:r w:rsidRPr="00DF6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B37">
              <w:rPr>
                <w:rFonts w:ascii="Times New Roman" w:eastAsia="Times New Roman" w:hAnsi="Times New Roman" w:cs="Times New Roman"/>
                <w:sz w:val="24"/>
                <w:szCs w:val="24"/>
              </w:rPr>
              <w:t>Le seul 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05B37">
              <w:rPr>
                <w:rFonts w:ascii="Times New Roman" w:eastAsia="Times New Roman" w:hAnsi="Times New Roman" w:cs="Times New Roman"/>
                <w:sz w:val="24"/>
                <w:szCs w:val="24"/>
              </w:rPr>
              <w:t>ché similaire fourni concernant le SDU de K</w:t>
            </w:r>
            <w:r w:rsidR="00A62ED7"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r w:rsidRPr="00005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niéba </w:t>
            </w:r>
            <w:r w:rsidR="005920E8" w:rsidRPr="00005B37">
              <w:rPr>
                <w:rFonts w:ascii="Times New Roman" w:eastAsia="Times New Roman" w:hAnsi="Times New Roman" w:cs="Times New Roman"/>
                <w:sz w:val="24"/>
                <w:szCs w:val="24"/>
              </w:rPr>
              <w:t>est sans</w:t>
            </w:r>
            <w:r w:rsidRPr="00005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attestation de service fait</w:t>
            </w:r>
          </w:p>
        </w:tc>
      </w:tr>
    </w:tbl>
    <w:p w14:paraId="405DD326" w14:textId="77777777" w:rsidR="00DF6A15" w:rsidRP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A3EEE" w14:textId="77777777" w:rsidR="00E00A79" w:rsidRDefault="00E00A79" w:rsidP="00592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D2067" w14:textId="2EB6E87D" w:rsidR="00BE7A05" w:rsidRPr="00EC6EB8" w:rsidRDefault="00DF6A15" w:rsidP="0059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sz w:val="24"/>
          <w:szCs w:val="24"/>
        </w:rPr>
        <w:t>Le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soumissionnaire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re</w:t>
      </w:r>
      <w:r w:rsidR="00161236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>nu</w:t>
      </w:r>
      <w:r w:rsidR="0025041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236">
        <w:rPr>
          <w:rFonts w:ascii="Times New Roman" w:eastAsia="Times New Roman" w:hAnsi="Times New Roman" w:cs="Times New Roman"/>
          <w:sz w:val="24"/>
          <w:szCs w:val="24"/>
        </w:rPr>
        <w:t>ayant tous</w:t>
      </w:r>
      <w:r w:rsidR="00161236" w:rsidRPr="00161236">
        <w:rPr>
          <w:rFonts w:ascii="Times New Roman" w:hAnsi="Times New Roman" w:cs="Times New Roman"/>
          <w:sz w:val="24"/>
          <w:szCs w:val="24"/>
        </w:rPr>
        <w:t xml:space="preserve"> </w:t>
      </w:r>
      <w:r w:rsidR="00161236" w:rsidRPr="00EC6EB8">
        <w:rPr>
          <w:rFonts w:ascii="Times New Roman" w:hAnsi="Times New Roman" w:cs="Times New Roman"/>
          <w:sz w:val="24"/>
          <w:szCs w:val="24"/>
        </w:rPr>
        <w:t xml:space="preserve">réalisé des missions similaires </w:t>
      </w:r>
      <w:r w:rsidR="00161236" w:rsidRPr="00EC6EB8">
        <w:rPr>
          <w:rFonts w:ascii="Times New Roman" w:hAnsi="Times New Roman" w:cs="Times New Roman"/>
          <w:sz w:val="24"/>
          <w:szCs w:val="24"/>
        </w:rPr>
        <w:t>avérées</w:t>
      </w:r>
      <w:r w:rsidR="00161236">
        <w:rPr>
          <w:rFonts w:ascii="Times New Roman" w:hAnsi="Times New Roman" w:cs="Times New Roman"/>
          <w:sz w:val="24"/>
          <w:szCs w:val="24"/>
        </w:rPr>
        <w:t xml:space="preserve"> sont</w:t>
      </w:r>
      <w:r w:rsidR="0016123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A05" w:rsidRPr="00EC6EB8">
        <w:rPr>
          <w:rFonts w:ascii="Times New Roman" w:hAnsi="Times New Roman" w:cs="Times New Roman"/>
          <w:b/>
          <w:sz w:val="24"/>
          <w:szCs w:val="24"/>
        </w:rPr>
        <w:t xml:space="preserve">Les plis </w:t>
      </w:r>
      <w:r w:rsidR="00BE7A05" w:rsidRPr="00EC6EB8">
        <w:rPr>
          <w:rFonts w:ascii="Times New Roman" w:hAnsi="Times New Roman" w:cs="Times New Roman"/>
          <w:sz w:val="24"/>
          <w:szCs w:val="24"/>
        </w:rPr>
        <w:t xml:space="preserve">: </w:t>
      </w:r>
      <w:r w:rsidR="00BE7A05" w:rsidRPr="00EC6EB8">
        <w:rPr>
          <w:rFonts w:ascii="Times New Roman" w:hAnsi="Times New Roman" w:cs="Times New Roman"/>
          <w:b/>
          <w:sz w:val="24"/>
          <w:szCs w:val="24"/>
        </w:rPr>
        <w:t xml:space="preserve">n°1 : A.U.A ABDATY KOUNTA ; n°3 : MAMADOU T TRAORE « ESPACE » ; n°4 : ATELIER 21 ; n°6 : LA SOUDANAISE ; </w:t>
      </w:r>
    </w:p>
    <w:p w14:paraId="4E60F77E" w14:textId="77777777" w:rsidR="00BE7A05" w:rsidRPr="00EC6EB8" w:rsidRDefault="00BE7A05" w:rsidP="0059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4E2CB" w14:textId="4798617B" w:rsidR="00BE7A05" w:rsidRPr="00161236" w:rsidRDefault="00BE7A05" w:rsidP="005920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EB8">
        <w:rPr>
          <w:rFonts w:ascii="Times New Roman" w:hAnsi="Times New Roman" w:cs="Times New Roman"/>
          <w:b/>
          <w:bCs/>
          <w:sz w:val="24"/>
          <w:szCs w:val="24"/>
        </w:rPr>
        <w:t>Le pli</w:t>
      </w:r>
      <w:r w:rsidRPr="00EC6EB8">
        <w:rPr>
          <w:rFonts w:ascii="Times New Roman" w:hAnsi="Times New Roman" w:cs="Times New Roman"/>
          <w:b/>
          <w:sz w:val="24"/>
          <w:szCs w:val="24"/>
        </w:rPr>
        <w:t xml:space="preserve"> n°2 : </w:t>
      </w:r>
      <w:r w:rsidRPr="00EC6EB8">
        <w:rPr>
          <w:rFonts w:ascii="Times New Roman" w:hAnsi="Times New Roman" w:cs="Times New Roman"/>
          <w:b/>
          <w:bCs/>
          <w:sz w:val="24"/>
          <w:szCs w:val="24"/>
        </w:rPr>
        <w:t>Cabinet</w:t>
      </w:r>
      <w:r w:rsidRPr="00EC6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EB8">
        <w:rPr>
          <w:rFonts w:ascii="Times New Roman" w:hAnsi="Times New Roman" w:cs="Times New Roman"/>
          <w:b/>
          <w:bCs/>
          <w:sz w:val="24"/>
          <w:szCs w:val="24"/>
        </w:rPr>
        <w:t>d’Urbanisme d’Aménagement et d’E</w:t>
      </w:r>
      <w:r w:rsidR="00161236">
        <w:rPr>
          <w:rFonts w:ascii="Times New Roman" w:hAnsi="Times New Roman" w:cs="Times New Roman"/>
          <w:b/>
          <w:bCs/>
          <w:sz w:val="24"/>
          <w:szCs w:val="24"/>
        </w:rPr>
        <w:t>tudes Environnementales (CUA2e)</w:t>
      </w:r>
      <w:r w:rsidR="00161236">
        <w:rPr>
          <w:rFonts w:ascii="Times New Roman" w:hAnsi="Times New Roman" w:cs="Times New Roman"/>
          <w:b/>
          <w:sz w:val="24"/>
          <w:szCs w:val="24"/>
        </w:rPr>
        <w:t>,</w:t>
      </w:r>
      <w:r w:rsidRPr="00EC6EB8">
        <w:rPr>
          <w:rFonts w:ascii="Times New Roman" w:hAnsi="Times New Roman"/>
          <w:i/>
          <w:sz w:val="24"/>
          <w:szCs w:val="24"/>
        </w:rPr>
        <w:t xml:space="preserve"> </w:t>
      </w:r>
      <w:r w:rsidR="00161236" w:rsidRPr="00EC6EB8">
        <w:rPr>
          <w:rFonts w:ascii="Times New Roman" w:hAnsi="Times New Roman" w:cs="Times New Roman"/>
          <w:sz w:val="24"/>
          <w:szCs w:val="24"/>
        </w:rPr>
        <w:t>étant</w:t>
      </w:r>
      <w:r w:rsidRPr="00EC6EB8">
        <w:rPr>
          <w:rFonts w:ascii="Times New Roman" w:hAnsi="Times New Roman" w:cs="Times New Roman"/>
          <w:sz w:val="24"/>
          <w:szCs w:val="24"/>
        </w:rPr>
        <w:t xml:space="preserve"> un nouveau bureau crée le 16/09/202</w:t>
      </w:r>
      <w:r w:rsidR="00161236">
        <w:rPr>
          <w:rFonts w:ascii="Times New Roman" w:hAnsi="Times New Roman" w:cs="Times New Roman"/>
          <w:sz w:val="24"/>
          <w:szCs w:val="24"/>
        </w:rPr>
        <w:t>5</w:t>
      </w:r>
      <w:r w:rsidRPr="00EC6EB8">
        <w:rPr>
          <w:rFonts w:ascii="Times New Roman" w:hAnsi="Times New Roman" w:cs="Times New Roman"/>
          <w:sz w:val="24"/>
          <w:szCs w:val="24"/>
        </w:rPr>
        <w:t xml:space="preserve"> sous le numéro MaBko2025 B 8574, </w:t>
      </w:r>
      <w:r w:rsidR="00161236">
        <w:rPr>
          <w:rFonts w:ascii="Times New Roman" w:hAnsi="Times New Roman" w:cs="Times New Roman"/>
          <w:sz w:val="24"/>
          <w:szCs w:val="24"/>
        </w:rPr>
        <w:t>est exempté d’</w:t>
      </w:r>
      <w:r w:rsidR="00161236" w:rsidRPr="00EC6EB8">
        <w:rPr>
          <w:rFonts w:ascii="Times New Roman" w:hAnsi="Times New Roman" w:cs="Times New Roman"/>
          <w:sz w:val="24"/>
          <w:szCs w:val="24"/>
        </w:rPr>
        <w:t>expériences</w:t>
      </w:r>
      <w:r w:rsidRPr="00EC6EB8">
        <w:rPr>
          <w:rFonts w:ascii="Times New Roman" w:hAnsi="Times New Roman" w:cs="Times New Roman"/>
          <w:sz w:val="24"/>
          <w:szCs w:val="24"/>
        </w:rPr>
        <w:t xml:space="preserve"> similaires, donc est retenu.</w:t>
      </w:r>
    </w:p>
    <w:p w14:paraId="4E9D4A4E" w14:textId="77777777" w:rsid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873E6" w14:textId="17972D22" w:rsidR="00E00A79" w:rsidRDefault="00E00A79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B3E3B" w14:textId="77777777" w:rsidR="00161236" w:rsidRDefault="00161236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2DEB3" w14:textId="77777777" w:rsidR="00E00A79" w:rsidRDefault="00E00A79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64FF1" w14:textId="77777777" w:rsidR="00E00A79" w:rsidRDefault="00E00A79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5DC5F" w14:textId="77777777" w:rsidR="00E00A79" w:rsidRPr="00DF6A15" w:rsidRDefault="00E00A79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3D9E3" w14:textId="77777777" w:rsidR="00E00A79" w:rsidRPr="0029078B" w:rsidRDefault="00E00A79" w:rsidP="0029078B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  <w:r w:rsidRPr="005534C0">
        <w:rPr>
          <w:rFonts w:ascii="Times New Roman" w:hAnsi="Times New Roman" w:cs="Times New Roman"/>
          <w:sz w:val="24"/>
        </w:rPr>
        <w:lastRenderedPageBreak/>
        <w:t xml:space="preserve">La sous-commission d’analyse technique des dossiers de la manifestation </w:t>
      </w:r>
      <w:r w:rsidR="0029078B" w:rsidRPr="005534C0">
        <w:rPr>
          <w:rFonts w:ascii="Times New Roman" w:hAnsi="Times New Roman" w:cs="Times New Roman"/>
          <w:sz w:val="24"/>
        </w:rPr>
        <w:t>d’intérêt relative</w:t>
      </w:r>
      <w:r w:rsidRPr="005534C0">
        <w:rPr>
          <w:rFonts w:ascii="Times New Roman" w:hAnsi="Times New Roman" w:cs="Times New Roman"/>
          <w:sz w:val="24"/>
        </w:rPr>
        <w:t xml:space="preserve"> </w:t>
      </w:r>
      <w:r w:rsidR="0029078B" w:rsidRPr="005534C0">
        <w:rPr>
          <w:rFonts w:ascii="Times New Roman" w:hAnsi="Times New Roman" w:cs="Times New Roman"/>
          <w:bCs/>
          <w:sz w:val="24"/>
        </w:rPr>
        <w:t xml:space="preserve">à l’études d’élaboration des nouveaux schémas directeurs d’urbanisme (SDU) des villes de Kayes, Koulikoro, Ségou, Gao, </w:t>
      </w:r>
      <w:r w:rsidR="00EC6EB8" w:rsidRPr="005534C0">
        <w:rPr>
          <w:rFonts w:ascii="Times New Roman" w:hAnsi="Times New Roman" w:cs="Times New Roman"/>
          <w:bCs/>
          <w:sz w:val="24"/>
        </w:rPr>
        <w:t>Kita</w:t>
      </w:r>
      <w:r w:rsidR="0029078B" w:rsidRPr="005534C0">
        <w:rPr>
          <w:rFonts w:ascii="Times New Roman" w:hAnsi="Times New Roman" w:cs="Times New Roman"/>
          <w:bCs/>
          <w:sz w:val="24"/>
        </w:rPr>
        <w:t xml:space="preserve">, Diéma et Yanfolila au profit de la direction nationale de l’urbanisme et de l’habitat (DNUH) </w:t>
      </w:r>
      <w:r w:rsidRPr="00434D02">
        <w:rPr>
          <w:rFonts w:ascii="Times New Roman" w:hAnsi="Times New Roman" w:cs="Times New Roman"/>
          <w:sz w:val="24"/>
        </w:rPr>
        <w:t xml:space="preserve">organisé par le Ministère de l’Urbanisme, de l’Habitat, de l’Urbanisme, de l’Aménagement du Territoire et de la Population, a proposé </w:t>
      </w:r>
      <w:r>
        <w:rPr>
          <w:rFonts w:ascii="Times New Roman" w:hAnsi="Times New Roman" w:cs="Times New Roman"/>
          <w:sz w:val="24"/>
        </w:rPr>
        <w:t xml:space="preserve">conformément au point </w:t>
      </w:r>
      <w:r w:rsidR="006171B1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6 de la sollicitation de manifestation d’intérêt </w:t>
      </w:r>
      <w:r w:rsidRPr="00434D02">
        <w:rPr>
          <w:rFonts w:ascii="Times New Roman" w:hAnsi="Times New Roman" w:cs="Times New Roman"/>
          <w:sz w:val="24"/>
        </w:rPr>
        <w:t>de reten</w:t>
      </w:r>
      <w:bookmarkStart w:id="0" w:name="_GoBack"/>
      <w:bookmarkEnd w:id="0"/>
      <w:r w:rsidRPr="00434D02">
        <w:rPr>
          <w:rFonts w:ascii="Times New Roman" w:hAnsi="Times New Roman" w:cs="Times New Roman"/>
          <w:sz w:val="24"/>
        </w:rPr>
        <w:t xml:space="preserve">ir sur la liste restreinte </w:t>
      </w:r>
      <w:r w:rsidRPr="007D364B">
        <w:rPr>
          <w:rFonts w:ascii="Times New Roman" w:hAnsi="Times New Roman" w:cs="Times New Roman"/>
          <w:sz w:val="24"/>
        </w:rPr>
        <w:t>les cinq (05) premiers</w:t>
      </w:r>
      <w:r>
        <w:rPr>
          <w:rFonts w:ascii="Times New Roman" w:hAnsi="Times New Roman" w:cs="Times New Roman"/>
          <w:sz w:val="24"/>
        </w:rPr>
        <w:t xml:space="preserve"> </w:t>
      </w:r>
      <w:r w:rsidRPr="00434D02">
        <w:rPr>
          <w:rFonts w:ascii="Times New Roman" w:hAnsi="Times New Roman" w:cs="Times New Roman"/>
          <w:sz w:val="24"/>
        </w:rPr>
        <w:t xml:space="preserve">bureaux  ci-dessous </w:t>
      </w:r>
      <w:r>
        <w:rPr>
          <w:rFonts w:ascii="Times New Roman" w:hAnsi="Times New Roman" w:cs="Times New Roman"/>
        </w:rPr>
        <w:t xml:space="preserve">: </w:t>
      </w:r>
    </w:p>
    <w:p w14:paraId="1B3ACE35" w14:textId="77777777" w:rsidR="00E00A79" w:rsidRDefault="00E00A79" w:rsidP="00E00A7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057ABB" w14:textId="77777777" w:rsidR="006171B1" w:rsidRPr="00B93140" w:rsidRDefault="006171B1" w:rsidP="006171B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140">
        <w:rPr>
          <w:rFonts w:ascii="Times New Roman" w:hAnsi="Times New Roman"/>
          <w:sz w:val="24"/>
          <w:szCs w:val="24"/>
        </w:rPr>
        <w:t>1</w:t>
      </w:r>
      <w:r w:rsidRPr="00B93140">
        <w:rPr>
          <w:rFonts w:ascii="Times New Roman" w:hAnsi="Times New Roman"/>
          <w:sz w:val="24"/>
          <w:szCs w:val="24"/>
          <w:vertAlign w:val="superscript"/>
        </w:rPr>
        <w:t>er</w:t>
      </w:r>
      <w:r w:rsidRPr="00B9314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3140">
        <w:rPr>
          <w:rFonts w:ascii="Times New Roman" w:hAnsi="Times New Roman"/>
          <w:sz w:val="24"/>
          <w:szCs w:val="24"/>
        </w:rPr>
        <w:t xml:space="preserve"> Pli n°4 :   Atelier 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3140">
        <w:rPr>
          <w:rFonts w:ascii="Times New Roman" w:hAnsi="Times New Roman"/>
          <w:sz w:val="24"/>
          <w:szCs w:val="24"/>
        </w:rPr>
        <w:t>;</w:t>
      </w:r>
    </w:p>
    <w:p w14:paraId="7F42299A" w14:textId="0C6CE8D5" w:rsidR="006171B1" w:rsidRPr="00943D76" w:rsidRDefault="006171B1" w:rsidP="006171B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3D76">
        <w:rPr>
          <w:rFonts w:ascii="Times New Roman" w:hAnsi="Times New Roman"/>
          <w:sz w:val="24"/>
          <w:szCs w:val="24"/>
          <w:lang w:val="en-US"/>
        </w:rPr>
        <w:t>2</w:t>
      </w:r>
      <w:r w:rsidRPr="00943D7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ème   </w:t>
      </w:r>
      <w:r w:rsidRPr="00943D76">
        <w:rPr>
          <w:rFonts w:ascii="Times New Roman" w:hAnsi="Times New Roman"/>
          <w:sz w:val="24"/>
          <w:szCs w:val="24"/>
          <w:lang w:val="en-US"/>
        </w:rPr>
        <w:t>exo</w:t>
      </w:r>
      <w:r w:rsidRPr="00943D7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</w:t>
      </w:r>
      <w:r w:rsidRPr="00943D76">
        <w:rPr>
          <w:rFonts w:ascii="Times New Roman" w:hAnsi="Times New Roman"/>
          <w:sz w:val="24"/>
          <w:szCs w:val="24"/>
          <w:lang w:val="en-US"/>
        </w:rPr>
        <w:t>Pli n°</w:t>
      </w:r>
      <w:r w:rsidR="000B0553" w:rsidRPr="00943D76">
        <w:rPr>
          <w:rFonts w:ascii="Times New Roman" w:hAnsi="Times New Roman"/>
          <w:sz w:val="24"/>
          <w:szCs w:val="24"/>
          <w:lang w:val="en-US"/>
        </w:rPr>
        <w:t>1:</w:t>
      </w:r>
      <w:r w:rsidRPr="00943D76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943D76">
        <w:rPr>
          <w:rFonts w:ascii="Times New Roman" w:hAnsi="Times New Roman"/>
          <w:sz w:val="24"/>
          <w:szCs w:val="24"/>
          <w:lang w:val="en-US"/>
        </w:rPr>
        <w:t xml:space="preserve">A.U.A ABDATY </w:t>
      </w:r>
      <w:r w:rsidR="005920E8" w:rsidRPr="00943D76">
        <w:rPr>
          <w:rFonts w:ascii="Times New Roman" w:hAnsi="Times New Roman"/>
          <w:sz w:val="24"/>
          <w:szCs w:val="24"/>
          <w:lang w:val="en-US"/>
        </w:rPr>
        <w:t>KOUNTA;</w:t>
      </w:r>
      <w:r w:rsidRPr="00943D7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842F8B3" w14:textId="77777777" w:rsidR="006171B1" w:rsidRPr="00B93140" w:rsidRDefault="006171B1" w:rsidP="006171B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140">
        <w:rPr>
          <w:rFonts w:ascii="Times New Roman" w:hAnsi="Times New Roman"/>
          <w:sz w:val="24"/>
          <w:szCs w:val="24"/>
        </w:rPr>
        <w:t>2</w:t>
      </w:r>
      <w:r w:rsidRPr="00B93140">
        <w:rPr>
          <w:rFonts w:ascii="Times New Roman" w:hAnsi="Times New Roman"/>
          <w:sz w:val="24"/>
          <w:szCs w:val="24"/>
          <w:vertAlign w:val="superscript"/>
        </w:rPr>
        <w:t xml:space="preserve">ème </w:t>
      </w:r>
      <w:r w:rsidRPr="00B93140">
        <w:rPr>
          <w:rFonts w:ascii="Times New Roman" w:hAnsi="Times New Roman"/>
          <w:sz w:val="24"/>
          <w:szCs w:val="24"/>
        </w:rPr>
        <w:t xml:space="preserve"> exo Pli n°6 :   La soudanaise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3140">
        <w:rPr>
          <w:rFonts w:ascii="Times New Roman" w:hAnsi="Times New Roman"/>
          <w:sz w:val="24"/>
          <w:szCs w:val="24"/>
        </w:rPr>
        <w:t xml:space="preserve">; </w:t>
      </w:r>
    </w:p>
    <w:p w14:paraId="2C4BB954" w14:textId="0F72D99D" w:rsidR="006171B1" w:rsidRPr="00B93140" w:rsidRDefault="006171B1" w:rsidP="006171B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140">
        <w:rPr>
          <w:rFonts w:ascii="Times New Roman" w:hAnsi="Times New Roman"/>
          <w:sz w:val="24"/>
          <w:szCs w:val="24"/>
        </w:rPr>
        <w:t>4</w:t>
      </w:r>
      <w:r w:rsidRPr="00B93140">
        <w:rPr>
          <w:rFonts w:ascii="Times New Roman" w:hAnsi="Times New Roman"/>
          <w:sz w:val="24"/>
          <w:szCs w:val="24"/>
          <w:vertAlign w:val="superscript"/>
        </w:rPr>
        <w:t>ème</w:t>
      </w:r>
      <w:r w:rsidRPr="00B93140">
        <w:rPr>
          <w:rFonts w:ascii="Times New Roman" w:hAnsi="Times New Roman"/>
          <w:sz w:val="24"/>
          <w:szCs w:val="24"/>
        </w:rPr>
        <w:t xml:space="preserve"> </w:t>
      </w:r>
      <w:r w:rsidR="00880103">
        <w:rPr>
          <w:rFonts w:ascii="Times New Roman" w:hAnsi="Times New Roman"/>
          <w:sz w:val="24"/>
          <w:szCs w:val="24"/>
        </w:rPr>
        <w:t xml:space="preserve">       </w:t>
      </w:r>
      <w:r w:rsidRPr="00B93140">
        <w:rPr>
          <w:rFonts w:ascii="Times New Roman" w:hAnsi="Times New Roman"/>
          <w:sz w:val="24"/>
          <w:szCs w:val="24"/>
        </w:rPr>
        <w:t>Pli n°3 :</w:t>
      </w:r>
      <w:r w:rsidR="00880103">
        <w:rPr>
          <w:rFonts w:ascii="Times New Roman" w:hAnsi="Times New Roman"/>
          <w:sz w:val="24"/>
          <w:szCs w:val="24"/>
        </w:rPr>
        <w:t xml:space="preserve">  </w:t>
      </w:r>
      <w:r w:rsidRPr="00B93140">
        <w:rPr>
          <w:rFonts w:ascii="Times New Roman" w:hAnsi="Times New Roman"/>
          <w:sz w:val="24"/>
          <w:szCs w:val="24"/>
        </w:rPr>
        <w:t xml:space="preserve"> MAMADOU T TRAORE « ESPACE »</w:t>
      </w:r>
      <w:r>
        <w:rPr>
          <w:rFonts w:ascii="Times New Roman" w:hAnsi="Times New Roman"/>
          <w:sz w:val="24"/>
          <w:szCs w:val="24"/>
        </w:rPr>
        <w:t>,</w:t>
      </w:r>
    </w:p>
    <w:p w14:paraId="70119E3C" w14:textId="5C7C6E22" w:rsidR="006171B1" w:rsidRPr="00B93140" w:rsidRDefault="006171B1" w:rsidP="006171B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140">
        <w:rPr>
          <w:rFonts w:ascii="Times New Roman" w:hAnsi="Times New Roman"/>
          <w:sz w:val="24"/>
          <w:szCs w:val="24"/>
        </w:rPr>
        <w:t>5</w:t>
      </w:r>
      <w:r w:rsidRPr="00B93140">
        <w:rPr>
          <w:rFonts w:ascii="Times New Roman" w:hAnsi="Times New Roman"/>
          <w:sz w:val="24"/>
          <w:szCs w:val="24"/>
          <w:vertAlign w:val="superscript"/>
        </w:rPr>
        <w:t>ème</w:t>
      </w:r>
      <w:r w:rsidRPr="00B93140">
        <w:rPr>
          <w:rFonts w:ascii="Times New Roman" w:hAnsi="Times New Roman"/>
          <w:sz w:val="24"/>
          <w:szCs w:val="24"/>
        </w:rPr>
        <w:t xml:space="preserve"> </w:t>
      </w:r>
      <w:r w:rsidR="000B0553">
        <w:rPr>
          <w:rFonts w:ascii="Times New Roman" w:hAnsi="Times New Roman"/>
          <w:sz w:val="24"/>
          <w:szCs w:val="24"/>
        </w:rPr>
        <w:t xml:space="preserve">    </w:t>
      </w:r>
      <w:r w:rsidRPr="00B93140">
        <w:rPr>
          <w:rFonts w:ascii="Times New Roman" w:hAnsi="Times New Roman"/>
          <w:sz w:val="24"/>
          <w:szCs w:val="24"/>
        </w:rPr>
        <w:t>Pli n°</w:t>
      </w:r>
      <w:r w:rsidR="000B0553" w:rsidRPr="00B93140">
        <w:rPr>
          <w:rFonts w:ascii="Times New Roman" w:hAnsi="Times New Roman"/>
          <w:sz w:val="24"/>
          <w:szCs w:val="24"/>
        </w:rPr>
        <w:t>2 :</w:t>
      </w:r>
      <w:r w:rsidRPr="00B93140">
        <w:rPr>
          <w:rFonts w:ascii="Times New Roman" w:hAnsi="Times New Roman"/>
          <w:sz w:val="24"/>
          <w:szCs w:val="24"/>
        </w:rPr>
        <w:t xml:space="preserve"> Cabinet d’Urbanisme d’Aménagement et d’Etudes Environnementales (CUA2e).</w:t>
      </w:r>
    </w:p>
    <w:p w14:paraId="148744CA" w14:textId="77777777" w:rsidR="00DF6A15" w:rsidRP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6AB10" w14:textId="4413179A" w:rsidR="00DF6A15" w:rsidRPr="00880103" w:rsidRDefault="00DF6A15" w:rsidP="00DF6A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801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Bamako, le </w:t>
      </w:r>
      <w:r w:rsidR="00E00A79" w:rsidRPr="00880103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F72E6A" w:rsidRPr="0088010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E00A79" w:rsidRPr="008801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mars 202</w:t>
      </w:r>
      <w:r w:rsidR="0029078B" w:rsidRPr="00880103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</w:p>
    <w:p w14:paraId="11BD48B3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AC43C" w14:textId="524F0611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8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 Le rappor</w:t>
      </w:r>
      <w:r w:rsidR="00E00A79">
        <w:rPr>
          <w:rFonts w:ascii="Times New Roman" w:eastAsia="Times New Roman" w:hAnsi="Times New Roman" w:cs="Times New Roman"/>
          <w:sz w:val="24"/>
          <w:szCs w:val="24"/>
        </w:rPr>
        <w:t>teur</w:t>
      </w:r>
      <w:r w:rsidR="00E00A79">
        <w:rPr>
          <w:rFonts w:ascii="Times New Roman" w:eastAsia="Times New Roman" w:hAnsi="Times New Roman" w:cs="Times New Roman"/>
          <w:sz w:val="24"/>
          <w:szCs w:val="24"/>
        </w:rPr>
        <w:tab/>
      </w:r>
      <w:r w:rsidR="00E00A79">
        <w:rPr>
          <w:rFonts w:ascii="Times New Roman" w:eastAsia="Times New Roman" w:hAnsi="Times New Roman" w:cs="Times New Roman"/>
          <w:sz w:val="24"/>
          <w:szCs w:val="24"/>
        </w:rPr>
        <w:tab/>
      </w:r>
      <w:r w:rsidR="00E00A79">
        <w:rPr>
          <w:rFonts w:ascii="Times New Roman" w:eastAsia="Times New Roman" w:hAnsi="Times New Roman" w:cs="Times New Roman"/>
          <w:sz w:val="24"/>
          <w:szCs w:val="24"/>
        </w:rPr>
        <w:tab/>
      </w:r>
      <w:r w:rsidR="00E00A7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88010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00A7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>L</w:t>
      </w:r>
      <w:r w:rsidR="00E00A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Président</w:t>
      </w:r>
      <w:r w:rsidR="00E00A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6A15">
        <w:rPr>
          <w:rFonts w:ascii="Times New Roman" w:eastAsia="Times New Roman" w:hAnsi="Times New Roman" w:cs="Times New Roman"/>
          <w:sz w:val="24"/>
          <w:szCs w:val="24"/>
        </w:rPr>
        <w:t xml:space="preserve"> de Séance </w:t>
      </w:r>
    </w:p>
    <w:p w14:paraId="3D66F708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1FC174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D46ED" w14:textId="77777777" w:rsid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C8505" w14:textId="77777777" w:rsidR="00880103" w:rsidRPr="00DF6A15" w:rsidRDefault="00880103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A6A606" w14:textId="2B7D584C" w:rsidR="00DF6A15" w:rsidRPr="00DF6A15" w:rsidRDefault="00880103" w:rsidP="00DF6A15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A15" w:rsidRPr="00DF6A1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3C094D" w14:textId="3AA4E641" w:rsidR="00DF6A15" w:rsidRPr="00DF6A15" w:rsidRDefault="00F72E6A" w:rsidP="00DF6A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Abdoulaye TRAORE </w:t>
      </w:r>
      <w:r w:rsidR="00E00A7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2907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0A7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6123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Ibrahim</w:t>
      </w:r>
      <w:r w:rsidR="00161236" w:rsidRPr="000B0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CISSE</w:t>
      </w:r>
    </w:p>
    <w:p w14:paraId="24DC8981" w14:textId="77777777" w:rsidR="00880103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F6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 </w:t>
      </w:r>
      <w:r w:rsidR="008801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83D8FA2" w14:textId="5FD5B70E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</w:t>
      </w:r>
    </w:p>
    <w:p w14:paraId="1CBC30B1" w14:textId="77777777" w:rsidR="00DF6A15" w:rsidRPr="00DF6A15" w:rsidRDefault="00DF6A15" w:rsidP="00DF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sz w:val="24"/>
          <w:szCs w:val="24"/>
        </w:rPr>
        <w:t>Noms et signature des autres membres de la commission :</w:t>
      </w:r>
    </w:p>
    <w:p w14:paraId="7AA4ACEC" w14:textId="77777777" w:rsidR="00DF6A15" w:rsidRPr="00DF6A15" w:rsidRDefault="00DF6A15" w:rsidP="00DF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Grilledutableau"/>
        <w:tblW w:w="103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3848"/>
        <w:gridCol w:w="2410"/>
        <w:gridCol w:w="3061"/>
      </w:tblGrid>
      <w:tr w:rsidR="00DF6A15" w:rsidRPr="00DF6A15" w14:paraId="69A3D32A" w14:textId="77777777" w:rsidTr="001830F3">
        <w:trPr>
          <w:trHeight w:val="529"/>
          <w:jc w:val="center"/>
        </w:trPr>
        <w:tc>
          <w:tcPr>
            <w:tcW w:w="1060" w:type="dxa"/>
            <w:shd w:val="clear" w:color="auto" w:fill="EEECE1" w:themeFill="background2"/>
          </w:tcPr>
          <w:p w14:paraId="1A8AC389" w14:textId="6E7757B4" w:rsidR="00DF6A15" w:rsidRPr="00F8153C" w:rsidRDefault="00F8153C" w:rsidP="00F8153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8153C">
              <w:rPr>
                <w:b/>
                <w:sz w:val="24"/>
                <w:szCs w:val="24"/>
                <w:lang w:val="en-US"/>
              </w:rPr>
              <w:t>N°</w:t>
            </w:r>
          </w:p>
        </w:tc>
        <w:tc>
          <w:tcPr>
            <w:tcW w:w="3848" w:type="dxa"/>
            <w:shd w:val="clear" w:color="auto" w:fill="EEECE1" w:themeFill="background2"/>
          </w:tcPr>
          <w:p w14:paraId="587C2487" w14:textId="23DE8763" w:rsidR="00DF6A15" w:rsidRPr="00DF6A15" w:rsidRDefault="00F8153C" w:rsidP="00F8153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8153C">
              <w:rPr>
                <w:b/>
                <w:sz w:val="24"/>
                <w:szCs w:val="24"/>
                <w:lang w:val="en-US"/>
              </w:rPr>
              <w:t>NOMS ET PRENOMS</w:t>
            </w:r>
          </w:p>
        </w:tc>
        <w:tc>
          <w:tcPr>
            <w:tcW w:w="2410" w:type="dxa"/>
            <w:shd w:val="clear" w:color="auto" w:fill="EEECE1" w:themeFill="background2"/>
          </w:tcPr>
          <w:p w14:paraId="2D922D01" w14:textId="392D69D3" w:rsidR="00DF6A15" w:rsidRPr="00DF6A15" w:rsidRDefault="00F8153C" w:rsidP="00F8153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6A15">
              <w:rPr>
                <w:b/>
                <w:sz w:val="24"/>
                <w:szCs w:val="24"/>
                <w:lang w:val="en-US"/>
              </w:rPr>
              <w:t>SERVICES</w:t>
            </w:r>
          </w:p>
        </w:tc>
        <w:tc>
          <w:tcPr>
            <w:tcW w:w="3061" w:type="dxa"/>
            <w:shd w:val="clear" w:color="auto" w:fill="EEECE1" w:themeFill="background2"/>
          </w:tcPr>
          <w:p w14:paraId="5BD550A9" w14:textId="543893FB" w:rsidR="00DF6A15" w:rsidRPr="00F8153C" w:rsidRDefault="00F8153C" w:rsidP="00F8153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8153C">
              <w:rPr>
                <w:b/>
                <w:sz w:val="24"/>
                <w:szCs w:val="24"/>
                <w:lang w:val="en-US"/>
              </w:rPr>
              <w:t>SIGNATURE</w:t>
            </w:r>
          </w:p>
          <w:p w14:paraId="2184404F" w14:textId="77777777" w:rsidR="00DF6A15" w:rsidRPr="00DF6A15" w:rsidRDefault="00DF6A15" w:rsidP="00F8153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00A79" w:rsidRPr="00DF6A15" w14:paraId="39FC8970" w14:textId="77777777" w:rsidTr="001830F3">
        <w:trPr>
          <w:trHeight w:val="676"/>
          <w:jc w:val="center"/>
        </w:trPr>
        <w:tc>
          <w:tcPr>
            <w:tcW w:w="1060" w:type="dxa"/>
            <w:vAlign w:val="center"/>
          </w:tcPr>
          <w:p w14:paraId="4CE8E280" w14:textId="77777777" w:rsidR="00E00A79" w:rsidRPr="00DF6A15" w:rsidRDefault="00E00A79" w:rsidP="00DF6A1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F6A15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848" w:type="dxa"/>
            <w:vAlign w:val="center"/>
          </w:tcPr>
          <w:p w14:paraId="1D462616" w14:textId="77777777" w:rsidR="00E00A79" w:rsidRPr="00DF6A15" w:rsidRDefault="00E00A79" w:rsidP="0059631F">
            <w:pPr>
              <w:rPr>
                <w:sz w:val="28"/>
                <w:szCs w:val="28"/>
                <w:lang w:val="en-US"/>
              </w:rPr>
            </w:pPr>
            <w:r w:rsidRPr="00DF6A15">
              <w:rPr>
                <w:sz w:val="28"/>
                <w:szCs w:val="28"/>
                <w:lang w:val="en-US"/>
              </w:rPr>
              <w:t xml:space="preserve">M. </w:t>
            </w:r>
            <w:r w:rsidR="00F72E6A" w:rsidRPr="00F72E6A">
              <w:rPr>
                <w:sz w:val="28"/>
                <w:szCs w:val="24"/>
              </w:rPr>
              <w:t>Abdoul Wahab SISSOKO</w:t>
            </w:r>
            <w:r w:rsidRPr="00F72E6A">
              <w:rPr>
                <w:sz w:val="28"/>
                <w:szCs w:val="28"/>
                <w:lang w:val="en-US"/>
              </w:rPr>
              <w:t xml:space="preserve">                                                                 </w:t>
            </w:r>
          </w:p>
        </w:tc>
        <w:tc>
          <w:tcPr>
            <w:tcW w:w="2410" w:type="dxa"/>
            <w:vAlign w:val="center"/>
          </w:tcPr>
          <w:p w14:paraId="272FEED0" w14:textId="77777777" w:rsidR="00E00A79" w:rsidRPr="00DF6A15" w:rsidRDefault="00E00A79" w:rsidP="00880103">
            <w:pPr>
              <w:ind w:left="-103" w:right="-105"/>
              <w:jc w:val="center"/>
              <w:rPr>
                <w:sz w:val="28"/>
                <w:szCs w:val="28"/>
                <w:lang w:val="en-US"/>
              </w:rPr>
            </w:pPr>
            <w:r w:rsidRPr="00DF6A15">
              <w:rPr>
                <w:sz w:val="28"/>
                <w:szCs w:val="28"/>
                <w:lang w:val="en-US"/>
              </w:rPr>
              <w:t>DFM/MUHDATP</w:t>
            </w:r>
          </w:p>
        </w:tc>
        <w:tc>
          <w:tcPr>
            <w:tcW w:w="3061" w:type="dxa"/>
          </w:tcPr>
          <w:p w14:paraId="74E96CB6" w14:textId="77777777" w:rsidR="00E00A79" w:rsidRPr="00DF6A15" w:rsidRDefault="00E00A79" w:rsidP="00DF6A15">
            <w:pPr>
              <w:jc w:val="center"/>
              <w:rPr>
                <w:b/>
              </w:rPr>
            </w:pPr>
          </w:p>
        </w:tc>
      </w:tr>
      <w:tr w:rsidR="00E00A79" w:rsidRPr="00DF6A15" w14:paraId="497836BD" w14:textId="77777777" w:rsidTr="001830F3">
        <w:trPr>
          <w:trHeight w:val="842"/>
          <w:jc w:val="center"/>
        </w:trPr>
        <w:tc>
          <w:tcPr>
            <w:tcW w:w="1060" w:type="dxa"/>
            <w:vAlign w:val="center"/>
          </w:tcPr>
          <w:p w14:paraId="28316954" w14:textId="77777777" w:rsidR="00E00A79" w:rsidRPr="00DF6A15" w:rsidRDefault="00E00A79" w:rsidP="00DF6A1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848" w:type="dxa"/>
            <w:vAlign w:val="center"/>
          </w:tcPr>
          <w:p w14:paraId="0AA2749D" w14:textId="77777777" w:rsidR="00E00A79" w:rsidRPr="00DF6A15" w:rsidRDefault="00E00A79" w:rsidP="00F72E6A">
            <w:pPr>
              <w:rPr>
                <w:sz w:val="28"/>
                <w:szCs w:val="28"/>
                <w:lang w:val="en-US"/>
              </w:rPr>
            </w:pPr>
            <w:r w:rsidRPr="00DF6A15">
              <w:rPr>
                <w:sz w:val="28"/>
                <w:szCs w:val="28"/>
                <w:lang w:val="en-US"/>
              </w:rPr>
              <w:t xml:space="preserve">M. </w:t>
            </w:r>
            <w:r w:rsidR="00F72E6A">
              <w:rPr>
                <w:sz w:val="28"/>
                <w:szCs w:val="28"/>
                <w:lang w:val="en-US"/>
              </w:rPr>
              <w:t>Tiéssa B TRAORE</w:t>
            </w:r>
          </w:p>
        </w:tc>
        <w:tc>
          <w:tcPr>
            <w:tcW w:w="2410" w:type="dxa"/>
            <w:vAlign w:val="center"/>
          </w:tcPr>
          <w:p w14:paraId="15606E40" w14:textId="77777777" w:rsidR="00E00A79" w:rsidRPr="00DF6A15" w:rsidRDefault="00E00A79" w:rsidP="00880103">
            <w:pPr>
              <w:ind w:left="-103" w:right="-105"/>
              <w:jc w:val="center"/>
              <w:rPr>
                <w:sz w:val="28"/>
                <w:szCs w:val="28"/>
                <w:lang w:val="en-US"/>
              </w:rPr>
            </w:pPr>
            <w:r w:rsidRPr="00DF6A15">
              <w:rPr>
                <w:sz w:val="28"/>
                <w:szCs w:val="28"/>
                <w:lang w:val="en-US"/>
              </w:rPr>
              <w:t>DFM/MUHDATP</w:t>
            </w:r>
          </w:p>
        </w:tc>
        <w:tc>
          <w:tcPr>
            <w:tcW w:w="3061" w:type="dxa"/>
            <w:vAlign w:val="center"/>
          </w:tcPr>
          <w:p w14:paraId="2F723E1B" w14:textId="77777777" w:rsidR="00E00A79" w:rsidRPr="00DF6A15" w:rsidRDefault="00E00A79" w:rsidP="00DF6A15">
            <w:pPr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4CC555C5" w14:textId="77777777" w:rsidR="00E00A79" w:rsidRPr="00DF6A15" w:rsidRDefault="00E00A79" w:rsidP="00DF6A15">
            <w:pPr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</w:tr>
      <w:tr w:rsidR="00DF6A15" w:rsidRPr="00DF6A15" w14:paraId="64243E5A" w14:textId="77777777" w:rsidTr="001830F3">
        <w:trPr>
          <w:trHeight w:val="840"/>
          <w:jc w:val="center"/>
        </w:trPr>
        <w:tc>
          <w:tcPr>
            <w:tcW w:w="1060" w:type="dxa"/>
            <w:vAlign w:val="center"/>
          </w:tcPr>
          <w:p w14:paraId="23D8D823" w14:textId="77777777" w:rsidR="00DF6A15" w:rsidRPr="00DF6A15" w:rsidRDefault="00E00A79" w:rsidP="00DF6A15">
            <w:pPr>
              <w:spacing w:line="36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848" w:type="dxa"/>
            <w:vAlign w:val="center"/>
          </w:tcPr>
          <w:p w14:paraId="50E88AA2" w14:textId="77777777" w:rsidR="00DF6A15" w:rsidRPr="00DF6A15" w:rsidRDefault="00DF6A15" w:rsidP="00880103">
            <w:pPr>
              <w:spacing w:line="360" w:lineRule="auto"/>
              <w:ind w:right="-109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3F796C">
              <w:rPr>
                <w:sz w:val="28"/>
                <w:szCs w:val="24"/>
              </w:rPr>
              <w:t xml:space="preserve">M. </w:t>
            </w:r>
            <w:r w:rsidR="00F72E6A" w:rsidRPr="003F796C">
              <w:rPr>
                <w:sz w:val="28"/>
                <w:szCs w:val="24"/>
              </w:rPr>
              <w:t>Mamadou Albassir DIARRA</w:t>
            </w:r>
            <w:r w:rsidR="00F72E6A" w:rsidRPr="008F2006">
              <w:rPr>
                <w:sz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41B537A" w14:textId="3FFFA79C" w:rsidR="00DF6A15" w:rsidRPr="00DF6A15" w:rsidRDefault="00F72E6A" w:rsidP="00880103">
            <w:pPr>
              <w:ind w:left="-103" w:right="-105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880103">
              <w:rPr>
                <w:sz w:val="28"/>
                <w:szCs w:val="28"/>
                <w:lang w:val="en-US"/>
              </w:rPr>
              <w:t>DNUH</w:t>
            </w:r>
            <w:r w:rsidR="001830F3">
              <w:rPr>
                <w:sz w:val="28"/>
                <w:szCs w:val="28"/>
                <w:lang w:val="en-US"/>
              </w:rPr>
              <w:t>/</w:t>
            </w:r>
            <w:r w:rsidRPr="00880103">
              <w:rPr>
                <w:sz w:val="28"/>
                <w:szCs w:val="28"/>
                <w:lang w:val="en-US"/>
              </w:rPr>
              <w:t xml:space="preserve"> </w:t>
            </w:r>
            <w:r w:rsidR="001830F3" w:rsidRPr="00DF6A15">
              <w:rPr>
                <w:sz w:val="28"/>
                <w:szCs w:val="28"/>
                <w:lang w:val="en-US"/>
              </w:rPr>
              <w:t>MUHDATP</w:t>
            </w:r>
          </w:p>
        </w:tc>
        <w:tc>
          <w:tcPr>
            <w:tcW w:w="3061" w:type="dxa"/>
            <w:vAlign w:val="center"/>
          </w:tcPr>
          <w:p w14:paraId="275E3501" w14:textId="77777777" w:rsidR="00DF6A15" w:rsidRPr="00DF6A15" w:rsidRDefault="00DF6A15" w:rsidP="00DF6A15">
            <w:pPr>
              <w:spacing w:line="360" w:lineRule="auto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</w:tr>
    </w:tbl>
    <w:p w14:paraId="5D78FE7A" w14:textId="77777777" w:rsidR="00DF6A15" w:rsidRPr="0003122B" w:rsidRDefault="00DF6A15" w:rsidP="00161B94">
      <w:pPr>
        <w:pStyle w:val="Corpsdetexte"/>
        <w:rPr>
          <w:b/>
          <w:sz w:val="24"/>
          <w:szCs w:val="24"/>
          <w:lang w:val="en-US"/>
        </w:rPr>
      </w:pPr>
    </w:p>
    <w:p w14:paraId="05C76ADC" w14:textId="77777777" w:rsidR="00CD4E1E" w:rsidRDefault="00CD4E1E" w:rsidP="00161B94">
      <w:pPr>
        <w:pStyle w:val="Corpsdetexte"/>
        <w:rPr>
          <w:b/>
          <w:sz w:val="24"/>
          <w:szCs w:val="24"/>
          <w:lang w:val="en-US"/>
        </w:rPr>
      </w:pPr>
    </w:p>
    <w:sectPr w:rsidR="00CD4E1E" w:rsidSect="00FC07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EC911" w14:textId="77777777" w:rsidR="004C0899" w:rsidRDefault="004C0899" w:rsidP="000B6E04">
      <w:pPr>
        <w:spacing w:after="0" w:line="240" w:lineRule="auto"/>
      </w:pPr>
      <w:r>
        <w:separator/>
      </w:r>
    </w:p>
  </w:endnote>
  <w:endnote w:type="continuationSeparator" w:id="0">
    <w:p w14:paraId="6AA38739" w14:textId="77777777" w:rsidR="004C0899" w:rsidRDefault="004C0899" w:rsidP="000B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047317"/>
      <w:docPartObj>
        <w:docPartGallery w:val="Page Numbers (Bottom of Page)"/>
        <w:docPartUnique/>
      </w:docPartObj>
    </w:sdtPr>
    <w:sdtEndPr/>
    <w:sdtContent>
      <w:p w14:paraId="7CE66D04" w14:textId="77777777" w:rsidR="00EC6EB8" w:rsidRDefault="004C0899">
        <w:pPr>
          <w:pStyle w:val="Pieddepage"/>
        </w:pPr>
        <w:r>
          <w:rPr>
            <w:noProof/>
            <w:lang w:eastAsia="zh-TW"/>
          </w:rPr>
          <w:pict w14:anchorId="4CF751E7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0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0">
                <w:txbxContent>
                  <w:p w14:paraId="470DF325" w14:textId="513BDE5B" w:rsidR="00EC6EB8" w:rsidRDefault="00EC6EB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534C0" w:rsidRPr="005534C0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4F6B6" w14:textId="77777777" w:rsidR="004C0899" w:rsidRDefault="004C0899" w:rsidP="000B6E04">
      <w:pPr>
        <w:spacing w:after="0" w:line="240" w:lineRule="auto"/>
      </w:pPr>
      <w:r>
        <w:separator/>
      </w:r>
    </w:p>
  </w:footnote>
  <w:footnote w:type="continuationSeparator" w:id="0">
    <w:p w14:paraId="3724F0D4" w14:textId="77777777" w:rsidR="004C0899" w:rsidRDefault="004C0899" w:rsidP="000B6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clip_image001"/>
      </v:shape>
    </w:pict>
  </w:numPicBullet>
  <w:abstractNum w:abstractNumId="0" w15:restartNumberingAfterBreak="0">
    <w:nsid w:val="0322664A"/>
    <w:multiLevelType w:val="hybridMultilevel"/>
    <w:tmpl w:val="AD5AC504"/>
    <w:lvl w:ilvl="0" w:tplc="FFFFFFFF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22C08">
      <w:start w:val="1"/>
      <w:numFmt w:val="bullet"/>
      <w:lvlText w:val="‑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387"/>
    <w:multiLevelType w:val="hybridMultilevel"/>
    <w:tmpl w:val="C6D808C0"/>
    <w:lvl w:ilvl="0" w:tplc="41E20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2625"/>
    <w:multiLevelType w:val="hybridMultilevel"/>
    <w:tmpl w:val="2E96A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11D9F"/>
    <w:multiLevelType w:val="hybridMultilevel"/>
    <w:tmpl w:val="36DAD5D8"/>
    <w:lvl w:ilvl="0" w:tplc="040C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3B75A4"/>
    <w:multiLevelType w:val="hybridMultilevel"/>
    <w:tmpl w:val="CDB058D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5E45"/>
    <w:multiLevelType w:val="hybridMultilevel"/>
    <w:tmpl w:val="22CE9684"/>
    <w:lvl w:ilvl="0" w:tplc="FF1C7D3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A941E5"/>
    <w:multiLevelType w:val="hybridMultilevel"/>
    <w:tmpl w:val="6978906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15DF8"/>
    <w:multiLevelType w:val="hybridMultilevel"/>
    <w:tmpl w:val="B0D8BA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A3DC1"/>
    <w:multiLevelType w:val="hybridMultilevel"/>
    <w:tmpl w:val="3E1E54C6"/>
    <w:lvl w:ilvl="0" w:tplc="9B022C08">
      <w:start w:val="1"/>
      <w:numFmt w:val="bullet"/>
      <w:lvlText w:val="‑"/>
      <w:lvlJc w:val="left"/>
      <w:pPr>
        <w:ind w:left="2151" w:hanging="360"/>
      </w:pPr>
      <w:rPr>
        <w:rFonts w:ascii="Times New Roman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22C08">
      <w:start w:val="1"/>
      <w:numFmt w:val="bullet"/>
      <w:lvlText w:val="‑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2198C"/>
    <w:multiLevelType w:val="hybridMultilevel"/>
    <w:tmpl w:val="7306459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25F9"/>
    <w:multiLevelType w:val="hybridMultilevel"/>
    <w:tmpl w:val="450C5994"/>
    <w:lvl w:ilvl="0" w:tplc="1AE2A9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819BB"/>
    <w:multiLevelType w:val="hybridMultilevel"/>
    <w:tmpl w:val="299CA39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AA50F4"/>
    <w:multiLevelType w:val="hybridMultilevel"/>
    <w:tmpl w:val="AC40C458"/>
    <w:lvl w:ilvl="0" w:tplc="41E20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B4185"/>
    <w:multiLevelType w:val="hybridMultilevel"/>
    <w:tmpl w:val="9BA82024"/>
    <w:lvl w:ilvl="0" w:tplc="1082927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B4CC6"/>
    <w:multiLevelType w:val="hybridMultilevel"/>
    <w:tmpl w:val="17906A5A"/>
    <w:lvl w:ilvl="0" w:tplc="9B022C08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F68B6"/>
    <w:multiLevelType w:val="hybridMultilevel"/>
    <w:tmpl w:val="D6E6B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42D10"/>
    <w:multiLevelType w:val="hybridMultilevel"/>
    <w:tmpl w:val="E672562C"/>
    <w:lvl w:ilvl="0" w:tplc="040C0007">
      <w:start w:val="1"/>
      <w:numFmt w:val="bullet"/>
      <w:lvlText w:val=""/>
      <w:lvlPicBulletId w:val="0"/>
      <w:lvlJc w:val="left"/>
      <w:pPr>
        <w:ind w:left="14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 w15:restartNumberingAfterBreak="0">
    <w:nsid w:val="704607BF"/>
    <w:multiLevelType w:val="hybridMultilevel"/>
    <w:tmpl w:val="84147C2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C49BC"/>
    <w:multiLevelType w:val="hybridMultilevel"/>
    <w:tmpl w:val="FB9AFBE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8"/>
  </w:num>
  <w:num w:numId="5">
    <w:abstractNumId w:val="9"/>
  </w:num>
  <w:num w:numId="6">
    <w:abstractNumId w:val="10"/>
  </w:num>
  <w:num w:numId="7">
    <w:abstractNumId w:val="16"/>
  </w:num>
  <w:num w:numId="8">
    <w:abstractNumId w:val="6"/>
  </w:num>
  <w:num w:numId="9">
    <w:abstractNumId w:val="5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1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25C"/>
    <w:rsid w:val="000001D6"/>
    <w:rsid w:val="00000BF1"/>
    <w:rsid w:val="00002612"/>
    <w:rsid w:val="00005B37"/>
    <w:rsid w:val="00007D5C"/>
    <w:rsid w:val="0001131D"/>
    <w:rsid w:val="000126EE"/>
    <w:rsid w:val="0001515C"/>
    <w:rsid w:val="000170C8"/>
    <w:rsid w:val="00021F4F"/>
    <w:rsid w:val="0002280D"/>
    <w:rsid w:val="000274FD"/>
    <w:rsid w:val="0003122B"/>
    <w:rsid w:val="00031274"/>
    <w:rsid w:val="00031B07"/>
    <w:rsid w:val="000330EE"/>
    <w:rsid w:val="000341BA"/>
    <w:rsid w:val="000427B6"/>
    <w:rsid w:val="000430AF"/>
    <w:rsid w:val="00046435"/>
    <w:rsid w:val="000476DC"/>
    <w:rsid w:val="0005337F"/>
    <w:rsid w:val="00054737"/>
    <w:rsid w:val="00054835"/>
    <w:rsid w:val="00063FA3"/>
    <w:rsid w:val="000650F8"/>
    <w:rsid w:val="00072136"/>
    <w:rsid w:val="00073F85"/>
    <w:rsid w:val="00077E4D"/>
    <w:rsid w:val="0008165B"/>
    <w:rsid w:val="000846A6"/>
    <w:rsid w:val="000A2668"/>
    <w:rsid w:val="000A3248"/>
    <w:rsid w:val="000A33E2"/>
    <w:rsid w:val="000A4496"/>
    <w:rsid w:val="000B0553"/>
    <w:rsid w:val="000B0D2D"/>
    <w:rsid w:val="000B2281"/>
    <w:rsid w:val="000B29EB"/>
    <w:rsid w:val="000B5B64"/>
    <w:rsid w:val="000B6E04"/>
    <w:rsid w:val="000C309B"/>
    <w:rsid w:val="000C341C"/>
    <w:rsid w:val="000C51B6"/>
    <w:rsid w:val="000D09B6"/>
    <w:rsid w:val="000D0EDF"/>
    <w:rsid w:val="000D53E8"/>
    <w:rsid w:val="000D6A52"/>
    <w:rsid w:val="000E14D9"/>
    <w:rsid w:val="000E196A"/>
    <w:rsid w:val="000E1D13"/>
    <w:rsid w:val="000E3CC7"/>
    <w:rsid w:val="000E460D"/>
    <w:rsid w:val="000F512D"/>
    <w:rsid w:val="000F564F"/>
    <w:rsid w:val="000F5BB4"/>
    <w:rsid w:val="000F63C7"/>
    <w:rsid w:val="00110FD7"/>
    <w:rsid w:val="00113919"/>
    <w:rsid w:val="00116AEC"/>
    <w:rsid w:val="00120E32"/>
    <w:rsid w:val="00125EA6"/>
    <w:rsid w:val="00127B69"/>
    <w:rsid w:val="00131802"/>
    <w:rsid w:val="00133CEF"/>
    <w:rsid w:val="00135128"/>
    <w:rsid w:val="001439D5"/>
    <w:rsid w:val="00144C4D"/>
    <w:rsid w:val="0014579C"/>
    <w:rsid w:val="00155201"/>
    <w:rsid w:val="0016019A"/>
    <w:rsid w:val="0016094D"/>
    <w:rsid w:val="00161236"/>
    <w:rsid w:val="00161B94"/>
    <w:rsid w:val="00163D34"/>
    <w:rsid w:val="00164C41"/>
    <w:rsid w:val="00166A0D"/>
    <w:rsid w:val="0017025C"/>
    <w:rsid w:val="00172D2F"/>
    <w:rsid w:val="001734A8"/>
    <w:rsid w:val="001738AE"/>
    <w:rsid w:val="00174CD9"/>
    <w:rsid w:val="00175C35"/>
    <w:rsid w:val="00183053"/>
    <w:rsid w:val="001830F3"/>
    <w:rsid w:val="0018627C"/>
    <w:rsid w:val="00191DC2"/>
    <w:rsid w:val="00195991"/>
    <w:rsid w:val="001A1E1E"/>
    <w:rsid w:val="001B10CA"/>
    <w:rsid w:val="001B1B35"/>
    <w:rsid w:val="001B6A80"/>
    <w:rsid w:val="001C1444"/>
    <w:rsid w:val="001C209B"/>
    <w:rsid w:val="001C607C"/>
    <w:rsid w:val="001D2CFE"/>
    <w:rsid w:val="001D5041"/>
    <w:rsid w:val="001D5784"/>
    <w:rsid w:val="001E066E"/>
    <w:rsid w:val="001E1C5C"/>
    <w:rsid w:val="001F1ADB"/>
    <w:rsid w:val="001F2950"/>
    <w:rsid w:val="001F3B6F"/>
    <w:rsid w:val="001F3E04"/>
    <w:rsid w:val="001F4147"/>
    <w:rsid w:val="001F7B46"/>
    <w:rsid w:val="001F7D28"/>
    <w:rsid w:val="00201850"/>
    <w:rsid w:val="00202070"/>
    <w:rsid w:val="002064E2"/>
    <w:rsid w:val="00212909"/>
    <w:rsid w:val="002175CA"/>
    <w:rsid w:val="00222F1D"/>
    <w:rsid w:val="00224F6F"/>
    <w:rsid w:val="002266CD"/>
    <w:rsid w:val="0023589F"/>
    <w:rsid w:val="00241E2E"/>
    <w:rsid w:val="0024689B"/>
    <w:rsid w:val="00247DE2"/>
    <w:rsid w:val="00250412"/>
    <w:rsid w:val="00253AFC"/>
    <w:rsid w:val="0025521E"/>
    <w:rsid w:val="002556CC"/>
    <w:rsid w:val="0025752B"/>
    <w:rsid w:val="002634FF"/>
    <w:rsid w:val="00270286"/>
    <w:rsid w:val="00275FEE"/>
    <w:rsid w:val="00280107"/>
    <w:rsid w:val="0028257A"/>
    <w:rsid w:val="00287CF2"/>
    <w:rsid w:val="0029078B"/>
    <w:rsid w:val="00290EE3"/>
    <w:rsid w:val="002A0E80"/>
    <w:rsid w:val="002A23C8"/>
    <w:rsid w:val="002A33CB"/>
    <w:rsid w:val="002A3EC9"/>
    <w:rsid w:val="002A5894"/>
    <w:rsid w:val="002A6E23"/>
    <w:rsid w:val="002B229B"/>
    <w:rsid w:val="002B2719"/>
    <w:rsid w:val="002B43B1"/>
    <w:rsid w:val="002B6914"/>
    <w:rsid w:val="002C1F70"/>
    <w:rsid w:val="002C3A31"/>
    <w:rsid w:val="002D2C6E"/>
    <w:rsid w:val="002D5F7E"/>
    <w:rsid w:val="002E0CBD"/>
    <w:rsid w:val="002E4A76"/>
    <w:rsid w:val="002E525E"/>
    <w:rsid w:val="002F09FA"/>
    <w:rsid w:val="002F13C8"/>
    <w:rsid w:val="002F2EB5"/>
    <w:rsid w:val="002F5706"/>
    <w:rsid w:val="002F6C93"/>
    <w:rsid w:val="003153BC"/>
    <w:rsid w:val="00316A07"/>
    <w:rsid w:val="00317A7D"/>
    <w:rsid w:val="003235E0"/>
    <w:rsid w:val="00323881"/>
    <w:rsid w:val="00323AF1"/>
    <w:rsid w:val="00325BEC"/>
    <w:rsid w:val="00326FA2"/>
    <w:rsid w:val="00332515"/>
    <w:rsid w:val="00332B06"/>
    <w:rsid w:val="00332DBA"/>
    <w:rsid w:val="00333423"/>
    <w:rsid w:val="00341984"/>
    <w:rsid w:val="00344FF4"/>
    <w:rsid w:val="00351100"/>
    <w:rsid w:val="00352F72"/>
    <w:rsid w:val="00355EED"/>
    <w:rsid w:val="003627E9"/>
    <w:rsid w:val="00363244"/>
    <w:rsid w:val="00364D02"/>
    <w:rsid w:val="00372BE9"/>
    <w:rsid w:val="003857CF"/>
    <w:rsid w:val="00391B87"/>
    <w:rsid w:val="00391F38"/>
    <w:rsid w:val="003A1298"/>
    <w:rsid w:val="003A2156"/>
    <w:rsid w:val="003A2E00"/>
    <w:rsid w:val="003A6227"/>
    <w:rsid w:val="003B683A"/>
    <w:rsid w:val="003C1241"/>
    <w:rsid w:val="003C37E3"/>
    <w:rsid w:val="003C3A7A"/>
    <w:rsid w:val="003C4F39"/>
    <w:rsid w:val="003C7FD7"/>
    <w:rsid w:val="003D3E9B"/>
    <w:rsid w:val="003D67E4"/>
    <w:rsid w:val="003E0EA8"/>
    <w:rsid w:val="003E5CC1"/>
    <w:rsid w:val="003E5F94"/>
    <w:rsid w:val="003F1142"/>
    <w:rsid w:val="003F60DF"/>
    <w:rsid w:val="003F796C"/>
    <w:rsid w:val="00401F42"/>
    <w:rsid w:val="00402364"/>
    <w:rsid w:val="00402FE0"/>
    <w:rsid w:val="00405BA8"/>
    <w:rsid w:val="00405C29"/>
    <w:rsid w:val="00405CFD"/>
    <w:rsid w:val="0041073F"/>
    <w:rsid w:val="00412C14"/>
    <w:rsid w:val="00415AEC"/>
    <w:rsid w:val="004174FE"/>
    <w:rsid w:val="00421F47"/>
    <w:rsid w:val="0042675A"/>
    <w:rsid w:val="004320B0"/>
    <w:rsid w:val="004344A8"/>
    <w:rsid w:val="00434D02"/>
    <w:rsid w:val="00435284"/>
    <w:rsid w:val="0043759C"/>
    <w:rsid w:val="0044585E"/>
    <w:rsid w:val="00445B75"/>
    <w:rsid w:val="00454783"/>
    <w:rsid w:val="004565E7"/>
    <w:rsid w:val="00464217"/>
    <w:rsid w:val="00481A49"/>
    <w:rsid w:val="00482A91"/>
    <w:rsid w:val="00483EF4"/>
    <w:rsid w:val="0049005E"/>
    <w:rsid w:val="0049327E"/>
    <w:rsid w:val="004A3D1E"/>
    <w:rsid w:val="004A5AE6"/>
    <w:rsid w:val="004B0A92"/>
    <w:rsid w:val="004B2902"/>
    <w:rsid w:val="004B360E"/>
    <w:rsid w:val="004B4AA8"/>
    <w:rsid w:val="004B63E5"/>
    <w:rsid w:val="004B6759"/>
    <w:rsid w:val="004C0899"/>
    <w:rsid w:val="004C14A5"/>
    <w:rsid w:val="004D2333"/>
    <w:rsid w:val="004D72AD"/>
    <w:rsid w:val="004D7790"/>
    <w:rsid w:val="004D7F04"/>
    <w:rsid w:val="004E27CA"/>
    <w:rsid w:val="004E2897"/>
    <w:rsid w:val="004E2BDC"/>
    <w:rsid w:val="004E65F2"/>
    <w:rsid w:val="004F1400"/>
    <w:rsid w:val="004F258E"/>
    <w:rsid w:val="004F563F"/>
    <w:rsid w:val="0050075B"/>
    <w:rsid w:val="00501FA8"/>
    <w:rsid w:val="0050302D"/>
    <w:rsid w:val="00503B1C"/>
    <w:rsid w:val="00507EE5"/>
    <w:rsid w:val="00507FF7"/>
    <w:rsid w:val="005138AA"/>
    <w:rsid w:val="00513F17"/>
    <w:rsid w:val="00516E8B"/>
    <w:rsid w:val="00524A27"/>
    <w:rsid w:val="0053025E"/>
    <w:rsid w:val="005326C7"/>
    <w:rsid w:val="0053456E"/>
    <w:rsid w:val="00541C4F"/>
    <w:rsid w:val="00541F47"/>
    <w:rsid w:val="00543F2A"/>
    <w:rsid w:val="00551C5A"/>
    <w:rsid w:val="005534C0"/>
    <w:rsid w:val="00553634"/>
    <w:rsid w:val="00553EA7"/>
    <w:rsid w:val="005548ED"/>
    <w:rsid w:val="00556EBE"/>
    <w:rsid w:val="005660DA"/>
    <w:rsid w:val="00571758"/>
    <w:rsid w:val="00573FEF"/>
    <w:rsid w:val="005764F5"/>
    <w:rsid w:val="00581D07"/>
    <w:rsid w:val="00582007"/>
    <w:rsid w:val="005822B2"/>
    <w:rsid w:val="00584A7D"/>
    <w:rsid w:val="00585BD6"/>
    <w:rsid w:val="005920E8"/>
    <w:rsid w:val="00594B36"/>
    <w:rsid w:val="00594DD1"/>
    <w:rsid w:val="0059631F"/>
    <w:rsid w:val="005A5485"/>
    <w:rsid w:val="005A6B09"/>
    <w:rsid w:val="005A7292"/>
    <w:rsid w:val="005B42E9"/>
    <w:rsid w:val="005C26AD"/>
    <w:rsid w:val="005D1F9B"/>
    <w:rsid w:val="005D573F"/>
    <w:rsid w:val="005E2D3B"/>
    <w:rsid w:val="005E4444"/>
    <w:rsid w:val="005E57CB"/>
    <w:rsid w:val="005F2E16"/>
    <w:rsid w:val="005F5783"/>
    <w:rsid w:val="006070E1"/>
    <w:rsid w:val="0060767C"/>
    <w:rsid w:val="0061170F"/>
    <w:rsid w:val="00612396"/>
    <w:rsid w:val="00612608"/>
    <w:rsid w:val="00614C74"/>
    <w:rsid w:val="006171B1"/>
    <w:rsid w:val="00622EE3"/>
    <w:rsid w:val="006237F4"/>
    <w:rsid w:val="00624D19"/>
    <w:rsid w:val="006269F4"/>
    <w:rsid w:val="00632C86"/>
    <w:rsid w:val="006348B6"/>
    <w:rsid w:val="00636C3C"/>
    <w:rsid w:val="006375BA"/>
    <w:rsid w:val="00637D58"/>
    <w:rsid w:val="00640ECB"/>
    <w:rsid w:val="00643973"/>
    <w:rsid w:val="00646E9F"/>
    <w:rsid w:val="00650FA7"/>
    <w:rsid w:val="00651DFA"/>
    <w:rsid w:val="00655E79"/>
    <w:rsid w:val="00660850"/>
    <w:rsid w:val="006646FF"/>
    <w:rsid w:val="006648F6"/>
    <w:rsid w:val="0067044E"/>
    <w:rsid w:val="00674544"/>
    <w:rsid w:val="006758B7"/>
    <w:rsid w:val="00676188"/>
    <w:rsid w:val="006766EC"/>
    <w:rsid w:val="00680B0A"/>
    <w:rsid w:val="00681BF6"/>
    <w:rsid w:val="006844FF"/>
    <w:rsid w:val="00690CBF"/>
    <w:rsid w:val="006924F0"/>
    <w:rsid w:val="006A3CD1"/>
    <w:rsid w:val="006A6463"/>
    <w:rsid w:val="006B1EE8"/>
    <w:rsid w:val="006B75A6"/>
    <w:rsid w:val="006C19DB"/>
    <w:rsid w:val="006C7684"/>
    <w:rsid w:val="006C79C5"/>
    <w:rsid w:val="006D5036"/>
    <w:rsid w:val="006E75F5"/>
    <w:rsid w:val="006F2BD9"/>
    <w:rsid w:val="006F60C4"/>
    <w:rsid w:val="006F65AE"/>
    <w:rsid w:val="00702933"/>
    <w:rsid w:val="00702AA6"/>
    <w:rsid w:val="00703D03"/>
    <w:rsid w:val="00704766"/>
    <w:rsid w:val="00706431"/>
    <w:rsid w:val="00722534"/>
    <w:rsid w:val="00722AB6"/>
    <w:rsid w:val="00723ACB"/>
    <w:rsid w:val="00724BB7"/>
    <w:rsid w:val="0072553C"/>
    <w:rsid w:val="00731B18"/>
    <w:rsid w:val="00731BF3"/>
    <w:rsid w:val="007331EA"/>
    <w:rsid w:val="007423BA"/>
    <w:rsid w:val="007476E6"/>
    <w:rsid w:val="00750EB5"/>
    <w:rsid w:val="00771D3F"/>
    <w:rsid w:val="0077255D"/>
    <w:rsid w:val="007757AA"/>
    <w:rsid w:val="0078115B"/>
    <w:rsid w:val="00781FF5"/>
    <w:rsid w:val="007825EA"/>
    <w:rsid w:val="00786573"/>
    <w:rsid w:val="007926B5"/>
    <w:rsid w:val="00796D2A"/>
    <w:rsid w:val="007A668E"/>
    <w:rsid w:val="007B245F"/>
    <w:rsid w:val="007C207D"/>
    <w:rsid w:val="007C5092"/>
    <w:rsid w:val="007C6657"/>
    <w:rsid w:val="007D364B"/>
    <w:rsid w:val="007D3844"/>
    <w:rsid w:val="007D38E1"/>
    <w:rsid w:val="007D54C6"/>
    <w:rsid w:val="007D596C"/>
    <w:rsid w:val="007D6B56"/>
    <w:rsid w:val="007D6C02"/>
    <w:rsid w:val="007E0D2E"/>
    <w:rsid w:val="007E1628"/>
    <w:rsid w:val="007F1E58"/>
    <w:rsid w:val="00800213"/>
    <w:rsid w:val="0080479D"/>
    <w:rsid w:val="00805D5E"/>
    <w:rsid w:val="00806919"/>
    <w:rsid w:val="00812E76"/>
    <w:rsid w:val="00813B24"/>
    <w:rsid w:val="0081768A"/>
    <w:rsid w:val="00820F00"/>
    <w:rsid w:val="00821C99"/>
    <w:rsid w:val="00824F70"/>
    <w:rsid w:val="0083445A"/>
    <w:rsid w:val="00834C97"/>
    <w:rsid w:val="0083522A"/>
    <w:rsid w:val="00836F0F"/>
    <w:rsid w:val="008407AB"/>
    <w:rsid w:val="00842541"/>
    <w:rsid w:val="00842A71"/>
    <w:rsid w:val="008445B6"/>
    <w:rsid w:val="00855EBD"/>
    <w:rsid w:val="0085680E"/>
    <w:rsid w:val="008578EE"/>
    <w:rsid w:val="0086048C"/>
    <w:rsid w:val="00865978"/>
    <w:rsid w:val="0086779C"/>
    <w:rsid w:val="00871A94"/>
    <w:rsid w:val="00875C56"/>
    <w:rsid w:val="00876220"/>
    <w:rsid w:val="00880103"/>
    <w:rsid w:val="00880826"/>
    <w:rsid w:val="0088121D"/>
    <w:rsid w:val="008911E1"/>
    <w:rsid w:val="00896905"/>
    <w:rsid w:val="00897AAA"/>
    <w:rsid w:val="008B1444"/>
    <w:rsid w:val="008B79AC"/>
    <w:rsid w:val="008C0643"/>
    <w:rsid w:val="008C178B"/>
    <w:rsid w:val="008C17BB"/>
    <w:rsid w:val="008D02CA"/>
    <w:rsid w:val="008D3756"/>
    <w:rsid w:val="008D4FC1"/>
    <w:rsid w:val="008D5B7C"/>
    <w:rsid w:val="008D7483"/>
    <w:rsid w:val="008E1EFD"/>
    <w:rsid w:val="008E25CB"/>
    <w:rsid w:val="008E47C0"/>
    <w:rsid w:val="008E4E9F"/>
    <w:rsid w:val="008E5616"/>
    <w:rsid w:val="008E5EC9"/>
    <w:rsid w:val="008F0C07"/>
    <w:rsid w:val="008F2006"/>
    <w:rsid w:val="008F3F43"/>
    <w:rsid w:val="008F55C9"/>
    <w:rsid w:val="008F645D"/>
    <w:rsid w:val="009106BE"/>
    <w:rsid w:val="00910C7D"/>
    <w:rsid w:val="00911232"/>
    <w:rsid w:val="009209B6"/>
    <w:rsid w:val="00922E29"/>
    <w:rsid w:val="00925126"/>
    <w:rsid w:val="00927829"/>
    <w:rsid w:val="00933CA2"/>
    <w:rsid w:val="00943D76"/>
    <w:rsid w:val="009514A3"/>
    <w:rsid w:val="0095515D"/>
    <w:rsid w:val="009554E0"/>
    <w:rsid w:val="009616C5"/>
    <w:rsid w:val="00963F7E"/>
    <w:rsid w:val="00964527"/>
    <w:rsid w:val="00967DEC"/>
    <w:rsid w:val="009724A7"/>
    <w:rsid w:val="00974693"/>
    <w:rsid w:val="0098366F"/>
    <w:rsid w:val="009837AE"/>
    <w:rsid w:val="009905CD"/>
    <w:rsid w:val="0099283E"/>
    <w:rsid w:val="009A2B50"/>
    <w:rsid w:val="009A35C5"/>
    <w:rsid w:val="009A4DF8"/>
    <w:rsid w:val="009A5607"/>
    <w:rsid w:val="009A7B19"/>
    <w:rsid w:val="009B03CA"/>
    <w:rsid w:val="009B58B6"/>
    <w:rsid w:val="009C2CC9"/>
    <w:rsid w:val="009C5EDF"/>
    <w:rsid w:val="009C7CE1"/>
    <w:rsid w:val="009D059A"/>
    <w:rsid w:val="009D2EC8"/>
    <w:rsid w:val="009D582C"/>
    <w:rsid w:val="009D7976"/>
    <w:rsid w:val="009E1BEC"/>
    <w:rsid w:val="009F21E4"/>
    <w:rsid w:val="009F5327"/>
    <w:rsid w:val="009F5FD2"/>
    <w:rsid w:val="00A00AA3"/>
    <w:rsid w:val="00A105C6"/>
    <w:rsid w:val="00A13D6B"/>
    <w:rsid w:val="00A224B3"/>
    <w:rsid w:val="00A26367"/>
    <w:rsid w:val="00A31E9B"/>
    <w:rsid w:val="00A34F6B"/>
    <w:rsid w:val="00A5374A"/>
    <w:rsid w:val="00A55889"/>
    <w:rsid w:val="00A62289"/>
    <w:rsid w:val="00A62ED7"/>
    <w:rsid w:val="00A71402"/>
    <w:rsid w:val="00A71E1C"/>
    <w:rsid w:val="00A71E53"/>
    <w:rsid w:val="00A767A1"/>
    <w:rsid w:val="00A7748C"/>
    <w:rsid w:val="00A775DA"/>
    <w:rsid w:val="00A83A77"/>
    <w:rsid w:val="00A84BD0"/>
    <w:rsid w:val="00A854C3"/>
    <w:rsid w:val="00A90923"/>
    <w:rsid w:val="00A91243"/>
    <w:rsid w:val="00A95F86"/>
    <w:rsid w:val="00AA08E0"/>
    <w:rsid w:val="00AA111A"/>
    <w:rsid w:val="00AA6437"/>
    <w:rsid w:val="00AB08D8"/>
    <w:rsid w:val="00AB0E6F"/>
    <w:rsid w:val="00AB7541"/>
    <w:rsid w:val="00AB7959"/>
    <w:rsid w:val="00AC13B1"/>
    <w:rsid w:val="00AC2040"/>
    <w:rsid w:val="00AC36B0"/>
    <w:rsid w:val="00AC3E08"/>
    <w:rsid w:val="00AC4DCD"/>
    <w:rsid w:val="00AC5E5E"/>
    <w:rsid w:val="00AD1ABC"/>
    <w:rsid w:val="00AD26C5"/>
    <w:rsid w:val="00AD2E38"/>
    <w:rsid w:val="00AD7633"/>
    <w:rsid w:val="00AD78F8"/>
    <w:rsid w:val="00AE2574"/>
    <w:rsid w:val="00AF0BC6"/>
    <w:rsid w:val="00AF1C1E"/>
    <w:rsid w:val="00AF2969"/>
    <w:rsid w:val="00AF30C8"/>
    <w:rsid w:val="00AF3A9A"/>
    <w:rsid w:val="00AF3D3C"/>
    <w:rsid w:val="00AF7B49"/>
    <w:rsid w:val="00B01C49"/>
    <w:rsid w:val="00B05EBC"/>
    <w:rsid w:val="00B129DE"/>
    <w:rsid w:val="00B142D1"/>
    <w:rsid w:val="00B24085"/>
    <w:rsid w:val="00B30960"/>
    <w:rsid w:val="00B31A14"/>
    <w:rsid w:val="00B33ED6"/>
    <w:rsid w:val="00B34547"/>
    <w:rsid w:val="00B35EFE"/>
    <w:rsid w:val="00B37023"/>
    <w:rsid w:val="00B40F01"/>
    <w:rsid w:val="00B4729F"/>
    <w:rsid w:val="00B47BB7"/>
    <w:rsid w:val="00B500B4"/>
    <w:rsid w:val="00B52405"/>
    <w:rsid w:val="00B561A7"/>
    <w:rsid w:val="00B56B65"/>
    <w:rsid w:val="00B6300B"/>
    <w:rsid w:val="00B640C1"/>
    <w:rsid w:val="00B65631"/>
    <w:rsid w:val="00B66456"/>
    <w:rsid w:val="00B67F94"/>
    <w:rsid w:val="00B703BF"/>
    <w:rsid w:val="00B814EB"/>
    <w:rsid w:val="00B86C16"/>
    <w:rsid w:val="00B91C0F"/>
    <w:rsid w:val="00B93140"/>
    <w:rsid w:val="00B96D87"/>
    <w:rsid w:val="00B97F04"/>
    <w:rsid w:val="00BA16DD"/>
    <w:rsid w:val="00BA5EC2"/>
    <w:rsid w:val="00BB1103"/>
    <w:rsid w:val="00BB1A1C"/>
    <w:rsid w:val="00BB3613"/>
    <w:rsid w:val="00BB4A93"/>
    <w:rsid w:val="00BB5870"/>
    <w:rsid w:val="00BC4984"/>
    <w:rsid w:val="00BC54F2"/>
    <w:rsid w:val="00BC612A"/>
    <w:rsid w:val="00BC734D"/>
    <w:rsid w:val="00BC7D35"/>
    <w:rsid w:val="00BD5FEA"/>
    <w:rsid w:val="00BE07E2"/>
    <w:rsid w:val="00BE22B0"/>
    <w:rsid w:val="00BE3673"/>
    <w:rsid w:val="00BE6F80"/>
    <w:rsid w:val="00BE79CD"/>
    <w:rsid w:val="00BE7A05"/>
    <w:rsid w:val="00BF29B7"/>
    <w:rsid w:val="00BF5A0C"/>
    <w:rsid w:val="00BF5C30"/>
    <w:rsid w:val="00C04092"/>
    <w:rsid w:val="00C040BC"/>
    <w:rsid w:val="00C06B1F"/>
    <w:rsid w:val="00C10820"/>
    <w:rsid w:val="00C12B0D"/>
    <w:rsid w:val="00C13210"/>
    <w:rsid w:val="00C2441B"/>
    <w:rsid w:val="00C24ADF"/>
    <w:rsid w:val="00C2591A"/>
    <w:rsid w:val="00C27DA3"/>
    <w:rsid w:val="00C30866"/>
    <w:rsid w:val="00C31E36"/>
    <w:rsid w:val="00C35E87"/>
    <w:rsid w:val="00C41232"/>
    <w:rsid w:val="00C43D08"/>
    <w:rsid w:val="00C4417C"/>
    <w:rsid w:val="00C444A5"/>
    <w:rsid w:val="00C5507E"/>
    <w:rsid w:val="00C62857"/>
    <w:rsid w:val="00C6638B"/>
    <w:rsid w:val="00C719D4"/>
    <w:rsid w:val="00C72D3E"/>
    <w:rsid w:val="00C753EC"/>
    <w:rsid w:val="00C7722B"/>
    <w:rsid w:val="00C92A9D"/>
    <w:rsid w:val="00C94D86"/>
    <w:rsid w:val="00C95F6A"/>
    <w:rsid w:val="00C967C4"/>
    <w:rsid w:val="00C96D00"/>
    <w:rsid w:val="00C97F8A"/>
    <w:rsid w:val="00CA0D6A"/>
    <w:rsid w:val="00CA2882"/>
    <w:rsid w:val="00CA38A7"/>
    <w:rsid w:val="00CA6722"/>
    <w:rsid w:val="00CB0199"/>
    <w:rsid w:val="00CB5CB2"/>
    <w:rsid w:val="00CB687B"/>
    <w:rsid w:val="00CB6E9A"/>
    <w:rsid w:val="00CC1025"/>
    <w:rsid w:val="00CC196C"/>
    <w:rsid w:val="00CC6B56"/>
    <w:rsid w:val="00CC788D"/>
    <w:rsid w:val="00CD2629"/>
    <w:rsid w:val="00CD40E5"/>
    <w:rsid w:val="00CD4E1E"/>
    <w:rsid w:val="00CD6FFA"/>
    <w:rsid w:val="00CD73FA"/>
    <w:rsid w:val="00CD754D"/>
    <w:rsid w:val="00CE380D"/>
    <w:rsid w:val="00CE6414"/>
    <w:rsid w:val="00CF3271"/>
    <w:rsid w:val="00CF5E8C"/>
    <w:rsid w:val="00D01022"/>
    <w:rsid w:val="00D02690"/>
    <w:rsid w:val="00D10317"/>
    <w:rsid w:val="00D13F80"/>
    <w:rsid w:val="00D174A5"/>
    <w:rsid w:val="00D212C7"/>
    <w:rsid w:val="00D246AD"/>
    <w:rsid w:val="00D37960"/>
    <w:rsid w:val="00D408CC"/>
    <w:rsid w:val="00D408F6"/>
    <w:rsid w:val="00D44B06"/>
    <w:rsid w:val="00D45475"/>
    <w:rsid w:val="00D47707"/>
    <w:rsid w:val="00D523CD"/>
    <w:rsid w:val="00D53F81"/>
    <w:rsid w:val="00D55B8C"/>
    <w:rsid w:val="00D57DED"/>
    <w:rsid w:val="00D60E4A"/>
    <w:rsid w:val="00D61C6B"/>
    <w:rsid w:val="00D65644"/>
    <w:rsid w:val="00D670FE"/>
    <w:rsid w:val="00D67470"/>
    <w:rsid w:val="00D7501C"/>
    <w:rsid w:val="00D778B6"/>
    <w:rsid w:val="00D82396"/>
    <w:rsid w:val="00D84AF9"/>
    <w:rsid w:val="00D90758"/>
    <w:rsid w:val="00D9365E"/>
    <w:rsid w:val="00D96390"/>
    <w:rsid w:val="00DA046D"/>
    <w:rsid w:val="00DA2504"/>
    <w:rsid w:val="00DA3102"/>
    <w:rsid w:val="00DB00D7"/>
    <w:rsid w:val="00DB3812"/>
    <w:rsid w:val="00DB47E5"/>
    <w:rsid w:val="00DB54B8"/>
    <w:rsid w:val="00DB6145"/>
    <w:rsid w:val="00DB7593"/>
    <w:rsid w:val="00DC0C78"/>
    <w:rsid w:val="00DC15BD"/>
    <w:rsid w:val="00DC3D72"/>
    <w:rsid w:val="00DC53E3"/>
    <w:rsid w:val="00DD0884"/>
    <w:rsid w:val="00DD0EDE"/>
    <w:rsid w:val="00DD3DF2"/>
    <w:rsid w:val="00DD5C7B"/>
    <w:rsid w:val="00DD6C8B"/>
    <w:rsid w:val="00DE1E06"/>
    <w:rsid w:val="00DF13B8"/>
    <w:rsid w:val="00DF1905"/>
    <w:rsid w:val="00DF5429"/>
    <w:rsid w:val="00DF6A15"/>
    <w:rsid w:val="00DF76F6"/>
    <w:rsid w:val="00DF7FB1"/>
    <w:rsid w:val="00E00A79"/>
    <w:rsid w:val="00E053E2"/>
    <w:rsid w:val="00E12613"/>
    <w:rsid w:val="00E201DC"/>
    <w:rsid w:val="00E32A0F"/>
    <w:rsid w:val="00E34228"/>
    <w:rsid w:val="00E424E4"/>
    <w:rsid w:val="00E42525"/>
    <w:rsid w:val="00E432A7"/>
    <w:rsid w:val="00E43B91"/>
    <w:rsid w:val="00E44E83"/>
    <w:rsid w:val="00E51E41"/>
    <w:rsid w:val="00E5393A"/>
    <w:rsid w:val="00E53EAD"/>
    <w:rsid w:val="00E54061"/>
    <w:rsid w:val="00E55A80"/>
    <w:rsid w:val="00E569F1"/>
    <w:rsid w:val="00E60076"/>
    <w:rsid w:val="00E61214"/>
    <w:rsid w:val="00E631A8"/>
    <w:rsid w:val="00E672F9"/>
    <w:rsid w:val="00E741E0"/>
    <w:rsid w:val="00E76DB9"/>
    <w:rsid w:val="00E8779E"/>
    <w:rsid w:val="00E90EB4"/>
    <w:rsid w:val="00E922B7"/>
    <w:rsid w:val="00E96235"/>
    <w:rsid w:val="00EA1484"/>
    <w:rsid w:val="00EA1627"/>
    <w:rsid w:val="00EA2046"/>
    <w:rsid w:val="00EA3009"/>
    <w:rsid w:val="00EA4667"/>
    <w:rsid w:val="00EB0D6B"/>
    <w:rsid w:val="00EB12BA"/>
    <w:rsid w:val="00EB3EDD"/>
    <w:rsid w:val="00EC10AE"/>
    <w:rsid w:val="00EC4738"/>
    <w:rsid w:val="00EC6EB8"/>
    <w:rsid w:val="00ED2F54"/>
    <w:rsid w:val="00ED5379"/>
    <w:rsid w:val="00ED7423"/>
    <w:rsid w:val="00EE1F7D"/>
    <w:rsid w:val="00EF0E7B"/>
    <w:rsid w:val="00F0342E"/>
    <w:rsid w:val="00F0642E"/>
    <w:rsid w:val="00F06CDB"/>
    <w:rsid w:val="00F06ED7"/>
    <w:rsid w:val="00F073AB"/>
    <w:rsid w:val="00F07E89"/>
    <w:rsid w:val="00F1263F"/>
    <w:rsid w:val="00F14DD4"/>
    <w:rsid w:val="00F264AC"/>
    <w:rsid w:val="00F277A2"/>
    <w:rsid w:val="00F36DFF"/>
    <w:rsid w:val="00F40312"/>
    <w:rsid w:val="00F4311A"/>
    <w:rsid w:val="00F5204B"/>
    <w:rsid w:val="00F52E21"/>
    <w:rsid w:val="00F53749"/>
    <w:rsid w:val="00F542BE"/>
    <w:rsid w:val="00F62DAD"/>
    <w:rsid w:val="00F71882"/>
    <w:rsid w:val="00F72E6A"/>
    <w:rsid w:val="00F7413B"/>
    <w:rsid w:val="00F77132"/>
    <w:rsid w:val="00F8153C"/>
    <w:rsid w:val="00F860BB"/>
    <w:rsid w:val="00F86988"/>
    <w:rsid w:val="00F90127"/>
    <w:rsid w:val="00F93BBE"/>
    <w:rsid w:val="00F94163"/>
    <w:rsid w:val="00F9594E"/>
    <w:rsid w:val="00F9646B"/>
    <w:rsid w:val="00F97769"/>
    <w:rsid w:val="00FA022B"/>
    <w:rsid w:val="00FA12FD"/>
    <w:rsid w:val="00FA172A"/>
    <w:rsid w:val="00FA25EE"/>
    <w:rsid w:val="00FA40DF"/>
    <w:rsid w:val="00FA5905"/>
    <w:rsid w:val="00FB26B7"/>
    <w:rsid w:val="00FB6031"/>
    <w:rsid w:val="00FB6557"/>
    <w:rsid w:val="00FB706D"/>
    <w:rsid w:val="00FB7597"/>
    <w:rsid w:val="00FC071B"/>
    <w:rsid w:val="00FC1485"/>
    <w:rsid w:val="00FC2300"/>
    <w:rsid w:val="00FC3248"/>
    <w:rsid w:val="00FC37FB"/>
    <w:rsid w:val="00FC4247"/>
    <w:rsid w:val="00FC619C"/>
    <w:rsid w:val="00FD2716"/>
    <w:rsid w:val="00FD72A3"/>
    <w:rsid w:val="00FF261B"/>
    <w:rsid w:val="00FF471B"/>
    <w:rsid w:val="00FF5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9A85CC"/>
  <w15:docId w15:val="{68FA4FFD-FFCC-4A4F-96F0-ACF0B501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7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025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Lienhypertexte">
    <w:name w:val="Hyperlink"/>
    <w:basedOn w:val="Policepardfaut"/>
    <w:uiPriority w:val="99"/>
    <w:unhideWhenUsed/>
    <w:rsid w:val="0017025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B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E04"/>
  </w:style>
  <w:style w:type="paragraph" w:styleId="Pieddepage">
    <w:name w:val="footer"/>
    <w:basedOn w:val="Normal"/>
    <w:link w:val="PieddepageCar"/>
    <w:uiPriority w:val="99"/>
    <w:unhideWhenUsed/>
    <w:rsid w:val="000B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E04"/>
  </w:style>
  <w:style w:type="paragraph" w:styleId="Corpsdetexte">
    <w:name w:val="Body Text"/>
    <w:basedOn w:val="Normal"/>
    <w:link w:val="CorpsdetexteCar"/>
    <w:semiHidden/>
    <w:rsid w:val="00553EA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553EA7"/>
    <w:rPr>
      <w:rFonts w:ascii="Times New Roman" w:eastAsia="Times New Roman" w:hAnsi="Times New Roman" w:cs="Times New Roman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6C79C5"/>
  </w:style>
  <w:style w:type="table" w:styleId="Grilledutableau">
    <w:name w:val="Table Grid"/>
    <w:basedOn w:val="TableauNormal"/>
    <w:uiPriority w:val="39"/>
    <w:rsid w:val="00DF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EDAE-A161-465D-88D2-A933A30C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3578</TotalTime>
  <Pages>11</Pages>
  <Words>2797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Boré</dc:creator>
  <cp:keywords/>
  <dc:description/>
  <cp:lastModifiedBy>HP</cp:lastModifiedBy>
  <cp:revision>97</cp:revision>
  <cp:lastPrinted>2025-03-20T16:28:00Z</cp:lastPrinted>
  <dcterms:created xsi:type="dcterms:W3CDTF">2018-03-01T17:34:00Z</dcterms:created>
  <dcterms:modified xsi:type="dcterms:W3CDTF">2026-05-14T12:21:00Z</dcterms:modified>
</cp:coreProperties>
</file>