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7D39" w14:textId="77777777" w:rsidR="00C04C27" w:rsidRDefault="00C04C27" w:rsidP="005E3E1D">
      <w:pPr>
        <w:ind w:left="705" w:hanging="705"/>
        <w:jc w:val="center"/>
        <w:rPr>
          <w:rFonts w:ascii="Times New Roman" w:hAnsi="Times New Roman" w:cs="Times New Roman"/>
          <w:b/>
          <w:sz w:val="56"/>
          <w:szCs w:val="56"/>
        </w:rPr>
      </w:pPr>
      <w:bookmarkStart w:id="0" w:name="hassane"/>
    </w:p>
    <w:p w14:paraId="428FD81C" w14:textId="77777777" w:rsidR="005E3E1D" w:rsidRPr="00A92F71" w:rsidRDefault="005E3E1D" w:rsidP="005E3E1D">
      <w:pPr>
        <w:ind w:left="705" w:hanging="705"/>
        <w:jc w:val="center"/>
        <w:rPr>
          <w:rFonts w:ascii="Times New Roman" w:hAnsi="Times New Roman" w:cs="Times New Roman"/>
          <w:b/>
          <w:sz w:val="56"/>
          <w:szCs w:val="56"/>
        </w:rPr>
      </w:pPr>
      <w:r w:rsidRPr="00A92F71">
        <w:rPr>
          <w:rFonts w:ascii="Times New Roman" w:hAnsi="Times New Roman" w:cs="Times New Roman"/>
          <w:b/>
          <w:sz w:val="56"/>
          <w:szCs w:val="56"/>
        </w:rPr>
        <w:t>DOSSIER D’APPEL D’OFFRES</w:t>
      </w:r>
    </w:p>
    <w:p w14:paraId="2362934C" w14:textId="77777777" w:rsidR="005E3E1D" w:rsidRPr="00E51398" w:rsidRDefault="005E3E1D" w:rsidP="005E3E1D">
      <w:pPr>
        <w:ind w:left="705" w:hanging="705"/>
        <w:jc w:val="center"/>
        <w:rPr>
          <w:rFonts w:ascii="Times New Roman" w:hAnsi="Times New Roman" w:cs="Times New Roman"/>
          <w:b/>
          <w:sz w:val="32"/>
          <w:szCs w:val="32"/>
        </w:rPr>
      </w:pPr>
      <w:proofErr w:type="gramStart"/>
      <w:r w:rsidRPr="00E51398">
        <w:rPr>
          <w:rFonts w:ascii="Times New Roman" w:hAnsi="Times New Roman" w:cs="Times New Roman"/>
          <w:b/>
          <w:sz w:val="32"/>
          <w:szCs w:val="32"/>
        </w:rPr>
        <w:t>émis</w:t>
      </w:r>
      <w:proofErr w:type="gramEnd"/>
      <w:r w:rsidRPr="00E51398">
        <w:rPr>
          <w:rFonts w:ascii="Times New Roman" w:hAnsi="Times New Roman" w:cs="Times New Roman"/>
          <w:b/>
          <w:sz w:val="32"/>
          <w:szCs w:val="32"/>
        </w:rPr>
        <w:t xml:space="preserve"> </w:t>
      </w:r>
      <w:proofErr w:type="gramStart"/>
      <w:r w:rsidRPr="00E51398">
        <w:rPr>
          <w:rFonts w:ascii="Times New Roman" w:hAnsi="Times New Roman" w:cs="Times New Roman"/>
          <w:b/>
          <w:sz w:val="32"/>
          <w:szCs w:val="32"/>
        </w:rPr>
        <w:t>le:</w:t>
      </w:r>
      <w:proofErr w:type="gramEnd"/>
      <w:r w:rsidRPr="00E51398">
        <w:rPr>
          <w:rFonts w:ascii="Times New Roman" w:hAnsi="Times New Roman" w:cs="Times New Roman"/>
          <w:b/>
          <w:sz w:val="32"/>
          <w:szCs w:val="32"/>
        </w:rPr>
        <w:t xml:space="preserve"> </w:t>
      </w:r>
      <w:r>
        <w:rPr>
          <w:rFonts w:ascii="Times New Roman" w:hAnsi="Times New Roman" w:cs="Times New Roman"/>
          <w:sz w:val="32"/>
          <w:szCs w:val="32"/>
        </w:rPr>
        <w:t>…………………</w:t>
      </w:r>
    </w:p>
    <w:p w14:paraId="17B99E62" w14:textId="77777777" w:rsidR="005E3E1D" w:rsidRDefault="005E3E1D" w:rsidP="005E3E1D">
      <w:pPr>
        <w:ind w:left="705" w:hanging="705"/>
        <w:jc w:val="both"/>
        <w:rPr>
          <w:rFonts w:ascii="Times New Roman" w:hAnsi="Times New Roman" w:cs="Times New Roman"/>
          <w:sz w:val="24"/>
          <w:szCs w:val="24"/>
        </w:rPr>
      </w:pPr>
    </w:p>
    <w:p w14:paraId="46FDCBED" w14:textId="77777777" w:rsidR="005E3E1D" w:rsidRPr="00A92F71" w:rsidRDefault="005E3E1D" w:rsidP="005E3E1D">
      <w:pPr>
        <w:ind w:left="705" w:hanging="705"/>
        <w:jc w:val="center"/>
        <w:rPr>
          <w:rFonts w:ascii="Times New Roman" w:hAnsi="Times New Roman" w:cs="Times New Roman"/>
          <w:b/>
          <w:sz w:val="36"/>
          <w:szCs w:val="36"/>
        </w:rPr>
      </w:pPr>
      <w:proofErr w:type="gramStart"/>
      <w:r>
        <w:rPr>
          <w:rFonts w:ascii="Times New Roman" w:hAnsi="Times New Roman" w:cs="Times New Roman"/>
          <w:b/>
          <w:sz w:val="36"/>
          <w:szCs w:val="36"/>
        </w:rPr>
        <w:t>p</w:t>
      </w:r>
      <w:r w:rsidRPr="00A92F71">
        <w:rPr>
          <w:rFonts w:ascii="Times New Roman" w:hAnsi="Times New Roman" w:cs="Times New Roman"/>
          <w:b/>
          <w:sz w:val="36"/>
          <w:szCs w:val="36"/>
        </w:rPr>
        <w:t>our</w:t>
      </w:r>
      <w:proofErr w:type="gramEnd"/>
    </w:p>
    <w:p w14:paraId="11851107" w14:textId="77777777" w:rsidR="005E3E1D" w:rsidRDefault="005E3E1D" w:rsidP="005E3E1D">
      <w:pPr>
        <w:ind w:left="705" w:hanging="705"/>
        <w:jc w:val="center"/>
        <w:rPr>
          <w:rFonts w:ascii="Times New Roman" w:hAnsi="Times New Roman" w:cs="Times New Roman"/>
          <w:b/>
          <w:sz w:val="36"/>
          <w:szCs w:val="36"/>
        </w:rPr>
      </w:pPr>
    </w:p>
    <w:p w14:paraId="38EAE96C" w14:textId="77777777" w:rsidR="005E3E1D" w:rsidRDefault="005E3E1D" w:rsidP="005E3E1D">
      <w:pPr>
        <w:ind w:left="705" w:hanging="705"/>
        <w:jc w:val="center"/>
        <w:rPr>
          <w:rFonts w:ascii="Times New Roman" w:hAnsi="Times New Roman" w:cs="Times New Roman"/>
          <w:b/>
          <w:sz w:val="40"/>
          <w:szCs w:val="40"/>
        </w:rPr>
      </w:pPr>
      <w:r w:rsidRPr="00A92F71">
        <w:rPr>
          <w:rFonts w:ascii="Times New Roman" w:hAnsi="Times New Roman" w:cs="Times New Roman"/>
          <w:b/>
          <w:sz w:val="40"/>
          <w:szCs w:val="40"/>
        </w:rPr>
        <w:t>LA LIVRAISON DE FOURNITURES</w:t>
      </w:r>
    </w:p>
    <w:p w14:paraId="2709B0B3" w14:textId="77777777" w:rsidR="005E3E1D" w:rsidRPr="00A92F71" w:rsidRDefault="005E3E1D" w:rsidP="005E3E1D">
      <w:pPr>
        <w:ind w:left="705" w:hanging="705"/>
        <w:jc w:val="center"/>
        <w:rPr>
          <w:rFonts w:ascii="Times New Roman" w:hAnsi="Times New Roman" w:cs="Times New Roman"/>
          <w:b/>
          <w:sz w:val="40"/>
          <w:szCs w:val="40"/>
        </w:rPr>
      </w:pPr>
      <w:r>
        <w:rPr>
          <w:rFonts w:ascii="Times New Roman" w:hAnsi="Times New Roman" w:cs="Times New Roman"/>
          <w:b/>
          <w:sz w:val="40"/>
          <w:szCs w:val="40"/>
        </w:rPr>
        <w:t>--------------------</w:t>
      </w:r>
    </w:p>
    <w:p w14:paraId="27101644" w14:textId="0C8AFBED" w:rsidR="00557B5B" w:rsidRDefault="00A106A0" w:rsidP="005E3E1D">
      <w:pPr>
        <w:ind w:left="705" w:hanging="705"/>
        <w:jc w:val="center"/>
        <w:rPr>
          <w:rFonts w:ascii="Times New Roman" w:hAnsi="Times New Roman" w:cs="Times New Roman"/>
          <w:b/>
          <w:sz w:val="24"/>
          <w:szCs w:val="24"/>
        </w:rPr>
      </w:pPr>
      <w:r w:rsidRPr="00A106A0">
        <w:rPr>
          <w:rFonts w:ascii="Times New Roman" w:hAnsi="Times New Roman" w:cs="Times New Roman"/>
          <w:b/>
          <w:sz w:val="40"/>
          <w:szCs w:val="40"/>
        </w:rPr>
        <w:t xml:space="preserve">CONCEPTION D’UN SYSTEME DE GESTION DES INFRASTRUCTURES TELECOMS </w:t>
      </w:r>
      <w:r w:rsidR="00557B5B">
        <w:rPr>
          <w:rFonts w:ascii="Times New Roman" w:hAnsi="Times New Roman" w:cs="Times New Roman"/>
          <w:b/>
          <w:sz w:val="24"/>
          <w:szCs w:val="24"/>
        </w:rPr>
        <w:t>_____________________________________________________________________</w:t>
      </w:r>
    </w:p>
    <w:p w14:paraId="2F330745" w14:textId="77777777" w:rsidR="00557B5B" w:rsidRDefault="00557B5B" w:rsidP="005E3E1D">
      <w:pPr>
        <w:ind w:left="705" w:hanging="705"/>
        <w:jc w:val="center"/>
        <w:rPr>
          <w:rFonts w:ascii="Times New Roman" w:hAnsi="Times New Roman" w:cs="Times New Roman"/>
          <w:b/>
          <w:sz w:val="24"/>
          <w:szCs w:val="24"/>
        </w:rPr>
      </w:pPr>
    </w:p>
    <w:p w14:paraId="4635B657" w14:textId="77777777" w:rsidR="00F415B2" w:rsidRDefault="005E3E1D" w:rsidP="005E3E1D">
      <w:pPr>
        <w:ind w:left="705" w:hanging="705"/>
        <w:jc w:val="center"/>
        <w:rPr>
          <w:rFonts w:ascii="Times New Roman" w:hAnsi="Times New Roman" w:cs="Times New Roman"/>
          <w:b/>
          <w:sz w:val="24"/>
          <w:szCs w:val="24"/>
        </w:rPr>
      </w:pPr>
      <w:r>
        <w:rPr>
          <w:rFonts w:ascii="Times New Roman" w:hAnsi="Times New Roman" w:cs="Times New Roman"/>
          <w:b/>
          <w:sz w:val="24"/>
          <w:szCs w:val="24"/>
        </w:rPr>
        <w:t xml:space="preserve">Appel d’Offres </w:t>
      </w:r>
      <w:r w:rsidR="00F415B2">
        <w:rPr>
          <w:rFonts w:ascii="Times New Roman" w:hAnsi="Times New Roman" w:cs="Times New Roman"/>
          <w:b/>
          <w:sz w:val="24"/>
          <w:szCs w:val="24"/>
        </w:rPr>
        <w:t>No :</w:t>
      </w:r>
    </w:p>
    <w:p w14:paraId="563CD8DE" w14:textId="7DA8F4EC" w:rsidR="005E3E1D" w:rsidRDefault="00F415B2" w:rsidP="005E3E1D">
      <w:pPr>
        <w:ind w:left="705" w:hanging="705"/>
        <w:jc w:val="center"/>
        <w:rPr>
          <w:rFonts w:ascii="Times New Roman" w:hAnsi="Times New Roman" w:cs="Times New Roman"/>
          <w:b/>
          <w:sz w:val="24"/>
          <w:szCs w:val="24"/>
        </w:rPr>
      </w:pPr>
      <w:r>
        <w:rPr>
          <w:rFonts w:ascii="Times New Roman" w:hAnsi="Times New Roman" w:cs="Times New Roman"/>
          <w:b/>
          <w:sz w:val="24"/>
          <w:szCs w:val="24"/>
        </w:rPr>
        <w:t>2</w:t>
      </w:r>
      <w:r w:rsidR="005337BB">
        <w:rPr>
          <w:rFonts w:ascii="Times New Roman" w:hAnsi="Times New Roman" w:cs="Times New Roman"/>
          <w:b/>
          <w:sz w:val="24"/>
          <w:szCs w:val="24"/>
        </w:rPr>
        <w:t>6</w:t>
      </w:r>
      <w:r>
        <w:rPr>
          <w:rFonts w:ascii="Times New Roman" w:hAnsi="Times New Roman" w:cs="Times New Roman"/>
          <w:b/>
          <w:sz w:val="24"/>
          <w:szCs w:val="24"/>
        </w:rPr>
        <w:t>-00</w:t>
      </w:r>
      <w:r w:rsidR="003F5586">
        <w:rPr>
          <w:rFonts w:ascii="Times New Roman" w:hAnsi="Times New Roman" w:cs="Times New Roman"/>
          <w:b/>
          <w:sz w:val="24"/>
          <w:szCs w:val="24"/>
        </w:rPr>
        <w:t>2</w:t>
      </w:r>
      <w:r w:rsidR="005E3E1D">
        <w:rPr>
          <w:rFonts w:ascii="Times New Roman" w:hAnsi="Times New Roman" w:cs="Times New Roman"/>
          <w:b/>
          <w:sz w:val="24"/>
          <w:szCs w:val="24"/>
        </w:rPr>
        <w:t>/AMRTP</w:t>
      </w:r>
    </w:p>
    <w:p w14:paraId="7758AADD" w14:textId="77777777" w:rsidR="005E3E1D" w:rsidRPr="00A1330C" w:rsidRDefault="005E3E1D" w:rsidP="005E3E1D">
      <w:pPr>
        <w:ind w:left="705" w:hanging="705"/>
        <w:jc w:val="center"/>
        <w:rPr>
          <w:rFonts w:ascii="Times New Roman" w:hAnsi="Times New Roman" w:cs="Times New Roman"/>
          <w:b/>
          <w:sz w:val="24"/>
          <w:szCs w:val="24"/>
        </w:rPr>
      </w:pPr>
    </w:p>
    <w:p w14:paraId="1F9FE7E8" w14:textId="77777777" w:rsidR="005E3E1D" w:rsidRPr="00AD34BD" w:rsidRDefault="005E3E1D" w:rsidP="005E3E1D">
      <w:pPr>
        <w:ind w:left="705" w:hanging="705"/>
        <w:jc w:val="center"/>
        <w:rPr>
          <w:rFonts w:ascii="Times New Roman" w:hAnsi="Times New Roman" w:cs="Times New Roman"/>
          <w:sz w:val="32"/>
          <w:szCs w:val="24"/>
        </w:rPr>
      </w:pPr>
      <w:r w:rsidRPr="0029180C">
        <w:rPr>
          <w:rFonts w:ascii="Times New Roman" w:hAnsi="Times New Roman" w:cs="Times New Roman"/>
          <w:b/>
          <w:sz w:val="32"/>
          <w:szCs w:val="24"/>
        </w:rPr>
        <w:t>Autorité contractante</w:t>
      </w:r>
      <w:r w:rsidRPr="00AD34BD">
        <w:rPr>
          <w:rFonts w:ascii="Times New Roman" w:hAnsi="Times New Roman" w:cs="Times New Roman"/>
          <w:sz w:val="32"/>
          <w:szCs w:val="24"/>
        </w:rPr>
        <w:t> :</w:t>
      </w:r>
    </w:p>
    <w:p w14:paraId="5490806D" w14:textId="77777777" w:rsidR="005E3E1D" w:rsidRPr="00AD34BD" w:rsidRDefault="005E3E1D" w:rsidP="005E3E1D">
      <w:pPr>
        <w:ind w:left="705" w:hanging="705"/>
        <w:jc w:val="center"/>
        <w:rPr>
          <w:rFonts w:ascii="Times New Roman" w:hAnsi="Times New Roman" w:cs="Times New Roman"/>
          <w:sz w:val="32"/>
          <w:szCs w:val="24"/>
        </w:rPr>
      </w:pPr>
      <w:r w:rsidRPr="00AD34BD">
        <w:rPr>
          <w:rFonts w:ascii="Times New Roman" w:hAnsi="Times New Roman" w:cs="Times New Roman"/>
          <w:sz w:val="32"/>
          <w:szCs w:val="24"/>
        </w:rPr>
        <w:t>Autorité malienne de Régulation des Télécommunications, des Technologies de l’Information et de la Communication et des Postes</w:t>
      </w:r>
    </w:p>
    <w:p w14:paraId="469BCAEF" w14:textId="77777777" w:rsidR="005E3E1D" w:rsidRDefault="006706EC" w:rsidP="00625034">
      <w:pPr>
        <w:ind w:left="705" w:hanging="705"/>
        <w:jc w:val="center"/>
        <w:rPr>
          <w:rFonts w:ascii="Times New Roman" w:hAnsi="Times New Roman" w:cs="Times New Roman"/>
          <w:sz w:val="32"/>
          <w:szCs w:val="24"/>
        </w:rPr>
      </w:pPr>
      <w:r>
        <w:rPr>
          <w:rFonts w:ascii="Times New Roman" w:hAnsi="Times New Roman" w:cs="Times New Roman"/>
          <w:sz w:val="32"/>
          <w:szCs w:val="24"/>
        </w:rPr>
        <w:t xml:space="preserve">           </w:t>
      </w:r>
      <w:r w:rsidR="005E3E1D" w:rsidRPr="00AD34BD">
        <w:rPr>
          <w:rFonts w:ascii="Times New Roman" w:hAnsi="Times New Roman" w:cs="Times New Roman"/>
          <w:sz w:val="32"/>
          <w:szCs w:val="24"/>
        </w:rPr>
        <w:t>(</w:t>
      </w:r>
      <w:r w:rsidR="005E3E1D" w:rsidRPr="0029180C">
        <w:rPr>
          <w:rFonts w:ascii="Times New Roman" w:hAnsi="Times New Roman" w:cs="Times New Roman"/>
          <w:b/>
          <w:sz w:val="32"/>
          <w:szCs w:val="24"/>
        </w:rPr>
        <w:t>AMRTP</w:t>
      </w:r>
      <w:r w:rsidR="005E3E1D" w:rsidRPr="00AD34BD">
        <w:rPr>
          <w:rFonts w:ascii="Times New Roman" w:hAnsi="Times New Roman" w:cs="Times New Roman"/>
          <w:sz w:val="32"/>
          <w:szCs w:val="24"/>
        </w:rPr>
        <w:t>)</w:t>
      </w:r>
    </w:p>
    <w:p w14:paraId="07A152B0" w14:textId="77777777" w:rsidR="00E1097E" w:rsidRPr="00625034" w:rsidRDefault="00E1097E" w:rsidP="00625034">
      <w:pPr>
        <w:ind w:left="705" w:hanging="705"/>
        <w:jc w:val="center"/>
        <w:rPr>
          <w:rFonts w:ascii="Times New Roman" w:hAnsi="Times New Roman" w:cs="Times New Roman"/>
          <w:sz w:val="32"/>
          <w:szCs w:val="24"/>
        </w:rPr>
      </w:pPr>
    </w:p>
    <w:p w14:paraId="61C51DE5" w14:textId="4837092B" w:rsidR="005E3E1D" w:rsidRPr="00AD34BD" w:rsidRDefault="005E3E1D" w:rsidP="005E3E1D">
      <w:pPr>
        <w:ind w:left="705" w:hanging="705"/>
        <w:jc w:val="center"/>
        <w:rPr>
          <w:rFonts w:ascii="Times New Roman" w:hAnsi="Times New Roman" w:cs="Times New Roman"/>
          <w:sz w:val="28"/>
          <w:szCs w:val="24"/>
        </w:rPr>
      </w:pPr>
      <w:r w:rsidRPr="00D3134A">
        <w:rPr>
          <w:rFonts w:ascii="Times New Roman" w:hAnsi="Times New Roman" w:cs="Times New Roman"/>
          <w:b/>
          <w:sz w:val="24"/>
          <w:szCs w:val="24"/>
        </w:rPr>
        <w:t xml:space="preserve">Source de financement : </w:t>
      </w:r>
      <w:r w:rsidRPr="00AD34BD">
        <w:rPr>
          <w:rFonts w:ascii="Times New Roman" w:hAnsi="Times New Roman" w:cs="Times New Roman"/>
          <w:sz w:val="28"/>
          <w:szCs w:val="24"/>
        </w:rPr>
        <w:t xml:space="preserve">Budget AMRTP - Exercice </w:t>
      </w:r>
      <w:r w:rsidR="00F415B2">
        <w:rPr>
          <w:rFonts w:ascii="Times New Roman" w:hAnsi="Times New Roman" w:cs="Times New Roman"/>
          <w:sz w:val="28"/>
          <w:szCs w:val="24"/>
        </w:rPr>
        <w:t>202</w:t>
      </w:r>
      <w:r w:rsidR="005337BB">
        <w:rPr>
          <w:rFonts w:ascii="Times New Roman" w:hAnsi="Times New Roman" w:cs="Times New Roman"/>
          <w:sz w:val="28"/>
          <w:szCs w:val="24"/>
        </w:rPr>
        <w:t>6</w:t>
      </w:r>
    </w:p>
    <w:p w14:paraId="380FD6CB" w14:textId="77777777" w:rsidR="00BF6AC5" w:rsidRDefault="00BF6AC5" w:rsidP="005E3E1D">
      <w:pPr>
        <w:rPr>
          <w:rFonts w:ascii="Times New Roman" w:hAnsi="Times New Roman" w:cs="Times New Roman"/>
          <w:sz w:val="24"/>
          <w:szCs w:val="24"/>
        </w:rPr>
      </w:pPr>
      <w:bookmarkStart w:id="1" w:name="hassane5"/>
    </w:p>
    <w:p w14:paraId="2F6A215C" w14:textId="77777777" w:rsidR="000B4A63" w:rsidRDefault="000B4A63" w:rsidP="004641E5">
      <w:pPr>
        <w:spacing w:line="240" w:lineRule="auto"/>
        <w:jc w:val="center"/>
        <w:rPr>
          <w:rFonts w:ascii="Times New Roman" w:hAnsi="Times New Roman" w:cs="Times New Roman"/>
          <w:b/>
          <w:sz w:val="32"/>
          <w:szCs w:val="32"/>
        </w:rPr>
      </w:pPr>
    </w:p>
    <w:p w14:paraId="6BFE2333" w14:textId="2BEC9DB0" w:rsidR="005E3E1D" w:rsidRDefault="005E3E1D" w:rsidP="004641E5">
      <w:pPr>
        <w:spacing w:line="240" w:lineRule="auto"/>
        <w:jc w:val="center"/>
        <w:rPr>
          <w:rFonts w:ascii="Times New Roman" w:hAnsi="Times New Roman" w:cs="Times New Roman"/>
          <w:b/>
          <w:sz w:val="32"/>
          <w:szCs w:val="32"/>
        </w:rPr>
      </w:pPr>
      <w:bookmarkStart w:id="2" w:name="_Hlk229390936"/>
      <w:r w:rsidRPr="00E1097E">
        <w:rPr>
          <w:rFonts w:ascii="Times New Roman" w:hAnsi="Times New Roman" w:cs="Times New Roman"/>
          <w:b/>
          <w:sz w:val="32"/>
          <w:szCs w:val="32"/>
        </w:rPr>
        <w:lastRenderedPageBreak/>
        <w:t>Avis d’Appel d’Offres Ouvert (AAOO)</w:t>
      </w:r>
    </w:p>
    <w:p w14:paraId="03603627" w14:textId="77777777" w:rsidR="00E1097E" w:rsidRPr="00E1097E" w:rsidRDefault="00E1097E" w:rsidP="00E1097E">
      <w:pPr>
        <w:spacing w:after="0" w:line="240" w:lineRule="auto"/>
        <w:jc w:val="center"/>
        <w:rPr>
          <w:rFonts w:ascii="Times New Roman" w:hAnsi="Times New Roman" w:cs="Times New Roman"/>
          <w:b/>
          <w:sz w:val="20"/>
          <w:szCs w:val="20"/>
        </w:rPr>
      </w:pPr>
    </w:p>
    <w:p w14:paraId="0F99598F" w14:textId="77777777" w:rsidR="005E3E1D" w:rsidRPr="00C00AE9" w:rsidRDefault="005E3E1D" w:rsidP="004641E5">
      <w:pPr>
        <w:spacing w:after="0" w:line="240" w:lineRule="auto"/>
        <w:jc w:val="center"/>
        <w:rPr>
          <w:rFonts w:ascii="Times New Roman" w:hAnsi="Times New Roman" w:cs="Times New Roman"/>
          <w:b/>
          <w:bCs/>
          <w:iCs/>
          <w:sz w:val="24"/>
          <w:szCs w:val="24"/>
        </w:rPr>
      </w:pPr>
      <w:r w:rsidRPr="00422D82">
        <w:rPr>
          <w:rFonts w:ascii="Times New Roman" w:hAnsi="Times New Roman" w:cs="Times New Roman"/>
          <w:b/>
          <w:iCs/>
          <w:sz w:val="24"/>
          <w:szCs w:val="24"/>
        </w:rPr>
        <w:t>Autorité malienne de Régulation des Télécommunications, des Technologies de l’Information et de la Communication et des Postes (AMRTP)</w:t>
      </w:r>
    </w:p>
    <w:p w14:paraId="40C8569E" w14:textId="77777777" w:rsidR="004641E5" w:rsidRDefault="004641E5" w:rsidP="004641E5">
      <w:pPr>
        <w:spacing w:after="0" w:line="240" w:lineRule="auto"/>
        <w:jc w:val="center"/>
        <w:rPr>
          <w:rFonts w:ascii="Times New Roman" w:hAnsi="Times New Roman" w:cs="Times New Roman"/>
          <w:b/>
          <w:bCs/>
          <w:i/>
          <w:iCs/>
          <w:sz w:val="24"/>
          <w:szCs w:val="24"/>
        </w:rPr>
      </w:pPr>
    </w:p>
    <w:p w14:paraId="090D8A82" w14:textId="7F320F48" w:rsidR="005E3E1D" w:rsidRDefault="005E3E1D" w:rsidP="004641E5">
      <w:pPr>
        <w:spacing w:after="0" w:line="240" w:lineRule="auto"/>
        <w:jc w:val="center"/>
        <w:rPr>
          <w:rFonts w:ascii="Times New Roman" w:hAnsi="Times New Roman" w:cs="Times New Roman"/>
          <w:b/>
          <w:bCs/>
          <w:i/>
          <w:iCs/>
          <w:sz w:val="24"/>
          <w:szCs w:val="24"/>
        </w:rPr>
      </w:pPr>
      <w:r w:rsidRPr="00BE2E29">
        <w:rPr>
          <w:rFonts w:ascii="Times New Roman" w:hAnsi="Times New Roman" w:cs="Times New Roman"/>
          <w:b/>
          <w:bCs/>
          <w:i/>
          <w:iCs/>
          <w:sz w:val="24"/>
          <w:szCs w:val="24"/>
        </w:rPr>
        <w:t xml:space="preserve">AAOO N° </w:t>
      </w:r>
      <w:r w:rsidR="00F415B2" w:rsidRPr="00BE2E29">
        <w:rPr>
          <w:rFonts w:ascii="Times New Roman" w:hAnsi="Times New Roman" w:cs="Times New Roman"/>
          <w:b/>
          <w:bCs/>
          <w:i/>
          <w:iCs/>
          <w:sz w:val="24"/>
          <w:szCs w:val="24"/>
        </w:rPr>
        <w:t>2</w:t>
      </w:r>
      <w:r w:rsidR="005337BB">
        <w:rPr>
          <w:rFonts w:ascii="Times New Roman" w:hAnsi="Times New Roman" w:cs="Times New Roman"/>
          <w:b/>
          <w:bCs/>
          <w:i/>
          <w:iCs/>
          <w:sz w:val="24"/>
          <w:szCs w:val="24"/>
        </w:rPr>
        <w:t>6</w:t>
      </w:r>
      <w:r w:rsidR="00F415B2" w:rsidRPr="00BE2E29">
        <w:rPr>
          <w:rFonts w:ascii="Times New Roman" w:hAnsi="Times New Roman" w:cs="Times New Roman"/>
          <w:b/>
          <w:bCs/>
          <w:i/>
          <w:iCs/>
          <w:sz w:val="24"/>
          <w:szCs w:val="24"/>
        </w:rPr>
        <w:t>-00</w:t>
      </w:r>
      <w:r w:rsidR="003F5586">
        <w:rPr>
          <w:rFonts w:ascii="Times New Roman" w:hAnsi="Times New Roman" w:cs="Times New Roman"/>
          <w:b/>
          <w:bCs/>
          <w:i/>
          <w:iCs/>
          <w:sz w:val="24"/>
          <w:szCs w:val="24"/>
        </w:rPr>
        <w:t>2</w:t>
      </w:r>
      <w:r w:rsidR="00C00AE9" w:rsidRPr="00BE2E29">
        <w:rPr>
          <w:rFonts w:ascii="Times New Roman" w:hAnsi="Times New Roman" w:cs="Times New Roman"/>
          <w:b/>
          <w:bCs/>
          <w:i/>
          <w:iCs/>
          <w:sz w:val="24"/>
          <w:szCs w:val="24"/>
        </w:rPr>
        <w:t>/ AMRTP</w:t>
      </w:r>
    </w:p>
    <w:p w14:paraId="41775C95" w14:textId="77777777" w:rsidR="004641E5" w:rsidRPr="00BE2E29" w:rsidRDefault="004641E5" w:rsidP="004641E5">
      <w:pPr>
        <w:spacing w:after="0" w:line="240" w:lineRule="auto"/>
        <w:jc w:val="center"/>
        <w:rPr>
          <w:rFonts w:ascii="Times New Roman" w:hAnsi="Times New Roman" w:cs="Times New Roman"/>
          <w:b/>
          <w:bCs/>
          <w:i/>
          <w:iCs/>
          <w:sz w:val="24"/>
          <w:szCs w:val="24"/>
        </w:rPr>
      </w:pPr>
    </w:p>
    <w:p w14:paraId="6787629C" w14:textId="3702CCB9" w:rsidR="005E3E1D" w:rsidRPr="00A106A0" w:rsidRDefault="005E3E1D">
      <w:pPr>
        <w:numPr>
          <w:ilvl w:val="0"/>
          <w:numId w:val="83"/>
        </w:numPr>
        <w:spacing w:after="0" w:line="240" w:lineRule="auto"/>
        <w:jc w:val="both"/>
        <w:rPr>
          <w:rFonts w:ascii="Times New Roman" w:hAnsi="Times New Roman" w:cs="Times New Roman"/>
          <w:b/>
          <w:bCs/>
          <w:i/>
          <w:iCs/>
          <w:sz w:val="24"/>
          <w:szCs w:val="24"/>
        </w:rPr>
      </w:pPr>
      <w:r w:rsidRPr="00BE2E29">
        <w:rPr>
          <w:rFonts w:ascii="Times New Roman" w:eastAsia="Times New Roman" w:hAnsi="Times New Roman" w:cs="Times New Roman"/>
          <w:sz w:val="24"/>
          <w:szCs w:val="24"/>
          <w:lang w:eastAsia="fr-FR"/>
        </w:rPr>
        <w:t xml:space="preserve">   L’AMRTP dispose de fonds sur son budget, afin de financer son programme d’activités, et à</w:t>
      </w:r>
      <w:r w:rsidRPr="00BE2E29">
        <w:rPr>
          <w:rFonts w:ascii="Times New Roman" w:hAnsi="Times New Roman" w:cs="Times New Roman"/>
          <w:sz w:val="24"/>
          <w:szCs w:val="24"/>
        </w:rPr>
        <w:t xml:space="preserve"> l’intention d’utiliser une partie de ces fonds pour effectuer des paiements au titre du Marché relatif à </w:t>
      </w:r>
      <w:r w:rsidR="00A106A0" w:rsidRPr="00A106A0">
        <w:rPr>
          <w:rFonts w:ascii="Times New Roman" w:hAnsi="Times New Roman" w:cs="Times New Roman"/>
          <w:b/>
          <w:bCs/>
          <w:i/>
          <w:iCs/>
          <w:sz w:val="24"/>
          <w:szCs w:val="24"/>
        </w:rPr>
        <w:t>la Conception d’un système de gestion des infrastructures télécoms</w:t>
      </w:r>
      <w:r w:rsidR="00BE2E29" w:rsidRPr="00A106A0">
        <w:rPr>
          <w:rFonts w:ascii="Times New Roman" w:hAnsi="Times New Roman" w:cs="Times New Roman"/>
          <w:b/>
          <w:bCs/>
          <w:i/>
          <w:iCs/>
          <w:sz w:val="24"/>
          <w:szCs w:val="24"/>
        </w:rPr>
        <w:t>.</w:t>
      </w:r>
    </w:p>
    <w:p w14:paraId="4FDEDC27" w14:textId="77777777" w:rsidR="00593021" w:rsidRPr="00BE2E29" w:rsidRDefault="00593021" w:rsidP="00593021">
      <w:pPr>
        <w:spacing w:after="0" w:line="240" w:lineRule="auto"/>
        <w:ind w:left="142"/>
        <w:jc w:val="both"/>
        <w:rPr>
          <w:rFonts w:ascii="Times New Roman" w:hAnsi="Times New Roman" w:cs="Times New Roman"/>
          <w:sz w:val="24"/>
          <w:szCs w:val="24"/>
        </w:rPr>
      </w:pPr>
    </w:p>
    <w:p w14:paraId="1B794F94" w14:textId="57F257D8" w:rsidR="00593021" w:rsidRPr="00A106A0" w:rsidRDefault="005E3E1D">
      <w:pPr>
        <w:numPr>
          <w:ilvl w:val="0"/>
          <w:numId w:val="83"/>
        </w:numPr>
        <w:spacing w:after="0" w:line="240" w:lineRule="auto"/>
        <w:jc w:val="both"/>
        <w:rPr>
          <w:rFonts w:ascii="Times New Roman" w:hAnsi="Times New Roman" w:cs="Times New Roman"/>
          <w:b/>
          <w:i/>
          <w:iCs/>
          <w:sz w:val="24"/>
          <w:szCs w:val="24"/>
        </w:rPr>
      </w:pPr>
      <w:r w:rsidRPr="00A106A0">
        <w:rPr>
          <w:rFonts w:ascii="Times New Roman" w:eastAsia="Times New Roman" w:hAnsi="Times New Roman" w:cs="Times New Roman"/>
          <w:sz w:val="24"/>
          <w:szCs w:val="24"/>
          <w:lang w:eastAsia="fr-FR"/>
        </w:rPr>
        <w:t xml:space="preserve">L’AMRTP sollicite des offres fermées de la part de candidats éligibles et répondant aux qualifications requises pour la livraison </w:t>
      </w:r>
      <w:r w:rsidR="0096293E" w:rsidRPr="00A106A0">
        <w:rPr>
          <w:rFonts w:ascii="Times New Roman" w:eastAsia="Times New Roman" w:hAnsi="Times New Roman" w:cs="Times New Roman"/>
          <w:sz w:val="24"/>
          <w:szCs w:val="24"/>
          <w:lang w:eastAsia="fr-FR"/>
        </w:rPr>
        <w:t xml:space="preserve">des fournitures suivantes : </w:t>
      </w:r>
      <w:r w:rsidR="00A106A0" w:rsidRPr="00A106A0">
        <w:rPr>
          <w:rFonts w:ascii="Times New Roman" w:eastAsia="Times New Roman" w:hAnsi="Times New Roman" w:cs="Times New Roman"/>
          <w:b/>
          <w:bCs/>
          <w:i/>
          <w:iCs/>
          <w:sz w:val="24"/>
          <w:szCs w:val="24"/>
          <w:lang w:eastAsia="fr-FR"/>
        </w:rPr>
        <w:t>CONCEPTION D’UN SYSTEME DE GESTION DES INFRASTRUCTURES TELECOMS</w:t>
      </w:r>
      <w:r w:rsidR="00A106A0">
        <w:rPr>
          <w:rFonts w:ascii="Times New Roman" w:eastAsia="Times New Roman" w:hAnsi="Times New Roman" w:cs="Times New Roman"/>
          <w:b/>
          <w:bCs/>
          <w:i/>
          <w:iCs/>
          <w:sz w:val="24"/>
          <w:szCs w:val="24"/>
          <w:lang w:eastAsia="fr-FR"/>
        </w:rPr>
        <w:t>.</w:t>
      </w:r>
    </w:p>
    <w:p w14:paraId="19B26A47" w14:textId="77777777" w:rsidR="00A106A0" w:rsidRPr="00A106A0" w:rsidRDefault="00A106A0" w:rsidP="00A106A0">
      <w:pPr>
        <w:spacing w:after="0" w:line="240" w:lineRule="auto"/>
        <w:jc w:val="both"/>
        <w:rPr>
          <w:rFonts w:ascii="Times New Roman" w:hAnsi="Times New Roman" w:cs="Times New Roman"/>
          <w:b/>
          <w:i/>
          <w:iCs/>
          <w:sz w:val="24"/>
          <w:szCs w:val="24"/>
        </w:rPr>
      </w:pPr>
    </w:p>
    <w:p w14:paraId="17EEAED8" w14:textId="77777777" w:rsidR="005E3E1D" w:rsidRDefault="005E3E1D">
      <w:pPr>
        <w:numPr>
          <w:ilvl w:val="0"/>
          <w:numId w:val="83"/>
        </w:numPr>
        <w:spacing w:after="0" w:line="240" w:lineRule="auto"/>
        <w:jc w:val="both"/>
        <w:rPr>
          <w:rFonts w:ascii="Times New Roman" w:hAnsi="Times New Roman" w:cs="Times New Roman"/>
          <w:sz w:val="24"/>
          <w:szCs w:val="24"/>
        </w:rPr>
      </w:pPr>
      <w:r w:rsidRPr="00422D82">
        <w:rPr>
          <w:rFonts w:ascii="Times New Roman" w:hAnsi="Times New Roman" w:cs="Times New Roman"/>
          <w:sz w:val="24"/>
          <w:szCs w:val="24"/>
        </w:rPr>
        <w:t>La passation du Marché sera conduite par Appel d’offres ouvert tel que défini dans le Code des Marchés publics à l’article 50</w:t>
      </w:r>
      <w:r w:rsidRPr="00422D82">
        <w:rPr>
          <w:rFonts w:ascii="Times New Roman" w:hAnsi="Times New Roman" w:cs="Times New Roman"/>
          <w:i/>
          <w:iCs/>
          <w:sz w:val="24"/>
          <w:szCs w:val="24"/>
        </w:rPr>
        <w:t>,</w:t>
      </w:r>
      <w:r w:rsidRPr="00422D82">
        <w:rPr>
          <w:rFonts w:ascii="Times New Roman" w:hAnsi="Times New Roman" w:cs="Times New Roman"/>
          <w:sz w:val="24"/>
          <w:szCs w:val="24"/>
        </w:rPr>
        <w:t xml:space="preserve"> et ouvert à tous les candidats éligibles.</w:t>
      </w:r>
    </w:p>
    <w:p w14:paraId="3AB65249" w14:textId="77777777" w:rsidR="00593021" w:rsidRPr="00593021" w:rsidRDefault="00593021" w:rsidP="00593021">
      <w:pPr>
        <w:spacing w:after="0" w:line="240" w:lineRule="auto"/>
        <w:jc w:val="both"/>
        <w:rPr>
          <w:rFonts w:ascii="Times New Roman" w:hAnsi="Times New Roman" w:cs="Times New Roman"/>
          <w:sz w:val="24"/>
          <w:szCs w:val="24"/>
        </w:rPr>
      </w:pPr>
    </w:p>
    <w:p w14:paraId="5B93C8CB" w14:textId="7C9C28F0" w:rsidR="005E3E1D" w:rsidRPr="00367249" w:rsidRDefault="00367249">
      <w:pPr>
        <w:numPr>
          <w:ilvl w:val="0"/>
          <w:numId w:val="83"/>
        </w:numPr>
        <w:spacing w:after="0" w:line="240" w:lineRule="auto"/>
        <w:jc w:val="both"/>
        <w:rPr>
          <w:rFonts w:ascii="Times New Roman" w:hAnsi="Times New Roman" w:cs="Times New Roman"/>
          <w:sz w:val="24"/>
          <w:szCs w:val="24"/>
        </w:rPr>
      </w:pPr>
      <w:r w:rsidRPr="00367249">
        <w:rPr>
          <w:rFonts w:ascii="Times New Roman" w:hAnsi="Times New Roman" w:cs="Times New Roman"/>
          <w:sz w:val="24"/>
          <w:szCs w:val="24"/>
        </w:rPr>
        <w:t xml:space="preserve">Les candidats intéressés peuvent obtenir des informations auprès du Directeur du Département Administration et Finances de L’Autorité Malienne de Régulation des Télécommunications, des Technologies de l’Information et de la Communication et des Postes (AMRTP) de la République du Mali, Rue 390 Hamdallaye ACI 2000, Bamako BP : 2206 Tél : 20 70 57 00 / 44 97 65 20 ; E-mail : </w:t>
      </w:r>
      <w:hyperlink r:id="rId8" w:history="1">
        <w:r w:rsidRPr="00F477E2">
          <w:rPr>
            <w:rStyle w:val="Lienhypertexte"/>
            <w:rFonts w:ascii="Times New Roman" w:hAnsi="Times New Roman" w:cs="Times New Roman"/>
            <w:sz w:val="24"/>
            <w:szCs w:val="24"/>
          </w:rPr>
          <w:t>amrtp@amrtp.ml</w:t>
        </w:r>
      </w:hyperlink>
      <w:r>
        <w:rPr>
          <w:rFonts w:ascii="Times New Roman" w:hAnsi="Times New Roman" w:cs="Times New Roman"/>
          <w:sz w:val="24"/>
          <w:szCs w:val="24"/>
        </w:rPr>
        <w:t xml:space="preserve"> </w:t>
      </w:r>
      <w:r w:rsidRPr="00367249">
        <w:rPr>
          <w:rFonts w:ascii="Times New Roman" w:hAnsi="Times New Roman" w:cs="Times New Roman"/>
          <w:sz w:val="24"/>
          <w:szCs w:val="24"/>
        </w:rPr>
        <w:t>et prendre connaissance des documents d’Appel d’offres à l’adresse mentionnée ci-après : AMRTP Siege Hamdallaye ACI 2000 du Lundi au Vendredi entre 7Heure</w:t>
      </w:r>
      <w:r w:rsidR="00B722FD">
        <w:rPr>
          <w:rFonts w:ascii="Times New Roman" w:hAnsi="Times New Roman" w:cs="Times New Roman"/>
          <w:sz w:val="24"/>
          <w:szCs w:val="24"/>
        </w:rPr>
        <w:t xml:space="preserve"> </w:t>
      </w:r>
      <w:r w:rsidRPr="00367249">
        <w:rPr>
          <w:rFonts w:ascii="Times New Roman" w:hAnsi="Times New Roman" w:cs="Times New Roman"/>
          <w:sz w:val="24"/>
          <w:szCs w:val="24"/>
        </w:rPr>
        <w:t>30 minutes et 16 Heures.</w:t>
      </w:r>
    </w:p>
    <w:p w14:paraId="168EDC92" w14:textId="04E849EC" w:rsidR="00367249" w:rsidRPr="007302F3" w:rsidRDefault="00367249">
      <w:pPr>
        <w:pStyle w:val="Paragraphedeliste"/>
        <w:numPr>
          <w:ilvl w:val="6"/>
          <w:numId w:val="122"/>
        </w:numPr>
        <w:spacing w:before="120" w:after="120" w:line="240" w:lineRule="auto"/>
        <w:jc w:val="both"/>
        <w:rPr>
          <w:rFonts w:ascii="Times New Roman" w:hAnsi="Times New Roman" w:cs="Times New Roman"/>
          <w:iCs/>
          <w:sz w:val="24"/>
          <w:szCs w:val="24"/>
        </w:rPr>
      </w:pPr>
      <w:r w:rsidRPr="007302F3">
        <w:rPr>
          <w:rFonts w:ascii="Times New Roman" w:hAnsi="Times New Roman" w:cs="Times New Roman"/>
          <w:sz w:val="24"/>
          <w:szCs w:val="24"/>
        </w:rPr>
        <w:t xml:space="preserve">Les exigences en matière de qualifications sont : </w:t>
      </w:r>
    </w:p>
    <w:p w14:paraId="01B08E9B" w14:textId="77777777" w:rsidR="00367249" w:rsidRDefault="00367249" w:rsidP="00367249">
      <w:pPr>
        <w:spacing w:before="120" w:after="0"/>
        <w:ind w:left="540"/>
        <w:rPr>
          <w:rFonts w:ascii="Times New Roman" w:hAnsi="Times New Roman" w:cs="Times New Roman"/>
          <w:sz w:val="24"/>
          <w:szCs w:val="24"/>
          <w:u w:val="single"/>
        </w:rPr>
      </w:pPr>
      <w:r w:rsidRPr="007302F3">
        <w:rPr>
          <w:rFonts w:ascii="Times New Roman" w:hAnsi="Times New Roman" w:cs="Times New Roman"/>
          <w:b/>
          <w:sz w:val="24"/>
          <w:szCs w:val="24"/>
          <w:u w:val="single"/>
        </w:rPr>
        <w:t xml:space="preserve">Capacité financière </w:t>
      </w:r>
      <w:r w:rsidRPr="007302F3">
        <w:rPr>
          <w:rFonts w:ascii="Times New Roman" w:hAnsi="Times New Roman" w:cs="Times New Roman"/>
          <w:sz w:val="24"/>
          <w:szCs w:val="24"/>
          <w:u w:val="single"/>
        </w:rPr>
        <w:t>:</w:t>
      </w:r>
    </w:p>
    <w:p w14:paraId="5FCA0379" w14:textId="77777777" w:rsidR="0054477A" w:rsidRPr="0054477A" w:rsidRDefault="0054477A" w:rsidP="00367249">
      <w:pPr>
        <w:spacing w:before="120" w:after="0"/>
        <w:ind w:left="540"/>
        <w:rPr>
          <w:rFonts w:ascii="Times New Roman" w:hAnsi="Times New Roman" w:cs="Times New Roman"/>
          <w:sz w:val="16"/>
          <w:szCs w:val="16"/>
          <w:u w:val="single"/>
        </w:rPr>
      </w:pPr>
    </w:p>
    <w:p w14:paraId="6A7CABF6" w14:textId="2E94AFAA" w:rsidR="00367249" w:rsidRPr="007302F3" w:rsidRDefault="00367249" w:rsidP="004641E5">
      <w:pPr>
        <w:spacing w:after="0" w:line="240" w:lineRule="auto"/>
        <w:ind w:firstLine="540"/>
        <w:rPr>
          <w:rFonts w:ascii="Times New Roman" w:hAnsi="Times New Roman" w:cs="Times New Roman"/>
          <w:sz w:val="24"/>
          <w:szCs w:val="24"/>
        </w:rPr>
      </w:pPr>
      <w:r w:rsidRPr="007302F3">
        <w:rPr>
          <w:rFonts w:ascii="Times New Roman" w:hAnsi="Times New Roman" w:cs="Times New Roman"/>
          <w:sz w:val="24"/>
          <w:szCs w:val="24"/>
        </w:rPr>
        <w:t xml:space="preserve">Le Soumissionnaire doit fournir la preuve écrite qu’il satisfait aux exigences ci-après : </w:t>
      </w:r>
    </w:p>
    <w:p w14:paraId="4BDDDB4D" w14:textId="6F823C03" w:rsidR="00367249" w:rsidRPr="007302F3" w:rsidRDefault="00367249">
      <w:pPr>
        <w:pStyle w:val="Paragraphedeliste"/>
        <w:numPr>
          <w:ilvl w:val="0"/>
          <w:numId w:val="123"/>
        </w:numPr>
        <w:tabs>
          <w:tab w:val="left" w:pos="1350"/>
        </w:tabs>
        <w:suppressAutoHyphens/>
        <w:spacing w:after="0" w:line="240" w:lineRule="auto"/>
        <w:ind w:right="-72"/>
        <w:jc w:val="both"/>
        <w:rPr>
          <w:rFonts w:ascii="Times New Roman" w:hAnsi="Times New Roman" w:cs="Times New Roman"/>
          <w:sz w:val="24"/>
          <w:szCs w:val="24"/>
        </w:rPr>
      </w:pPr>
      <w:proofErr w:type="gramStart"/>
      <w:r w:rsidRPr="007302F3">
        <w:rPr>
          <w:rFonts w:ascii="Times New Roman" w:hAnsi="Times New Roman" w:cs="Times New Roman"/>
          <w:sz w:val="24"/>
          <w:szCs w:val="24"/>
        </w:rPr>
        <w:t>les</w:t>
      </w:r>
      <w:proofErr w:type="gramEnd"/>
      <w:r w:rsidRPr="007302F3">
        <w:rPr>
          <w:rFonts w:ascii="Times New Roman" w:hAnsi="Times New Roman" w:cs="Times New Roman"/>
          <w:sz w:val="24"/>
          <w:szCs w:val="24"/>
        </w:rPr>
        <w:t xml:space="preserve"> bilans, extraits de bilans ou comptes d’exploitation des années </w:t>
      </w:r>
      <w:bookmarkStart w:id="3" w:name="_Hlk200441846"/>
      <w:r w:rsidRPr="007302F3">
        <w:rPr>
          <w:rFonts w:ascii="Times New Roman" w:hAnsi="Times New Roman" w:cs="Times New Roman"/>
          <w:sz w:val="24"/>
          <w:szCs w:val="24"/>
        </w:rPr>
        <w:t>202</w:t>
      </w:r>
      <w:r w:rsidR="005337BB">
        <w:rPr>
          <w:rFonts w:ascii="Times New Roman" w:hAnsi="Times New Roman" w:cs="Times New Roman"/>
          <w:sz w:val="24"/>
          <w:szCs w:val="24"/>
        </w:rPr>
        <w:t>3</w:t>
      </w:r>
      <w:r w:rsidRPr="007302F3">
        <w:rPr>
          <w:rFonts w:ascii="Times New Roman" w:hAnsi="Times New Roman" w:cs="Times New Roman"/>
          <w:sz w:val="24"/>
          <w:szCs w:val="24"/>
        </w:rPr>
        <w:t>-202</w:t>
      </w:r>
      <w:r w:rsidR="005337BB">
        <w:rPr>
          <w:rFonts w:ascii="Times New Roman" w:hAnsi="Times New Roman" w:cs="Times New Roman"/>
          <w:sz w:val="24"/>
          <w:szCs w:val="24"/>
        </w:rPr>
        <w:t>4</w:t>
      </w:r>
      <w:r w:rsidRPr="007302F3">
        <w:rPr>
          <w:rFonts w:ascii="Times New Roman" w:hAnsi="Times New Roman" w:cs="Times New Roman"/>
          <w:sz w:val="24"/>
          <w:szCs w:val="24"/>
        </w:rPr>
        <w:t>-202</w:t>
      </w:r>
      <w:bookmarkEnd w:id="3"/>
      <w:r w:rsidR="005337BB">
        <w:rPr>
          <w:rFonts w:ascii="Times New Roman" w:hAnsi="Times New Roman" w:cs="Times New Roman"/>
          <w:sz w:val="24"/>
          <w:szCs w:val="24"/>
        </w:rPr>
        <w:t>5</w:t>
      </w:r>
      <w:r w:rsidRPr="007302F3">
        <w:rPr>
          <w:rFonts w:ascii="Times New Roman" w:hAnsi="Times New Roman" w:cs="Times New Roman"/>
          <w:sz w:val="24"/>
          <w:szCs w:val="24"/>
        </w:rPr>
        <w:t>, certifiés par un expert-comptable ou un comptable agréé inscrit au tableau de l’Ordre et sur ces bilans doit figurer la mention suivante apposée par le service compétent des Impôts « Bilan conforme aux déclarations souscrites au service des impôts » ;</w:t>
      </w:r>
    </w:p>
    <w:p w14:paraId="1932F822" w14:textId="3386AA60" w:rsidR="00367249" w:rsidRPr="007302F3" w:rsidRDefault="00367249" w:rsidP="00B722FD">
      <w:pPr>
        <w:pStyle w:val="Paragraphedeliste"/>
        <w:numPr>
          <w:ilvl w:val="0"/>
          <w:numId w:val="123"/>
        </w:numPr>
        <w:suppressAutoHyphens/>
        <w:autoSpaceDN w:val="0"/>
        <w:spacing w:after="0" w:line="240" w:lineRule="auto"/>
        <w:jc w:val="both"/>
        <w:rPr>
          <w:rFonts w:ascii="Times New Roman" w:hAnsi="Times New Roman" w:cs="Times New Roman"/>
          <w:sz w:val="24"/>
          <w:szCs w:val="24"/>
        </w:rPr>
      </w:pPr>
      <w:proofErr w:type="gramStart"/>
      <w:r w:rsidRPr="007302F3">
        <w:rPr>
          <w:rFonts w:ascii="Times New Roman" w:hAnsi="Times New Roman" w:cs="Times New Roman"/>
          <w:sz w:val="24"/>
          <w:szCs w:val="24"/>
        </w:rPr>
        <w:t>le</w:t>
      </w:r>
      <w:proofErr w:type="gramEnd"/>
      <w:r w:rsidRPr="007302F3">
        <w:rPr>
          <w:rFonts w:ascii="Times New Roman" w:hAnsi="Times New Roman" w:cs="Times New Roman"/>
          <w:sz w:val="24"/>
          <w:szCs w:val="24"/>
        </w:rPr>
        <w:t xml:space="preserve"> Chiffre d’Affaires moyen des trois (03) dernières années 202</w:t>
      </w:r>
      <w:r w:rsidR="005337BB">
        <w:rPr>
          <w:rFonts w:ascii="Times New Roman" w:hAnsi="Times New Roman" w:cs="Times New Roman"/>
          <w:sz w:val="24"/>
          <w:szCs w:val="24"/>
        </w:rPr>
        <w:t>3</w:t>
      </w:r>
      <w:r w:rsidRPr="007302F3">
        <w:rPr>
          <w:rFonts w:ascii="Times New Roman" w:hAnsi="Times New Roman" w:cs="Times New Roman"/>
          <w:sz w:val="24"/>
          <w:szCs w:val="24"/>
        </w:rPr>
        <w:t>-202</w:t>
      </w:r>
      <w:r w:rsidR="005337BB">
        <w:rPr>
          <w:rFonts w:ascii="Times New Roman" w:hAnsi="Times New Roman" w:cs="Times New Roman"/>
          <w:sz w:val="24"/>
          <w:szCs w:val="24"/>
        </w:rPr>
        <w:t>4</w:t>
      </w:r>
      <w:r w:rsidRPr="007302F3">
        <w:rPr>
          <w:rFonts w:ascii="Times New Roman" w:hAnsi="Times New Roman" w:cs="Times New Roman"/>
          <w:sz w:val="24"/>
          <w:szCs w:val="24"/>
        </w:rPr>
        <w:t>-202</w:t>
      </w:r>
      <w:r w:rsidR="005337BB">
        <w:rPr>
          <w:rFonts w:ascii="Times New Roman" w:hAnsi="Times New Roman" w:cs="Times New Roman"/>
          <w:sz w:val="24"/>
          <w:szCs w:val="24"/>
        </w:rPr>
        <w:t>5</w:t>
      </w:r>
      <w:r w:rsidRPr="007302F3">
        <w:rPr>
          <w:rFonts w:ascii="Times New Roman" w:hAnsi="Times New Roman" w:cs="Times New Roman"/>
          <w:sz w:val="24"/>
          <w:szCs w:val="24"/>
        </w:rPr>
        <w:t xml:space="preserve"> doit être au moins égal </w:t>
      </w:r>
      <w:r w:rsidR="0054477A">
        <w:rPr>
          <w:rFonts w:ascii="Times New Roman" w:hAnsi="Times New Roman" w:cs="Times New Roman"/>
          <w:sz w:val="24"/>
          <w:szCs w:val="24"/>
        </w:rPr>
        <w:t>au montant de la soumission</w:t>
      </w:r>
      <w:r w:rsidRPr="007302F3">
        <w:rPr>
          <w:rFonts w:ascii="Times New Roman" w:hAnsi="Times New Roman" w:cs="Times New Roman"/>
          <w:sz w:val="24"/>
          <w:szCs w:val="24"/>
        </w:rPr>
        <w:t xml:space="preserve"> ;</w:t>
      </w:r>
    </w:p>
    <w:p w14:paraId="30F410FB" w14:textId="5042E157" w:rsidR="00162F6E" w:rsidRPr="007302F3" w:rsidRDefault="00367249" w:rsidP="00B722FD">
      <w:pPr>
        <w:pStyle w:val="Paragraphedeliste"/>
        <w:numPr>
          <w:ilvl w:val="0"/>
          <w:numId w:val="123"/>
        </w:numPr>
        <w:suppressAutoHyphens/>
        <w:autoSpaceDN w:val="0"/>
        <w:spacing w:after="0" w:line="240" w:lineRule="auto"/>
        <w:jc w:val="both"/>
        <w:rPr>
          <w:rFonts w:ascii="Times New Roman" w:hAnsi="Times New Roman" w:cs="Times New Roman"/>
          <w:sz w:val="24"/>
          <w:szCs w:val="24"/>
        </w:rPr>
      </w:pPr>
      <w:proofErr w:type="gramStart"/>
      <w:r w:rsidRPr="007302F3">
        <w:rPr>
          <w:rFonts w:ascii="Times New Roman" w:hAnsi="Times New Roman" w:cs="Times New Roman"/>
          <w:sz w:val="24"/>
          <w:szCs w:val="24"/>
        </w:rPr>
        <w:t>pour</w:t>
      </w:r>
      <w:proofErr w:type="gramEnd"/>
      <w:r w:rsidRPr="007302F3">
        <w:rPr>
          <w:rFonts w:ascii="Times New Roman" w:hAnsi="Times New Roman" w:cs="Times New Roman"/>
          <w:sz w:val="24"/>
          <w:szCs w:val="24"/>
        </w:rPr>
        <w:t xml:space="preserve"> les entreprises anciennes et nouvellement créées les exigences en matière de qualification sont : déclarations d’une banque ou organisme financier habilité attestant </w:t>
      </w:r>
      <w:r w:rsidR="00162F6E" w:rsidRPr="007302F3">
        <w:rPr>
          <w:rFonts w:ascii="Times New Roman" w:hAnsi="Times New Roman" w:cs="Times New Roman"/>
          <w:sz w:val="24"/>
          <w:szCs w:val="24"/>
        </w:rPr>
        <w:t xml:space="preserve">de la disponibilité de fonds </w:t>
      </w:r>
      <w:r w:rsidR="002411CB">
        <w:rPr>
          <w:rFonts w:ascii="Times New Roman" w:hAnsi="Times New Roman" w:cs="Times New Roman"/>
          <w:sz w:val="24"/>
          <w:szCs w:val="24"/>
        </w:rPr>
        <w:t>pour un montant de 30% du montant prévisionnel du marché</w:t>
      </w:r>
      <w:r w:rsidRPr="007302F3">
        <w:rPr>
          <w:rFonts w:ascii="Times New Roman" w:hAnsi="Times New Roman" w:cs="Times New Roman"/>
          <w:sz w:val="24"/>
          <w:szCs w:val="24"/>
        </w:rPr>
        <w:t>.</w:t>
      </w:r>
    </w:p>
    <w:p w14:paraId="4461305B" w14:textId="77777777" w:rsidR="00BF6AC5" w:rsidRPr="0054477A" w:rsidRDefault="00BF6AC5" w:rsidP="004641E5">
      <w:pPr>
        <w:spacing w:after="0" w:line="240" w:lineRule="auto"/>
        <w:ind w:left="540"/>
        <w:rPr>
          <w:rFonts w:ascii="Times New Roman" w:hAnsi="Times New Roman" w:cs="Times New Roman"/>
          <w:b/>
          <w:sz w:val="16"/>
          <w:szCs w:val="16"/>
          <w:u w:val="single"/>
        </w:rPr>
      </w:pPr>
      <w:bookmarkStart w:id="4" w:name="_Hlk196214333"/>
    </w:p>
    <w:p w14:paraId="1D1B55E6" w14:textId="52AFFBF1" w:rsidR="00195D3F" w:rsidRPr="007302F3" w:rsidRDefault="00367249" w:rsidP="00A95407">
      <w:pPr>
        <w:spacing w:before="120" w:after="0"/>
        <w:ind w:left="540"/>
        <w:rPr>
          <w:rFonts w:ascii="Times New Roman" w:hAnsi="Times New Roman" w:cs="Times New Roman"/>
          <w:b/>
          <w:sz w:val="24"/>
          <w:szCs w:val="24"/>
          <w:u w:val="single"/>
        </w:rPr>
      </w:pPr>
      <w:r w:rsidRPr="007302F3">
        <w:rPr>
          <w:rFonts w:ascii="Times New Roman" w:hAnsi="Times New Roman" w:cs="Times New Roman"/>
          <w:b/>
          <w:sz w:val="24"/>
          <w:szCs w:val="24"/>
          <w:u w:val="single"/>
        </w:rPr>
        <w:t>Capacité technique et expérience </w:t>
      </w:r>
      <w:bookmarkEnd w:id="4"/>
      <w:r w:rsidRPr="007302F3">
        <w:rPr>
          <w:rFonts w:ascii="Times New Roman" w:hAnsi="Times New Roman" w:cs="Times New Roman"/>
          <w:b/>
          <w:sz w:val="24"/>
          <w:szCs w:val="24"/>
          <w:u w:val="single"/>
        </w:rPr>
        <w:t>:</w:t>
      </w:r>
    </w:p>
    <w:p w14:paraId="7D970E08" w14:textId="77777777" w:rsidR="005D19EE" w:rsidRDefault="005D19EE" w:rsidP="004641E5">
      <w:pPr>
        <w:spacing w:after="0" w:line="240" w:lineRule="auto"/>
        <w:jc w:val="both"/>
        <w:rPr>
          <w:rFonts w:ascii="Times New Roman" w:hAnsi="Times New Roman" w:cs="Times New Roman"/>
          <w:sz w:val="24"/>
          <w:szCs w:val="24"/>
        </w:rPr>
      </w:pPr>
    </w:p>
    <w:p w14:paraId="200E6210" w14:textId="4F981A74" w:rsidR="005E3E1D" w:rsidRDefault="005E3E1D" w:rsidP="004641E5">
      <w:pPr>
        <w:spacing w:after="0" w:line="240" w:lineRule="auto"/>
        <w:jc w:val="both"/>
        <w:rPr>
          <w:rFonts w:ascii="Times New Roman" w:hAnsi="Times New Roman" w:cs="Times New Roman"/>
          <w:sz w:val="24"/>
          <w:szCs w:val="24"/>
        </w:rPr>
      </w:pPr>
      <w:r w:rsidRPr="007302F3">
        <w:rPr>
          <w:rFonts w:ascii="Times New Roman" w:hAnsi="Times New Roman" w:cs="Times New Roman"/>
          <w:sz w:val="24"/>
          <w:szCs w:val="24"/>
        </w:rPr>
        <w:t>Les exigences en matière de qualification sont :</w:t>
      </w:r>
      <w:r w:rsidRPr="007302F3">
        <w:rPr>
          <w:rFonts w:ascii="Times New Roman" w:hAnsi="Times New Roman" w:cs="Times New Roman"/>
          <w:i/>
          <w:iCs/>
          <w:sz w:val="24"/>
          <w:szCs w:val="24"/>
        </w:rPr>
        <w:t xml:space="preserve"> </w:t>
      </w:r>
      <w:r w:rsidR="00A24CA0" w:rsidRPr="007302F3">
        <w:rPr>
          <w:rFonts w:ascii="Times New Roman" w:hAnsi="Times New Roman" w:cs="Times New Roman"/>
          <w:sz w:val="24"/>
          <w:szCs w:val="24"/>
        </w:rPr>
        <w:t>l</w:t>
      </w:r>
      <w:r w:rsidRPr="007302F3">
        <w:rPr>
          <w:rFonts w:ascii="Times New Roman" w:hAnsi="Times New Roman" w:cs="Times New Roman"/>
          <w:sz w:val="24"/>
          <w:szCs w:val="24"/>
        </w:rPr>
        <w:t xml:space="preserve">e </w:t>
      </w:r>
      <w:r w:rsidR="004641E5" w:rsidRPr="007302F3">
        <w:rPr>
          <w:rFonts w:ascii="Times New Roman" w:hAnsi="Times New Roman" w:cs="Times New Roman"/>
          <w:sz w:val="24"/>
          <w:szCs w:val="24"/>
        </w:rPr>
        <w:t>s</w:t>
      </w:r>
      <w:r w:rsidRPr="007302F3">
        <w:rPr>
          <w:rFonts w:ascii="Times New Roman" w:hAnsi="Times New Roman" w:cs="Times New Roman"/>
          <w:sz w:val="24"/>
          <w:szCs w:val="24"/>
        </w:rPr>
        <w:t>oumissionnaire</w:t>
      </w:r>
      <w:r w:rsidRPr="007302F3" w:rsidDel="002A4657">
        <w:rPr>
          <w:rFonts w:ascii="Times New Roman" w:hAnsi="Times New Roman" w:cs="Times New Roman"/>
          <w:sz w:val="24"/>
          <w:szCs w:val="24"/>
        </w:rPr>
        <w:t xml:space="preserve"> </w:t>
      </w:r>
      <w:r w:rsidRPr="007302F3">
        <w:rPr>
          <w:rFonts w:ascii="Times New Roman" w:hAnsi="Times New Roman" w:cs="Times New Roman"/>
          <w:sz w:val="24"/>
          <w:szCs w:val="24"/>
        </w:rPr>
        <w:t xml:space="preserve">doit prouver, documentation à l’appui, qu’il satisfait aux exigences d’expérience ci-après : </w:t>
      </w:r>
      <w:r w:rsidRPr="007302F3">
        <w:rPr>
          <w:rFonts w:ascii="Times New Roman" w:hAnsi="Times New Roman" w:cs="Times New Roman"/>
          <w:i/>
          <w:iCs/>
          <w:sz w:val="24"/>
          <w:szCs w:val="24"/>
        </w:rPr>
        <w:t>pour les cinq (05) dernières années (20</w:t>
      </w:r>
      <w:r w:rsidR="00C17B8A" w:rsidRPr="007302F3">
        <w:rPr>
          <w:rFonts w:ascii="Times New Roman" w:hAnsi="Times New Roman" w:cs="Times New Roman"/>
          <w:i/>
          <w:iCs/>
          <w:sz w:val="24"/>
          <w:szCs w:val="24"/>
        </w:rPr>
        <w:t>2</w:t>
      </w:r>
      <w:r w:rsidR="005337BB">
        <w:rPr>
          <w:rFonts w:ascii="Times New Roman" w:hAnsi="Times New Roman" w:cs="Times New Roman"/>
          <w:i/>
          <w:iCs/>
          <w:sz w:val="24"/>
          <w:szCs w:val="24"/>
        </w:rPr>
        <w:t>1</w:t>
      </w:r>
      <w:r w:rsidRPr="007302F3">
        <w:rPr>
          <w:rFonts w:ascii="Times New Roman" w:hAnsi="Times New Roman" w:cs="Times New Roman"/>
          <w:i/>
          <w:iCs/>
          <w:sz w:val="24"/>
          <w:szCs w:val="24"/>
        </w:rPr>
        <w:t>, 20</w:t>
      </w:r>
      <w:r w:rsidR="00195D3F" w:rsidRPr="007302F3">
        <w:rPr>
          <w:rFonts w:ascii="Times New Roman" w:hAnsi="Times New Roman" w:cs="Times New Roman"/>
          <w:i/>
          <w:iCs/>
          <w:sz w:val="24"/>
          <w:szCs w:val="24"/>
        </w:rPr>
        <w:t>2</w:t>
      </w:r>
      <w:r w:rsidR="005337BB">
        <w:rPr>
          <w:rFonts w:ascii="Times New Roman" w:hAnsi="Times New Roman" w:cs="Times New Roman"/>
          <w:i/>
          <w:iCs/>
          <w:sz w:val="24"/>
          <w:szCs w:val="24"/>
        </w:rPr>
        <w:t>2</w:t>
      </w:r>
      <w:r w:rsidRPr="007302F3">
        <w:rPr>
          <w:rFonts w:ascii="Times New Roman" w:hAnsi="Times New Roman" w:cs="Times New Roman"/>
          <w:i/>
          <w:iCs/>
          <w:sz w:val="24"/>
          <w:szCs w:val="24"/>
        </w:rPr>
        <w:t>, 20</w:t>
      </w:r>
      <w:r w:rsidR="00BE1205" w:rsidRPr="007302F3">
        <w:rPr>
          <w:rFonts w:ascii="Times New Roman" w:hAnsi="Times New Roman" w:cs="Times New Roman"/>
          <w:i/>
          <w:iCs/>
          <w:sz w:val="24"/>
          <w:szCs w:val="24"/>
        </w:rPr>
        <w:t>2</w:t>
      </w:r>
      <w:r w:rsidR="005337BB">
        <w:rPr>
          <w:rFonts w:ascii="Times New Roman" w:hAnsi="Times New Roman" w:cs="Times New Roman"/>
          <w:i/>
          <w:iCs/>
          <w:sz w:val="24"/>
          <w:szCs w:val="24"/>
        </w:rPr>
        <w:t>3</w:t>
      </w:r>
      <w:r w:rsidRPr="007302F3">
        <w:rPr>
          <w:rFonts w:ascii="Times New Roman" w:hAnsi="Times New Roman" w:cs="Times New Roman"/>
          <w:i/>
          <w:iCs/>
          <w:sz w:val="24"/>
          <w:szCs w:val="24"/>
        </w:rPr>
        <w:t>, 20</w:t>
      </w:r>
      <w:r w:rsidR="0009567C" w:rsidRPr="007302F3">
        <w:rPr>
          <w:rFonts w:ascii="Times New Roman" w:hAnsi="Times New Roman" w:cs="Times New Roman"/>
          <w:i/>
          <w:iCs/>
          <w:sz w:val="24"/>
          <w:szCs w:val="24"/>
        </w:rPr>
        <w:t>2</w:t>
      </w:r>
      <w:r w:rsidR="005337BB">
        <w:rPr>
          <w:rFonts w:ascii="Times New Roman" w:hAnsi="Times New Roman" w:cs="Times New Roman"/>
          <w:i/>
          <w:iCs/>
          <w:sz w:val="24"/>
          <w:szCs w:val="24"/>
        </w:rPr>
        <w:t>4</w:t>
      </w:r>
      <w:r w:rsidRPr="007302F3">
        <w:rPr>
          <w:rFonts w:ascii="Times New Roman" w:hAnsi="Times New Roman" w:cs="Times New Roman"/>
          <w:i/>
          <w:iCs/>
          <w:sz w:val="24"/>
          <w:szCs w:val="24"/>
        </w:rPr>
        <w:t xml:space="preserve"> et 20</w:t>
      </w:r>
      <w:r w:rsidR="00913B8B" w:rsidRPr="007302F3">
        <w:rPr>
          <w:rFonts w:ascii="Times New Roman" w:hAnsi="Times New Roman" w:cs="Times New Roman"/>
          <w:i/>
          <w:iCs/>
          <w:sz w:val="24"/>
          <w:szCs w:val="24"/>
        </w:rPr>
        <w:t>2</w:t>
      </w:r>
      <w:r w:rsidR="005337BB">
        <w:rPr>
          <w:rFonts w:ascii="Times New Roman" w:hAnsi="Times New Roman" w:cs="Times New Roman"/>
          <w:i/>
          <w:iCs/>
          <w:sz w:val="24"/>
          <w:szCs w:val="24"/>
        </w:rPr>
        <w:t>5</w:t>
      </w:r>
      <w:r w:rsidRPr="007302F3">
        <w:rPr>
          <w:rFonts w:ascii="Times New Roman" w:hAnsi="Times New Roman" w:cs="Times New Roman"/>
          <w:i/>
          <w:iCs/>
          <w:sz w:val="24"/>
          <w:szCs w:val="24"/>
        </w:rPr>
        <w:t xml:space="preserve">), avoir </w:t>
      </w:r>
      <w:r w:rsidR="00776065" w:rsidRPr="007302F3">
        <w:rPr>
          <w:rFonts w:ascii="Times New Roman" w:hAnsi="Times New Roman" w:cs="Times New Roman"/>
          <w:i/>
          <w:iCs/>
          <w:sz w:val="24"/>
          <w:szCs w:val="24"/>
        </w:rPr>
        <w:t xml:space="preserve">exécuté </w:t>
      </w:r>
      <w:r w:rsidR="007E4E5F" w:rsidRPr="007302F3">
        <w:rPr>
          <w:rFonts w:ascii="Times New Roman" w:hAnsi="Times New Roman" w:cs="Times New Roman"/>
          <w:i/>
          <w:iCs/>
          <w:sz w:val="24"/>
          <w:szCs w:val="24"/>
        </w:rPr>
        <w:t>deux</w:t>
      </w:r>
      <w:r w:rsidRPr="007302F3">
        <w:rPr>
          <w:rFonts w:ascii="Times New Roman" w:hAnsi="Times New Roman" w:cs="Times New Roman"/>
          <w:i/>
          <w:iCs/>
          <w:sz w:val="24"/>
          <w:szCs w:val="24"/>
        </w:rPr>
        <w:t xml:space="preserve"> (0</w:t>
      </w:r>
      <w:r w:rsidR="007E4E5F" w:rsidRPr="007302F3">
        <w:rPr>
          <w:rFonts w:ascii="Times New Roman" w:hAnsi="Times New Roman" w:cs="Times New Roman"/>
          <w:i/>
          <w:iCs/>
          <w:sz w:val="24"/>
          <w:szCs w:val="24"/>
        </w:rPr>
        <w:t>2</w:t>
      </w:r>
      <w:r w:rsidRPr="007302F3">
        <w:rPr>
          <w:rFonts w:ascii="Times New Roman" w:hAnsi="Times New Roman" w:cs="Times New Roman"/>
          <w:i/>
          <w:iCs/>
          <w:sz w:val="24"/>
          <w:szCs w:val="24"/>
        </w:rPr>
        <w:t>)</w:t>
      </w:r>
      <w:r w:rsidR="00A24CA0" w:rsidRPr="007302F3">
        <w:rPr>
          <w:rFonts w:ascii="Times New Roman" w:hAnsi="Times New Roman" w:cs="Times New Roman"/>
          <w:i/>
          <w:iCs/>
          <w:sz w:val="24"/>
          <w:szCs w:val="24"/>
        </w:rPr>
        <w:t xml:space="preserve"> </w:t>
      </w:r>
      <w:r w:rsidRPr="007302F3">
        <w:rPr>
          <w:rFonts w:ascii="Times New Roman" w:hAnsi="Times New Roman" w:cs="Times New Roman"/>
          <w:i/>
          <w:iCs/>
          <w:sz w:val="24"/>
          <w:szCs w:val="24"/>
        </w:rPr>
        <w:t>marché</w:t>
      </w:r>
      <w:r w:rsidR="007E4E5F" w:rsidRPr="007302F3">
        <w:rPr>
          <w:rFonts w:ascii="Times New Roman" w:hAnsi="Times New Roman" w:cs="Times New Roman"/>
          <w:i/>
          <w:iCs/>
          <w:sz w:val="24"/>
          <w:szCs w:val="24"/>
        </w:rPr>
        <w:t>s</w:t>
      </w:r>
      <w:r w:rsidRPr="007302F3">
        <w:rPr>
          <w:rFonts w:ascii="Times New Roman" w:hAnsi="Times New Roman" w:cs="Times New Roman"/>
          <w:i/>
          <w:iCs/>
          <w:sz w:val="24"/>
          <w:szCs w:val="24"/>
        </w:rPr>
        <w:t xml:space="preserve"> similaire</w:t>
      </w:r>
      <w:r w:rsidR="007E4E5F" w:rsidRPr="007302F3">
        <w:rPr>
          <w:rFonts w:ascii="Times New Roman" w:hAnsi="Times New Roman" w:cs="Times New Roman"/>
          <w:i/>
          <w:iCs/>
          <w:sz w:val="24"/>
          <w:szCs w:val="24"/>
        </w:rPr>
        <w:t>s</w:t>
      </w:r>
      <w:r w:rsidR="0054477A">
        <w:rPr>
          <w:rFonts w:ascii="Times New Roman" w:hAnsi="Times New Roman" w:cs="Times New Roman"/>
          <w:i/>
          <w:iCs/>
          <w:sz w:val="24"/>
          <w:szCs w:val="24"/>
        </w:rPr>
        <w:t xml:space="preserve"> </w:t>
      </w:r>
      <w:r w:rsidR="0054477A" w:rsidRPr="003B229F">
        <w:rPr>
          <w:rFonts w:ascii="Times New Roman" w:hAnsi="Times New Roman" w:cs="Times New Roman"/>
          <w:sz w:val="24"/>
          <w:szCs w:val="24"/>
        </w:rPr>
        <w:t>d’une valeur au moins égale</w:t>
      </w:r>
      <w:r w:rsidR="00DC2C29" w:rsidRPr="003B229F">
        <w:rPr>
          <w:rFonts w:ascii="Times New Roman" w:hAnsi="Times New Roman" w:cs="Times New Roman"/>
          <w:sz w:val="24"/>
          <w:szCs w:val="24"/>
        </w:rPr>
        <w:t xml:space="preserve"> à </w:t>
      </w:r>
      <w:r w:rsidR="002411CB" w:rsidRPr="003B229F">
        <w:rPr>
          <w:rFonts w:ascii="Times New Roman" w:hAnsi="Times New Roman" w:cs="Times New Roman"/>
          <w:sz w:val="24"/>
          <w:szCs w:val="24"/>
        </w:rPr>
        <w:t>quatre-vingt millions (</w:t>
      </w:r>
      <w:r w:rsidR="00DC2C29" w:rsidRPr="003B229F">
        <w:rPr>
          <w:rFonts w:ascii="Times New Roman" w:hAnsi="Times New Roman" w:cs="Times New Roman"/>
          <w:sz w:val="24"/>
          <w:szCs w:val="24"/>
        </w:rPr>
        <w:t>80</w:t>
      </w:r>
      <w:r w:rsidR="002411CB" w:rsidRPr="003B229F">
        <w:rPr>
          <w:rFonts w:ascii="Times New Roman" w:hAnsi="Times New Roman" w:cs="Times New Roman"/>
          <w:sz w:val="24"/>
          <w:szCs w:val="24"/>
        </w:rPr>
        <w:t> 000 000) de</w:t>
      </w:r>
      <w:r w:rsidR="00DC2C29" w:rsidRPr="003B229F">
        <w:rPr>
          <w:rFonts w:ascii="Times New Roman" w:hAnsi="Times New Roman" w:cs="Times New Roman"/>
          <w:sz w:val="24"/>
          <w:szCs w:val="24"/>
        </w:rPr>
        <w:t xml:space="preserve"> FCFA</w:t>
      </w:r>
      <w:r w:rsidRPr="007302F3">
        <w:rPr>
          <w:rFonts w:ascii="Times New Roman" w:hAnsi="Times New Roman" w:cs="Times New Roman"/>
          <w:i/>
          <w:iCs/>
          <w:sz w:val="24"/>
          <w:szCs w:val="24"/>
        </w:rPr>
        <w:t xml:space="preserve"> avec </w:t>
      </w:r>
      <w:r w:rsidR="00C51007" w:rsidRPr="007302F3">
        <w:rPr>
          <w:rFonts w:ascii="Times New Roman" w:hAnsi="Times New Roman" w:cs="Times New Roman"/>
          <w:sz w:val="24"/>
          <w:szCs w:val="24"/>
        </w:rPr>
        <w:t xml:space="preserve">attestations de bonne </w:t>
      </w:r>
      <w:r w:rsidR="00C51007" w:rsidRPr="007302F3">
        <w:rPr>
          <w:rFonts w:ascii="Times New Roman" w:hAnsi="Times New Roman" w:cs="Times New Roman"/>
          <w:sz w:val="24"/>
          <w:szCs w:val="24"/>
        </w:rPr>
        <w:lastRenderedPageBreak/>
        <w:t>exécution et/ou les procès-verbaux de réception provisoire ou définitive et les copies des pages de garde et des pages de signatures des marchés</w:t>
      </w:r>
      <w:r w:rsidR="002411CB">
        <w:rPr>
          <w:rFonts w:ascii="Times New Roman" w:hAnsi="Times New Roman" w:cs="Times New Roman"/>
          <w:sz w:val="24"/>
          <w:szCs w:val="24"/>
        </w:rPr>
        <w:t>.</w:t>
      </w:r>
      <w:r w:rsidR="00C51007" w:rsidRPr="007302F3">
        <w:rPr>
          <w:rFonts w:ascii="Times New Roman" w:hAnsi="Times New Roman" w:cs="Times New Roman"/>
          <w:sz w:val="24"/>
          <w:szCs w:val="24"/>
        </w:rPr>
        <w:t xml:space="preserve"> </w:t>
      </w:r>
    </w:p>
    <w:p w14:paraId="569B1A99" w14:textId="77777777" w:rsidR="00154D65" w:rsidRDefault="00154D65" w:rsidP="004641E5">
      <w:pPr>
        <w:spacing w:after="0" w:line="240" w:lineRule="auto"/>
        <w:jc w:val="both"/>
        <w:rPr>
          <w:rFonts w:ascii="Times New Roman" w:hAnsi="Times New Roman" w:cs="Times New Roman"/>
          <w:sz w:val="24"/>
          <w:szCs w:val="24"/>
        </w:rPr>
      </w:pPr>
    </w:p>
    <w:p w14:paraId="0174D082" w14:textId="538DB32D" w:rsidR="00154D65" w:rsidRDefault="00154D65" w:rsidP="00464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Pour les sociétés nouvellement créées (SNC) : « toutes fois, pour l’appréciation des expériences, la candidature de ces entreprises doit être examinée au regard des capacités professionnelles et techniques, notamment par le biais des expériences et références obtenues par leurs dirigeants ou leur collaborateurs » prouvé par la fourniture des CV, Diplômes et Attestations de Travail.</w:t>
      </w:r>
    </w:p>
    <w:p w14:paraId="41E3B69C" w14:textId="77777777" w:rsidR="005D19EE" w:rsidRPr="007302F3" w:rsidRDefault="005D19EE" w:rsidP="004641E5">
      <w:pPr>
        <w:spacing w:after="0" w:line="240" w:lineRule="auto"/>
        <w:jc w:val="both"/>
        <w:rPr>
          <w:rFonts w:ascii="Times New Roman" w:hAnsi="Times New Roman" w:cs="Times New Roman"/>
          <w:i/>
          <w:iCs/>
          <w:sz w:val="24"/>
          <w:szCs w:val="24"/>
        </w:rPr>
      </w:pPr>
    </w:p>
    <w:p w14:paraId="62FE56A0" w14:textId="4127EECF" w:rsidR="00593021" w:rsidRPr="00C51007" w:rsidRDefault="00C51007">
      <w:pPr>
        <w:pStyle w:val="Paragraphedeliste"/>
        <w:numPr>
          <w:ilvl w:val="0"/>
          <w:numId w:val="124"/>
        </w:numPr>
        <w:spacing w:line="276" w:lineRule="auto"/>
        <w:jc w:val="both"/>
        <w:rPr>
          <w:rFonts w:ascii="Times New Roman" w:hAnsi="Times New Roman" w:cs="Times New Roman"/>
          <w:iCs/>
          <w:sz w:val="24"/>
          <w:szCs w:val="24"/>
        </w:rPr>
      </w:pPr>
      <w:r w:rsidRPr="00C51007">
        <w:rPr>
          <w:rFonts w:ascii="Times New Roman" w:hAnsi="Times New Roman" w:cs="Times New Roman"/>
          <w:iCs/>
          <w:sz w:val="24"/>
          <w:szCs w:val="24"/>
        </w:rPr>
        <w:t>Les candidats intéressés peuvent consulter gratuitement le Dossier d’Appel d’Offres complet ou le retirer à titre onéreux contre paiement d’une somme non remboursable de Cent Mille (100.000) FCFA à l’adresse mentionnée ci-après : Autorité Malienne des Télécommunications des Technologies de l’Information et de la Communication et des Postes (AMRTP) Rue 390 Hamdallaye ACI, Bamako BP : 2206 T</w:t>
      </w:r>
      <w:r w:rsidR="004641E5">
        <w:rPr>
          <w:rFonts w:ascii="Times New Roman" w:hAnsi="Times New Roman" w:cs="Times New Roman"/>
          <w:iCs/>
          <w:sz w:val="24"/>
          <w:szCs w:val="24"/>
        </w:rPr>
        <w:t>é</w:t>
      </w:r>
      <w:r w:rsidRPr="00C51007">
        <w:rPr>
          <w:rFonts w:ascii="Times New Roman" w:hAnsi="Times New Roman" w:cs="Times New Roman"/>
          <w:iCs/>
          <w:sz w:val="24"/>
          <w:szCs w:val="24"/>
        </w:rPr>
        <w:t>l : 20 70 57 00 / 44 97 65 du Lundi au Vendredi entre 7H30mn et 16H. La méthode de paiement sera en espèces à la Caisse de l’AMRTP ou par chèque bancaire. Le Dossier d’Appel d’Offres sera remis directement après paiement.</w:t>
      </w:r>
      <w:r w:rsidR="007E4E5F" w:rsidRPr="00C51007">
        <w:rPr>
          <w:rFonts w:ascii="Times New Roman" w:hAnsi="Times New Roman" w:cs="Times New Roman"/>
          <w:iCs/>
          <w:sz w:val="24"/>
          <w:szCs w:val="24"/>
        </w:rPr>
        <w:t xml:space="preserve"> </w:t>
      </w:r>
    </w:p>
    <w:p w14:paraId="524E1F9A" w14:textId="6B9E3F89" w:rsidR="005E3E1D" w:rsidRDefault="005E3E1D">
      <w:pPr>
        <w:numPr>
          <w:ilvl w:val="0"/>
          <w:numId w:val="124"/>
        </w:numPr>
        <w:spacing w:after="0" w:line="360" w:lineRule="auto"/>
        <w:jc w:val="both"/>
        <w:rPr>
          <w:rFonts w:ascii="Times New Roman" w:hAnsi="Times New Roman" w:cs="Times New Roman"/>
          <w:sz w:val="24"/>
          <w:szCs w:val="24"/>
        </w:rPr>
      </w:pPr>
      <w:r w:rsidRPr="00422D82">
        <w:rPr>
          <w:rFonts w:ascii="Times New Roman" w:hAnsi="Times New Roman" w:cs="Times New Roman"/>
          <w:sz w:val="24"/>
          <w:szCs w:val="24"/>
        </w:rPr>
        <w:t xml:space="preserve">Les offres devront être soumises à l’adresse ci-après : </w:t>
      </w:r>
      <w:r w:rsidRPr="00422D82">
        <w:rPr>
          <w:rFonts w:ascii="Times New Roman" w:hAnsi="Times New Roman" w:cs="Times New Roman"/>
          <w:i/>
          <w:iCs/>
          <w:sz w:val="24"/>
          <w:szCs w:val="24"/>
        </w:rPr>
        <w:t xml:space="preserve">AMRTP Rue 360 Immeuble AMRTP, </w:t>
      </w:r>
      <w:proofErr w:type="spellStart"/>
      <w:r w:rsidRPr="00422D82">
        <w:rPr>
          <w:rFonts w:ascii="Times New Roman" w:hAnsi="Times New Roman" w:cs="Times New Roman"/>
          <w:i/>
          <w:iCs/>
          <w:sz w:val="24"/>
          <w:szCs w:val="24"/>
        </w:rPr>
        <w:t>hamdallaye</w:t>
      </w:r>
      <w:proofErr w:type="spellEnd"/>
      <w:r w:rsidRPr="00422D82">
        <w:rPr>
          <w:rFonts w:ascii="Times New Roman" w:hAnsi="Times New Roman" w:cs="Times New Roman"/>
          <w:i/>
          <w:iCs/>
          <w:sz w:val="24"/>
          <w:szCs w:val="24"/>
        </w:rPr>
        <w:t xml:space="preserve"> ACI – Bamako, </w:t>
      </w:r>
      <w:r w:rsidRPr="00422D82">
        <w:rPr>
          <w:rFonts w:ascii="Times New Roman" w:hAnsi="Times New Roman" w:cs="Times New Roman"/>
          <w:sz w:val="24"/>
          <w:szCs w:val="24"/>
        </w:rPr>
        <w:t xml:space="preserve">au plus tard le </w:t>
      </w:r>
      <w:r w:rsidR="00E96EBB">
        <w:rPr>
          <w:rFonts w:ascii="Times New Roman" w:hAnsi="Times New Roman" w:cs="Times New Roman"/>
          <w:b/>
          <w:i/>
          <w:iCs/>
          <w:sz w:val="24"/>
          <w:szCs w:val="24"/>
        </w:rPr>
        <w:t>29</w:t>
      </w:r>
      <w:r w:rsidR="0009132C" w:rsidRPr="0061048D">
        <w:rPr>
          <w:rFonts w:ascii="Times New Roman" w:hAnsi="Times New Roman" w:cs="Times New Roman"/>
          <w:b/>
          <w:i/>
          <w:iCs/>
          <w:sz w:val="24"/>
          <w:szCs w:val="24"/>
        </w:rPr>
        <w:t xml:space="preserve"> </w:t>
      </w:r>
      <w:r w:rsidR="0061048D">
        <w:rPr>
          <w:rFonts w:ascii="Times New Roman" w:hAnsi="Times New Roman" w:cs="Times New Roman"/>
          <w:b/>
          <w:i/>
          <w:iCs/>
          <w:sz w:val="24"/>
          <w:szCs w:val="24"/>
        </w:rPr>
        <w:t>Juin</w:t>
      </w:r>
      <w:r w:rsidR="00625034" w:rsidRPr="0061048D">
        <w:rPr>
          <w:rFonts w:ascii="Times New Roman" w:hAnsi="Times New Roman" w:cs="Times New Roman"/>
          <w:b/>
          <w:i/>
          <w:iCs/>
          <w:sz w:val="24"/>
          <w:szCs w:val="24"/>
        </w:rPr>
        <w:t xml:space="preserve"> </w:t>
      </w:r>
      <w:r w:rsidR="00F415B2" w:rsidRPr="0061048D">
        <w:rPr>
          <w:rFonts w:ascii="Times New Roman" w:hAnsi="Times New Roman" w:cs="Times New Roman"/>
          <w:b/>
          <w:i/>
          <w:iCs/>
          <w:sz w:val="24"/>
          <w:szCs w:val="24"/>
        </w:rPr>
        <w:t>202</w:t>
      </w:r>
      <w:r w:rsidR="005337BB" w:rsidRPr="0061048D">
        <w:rPr>
          <w:rFonts w:ascii="Times New Roman" w:hAnsi="Times New Roman" w:cs="Times New Roman"/>
          <w:b/>
          <w:i/>
          <w:iCs/>
          <w:sz w:val="24"/>
          <w:szCs w:val="24"/>
        </w:rPr>
        <w:t>6</w:t>
      </w:r>
      <w:r w:rsidR="00D45C54" w:rsidRPr="0061048D">
        <w:rPr>
          <w:rFonts w:ascii="Times New Roman" w:hAnsi="Times New Roman" w:cs="Times New Roman"/>
          <w:b/>
          <w:i/>
          <w:iCs/>
          <w:sz w:val="24"/>
          <w:szCs w:val="24"/>
        </w:rPr>
        <w:t xml:space="preserve"> </w:t>
      </w:r>
      <w:r w:rsidRPr="0061048D">
        <w:rPr>
          <w:rFonts w:ascii="Times New Roman" w:hAnsi="Times New Roman" w:cs="Times New Roman"/>
          <w:b/>
          <w:i/>
          <w:iCs/>
          <w:sz w:val="24"/>
          <w:szCs w:val="24"/>
        </w:rPr>
        <w:t>à 10 heures</w:t>
      </w:r>
      <w:r w:rsidRPr="0061048D">
        <w:rPr>
          <w:rFonts w:ascii="Times New Roman" w:hAnsi="Times New Roman" w:cs="Times New Roman"/>
          <w:sz w:val="24"/>
          <w:szCs w:val="24"/>
        </w:rPr>
        <w:t>.</w:t>
      </w:r>
      <w:r w:rsidRPr="00422D82">
        <w:rPr>
          <w:rFonts w:ascii="Times New Roman" w:hAnsi="Times New Roman" w:cs="Times New Roman"/>
          <w:sz w:val="24"/>
          <w:szCs w:val="24"/>
        </w:rPr>
        <w:t xml:space="preserve"> Les offres remises en retard ne seront pas acceptées. </w:t>
      </w:r>
    </w:p>
    <w:p w14:paraId="1A1F2ADE" w14:textId="77777777" w:rsidR="00593021" w:rsidRPr="00593021" w:rsidRDefault="00593021" w:rsidP="00593021">
      <w:pPr>
        <w:spacing w:after="0" w:line="240" w:lineRule="auto"/>
        <w:jc w:val="both"/>
        <w:rPr>
          <w:rFonts w:ascii="Times New Roman" w:hAnsi="Times New Roman" w:cs="Times New Roman"/>
          <w:sz w:val="24"/>
          <w:szCs w:val="24"/>
        </w:rPr>
      </w:pPr>
    </w:p>
    <w:p w14:paraId="2A929254" w14:textId="2282055E" w:rsidR="00593021" w:rsidRPr="00BE1205" w:rsidRDefault="005E3E1D">
      <w:pPr>
        <w:numPr>
          <w:ilvl w:val="0"/>
          <w:numId w:val="124"/>
        </w:numPr>
        <w:spacing w:after="0" w:line="360" w:lineRule="auto"/>
        <w:jc w:val="both"/>
        <w:rPr>
          <w:rFonts w:ascii="Times New Roman" w:hAnsi="Times New Roman" w:cs="Times New Roman"/>
          <w:i/>
          <w:iCs/>
          <w:sz w:val="24"/>
          <w:szCs w:val="24"/>
        </w:rPr>
      </w:pPr>
      <w:r w:rsidRPr="00BE1205">
        <w:rPr>
          <w:rFonts w:ascii="Times New Roman" w:hAnsi="Times New Roman" w:cs="Times New Roman"/>
          <w:sz w:val="24"/>
          <w:szCs w:val="24"/>
        </w:rPr>
        <w:t xml:space="preserve">Les offres doivent comprendre </w:t>
      </w:r>
      <w:r w:rsidRPr="00BE1205">
        <w:rPr>
          <w:rFonts w:ascii="Times New Roman" w:hAnsi="Times New Roman" w:cs="Times New Roman"/>
          <w:iCs/>
          <w:sz w:val="24"/>
          <w:szCs w:val="24"/>
        </w:rPr>
        <w:t>une garantie de soumission</w:t>
      </w:r>
      <w:r w:rsidRPr="00BE1205">
        <w:rPr>
          <w:rFonts w:ascii="Times New Roman" w:hAnsi="Times New Roman" w:cs="Times New Roman"/>
          <w:sz w:val="24"/>
          <w:szCs w:val="24"/>
        </w:rPr>
        <w:t>, d’un montant de :</w:t>
      </w:r>
      <w:r w:rsidR="00BE1205">
        <w:rPr>
          <w:rFonts w:ascii="Times New Roman" w:hAnsi="Times New Roman" w:cs="Times New Roman"/>
          <w:sz w:val="24"/>
          <w:szCs w:val="24"/>
        </w:rPr>
        <w:t xml:space="preserve"> </w:t>
      </w:r>
      <w:r w:rsidR="005D19EE">
        <w:rPr>
          <w:rFonts w:ascii="Times New Roman" w:hAnsi="Times New Roman" w:cs="Times New Roman"/>
          <w:b/>
          <w:bCs/>
          <w:i/>
          <w:iCs/>
          <w:sz w:val="24"/>
          <w:szCs w:val="24"/>
        </w:rPr>
        <w:t>trois</w:t>
      </w:r>
      <w:r w:rsidR="00C51007">
        <w:rPr>
          <w:rFonts w:ascii="Times New Roman" w:hAnsi="Times New Roman" w:cs="Times New Roman"/>
          <w:b/>
          <w:bCs/>
          <w:i/>
          <w:iCs/>
          <w:sz w:val="24"/>
          <w:szCs w:val="24"/>
        </w:rPr>
        <w:t xml:space="preserve"> millions</w:t>
      </w:r>
      <w:r w:rsidR="00EF45B6" w:rsidRPr="00EF45B6">
        <w:rPr>
          <w:rFonts w:ascii="Times New Roman" w:hAnsi="Times New Roman" w:cs="Times New Roman"/>
          <w:b/>
          <w:bCs/>
          <w:i/>
          <w:iCs/>
          <w:sz w:val="24"/>
          <w:szCs w:val="24"/>
        </w:rPr>
        <w:t xml:space="preserve"> (</w:t>
      </w:r>
      <w:r w:rsidR="005D19EE">
        <w:rPr>
          <w:rFonts w:ascii="Times New Roman" w:hAnsi="Times New Roman" w:cs="Times New Roman"/>
          <w:b/>
          <w:bCs/>
          <w:i/>
          <w:iCs/>
          <w:sz w:val="24"/>
          <w:szCs w:val="24"/>
        </w:rPr>
        <w:t>3</w:t>
      </w:r>
      <w:r w:rsidR="00D663BC" w:rsidRPr="00C45569">
        <w:rPr>
          <w:rFonts w:ascii="Times New Roman" w:hAnsi="Times New Roman" w:cs="Times New Roman"/>
          <w:b/>
          <w:bCs/>
          <w:i/>
          <w:iCs/>
          <w:sz w:val="24"/>
          <w:szCs w:val="24"/>
        </w:rPr>
        <w:t> 0</w:t>
      </w:r>
      <w:r w:rsidR="00C45569" w:rsidRPr="00C45569">
        <w:rPr>
          <w:rFonts w:ascii="Times New Roman" w:hAnsi="Times New Roman" w:cs="Times New Roman"/>
          <w:b/>
          <w:bCs/>
          <w:i/>
          <w:iCs/>
          <w:sz w:val="24"/>
          <w:szCs w:val="24"/>
        </w:rPr>
        <w:t>0</w:t>
      </w:r>
      <w:r w:rsidR="00D663BC" w:rsidRPr="00C45569">
        <w:rPr>
          <w:rFonts w:ascii="Times New Roman" w:hAnsi="Times New Roman" w:cs="Times New Roman"/>
          <w:b/>
          <w:bCs/>
          <w:i/>
          <w:iCs/>
          <w:sz w:val="24"/>
          <w:szCs w:val="24"/>
        </w:rPr>
        <w:t>0</w:t>
      </w:r>
      <w:r w:rsidR="00EF45B6">
        <w:rPr>
          <w:rFonts w:ascii="Times New Roman" w:hAnsi="Times New Roman" w:cs="Times New Roman"/>
          <w:b/>
          <w:bCs/>
          <w:i/>
          <w:iCs/>
          <w:sz w:val="24"/>
          <w:szCs w:val="24"/>
        </w:rPr>
        <w:t> </w:t>
      </w:r>
      <w:r w:rsidR="00A834A5" w:rsidRPr="00C45569">
        <w:rPr>
          <w:rFonts w:ascii="Times New Roman" w:hAnsi="Times New Roman" w:cs="Times New Roman"/>
          <w:b/>
          <w:bCs/>
          <w:i/>
          <w:iCs/>
          <w:sz w:val="24"/>
          <w:szCs w:val="24"/>
        </w:rPr>
        <w:t>000</w:t>
      </w:r>
      <w:r w:rsidR="00EF45B6">
        <w:rPr>
          <w:rFonts w:ascii="Times New Roman" w:hAnsi="Times New Roman" w:cs="Times New Roman"/>
          <w:b/>
          <w:bCs/>
          <w:i/>
          <w:iCs/>
          <w:sz w:val="24"/>
          <w:szCs w:val="24"/>
        </w:rPr>
        <w:t>)</w:t>
      </w:r>
      <w:r w:rsidR="00A834A5" w:rsidRPr="00C45569">
        <w:rPr>
          <w:rFonts w:ascii="Times New Roman" w:hAnsi="Times New Roman" w:cs="Times New Roman"/>
          <w:b/>
          <w:bCs/>
          <w:i/>
          <w:iCs/>
          <w:sz w:val="24"/>
          <w:szCs w:val="24"/>
        </w:rPr>
        <w:t xml:space="preserve"> FCFA</w:t>
      </w:r>
      <w:r w:rsidRPr="00BE1205">
        <w:rPr>
          <w:rFonts w:ascii="Times New Roman" w:hAnsi="Times New Roman" w:cs="Times New Roman"/>
          <w:sz w:val="24"/>
          <w:szCs w:val="24"/>
        </w:rPr>
        <w:t xml:space="preserve"> </w:t>
      </w:r>
      <w:r w:rsidRPr="00BE1205">
        <w:rPr>
          <w:rFonts w:ascii="Times New Roman" w:hAnsi="Times New Roman" w:cs="Times New Roman"/>
          <w:i/>
          <w:iCs/>
          <w:sz w:val="24"/>
          <w:szCs w:val="24"/>
        </w:rPr>
        <w:t xml:space="preserve">conformément à l’article </w:t>
      </w:r>
      <w:r w:rsidR="00593021" w:rsidRPr="00BE1205">
        <w:rPr>
          <w:rFonts w:ascii="Times New Roman" w:hAnsi="Times New Roman" w:cs="Times New Roman"/>
          <w:i/>
          <w:iCs/>
          <w:sz w:val="24"/>
          <w:szCs w:val="24"/>
        </w:rPr>
        <w:t>69 du Code des marchés publics.</w:t>
      </w:r>
    </w:p>
    <w:p w14:paraId="54047782" w14:textId="77777777" w:rsidR="00593021" w:rsidRPr="00422D82" w:rsidRDefault="00593021" w:rsidP="00593021">
      <w:pPr>
        <w:spacing w:after="0" w:line="240" w:lineRule="auto"/>
        <w:jc w:val="both"/>
        <w:rPr>
          <w:rFonts w:ascii="Times New Roman" w:hAnsi="Times New Roman" w:cs="Times New Roman"/>
          <w:i/>
          <w:iCs/>
          <w:sz w:val="24"/>
          <w:szCs w:val="24"/>
        </w:rPr>
      </w:pPr>
    </w:p>
    <w:p w14:paraId="4A698BA5" w14:textId="77777777" w:rsidR="005E3E1D" w:rsidRPr="00422D82" w:rsidRDefault="005E3E1D">
      <w:pPr>
        <w:numPr>
          <w:ilvl w:val="0"/>
          <w:numId w:val="124"/>
        </w:numPr>
        <w:spacing w:after="0" w:line="360" w:lineRule="auto"/>
        <w:jc w:val="both"/>
        <w:rPr>
          <w:rFonts w:ascii="Times New Roman" w:hAnsi="Times New Roman" w:cs="Times New Roman"/>
          <w:sz w:val="24"/>
          <w:szCs w:val="24"/>
        </w:rPr>
      </w:pPr>
      <w:r w:rsidRPr="00422D82">
        <w:rPr>
          <w:rFonts w:ascii="Times New Roman" w:hAnsi="Times New Roman" w:cs="Times New Roman"/>
          <w:sz w:val="24"/>
          <w:szCs w:val="24"/>
        </w:rPr>
        <w:t>Les Soumissionnaires</w:t>
      </w:r>
      <w:r w:rsidRPr="00422D82" w:rsidDel="002A4657">
        <w:rPr>
          <w:rFonts w:ascii="Times New Roman" w:hAnsi="Times New Roman" w:cs="Times New Roman"/>
          <w:sz w:val="24"/>
          <w:szCs w:val="24"/>
        </w:rPr>
        <w:t xml:space="preserve"> </w:t>
      </w:r>
      <w:r w:rsidRPr="00422D82">
        <w:rPr>
          <w:rFonts w:ascii="Times New Roman" w:hAnsi="Times New Roman" w:cs="Times New Roman"/>
          <w:sz w:val="24"/>
          <w:szCs w:val="24"/>
        </w:rPr>
        <w:t>resteront engagés par leur offre pendant une période de quatre-vingt-dix jours (90) à compter de la date limite du dépôt des offres comme spécifié au point 19.1 des IC et au DPAO.</w:t>
      </w:r>
    </w:p>
    <w:p w14:paraId="4E1F157A" w14:textId="77777777" w:rsidR="005E3E1D" w:rsidRPr="00422D82" w:rsidRDefault="005E3E1D" w:rsidP="00593021">
      <w:pPr>
        <w:spacing w:after="0" w:line="240" w:lineRule="auto"/>
        <w:jc w:val="both"/>
        <w:rPr>
          <w:rFonts w:ascii="Times New Roman" w:hAnsi="Times New Roman" w:cs="Times New Roman"/>
          <w:sz w:val="24"/>
          <w:szCs w:val="24"/>
        </w:rPr>
      </w:pPr>
    </w:p>
    <w:p w14:paraId="750820CE" w14:textId="2D4B4638" w:rsidR="005E3E1D" w:rsidRPr="004641E5" w:rsidRDefault="005E3E1D">
      <w:pPr>
        <w:pStyle w:val="Paragraphedeliste"/>
        <w:numPr>
          <w:ilvl w:val="0"/>
          <w:numId w:val="124"/>
        </w:numPr>
        <w:jc w:val="both"/>
        <w:rPr>
          <w:rFonts w:ascii="Times New Roman" w:hAnsi="Times New Roman" w:cs="Times New Roman"/>
          <w:sz w:val="24"/>
          <w:szCs w:val="24"/>
        </w:rPr>
      </w:pPr>
      <w:r w:rsidRPr="00BE1205">
        <w:rPr>
          <w:rFonts w:ascii="Times New Roman" w:hAnsi="Times New Roman" w:cs="Times New Roman"/>
          <w:sz w:val="24"/>
          <w:szCs w:val="24"/>
        </w:rPr>
        <w:t xml:space="preserve">Les offres seront ouvertes en présence des représentants des soumissionnaires qui souhaitent assister à l’ouverture des plis le </w:t>
      </w:r>
      <w:r w:rsidR="00E96EBB">
        <w:rPr>
          <w:rFonts w:ascii="Times New Roman" w:hAnsi="Times New Roman" w:cs="Times New Roman"/>
          <w:b/>
          <w:i/>
          <w:iCs/>
          <w:sz w:val="24"/>
          <w:szCs w:val="24"/>
        </w:rPr>
        <w:t>29</w:t>
      </w:r>
      <w:r w:rsidR="0009132C" w:rsidRPr="0061048D">
        <w:rPr>
          <w:rFonts w:ascii="Times New Roman" w:hAnsi="Times New Roman" w:cs="Times New Roman"/>
          <w:b/>
          <w:i/>
          <w:iCs/>
          <w:sz w:val="24"/>
          <w:szCs w:val="24"/>
        </w:rPr>
        <w:t xml:space="preserve"> </w:t>
      </w:r>
      <w:r w:rsidR="0061048D">
        <w:rPr>
          <w:rFonts w:ascii="Times New Roman" w:hAnsi="Times New Roman" w:cs="Times New Roman"/>
          <w:b/>
          <w:i/>
          <w:iCs/>
          <w:sz w:val="24"/>
          <w:szCs w:val="24"/>
        </w:rPr>
        <w:t>Juin</w:t>
      </w:r>
      <w:r w:rsidR="00D43B17" w:rsidRPr="0061048D">
        <w:rPr>
          <w:rFonts w:ascii="Times New Roman" w:hAnsi="Times New Roman" w:cs="Times New Roman"/>
          <w:b/>
          <w:i/>
          <w:iCs/>
          <w:sz w:val="24"/>
          <w:szCs w:val="24"/>
        </w:rPr>
        <w:t xml:space="preserve"> </w:t>
      </w:r>
      <w:r w:rsidR="00F415B2" w:rsidRPr="0061048D">
        <w:rPr>
          <w:rFonts w:ascii="Times New Roman" w:hAnsi="Times New Roman" w:cs="Times New Roman"/>
          <w:b/>
          <w:i/>
          <w:iCs/>
          <w:sz w:val="24"/>
          <w:szCs w:val="24"/>
        </w:rPr>
        <w:t>202</w:t>
      </w:r>
      <w:r w:rsidR="005337BB" w:rsidRPr="0061048D">
        <w:rPr>
          <w:rFonts w:ascii="Times New Roman" w:hAnsi="Times New Roman" w:cs="Times New Roman"/>
          <w:b/>
          <w:i/>
          <w:iCs/>
          <w:sz w:val="24"/>
          <w:szCs w:val="24"/>
        </w:rPr>
        <w:t>6</w:t>
      </w:r>
      <w:r w:rsidR="00D43B17" w:rsidRPr="0061048D">
        <w:rPr>
          <w:rFonts w:ascii="Times New Roman" w:hAnsi="Times New Roman" w:cs="Times New Roman"/>
          <w:b/>
          <w:i/>
          <w:iCs/>
          <w:sz w:val="24"/>
          <w:szCs w:val="24"/>
        </w:rPr>
        <w:t xml:space="preserve"> </w:t>
      </w:r>
      <w:r w:rsidR="00FB42C9" w:rsidRPr="0061048D">
        <w:rPr>
          <w:rFonts w:ascii="Times New Roman" w:hAnsi="Times New Roman" w:cs="Times New Roman"/>
          <w:b/>
          <w:i/>
          <w:iCs/>
          <w:sz w:val="24"/>
          <w:szCs w:val="24"/>
        </w:rPr>
        <w:t>à 10 heures</w:t>
      </w:r>
      <w:r w:rsidR="00FB42C9" w:rsidRPr="00BE1205">
        <w:rPr>
          <w:rFonts w:ascii="Times New Roman" w:hAnsi="Times New Roman" w:cs="Times New Roman"/>
          <w:b/>
          <w:i/>
          <w:iCs/>
          <w:sz w:val="24"/>
          <w:szCs w:val="24"/>
        </w:rPr>
        <w:t xml:space="preserve"> </w:t>
      </w:r>
      <w:r w:rsidR="00EA2826" w:rsidRPr="00EA2826">
        <w:rPr>
          <w:rFonts w:ascii="Times New Roman" w:hAnsi="Times New Roman" w:cs="Times New Roman"/>
          <w:sz w:val="24"/>
          <w:szCs w:val="24"/>
        </w:rPr>
        <w:t>à l’adresse suivante</w:t>
      </w:r>
      <w:r w:rsidR="00EA2826">
        <w:rPr>
          <w:rFonts w:ascii="Times New Roman" w:hAnsi="Times New Roman" w:cs="Times New Roman"/>
          <w:color w:val="FF0000"/>
          <w:sz w:val="24"/>
          <w:szCs w:val="24"/>
        </w:rPr>
        <w:t> </w:t>
      </w:r>
      <w:r w:rsidR="00EA2826">
        <w:rPr>
          <w:rFonts w:ascii="Times New Roman" w:hAnsi="Times New Roman" w:cs="Times New Roman"/>
          <w:sz w:val="24"/>
          <w:szCs w:val="24"/>
        </w:rPr>
        <w:t xml:space="preserve">: </w:t>
      </w:r>
      <w:r w:rsidR="00BE3A17" w:rsidRPr="00F9718D">
        <w:rPr>
          <w:rFonts w:ascii="Times New Roman" w:hAnsi="Times New Roman" w:cs="Times New Roman"/>
          <w:sz w:val="24"/>
          <w:szCs w:val="24"/>
        </w:rPr>
        <w:t xml:space="preserve">salle de </w:t>
      </w:r>
      <w:r w:rsidR="00C51007" w:rsidRPr="00F9718D">
        <w:rPr>
          <w:rFonts w:ascii="Times New Roman" w:hAnsi="Times New Roman" w:cs="Times New Roman"/>
          <w:sz w:val="24"/>
          <w:szCs w:val="24"/>
        </w:rPr>
        <w:t>réunion de</w:t>
      </w:r>
      <w:r w:rsidR="00BE3A17" w:rsidRPr="00BE3A17">
        <w:rPr>
          <w:rFonts w:ascii="Times New Roman" w:hAnsi="Times New Roman" w:cs="Times New Roman"/>
          <w:sz w:val="24"/>
          <w:szCs w:val="24"/>
        </w:rPr>
        <w:t xml:space="preserve"> l’</w:t>
      </w:r>
      <w:r w:rsidRPr="00F9718D">
        <w:rPr>
          <w:rFonts w:ascii="Times New Roman" w:hAnsi="Times New Roman" w:cs="Times New Roman"/>
          <w:sz w:val="24"/>
          <w:szCs w:val="24"/>
        </w:rPr>
        <w:t>AMRTP</w:t>
      </w:r>
      <w:r w:rsidRPr="00BE1205">
        <w:rPr>
          <w:rFonts w:ascii="Times New Roman" w:hAnsi="Times New Roman" w:cs="Times New Roman"/>
          <w:i/>
          <w:iCs/>
          <w:sz w:val="24"/>
          <w:szCs w:val="24"/>
        </w:rPr>
        <w:t xml:space="preserve">, Rue 360 Immeuble AMRTP, </w:t>
      </w:r>
      <w:r w:rsidR="00D45C54" w:rsidRPr="00BE1205">
        <w:rPr>
          <w:rFonts w:ascii="Times New Roman" w:hAnsi="Times New Roman" w:cs="Times New Roman"/>
          <w:i/>
          <w:iCs/>
          <w:sz w:val="24"/>
          <w:szCs w:val="24"/>
        </w:rPr>
        <w:t xml:space="preserve">Hamdallaye </w:t>
      </w:r>
      <w:r w:rsidRPr="00BE1205">
        <w:rPr>
          <w:rFonts w:ascii="Times New Roman" w:hAnsi="Times New Roman" w:cs="Times New Roman"/>
          <w:i/>
          <w:iCs/>
          <w:sz w:val="24"/>
          <w:szCs w:val="24"/>
        </w:rPr>
        <w:t>ACI – Bamako.</w:t>
      </w:r>
    </w:p>
    <w:p w14:paraId="38B9BDB0" w14:textId="77777777" w:rsidR="004641E5" w:rsidRPr="004641E5" w:rsidRDefault="004641E5" w:rsidP="004641E5">
      <w:pPr>
        <w:pStyle w:val="Paragraphedeliste"/>
        <w:rPr>
          <w:rFonts w:ascii="Times New Roman" w:hAnsi="Times New Roman" w:cs="Times New Roman"/>
          <w:sz w:val="24"/>
          <w:szCs w:val="24"/>
        </w:rPr>
      </w:pPr>
    </w:p>
    <w:p w14:paraId="0E911B23" w14:textId="77777777" w:rsidR="004641E5" w:rsidRPr="00C51007" w:rsidRDefault="004641E5" w:rsidP="004641E5">
      <w:pPr>
        <w:pStyle w:val="Paragraphedeliste"/>
        <w:jc w:val="both"/>
        <w:rPr>
          <w:rFonts w:ascii="Times New Roman" w:hAnsi="Times New Roman" w:cs="Times New Roman"/>
          <w:sz w:val="24"/>
          <w:szCs w:val="24"/>
        </w:rPr>
      </w:pPr>
    </w:p>
    <w:p w14:paraId="53DF6543" w14:textId="77777777" w:rsidR="00DA7007" w:rsidRPr="00913B8B" w:rsidRDefault="00DA7007" w:rsidP="00DA7007">
      <w:pPr>
        <w:tabs>
          <w:tab w:val="left" w:pos="5502"/>
        </w:tabs>
        <w:ind w:left="705" w:hanging="705"/>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3B8B">
        <w:rPr>
          <w:rFonts w:ascii="Times New Roman" w:hAnsi="Times New Roman" w:cs="Times New Roman"/>
          <w:bCs/>
          <w:sz w:val="24"/>
          <w:szCs w:val="24"/>
        </w:rPr>
        <w:t xml:space="preserve">Le Président </w:t>
      </w:r>
    </w:p>
    <w:p w14:paraId="79254940" w14:textId="77777777" w:rsidR="00D43B17" w:rsidRDefault="00D43B17" w:rsidP="00D43B17">
      <w:pPr>
        <w:spacing w:after="0" w:line="240" w:lineRule="auto"/>
        <w:rPr>
          <w:rFonts w:ascii="Times New Roman" w:eastAsia="Times New Roman" w:hAnsi="Times New Roman" w:cs="Times New Roman"/>
          <w:bCs/>
          <w:iCs/>
          <w:sz w:val="24"/>
          <w:szCs w:val="24"/>
          <w:lang w:eastAsia="fr-FR"/>
        </w:rPr>
      </w:pPr>
    </w:p>
    <w:p w14:paraId="32BB7DFB" w14:textId="77777777" w:rsidR="00D43B17" w:rsidRDefault="00D43B17" w:rsidP="00D43B17">
      <w:pPr>
        <w:spacing w:after="0" w:line="240" w:lineRule="auto"/>
        <w:ind w:left="2124" w:firstLine="708"/>
        <w:rPr>
          <w:rFonts w:ascii="Times New Roman" w:eastAsia="Times New Roman" w:hAnsi="Times New Roman" w:cs="Times New Roman"/>
          <w:b/>
          <w:bCs/>
          <w:iCs/>
          <w:sz w:val="24"/>
          <w:szCs w:val="24"/>
          <w:u w:val="single"/>
          <w:lang w:eastAsia="fr-FR"/>
        </w:rPr>
      </w:pPr>
    </w:p>
    <w:p w14:paraId="7600D628" w14:textId="77777777" w:rsidR="00E96EBB" w:rsidRDefault="00E96EBB" w:rsidP="00D43B17">
      <w:pPr>
        <w:spacing w:after="0" w:line="240" w:lineRule="auto"/>
        <w:ind w:left="2124" w:firstLine="708"/>
        <w:rPr>
          <w:rFonts w:ascii="Times New Roman" w:eastAsia="Times New Roman" w:hAnsi="Times New Roman" w:cs="Times New Roman"/>
          <w:b/>
          <w:bCs/>
          <w:iCs/>
          <w:sz w:val="24"/>
          <w:szCs w:val="24"/>
          <w:u w:val="single"/>
          <w:lang w:eastAsia="fr-FR"/>
        </w:rPr>
      </w:pPr>
    </w:p>
    <w:p w14:paraId="46638D5C" w14:textId="77777777" w:rsidR="00D43B17" w:rsidRDefault="00D43B17" w:rsidP="00D43B17">
      <w:pPr>
        <w:spacing w:after="0" w:line="240" w:lineRule="auto"/>
        <w:ind w:left="2124" w:firstLine="708"/>
        <w:rPr>
          <w:rFonts w:ascii="Times New Roman" w:eastAsia="Times New Roman" w:hAnsi="Times New Roman" w:cs="Times New Roman"/>
          <w:b/>
          <w:bCs/>
          <w:iCs/>
          <w:sz w:val="24"/>
          <w:szCs w:val="24"/>
          <w:u w:val="single"/>
          <w:lang w:eastAsia="fr-FR"/>
        </w:rPr>
      </w:pPr>
    </w:p>
    <w:p w14:paraId="5C307F6B" w14:textId="77777777" w:rsidR="00D43B17" w:rsidRDefault="00D43B17" w:rsidP="00D43B17">
      <w:pPr>
        <w:spacing w:after="0" w:line="240" w:lineRule="auto"/>
        <w:ind w:left="4248" w:firstLine="708"/>
        <w:rPr>
          <w:rFonts w:ascii="Times New Roman" w:eastAsia="Times New Roman" w:hAnsi="Times New Roman" w:cs="Times New Roman"/>
          <w:b/>
          <w:bCs/>
          <w:iCs/>
          <w:sz w:val="24"/>
          <w:szCs w:val="24"/>
          <w:u w:val="single"/>
          <w:lang w:eastAsia="fr-FR"/>
        </w:rPr>
      </w:pPr>
    </w:p>
    <w:p w14:paraId="26780AEC" w14:textId="6315284C" w:rsidR="00D43B17" w:rsidRPr="00984AE4" w:rsidRDefault="004351E1" w:rsidP="00D43B17">
      <w:pPr>
        <w:spacing w:after="0" w:line="240" w:lineRule="auto"/>
        <w:ind w:left="4956" w:firstLine="708"/>
        <w:rPr>
          <w:rFonts w:ascii="Times New Roman" w:eastAsia="Times New Roman" w:hAnsi="Times New Roman" w:cs="Times New Roman"/>
          <w:b/>
          <w:bCs/>
          <w:iCs/>
          <w:sz w:val="24"/>
          <w:szCs w:val="24"/>
          <w:u w:val="single"/>
          <w:lang w:eastAsia="fr-FR"/>
        </w:rPr>
      </w:pPr>
      <w:r>
        <w:rPr>
          <w:rFonts w:ascii="Times New Roman" w:eastAsia="Times New Roman" w:hAnsi="Times New Roman" w:cs="Times New Roman"/>
          <w:b/>
          <w:bCs/>
          <w:iCs/>
          <w:sz w:val="24"/>
          <w:szCs w:val="24"/>
          <w:lang w:eastAsia="fr-FR"/>
        </w:rPr>
        <w:t xml:space="preserve">   </w:t>
      </w:r>
      <w:r w:rsidR="00D43B17" w:rsidRPr="00D43B17">
        <w:rPr>
          <w:rFonts w:ascii="Times New Roman" w:eastAsia="Times New Roman" w:hAnsi="Times New Roman" w:cs="Times New Roman"/>
          <w:b/>
          <w:bCs/>
          <w:iCs/>
          <w:sz w:val="24"/>
          <w:szCs w:val="24"/>
          <w:lang w:eastAsia="fr-FR"/>
        </w:rPr>
        <w:t xml:space="preserve"> </w:t>
      </w:r>
      <w:r w:rsidR="00D43B17" w:rsidRPr="00984AE4">
        <w:rPr>
          <w:rFonts w:ascii="Times New Roman" w:eastAsia="Times New Roman" w:hAnsi="Times New Roman" w:cs="Times New Roman"/>
          <w:b/>
          <w:bCs/>
          <w:iCs/>
          <w:sz w:val="24"/>
          <w:szCs w:val="24"/>
          <w:u w:val="single"/>
          <w:lang w:eastAsia="fr-FR"/>
        </w:rPr>
        <w:t>Saidou Pona SANKARE</w:t>
      </w:r>
    </w:p>
    <w:p w14:paraId="6647BE26" w14:textId="141D440D" w:rsidR="00D43B17" w:rsidRPr="003A6D53" w:rsidRDefault="00D43B17" w:rsidP="00D43B17">
      <w:pPr>
        <w:spacing w:after="0" w:line="240" w:lineRule="auto"/>
        <w:ind w:left="4956" w:firstLine="708"/>
        <w:rPr>
          <w:rFonts w:ascii="Times New Roman" w:eastAsia="Times New Roman" w:hAnsi="Times New Roman" w:cs="Times New Roman"/>
          <w:bCs/>
          <w:i/>
          <w:sz w:val="24"/>
          <w:szCs w:val="24"/>
          <w:lang w:eastAsia="fr-FR"/>
        </w:rPr>
      </w:pPr>
      <w:r>
        <w:rPr>
          <w:rFonts w:ascii="Times New Roman" w:hAnsi="Times New Roman" w:cs="Times New Roman"/>
          <w:bCs/>
          <w:iCs/>
          <w:sz w:val="20"/>
          <w:szCs w:val="20"/>
        </w:rPr>
        <w:t xml:space="preserve"> </w:t>
      </w:r>
      <w:r w:rsidR="004351E1">
        <w:rPr>
          <w:rFonts w:ascii="Times New Roman" w:hAnsi="Times New Roman" w:cs="Times New Roman"/>
          <w:bCs/>
          <w:iCs/>
          <w:sz w:val="20"/>
          <w:szCs w:val="20"/>
        </w:rPr>
        <w:t xml:space="preserve">    </w:t>
      </w:r>
      <w:r w:rsidRPr="003A6D53">
        <w:rPr>
          <w:rFonts w:ascii="Times New Roman" w:hAnsi="Times New Roman" w:cs="Times New Roman"/>
          <w:bCs/>
          <w:i/>
          <w:sz w:val="20"/>
          <w:szCs w:val="20"/>
        </w:rPr>
        <w:t>Chevalier de l’Ordre National</w:t>
      </w:r>
    </w:p>
    <w:bookmarkEnd w:id="2"/>
    <w:p w14:paraId="4495B8B0" w14:textId="45B3E20C" w:rsidR="00DA7007" w:rsidRPr="00913B8B" w:rsidRDefault="00DA7007" w:rsidP="00DA7007">
      <w:pPr>
        <w:tabs>
          <w:tab w:val="left" w:pos="5502"/>
        </w:tabs>
        <w:spacing w:after="0"/>
        <w:ind w:left="705" w:firstLine="4682"/>
        <w:rPr>
          <w:rFonts w:ascii="Times New Roman" w:hAnsi="Times New Roman" w:cs="Times New Roman"/>
          <w:bCs/>
          <w:i/>
          <w:iCs/>
          <w:sz w:val="20"/>
          <w:szCs w:val="20"/>
        </w:rPr>
      </w:pPr>
    </w:p>
    <w:p w14:paraId="7E03B1CB" w14:textId="0E2B5E67" w:rsidR="005E3E1D" w:rsidRDefault="005E3E1D" w:rsidP="005E3E1D">
      <w:pPr>
        <w:rPr>
          <w:rFonts w:ascii="Times New Roman" w:hAnsi="Times New Roman" w:cs="Times New Roman"/>
          <w:sz w:val="24"/>
          <w:szCs w:val="24"/>
        </w:rPr>
      </w:pPr>
    </w:p>
    <w:p w14:paraId="2079F874" w14:textId="77777777" w:rsidR="00B722FD" w:rsidRDefault="00B722FD" w:rsidP="005E3E1D">
      <w:pPr>
        <w:rPr>
          <w:rFonts w:ascii="Times New Roman" w:hAnsi="Times New Roman" w:cs="Times New Roman"/>
          <w:sz w:val="24"/>
          <w:szCs w:val="24"/>
        </w:rPr>
      </w:pPr>
    </w:p>
    <w:p w14:paraId="6EC8B653" w14:textId="4B015BCB" w:rsidR="005E3E1D" w:rsidRPr="003B229F" w:rsidRDefault="005E3E1D" w:rsidP="003B229F">
      <w:pPr>
        <w:jc w:val="center"/>
        <w:rPr>
          <w:rFonts w:eastAsiaTheme="majorEastAsia"/>
          <w:b/>
          <w:bCs/>
          <w:color w:val="000000" w:themeColor="text1"/>
          <w:sz w:val="32"/>
          <w:szCs w:val="32"/>
        </w:rPr>
      </w:pPr>
      <w:bookmarkStart w:id="5" w:name="_Toc494382132"/>
      <w:bookmarkEnd w:id="1"/>
      <w:r w:rsidRPr="003B229F">
        <w:rPr>
          <w:rFonts w:eastAsiaTheme="majorEastAsia"/>
          <w:b/>
          <w:bCs/>
          <w:color w:val="000000" w:themeColor="text1"/>
          <w:sz w:val="32"/>
          <w:szCs w:val="32"/>
        </w:rPr>
        <w:t>Section I : Instructions aux candidats (IC)</w:t>
      </w:r>
      <w:bookmarkEnd w:id="5"/>
    </w:p>
    <w:p w14:paraId="2507787A" w14:textId="77777777" w:rsidR="005E3E1D" w:rsidRDefault="005E3E1D" w:rsidP="005E3E1D">
      <w:pPr>
        <w:rPr>
          <w:rFonts w:ascii="Times New Roman" w:hAnsi="Times New Roman" w:cs="Times New Roman"/>
          <w:sz w:val="24"/>
          <w:szCs w:val="24"/>
        </w:rPr>
      </w:pPr>
    </w:p>
    <w:p w14:paraId="2AA5B092" w14:textId="77777777" w:rsidR="005E3E1D" w:rsidRPr="00E6567B" w:rsidRDefault="005E3E1D" w:rsidP="005E3E1D">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3173991F" w14:textId="77777777" w:rsidR="005E3E1D" w:rsidRPr="00E6567B" w:rsidRDefault="005E3E1D" w:rsidP="005E3E1D">
      <w:pPr>
        <w:rPr>
          <w:sz w:val="24"/>
          <w:szCs w:val="24"/>
        </w:rPr>
        <w:sectPr w:rsidR="005E3E1D" w:rsidRPr="00E6567B" w:rsidSect="00064C0E">
          <w:headerReference w:type="default" r:id="rId9"/>
          <w:headerReference w:type="first" r:id="rId10"/>
          <w:pgSz w:w="11906" w:h="16838"/>
          <w:pgMar w:top="1417" w:right="1417" w:bottom="1417" w:left="1417" w:header="708" w:footer="708" w:gutter="0"/>
          <w:pgNumType w:start="1"/>
          <w:cols w:space="708"/>
          <w:titlePg/>
          <w:docGrid w:linePitch="360"/>
        </w:sectPr>
      </w:pPr>
    </w:p>
    <w:p w14:paraId="3AC60A10" w14:textId="2D1667B9" w:rsidR="005E3E1D" w:rsidRPr="00E6567B" w:rsidRDefault="005E3E1D" w:rsidP="005E3E1D">
      <w:pPr>
        <w:pStyle w:val="TM1"/>
        <w:rPr>
          <w:rFonts w:asciiTheme="minorHAnsi" w:hAnsiTheme="minorHAnsi" w:cstheme="minorBidi"/>
          <w:noProof/>
          <w:sz w:val="24"/>
          <w:szCs w:val="24"/>
        </w:rPr>
      </w:pPr>
      <w:r w:rsidRPr="00E6567B">
        <w:rPr>
          <w:sz w:val="24"/>
          <w:szCs w:val="24"/>
        </w:rPr>
        <w:fldChar w:fldCharType="begin"/>
      </w:r>
      <w:r w:rsidRPr="00E6567B">
        <w:rPr>
          <w:sz w:val="24"/>
          <w:szCs w:val="24"/>
        </w:rPr>
        <w:instrText xml:space="preserve"> TOC \b hassane1 \* MERGEFORMAT </w:instrText>
      </w:r>
      <w:r w:rsidRPr="00E6567B">
        <w:rPr>
          <w:sz w:val="24"/>
          <w:szCs w:val="24"/>
        </w:rPr>
        <w:fldChar w:fldCharType="separate"/>
      </w:r>
      <w:r w:rsidRPr="00E6567B">
        <w:rPr>
          <w:noProof/>
          <w:sz w:val="24"/>
          <w:szCs w:val="24"/>
        </w:rPr>
        <w:t>1.</w:t>
      </w:r>
      <w:r w:rsidRPr="00E6567B">
        <w:rPr>
          <w:rFonts w:asciiTheme="minorHAnsi" w:hAnsiTheme="minorHAnsi" w:cstheme="minorBidi"/>
          <w:noProof/>
          <w:sz w:val="24"/>
          <w:szCs w:val="24"/>
        </w:rPr>
        <w:t xml:space="preserve"> </w:t>
      </w:r>
      <w:r w:rsidRPr="00E6567B">
        <w:rPr>
          <w:noProof/>
          <w:sz w:val="24"/>
          <w:szCs w:val="24"/>
        </w:rPr>
        <w:t>Objet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_Toc494445333 \h </w:instrText>
      </w:r>
      <w:r w:rsidRPr="00E6567B">
        <w:rPr>
          <w:noProof/>
          <w:sz w:val="24"/>
          <w:szCs w:val="24"/>
        </w:rPr>
      </w:r>
      <w:r w:rsidRPr="00E6567B">
        <w:rPr>
          <w:noProof/>
          <w:sz w:val="24"/>
          <w:szCs w:val="24"/>
        </w:rPr>
        <w:fldChar w:fldCharType="separate"/>
      </w:r>
      <w:r w:rsidR="00E96EBB">
        <w:rPr>
          <w:noProof/>
          <w:sz w:val="24"/>
          <w:szCs w:val="24"/>
        </w:rPr>
        <w:t>6</w:t>
      </w:r>
      <w:r w:rsidRPr="00E6567B">
        <w:rPr>
          <w:noProof/>
          <w:sz w:val="24"/>
          <w:szCs w:val="24"/>
        </w:rPr>
        <w:fldChar w:fldCharType="end"/>
      </w:r>
    </w:p>
    <w:p w14:paraId="5A7CCC72" w14:textId="4696772C" w:rsidR="005E3E1D" w:rsidRPr="00E6567B" w:rsidRDefault="005E3E1D" w:rsidP="005E3E1D">
      <w:pPr>
        <w:pStyle w:val="TM1"/>
        <w:rPr>
          <w:rFonts w:asciiTheme="minorHAnsi" w:hAnsiTheme="minorHAnsi" w:cstheme="minorBidi"/>
          <w:noProof/>
          <w:sz w:val="24"/>
          <w:szCs w:val="24"/>
        </w:rPr>
      </w:pPr>
      <w:r w:rsidRPr="00E6567B">
        <w:rPr>
          <w:noProof/>
          <w:sz w:val="24"/>
          <w:szCs w:val="24"/>
        </w:rPr>
        <w:t>2.</w:t>
      </w:r>
      <w:r w:rsidRPr="00E6567B">
        <w:rPr>
          <w:rFonts w:asciiTheme="minorHAnsi" w:hAnsiTheme="minorHAnsi" w:cstheme="minorBidi"/>
          <w:noProof/>
          <w:sz w:val="24"/>
          <w:szCs w:val="24"/>
        </w:rPr>
        <w:t xml:space="preserve"> </w:t>
      </w:r>
      <w:r w:rsidRPr="00E6567B">
        <w:rPr>
          <w:noProof/>
          <w:sz w:val="24"/>
          <w:szCs w:val="24"/>
        </w:rPr>
        <w:t>Origine des fonds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_Toc494445334 \h </w:instrText>
      </w:r>
      <w:r w:rsidRPr="00E6567B">
        <w:rPr>
          <w:noProof/>
          <w:sz w:val="24"/>
          <w:szCs w:val="24"/>
        </w:rPr>
      </w:r>
      <w:r w:rsidRPr="00E6567B">
        <w:rPr>
          <w:noProof/>
          <w:sz w:val="24"/>
          <w:szCs w:val="24"/>
        </w:rPr>
        <w:fldChar w:fldCharType="separate"/>
      </w:r>
      <w:r w:rsidR="00E96EBB">
        <w:rPr>
          <w:noProof/>
          <w:sz w:val="24"/>
          <w:szCs w:val="24"/>
        </w:rPr>
        <w:t>6</w:t>
      </w:r>
      <w:r w:rsidRPr="00E6567B">
        <w:rPr>
          <w:noProof/>
          <w:sz w:val="24"/>
          <w:szCs w:val="24"/>
        </w:rPr>
        <w:fldChar w:fldCharType="end"/>
      </w:r>
    </w:p>
    <w:p w14:paraId="00BC19F1" w14:textId="1E5A33D4" w:rsidR="005E3E1D" w:rsidRPr="00E6567B" w:rsidRDefault="005E3E1D" w:rsidP="005E3E1D">
      <w:pPr>
        <w:pStyle w:val="TM1"/>
        <w:rPr>
          <w:rFonts w:asciiTheme="minorHAnsi" w:hAnsiTheme="minorHAnsi" w:cstheme="minorBidi"/>
          <w:noProof/>
          <w:sz w:val="24"/>
          <w:szCs w:val="24"/>
        </w:rPr>
      </w:pPr>
      <w:r w:rsidRPr="00E6567B">
        <w:rPr>
          <w:noProof/>
          <w:sz w:val="24"/>
          <w:szCs w:val="24"/>
        </w:rPr>
        <w:t>3.</w:t>
      </w:r>
      <w:r w:rsidRPr="00E6567B">
        <w:rPr>
          <w:rFonts w:asciiTheme="minorHAnsi" w:hAnsiTheme="minorHAnsi" w:cstheme="minorBidi"/>
          <w:noProof/>
          <w:sz w:val="24"/>
          <w:szCs w:val="24"/>
        </w:rPr>
        <w:t xml:space="preserve"> </w:t>
      </w:r>
      <w:r w:rsidRPr="00E6567B">
        <w:rPr>
          <w:noProof/>
          <w:sz w:val="24"/>
          <w:szCs w:val="24"/>
        </w:rPr>
        <w:t>Sanction des fautes commises par les candidats, soumissionnaires ou titulaires de marchés public</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_Toc494445335 \h </w:instrText>
      </w:r>
      <w:r w:rsidRPr="00E6567B">
        <w:rPr>
          <w:noProof/>
          <w:sz w:val="24"/>
          <w:szCs w:val="24"/>
        </w:rPr>
      </w:r>
      <w:r w:rsidRPr="00E6567B">
        <w:rPr>
          <w:noProof/>
          <w:sz w:val="24"/>
          <w:szCs w:val="24"/>
        </w:rPr>
        <w:fldChar w:fldCharType="separate"/>
      </w:r>
      <w:r w:rsidR="00E96EBB">
        <w:rPr>
          <w:noProof/>
          <w:sz w:val="24"/>
          <w:szCs w:val="24"/>
        </w:rPr>
        <w:t>6</w:t>
      </w:r>
      <w:r w:rsidRPr="00E6567B">
        <w:rPr>
          <w:noProof/>
          <w:sz w:val="24"/>
          <w:szCs w:val="24"/>
        </w:rPr>
        <w:fldChar w:fldCharType="end"/>
      </w:r>
    </w:p>
    <w:p w14:paraId="4B3BF4F0" w14:textId="0ED247F7" w:rsidR="005E3E1D" w:rsidRPr="00E6567B" w:rsidRDefault="005E3E1D" w:rsidP="005E3E1D">
      <w:pPr>
        <w:pStyle w:val="TM1"/>
        <w:rPr>
          <w:rFonts w:asciiTheme="minorHAnsi" w:hAnsiTheme="minorHAnsi" w:cstheme="minorBidi"/>
          <w:noProof/>
          <w:sz w:val="24"/>
          <w:szCs w:val="24"/>
        </w:rPr>
      </w:pPr>
      <w:r w:rsidRPr="00E6567B">
        <w:rPr>
          <w:noProof/>
          <w:sz w:val="24"/>
          <w:szCs w:val="24"/>
        </w:rPr>
        <w:t>4.</w:t>
      </w:r>
      <w:r w:rsidRPr="00E6567B">
        <w:rPr>
          <w:rFonts w:asciiTheme="minorHAnsi" w:hAnsiTheme="minorHAnsi" w:cstheme="minorBidi"/>
          <w:noProof/>
          <w:sz w:val="24"/>
          <w:szCs w:val="24"/>
        </w:rPr>
        <w:t xml:space="preserve"> </w:t>
      </w:r>
      <w:r w:rsidRPr="00E6567B">
        <w:rPr>
          <w:noProof/>
          <w:sz w:val="24"/>
          <w:szCs w:val="24"/>
        </w:rPr>
        <w:t>Conditions à remplir pour prendre part aux marchés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_Toc494445336 \h </w:instrText>
      </w:r>
      <w:r w:rsidRPr="00E6567B">
        <w:rPr>
          <w:noProof/>
          <w:sz w:val="24"/>
          <w:szCs w:val="24"/>
        </w:rPr>
      </w:r>
      <w:r w:rsidRPr="00E6567B">
        <w:rPr>
          <w:noProof/>
          <w:sz w:val="24"/>
          <w:szCs w:val="24"/>
        </w:rPr>
        <w:fldChar w:fldCharType="separate"/>
      </w:r>
      <w:r w:rsidR="00E96EBB">
        <w:rPr>
          <w:noProof/>
          <w:sz w:val="24"/>
          <w:szCs w:val="24"/>
        </w:rPr>
        <w:t>7</w:t>
      </w:r>
      <w:r w:rsidRPr="00E6567B">
        <w:rPr>
          <w:noProof/>
          <w:sz w:val="24"/>
          <w:szCs w:val="24"/>
        </w:rPr>
        <w:fldChar w:fldCharType="end"/>
      </w:r>
    </w:p>
    <w:p w14:paraId="5630727B" w14:textId="3793BFC6" w:rsidR="005E3E1D" w:rsidRPr="00E6567B" w:rsidRDefault="005E3E1D" w:rsidP="005E3E1D">
      <w:pPr>
        <w:pStyle w:val="TM1"/>
        <w:rPr>
          <w:rFonts w:asciiTheme="minorHAnsi" w:hAnsiTheme="minorHAnsi" w:cstheme="minorBidi"/>
          <w:noProof/>
          <w:sz w:val="24"/>
          <w:szCs w:val="24"/>
        </w:rPr>
      </w:pPr>
      <w:r w:rsidRPr="00E6567B">
        <w:rPr>
          <w:noProof/>
          <w:sz w:val="24"/>
          <w:szCs w:val="24"/>
        </w:rPr>
        <w:t>5.</w:t>
      </w:r>
      <w:r w:rsidRPr="00E6567B">
        <w:rPr>
          <w:rFonts w:asciiTheme="minorHAnsi" w:hAnsiTheme="minorHAnsi" w:cstheme="minorBidi"/>
          <w:noProof/>
          <w:sz w:val="24"/>
          <w:szCs w:val="24"/>
        </w:rPr>
        <w:t xml:space="preserve"> </w:t>
      </w:r>
      <w:r w:rsidRPr="00E6567B">
        <w:rPr>
          <w:noProof/>
          <w:sz w:val="24"/>
          <w:szCs w:val="24"/>
        </w:rPr>
        <w:t>Qualification des candidats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_Toc494445337 \h </w:instrText>
      </w:r>
      <w:r w:rsidRPr="00E6567B">
        <w:rPr>
          <w:noProof/>
          <w:sz w:val="24"/>
          <w:szCs w:val="24"/>
        </w:rPr>
      </w:r>
      <w:r w:rsidRPr="00E6567B">
        <w:rPr>
          <w:noProof/>
          <w:sz w:val="24"/>
          <w:szCs w:val="24"/>
        </w:rPr>
        <w:fldChar w:fldCharType="separate"/>
      </w:r>
      <w:r w:rsidR="00E96EBB">
        <w:rPr>
          <w:noProof/>
          <w:sz w:val="24"/>
          <w:szCs w:val="24"/>
        </w:rPr>
        <w:t>9</w:t>
      </w:r>
      <w:r w:rsidRPr="00E6567B">
        <w:rPr>
          <w:noProof/>
          <w:sz w:val="24"/>
          <w:szCs w:val="24"/>
        </w:rPr>
        <w:fldChar w:fldCharType="end"/>
      </w:r>
    </w:p>
    <w:p w14:paraId="1BA4AF14" w14:textId="7DA44A2C" w:rsidR="005E3E1D" w:rsidRPr="00E6567B" w:rsidRDefault="005E3E1D" w:rsidP="005E3E1D">
      <w:pPr>
        <w:pStyle w:val="TM1"/>
        <w:rPr>
          <w:rFonts w:asciiTheme="minorHAnsi" w:hAnsiTheme="minorHAnsi" w:cstheme="minorBidi"/>
          <w:noProof/>
          <w:sz w:val="24"/>
          <w:szCs w:val="24"/>
        </w:rPr>
      </w:pPr>
      <w:r w:rsidRPr="00E6567B">
        <w:rPr>
          <w:noProof/>
          <w:sz w:val="24"/>
          <w:szCs w:val="24"/>
        </w:rPr>
        <w:t>6.</w:t>
      </w:r>
      <w:r w:rsidRPr="00E6567B">
        <w:rPr>
          <w:rFonts w:asciiTheme="minorHAnsi" w:hAnsiTheme="minorHAnsi" w:cstheme="minorBidi"/>
          <w:noProof/>
          <w:sz w:val="24"/>
          <w:szCs w:val="24"/>
        </w:rPr>
        <w:t xml:space="preserve"> </w:t>
      </w:r>
      <w:r w:rsidRPr="00E6567B">
        <w:rPr>
          <w:noProof/>
          <w:sz w:val="24"/>
          <w:szCs w:val="24"/>
        </w:rPr>
        <w:t>Sections du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_Toc494445338 \h </w:instrText>
      </w:r>
      <w:r w:rsidRPr="00E6567B">
        <w:rPr>
          <w:noProof/>
          <w:sz w:val="24"/>
          <w:szCs w:val="24"/>
        </w:rPr>
      </w:r>
      <w:r w:rsidRPr="00E6567B">
        <w:rPr>
          <w:noProof/>
          <w:sz w:val="24"/>
          <w:szCs w:val="24"/>
        </w:rPr>
        <w:fldChar w:fldCharType="separate"/>
      </w:r>
      <w:r w:rsidR="00E96EBB">
        <w:rPr>
          <w:noProof/>
          <w:sz w:val="24"/>
          <w:szCs w:val="24"/>
        </w:rPr>
        <w:t>9</w:t>
      </w:r>
      <w:r w:rsidRPr="00E6567B">
        <w:rPr>
          <w:noProof/>
          <w:sz w:val="24"/>
          <w:szCs w:val="24"/>
        </w:rPr>
        <w:fldChar w:fldCharType="end"/>
      </w:r>
    </w:p>
    <w:p w14:paraId="17DD564E" w14:textId="7E62AC33" w:rsidR="005E3E1D" w:rsidRPr="00E6567B" w:rsidRDefault="005E3E1D" w:rsidP="005E3E1D">
      <w:pPr>
        <w:pStyle w:val="TM1"/>
        <w:rPr>
          <w:rFonts w:asciiTheme="minorHAnsi" w:hAnsiTheme="minorHAnsi" w:cstheme="minorBidi"/>
          <w:noProof/>
          <w:sz w:val="24"/>
          <w:szCs w:val="24"/>
        </w:rPr>
      </w:pPr>
      <w:r w:rsidRPr="00E6567B">
        <w:rPr>
          <w:noProof/>
          <w:sz w:val="24"/>
          <w:szCs w:val="24"/>
        </w:rPr>
        <w:t>7.</w:t>
      </w:r>
      <w:r w:rsidRPr="00E6567B">
        <w:rPr>
          <w:rFonts w:asciiTheme="minorHAnsi" w:hAnsiTheme="minorHAnsi" w:cstheme="minorBidi"/>
          <w:noProof/>
          <w:sz w:val="24"/>
          <w:szCs w:val="24"/>
        </w:rPr>
        <w:t xml:space="preserve"> </w:t>
      </w:r>
      <w:r w:rsidRPr="00E6567B">
        <w:rPr>
          <w:noProof/>
          <w:sz w:val="24"/>
          <w:szCs w:val="24"/>
        </w:rPr>
        <w:t>Eclaircissements apportés au Dossier d’appel d’offres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_Toc494445339 \h </w:instrText>
      </w:r>
      <w:r w:rsidRPr="00E6567B">
        <w:rPr>
          <w:noProof/>
          <w:sz w:val="24"/>
          <w:szCs w:val="24"/>
        </w:rPr>
      </w:r>
      <w:r w:rsidRPr="00E6567B">
        <w:rPr>
          <w:noProof/>
          <w:sz w:val="24"/>
          <w:szCs w:val="24"/>
        </w:rPr>
        <w:fldChar w:fldCharType="separate"/>
      </w:r>
      <w:r w:rsidR="00E96EBB">
        <w:rPr>
          <w:noProof/>
          <w:sz w:val="24"/>
          <w:szCs w:val="24"/>
        </w:rPr>
        <w:t>10</w:t>
      </w:r>
      <w:r w:rsidRPr="00E6567B">
        <w:rPr>
          <w:noProof/>
          <w:sz w:val="24"/>
          <w:szCs w:val="24"/>
        </w:rPr>
        <w:fldChar w:fldCharType="end"/>
      </w:r>
    </w:p>
    <w:p w14:paraId="21449F1E" w14:textId="6C21C455" w:rsidR="005E3E1D" w:rsidRPr="00E6567B" w:rsidRDefault="005E3E1D" w:rsidP="005E3E1D">
      <w:pPr>
        <w:pStyle w:val="TM1"/>
        <w:rPr>
          <w:rFonts w:asciiTheme="minorHAnsi" w:hAnsiTheme="minorHAnsi" w:cstheme="minorBidi"/>
          <w:noProof/>
          <w:sz w:val="24"/>
          <w:szCs w:val="24"/>
        </w:rPr>
      </w:pPr>
      <w:r w:rsidRPr="00E6567B">
        <w:rPr>
          <w:noProof/>
          <w:sz w:val="24"/>
          <w:szCs w:val="24"/>
        </w:rPr>
        <w:t>8.</w:t>
      </w:r>
      <w:r w:rsidRPr="00E6567B">
        <w:rPr>
          <w:rFonts w:asciiTheme="minorHAnsi" w:hAnsiTheme="minorHAnsi" w:cstheme="minorBidi"/>
          <w:noProof/>
          <w:sz w:val="24"/>
          <w:szCs w:val="24"/>
        </w:rPr>
        <w:t xml:space="preserve"> </w:t>
      </w:r>
      <w:r w:rsidRPr="00E6567B">
        <w:rPr>
          <w:noProof/>
          <w:sz w:val="24"/>
          <w:szCs w:val="24"/>
        </w:rPr>
        <w:t>Modifications apportées au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_Toc494445340 \h </w:instrText>
      </w:r>
      <w:r w:rsidRPr="00E6567B">
        <w:rPr>
          <w:noProof/>
          <w:sz w:val="24"/>
          <w:szCs w:val="24"/>
        </w:rPr>
      </w:r>
      <w:r w:rsidRPr="00E6567B">
        <w:rPr>
          <w:noProof/>
          <w:sz w:val="24"/>
          <w:szCs w:val="24"/>
        </w:rPr>
        <w:fldChar w:fldCharType="separate"/>
      </w:r>
      <w:r w:rsidR="00E96EBB">
        <w:rPr>
          <w:noProof/>
          <w:sz w:val="24"/>
          <w:szCs w:val="24"/>
        </w:rPr>
        <w:t>10</w:t>
      </w:r>
      <w:r w:rsidRPr="00E6567B">
        <w:rPr>
          <w:noProof/>
          <w:sz w:val="24"/>
          <w:szCs w:val="24"/>
        </w:rPr>
        <w:fldChar w:fldCharType="end"/>
      </w:r>
    </w:p>
    <w:p w14:paraId="6098FEE3" w14:textId="5594A59D" w:rsidR="005E3E1D" w:rsidRPr="00E6567B" w:rsidRDefault="005E3E1D" w:rsidP="005E3E1D">
      <w:pPr>
        <w:pStyle w:val="TM1"/>
        <w:rPr>
          <w:rFonts w:asciiTheme="minorHAnsi" w:hAnsiTheme="minorHAnsi" w:cstheme="minorBidi"/>
          <w:noProof/>
          <w:sz w:val="24"/>
          <w:szCs w:val="24"/>
        </w:rPr>
      </w:pPr>
      <w:r w:rsidRPr="00E6567B">
        <w:rPr>
          <w:noProof/>
          <w:sz w:val="24"/>
          <w:szCs w:val="24"/>
        </w:rPr>
        <w:t>9.</w:t>
      </w:r>
      <w:r w:rsidRPr="00E6567B">
        <w:rPr>
          <w:rFonts w:asciiTheme="minorHAnsi" w:hAnsiTheme="minorHAnsi" w:cstheme="minorBidi"/>
          <w:noProof/>
          <w:sz w:val="24"/>
          <w:szCs w:val="24"/>
        </w:rPr>
        <w:t xml:space="preserve"> </w:t>
      </w:r>
      <w:r w:rsidRPr="00E6567B">
        <w:rPr>
          <w:noProof/>
          <w:sz w:val="24"/>
          <w:szCs w:val="24"/>
        </w:rPr>
        <w:t>Frais de soumission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_Toc494445341 \h </w:instrText>
      </w:r>
      <w:r w:rsidRPr="00E6567B">
        <w:rPr>
          <w:noProof/>
          <w:sz w:val="24"/>
          <w:szCs w:val="24"/>
        </w:rPr>
      </w:r>
      <w:r w:rsidRPr="00E6567B">
        <w:rPr>
          <w:noProof/>
          <w:sz w:val="24"/>
          <w:szCs w:val="24"/>
        </w:rPr>
        <w:fldChar w:fldCharType="separate"/>
      </w:r>
      <w:r w:rsidR="00E96EBB">
        <w:rPr>
          <w:noProof/>
          <w:sz w:val="24"/>
          <w:szCs w:val="24"/>
        </w:rPr>
        <w:t>10</w:t>
      </w:r>
      <w:r w:rsidRPr="00E6567B">
        <w:rPr>
          <w:noProof/>
          <w:sz w:val="24"/>
          <w:szCs w:val="24"/>
        </w:rPr>
        <w:fldChar w:fldCharType="end"/>
      </w:r>
    </w:p>
    <w:p w14:paraId="6877451F" w14:textId="6A005AF7" w:rsidR="005E3E1D" w:rsidRPr="00E6567B" w:rsidRDefault="005E3E1D" w:rsidP="005E3E1D">
      <w:pPr>
        <w:pStyle w:val="TM1"/>
        <w:rPr>
          <w:rFonts w:asciiTheme="minorHAnsi" w:hAnsiTheme="minorHAnsi" w:cstheme="minorBidi"/>
          <w:noProof/>
          <w:sz w:val="24"/>
          <w:szCs w:val="24"/>
        </w:rPr>
      </w:pPr>
      <w:r w:rsidRPr="00E6567B">
        <w:rPr>
          <w:noProof/>
          <w:sz w:val="24"/>
          <w:szCs w:val="24"/>
        </w:rPr>
        <w:t>10.</w:t>
      </w:r>
      <w:r w:rsidRPr="00E6567B">
        <w:rPr>
          <w:rFonts w:asciiTheme="minorHAnsi" w:hAnsiTheme="minorHAnsi" w:cstheme="minorBidi"/>
          <w:noProof/>
          <w:sz w:val="24"/>
          <w:szCs w:val="24"/>
        </w:rPr>
        <w:t xml:space="preserve"> </w:t>
      </w:r>
      <w:r w:rsidRPr="00E6567B">
        <w:rPr>
          <w:noProof/>
          <w:sz w:val="24"/>
          <w:szCs w:val="24"/>
        </w:rPr>
        <w:t>Langue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_Toc494445342 \h </w:instrText>
      </w:r>
      <w:r w:rsidRPr="00E6567B">
        <w:rPr>
          <w:noProof/>
          <w:sz w:val="24"/>
          <w:szCs w:val="24"/>
        </w:rPr>
      </w:r>
      <w:r w:rsidRPr="00E6567B">
        <w:rPr>
          <w:noProof/>
          <w:sz w:val="24"/>
          <w:szCs w:val="24"/>
        </w:rPr>
        <w:fldChar w:fldCharType="separate"/>
      </w:r>
      <w:r w:rsidR="00E96EBB">
        <w:rPr>
          <w:noProof/>
          <w:sz w:val="24"/>
          <w:szCs w:val="24"/>
        </w:rPr>
        <w:t>10</w:t>
      </w:r>
      <w:r w:rsidRPr="00E6567B">
        <w:rPr>
          <w:noProof/>
          <w:sz w:val="24"/>
          <w:szCs w:val="24"/>
        </w:rPr>
        <w:fldChar w:fldCharType="end"/>
      </w:r>
    </w:p>
    <w:p w14:paraId="42A39D5D" w14:textId="0886E608" w:rsidR="005E3E1D" w:rsidRPr="00E6567B" w:rsidRDefault="005E3E1D" w:rsidP="005E3E1D">
      <w:pPr>
        <w:pStyle w:val="TM1"/>
        <w:rPr>
          <w:rFonts w:asciiTheme="minorHAnsi" w:hAnsiTheme="minorHAnsi" w:cstheme="minorBidi"/>
          <w:noProof/>
          <w:sz w:val="24"/>
          <w:szCs w:val="24"/>
        </w:rPr>
      </w:pPr>
      <w:r w:rsidRPr="00E6567B">
        <w:rPr>
          <w:noProof/>
          <w:sz w:val="24"/>
          <w:szCs w:val="24"/>
        </w:rPr>
        <w:t>11.</w:t>
      </w:r>
      <w:r w:rsidRPr="00E6567B">
        <w:rPr>
          <w:rFonts w:asciiTheme="minorHAnsi" w:hAnsiTheme="minorHAnsi" w:cstheme="minorBidi"/>
          <w:noProof/>
          <w:sz w:val="24"/>
          <w:szCs w:val="24"/>
        </w:rPr>
        <w:t xml:space="preserve"> </w:t>
      </w:r>
      <w:r w:rsidRPr="00E6567B">
        <w:rPr>
          <w:noProof/>
          <w:sz w:val="24"/>
          <w:szCs w:val="24"/>
        </w:rPr>
        <w:t>Documents constitutifs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_Toc494445343 \h </w:instrText>
      </w:r>
      <w:r w:rsidRPr="00E6567B">
        <w:rPr>
          <w:noProof/>
          <w:sz w:val="24"/>
          <w:szCs w:val="24"/>
        </w:rPr>
      </w:r>
      <w:r w:rsidRPr="00E6567B">
        <w:rPr>
          <w:noProof/>
          <w:sz w:val="24"/>
          <w:szCs w:val="24"/>
        </w:rPr>
        <w:fldChar w:fldCharType="separate"/>
      </w:r>
      <w:r w:rsidR="00E96EBB">
        <w:rPr>
          <w:noProof/>
          <w:sz w:val="24"/>
          <w:szCs w:val="24"/>
        </w:rPr>
        <w:t>10</w:t>
      </w:r>
      <w:r w:rsidRPr="00E6567B">
        <w:rPr>
          <w:noProof/>
          <w:sz w:val="24"/>
          <w:szCs w:val="24"/>
        </w:rPr>
        <w:fldChar w:fldCharType="end"/>
      </w:r>
    </w:p>
    <w:p w14:paraId="19D8D03B" w14:textId="611EDB21" w:rsidR="005E3E1D" w:rsidRPr="00E6567B" w:rsidRDefault="005E3E1D" w:rsidP="005E3E1D">
      <w:pPr>
        <w:pStyle w:val="TM1"/>
        <w:rPr>
          <w:rFonts w:asciiTheme="minorHAnsi" w:hAnsiTheme="minorHAnsi" w:cstheme="minorBidi"/>
          <w:noProof/>
          <w:sz w:val="24"/>
          <w:szCs w:val="24"/>
        </w:rPr>
      </w:pPr>
      <w:r w:rsidRPr="00E6567B">
        <w:rPr>
          <w:noProof/>
          <w:sz w:val="24"/>
          <w:szCs w:val="24"/>
        </w:rPr>
        <w:t>12.</w:t>
      </w:r>
      <w:r w:rsidRPr="00E6567B">
        <w:rPr>
          <w:rFonts w:asciiTheme="minorHAnsi" w:hAnsiTheme="minorHAnsi" w:cstheme="minorBidi"/>
          <w:noProof/>
          <w:sz w:val="24"/>
          <w:szCs w:val="24"/>
        </w:rPr>
        <w:t xml:space="preserve"> </w:t>
      </w:r>
      <w:r w:rsidRPr="00E6567B">
        <w:rPr>
          <w:noProof/>
          <w:sz w:val="24"/>
          <w:szCs w:val="24"/>
        </w:rPr>
        <w:t>Lettre de soumission de l’offre et bordereaux des prix</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_Toc494445344 \h </w:instrText>
      </w:r>
      <w:r w:rsidRPr="00E6567B">
        <w:rPr>
          <w:noProof/>
          <w:sz w:val="24"/>
          <w:szCs w:val="24"/>
        </w:rPr>
      </w:r>
      <w:r w:rsidRPr="00E6567B">
        <w:rPr>
          <w:noProof/>
          <w:sz w:val="24"/>
          <w:szCs w:val="24"/>
        </w:rPr>
        <w:fldChar w:fldCharType="separate"/>
      </w:r>
      <w:r w:rsidR="00E96EBB">
        <w:rPr>
          <w:noProof/>
          <w:sz w:val="24"/>
          <w:szCs w:val="24"/>
        </w:rPr>
        <w:t>11</w:t>
      </w:r>
      <w:r w:rsidRPr="00E6567B">
        <w:rPr>
          <w:noProof/>
          <w:sz w:val="24"/>
          <w:szCs w:val="24"/>
        </w:rPr>
        <w:fldChar w:fldCharType="end"/>
      </w:r>
    </w:p>
    <w:p w14:paraId="2DB919F0" w14:textId="03801F40" w:rsidR="005E3E1D" w:rsidRPr="00E6567B" w:rsidRDefault="005E3E1D" w:rsidP="005E3E1D">
      <w:pPr>
        <w:pStyle w:val="TM1"/>
        <w:rPr>
          <w:rFonts w:asciiTheme="minorHAnsi" w:hAnsiTheme="minorHAnsi" w:cstheme="minorBidi"/>
          <w:noProof/>
          <w:sz w:val="24"/>
          <w:szCs w:val="24"/>
        </w:rPr>
      </w:pPr>
      <w:r w:rsidRPr="00E6567B">
        <w:rPr>
          <w:noProof/>
          <w:sz w:val="24"/>
          <w:szCs w:val="24"/>
        </w:rPr>
        <w:t>13.</w:t>
      </w:r>
      <w:r w:rsidRPr="00E6567B">
        <w:rPr>
          <w:rFonts w:asciiTheme="minorHAnsi" w:hAnsiTheme="minorHAnsi" w:cstheme="minorBidi"/>
          <w:noProof/>
          <w:sz w:val="24"/>
          <w:szCs w:val="24"/>
        </w:rPr>
        <w:t xml:space="preserve"> </w:t>
      </w:r>
      <w:r w:rsidRPr="00E6567B">
        <w:rPr>
          <w:noProof/>
          <w:sz w:val="24"/>
          <w:szCs w:val="24"/>
        </w:rPr>
        <w:t>Variantes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_Toc494445345 \h </w:instrText>
      </w:r>
      <w:r w:rsidRPr="00E6567B">
        <w:rPr>
          <w:noProof/>
          <w:sz w:val="24"/>
          <w:szCs w:val="24"/>
        </w:rPr>
      </w:r>
      <w:r w:rsidRPr="00E6567B">
        <w:rPr>
          <w:noProof/>
          <w:sz w:val="24"/>
          <w:szCs w:val="24"/>
        </w:rPr>
        <w:fldChar w:fldCharType="separate"/>
      </w:r>
      <w:r w:rsidR="00E96EBB">
        <w:rPr>
          <w:noProof/>
          <w:sz w:val="24"/>
          <w:szCs w:val="24"/>
        </w:rPr>
        <w:t>11</w:t>
      </w:r>
      <w:r w:rsidRPr="00E6567B">
        <w:rPr>
          <w:noProof/>
          <w:sz w:val="24"/>
          <w:szCs w:val="24"/>
        </w:rPr>
        <w:fldChar w:fldCharType="end"/>
      </w:r>
    </w:p>
    <w:p w14:paraId="3124D000" w14:textId="3993606A" w:rsidR="005E3E1D" w:rsidRPr="00E6567B" w:rsidRDefault="005E3E1D" w:rsidP="005E3E1D">
      <w:pPr>
        <w:pStyle w:val="TM1"/>
        <w:rPr>
          <w:rFonts w:asciiTheme="minorHAnsi" w:hAnsiTheme="minorHAnsi" w:cstheme="minorBidi"/>
          <w:noProof/>
          <w:sz w:val="24"/>
          <w:szCs w:val="24"/>
        </w:rPr>
      </w:pPr>
      <w:r w:rsidRPr="00E6567B">
        <w:rPr>
          <w:noProof/>
          <w:sz w:val="24"/>
          <w:szCs w:val="24"/>
        </w:rPr>
        <w:t>14.</w:t>
      </w:r>
      <w:r w:rsidRPr="00E6567B">
        <w:rPr>
          <w:rFonts w:asciiTheme="minorHAnsi" w:hAnsiTheme="minorHAnsi" w:cstheme="minorBidi"/>
          <w:noProof/>
          <w:sz w:val="24"/>
          <w:szCs w:val="24"/>
        </w:rPr>
        <w:t xml:space="preserve"> </w:t>
      </w:r>
      <w:r w:rsidRPr="00E6567B">
        <w:rPr>
          <w:noProof/>
          <w:sz w:val="24"/>
          <w:szCs w:val="24"/>
        </w:rPr>
        <w:t>Prix de l’offre et rabais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_Toc494445346 \h </w:instrText>
      </w:r>
      <w:r w:rsidRPr="00E6567B">
        <w:rPr>
          <w:noProof/>
          <w:sz w:val="24"/>
          <w:szCs w:val="24"/>
        </w:rPr>
      </w:r>
      <w:r w:rsidRPr="00E6567B">
        <w:rPr>
          <w:noProof/>
          <w:sz w:val="24"/>
          <w:szCs w:val="24"/>
        </w:rPr>
        <w:fldChar w:fldCharType="separate"/>
      </w:r>
      <w:r w:rsidR="00E96EBB">
        <w:rPr>
          <w:noProof/>
          <w:sz w:val="24"/>
          <w:szCs w:val="24"/>
        </w:rPr>
        <w:t>11</w:t>
      </w:r>
      <w:r w:rsidRPr="00E6567B">
        <w:rPr>
          <w:noProof/>
          <w:sz w:val="24"/>
          <w:szCs w:val="24"/>
        </w:rPr>
        <w:fldChar w:fldCharType="end"/>
      </w:r>
    </w:p>
    <w:p w14:paraId="6C4C523C" w14:textId="5A061FA4" w:rsidR="005E3E1D" w:rsidRPr="00E6567B" w:rsidRDefault="005E3E1D" w:rsidP="005E3E1D">
      <w:pPr>
        <w:pStyle w:val="TM1"/>
        <w:rPr>
          <w:rFonts w:asciiTheme="minorHAnsi" w:hAnsiTheme="minorHAnsi" w:cstheme="minorBidi"/>
          <w:noProof/>
          <w:sz w:val="24"/>
          <w:szCs w:val="24"/>
        </w:rPr>
      </w:pPr>
      <w:r w:rsidRPr="00E6567B">
        <w:rPr>
          <w:noProof/>
          <w:sz w:val="24"/>
          <w:szCs w:val="24"/>
        </w:rPr>
        <w:t>15.</w:t>
      </w:r>
      <w:r w:rsidRPr="00E6567B">
        <w:rPr>
          <w:rFonts w:asciiTheme="minorHAnsi" w:hAnsiTheme="minorHAnsi" w:cstheme="minorBidi"/>
          <w:noProof/>
          <w:sz w:val="24"/>
          <w:szCs w:val="24"/>
        </w:rPr>
        <w:t xml:space="preserve"> </w:t>
      </w:r>
      <w:r w:rsidRPr="00E6567B">
        <w:rPr>
          <w:noProof/>
          <w:sz w:val="24"/>
          <w:szCs w:val="24"/>
        </w:rPr>
        <w:t>Monnaie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_Toc494445347 \h </w:instrText>
      </w:r>
      <w:r w:rsidRPr="00E6567B">
        <w:rPr>
          <w:noProof/>
          <w:sz w:val="24"/>
          <w:szCs w:val="24"/>
        </w:rPr>
      </w:r>
      <w:r w:rsidRPr="00E6567B">
        <w:rPr>
          <w:noProof/>
          <w:sz w:val="24"/>
          <w:szCs w:val="24"/>
        </w:rPr>
        <w:fldChar w:fldCharType="separate"/>
      </w:r>
      <w:r w:rsidR="00E96EBB">
        <w:rPr>
          <w:noProof/>
          <w:sz w:val="24"/>
          <w:szCs w:val="24"/>
        </w:rPr>
        <w:t>12</w:t>
      </w:r>
      <w:r w:rsidRPr="00E6567B">
        <w:rPr>
          <w:noProof/>
          <w:sz w:val="24"/>
          <w:szCs w:val="24"/>
        </w:rPr>
        <w:fldChar w:fldCharType="end"/>
      </w:r>
    </w:p>
    <w:p w14:paraId="46FBB784" w14:textId="5E5A9F17" w:rsidR="005E3E1D" w:rsidRPr="00E6567B" w:rsidRDefault="005E3E1D" w:rsidP="005E3E1D">
      <w:pPr>
        <w:pStyle w:val="TM1"/>
        <w:rPr>
          <w:rFonts w:asciiTheme="minorHAnsi" w:hAnsiTheme="minorHAnsi" w:cstheme="minorBidi"/>
          <w:noProof/>
          <w:sz w:val="24"/>
          <w:szCs w:val="24"/>
        </w:rPr>
      </w:pPr>
      <w:r w:rsidRPr="00E6567B">
        <w:rPr>
          <w:noProof/>
          <w:sz w:val="24"/>
          <w:szCs w:val="24"/>
        </w:rPr>
        <w:t>16.</w:t>
      </w:r>
      <w:r w:rsidRPr="00E6567B">
        <w:rPr>
          <w:rFonts w:asciiTheme="minorHAnsi" w:hAnsiTheme="minorHAnsi" w:cstheme="minorBidi"/>
          <w:noProof/>
          <w:sz w:val="24"/>
          <w:szCs w:val="24"/>
        </w:rPr>
        <w:t xml:space="preserve"> </w:t>
      </w:r>
      <w:r w:rsidRPr="00E6567B">
        <w:rPr>
          <w:noProof/>
          <w:sz w:val="24"/>
          <w:szCs w:val="24"/>
        </w:rPr>
        <w:t>Documents attestant que le candidat est admis à concourir</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_Toc494445348 \h </w:instrText>
      </w:r>
      <w:r w:rsidRPr="00E6567B">
        <w:rPr>
          <w:noProof/>
          <w:sz w:val="24"/>
          <w:szCs w:val="24"/>
        </w:rPr>
      </w:r>
      <w:r w:rsidRPr="00E6567B">
        <w:rPr>
          <w:noProof/>
          <w:sz w:val="24"/>
          <w:szCs w:val="24"/>
        </w:rPr>
        <w:fldChar w:fldCharType="separate"/>
      </w:r>
      <w:r w:rsidR="00E96EBB">
        <w:rPr>
          <w:noProof/>
          <w:sz w:val="24"/>
          <w:szCs w:val="24"/>
        </w:rPr>
        <w:t>12</w:t>
      </w:r>
      <w:r w:rsidRPr="00E6567B">
        <w:rPr>
          <w:noProof/>
          <w:sz w:val="24"/>
          <w:szCs w:val="24"/>
        </w:rPr>
        <w:fldChar w:fldCharType="end"/>
      </w:r>
    </w:p>
    <w:p w14:paraId="41BC1633" w14:textId="783689D1" w:rsidR="005E3E1D" w:rsidRPr="00E6567B" w:rsidRDefault="005E3E1D" w:rsidP="005E3E1D">
      <w:pPr>
        <w:pStyle w:val="TM1"/>
        <w:rPr>
          <w:rFonts w:asciiTheme="minorHAnsi" w:hAnsiTheme="minorHAnsi" w:cstheme="minorBidi"/>
          <w:noProof/>
          <w:sz w:val="24"/>
          <w:szCs w:val="24"/>
        </w:rPr>
      </w:pPr>
      <w:r w:rsidRPr="00E6567B">
        <w:rPr>
          <w:noProof/>
          <w:sz w:val="24"/>
          <w:szCs w:val="24"/>
        </w:rPr>
        <w:t>17.</w:t>
      </w:r>
      <w:r w:rsidRPr="00E6567B">
        <w:rPr>
          <w:rFonts w:asciiTheme="minorHAnsi" w:hAnsiTheme="minorHAnsi" w:cstheme="minorBidi"/>
          <w:noProof/>
          <w:sz w:val="24"/>
          <w:szCs w:val="24"/>
        </w:rPr>
        <w:t xml:space="preserve"> </w:t>
      </w:r>
      <w:r w:rsidRPr="00E6567B">
        <w:rPr>
          <w:noProof/>
          <w:sz w:val="24"/>
          <w:szCs w:val="24"/>
        </w:rPr>
        <w:t>Documents attestant de la conformité des Fournitures et/ou Services connexes au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_Toc494445349 \h </w:instrText>
      </w:r>
      <w:r w:rsidRPr="00E6567B">
        <w:rPr>
          <w:noProof/>
          <w:sz w:val="24"/>
          <w:szCs w:val="24"/>
        </w:rPr>
      </w:r>
      <w:r w:rsidRPr="00E6567B">
        <w:rPr>
          <w:noProof/>
          <w:sz w:val="24"/>
          <w:szCs w:val="24"/>
        </w:rPr>
        <w:fldChar w:fldCharType="separate"/>
      </w:r>
      <w:r w:rsidR="00E96EBB">
        <w:rPr>
          <w:noProof/>
          <w:sz w:val="24"/>
          <w:szCs w:val="24"/>
        </w:rPr>
        <w:t>12</w:t>
      </w:r>
      <w:r w:rsidRPr="00E6567B">
        <w:rPr>
          <w:noProof/>
          <w:sz w:val="24"/>
          <w:szCs w:val="24"/>
        </w:rPr>
        <w:fldChar w:fldCharType="end"/>
      </w:r>
    </w:p>
    <w:p w14:paraId="67AC74CC" w14:textId="6A17ACB3" w:rsidR="005E3E1D" w:rsidRPr="00E6567B" w:rsidRDefault="005E3E1D" w:rsidP="005E3E1D">
      <w:pPr>
        <w:pStyle w:val="TM1"/>
        <w:rPr>
          <w:rFonts w:asciiTheme="minorHAnsi" w:hAnsiTheme="minorHAnsi" w:cstheme="minorBidi"/>
          <w:noProof/>
          <w:sz w:val="24"/>
          <w:szCs w:val="24"/>
        </w:rPr>
      </w:pPr>
      <w:r w:rsidRPr="00E6567B">
        <w:rPr>
          <w:noProof/>
          <w:sz w:val="24"/>
          <w:szCs w:val="24"/>
        </w:rPr>
        <w:t>18.</w:t>
      </w:r>
      <w:r w:rsidRPr="00E6567B">
        <w:rPr>
          <w:rFonts w:asciiTheme="minorHAnsi" w:hAnsiTheme="minorHAnsi" w:cstheme="minorBidi"/>
          <w:noProof/>
          <w:sz w:val="24"/>
          <w:szCs w:val="24"/>
        </w:rPr>
        <w:t xml:space="preserve"> </w:t>
      </w:r>
      <w:r w:rsidRPr="00E6567B">
        <w:rPr>
          <w:noProof/>
          <w:sz w:val="24"/>
          <w:szCs w:val="24"/>
        </w:rPr>
        <w:t>Documents attestant des qualifications du Soumissionnaire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_Toc494445350 \h </w:instrText>
      </w:r>
      <w:r w:rsidRPr="00E6567B">
        <w:rPr>
          <w:noProof/>
          <w:sz w:val="24"/>
          <w:szCs w:val="24"/>
        </w:rPr>
      </w:r>
      <w:r w:rsidRPr="00E6567B">
        <w:rPr>
          <w:noProof/>
          <w:sz w:val="24"/>
          <w:szCs w:val="24"/>
        </w:rPr>
        <w:fldChar w:fldCharType="separate"/>
      </w:r>
      <w:r w:rsidR="00E96EBB">
        <w:rPr>
          <w:noProof/>
          <w:sz w:val="24"/>
          <w:szCs w:val="24"/>
        </w:rPr>
        <w:t>13</w:t>
      </w:r>
      <w:r w:rsidRPr="00E6567B">
        <w:rPr>
          <w:noProof/>
          <w:sz w:val="24"/>
          <w:szCs w:val="24"/>
        </w:rPr>
        <w:fldChar w:fldCharType="end"/>
      </w:r>
    </w:p>
    <w:p w14:paraId="5E09A0E1" w14:textId="7B210B3C" w:rsidR="005E3E1D" w:rsidRPr="00E6567B" w:rsidRDefault="005E3E1D" w:rsidP="005E3E1D">
      <w:pPr>
        <w:pStyle w:val="TM1"/>
        <w:rPr>
          <w:rFonts w:asciiTheme="minorHAnsi" w:hAnsiTheme="minorHAnsi" w:cstheme="minorBidi"/>
          <w:noProof/>
          <w:sz w:val="24"/>
          <w:szCs w:val="24"/>
        </w:rPr>
      </w:pPr>
      <w:r w:rsidRPr="00E6567B">
        <w:rPr>
          <w:noProof/>
          <w:sz w:val="24"/>
          <w:szCs w:val="24"/>
        </w:rPr>
        <w:t>19.</w:t>
      </w:r>
      <w:r w:rsidRPr="00E6567B">
        <w:rPr>
          <w:rFonts w:asciiTheme="minorHAnsi" w:hAnsiTheme="minorHAnsi" w:cstheme="minorBidi"/>
          <w:noProof/>
          <w:sz w:val="24"/>
          <w:szCs w:val="24"/>
        </w:rPr>
        <w:t xml:space="preserve"> </w:t>
      </w:r>
      <w:r w:rsidRPr="00E6567B">
        <w:rPr>
          <w:noProof/>
          <w:sz w:val="24"/>
          <w:szCs w:val="24"/>
        </w:rPr>
        <w:t>Période de validité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_Toc494445351 \h </w:instrText>
      </w:r>
      <w:r w:rsidRPr="00E6567B">
        <w:rPr>
          <w:noProof/>
          <w:sz w:val="24"/>
          <w:szCs w:val="24"/>
        </w:rPr>
      </w:r>
      <w:r w:rsidRPr="00E6567B">
        <w:rPr>
          <w:noProof/>
          <w:sz w:val="24"/>
          <w:szCs w:val="24"/>
        </w:rPr>
        <w:fldChar w:fldCharType="separate"/>
      </w:r>
      <w:r w:rsidR="00E96EBB">
        <w:rPr>
          <w:noProof/>
          <w:sz w:val="24"/>
          <w:szCs w:val="24"/>
        </w:rPr>
        <w:t>13</w:t>
      </w:r>
      <w:r w:rsidRPr="00E6567B">
        <w:rPr>
          <w:noProof/>
          <w:sz w:val="24"/>
          <w:szCs w:val="24"/>
        </w:rPr>
        <w:fldChar w:fldCharType="end"/>
      </w:r>
    </w:p>
    <w:p w14:paraId="326DD1B9" w14:textId="7A423807" w:rsidR="005E3E1D" w:rsidRPr="00E6567B" w:rsidRDefault="005E3E1D" w:rsidP="005E3E1D">
      <w:pPr>
        <w:pStyle w:val="TM1"/>
        <w:rPr>
          <w:rFonts w:asciiTheme="minorHAnsi" w:hAnsiTheme="minorHAnsi" w:cstheme="minorBidi"/>
          <w:noProof/>
          <w:sz w:val="24"/>
          <w:szCs w:val="24"/>
        </w:rPr>
      </w:pPr>
      <w:r w:rsidRPr="00E6567B">
        <w:rPr>
          <w:noProof/>
          <w:sz w:val="24"/>
          <w:szCs w:val="24"/>
        </w:rPr>
        <w:t>20.</w:t>
      </w:r>
      <w:r w:rsidRPr="00E6567B">
        <w:rPr>
          <w:rFonts w:asciiTheme="minorHAnsi" w:hAnsiTheme="minorHAnsi" w:cstheme="minorBidi"/>
          <w:noProof/>
          <w:sz w:val="24"/>
          <w:szCs w:val="24"/>
        </w:rPr>
        <w:t xml:space="preserve"> </w:t>
      </w:r>
      <w:r w:rsidRPr="00E6567B">
        <w:rPr>
          <w:noProof/>
          <w:sz w:val="24"/>
          <w:szCs w:val="24"/>
        </w:rPr>
        <w:t>Garantie de soumission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_Toc494445352 \h </w:instrText>
      </w:r>
      <w:r w:rsidRPr="00E6567B">
        <w:rPr>
          <w:noProof/>
          <w:sz w:val="24"/>
          <w:szCs w:val="24"/>
        </w:rPr>
      </w:r>
      <w:r w:rsidRPr="00E6567B">
        <w:rPr>
          <w:noProof/>
          <w:sz w:val="24"/>
          <w:szCs w:val="24"/>
        </w:rPr>
        <w:fldChar w:fldCharType="separate"/>
      </w:r>
      <w:r w:rsidR="00E96EBB">
        <w:rPr>
          <w:noProof/>
          <w:sz w:val="24"/>
          <w:szCs w:val="24"/>
        </w:rPr>
        <w:t>13</w:t>
      </w:r>
      <w:r w:rsidRPr="00E6567B">
        <w:rPr>
          <w:noProof/>
          <w:sz w:val="24"/>
          <w:szCs w:val="24"/>
        </w:rPr>
        <w:fldChar w:fldCharType="end"/>
      </w:r>
    </w:p>
    <w:p w14:paraId="3A1374F5" w14:textId="2AC70EB9" w:rsidR="005E3E1D" w:rsidRPr="00E6567B" w:rsidRDefault="005E3E1D" w:rsidP="005E3E1D">
      <w:pPr>
        <w:pStyle w:val="TM1"/>
        <w:rPr>
          <w:rFonts w:asciiTheme="minorHAnsi" w:hAnsiTheme="minorHAnsi" w:cstheme="minorBidi"/>
          <w:noProof/>
          <w:sz w:val="24"/>
          <w:szCs w:val="24"/>
        </w:rPr>
      </w:pPr>
      <w:r w:rsidRPr="00E6567B">
        <w:rPr>
          <w:noProof/>
          <w:sz w:val="24"/>
          <w:szCs w:val="24"/>
        </w:rPr>
        <w:t>21.</w:t>
      </w:r>
      <w:r w:rsidRPr="00E6567B">
        <w:rPr>
          <w:rFonts w:asciiTheme="minorHAnsi" w:hAnsiTheme="minorHAnsi" w:cstheme="minorBidi"/>
          <w:noProof/>
          <w:sz w:val="24"/>
          <w:szCs w:val="24"/>
        </w:rPr>
        <w:t xml:space="preserve"> </w:t>
      </w:r>
      <w:r w:rsidRPr="00E6567B">
        <w:rPr>
          <w:noProof/>
          <w:sz w:val="24"/>
          <w:szCs w:val="24"/>
        </w:rPr>
        <w:t>Forme et signature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_Toc494445353 \h </w:instrText>
      </w:r>
      <w:r w:rsidRPr="00E6567B">
        <w:rPr>
          <w:noProof/>
          <w:sz w:val="24"/>
          <w:szCs w:val="24"/>
        </w:rPr>
      </w:r>
      <w:r w:rsidRPr="00E6567B">
        <w:rPr>
          <w:noProof/>
          <w:sz w:val="24"/>
          <w:szCs w:val="24"/>
        </w:rPr>
        <w:fldChar w:fldCharType="separate"/>
      </w:r>
      <w:r w:rsidR="00E96EBB">
        <w:rPr>
          <w:noProof/>
          <w:sz w:val="24"/>
          <w:szCs w:val="24"/>
        </w:rPr>
        <w:t>14</w:t>
      </w:r>
      <w:r w:rsidRPr="00E6567B">
        <w:rPr>
          <w:noProof/>
          <w:sz w:val="24"/>
          <w:szCs w:val="24"/>
        </w:rPr>
        <w:fldChar w:fldCharType="end"/>
      </w:r>
    </w:p>
    <w:p w14:paraId="177AB12D" w14:textId="7B49AE05" w:rsidR="005E3E1D" w:rsidRPr="00E6567B" w:rsidRDefault="005E3E1D" w:rsidP="005E3E1D">
      <w:pPr>
        <w:pStyle w:val="TM1"/>
        <w:rPr>
          <w:rFonts w:asciiTheme="minorHAnsi" w:hAnsiTheme="minorHAnsi" w:cstheme="minorBidi"/>
          <w:noProof/>
          <w:sz w:val="24"/>
          <w:szCs w:val="24"/>
        </w:rPr>
      </w:pPr>
      <w:r w:rsidRPr="00E6567B">
        <w:rPr>
          <w:noProof/>
          <w:sz w:val="24"/>
          <w:szCs w:val="24"/>
        </w:rPr>
        <w:t>22.</w:t>
      </w:r>
      <w:r w:rsidRPr="00E6567B">
        <w:rPr>
          <w:rFonts w:asciiTheme="minorHAnsi" w:hAnsiTheme="minorHAnsi" w:cstheme="minorBidi"/>
          <w:noProof/>
          <w:sz w:val="24"/>
          <w:szCs w:val="24"/>
        </w:rPr>
        <w:t xml:space="preserve"> </w:t>
      </w:r>
      <w:r w:rsidRPr="00E6567B">
        <w:rPr>
          <w:noProof/>
          <w:sz w:val="24"/>
          <w:szCs w:val="24"/>
        </w:rPr>
        <w:t>Cachetage et marquage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_Toc494445354 \h </w:instrText>
      </w:r>
      <w:r w:rsidRPr="00E6567B">
        <w:rPr>
          <w:noProof/>
          <w:sz w:val="24"/>
          <w:szCs w:val="24"/>
        </w:rPr>
      </w:r>
      <w:r w:rsidRPr="00E6567B">
        <w:rPr>
          <w:noProof/>
          <w:sz w:val="24"/>
          <w:szCs w:val="24"/>
        </w:rPr>
        <w:fldChar w:fldCharType="separate"/>
      </w:r>
      <w:r w:rsidR="00E96EBB">
        <w:rPr>
          <w:noProof/>
          <w:sz w:val="24"/>
          <w:szCs w:val="24"/>
        </w:rPr>
        <w:t>15</w:t>
      </w:r>
      <w:r w:rsidRPr="00E6567B">
        <w:rPr>
          <w:noProof/>
          <w:sz w:val="24"/>
          <w:szCs w:val="24"/>
        </w:rPr>
        <w:fldChar w:fldCharType="end"/>
      </w:r>
    </w:p>
    <w:p w14:paraId="58EBBA7A" w14:textId="7E8B4799" w:rsidR="005E3E1D" w:rsidRPr="00E6567B" w:rsidRDefault="005E3E1D" w:rsidP="005E3E1D">
      <w:pPr>
        <w:pStyle w:val="TM1"/>
        <w:rPr>
          <w:rFonts w:asciiTheme="minorHAnsi" w:hAnsiTheme="minorHAnsi" w:cstheme="minorBidi"/>
          <w:noProof/>
          <w:sz w:val="24"/>
          <w:szCs w:val="24"/>
        </w:rPr>
      </w:pPr>
      <w:r w:rsidRPr="00E6567B">
        <w:rPr>
          <w:noProof/>
          <w:sz w:val="24"/>
          <w:szCs w:val="24"/>
        </w:rPr>
        <w:t>23.</w:t>
      </w:r>
      <w:r w:rsidRPr="00E6567B">
        <w:rPr>
          <w:rFonts w:asciiTheme="minorHAnsi" w:hAnsiTheme="minorHAnsi" w:cstheme="minorBidi"/>
          <w:noProof/>
          <w:sz w:val="24"/>
          <w:szCs w:val="24"/>
        </w:rPr>
        <w:t xml:space="preserve"> </w:t>
      </w:r>
      <w:r w:rsidRPr="00E6567B">
        <w:rPr>
          <w:noProof/>
          <w:sz w:val="24"/>
          <w:szCs w:val="24"/>
        </w:rPr>
        <w:t>Date et heure limites de remise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_Toc494445355 \h </w:instrText>
      </w:r>
      <w:r w:rsidRPr="00E6567B">
        <w:rPr>
          <w:noProof/>
          <w:sz w:val="24"/>
          <w:szCs w:val="24"/>
        </w:rPr>
      </w:r>
      <w:r w:rsidRPr="00E6567B">
        <w:rPr>
          <w:noProof/>
          <w:sz w:val="24"/>
          <w:szCs w:val="24"/>
        </w:rPr>
        <w:fldChar w:fldCharType="separate"/>
      </w:r>
      <w:r w:rsidR="00E96EBB">
        <w:rPr>
          <w:noProof/>
          <w:sz w:val="24"/>
          <w:szCs w:val="24"/>
        </w:rPr>
        <w:t>15</w:t>
      </w:r>
      <w:r w:rsidRPr="00E6567B">
        <w:rPr>
          <w:noProof/>
          <w:sz w:val="24"/>
          <w:szCs w:val="24"/>
        </w:rPr>
        <w:fldChar w:fldCharType="end"/>
      </w:r>
    </w:p>
    <w:p w14:paraId="665DBDD3" w14:textId="70ED0E37" w:rsidR="005E3E1D" w:rsidRPr="00E6567B" w:rsidRDefault="005E3E1D" w:rsidP="005E3E1D">
      <w:pPr>
        <w:pStyle w:val="TM1"/>
        <w:rPr>
          <w:rFonts w:asciiTheme="minorHAnsi" w:hAnsiTheme="minorHAnsi" w:cstheme="minorBidi"/>
          <w:noProof/>
          <w:sz w:val="24"/>
          <w:szCs w:val="24"/>
        </w:rPr>
      </w:pPr>
      <w:r w:rsidRPr="00E6567B">
        <w:rPr>
          <w:noProof/>
          <w:sz w:val="24"/>
          <w:szCs w:val="24"/>
        </w:rPr>
        <w:t>24.</w:t>
      </w:r>
      <w:r w:rsidRPr="00E6567B">
        <w:rPr>
          <w:rFonts w:asciiTheme="minorHAnsi" w:hAnsiTheme="minorHAnsi" w:cstheme="minorBidi"/>
          <w:noProof/>
          <w:sz w:val="24"/>
          <w:szCs w:val="24"/>
        </w:rPr>
        <w:t xml:space="preserve"> </w:t>
      </w:r>
      <w:r w:rsidRPr="00E6567B">
        <w:rPr>
          <w:noProof/>
          <w:sz w:val="24"/>
          <w:szCs w:val="24"/>
        </w:rPr>
        <w:t>Offres hors délai</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_Toc494445356 \h </w:instrText>
      </w:r>
      <w:r w:rsidRPr="00E6567B">
        <w:rPr>
          <w:noProof/>
          <w:sz w:val="24"/>
          <w:szCs w:val="24"/>
        </w:rPr>
      </w:r>
      <w:r w:rsidRPr="00E6567B">
        <w:rPr>
          <w:noProof/>
          <w:sz w:val="24"/>
          <w:szCs w:val="24"/>
        </w:rPr>
        <w:fldChar w:fldCharType="separate"/>
      </w:r>
      <w:r w:rsidR="00E96EBB">
        <w:rPr>
          <w:noProof/>
          <w:sz w:val="24"/>
          <w:szCs w:val="24"/>
        </w:rPr>
        <w:t>15</w:t>
      </w:r>
      <w:r w:rsidRPr="00E6567B">
        <w:rPr>
          <w:noProof/>
          <w:sz w:val="24"/>
          <w:szCs w:val="24"/>
        </w:rPr>
        <w:fldChar w:fldCharType="end"/>
      </w:r>
    </w:p>
    <w:p w14:paraId="354829E2" w14:textId="34FD28DC" w:rsidR="005E3E1D" w:rsidRPr="00E6567B" w:rsidRDefault="005E3E1D" w:rsidP="005E3E1D">
      <w:pPr>
        <w:pStyle w:val="TM1"/>
        <w:rPr>
          <w:rFonts w:asciiTheme="minorHAnsi" w:hAnsiTheme="minorHAnsi" w:cstheme="minorBidi"/>
          <w:noProof/>
          <w:sz w:val="24"/>
          <w:szCs w:val="24"/>
        </w:rPr>
      </w:pPr>
      <w:r w:rsidRPr="00E6567B">
        <w:rPr>
          <w:noProof/>
          <w:sz w:val="24"/>
          <w:szCs w:val="24"/>
        </w:rPr>
        <w:t>25.</w:t>
      </w:r>
      <w:r w:rsidRPr="00E6567B">
        <w:rPr>
          <w:rFonts w:asciiTheme="minorHAnsi" w:hAnsiTheme="minorHAnsi" w:cstheme="minorBidi"/>
          <w:noProof/>
          <w:sz w:val="24"/>
          <w:szCs w:val="24"/>
        </w:rPr>
        <w:t xml:space="preserve"> </w:t>
      </w:r>
      <w:r w:rsidRPr="00E6567B">
        <w:rPr>
          <w:noProof/>
          <w:sz w:val="24"/>
          <w:szCs w:val="24"/>
        </w:rPr>
        <w:t>Retrait, substitution et modification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_Toc494445357 \h </w:instrText>
      </w:r>
      <w:r w:rsidRPr="00E6567B">
        <w:rPr>
          <w:noProof/>
          <w:sz w:val="24"/>
          <w:szCs w:val="24"/>
        </w:rPr>
      </w:r>
      <w:r w:rsidRPr="00E6567B">
        <w:rPr>
          <w:noProof/>
          <w:sz w:val="24"/>
          <w:szCs w:val="24"/>
        </w:rPr>
        <w:fldChar w:fldCharType="separate"/>
      </w:r>
      <w:r w:rsidR="00E96EBB">
        <w:rPr>
          <w:noProof/>
          <w:sz w:val="24"/>
          <w:szCs w:val="24"/>
        </w:rPr>
        <w:t>16</w:t>
      </w:r>
      <w:r w:rsidRPr="00E6567B">
        <w:rPr>
          <w:noProof/>
          <w:sz w:val="24"/>
          <w:szCs w:val="24"/>
        </w:rPr>
        <w:fldChar w:fldCharType="end"/>
      </w:r>
    </w:p>
    <w:p w14:paraId="2C7BA1F6" w14:textId="1E839DA6" w:rsidR="005E3E1D" w:rsidRPr="00E6567B" w:rsidRDefault="005E3E1D" w:rsidP="005E3E1D">
      <w:pPr>
        <w:pStyle w:val="TM1"/>
        <w:rPr>
          <w:rFonts w:asciiTheme="minorHAnsi" w:hAnsiTheme="minorHAnsi" w:cstheme="minorBidi"/>
          <w:noProof/>
          <w:sz w:val="24"/>
          <w:szCs w:val="24"/>
        </w:rPr>
      </w:pPr>
      <w:r w:rsidRPr="00E6567B">
        <w:rPr>
          <w:noProof/>
          <w:sz w:val="24"/>
          <w:szCs w:val="24"/>
        </w:rPr>
        <w:t>26.</w:t>
      </w:r>
      <w:r w:rsidRPr="00E6567B">
        <w:rPr>
          <w:rFonts w:asciiTheme="minorHAnsi" w:hAnsiTheme="minorHAnsi" w:cstheme="minorBidi"/>
          <w:noProof/>
          <w:sz w:val="24"/>
          <w:szCs w:val="24"/>
        </w:rPr>
        <w:t xml:space="preserve"> </w:t>
      </w:r>
      <w:r w:rsidRPr="00E6567B">
        <w:rPr>
          <w:noProof/>
          <w:sz w:val="24"/>
          <w:szCs w:val="24"/>
        </w:rPr>
        <w:t>Ouverture des plis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_Toc494445358 \h </w:instrText>
      </w:r>
      <w:r w:rsidRPr="00E6567B">
        <w:rPr>
          <w:noProof/>
          <w:sz w:val="24"/>
          <w:szCs w:val="24"/>
        </w:rPr>
      </w:r>
      <w:r w:rsidRPr="00E6567B">
        <w:rPr>
          <w:noProof/>
          <w:sz w:val="24"/>
          <w:szCs w:val="24"/>
        </w:rPr>
        <w:fldChar w:fldCharType="separate"/>
      </w:r>
      <w:r w:rsidR="00E96EBB">
        <w:rPr>
          <w:noProof/>
          <w:sz w:val="24"/>
          <w:szCs w:val="24"/>
        </w:rPr>
        <w:t>16</w:t>
      </w:r>
      <w:r w:rsidRPr="00E6567B">
        <w:rPr>
          <w:noProof/>
          <w:sz w:val="24"/>
          <w:szCs w:val="24"/>
        </w:rPr>
        <w:fldChar w:fldCharType="end"/>
      </w:r>
    </w:p>
    <w:p w14:paraId="1E01328F" w14:textId="4EFF3509" w:rsidR="005E3E1D" w:rsidRPr="00E6567B" w:rsidRDefault="005E3E1D" w:rsidP="005E3E1D">
      <w:pPr>
        <w:pStyle w:val="TM1"/>
        <w:rPr>
          <w:rFonts w:asciiTheme="minorHAnsi" w:hAnsiTheme="minorHAnsi" w:cstheme="minorBidi"/>
          <w:noProof/>
          <w:sz w:val="24"/>
          <w:szCs w:val="24"/>
        </w:rPr>
      </w:pPr>
      <w:r w:rsidRPr="00E6567B">
        <w:rPr>
          <w:noProof/>
          <w:sz w:val="24"/>
          <w:szCs w:val="24"/>
        </w:rPr>
        <w:t>27.</w:t>
      </w:r>
      <w:r w:rsidRPr="00E6567B">
        <w:rPr>
          <w:rFonts w:asciiTheme="minorHAnsi" w:hAnsiTheme="minorHAnsi" w:cstheme="minorBidi"/>
          <w:noProof/>
          <w:sz w:val="24"/>
          <w:szCs w:val="24"/>
        </w:rPr>
        <w:t xml:space="preserve"> </w:t>
      </w:r>
      <w:r w:rsidRPr="00E6567B">
        <w:rPr>
          <w:noProof/>
          <w:sz w:val="24"/>
          <w:szCs w:val="24"/>
        </w:rPr>
        <w:t>Confidentialité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_Toc494445359 \h </w:instrText>
      </w:r>
      <w:r w:rsidRPr="00E6567B">
        <w:rPr>
          <w:noProof/>
          <w:sz w:val="24"/>
          <w:szCs w:val="24"/>
        </w:rPr>
      </w:r>
      <w:r w:rsidRPr="00E6567B">
        <w:rPr>
          <w:noProof/>
          <w:sz w:val="24"/>
          <w:szCs w:val="24"/>
        </w:rPr>
        <w:fldChar w:fldCharType="separate"/>
      </w:r>
      <w:r w:rsidR="00E96EBB">
        <w:rPr>
          <w:noProof/>
          <w:sz w:val="24"/>
          <w:szCs w:val="24"/>
        </w:rPr>
        <w:t>17</w:t>
      </w:r>
      <w:r w:rsidRPr="00E6567B">
        <w:rPr>
          <w:noProof/>
          <w:sz w:val="24"/>
          <w:szCs w:val="24"/>
        </w:rPr>
        <w:fldChar w:fldCharType="end"/>
      </w:r>
    </w:p>
    <w:p w14:paraId="2EFD69C6" w14:textId="05CEAD8A" w:rsidR="005E3E1D" w:rsidRPr="00E6567B" w:rsidRDefault="005E3E1D" w:rsidP="005E3E1D">
      <w:pPr>
        <w:pStyle w:val="TM1"/>
        <w:rPr>
          <w:rFonts w:asciiTheme="minorHAnsi" w:hAnsiTheme="minorHAnsi" w:cstheme="minorBidi"/>
          <w:noProof/>
          <w:sz w:val="24"/>
          <w:szCs w:val="24"/>
        </w:rPr>
      </w:pPr>
      <w:r w:rsidRPr="00E6567B">
        <w:rPr>
          <w:noProof/>
          <w:sz w:val="24"/>
          <w:szCs w:val="24"/>
        </w:rPr>
        <w:lastRenderedPageBreak/>
        <w:t>28.</w:t>
      </w:r>
      <w:r w:rsidRPr="00E6567B">
        <w:rPr>
          <w:rFonts w:asciiTheme="minorHAnsi" w:hAnsiTheme="minorHAnsi" w:cstheme="minorBidi"/>
          <w:noProof/>
          <w:sz w:val="24"/>
          <w:szCs w:val="24"/>
        </w:rPr>
        <w:t xml:space="preserve"> </w:t>
      </w:r>
      <w:r w:rsidRPr="00E6567B">
        <w:rPr>
          <w:noProof/>
          <w:sz w:val="24"/>
          <w:szCs w:val="24"/>
        </w:rPr>
        <w:t>Éclaircissements concernant les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_Toc494445360 \h </w:instrText>
      </w:r>
      <w:r w:rsidRPr="00E6567B">
        <w:rPr>
          <w:noProof/>
          <w:sz w:val="24"/>
          <w:szCs w:val="24"/>
        </w:rPr>
      </w:r>
      <w:r w:rsidRPr="00E6567B">
        <w:rPr>
          <w:noProof/>
          <w:sz w:val="24"/>
          <w:szCs w:val="24"/>
        </w:rPr>
        <w:fldChar w:fldCharType="separate"/>
      </w:r>
      <w:r w:rsidR="00E96EBB">
        <w:rPr>
          <w:noProof/>
          <w:sz w:val="24"/>
          <w:szCs w:val="24"/>
        </w:rPr>
        <w:t>17</w:t>
      </w:r>
      <w:r w:rsidRPr="00E6567B">
        <w:rPr>
          <w:noProof/>
          <w:sz w:val="24"/>
          <w:szCs w:val="24"/>
        </w:rPr>
        <w:fldChar w:fldCharType="end"/>
      </w:r>
    </w:p>
    <w:p w14:paraId="4ACF91E4" w14:textId="2105973A" w:rsidR="005E3E1D" w:rsidRPr="00E6567B" w:rsidRDefault="005E3E1D" w:rsidP="005E3E1D">
      <w:pPr>
        <w:pStyle w:val="TM1"/>
        <w:rPr>
          <w:rFonts w:asciiTheme="minorHAnsi" w:hAnsiTheme="minorHAnsi" w:cstheme="minorBidi"/>
          <w:noProof/>
          <w:sz w:val="24"/>
          <w:szCs w:val="24"/>
        </w:rPr>
      </w:pPr>
      <w:r w:rsidRPr="00E6567B">
        <w:rPr>
          <w:noProof/>
          <w:sz w:val="24"/>
          <w:szCs w:val="24"/>
        </w:rPr>
        <w:t>29.</w:t>
      </w:r>
      <w:r w:rsidRPr="00E6567B">
        <w:rPr>
          <w:rFonts w:asciiTheme="minorHAnsi" w:hAnsiTheme="minorHAnsi" w:cstheme="minorBidi"/>
          <w:noProof/>
          <w:sz w:val="24"/>
          <w:szCs w:val="24"/>
        </w:rPr>
        <w:t xml:space="preserve"> </w:t>
      </w:r>
      <w:r w:rsidRPr="00E6567B">
        <w:rPr>
          <w:noProof/>
          <w:sz w:val="24"/>
          <w:szCs w:val="24"/>
        </w:rPr>
        <w:t>Conformité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_Toc494445361 \h </w:instrText>
      </w:r>
      <w:r w:rsidRPr="00E6567B">
        <w:rPr>
          <w:noProof/>
          <w:sz w:val="24"/>
          <w:szCs w:val="24"/>
        </w:rPr>
      </w:r>
      <w:r w:rsidRPr="00E6567B">
        <w:rPr>
          <w:noProof/>
          <w:sz w:val="24"/>
          <w:szCs w:val="24"/>
        </w:rPr>
        <w:fldChar w:fldCharType="separate"/>
      </w:r>
      <w:r w:rsidR="00E96EBB">
        <w:rPr>
          <w:noProof/>
          <w:sz w:val="24"/>
          <w:szCs w:val="24"/>
        </w:rPr>
        <w:t>17</w:t>
      </w:r>
      <w:r w:rsidRPr="00E6567B">
        <w:rPr>
          <w:noProof/>
          <w:sz w:val="24"/>
          <w:szCs w:val="24"/>
        </w:rPr>
        <w:fldChar w:fldCharType="end"/>
      </w:r>
    </w:p>
    <w:p w14:paraId="181CC42D" w14:textId="597A830B" w:rsidR="005E3E1D" w:rsidRPr="00E6567B" w:rsidRDefault="005E3E1D" w:rsidP="005E3E1D">
      <w:pPr>
        <w:pStyle w:val="TM1"/>
        <w:rPr>
          <w:rFonts w:asciiTheme="minorHAnsi" w:hAnsiTheme="minorHAnsi" w:cstheme="minorBidi"/>
          <w:noProof/>
          <w:sz w:val="24"/>
          <w:szCs w:val="24"/>
        </w:rPr>
      </w:pPr>
      <w:r w:rsidRPr="00E6567B">
        <w:rPr>
          <w:noProof/>
          <w:sz w:val="24"/>
          <w:szCs w:val="24"/>
        </w:rPr>
        <w:t>30.</w:t>
      </w:r>
      <w:r w:rsidRPr="00E6567B">
        <w:rPr>
          <w:rFonts w:asciiTheme="minorHAnsi" w:hAnsiTheme="minorHAnsi" w:cstheme="minorBidi"/>
          <w:noProof/>
          <w:sz w:val="24"/>
          <w:szCs w:val="24"/>
        </w:rPr>
        <w:t xml:space="preserve"> </w:t>
      </w:r>
      <w:r w:rsidRPr="00E6567B">
        <w:rPr>
          <w:noProof/>
          <w:sz w:val="24"/>
          <w:szCs w:val="24"/>
        </w:rPr>
        <w:t>Non-conformité, erreurs et omission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_Toc494445362 \h </w:instrText>
      </w:r>
      <w:r w:rsidRPr="00E6567B">
        <w:rPr>
          <w:noProof/>
          <w:sz w:val="24"/>
          <w:szCs w:val="24"/>
        </w:rPr>
      </w:r>
      <w:r w:rsidRPr="00E6567B">
        <w:rPr>
          <w:noProof/>
          <w:sz w:val="24"/>
          <w:szCs w:val="24"/>
        </w:rPr>
        <w:fldChar w:fldCharType="separate"/>
      </w:r>
      <w:r w:rsidR="00E96EBB">
        <w:rPr>
          <w:noProof/>
          <w:sz w:val="24"/>
          <w:szCs w:val="24"/>
        </w:rPr>
        <w:t>18</w:t>
      </w:r>
      <w:r w:rsidRPr="00E6567B">
        <w:rPr>
          <w:noProof/>
          <w:sz w:val="24"/>
          <w:szCs w:val="24"/>
        </w:rPr>
        <w:fldChar w:fldCharType="end"/>
      </w:r>
    </w:p>
    <w:p w14:paraId="229EBEDA" w14:textId="076C5ED5" w:rsidR="005E3E1D" w:rsidRPr="00E6567B" w:rsidRDefault="005E3E1D" w:rsidP="005E3E1D">
      <w:pPr>
        <w:pStyle w:val="TM1"/>
        <w:rPr>
          <w:rFonts w:asciiTheme="minorHAnsi" w:hAnsiTheme="minorHAnsi" w:cstheme="minorBidi"/>
          <w:noProof/>
          <w:sz w:val="24"/>
          <w:szCs w:val="24"/>
        </w:rPr>
      </w:pPr>
      <w:r w:rsidRPr="00E6567B">
        <w:rPr>
          <w:noProof/>
          <w:sz w:val="24"/>
          <w:szCs w:val="24"/>
        </w:rPr>
        <w:t>31.</w:t>
      </w:r>
      <w:r w:rsidRPr="00E6567B">
        <w:rPr>
          <w:rFonts w:asciiTheme="minorHAnsi" w:hAnsiTheme="minorHAnsi" w:cstheme="minorBidi"/>
          <w:noProof/>
          <w:sz w:val="24"/>
          <w:szCs w:val="24"/>
        </w:rPr>
        <w:t xml:space="preserve"> </w:t>
      </w:r>
      <w:r w:rsidRPr="00E6567B">
        <w:rPr>
          <w:noProof/>
          <w:sz w:val="24"/>
          <w:szCs w:val="24"/>
        </w:rPr>
        <w:t>Examen préliminaire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_Toc494445363 \h </w:instrText>
      </w:r>
      <w:r w:rsidRPr="00E6567B">
        <w:rPr>
          <w:noProof/>
          <w:sz w:val="24"/>
          <w:szCs w:val="24"/>
        </w:rPr>
      </w:r>
      <w:r w:rsidRPr="00E6567B">
        <w:rPr>
          <w:noProof/>
          <w:sz w:val="24"/>
          <w:szCs w:val="24"/>
        </w:rPr>
        <w:fldChar w:fldCharType="separate"/>
      </w:r>
      <w:r w:rsidR="00E96EBB">
        <w:rPr>
          <w:noProof/>
          <w:sz w:val="24"/>
          <w:szCs w:val="24"/>
        </w:rPr>
        <w:t>18</w:t>
      </w:r>
      <w:r w:rsidRPr="00E6567B">
        <w:rPr>
          <w:noProof/>
          <w:sz w:val="24"/>
          <w:szCs w:val="24"/>
        </w:rPr>
        <w:fldChar w:fldCharType="end"/>
      </w:r>
    </w:p>
    <w:p w14:paraId="3F0C7621" w14:textId="106721D7" w:rsidR="005E3E1D" w:rsidRPr="00E6567B" w:rsidRDefault="005E3E1D" w:rsidP="005E3E1D">
      <w:pPr>
        <w:pStyle w:val="TM1"/>
        <w:rPr>
          <w:rFonts w:asciiTheme="minorHAnsi" w:hAnsiTheme="minorHAnsi" w:cstheme="minorBidi"/>
          <w:noProof/>
          <w:sz w:val="24"/>
          <w:szCs w:val="24"/>
        </w:rPr>
      </w:pPr>
      <w:r w:rsidRPr="00E6567B">
        <w:rPr>
          <w:noProof/>
          <w:sz w:val="24"/>
          <w:szCs w:val="24"/>
        </w:rPr>
        <w:t>32.</w:t>
      </w:r>
      <w:r w:rsidRPr="00E6567B">
        <w:rPr>
          <w:rFonts w:asciiTheme="minorHAnsi" w:hAnsiTheme="minorHAnsi" w:cstheme="minorBidi"/>
          <w:noProof/>
          <w:sz w:val="24"/>
          <w:szCs w:val="24"/>
        </w:rPr>
        <w:t xml:space="preserve"> </w:t>
      </w:r>
      <w:r w:rsidRPr="00E6567B">
        <w:rPr>
          <w:noProof/>
          <w:sz w:val="24"/>
          <w:szCs w:val="24"/>
        </w:rPr>
        <w:t>Examen des conditions, Évaluation technique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_Toc494445364 \h </w:instrText>
      </w:r>
      <w:r w:rsidRPr="00E6567B">
        <w:rPr>
          <w:noProof/>
          <w:sz w:val="24"/>
          <w:szCs w:val="24"/>
        </w:rPr>
      </w:r>
      <w:r w:rsidRPr="00E6567B">
        <w:rPr>
          <w:noProof/>
          <w:sz w:val="24"/>
          <w:szCs w:val="24"/>
        </w:rPr>
        <w:fldChar w:fldCharType="separate"/>
      </w:r>
      <w:r w:rsidR="00E96EBB">
        <w:rPr>
          <w:noProof/>
          <w:sz w:val="24"/>
          <w:szCs w:val="24"/>
        </w:rPr>
        <w:t>19</w:t>
      </w:r>
      <w:r w:rsidRPr="00E6567B">
        <w:rPr>
          <w:noProof/>
          <w:sz w:val="24"/>
          <w:szCs w:val="24"/>
        </w:rPr>
        <w:fldChar w:fldCharType="end"/>
      </w:r>
    </w:p>
    <w:p w14:paraId="5C1CAE06" w14:textId="47817B40" w:rsidR="005E3E1D" w:rsidRPr="00E6567B" w:rsidRDefault="005E3E1D" w:rsidP="005E3E1D">
      <w:pPr>
        <w:pStyle w:val="TM1"/>
        <w:rPr>
          <w:rFonts w:asciiTheme="minorHAnsi" w:hAnsiTheme="minorHAnsi" w:cstheme="minorBidi"/>
          <w:noProof/>
          <w:sz w:val="24"/>
          <w:szCs w:val="24"/>
        </w:rPr>
      </w:pPr>
      <w:r w:rsidRPr="00E6567B">
        <w:rPr>
          <w:noProof/>
          <w:sz w:val="24"/>
          <w:szCs w:val="24"/>
        </w:rPr>
        <w:t>33.</w:t>
      </w:r>
      <w:r w:rsidRPr="00E6567B">
        <w:rPr>
          <w:rFonts w:asciiTheme="minorHAnsi" w:hAnsiTheme="minorHAnsi" w:cstheme="minorBidi"/>
          <w:noProof/>
          <w:sz w:val="24"/>
          <w:szCs w:val="24"/>
        </w:rPr>
        <w:t xml:space="preserve"> </w:t>
      </w:r>
      <w:r w:rsidRPr="00E6567B">
        <w:rPr>
          <w:noProof/>
          <w:sz w:val="24"/>
          <w:szCs w:val="24"/>
        </w:rPr>
        <w:t>Évaluation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_Toc494445365 \h </w:instrText>
      </w:r>
      <w:r w:rsidRPr="00E6567B">
        <w:rPr>
          <w:noProof/>
          <w:sz w:val="24"/>
          <w:szCs w:val="24"/>
        </w:rPr>
      </w:r>
      <w:r w:rsidRPr="00E6567B">
        <w:rPr>
          <w:noProof/>
          <w:sz w:val="24"/>
          <w:szCs w:val="24"/>
        </w:rPr>
        <w:fldChar w:fldCharType="separate"/>
      </w:r>
      <w:r w:rsidR="00E96EBB">
        <w:rPr>
          <w:noProof/>
          <w:sz w:val="24"/>
          <w:szCs w:val="24"/>
        </w:rPr>
        <w:t>19</w:t>
      </w:r>
      <w:r w:rsidRPr="00E6567B">
        <w:rPr>
          <w:noProof/>
          <w:sz w:val="24"/>
          <w:szCs w:val="24"/>
        </w:rPr>
        <w:fldChar w:fldCharType="end"/>
      </w:r>
    </w:p>
    <w:p w14:paraId="534CF472" w14:textId="4961996C" w:rsidR="005E3E1D" w:rsidRPr="00E6567B" w:rsidRDefault="005E3E1D" w:rsidP="005E3E1D">
      <w:pPr>
        <w:pStyle w:val="TM1"/>
        <w:rPr>
          <w:rFonts w:asciiTheme="minorHAnsi" w:hAnsiTheme="minorHAnsi" w:cstheme="minorBidi"/>
          <w:noProof/>
          <w:sz w:val="24"/>
          <w:szCs w:val="24"/>
        </w:rPr>
      </w:pPr>
      <w:r w:rsidRPr="00E6567B">
        <w:rPr>
          <w:noProof/>
          <w:sz w:val="24"/>
          <w:szCs w:val="24"/>
        </w:rPr>
        <w:t>34.</w:t>
      </w:r>
      <w:r w:rsidRPr="00E6567B">
        <w:rPr>
          <w:rFonts w:asciiTheme="minorHAnsi" w:hAnsiTheme="minorHAnsi" w:cstheme="minorBidi"/>
          <w:noProof/>
          <w:sz w:val="24"/>
          <w:szCs w:val="24"/>
        </w:rPr>
        <w:t xml:space="preserve"> </w:t>
      </w:r>
      <w:r w:rsidRPr="00E6567B">
        <w:rPr>
          <w:noProof/>
          <w:sz w:val="24"/>
          <w:szCs w:val="24"/>
        </w:rPr>
        <w:t>Marge de préférence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_Toc494445366 \h </w:instrText>
      </w:r>
      <w:r w:rsidRPr="00E6567B">
        <w:rPr>
          <w:noProof/>
          <w:sz w:val="24"/>
          <w:szCs w:val="24"/>
        </w:rPr>
      </w:r>
      <w:r w:rsidRPr="00E6567B">
        <w:rPr>
          <w:noProof/>
          <w:sz w:val="24"/>
          <w:szCs w:val="24"/>
        </w:rPr>
        <w:fldChar w:fldCharType="separate"/>
      </w:r>
      <w:r w:rsidR="00E96EBB">
        <w:rPr>
          <w:noProof/>
          <w:sz w:val="24"/>
          <w:szCs w:val="24"/>
        </w:rPr>
        <w:t>20</w:t>
      </w:r>
      <w:r w:rsidRPr="00E6567B">
        <w:rPr>
          <w:noProof/>
          <w:sz w:val="24"/>
          <w:szCs w:val="24"/>
        </w:rPr>
        <w:fldChar w:fldCharType="end"/>
      </w:r>
    </w:p>
    <w:p w14:paraId="4A4A9234" w14:textId="179084AE" w:rsidR="005E3E1D" w:rsidRPr="00E6567B" w:rsidRDefault="005E3E1D" w:rsidP="005E3E1D">
      <w:pPr>
        <w:pStyle w:val="TM1"/>
        <w:rPr>
          <w:rFonts w:asciiTheme="minorHAnsi" w:hAnsiTheme="minorHAnsi" w:cstheme="minorBidi"/>
          <w:noProof/>
          <w:sz w:val="24"/>
          <w:szCs w:val="24"/>
        </w:rPr>
      </w:pPr>
      <w:r w:rsidRPr="00E6567B">
        <w:rPr>
          <w:noProof/>
          <w:sz w:val="24"/>
          <w:szCs w:val="24"/>
        </w:rPr>
        <w:t>35.</w:t>
      </w:r>
      <w:r w:rsidRPr="00E6567B">
        <w:rPr>
          <w:rFonts w:asciiTheme="minorHAnsi" w:hAnsiTheme="minorHAnsi" w:cstheme="minorBidi"/>
          <w:noProof/>
          <w:sz w:val="24"/>
          <w:szCs w:val="24"/>
        </w:rPr>
        <w:t xml:space="preserve"> </w:t>
      </w:r>
      <w:r w:rsidRPr="00E6567B">
        <w:rPr>
          <w:noProof/>
          <w:sz w:val="24"/>
          <w:szCs w:val="24"/>
        </w:rPr>
        <w:t>Comparaison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_Toc494445367 \h </w:instrText>
      </w:r>
      <w:r w:rsidRPr="00E6567B">
        <w:rPr>
          <w:noProof/>
          <w:sz w:val="24"/>
          <w:szCs w:val="24"/>
        </w:rPr>
      </w:r>
      <w:r w:rsidRPr="00E6567B">
        <w:rPr>
          <w:noProof/>
          <w:sz w:val="24"/>
          <w:szCs w:val="24"/>
        </w:rPr>
        <w:fldChar w:fldCharType="separate"/>
      </w:r>
      <w:r w:rsidR="00E96EBB">
        <w:rPr>
          <w:noProof/>
          <w:sz w:val="24"/>
          <w:szCs w:val="24"/>
        </w:rPr>
        <w:t>21</w:t>
      </w:r>
      <w:r w:rsidRPr="00E6567B">
        <w:rPr>
          <w:noProof/>
          <w:sz w:val="24"/>
          <w:szCs w:val="24"/>
        </w:rPr>
        <w:fldChar w:fldCharType="end"/>
      </w:r>
    </w:p>
    <w:p w14:paraId="29D7B819" w14:textId="6827FCA0" w:rsidR="005E3E1D" w:rsidRPr="00E6567B" w:rsidRDefault="005E3E1D" w:rsidP="005E3E1D">
      <w:pPr>
        <w:pStyle w:val="TM1"/>
        <w:rPr>
          <w:rFonts w:asciiTheme="minorHAnsi" w:hAnsiTheme="minorHAnsi" w:cstheme="minorBidi"/>
          <w:noProof/>
          <w:sz w:val="24"/>
          <w:szCs w:val="24"/>
        </w:rPr>
      </w:pPr>
      <w:r w:rsidRPr="00E6567B">
        <w:rPr>
          <w:noProof/>
          <w:sz w:val="24"/>
          <w:szCs w:val="24"/>
        </w:rPr>
        <w:t>36.</w:t>
      </w:r>
      <w:r w:rsidRPr="00E6567B">
        <w:rPr>
          <w:rFonts w:asciiTheme="minorHAnsi" w:hAnsiTheme="minorHAnsi" w:cstheme="minorBidi"/>
          <w:noProof/>
          <w:sz w:val="24"/>
          <w:szCs w:val="24"/>
        </w:rPr>
        <w:t xml:space="preserve"> </w:t>
      </w:r>
      <w:r w:rsidRPr="00E6567B">
        <w:rPr>
          <w:noProof/>
          <w:sz w:val="24"/>
          <w:szCs w:val="24"/>
        </w:rPr>
        <w:t>Vérification a posteriori des qualifications du Soumissionnaire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_Toc494445368 \h </w:instrText>
      </w:r>
      <w:r w:rsidRPr="00E6567B">
        <w:rPr>
          <w:noProof/>
          <w:sz w:val="24"/>
          <w:szCs w:val="24"/>
        </w:rPr>
      </w:r>
      <w:r w:rsidRPr="00E6567B">
        <w:rPr>
          <w:noProof/>
          <w:sz w:val="24"/>
          <w:szCs w:val="24"/>
        </w:rPr>
        <w:fldChar w:fldCharType="separate"/>
      </w:r>
      <w:r w:rsidR="00E96EBB">
        <w:rPr>
          <w:noProof/>
          <w:sz w:val="24"/>
          <w:szCs w:val="24"/>
        </w:rPr>
        <w:t>21</w:t>
      </w:r>
      <w:r w:rsidRPr="00E6567B">
        <w:rPr>
          <w:noProof/>
          <w:sz w:val="24"/>
          <w:szCs w:val="24"/>
        </w:rPr>
        <w:fldChar w:fldCharType="end"/>
      </w:r>
    </w:p>
    <w:p w14:paraId="53BE5D70" w14:textId="40694BFD" w:rsidR="005E3E1D" w:rsidRPr="00E6567B" w:rsidRDefault="005E3E1D" w:rsidP="005E3E1D">
      <w:pPr>
        <w:pStyle w:val="TM1"/>
        <w:rPr>
          <w:rFonts w:asciiTheme="minorHAnsi" w:hAnsiTheme="minorHAnsi" w:cstheme="minorBidi"/>
          <w:noProof/>
          <w:sz w:val="24"/>
          <w:szCs w:val="24"/>
        </w:rPr>
      </w:pPr>
      <w:r w:rsidRPr="00E6567B">
        <w:rPr>
          <w:noProof/>
          <w:sz w:val="24"/>
          <w:szCs w:val="24"/>
        </w:rPr>
        <w:t>37.</w:t>
      </w:r>
      <w:r w:rsidRPr="00E6567B">
        <w:rPr>
          <w:rFonts w:asciiTheme="minorHAnsi" w:hAnsiTheme="minorHAnsi" w:cstheme="minorBidi"/>
          <w:noProof/>
          <w:sz w:val="24"/>
          <w:szCs w:val="24"/>
        </w:rPr>
        <w:t xml:space="preserve"> </w:t>
      </w:r>
      <w:r w:rsidRPr="00E6567B">
        <w:rPr>
          <w:noProof/>
          <w:sz w:val="24"/>
          <w:szCs w:val="24"/>
        </w:rPr>
        <w:t>Droit de l’Autorité contractante d’accepter l’une quelconque des offres et de rejeter une ou toutes les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_Toc494445369 \h </w:instrText>
      </w:r>
      <w:r w:rsidRPr="00E6567B">
        <w:rPr>
          <w:noProof/>
          <w:sz w:val="24"/>
          <w:szCs w:val="24"/>
        </w:rPr>
      </w:r>
      <w:r w:rsidRPr="00E6567B">
        <w:rPr>
          <w:noProof/>
          <w:sz w:val="24"/>
          <w:szCs w:val="24"/>
        </w:rPr>
        <w:fldChar w:fldCharType="separate"/>
      </w:r>
      <w:r w:rsidR="00E96EBB">
        <w:rPr>
          <w:noProof/>
          <w:sz w:val="24"/>
          <w:szCs w:val="24"/>
        </w:rPr>
        <w:t>21</w:t>
      </w:r>
      <w:r w:rsidRPr="00E6567B">
        <w:rPr>
          <w:noProof/>
          <w:sz w:val="24"/>
          <w:szCs w:val="24"/>
        </w:rPr>
        <w:fldChar w:fldCharType="end"/>
      </w:r>
    </w:p>
    <w:p w14:paraId="49138108" w14:textId="47BA26E4" w:rsidR="005E3E1D" w:rsidRPr="00E6567B" w:rsidRDefault="005E3E1D" w:rsidP="005E3E1D">
      <w:pPr>
        <w:pStyle w:val="TM1"/>
        <w:rPr>
          <w:rFonts w:asciiTheme="minorHAnsi" w:hAnsiTheme="minorHAnsi" w:cstheme="minorBidi"/>
          <w:noProof/>
          <w:sz w:val="24"/>
          <w:szCs w:val="24"/>
        </w:rPr>
      </w:pPr>
      <w:r w:rsidRPr="00E6567B">
        <w:rPr>
          <w:noProof/>
          <w:sz w:val="24"/>
          <w:szCs w:val="24"/>
        </w:rPr>
        <w:t>38.</w:t>
      </w:r>
      <w:r w:rsidRPr="00E6567B">
        <w:rPr>
          <w:rFonts w:asciiTheme="minorHAnsi" w:hAnsiTheme="minorHAnsi" w:cstheme="minorBidi"/>
          <w:noProof/>
          <w:sz w:val="24"/>
          <w:szCs w:val="24"/>
        </w:rPr>
        <w:t xml:space="preserve"> </w:t>
      </w:r>
      <w:r w:rsidRPr="00E6567B">
        <w:rPr>
          <w:noProof/>
          <w:sz w:val="24"/>
          <w:szCs w:val="24"/>
        </w:rPr>
        <w:t>Critères d’attribution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_Toc494445370 \h </w:instrText>
      </w:r>
      <w:r w:rsidRPr="00E6567B">
        <w:rPr>
          <w:noProof/>
          <w:sz w:val="24"/>
          <w:szCs w:val="24"/>
        </w:rPr>
      </w:r>
      <w:r w:rsidRPr="00E6567B">
        <w:rPr>
          <w:noProof/>
          <w:sz w:val="24"/>
          <w:szCs w:val="24"/>
        </w:rPr>
        <w:fldChar w:fldCharType="separate"/>
      </w:r>
      <w:r w:rsidR="00E96EBB">
        <w:rPr>
          <w:noProof/>
          <w:sz w:val="24"/>
          <w:szCs w:val="24"/>
        </w:rPr>
        <w:t>21</w:t>
      </w:r>
      <w:r w:rsidRPr="00E6567B">
        <w:rPr>
          <w:noProof/>
          <w:sz w:val="24"/>
          <w:szCs w:val="24"/>
        </w:rPr>
        <w:fldChar w:fldCharType="end"/>
      </w:r>
    </w:p>
    <w:p w14:paraId="0C49E69A" w14:textId="0E0047B2" w:rsidR="005E3E1D" w:rsidRPr="00E6567B" w:rsidRDefault="005E3E1D" w:rsidP="005E3E1D">
      <w:pPr>
        <w:pStyle w:val="TM1"/>
        <w:rPr>
          <w:rFonts w:asciiTheme="minorHAnsi" w:hAnsiTheme="minorHAnsi" w:cstheme="minorBidi"/>
          <w:noProof/>
          <w:sz w:val="24"/>
          <w:szCs w:val="24"/>
        </w:rPr>
      </w:pPr>
      <w:r w:rsidRPr="00E6567B">
        <w:rPr>
          <w:noProof/>
          <w:sz w:val="24"/>
          <w:szCs w:val="24"/>
        </w:rPr>
        <w:t>39.</w:t>
      </w:r>
      <w:r w:rsidRPr="00E6567B">
        <w:rPr>
          <w:rFonts w:asciiTheme="minorHAnsi" w:hAnsiTheme="minorHAnsi" w:cstheme="minorBidi"/>
          <w:noProof/>
          <w:sz w:val="24"/>
          <w:szCs w:val="24"/>
        </w:rPr>
        <w:t xml:space="preserve"> </w:t>
      </w:r>
      <w:r w:rsidRPr="00E6567B">
        <w:rPr>
          <w:noProof/>
          <w:sz w:val="24"/>
          <w:szCs w:val="24"/>
        </w:rPr>
        <w:t>Droit de l’Autorité contractante de modifier les quantités au moment de l’attribution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_Toc494445371 \h </w:instrText>
      </w:r>
      <w:r w:rsidRPr="00E6567B">
        <w:rPr>
          <w:noProof/>
          <w:sz w:val="24"/>
          <w:szCs w:val="24"/>
        </w:rPr>
      </w:r>
      <w:r w:rsidRPr="00E6567B">
        <w:rPr>
          <w:noProof/>
          <w:sz w:val="24"/>
          <w:szCs w:val="24"/>
        </w:rPr>
        <w:fldChar w:fldCharType="separate"/>
      </w:r>
      <w:r w:rsidR="00E96EBB">
        <w:rPr>
          <w:noProof/>
          <w:sz w:val="24"/>
          <w:szCs w:val="24"/>
        </w:rPr>
        <w:t>21</w:t>
      </w:r>
      <w:r w:rsidRPr="00E6567B">
        <w:rPr>
          <w:noProof/>
          <w:sz w:val="24"/>
          <w:szCs w:val="24"/>
        </w:rPr>
        <w:fldChar w:fldCharType="end"/>
      </w:r>
    </w:p>
    <w:p w14:paraId="0A205B7E" w14:textId="7B851E48" w:rsidR="005E3E1D" w:rsidRPr="00E6567B" w:rsidRDefault="005E3E1D" w:rsidP="005E3E1D">
      <w:pPr>
        <w:pStyle w:val="TM1"/>
        <w:rPr>
          <w:rFonts w:asciiTheme="minorHAnsi" w:hAnsiTheme="minorHAnsi" w:cstheme="minorBidi"/>
          <w:noProof/>
          <w:sz w:val="24"/>
          <w:szCs w:val="24"/>
        </w:rPr>
      </w:pPr>
      <w:r w:rsidRPr="00E6567B">
        <w:rPr>
          <w:noProof/>
          <w:sz w:val="24"/>
          <w:szCs w:val="24"/>
        </w:rPr>
        <w:t>40.</w:t>
      </w:r>
      <w:r w:rsidRPr="00E6567B">
        <w:rPr>
          <w:rFonts w:asciiTheme="minorHAnsi" w:hAnsiTheme="minorHAnsi" w:cstheme="minorBidi"/>
          <w:noProof/>
          <w:sz w:val="24"/>
          <w:szCs w:val="24"/>
        </w:rPr>
        <w:t xml:space="preserve"> </w:t>
      </w:r>
      <w:r w:rsidRPr="00E6567B">
        <w:rPr>
          <w:noProof/>
          <w:sz w:val="24"/>
          <w:szCs w:val="24"/>
        </w:rPr>
        <w:t>Notification de l’attribution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_Toc494445372 \h </w:instrText>
      </w:r>
      <w:r w:rsidRPr="00E6567B">
        <w:rPr>
          <w:noProof/>
          <w:sz w:val="24"/>
          <w:szCs w:val="24"/>
        </w:rPr>
      </w:r>
      <w:r w:rsidRPr="00E6567B">
        <w:rPr>
          <w:noProof/>
          <w:sz w:val="24"/>
          <w:szCs w:val="24"/>
        </w:rPr>
        <w:fldChar w:fldCharType="separate"/>
      </w:r>
      <w:r w:rsidR="00E96EBB">
        <w:rPr>
          <w:noProof/>
          <w:sz w:val="24"/>
          <w:szCs w:val="24"/>
        </w:rPr>
        <w:t>21</w:t>
      </w:r>
      <w:r w:rsidRPr="00E6567B">
        <w:rPr>
          <w:noProof/>
          <w:sz w:val="24"/>
          <w:szCs w:val="24"/>
        </w:rPr>
        <w:fldChar w:fldCharType="end"/>
      </w:r>
    </w:p>
    <w:p w14:paraId="1662B76F" w14:textId="1FD885FF" w:rsidR="005E3E1D" w:rsidRPr="00E6567B" w:rsidRDefault="005E3E1D" w:rsidP="005E3E1D">
      <w:pPr>
        <w:pStyle w:val="TM1"/>
        <w:rPr>
          <w:rFonts w:asciiTheme="minorHAnsi" w:hAnsiTheme="minorHAnsi" w:cstheme="minorBidi"/>
          <w:noProof/>
          <w:sz w:val="24"/>
          <w:szCs w:val="24"/>
        </w:rPr>
      </w:pPr>
      <w:r w:rsidRPr="00E6567B">
        <w:rPr>
          <w:noProof/>
          <w:sz w:val="24"/>
          <w:szCs w:val="24"/>
        </w:rPr>
        <w:t>41.</w:t>
      </w:r>
      <w:r w:rsidRPr="00E6567B">
        <w:rPr>
          <w:rFonts w:asciiTheme="minorHAnsi" w:hAnsiTheme="minorHAnsi" w:cstheme="minorBidi"/>
          <w:noProof/>
          <w:sz w:val="24"/>
          <w:szCs w:val="24"/>
        </w:rPr>
        <w:t xml:space="preserve"> </w:t>
      </w:r>
      <w:r w:rsidRPr="00E6567B">
        <w:rPr>
          <w:noProof/>
          <w:sz w:val="24"/>
          <w:szCs w:val="24"/>
        </w:rPr>
        <w:t>Information des candidats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_Toc494445373 \h </w:instrText>
      </w:r>
      <w:r w:rsidRPr="00E6567B">
        <w:rPr>
          <w:noProof/>
          <w:sz w:val="24"/>
          <w:szCs w:val="24"/>
        </w:rPr>
      </w:r>
      <w:r w:rsidRPr="00E6567B">
        <w:rPr>
          <w:noProof/>
          <w:sz w:val="24"/>
          <w:szCs w:val="24"/>
        </w:rPr>
        <w:fldChar w:fldCharType="separate"/>
      </w:r>
      <w:r w:rsidR="00E96EBB">
        <w:rPr>
          <w:noProof/>
          <w:sz w:val="24"/>
          <w:szCs w:val="24"/>
        </w:rPr>
        <w:t>22</w:t>
      </w:r>
      <w:r w:rsidRPr="00E6567B">
        <w:rPr>
          <w:noProof/>
          <w:sz w:val="24"/>
          <w:szCs w:val="24"/>
        </w:rPr>
        <w:fldChar w:fldCharType="end"/>
      </w:r>
    </w:p>
    <w:p w14:paraId="6423DBD0" w14:textId="26827F66" w:rsidR="005E3E1D" w:rsidRPr="00E6567B" w:rsidRDefault="005E3E1D" w:rsidP="005E3E1D">
      <w:pPr>
        <w:pStyle w:val="TM1"/>
        <w:rPr>
          <w:rFonts w:asciiTheme="minorHAnsi" w:hAnsiTheme="minorHAnsi" w:cstheme="minorBidi"/>
          <w:noProof/>
          <w:sz w:val="24"/>
          <w:szCs w:val="24"/>
        </w:rPr>
      </w:pPr>
      <w:r w:rsidRPr="00E6567B">
        <w:rPr>
          <w:noProof/>
          <w:sz w:val="24"/>
          <w:szCs w:val="24"/>
        </w:rPr>
        <w:t>42.</w:t>
      </w:r>
      <w:r w:rsidRPr="00E6567B">
        <w:rPr>
          <w:rFonts w:asciiTheme="minorHAnsi" w:hAnsiTheme="minorHAnsi" w:cstheme="minorBidi"/>
          <w:noProof/>
          <w:sz w:val="24"/>
          <w:szCs w:val="24"/>
        </w:rPr>
        <w:t xml:space="preserve"> </w:t>
      </w:r>
      <w:r w:rsidRPr="00E6567B">
        <w:rPr>
          <w:noProof/>
          <w:sz w:val="24"/>
          <w:szCs w:val="24"/>
        </w:rPr>
        <w:t>Signature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_Toc494445374 \h </w:instrText>
      </w:r>
      <w:r w:rsidRPr="00E6567B">
        <w:rPr>
          <w:noProof/>
          <w:sz w:val="24"/>
          <w:szCs w:val="24"/>
        </w:rPr>
      </w:r>
      <w:r w:rsidRPr="00E6567B">
        <w:rPr>
          <w:noProof/>
          <w:sz w:val="24"/>
          <w:szCs w:val="24"/>
        </w:rPr>
        <w:fldChar w:fldCharType="separate"/>
      </w:r>
      <w:r w:rsidR="00E96EBB">
        <w:rPr>
          <w:noProof/>
          <w:sz w:val="24"/>
          <w:szCs w:val="24"/>
        </w:rPr>
        <w:t>22</w:t>
      </w:r>
      <w:r w:rsidRPr="00E6567B">
        <w:rPr>
          <w:noProof/>
          <w:sz w:val="24"/>
          <w:szCs w:val="24"/>
        </w:rPr>
        <w:fldChar w:fldCharType="end"/>
      </w:r>
    </w:p>
    <w:p w14:paraId="4EB4A722" w14:textId="768115CD" w:rsidR="005E3E1D" w:rsidRPr="00E6567B" w:rsidRDefault="005E3E1D" w:rsidP="005E3E1D">
      <w:pPr>
        <w:pStyle w:val="TM1"/>
        <w:rPr>
          <w:rFonts w:asciiTheme="minorHAnsi" w:hAnsiTheme="minorHAnsi" w:cstheme="minorBidi"/>
          <w:noProof/>
          <w:sz w:val="24"/>
          <w:szCs w:val="24"/>
        </w:rPr>
      </w:pPr>
      <w:r w:rsidRPr="00E6567B">
        <w:rPr>
          <w:noProof/>
          <w:sz w:val="24"/>
          <w:szCs w:val="24"/>
        </w:rPr>
        <w:t>43.</w:t>
      </w:r>
      <w:r w:rsidRPr="00E6567B">
        <w:rPr>
          <w:rFonts w:asciiTheme="minorHAnsi" w:hAnsiTheme="minorHAnsi" w:cstheme="minorBidi"/>
          <w:noProof/>
          <w:sz w:val="24"/>
          <w:szCs w:val="24"/>
        </w:rPr>
        <w:t xml:space="preserve"> </w:t>
      </w:r>
      <w:r w:rsidRPr="00E6567B">
        <w:rPr>
          <w:noProof/>
          <w:sz w:val="24"/>
          <w:szCs w:val="24"/>
        </w:rPr>
        <w:t>Notification du Marché approuvé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_Toc494445375 \h </w:instrText>
      </w:r>
      <w:r w:rsidRPr="00E6567B">
        <w:rPr>
          <w:noProof/>
          <w:sz w:val="24"/>
          <w:szCs w:val="24"/>
        </w:rPr>
      </w:r>
      <w:r w:rsidRPr="00E6567B">
        <w:rPr>
          <w:noProof/>
          <w:sz w:val="24"/>
          <w:szCs w:val="24"/>
        </w:rPr>
        <w:fldChar w:fldCharType="separate"/>
      </w:r>
      <w:r w:rsidR="00E96EBB">
        <w:rPr>
          <w:noProof/>
          <w:sz w:val="24"/>
          <w:szCs w:val="24"/>
        </w:rPr>
        <w:t>22</w:t>
      </w:r>
      <w:r w:rsidRPr="00E6567B">
        <w:rPr>
          <w:noProof/>
          <w:sz w:val="24"/>
          <w:szCs w:val="24"/>
        </w:rPr>
        <w:fldChar w:fldCharType="end"/>
      </w:r>
    </w:p>
    <w:p w14:paraId="037CA4C3" w14:textId="77E8ADF9" w:rsidR="005E3E1D" w:rsidRPr="00E6567B" w:rsidRDefault="005E3E1D" w:rsidP="005E3E1D">
      <w:pPr>
        <w:pStyle w:val="TM1"/>
        <w:rPr>
          <w:rFonts w:asciiTheme="minorHAnsi" w:hAnsiTheme="minorHAnsi" w:cstheme="minorBidi"/>
          <w:noProof/>
          <w:sz w:val="24"/>
          <w:szCs w:val="24"/>
        </w:rPr>
      </w:pPr>
      <w:r w:rsidRPr="00E6567B">
        <w:rPr>
          <w:noProof/>
          <w:sz w:val="24"/>
          <w:szCs w:val="24"/>
        </w:rPr>
        <w:t>44.</w:t>
      </w:r>
      <w:r w:rsidRPr="00E6567B">
        <w:rPr>
          <w:rFonts w:asciiTheme="minorHAnsi" w:hAnsiTheme="minorHAnsi" w:cstheme="minorBidi"/>
          <w:noProof/>
          <w:sz w:val="24"/>
          <w:szCs w:val="24"/>
        </w:rPr>
        <w:t xml:space="preserve"> </w:t>
      </w:r>
      <w:r w:rsidRPr="00E6567B">
        <w:rPr>
          <w:noProof/>
          <w:sz w:val="24"/>
          <w:szCs w:val="24"/>
        </w:rPr>
        <w:t>Garantie de bonne exécution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_Toc494445376 \h </w:instrText>
      </w:r>
      <w:r w:rsidRPr="00E6567B">
        <w:rPr>
          <w:noProof/>
          <w:sz w:val="24"/>
          <w:szCs w:val="24"/>
        </w:rPr>
      </w:r>
      <w:r w:rsidRPr="00E6567B">
        <w:rPr>
          <w:noProof/>
          <w:sz w:val="24"/>
          <w:szCs w:val="24"/>
        </w:rPr>
        <w:fldChar w:fldCharType="separate"/>
      </w:r>
      <w:r w:rsidR="00E96EBB">
        <w:rPr>
          <w:noProof/>
          <w:sz w:val="24"/>
          <w:szCs w:val="24"/>
        </w:rPr>
        <w:t>22</w:t>
      </w:r>
      <w:r w:rsidRPr="00E6567B">
        <w:rPr>
          <w:noProof/>
          <w:sz w:val="24"/>
          <w:szCs w:val="24"/>
        </w:rPr>
        <w:fldChar w:fldCharType="end"/>
      </w:r>
    </w:p>
    <w:p w14:paraId="5FC98569" w14:textId="7531A4A7" w:rsidR="005E3E1D" w:rsidRPr="00E6567B" w:rsidRDefault="005E3E1D" w:rsidP="005E3E1D">
      <w:pPr>
        <w:pStyle w:val="TM1"/>
        <w:rPr>
          <w:rFonts w:asciiTheme="minorHAnsi" w:hAnsiTheme="minorHAnsi" w:cstheme="minorBidi"/>
          <w:noProof/>
          <w:sz w:val="24"/>
          <w:szCs w:val="24"/>
        </w:rPr>
      </w:pPr>
      <w:r w:rsidRPr="00E6567B">
        <w:rPr>
          <w:noProof/>
          <w:sz w:val="24"/>
          <w:szCs w:val="24"/>
        </w:rPr>
        <w:t>45.</w:t>
      </w:r>
      <w:r w:rsidRPr="00E6567B">
        <w:rPr>
          <w:rFonts w:asciiTheme="minorHAnsi" w:hAnsiTheme="minorHAnsi" w:cstheme="minorBidi"/>
          <w:noProof/>
          <w:sz w:val="24"/>
          <w:szCs w:val="24"/>
        </w:rPr>
        <w:t xml:space="preserve"> </w:t>
      </w:r>
      <w:r w:rsidRPr="00E6567B">
        <w:rPr>
          <w:noProof/>
          <w:sz w:val="24"/>
          <w:szCs w:val="24"/>
        </w:rPr>
        <w:t>Recours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_Toc494445377 \h </w:instrText>
      </w:r>
      <w:r w:rsidRPr="00E6567B">
        <w:rPr>
          <w:noProof/>
          <w:sz w:val="24"/>
          <w:szCs w:val="24"/>
        </w:rPr>
      </w:r>
      <w:r w:rsidRPr="00E6567B">
        <w:rPr>
          <w:noProof/>
          <w:sz w:val="24"/>
          <w:szCs w:val="24"/>
        </w:rPr>
        <w:fldChar w:fldCharType="separate"/>
      </w:r>
      <w:r w:rsidR="00E96EBB">
        <w:rPr>
          <w:noProof/>
          <w:sz w:val="24"/>
          <w:szCs w:val="24"/>
        </w:rPr>
        <w:t>23</w:t>
      </w:r>
      <w:r w:rsidRPr="00E6567B">
        <w:rPr>
          <w:noProof/>
          <w:sz w:val="24"/>
          <w:szCs w:val="24"/>
        </w:rPr>
        <w:fldChar w:fldCharType="end"/>
      </w:r>
    </w:p>
    <w:p w14:paraId="510FEC4E" w14:textId="77777777" w:rsidR="005E3E1D" w:rsidRDefault="005E3E1D" w:rsidP="005E3E1D">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Pr>
          <w:rFonts w:ascii="Times New Roman" w:hAnsi="Times New Roman" w:cs="Times New Roman"/>
          <w:sz w:val="24"/>
          <w:szCs w:val="24"/>
        </w:rPr>
        <w:tab/>
      </w:r>
      <w:r>
        <w:rPr>
          <w:rFonts w:ascii="Times New Roman" w:hAnsi="Times New Roman" w:cs="Times New Roman"/>
          <w:sz w:val="24"/>
          <w:szCs w:val="24"/>
        </w:rPr>
        <w:tab/>
      </w:r>
    </w:p>
    <w:p w14:paraId="6AE93A09" w14:textId="77777777" w:rsidR="005E3E1D" w:rsidRDefault="005E3E1D" w:rsidP="005E3E1D">
      <w:pPr>
        <w:ind w:left="705" w:hanging="705"/>
        <w:rPr>
          <w:rFonts w:ascii="Times New Roman" w:hAnsi="Times New Roman" w:cs="Times New Roman"/>
          <w:sz w:val="24"/>
          <w:szCs w:val="24"/>
        </w:rPr>
      </w:pPr>
    </w:p>
    <w:p w14:paraId="106452F9" w14:textId="77777777" w:rsidR="005E3E1D" w:rsidRDefault="005E3E1D" w:rsidP="005E3E1D">
      <w:pPr>
        <w:ind w:left="705" w:hanging="705"/>
        <w:rPr>
          <w:rFonts w:ascii="Times New Roman" w:hAnsi="Times New Roman" w:cs="Times New Roman"/>
          <w:sz w:val="24"/>
          <w:szCs w:val="24"/>
        </w:rPr>
      </w:pPr>
    </w:p>
    <w:p w14:paraId="73CFDCEA" w14:textId="77777777" w:rsidR="005E3E1D" w:rsidRDefault="005E3E1D" w:rsidP="005E3E1D">
      <w:pPr>
        <w:ind w:left="705" w:hanging="705"/>
        <w:rPr>
          <w:rFonts w:ascii="Times New Roman" w:hAnsi="Times New Roman" w:cs="Times New Roman"/>
          <w:sz w:val="24"/>
          <w:szCs w:val="24"/>
        </w:rPr>
      </w:pPr>
    </w:p>
    <w:p w14:paraId="085B01A2" w14:textId="77777777" w:rsidR="005E3E1D" w:rsidRDefault="005E3E1D" w:rsidP="005E3E1D">
      <w:pPr>
        <w:ind w:left="705" w:hanging="705"/>
        <w:rPr>
          <w:rFonts w:ascii="Times New Roman" w:hAnsi="Times New Roman" w:cs="Times New Roman"/>
          <w:sz w:val="24"/>
          <w:szCs w:val="24"/>
        </w:rPr>
      </w:pPr>
    </w:p>
    <w:p w14:paraId="265A6AD0" w14:textId="77777777" w:rsidR="005E3E1D" w:rsidRDefault="005E3E1D" w:rsidP="005E3E1D">
      <w:pPr>
        <w:ind w:left="705" w:hanging="705"/>
        <w:rPr>
          <w:rFonts w:ascii="Times New Roman" w:hAnsi="Times New Roman" w:cs="Times New Roman"/>
          <w:sz w:val="24"/>
          <w:szCs w:val="24"/>
        </w:rPr>
      </w:pPr>
    </w:p>
    <w:p w14:paraId="75C0618F" w14:textId="77777777" w:rsidR="005E3E1D" w:rsidRDefault="005E3E1D" w:rsidP="005E3E1D">
      <w:pPr>
        <w:ind w:left="705" w:hanging="705"/>
        <w:rPr>
          <w:rFonts w:ascii="Times New Roman" w:hAnsi="Times New Roman" w:cs="Times New Roman"/>
          <w:sz w:val="24"/>
          <w:szCs w:val="24"/>
        </w:rPr>
      </w:pPr>
    </w:p>
    <w:p w14:paraId="706BAD66" w14:textId="77777777" w:rsidR="005E3E1D" w:rsidRDefault="005E3E1D" w:rsidP="005E3E1D">
      <w:pPr>
        <w:ind w:left="705" w:hanging="705"/>
        <w:rPr>
          <w:rFonts w:ascii="Times New Roman" w:hAnsi="Times New Roman" w:cs="Times New Roman"/>
          <w:sz w:val="24"/>
          <w:szCs w:val="24"/>
        </w:rPr>
      </w:pPr>
    </w:p>
    <w:p w14:paraId="6DE80508" w14:textId="77777777" w:rsidR="005E3E1D" w:rsidRDefault="005E3E1D" w:rsidP="005E3E1D">
      <w:pPr>
        <w:ind w:left="705" w:hanging="705"/>
        <w:rPr>
          <w:rFonts w:ascii="Times New Roman" w:hAnsi="Times New Roman" w:cs="Times New Roman"/>
          <w:sz w:val="24"/>
          <w:szCs w:val="24"/>
        </w:rPr>
      </w:pPr>
    </w:p>
    <w:p w14:paraId="79160228" w14:textId="77777777" w:rsidR="005E3E1D" w:rsidRDefault="005E3E1D" w:rsidP="005E3E1D">
      <w:pPr>
        <w:ind w:left="705" w:hanging="705"/>
        <w:rPr>
          <w:rFonts w:ascii="Times New Roman" w:hAnsi="Times New Roman" w:cs="Times New Roman"/>
          <w:sz w:val="24"/>
          <w:szCs w:val="24"/>
        </w:rPr>
      </w:pPr>
    </w:p>
    <w:p w14:paraId="5C5DBB48" w14:textId="77777777" w:rsidR="005E3E1D" w:rsidRDefault="005E3E1D" w:rsidP="005E3E1D">
      <w:pPr>
        <w:ind w:left="705" w:hanging="705"/>
        <w:rPr>
          <w:rFonts w:ascii="Times New Roman" w:hAnsi="Times New Roman" w:cs="Times New Roman"/>
          <w:sz w:val="24"/>
          <w:szCs w:val="24"/>
        </w:rPr>
      </w:pPr>
    </w:p>
    <w:p w14:paraId="12E691A6" w14:textId="77777777" w:rsidR="005E3E1D" w:rsidRDefault="005E3E1D" w:rsidP="005E3E1D">
      <w:pPr>
        <w:ind w:left="705" w:hanging="705"/>
        <w:rPr>
          <w:rFonts w:ascii="Times New Roman" w:hAnsi="Times New Roman" w:cs="Times New Roman"/>
          <w:sz w:val="24"/>
          <w:szCs w:val="24"/>
        </w:rPr>
      </w:pPr>
    </w:p>
    <w:p w14:paraId="326E54A3" w14:textId="77777777" w:rsidR="005E3E1D" w:rsidRDefault="005E3E1D" w:rsidP="005E3E1D">
      <w:pPr>
        <w:ind w:left="705" w:hanging="705"/>
        <w:rPr>
          <w:rFonts w:ascii="Times New Roman" w:hAnsi="Times New Roman" w:cs="Times New Roman"/>
          <w:sz w:val="24"/>
          <w:szCs w:val="24"/>
        </w:rPr>
      </w:pPr>
    </w:p>
    <w:p w14:paraId="4DB1C80E" w14:textId="77777777" w:rsidR="005E3E1D" w:rsidRDefault="005E3E1D" w:rsidP="005E3E1D">
      <w:pPr>
        <w:ind w:left="705" w:hanging="705"/>
        <w:rPr>
          <w:rFonts w:ascii="Times New Roman" w:hAnsi="Times New Roman" w:cs="Times New Roman"/>
          <w:sz w:val="24"/>
          <w:szCs w:val="24"/>
        </w:rPr>
      </w:pPr>
    </w:p>
    <w:p w14:paraId="3854AEEE" w14:textId="77777777" w:rsidR="005E3E1D" w:rsidRDefault="005E3E1D" w:rsidP="005E3E1D">
      <w:pPr>
        <w:ind w:left="705" w:hanging="705"/>
        <w:rPr>
          <w:rFonts w:ascii="Times New Roman" w:hAnsi="Times New Roman" w:cs="Times New Roman"/>
          <w:sz w:val="24"/>
          <w:szCs w:val="24"/>
        </w:rPr>
      </w:pPr>
    </w:p>
    <w:p w14:paraId="23C7C53E" w14:textId="77777777" w:rsidR="005E3E1D" w:rsidRDefault="005E3E1D" w:rsidP="005E3E1D">
      <w:pPr>
        <w:ind w:left="705" w:hanging="705"/>
        <w:rPr>
          <w:rFonts w:ascii="Times New Roman" w:hAnsi="Times New Roman" w:cs="Times New Roman"/>
          <w:sz w:val="24"/>
          <w:szCs w:val="24"/>
        </w:rPr>
      </w:pPr>
    </w:p>
    <w:p w14:paraId="41E69AC3" w14:textId="77777777" w:rsidR="005E3E1D" w:rsidRPr="00095BF8" w:rsidRDefault="005E3E1D" w:rsidP="005E3E1D">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t>Généralités</w:t>
      </w:r>
    </w:p>
    <w:p w14:paraId="46CC105E" w14:textId="77777777" w:rsidR="005E3E1D" w:rsidRPr="00A95DB1" w:rsidRDefault="005E3E1D" w:rsidP="005E3E1D">
      <w:pPr>
        <w:pStyle w:val="Style1"/>
        <w:outlineLvl w:val="1"/>
      </w:pPr>
      <w:bookmarkStart w:id="6" w:name="_Toc494445333"/>
      <w:bookmarkStart w:id="7" w:name="hassane1"/>
      <w:r w:rsidRPr="00A95DB1">
        <w:t>Objet du marché</w:t>
      </w:r>
      <w:bookmarkEnd w:id="6"/>
    </w:p>
    <w:p w14:paraId="1D9CC4B6" w14:textId="77777777" w:rsidR="005E3E1D" w:rsidRPr="00F07373" w:rsidRDefault="005E3E1D" w:rsidP="005E3E1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22333670" w14:textId="77777777" w:rsidR="005E3E1D" w:rsidRPr="00F07373" w:rsidRDefault="005E3E1D" w:rsidP="005E3E1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1BC22A2" w14:textId="77777777" w:rsidR="005E3E1D" w:rsidRPr="00F07373" w:rsidRDefault="005E3E1D" w:rsidP="005E3E1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49896051" w14:textId="77777777" w:rsidR="005E3E1D" w:rsidRPr="00F83EFE" w:rsidRDefault="005E3E1D" w:rsidP="005E3E1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3640D77F" w14:textId="77777777" w:rsidR="005E3E1D" w:rsidRPr="00F07373" w:rsidRDefault="005E3E1D" w:rsidP="005E3E1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7097F555" w14:textId="77777777" w:rsidR="005E3E1D" w:rsidRPr="00F07373" w:rsidRDefault="005E3E1D" w:rsidP="005E3E1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10ABA1B0" w14:textId="77777777" w:rsidR="005E3E1D" w:rsidRPr="00F07373" w:rsidRDefault="005E3E1D" w:rsidP="005E3E1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23668E51" w14:textId="77777777" w:rsidR="005E3E1D" w:rsidRPr="00FB028A" w:rsidRDefault="005E3E1D" w:rsidP="005E3E1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306E87CD" w14:textId="77777777" w:rsidR="005E3E1D" w:rsidRPr="00A95DB1" w:rsidRDefault="005E3E1D" w:rsidP="005E3E1D">
      <w:pPr>
        <w:pStyle w:val="Style1"/>
        <w:outlineLvl w:val="1"/>
      </w:pPr>
      <w:bookmarkStart w:id="8" w:name="_Toc494445334"/>
      <w:r w:rsidRPr="00A95DB1">
        <w:t>Origine des fonds</w:t>
      </w:r>
      <w:bookmarkEnd w:id="8"/>
    </w:p>
    <w:p w14:paraId="1B5C9D2A" w14:textId="22E01EC4" w:rsidR="005E3E1D" w:rsidRPr="00FB028A" w:rsidRDefault="005E3E1D" w:rsidP="005E3E1D">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w:t>
      </w:r>
      <w:r w:rsidR="003F5586" w:rsidRPr="00F07373">
        <w:rPr>
          <w:rFonts w:ascii="Times New Roman" w:eastAsia="Times New Roman" w:hAnsi="Times New Roman" w:cs="Times New Roman"/>
          <w:sz w:val="24"/>
          <w:szCs w:val="20"/>
          <w:lang w:eastAsia="fr-FR"/>
        </w:rPr>
        <w:t>indiqué</w:t>
      </w:r>
      <w:r w:rsidRPr="00F07373">
        <w:rPr>
          <w:rFonts w:ascii="Times New Roman" w:eastAsia="Times New Roman" w:hAnsi="Times New Roman" w:cs="Times New Roman"/>
          <w:sz w:val="24"/>
          <w:szCs w:val="20"/>
          <w:lang w:eastAsia="fr-FR"/>
        </w:rPr>
        <w:t xml:space="preserv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4B0617FE" w14:textId="77777777" w:rsidR="005E3E1D" w:rsidRPr="00A95DB1" w:rsidRDefault="005E3E1D" w:rsidP="005E3E1D">
      <w:pPr>
        <w:pStyle w:val="Style1"/>
        <w:outlineLvl w:val="1"/>
      </w:pPr>
      <w:bookmarkStart w:id="9" w:name="_Toc494445335"/>
      <w:r w:rsidRPr="00A95DB1">
        <w:t>Sanction des fautes commises par les candidats, soumissionnaires ou titulaires de marchés public</w:t>
      </w:r>
      <w:bookmarkEnd w:id="9"/>
      <w:r>
        <w:t>s</w:t>
      </w:r>
    </w:p>
    <w:p w14:paraId="43D34CE8" w14:textId="1C8FB82C" w:rsidR="005E3E1D" w:rsidRPr="00F07373" w:rsidRDefault="005E3E1D" w:rsidP="005E3E1D">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r w:rsidR="003F5586" w:rsidRPr="00F07373">
        <w:rPr>
          <w:rFonts w:ascii="Times New Roman" w:eastAsia="Times New Roman" w:hAnsi="Times New Roman" w:cs="Times New Roman"/>
          <w:sz w:val="24"/>
          <w:szCs w:val="20"/>
          <w:lang w:eastAsia="fr-FR"/>
        </w:rPr>
        <w:t>de l’Autorité</w:t>
      </w:r>
      <w:r w:rsidRPr="00F07373">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1C3A2DC2"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Pr>
          <w:rFonts w:ascii="Times New Roman" w:eastAsia="Times New Roman" w:hAnsi="Times New Roman" w:cs="Times New Roman"/>
          <w:sz w:val="24"/>
          <w:szCs w:val="20"/>
          <w:lang w:eastAsia="fr-FR"/>
        </w:rPr>
        <w:t>octroie</w:t>
      </w:r>
      <w:proofErr w:type="gramEnd"/>
      <w:r>
        <w:rPr>
          <w:rFonts w:ascii="Times New Roman" w:eastAsia="Times New Roman" w:hAnsi="Times New Roman" w:cs="Times New Roman"/>
          <w:sz w:val="24"/>
          <w:szCs w:val="20"/>
          <w:lang w:eastAsia="fr-FR"/>
        </w:rPr>
        <w:t xml:space="preserve"> ou </w:t>
      </w:r>
      <w:r w:rsidRPr="00F07373">
        <w:rPr>
          <w:rFonts w:ascii="Times New Roman" w:eastAsia="Times New Roman" w:hAnsi="Times New Roman" w:cs="Times New Roman"/>
          <w:sz w:val="24"/>
          <w:szCs w:val="20"/>
          <w:lang w:eastAsia="fr-FR"/>
        </w:rPr>
        <w:t>promet d’octroyer à toute personne intervenant à quelque titre que ce soit dans la procédure de passation du marché un avantage indu, pécuniaire ou autre, directement ou par des intermédiaires, en vue d'obtenir le marché ;</w:t>
      </w:r>
    </w:p>
    <w:p w14:paraId="7EFA3E45"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participe</w:t>
      </w:r>
      <w:proofErr w:type="gramEnd"/>
      <w:r w:rsidRPr="006C3E86">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14:paraId="6133D241"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lastRenderedPageBreak/>
        <w:t>a</w:t>
      </w:r>
      <w:proofErr w:type="gramEnd"/>
      <w:r w:rsidRPr="006C3E86">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14:paraId="1C15E4C0"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14:paraId="0EF56B20"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établit</w:t>
      </w:r>
      <w:proofErr w:type="gramEnd"/>
      <w:r w:rsidRPr="006C3E86">
        <w:rPr>
          <w:rFonts w:ascii="Times New Roman" w:eastAsia="Times New Roman" w:hAnsi="Times New Roman" w:cs="Times New Roman"/>
          <w:sz w:val="24"/>
          <w:szCs w:val="20"/>
          <w:lang w:eastAsia="fr-FR"/>
        </w:rPr>
        <w:t xml:space="preserve"> des demandes de paiement ne correspondant pas aux prestations effectivement fournies ; </w:t>
      </w:r>
    </w:p>
    <w:p w14:paraId="781B6823"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14:paraId="4E770BC9"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recourt</w:t>
      </w:r>
      <w:proofErr w:type="gramEnd"/>
      <w:r w:rsidRPr="006C3E86">
        <w:rPr>
          <w:rFonts w:ascii="Times New Roman" w:eastAsia="Times New Roman" w:hAnsi="Times New Roman" w:cs="Times New Roman"/>
          <w:sz w:val="24"/>
          <w:szCs w:val="20"/>
          <w:lang w:eastAsia="fr-FR"/>
        </w:rPr>
        <w:t xml:space="preserve"> à la surfacturation et/ou à la fausse facturation ;</w:t>
      </w:r>
    </w:p>
    <w:p w14:paraId="480C0EA3"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tente</w:t>
      </w:r>
      <w:proofErr w:type="gramEnd"/>
      <w:r w:rsidRPr="006C3E86">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14:paraId="119A5D48" w14:textId="77777777" w:rsidR="005E3E1D" w:rsidRPr="006C3E86"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hAnsi="Times New Roman" w:cs="Times New Roman"/>
          <w:sz w:val="24"/>
          <w:szCs w:val="24"/>
        </w:rPr>
        <w:t>est</w:t>
      </w:r>
      <w:proofErr w:type="gramEnd"/>
      <w:r w:rsidRPr="006C3E86">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14:paraId="69F9535E" w14:textId="77777777" w:rsidR="005E3E1D" w:rsidRDefault="005E3E1D" w:rsidP="005E3E1D">
      <w:pPr>
        <w:pStyle w:val="Paragraphedeliste"/>
        <w:spacing w:line="240" w:lineRule="auto"/>
        <w:rPr>
          <w:rFonts w:ascii="Times New Roman" w:eastAsia="Times New Roman" w:hAnsi="Times New Roman" w:cs="Times New Roman"/>
          <w:sz w:val="24"/>
          <w:szCs w:val="20"/>
          <w:lang w:eastAsia="fr-FR"/>
        </w:rPr>
      </w:pPr>
    </w:p>
    <w:p w14:paraId="1D00308A" w14:textId="77777777" w:rsidR="005E3E1D" w:rsidRPr="00F87048" w:rsidRDefault="005E3E1D" w:rsidP="005E3E1D">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2B52ED7C" w14:textId="77777777" w:rsidR="005E3E1D" w:rsidRPr="00F87048" w:rsidRDefault="005E3E1D" w:rsidP="005E3E1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confiscation</w:t>
      </w:r>
      <w:proofErr w:type="gramEnd"/>
      <w:r w:rsidRPr="00F87048">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14:paraId="276D6F3C" w14:textId="77777777" w:rsidR="005E3E1D" w:rsidRPr="00F87048" w:rsidRDefault="005E3E1D" w:rsidP="005E3E1D">
      <w:pPr>
        <w:spacing w:after="0" w:line="240" w:lineRule="auto"/>
        <w:ind w:right="113"/>
        <w:jc w:val="both"/>
        <w:rPr>
          <w:rFonts w:ascii="Times New Roman" w:eastAsia="Times New Roman" w:hAnsi="Times New Roman" w:cs="Times New Roman"/>
          <w:sz w:val="16"/>
          <w:szCs w:val="16"/>
          <w:lang w:eastAsia="fr-FR"/>
        </w:rPr>
      </w:pPr>
    </w:p>
    <w:p w14:paraId="2C512BB0" w14:textId="77777777" w:rsidR="005E3E1D" w:rsidRPr="00F87048" w:rsidRDefault="005E3E1D" w:rsidP="005E3E1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exclusion</w:t>
      </w:r>
      <w:proofErr w:type="gramEnd"/>
      <w:r w:rsidRPr="00F87048">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14:paraId="4105BF14" w14:textId="77777777" w:rsidR="005E3E1D" w:rsidRPr="00F87048" w:rsidRDefault="005E3E1D" w:rsidP="005E3E1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14802854" w14:textId="77777777" w:rsidR="005E3E1D" w:rsidRDefault="005E3E1D" w:rsidP="005E3E1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1397CBA0" w14:textId="77777777" w:rsidR="005E3E1D" w:rsidRPr="003235A7" w:rsidRDefault="005E3E1D" w:rsidP="005E3E1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416B79F0" w14:textId="77777777" w:rsidR="005E3E1D" w:rsidRPr="00C058A4" w:rsidRDefault="005E3E1D" w:rsidP="005E3E1D">
      <w:pPr>
        <w:pStyle w:val="Style1"/>
        <w:outlineLvl w:val="1"/>
      </w:pPr>
      <w:bookmarkStart w:id="10" w:name="_Toc494445336"/>
      <w:r w:rsidRPr="00C058A4">
        <w:t>Conditions à remplir pour prendre part aux marchés</w:t>
      </w:r>
      <w:bookmarkEnd w:id="10"/>
    </w:p>
    <w:p w14:paraId="5331CA99" w14:textId="77777777" w:rsidR="005E3E1D" w:rsidRDefault="005E3E1D" w:rsidP="005E3E1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w:t>
      </w:r>
      <w:proofErr w:type="gramStart"/>
      <w:r w:rsidRPr="00266F5C">
        <w:rPr>
          <w:rFonts w:ascii="Times New Roman" w:eastAsia="Times New Roman" w:hAnsi="Times New Roman" w:cs="Times New Roman"/>
          <w:sz w:val="24"/>
          <w:szCs w:val="20"/>
          <w:lang w:eastAsia="fr-FR"/>
        </w:rPr>
        <w:t>pré qualifiés</w:t>
      </w:r>
      <w:proofErr w:type="gramEnd"/>
      <w:r w:rsidRPr="00266F5C">
        <w:rPr>
          <w:rFonts w:ascii="Times New Roman" w:eastAsia="Times New Roman" w:hAnsi="Times New Roman" w:cs="Times New Roman"/>
          <w:sz w:val="24"/>
          <w:szCs w:val="20"/>
          <w:lang w:eastAsia="fr-FR"/>
        </w:rPr>
        <w:t xml:space="preserve"> sont </w:t>
      </w:r>
      <w:r w:rsidRPr="00266F5C">
        <w:rPr>
          <w:rFonts w:ascii="Times New Roman" w:eastAsia="Times New Roman" w:hAnsi="Times New Roman" w:cs="Times New Roman"/>
          <w:sz w:val="24"/>
          <w:szCs w:val="20"/>
          <w:lang w:eastAsia="fr-FR"/>
        </w:rPr>
        <w:lastRenderedPageBreak/>
        <w:t xml:space="preserve">autorisés à soumissionner ; dans le cas contraire, les candidats doivent remplir les conditions de qualification en application de la Clause 5 ci-après. </w:t>
      </w:r>
    </w:p>
    <w:p w14:paraId="38362454" w14:textId="77777777" w:rsidR="005E3E1D" w:rsidRDefault="005E3E1D" w:rsidP="005E3E1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101C6EB4" w14:textId="77777777" w:rsidR="005E3E1D" w:rsidRPr="00F83EFE" w:rsidRDefault="005E3E1D" w:rsidP="005E3E1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2DCFAE1B" w14:textId="77777777" w:rsidR="005E3E1D" w:rsidRPr="00AA7DF0" w:rsidRDefault="005E3E1D" w:rsidP="005E3E1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13571CED" w14:textId="77777777" w:rsidR="005E3E1D" w:rsidRPr="00AA7DF0" w:rsidRDefault="005E3E1D" w:rsidP="005E3E1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0FFD5EC8" w14:textId="77777777" w:rsidR="005E3E1D" w:rsidRPr="00AA7DF0"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proofErr w:type="gramStart"/>
      <w:r w:rsidRPr="00AA7DF0">
        <w:rPr>
          <w:rFonts w:ascii="Times New Roman" w:eastAsia="Times New Roman" w:hAnsi="Times New Roman" w:cs="Times New Roman"/>
          <w:sz w:val="24"/>
          <w:szCs w:val="20"/>
          <w:lang w:eastAsia="fr-FR"/>
        </w:rPr>
        <w:t>toute</w:t>
      </w:r>
      <w:proofErr w:type="gramEnd"/>
      <w:r w:rsidRPr="00AA7DF0">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0629D85B" w14:textId="77777777" w:rsidR="005E3E1D"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w:t>
      </w:r>
      <w:proofErr w:type="gramStart"/>
      <w:r w:rsidRPr="00AA7DF0">
        <w:rPr>
          <w:rFonts w:ascii="Times New Roman" w:eastAsia="Times New Roman" w:hAnsi="Times New Roman" w:cs="Times New Roman"/>
          <w:sz w:val="24"/>
          <w:szCs w:val="20"/>
          <w:lang w:eastAsia="fr-FR"/>
        </w:rPr>
        <w:t>les</w:t>
      </w:r>
      <w:proofErr w:type="gramEnd"/>
      <w:r w:rsidRPr="00AA7DF0">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14:paraId="0E5DC94B" w14:textId="77777777" w:rsidR="005E3E1D"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3EFFF87F" w14:textId="77777777" w:rsidR="005E3E1D"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7CECE717" w14:textId="77777777" w:rsidR="005E3E1D" w:rsidRPr="00F83EFE" w:rsidRDefault="005E3E1D" w:rsidP="005E3E1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276A5E16" w14:textId="77777777" w:rsidR="005E3E1D" w:rsidRPr="00A64EF6" w:rsidRDefault="005E3E1D" w:rsidP="005E3E1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est</w:t>
      </w:r>
      <w:proofErr w:type="gramEnd"/>
      <w:r w:rsidRPr="00A64EF6">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A64EF6">
        <w:rPr>
          <w:rFonts w:ascii="Times New Roman" w:eastAsia="Times New Roman" w:hAnsi="Times New Roman" w:cs="Times New Roman"/>
          <w:sz w:val="24"/>
          <w:szCs w:val="20"/>
          <w:lang w:eastAsia="fr-FR"/>
        </w:rPr>
        <w:t>ou</w:t>
      </w:r>
      <w:proofErr w:type="gramEnd"/>
    </w:p>
    <w:p w14:paraId="36A827DE" w14:textId="77777777" w:rsidR="005E3E1D" w:rsidRPr="00A64EF6" w:rsidRDefault="005E3E1D" w:rsidP="005E3E1D">
      <w:pPr>
        <w:numPr>
          <w:ilvl w:val="0"/>
          <w:numId w:val="14"/>
        </w:numPr>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lastRenderedPageBreak/>
        <w:t>se</w:t>
      </w:r>
      <w:proofErr w:type="gramEnd"/>
      <w:r w:rsidRPr="00A64EF6">
        <w:rPr>
          <w:rFonts w:ascii="Times New Roman" w:eastAsia="Times New Roman" w:hAnsi="Times New Roman" w:cs="Times New Roman"/>
          <w:sz w:val="24"/>
          <w:szCs w:val="20"/>
          <w:lang w:eastAsia="fr-FR"/>
        </w:rPr>
        <w:t xml:space="preserve"> trouve dans les situations de conflit d’intérêt prévues à l’alinéa 4.3 e) ci-dessus ; </w:t>
      </w:r>
      <w:proofErr w:type="gramStart"/>
      <w:r w:rsidRPr="00A64EF6">
        <w:rPr>
          <w:rFonts w:ascii="Times New Roman" w:eastAsia="Times New Roman" w:hAnsi="Times New Roman" w:cs="Times New Roman"/>
          <w:sz w:val="24"/>
          <w:szCs w:val="20"/>
          <w:lang w:eastAsia="fr-FR"/>
        </w:rPr>
        <w:t>ou</w:t>
      </w:r>
      <w:proofErr w:type="gramEnd"/>
    </w:p>
    <w:p w14:paraId="6C0E3A20" w14:textId="77777777" w:rsidR="005E3E1D" w:rsidRDefault="005E3E1D" w:rsidP="005E3E1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présente</w:t>
      </w:r>
      <w:proofErr w:type="gramEnd"/>
      <w:r w:rsidRPr="00A64EF6">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 xml:space="preserve">IC) provoquera la disqualification de toutes les offres auxquelles il aura participé ; </w:t>
      </w:r>
      <w:proofErr w:type="gramStart"/>
      <w:r w:rsidRPr="00A64EF6">
        <w:rPr>
          <w:rFonts w:ascii="Times New Roman" w:eastAsia="Times New Roman" w:hAnsi="Times New Roman" w:cs="Times New Roman"/>
          <w:color w:val="000000"/>
          <w:sz w:val="24"/>
          <w:szCs w:val="20"/>
          <w:lang w:eastAsia="fr-FR"/>
        </w:rPr>
        <w:t>ou</w:t>
      </w:r>
      <w:proofErr w:type="gramEnd"/>
    </w:p>
    <w:p w14:paraId="78D8CC97" w14:textId="77777777" w:rsidR="005E3E1D" w:rsidRDefault="005E3E1D" w:rsidP="005E3E1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302DBD82" w14:textId="77777777" w:rsidR="005E3E1D" w:rsidRPr="00C058A4" w:rsidRDefault="005E3E1D" w:rsidP="005E3E1D">
      <w:pPr>
        <w:pStyle w:val="Style1"/>
        <w:outlineLvl w:val="1"/>
      </w:pPr>
      <w:bookmarkStart w:id="11" w:name="_Toc494445337"/>
      <w:r w:rsidRPr="00C058A4">
        <w:t>Qualification des candidats</w:t>
      </w:r>
      <w:bookmarkEnd w:id="11"/>
    </w:p>
    <w:p w14:paraId="65CBF96B" w14:textId="77777777" w:rsidR="005E3E1D" w:rsidRDefault="005E3E1D" w:rsidP="005E3E1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5D2C6BDD" w14:textId="77777777" w:rsidR="005E3E1D" w:rsidRDefault="005E3E1D" w:rsidP="005E3E1D">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0C32F001" w14:textId="77777777" w:rsidR="005E3E1D" w:rsidRPr="00095BF8" w:rsidRDefault="005E3E1D" w:rsidP="005E3E1D">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Pr>
          <w:rFonts w:ascii="Times New Roman" w:hAnsi="Times New Roman" w:cs="Times New Roman"/>
          <w:b/>
          <w:sz w:val="28"/>
          <w:szCs w:val="28"/>
        </w:rPr>
        <w:t>s</w:t>
      </w:r>
    </w:p>
    <w:p w14:paraId="192E0D5D" w14:textId="77777777" w:rsidR="005E3E1D" w:rsidRPr="00C058A4" w:rsidRDefault="005E3E1D" w:rsidP="005E3E1D">
      <w:pPr>
        <w:pStyle w:val="Style1"/>
        <w:outlineLvl w:val="1"/>
      </w:pPr>
      <w:bookmarkStart w:id="12" w:name="_Toc494445338"/>
      <w:r w:rsidRPr="00C058A4">
        <w:t>Sections du Dossier d’appel d’offre</w:t>
      </w:r>
      <w:bookmarkEnd w:id="12"/>
      <w:r>
        <w:t>s</w:t>
      </w:r>
    </w:p>
    <w:p w14:paraId="16C368B4" w14:textId="77777777" w:rsidR="005E3E1D" w:rsidRDefault="005E3E1D" w:rsidP="005E3E1D">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Pr>
          <w:rFonts w:ascii="Times New Roman" w:hAnsi="Times New Roman" w:cs="Times New Roman"/>
          <w:sz w:val="24"/>
          <w:szCs w:val="24"/>
        </w:rPr>
        <w:t>C.</w:t>
      </w:r>
    </w:p>
    <w:p w14:paraId="6194728B" w14:textId="77777777" w:rsidR="005E3E1D" w:rsidRPr="00F83EFE" w:rsidRDefault="005E3E1D" w:rsidP="005E3E1D">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Pr>
          <w:rFonts w:ascii="Times New Roman" w:hAnsi="Times New Roman" w:cs="Times New Roman"/>
          <w:b/>
          <w:sz w:val="24"/>
          <w:szCs w:val="24"/>
        </w:rPr>
        <w:t>s</w:t>
      </w:r>
    </w:p>
    <w:p w14:paraId="16FB1E55" w14:textId="77777777" w:rsidR="005E3E1D" w:rsidRPr="00CE320E" w:rsidRDefault="005E3E1D" w:rsidP="005E3E1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3AC76292" w14:textId="77777777" w:rsidR="005E3E1D" w:rsidRPr="00CE320E" w:rsidRDefault="005E3E1D" w:rsidP="005E3E1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0E1D3DA7" w14:textId="77777777" w:rsidR="005E3E1D" w:rsidRPr="00CE320E" w:rsidRDefault="005E3E1D" w:rsidP="005E3E1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12D2F581" w14:textId="77777777" w:rsidR="005E3E1D" w:rsidRPr="00F83EFE" w:rsidRDefault="005E3E1D" w:rsidP="005E3E1D">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4221146E" w14:textId="705BE669" w:rsidR="005E3E1D" w:rsidRDefault="005E3E1D" w:rsidP="005E3E1D">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0A198D24" w14:textId="77777777" w:rsidR="005E3E1D" w:rsidRPr="00F83EFE" w:rsidRDefault="005E3E1D" w:rsidP="005E3E1D">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11485501" w14:textId="77777777" w:rsidR="005E3E1D" w:rsidRDefault="005E3E1D" w:rsidP="005E3E1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1EF1C050" w14:textId="77777777" w:rsidR="005E3E1D" w:rsidRDefault="005E3E1D" w:rsidP="005E3E1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3B6B7256" w14:textId="77777777" w:rsidR="005E3E1D" w:rsidRPr="00A376F0" w:rsidRDefault="005E3E1D" w:rsidP="005E3E1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240E2CB4" w14:textId="77777777" w:rsidR="005E3E1D" w:rsidRPr="00FB6E82" w:rsidRDefault="005E3E1D" w:rsidP="005E3E1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4ED5B89A" w14:textId="77777777" w:rsidR="005E3E1D" w:rsidRDefault="005E3E1D" w:rsidP="005E3E1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7817C329" w14:textId="77777777" w:rsidR="005E3E1D" w:rsidRPr="009C22B4" w:rsidRDefault="005E3E1D" w:rsidP="005E3E1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42A6E638" w14:textId="77777777" w:rsidR="005E3E1D" w:rsidRDefault="005E3E1D" w:rsidP="005E3E1D">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17DAC298" w14:textId="77777777" w:rsidR="005E3E1D" w:rsidRPr="00FB6E82" w:rsidRDefault="005E3E1D" w:rsidP="005E3E1D">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3E68094D" w14:textId="77777777" w:rsidR="005E3E1D" w:rsidRPr="00A95DB1" w:rsidRDefault="005E3E1D" w:rsidP="005E3E1D">
      <w:pPr>
        <w:pStyle w:val="Style1"/>
        <w:outlineLvl w:val="1"/>
        <w:rPr>
          <w:b w:val="0"/>
        </w:rPr>
      </w:pPr>
      <w:bookmarkStart w:id="13" w:name="_Toc494445339"/>
      <w:r w:rsidRPr="00C058A4">
        <w:t>Éclaircissements apportés au Dossier d’appel d’offres</w:t>
      </w:r>
      <w:bookmarkEnd w:id="13"/>
    </w:p>
    <w:p w14:paraId="38399EC6" w14:textId="77777777" w:rsidR="005E3E1D" w:rsidRPr="00DC72F8" w:rsidRDefault="005E3E1D" w:rsidP="005E3E1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158CD691" w14:textId="77777777" w:rsidR="005E3E1D" w:rsidRPr="00C058A4" w:rsidRDefault="005E3E1D" w:rsidP="005E3E1D">
      <w:pPr>
        <w:pStyle w:val="Style1"/>
        <w:outlineLvl w:val="1"/>
      </w:pPr>
      <w:bookmarkStart w:id="14" w:name="_Toc494445340"/>
      <w:r w:rsidRPr="00C058A4">
        <w:t>Modifications apportées au Dossier d’appel d’offre</w:t>
      </w:r>
      <w:bookmarkEnd w:id="14"/>
      <w:r>
        <w:t>s</w:t>
      </w:r>
    </w:p>
    <w:p w14:paraId="57103AD6" w14:textId="77777777" w:rsidR="005E3E1D" w:rsidRPr="00FB6E82" w:rsidRDefault="005E3E1D" w:rsidP="005E3E1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24AE0C7E" w14:textId="77777777" w:rsidR="005E3E1D" w:rsidRPr="00FB6E82" w:rsidRDefault="005E3E1D" w:rsidP="005E3E1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44221511" w14:textId="77777777" w:rsidR="005E3E1D" w:rsidRDefault="005E3E1D" w:rsidP="005E3E1D">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6A8EF81A" w14:textId="77777777" w:rsidR="005E3E1D" w:rsidRPr="0027166B" w:rsidRDefault="005E3E1D" w:rsidP="005E3E1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09D0EFDD" w14:textId="77777777" w:rsidR="005E3E1D" w:rsidRPr="00C058A4" w:rsidRDefault="005E3E1D" w:rsidP="005E3E1D">
      <w:pPr>
        <w:pStyle w:val="Style1"/>
        <w:outlineLvl w:val="1"/>
      </w:pPr>
      <w:bookmarkStart w:id="15" w:name="_Toc494445341"/>
      <w:r w:rsidRPr="00C058A4">
        <w:t>Frais de soumission</w:t>
      </w:r>
      <w:bookmarkEnd w:id="15"/>
      <w:r w:rsidRPr="00C058A4">
        <w:t xml:space="preserve"> </w:t>
      </w:r>
    </w:p>
    <w:p w14:paraId="2F8EB2C6" w14:textId="77777777" w:rsidR="005E3E1D" w:rsidRDefault="005E3E1D" w:rsidP="005E3E1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106D2655" w14:textId="77777777" w:rsidR="005E3E1D" w:rsidRPr="00C058A4" w:rsidRDefault="005E3E1D" w:rsidP="005E3E1D">
      <w:pPr>
        <w:pStyle w:val="Style1"/>
        <w:outlineLvl w:val="1"/>
      </w:pPr>
      <w:bookmarkStart w:id="16" w:name="_Toc494445342"/>
      <w:r w:rsidRPr="00C058A4">
        <w:t>Langue de l’offre</w:t>
      </w:r>
      <w:bookmarkEnd w:id="16"/>
    </w:p>
    <w:p w14:paraId="46643A89" w14:textId="77777777" w:rsidR="005E3E1D" w:rsidRPr="002C23C9" w:rsidRDefault="005E3E1D" w:rsidP="005E3E1D">
      <w:pPr>
        <w:pStyle w:val="Paragraphedeliste"/>
        <w:numPr>
          <w:ilvl w:val="1"/>
          <w:numId w:val="74"/>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0E266154" w14:textId="77777777" w:rsidR="005E3E1D" w:rsidRPr="00C058A4" w:rsidRDefault="005E3E1D" w:rsidP="005E3E1D">
      <w:pPr>
        <w:pStyle w:val="Style1"/>
        <w:outlineLvl w:val="1"/>
      </w:pPr>
      <w:bookmarkStart w:id="17" w:name="_Toc494445343"/>
      <w:r w:rsidRPr="00C058A4">
        <w:t>Documents constitutifs de l’offre</w:t>
      </w:r>
      <w:bookmarkEnd w:id="17"/>
    </w:p>
    <w:p w14:paraId="717098E6" w14:textId="77777777" w:rsidR="005E3E1D" w:rsidRPr="00F83EFE" w:rsidRDefault="005E3E1D" w:rsidP="005E3E1D">
      <w:pPr>
        <w:pStyle w:val="Paragraphedeliste"/>
        <w:numPr>
          <w:ilvl w:val="1"/>
          <w:numId w:val="42"/>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Pr="00F83EFE">
        <w:rPr>
          <w:rFonts w:ascii="Times New Roman" w:hAnsi="Times New Roman" w:cs="Times New Roman"/>
          <w:sz w:val="24"/>
          <w:szCs w:val="24"/>
        </w:rPr>
        <w:t>L’offre comprendra les documents suivants :</w:t>
      </w:r>
    </w:p>
    <w:p w14:paraId="07A6910A" w14:textId="77777777" w:rsidR="005E3E1D" w:rsidRPr="002C23C9"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1C16EC40" w14:textId="77777777" w:rsidR="005E3E1D" w:rsidRPr="002C23C9"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garantie de soumission établie conformément aux dispositions de la clause 20 des IC ;</w:t>
      </w:r>
    </w:p>
    <w:p w14:paraId="36720EE5" w14:textId="77777777" w:rsidR="005E3E1D" w:rsidRDefault="005E3E1D" w:rsidP="005E3E1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confirmation écrite habilitant le signataire de l’offre à engager le Soumissionnaire, conformément aux dispositions de la clause </w:t>
      </w:r>
      <w:r w:rsidR="00AD1FF0">
        <w:rPr>
          <w:rFonts w:ascii="Times New Roman" w:hAnsi="Times New Roman" w:cs="Times New Roman"/>
          <w:sz w:val="24"/>
          <w:szCs w:val="24"/>
        </w:rPr>
        <w:t>L</w:t>
      </w:r>
      <w:proofErr w:type="gramStart"/>
      <w:r w:rsidR="00AD1FF0">
        <w:rPr>
          <w:rFonts w:ascii="Times New Roman" w:hAnsi="Times New Roman" w:cs="Times New Roman"/>
          <w:sz w:val="24"/>
          <w:szCs w:val="24"/>
        </w:rPr>
        <w:t>/.O</w:t>
      </w:r>
      <w:proofErr w:type="gramEnd"/>
      <w:r w:rsidR="00AD1FF0">
        <w:rPr>
          <w:rFonts w:ascii="Times New Roman" w:hAnsi="Times New Roman" w:cs="Times New Roman"/>
          <w:sz w:val="24"/>
          <w:szCs w:val="24"/>
        </w:rPr>
        <w:t>/§</w:t>
      </w:r>
      <w:r w:rsidRPr="002C23C9">
        <w:rPr>
          <w:rFonts w:ascii="Times New Roman" w:hAnsi="Times New Roman" w:cs="Times New Roman"/>
          <w:sz w:val="24"/>
          <w:szCs w:val="24"/>
        </w:rPr>
        <w:t xml:space="preserve">.2 des IC ; </w:t>
      </w:r>
    </w:p>
    <w:p w14:paraId="50B23125" w14:textId="77777777" w:rsidR="005E3E1D"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lastRenderedPageBreak/>
        <w:t>les</w:t>
      </w:r>
      <w:proofErr w:type="gramEnd"/>
      <w:r w:rsidRPr="002C23C9">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5F143CFE" w14:textId="77777777" w:rsidR="005E3E1D" w:rsidRPr="002C23C9"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des clauses 18 et 30 des IC, que les Fournitures et Services connexes sont conforme</w:t>
      </w:r>
      <w:r w:rsidR="00AD1FF0">
        <w:rPr>
          <w:rFonts w:ascii="Times New Roman" w:hAnsi="Times New Roman" w:cs="Times New Roman"/>
          <w:sz w:val="24"/>
          <w:szCs w:val="24"/>
        </w:rPr>
        <w:t>§§§</w:t>
      </w:r>
      <w:r w:rsidRPr="002C23C9">
        <w:rPr>
          <w:rFonts w:ascii="Times New Roman" w:hAnsi="Times New Roman" w:cs="Times New Roman"/>
          <w:sz w:val="24"/>
          <w:szCs w:val="24"/>
        </w:rPr>
        <w:t xml:space="preserve">s aux exigences du DAO ; </w:t>
      </w:r>
    </w:p>
    <w:p w14:paraId="2674D356" w14:textId="77777777" w:rsidR="005E3E1D" w:rsidRDefault="005E3E1D" w:rsidP="005E3E1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6ADC55C5" w14:textId="77777777" w:rsidR="005E3E1D" w:rsidRDefault="005E3E1D" w:rsidP="005E3E1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tout</w:t>
      </w:r>
      <w:proofErr w:type="gramEnd"/>
      <w:r w:rsidRPr="002C23C9">
        <w:rPr>
          <w:rFonts w:ascii="Times New Roman" w:hAnsi="Times New Roman" w:cs="Times New Roman"/>
          <w:sz w:val="24"/>
          <w:szCs w:val="24"/>
        </w:rPr>
        <w:t xml:space="preserve"> autre document stipulé dans les DPAO</w:t>
      </w:r>
      <w:r>
        <w:rPr>
          <w:rFonts w:ascii="Times New Roman" w:hAnsi="Times New Roman" w:cs="Times New Roman"/>
          <w:sz w:val="24"/>
          <w:szCs w:val="24"/>
        </w:rPr>
        <w:t>.</w:t>
      </w:r>
    </w:p>
    <w:p w14:paraId="21D34401" w14:textId="77777777" w:rsidR="005E3E1D" w:rsidRPr="00A95DB1" w:rsidRDefault="005E3E1D" w:rsidP="005E3E1D">
      <w:pPr>
        <w:pStyle w:val="Style1"/>
        <w:spacing w:before="120" w:after="120"/>
        <w:ind w:hanging="357"/>
        <w:outlineLvl w:val="1"/>
        <w:rPr>
          <w:b w:val="0"/>
        </w:rPr>
      </w:pPr>
      <w:bookmarkStart w:id="18" w:name="_Toc494445344"/>
      <w:r w:rsidRPr="00C058A4">
        <w:t>Lettre de soumission de l’offre et bordereaux des prix</w:t>
      </w:r>
      <w:bookmarkEnd w:id="18"/>
    </w:p>
    <w:p w14:paraId="40E4A152" w14:textId="77777777" w:rsidR="005E3E1D" w:rsidRPr="002B585D" w:rsidRDefault="005E3E1D" w:rsidP="005E3E1D">
      <w:pPr>
        <w:pStyle w:val="Paragraphedeliste"/>
        <w:numPr>
          <w:ilvl w:val="1"/>
          <w:numId w:val="44"/>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1E0DA128" w14:textId="77777777" w:rsidR="005E3E1D" w:rsidRPr="002B585D" w:rsidRDefault="005E3E1D" w:rsidP="005E3E1D">
      <w:pPr>
        <w:pStyle w:val="Paragraphedeliste"/>
        <w:numPr>
          <w:ilvl w:val="1"/>
          <w:numId w:val="44"/>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0BEC3142" w14:textId="77777777" w:rsidR="005E3E1D" w:rsidRPr="00C058A4" w:rsidRDefault="005E3E1D" w:rsidP="005E3E1D">
      <w:pPr>
        <w:pStyle w:val="Style1"/>
        <w:outlineLvl w:val="1"/>
      </w:pPr>
      <w:bookmarkStart w:id="19" w:name="_Toc494445345"/>
      <w:r w:rsidRPr="00C058A4">
        <w:t>Variantes</w:t>
      </w:r>
      <w:bookmarkEnd w:id="19"/>
    </w:p>
    <w:p w14:paraId="7F2A6D84" w14:textId="77777777" w:rsidR="005E3E1D" w:rsidRPr="00EE7645" w:rsidRDefault="005E3E1D" w:rsidP="005E3E1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19B8582B" w14:textId="77777777" w:rsidR="005E3E1D" w:rsidRPr="00C058A4" w:rsidRDefault="005E3E1D" w:rsidP="005E3E1D">
      <w:pPr>
        <w:pStyle w:val="Style1"/>
        <w:spacing w:before="120" w:after="120"/>
        <w:outlineLvl w:val="1"/>
      </w:pPr>
      <w:bookmarkStart w:id="20" w:name="_Toc494445346"/>
      <w:r w:rsidRPr="00C058A4">
        <w:t>Prix de l’offre et rabais</w:t>
      </w:r>
      <w:bookmarkEnd w:id="20"/>
    </w:p>
    <w:p w14:paraId="501B1CCC" w14:textId="77777777" w:rsidR="005E3E1D" w:rsidRPr="002B585D" w:rsidRDefault="005E3E1D" w:rsidP="005E3E1D">
      <w:pPr>
        <w:pStyle w:val="Paragraphedeliste"/>
        <w:numPr>
          <w:ilvl w:val="1"/>
          <w:numId w:val="43"/>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3B2C9A46" w14:textId="77777777" w:rsidR="005E3E1D" w:rsidRPr="002B585D" w:rsidRDefault="005E3E1D" w:rsidP="005E3E1D">
      <w:pPr>
        <w:pStyle w:val="Paragraphedeliste"/>
        <w:numPr>
          <w:ilvl w:val="1"/>
          <w:numId w:val="43"/>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392732F1"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2FDA1447"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5C48C1A1"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6E393585"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23C72F12" w14:textId="77777777" w:rsidR="005E3E1D" w:rsidRDefault="005E3E1D" w:rsidP="005E3E1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2B6593D7" w14:textId="77777777" w:rsidR="005E3E1D" w:rsidRDefault="005E3E1D" w:rsidP="005E3E1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6154E3">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72E571D3" w14:textId="77777777" w:rsidR="005E3E1D" w:rsidRDefault="005E3E1D" w:rsidP="005E3E1D">
      <w:pPr>
        <w:pStyle w:val="Paragraphedeliste"/>
        <w:numPr>
          <w:ilvl w:val="1"/>
          <w:numId w:val="4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674C99DF" w14:textId="77777777" w:rsidR="005E3E1D" w:rsidRPr="00182BB5" w:rsidRDefault="005E3E1D" w:rsidP="005E3E1D">
      <w:pPr>
        <w:pStyle w:val="Paragraphedeliste"/>
        <w:numPr>
          <w:ilvl w:val="1"/>
          <w:numId w:val="43"/>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00B7E159" w14:textId="77777777" w:rsidR="005E3E1D" w:rsidRPr="0059272A" w:rsidRDefault="005E3E1D" w:rsidP="005E3E1D">
      <w:pPr>
        <w:pStyle w:val="Paragraphedeliste"/>
        <w:spacing w:line="240" w:lineRule="auto"/>
        <w:rPr>
          <w:rFonts w:ascii="Times New Roman" w:eastAsia="Times New Roman" w:hAnsi="Times New Roman" w:cs="Times New Roman"/>
          <w:sz w:val="24"/>
          <w:szCs w:val="20"/>
          <w:lang w:eastAsia="fr-FR"/>
        </w:rPr>
      </w:pPr>
    </w:p>
    <w:p w14:paraId="294CC4F0" w14:textId="77777777" w:rsidR="005E3E1D" w:rsidRDefault="005E3E1D" w:rsidP="005E3E1D">
      <w:pPr>
        <w:pStyle w:val="Paragraphedeliste"/>
        <w:numPr>
          <w:ilvl w:val="1"/>
          <w:numId w:val="43"/>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012BE81C" w14:textId="77777777" w:rsidR="005E3E1D" w:rsidRPr="0059272A" w:rsidRDefault="005E3E1D" w:rsidP="005E3E1D">
      <w:pPr>
        <w:pStyle w:val="Paragraphedeliste"/>
        <w:spacing w:line="240" w:lineRule="auto"/>
        <w:rPr>
          <w:rFonts w:ascii="Times New Roman" w:eastAsia="Times New Roman" w:hAnsi="Times New Roman" w:cs="Times New Roman"/>
          <w:sz w:val="24"/>
          <w:szCs w:val="20"/>
          <w:lang w:eastAsia="fr-FR"/>
        </w:rPr>
      </w:pPr>
    </w:p>
    <w:p w14:paraId="0C742CA4" w14:textId="77777777" w:rsidR="005E3E1D" w:rsidRDefault="005E3E1D" w:rsidP="005E3E1D">
      <w:pPr>
        <w:pStyle w:val="Paragraphedeliste"/>
        <w:numPr>
          <w:ilvl w:val="1"/>
          <w:numId w:val="43"/>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5FE13CB9" w14:textId="77777777" w:rsidR="005E3E1D" w:rsidRPr="00C058A4" w:rsidRDefault="005E3E1D" w:rsidP="005E3E1D">
      <w:pPr>
        <w:pStyle w:val="Style1"/>
        <w:outlineLvl w:val="1"/>
      </w:pPr>
      <w:bookmarkStart w:id="21" w:name="_Toc494445347"/>
      <w:r w:rsidRPr="00C058A4">
        <w:t>Monnaie de l’offre</w:t>
      </w:r>
      <w:bookmarkEnd w:id="21"/>
    </w:p>
    <w:p w14:paraId="5EE36830" w14:textId="77777777" w:rsidR="005E3E1D" w:rsidRPr="00182BB5" w:rsidRDefault="005E3E1D" w:rsidP="005E3E1D">
      <w:pPr>
        <w:pStyle w:val="Paragraphedeliste"/>
        <w:numPr>
          <w:ilvl w:val="1"/>
          <w:numId w:val="45"/>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5520D141" w14:textId="77777777" w:rsidR="005E3E1D" w:rsidRPr="00182BB5" w:rsidRDefault="005E3E1D" w:rsidP="005E3E1D">
      <w:pPr>
        <w:pStyle w:val="Paragraphedeliste"/>
        <w:numPr>
          <w:ilvl w:val="1"/>
          <w:numId w:val="45"/>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67087FF4" w14:textId="77777777" w:rsidR="005E3E1D" w:rsidRPr="00C058A4" w:rsidRDefault="005E3E1D" w:rsidP="005E3E1D">
      <w:pPr>
        <w:pStyle w:val="Style1"/>
        <w:outlineLvl w:val="1"/>
      </w:pPr>
      <w:bookmarkStart w:id="22" w:name="_Toc494445348"/>
      <w:r w:rsidRPr="00C058A4">
        <w:t>Documents attestant que le candidat est admis à concourir</w:t>
      </w:r>
      <w:bookmarkEnd w:id="22"/>
    </w:p>
    <w:p w14:paraId="4C21AF92" w14:textId="77777777" w:rsidR="005E3E1D" w:rsidRPr="00182BB5" w:rsidRDefault="005E3E1D" w:rsidP="005E3E1D">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43595E83" w14:textId="77777777" w:rsidR="005E3E1D" w:rsidRPr="00C058A4" w:rsidRDefault="005E3E1D" w:rsidP="005E3E1D">
      <w:pPr>
        <w:pStyle w:val="Style1"/>
        <w:outlineLvl w:val="1"/>
      </w:pPr>
      <w:bookmarkStart w:id="23" w:name="_Toc494445349"/>
      <w:r w:rsidRPr="00C058A4">
        <w:t>Documents attestant de la conformité des Fournitures et/ou Services connexes au Dossier d’appel d’offre</w:t>
      </w:r>
      <w:bookmarkEnd w:id="23"/>
      <w:r>
        <w:t>s</w:t>
      </w:r>
    </w:p>
    <w:p w14:paraId="568BA5B3" w14:textId="77777777" w:rsidR="005E3E1D" w:rsidRPr="00182BB5"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4660A343" w14:textId="77777777" w:rsidR="005E3E1D" w:rsidRPr="009D41ED"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 xml:space="preserve">Les preuves écrites peuvent revêtir la forme de prospectus, dessins ou données et comprendront une description détaillée des principales caractéristiques techniques et de performance des Fournitures et/ou Services connexes, démontrant qu’ils correspondent </w:t>
      </w:r>
      <w:r w:rsidRPr="009D41ED">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14:paraId="04641603" w14:textId="77777777" w:rsidR="005E3E1D" w:rsidRPr="009D41ED" w:rsidRDefault="005E3E1D" w:rsidP="005E3E1D">
      <w:pPr>
        <w:pStyle w:val="Paragraphedeliste"/>
        <w:spacing w:line="240" w:lineRule="auto"/>
        <w:rPr>
          <w:rFonts w:ascii="Times New Roman" w:eastAsia="Times New Roman" w:hAnsi="Times New Roman" w:cs="Times New Roman"/>
          <w:sz w:val="24"/>
          <w:szCs w:val="20"/>
          <w:lang w:eastAsia="fr-FR"/>
        </w:rPr>
      </w:pPr>
    </w:p>
    <w:p w14:paraId="0EAD2E4F" w14:textId="77777777" w:rsidR="005E3E1D" w:rsidRPr="009D41ED"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24D64F8A" w14:textId="77777777" w:rsidR="005E3E1D" w:rsidRPr="0087276F"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4CB61582" w14:textId="77777777" w:rsidR="005E3E1D" w:rsidRPr="00C058A4" w:rsidRDefault="005E3E1D" w:rsidP="005E3E1D">
      <w:pPr>
        <w:pStyle w:val="Style1"/>
        <w:outlineLvl w:val="1"/>
      </w:pPr>
      <w:bookmarkStart w:id="24" w:name="_Toc494445350"/>
      <w:r w:rsidRPr="00C058A4">
        <w:t>Documents attestant des qualifications du Soumissionnaire</w:t>
      </w:r>
      <w:bookmarkEnd w:id="24"/>
    </w:p>
    <w:p w14:paraId="0063F4CC" w14:textId="77777777" w:rsidR="005E3E1D" w:rsidRPr="0029651A" w:rsidRDefault="005E3E1D" w:rsidP="005E3E1D">
      <w:pPr>
        <w:pStyle w:val="Paragraphedeliste"/>
        <w:numPr>
          <w:ilvl w:val="1"/>
          <w:numId w:val="47"/>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15B2DE0D" w14:textId="77777777" w:rsidR="005E3E1D" w:rsidRPr="0087276F" w:rsidRDefault="005E3E1D" w:rsidP="005E3E1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09FD4516" w14:textId="77777777" w:rsidR="005E3E1D" w:rsidRPr="0087276F" w:rsidRDefault="005E3E1D" w:rsidP="005E3E1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54500CDA" w14:textId="77777777" w:rsidR="005E3E1D" w:rsidRPr="00A95DB1" w:rsidRDefault="005E3E1D" w:rsidP="005E3E1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le</w:t>
      </w:r>
      <w:proofErr w:type="gramEnd"/>
      <w:r w:rsidRPr="0087276F">
        <w:rPr>
          <w:rFonts w:ascii="Times New Roman" w:eastAsia="Times New Roman" w:hAnsi="Times New Roman" w:cs="Times New Roman"/>
          <w:sz w:val="24"/>
          <w:szCs w:val="20"/>
          <w:lang w:eastAsia="fr-FR"/>
        </w:rPr>
        <w:t xml:space="preserve"> Candidat remplit chacun des critères de qualification spécifiés à la Clause 5 des IC</w:t>
      </w:r>
      <w:r>
        <w:rPr>
          <w:rFonts w:ascii="Times New Roman" w:eastAsia="Times New Roman" w:hAnsi="Times New Roman" w:cs="Times New Roman"/>
          <w:sz w:val="24"/>
          <w:szCs w:val="20"/>
          <w:lang w:eastAsia="fr-FR"/>
        </w:rPr>
        <w:t>.</w:t>
      </w:r>
    </w:p>
    <w:p w14:paraId="1E09EB82" w14:textId="77777777" w:rsidR="005E3E1D" w:rsidRPr="00C058A4" w:rsidRDefault="005E3E1D" w:rsidP="005E3E1D">
      <w:pPr>
        <w:pStyle w:val="Style1"/>
        <w:spacing w:before="120" w:after="120"/>
        <w:outlineLvl w:val="1"/>
      </w:pPr>
      <w:bookmarkStart w:id="25" w:name="_Toc494445351"/>
      <w:r w:rsidRPr="00C058A4">
        <w:t>Période de validité des offres</w:t>
      </w:r>
      <w:bookmarkEnd w:id="25"/>
    </w:p>
    <w:p w14:paraId="7D9C9DE2" w14:textId="77777777" w:rsidR="005E3E1D" w:rsidRDefault="005E3E1D" w:rsidP="005E3E1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7C61E820" w14:textId="77777777" w:rsidR="005E3E1D" w:rsidRPr="0029651A" w:rsidRDefault="005E3E1D" w:rsidP="005E3E1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53130BBC" w14:textId="77777777" w:rsidR="005E3E1D" w:rsidRPr="00C058A4" w:rsidRDefault="005E3E1D" w:rsidP="005E3E1D">
      <w:pPr>
        <w:pStyle w:val="Style1"/>
        <w:outlineLvl w:val="1"/>
      </w:pPr>
      <w:bookmarkStart w:id="26" w:name="_Toc494445352"/>
      <w:r w:rsidRPr="00C058A4">
        <w:t>Garantie de soumission</w:t>
      </w:r>
      <w:bookmarkEnd w:id="26"/>
    </w:p>
    <w:p w14:paraId="1CB60BBB" w14:textId="77777777" w:rsidR="005E3E1D" w:rsidRPr="0029651A"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0EECD602" w14:textId="77777777" w:rsidR="005E3E1D" w:rsidRPr="006E55B4"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2EDAD2BC"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au</w:t>
      </w:r>
      <w:proofErr w:type="gramEnd"/>
      <w:r w:rsidRPr="006E55B4">
        <w:rPr>
          <w:rFonts w:ascii="Times New Roman" w:eastAsia="Times New Roman" w:hAnsi="Times New Roman" w:cs="Times New Roman"/>
          <w:sz w:val="24"/>
          <w:szCs w:val="20"/>
          <w:lang w:eastAsia="fr-FR"/>
        </w:rPr>
        <w:t xml:space="preserve"> choix du Candidat, être sous l’une des formes ci- après</w:t>
      </w:r>
      <w:proofErr w:type="gramStart"/>
      <w:r w:rsidRPr="006E55B4">
        <w:rPr>
          <w:rFonts w:ascii="Times New Roman" w:eastAsia="Times New Roman" w:hAnsi="Times New Roman" w:cs="Times New Roman"/>
          <w:sz w:val="24"/>
          <w:szCs w:val="20"/>
          <w:lang w:eastAsia="fr-FR"/>
        </w:rPr>
        <w:t xml:space="preserve">   :</w:t>
      </w:r>
      <w:proofErr w:type="gramEnd"/>
      <w:r w:rsidRPr="006E55B4">
        <w:rPr>
          <w:rFonts w:ascii="Times New Roman" w:eastAsia="Times New Roman" w:hAnsi="Times New Roman" w:cs="Times New Roman"/>
          <w:sz w:val="24"/>
          <w:szCs w:val="20"/>
          <w:lang w:eastAsia="fr-FR"/>
        </w:rPr>
        <w:t xml:space="preserve"> (i) une lettre de crédit irrévocable, ou (ii) une garantie bancaire proven</w:t>
      </w:r>
      <w:r>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agréée par le Ministre chargé des Finances, ou (iii) une garantie émise par une institution habilitée à émettre des garanties par le Ministre chargé des Finances, ou (iv) un chèque de banque ;</w:t>
      </w:r>
    </w:p>
    <w:p w14:paraId="1BD33F21"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provenir</w:t>
      </w:r>
      <w:proofErr w:type="gramEnd"/>
      <w:r w:rsidRPr="006E55B4">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12299DBF"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conforme au formulaire de garantie de soumission figurant à la Section III ; </w:t>
      </w:r>
    </w:p>
    <w:p w14:paraId="61956A2C"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14:paraId="3C170642" w14:textId="77777777" w:rsidR="005E3E1D"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soumise sous la forme d’un document o</w:t>
      </w:r>
      <w:r>
        <w:rPr>
          <w:rFonts w:ascii="Times New Roman" w:eastAsia="Times New Roman" w:hAnsi="Times New Roman" w:cs="Times New Roman"/>
          <w:sz w:val="24"/>
          <w:szCs w:val="20"/>
          <w:lang w:eastAsia="fr-FR"/>
        </w:rPr>
        <w:t xml:space="preserve">riginal ; une copie ne sera pas </w:t>
      </w:r>
      <w:r w:rsidRPr="006E55B4">
        <w:rPr>
          <w:rFonts w:ascii="Times New Roman" w:eastAsia="Times New Roman" w:hAnsi="Times New Roman" w:cs="Times New Roman"/>
          <w:sz w:val="24"/>
          <w:szCs w:val="20"/>
          <w:lang w:eastAsia="fr-FR"/>
        </w:rPr>
        <w:t>admise ;</w:t>
      </w:r>
    </w:p>
    <w:p w14:paraId="5A57D782" w14:textId="77777777" w:rsidR="005E3E1D"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demeurer</w:t>
      </w:r>
      <w:proofErr w:type="gramEnd"/>
      <w:r w:rsidRPr="006E55B4">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76F385A4" w14:textId="77777777" w:rsidR="005E3E1D"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775AE899" w14:textId="77777777" w:rsidR="005E3E1D" w:rsidRPr="000A5DD0"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759A37E1" w14:textId="77777777" w:rsidR="005E3E1D" w:rsidRDefault="005E3E1D" w:rsidP="005E3E1D">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385EAE25" w14:textId="77777777" w:rsidR="005E3E1D" w:rsidRPr="006E55B4" w:rsidRDefault="005E3E1D" w:rsidP="005E3E1D">
      <w:pPr>
        <w:pStyle w:val="Paragraphedeliste"/>
        <w:spacing w:line="240" w:lineRule="auto"/>
        <w:rPr>
          <w:rFonts w:ascii="Times New Roman" w:eastAsia="Times New Roman" w:hAnsi="Times New Roman" w:cs="Times New Roman"/>
          <w:sz w:val="24"/>
          <w:szCs w:val="20"/>
          <w:lang w:eastAsia="fr-FR"/>
        </w:rPr>
      </w:pPr>
    </w:p>
    <w:p w14:paraId="234BA194" w14:textId="77777777" w:rsidR="005E3E1D" w:rsidRDefault="005E3E1D" w:rsidP="005E3E1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si</w:t>
      </w:r>
      <w:proofErr w:type="gramEnd"/>
      <w:r w:rsidRPr="006E55B4">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w:t>
      </w:r>
      <w:proofErr w:type="gramStart"/>
      <w:r w:rsidRPr="006E55B4">
        <w:rPr>
          <w:rFonts w:ascii="Times New Roman" w:eastAsia="Times New Roman" w:hAnsi="Times New Roman" w:cs="Times New Roman"/>
          <w:sz w:val="24"/>
          <w:szCs w:val="20"/>
          <w:lang w:eastAsia="fr-FR"/>
        </w:rPr>
        <w:t>ou</w:t>
      </w:r>
      <w:proofErr w:type="gramEnd"/>
    </w:p>
    <w:p w14:paraId="27825FF7" w14:textId="77777777" w:rsidR="005E3E1D" w:rsidRPr="001A3CA9" w:rsidRDefault="005E3E1D" w:rsidP="005E3E1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proofErr w:type="gramStart"/>
      <w:r w:rsidRPr="001A3CA9">
        <w:rPr>
          <w:rFonts w:ascii="Times New Roman" w:eastAsia="Times New Roman" w:hAnsi="Times New Roman" w:cs="Times New Roman"/>
          <w:sz w:val="24"/>
          <w:szCs w:val="24"/>
          <w:lang w:eastAsia="fr-FR"/>
        </w:rPr>
        <w:t>s’agissant</w:t>
      </w:r>
      <w:proofErr w:type="gramEnd"/>
      <w:r w:rsidRPr="001A3CA9">
        <w:rPr>
          <w:rFonts w:ascii="Times New Roman" w:eastAsia="Times New Roman" w:hAnsi="Times New Roman" w:cs="Times New Roman"/>
          <w:sz w:val="24"/>
          <w:szCs w:val="24"/>
          <w:lang w:eastAsia="fr-FR"/>
        </w:rPr>
        <w:t xml:space="preserve"> du Candidat retenu, si ce dernier :</w:t>
      </w:r>
    </w:p>
    <w:p w14:paraId="4FA85F38" w14:textId="77777777" w:rsidR="005E3E1D" w:rsidRPr="001A3CA9" w:rsidRDefault="005E3E1D">
      <w:pPr>
        <w:numPr>
          <w:ilvl w:val="0"/>
          <w:numId w:val="77"/>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n’accepte</w:t>
      </w:r>
      <w:proofErr w:type="gramEnd"/>
      <w:r w:rsidRPr="001A3CA9">
        <w:rPr>
          <w:rFonts w:ascii="Times New Roman" w:hAnsi="Times New Roman" w:cs="Times New Roman"/>
          <w:sz w:val="24"/>
          <w:szCs w:val="24"/>
        </w:rPr>
        <w:t xml:space="preserve"> pas les corrections apportées à son offre pendant l’évaluation et la comparaison des offres en application de la clause 30.4 des IC ;</w:t>
      </w:r>
    </w:p>
    <w:p w14:paraId="0959D50B" w14:textId="77777777" w:rsidR="005E3E1D" w:rsidRPr="001A3CA9" w:rsidRDefault="005E3E1D">
      <w:pPr>
        <w:numPr>
          <w:ilvl w:val="0"/>
          <w:numId w:val="77"/>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signer le Marché en application de la clause 42 des IC ; </w:t>
      </w:r>
    </w:p>
    <w:p w14:paraId="564EB779" w14:textId="77777777" w:rsidR="005E3E1D" w:rsidRPr="001A3CA9" w:rsidRDefault="005E3E1D">
      <w:pPr>
        <w:numPr>
          <w:ilvl w:val="0"/>
          <w:numId w:val="77"/>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fournir la garantie de bonne exécution en application de la clause 44 des IC ;</w:t>
      </w:r>
    </w:p>
    <w:p w14:paraId="24E18ACE" w14:textId="77777777" w:rsidR="005E3E1D" w:rsidRPr="00096FA0" w:rsidRDefault="005E3E1D" w:rsidP="005E3E1D">
      <w:pPr>
        <w:pStyle w:val="Paragraphedeliste"/>
        <w:spacing w:after="200" w:line="240" w:lineRule="auto"/>
        <w:jc w:val="both"/>
        <w:rPr>
          <w:rFonts w:ascii="Times New Roman" w:eastAsia="Times New Roman" w:hAnsi="Times New Roman" w:cs="Times New Roman"/>
          <w:sz w:val="24"/>
          <w:szCs w:val="20"/>
          <w:lang w:eastAsia="fr-FR"/>
        </w:rPr>
      </w:pPr>
    </w:p>
    <w:p w14:paraId="7B96BF3F" w14:textId="77777777" w:rsidR="005E3E1D" w:rsidRDefault="005E3E1D" w:rsidP="005E3E1D">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6133DFDA" w14:textId="77777777" w:rsidR="005E3E1D" w:rsidRPr="00C058A4" w:rsidRDefault="005E3E1D" w:rsidP="005E3E1D">
      <w:pPr>
        <w:pStyle w:val="Style1"/>
        <w:outlineLvl w:val="1"/>
      </w:pPr>
      <w:bookmarkStart w:id="27" w:name="_Toc494445353"/>
      <w:r w:rsidRPr="00C058A4">
        <w:t>Forme et signature de l’offre</w:t>
      </w:r>
      <w:bookmarkEnd w:id="27"/>
    </w:p>
    <w:p w14:paraId="1E1F93BA" w14:textId="77777777" w:rsidR="005E3E1D" w:rsidRPr="0029651A" w:rsidRDefault="005E3E1D" w:rsidP="005E3E1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lastRenderedPageBreak/>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3C72FEC4" w14:textId="77777777" w:rsidR="005E3E1D" w:rsidRDefault="005E3E1D" w:rsidP="005E3E1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22A487E3" w14:textId="77777777" w:rsidR="005E3E1D" w:rsidRDefault="005E3E1D" w:rsidP="005E3E1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1CFDCB69" w14:textId="77777777" w:rsidR="005E3E1D" w:rsidRPr="003D6C2F" w:rsidRDefault="005E3E1D" w:rsidP="005E3E1D">
      <w:pPr>
        <w:pStyle w:val="Paragraphedeliste"/>
        <w:spacing w:line="240" w:lineRule="auto"/>
        <w:rPr>
          <w:rFonts w:ascii="Times New Roman" w:eastAsia="Times New Roman" w:hAnsi="Times New Roman" w:cs="Times New Roman"/>
          <w:sz w:val="24"/>
          <w:szCs w:val="20"/>
          <w:lang w:eastAsia="fr-FR"/>
        </w:rPr>
      </w:pPr>
    </w:p>
    <w:p w14:paraId="4F713A9C" w14:textId="77777777" w:rsidR="005E3E1D" w:rsidRPr="00526096" w:rsidRDefault="005E3E1D" w:rsidP="005E3E1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45E246BE" w14:textId="77777777" w:rsidR="005E3E1D" w:rsidRPr="00C058A4" w:rsidRDefault="005E3E1D" w:rsidP="005E3E1D">
      <w:pPr>
        <w:pStyle w:val="Style1"/>
        <w:outlineLvl w:val="1"/>
      </w:pPr>
      <w:bookmarkStart w:id="28" w:name="_Toc494445354"/>
      <w:r w:rsidRPr="00C058A4">
        <w:t>Cachetage et marquage des offres</w:t>
      </w:r>
      <w:bookmarkEnd w:id="28"/>
    </w:p>
    <w:p w14:paraId="14C0B939" w14:textId="77777777" w:rsidR="005E3E1D" w:rsidRPr="0029651A" w:rsidRDefault="005E3E1D" w:rsidP="005E3E1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408E7D26" w14:textId="77777777" w:rsidR="005E3E1D" w:rsidRDefault="005E3E1D" w:rsidP="005E3E1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3563F28C" w14:textId="77777777" w:rsidR="005E3E1D" w:rsidRDefault="005E3E1D" w:rsidP="005E3E1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être</w:t>
      </w:r>
      <w:proofErr w:type="gramEnd"/>
      <w:r w:rsidRPr="009876C2">
        <w:rPr>
          <w:rFonts w:ascii="Times New Roman" w:eastAsia="Times New Roman" w:hAnsi="Times New Roman" w:cs="Times New Roman"/>
          <w:sz w:val="24"/>
          <w:szCs w:val="24"/>
          <w:lang w:eastAsia="fr-FR"/>
        </w:rPr>
        <w:t xml:space="preserve"> adressées à l’Autorité contractante conformément à l’alinéa 23.1 des IC ;</w:t>
      </w:r>
    </w:p>
    <w:p w14:paraId="565CB33C" w14:textId="77777777" w:rsidR="005E3E1D" w:rsidRDefault="005E3E1D" w:rsidP="005E3E1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l’identification de l’appel d’offres indiqué à l’alinéa 1.1 des IC, et </w:t>
      </w:r>
      <w:proofErr w:type="gramStart"/>
      <w:r w:rsidRPr="009876C2">
        <w:rPr>
          <w:rFonts w:ascii="Times New Roman" w:eastAsia="Times New Roman" w:hAnsi="Times New Roman" w:cs="Times New Roman"/>
          <w:sz w:val="24"/>
          <w:szCs w:val="24"/>
          <w:lang w:eastAsia="fr-FR"/>
        </w:rPr>
        <w:t>toute autre identification indiquées</w:t>
      </w:r>
      <w:proofErr w:type="gramEnd"/>
      <w:r w:rsidRPr="009876C2">
        <w:rPr>
          <w:rFonts w:ascii="Times New Roman" w:eastAsia="Times New Roman" w:hAnsi="Times New Roman" w:cs="Times New Roman"/>
          <w:sz w:val="24"/>
          <w:szCs w:val="24"/>
          <w:lang w:eastAsia="fr-FR"/>
        </w:rPr>
        <w:t xml:space="preserve"> dans les DPAO ;</w:t>
      </w:r>
    </w:p>
    <w:p w14:paraId="3D54DE7D" w14:textId="77777777" w:rsidR="005E3E1D" w:rsidRDefault="005E3E1D" w:rsidP="005E3E1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la mention « À N’OUVRIR QU’EN SEANCE D’OUVERTURE DES PLIS » en application de l’alinéa 26.1 des IC.</w:t>
      </w:r>
    </w:p>
    <w:p w14:paraId="7BE82524" w14:textId="77777777" w:rsidR="005E3E1D" w:rsidRDefault="005E3E1D" w:rsidP="005E3E1D">
      <w:pPr>
        <w:pStyle w:val="Paragraphedeliste"/>
        <w:numPr>
          <w:ilvl w:val="1"/>
          <w:numId w:val="51"/>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13E5DE13" w14:textId="77777777" w:rsidR="005E3E1D" w:rsidRPr="009876C2" w:rsidRDefault="005E3E1D" w:rsidP="005E3E1D">
      <w:pPr>
        <w:pStyle w:val="Paragraphedeliste"/>
        <w:spacing w:after="200" w:line="240" w:lineRule="auto"/>
        <w:ind w:left="987"/>
        <w:jc w:val="both"/>
        <w:rPr>
          <w:rFonts w:ascii="Times New Roman" w:eastAsia="Times New Roman" w:hAnsi="Times New Roman" w:cs="Times New Roman"/>
          <w:sz w:val="24"/>
          <w:szCs w:val="24"/>
          <w:lang w:eastAsia="fr-FR"/>
        </w:rPr>
      </w:pPr>
    </w:p>
    <w:p w14:paraId="74854C73" w14:textId="77777777" w:rsidR="005E3E1D" w:rsidRDefault="005E3E1D" w:rsidP="005E3E1D">
      <w:pPr>
        <w:pStyle w:val="Paragraphedeliste"/>
        <w:numPr>
          <w:ilvl w:val="1"/>
          <w:numId w:val="51"/>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38D2D7E8" w14:textId="77777777" w:rsidR="005E3E1D" w:rsidRPr="00C058A4" w:rsidRDefault="005E3E1D" w:rsidP="005E3E1D">
      <w:pPr>
        <w:pStyle w:val="Style1"/>
        <w:outlineLvl w:val="1"/>
      </w:pPr>
      <w:bookmarkStart w:id="29" w:name="_Toc494445355"/>
      <w:r w:rsidRPr="00C058A4">
        <w:t>Date et heure limites de remise des offres</w:t>
      </w:r>
      <w:bookmarkEnd w:id="29"/>
    </w:p>
    <w:p w14:paraId="0BB1AA23" w14:textId="77777777" w:rsidR="005E3E1D" w:rsidRPr="0029651A" w:rsidRDefault="005E3E1D" w:rsidP="005E3E1D">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39D8C5CD" w14:textId="77777777" w:rsidR="005E3E1D" w:rsidRPr="00B85A78" w:rsidRDefault="005E3E1D" w:rsidP="005E3E1D">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4C290F15" w14:textId="77777777" w:rsidR="005E3E1D" w:rsidRPr="00C058A4" w:rsidRDefault="005E3E1D" w:rsidP="005E3E1D">
      <w:pPr>
        <w:pStyle w:val="Style1"/>
        <w:outlineLvl w:val="1"/>
      </w:pPr>
      <w:bookmarkStart w:id="30" w:name="_Toc494445356"/>
      <w:r w:rsidRPr="00C058A4">
        <w:t>Offres hors délai</w:t>
      </w:r>
      <w:bookmarkEnd w:id="30"/>
    </w:p>
    <w:p w14:paraId="5E3468A7" w14:textId="77777777" w:rsidR="005E3E1D" w:rsidRDefault="005E3E1D" w:rsidP="005E3E1D">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lastRenderedPageBreak/>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1B9FA836" w14:textId="77777777" w:rsidR="005E3E1D" w:rsidRPr="0029651A" w:rsidRDefault="005E3E1D" w:rsidP="005E3E1D">
      <w:pPr>
        <w:pStyle w:val="Paragraphedeliste"/>
        <w:spacing w:after="200" w:line="240" w:lineRule="auto"/>
        <w:ind w:left="420"/>
        <w:jc w:val="both"/>
        <w:rPr>
          <w:rFonts w:ascii="Times New Roman" w:eastAsia="Times New Roman" w:hAnsi="Times New Roman" w:cs="Times New Roman"/>
          <w:sz w:val="24"/>
          <w:szCs w:val="24"/>
          <w:lang w:eastAsia="fr-FR"/>
        </w:rPr>
      </w:pPr>
    </w:p>
    <w:p w14:paraId="5704D56A" w14:textId="77777777" w:rsidR="005E3E1D" w:rsidRPr="00C058A4" w:rsidRDefault="005E3E1D" w:rsidP="005E3E1D">
      <w:pPr>
        <w:pStyle w:val="Style1"/>
        <w:outlineLvl w:val="1"/>
      </w:pPr>
      <w:bookmarkStart w:id="31" w:name="_Toc494445357"/>
      <w:r w:rsidRPr="00C058A4">
        <w:t>Retrait, substitution et modification des offres</w:t>
      </w:r>
      <w:bookmarkEnd w:id="31"/>
    </w:p>
    <w:p w14:paraId="6F7C2D61" w14:textId="77777777" w:rsidR="005E3E1D" w:rsidRDefault="005E3E1D" w:rsidP="005E3E1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29651A">
        <w:rPr>
          <w:rFonts w:ascii="Times New Roman" w:eastAsia="Times New Roman" w:hAnsi="Times New Roman" w:cs="Times New Roman"/>
          <w:sz w:val="24"/>
          <w:szCs w:val="24"/>
          <w:lang w:eastAsia="fr-FR"/>
        </w:rPr>
        <w:t>être:</w:t>
      </w:r>
      <w:proofErr w:type="gramEnd"/>
    </w:p>
    <w:p w14:paraId="09E5D555" w14:textId="77777777" w:rsidR="005E3E1D" w:rsidRPr="0029651A" w:rsidRDefault="005E3E1D" w:rsidP="005E3E1D">
      <w:pPr>
        <w:pStyle w:val="Paragraphedeliste"/>
        <w:spacing w:after="200" w:line="240" w:lineRule="auto"/>
        <w:ind w:left="420"/>
        <w:jc w:val="both"/>
        <w:rPr>
          <w:rFonts w:ascii="Times New Roman" w:eastAsia="Times New Roman" w:hAnsi="Times New Roman" w:cs="Times New Roman"/>
          <w:sz w:val="24"/>
          <w:szCs w:val="24"/>
          <w:lang w:eastAsia="fr-FR"/>
        </w:rPr>
      </w:pPr>
    </w:p>
    <w:p w14:paraId="5135D15B" w14:textId="77777777" w:rsidR="005E3E1D" w:rsidRPr="00B85A78" w:rsidRDefault="005E3E1D" w:rsidP="005E3E1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proofErr w:type="gramStart"/>
      <w:r w:rsidRPr="00B85A78">
        <w:rPr>
          <w:rFonts w:ascii="Times New Roman" w:eastAsia="Times New Roman" w:hAnsi="Times New Roman" w:cs="Times New Roman"/>
          <w:sz w:val="24"/>
          <w:szCs w:val="24"/>
          <w:lang w:eastAsia="fr-FR"/>
        </w:rPr>
        <w:t>délivrées</w:t>
      </w:r>
      <w:proofErr w:type="gramEnd"/>
      <w:r w:rsidRPr="00B85A78">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18AD61BC" w14:textId="77777777" w:rsidR="005E3E1D" w:rsidRDefault="005E3E1D" w:rsidP="005E3E1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2013C6">
        <w:rPr>
          <w:rFonts w:ascii="Times New Roman" w:eastAsia="Times New Roman" w:hAnsi="Times New Roman" w:cs="Times New Roman"/>
          <w:sz w:val="24"/>
          <w:szCs w:val="24"/>
          <w:lang w:eastAsia="fr-FR"/>
        </w:rPr>
        <w:t>reçues</w:t>
      </w:r>
      <w:proofErr w:type="gramEnd"/>
      <w:r w:rsidRPr="002013C6">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14:paraId="4E8B1C53" w14:textId="77777777" w:rsidR="005E3E1D" w:rsidRDefault="005E3E1D" w:rsidP="005E3E1D">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49CA6A61" w14:textId="77777777" w:rsidR="005E3E1D" w:rsidRDefault="005E3E1D" w:rsidP="005E3E1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755FD6FD" w14:textId="77777777" w:rsidR="005E3E1D" w:rsidRPr="00C058A4" w:rsidRDefault="005E3E1D" w:rsidP="005E3E1D">
      <w:pPr>
        <w:pStyle w:val="Style1"/>
        <w:outlineLvl w:val="1"/>
      </w:pPr>
      <w:bookmarkStart w:id="32" w:name="_Toc494445358"/>
      <w:r w:rsidRPr="00C058A4">
        <w:t>Ouverture des plis</w:t>
      </w:r>
      <w:bookmarkEnd w:id="32"/>
    </w:p>
    <w:p w14:paraId="78C79A3F" w14:textId="77777777" w:rsidR="005E3E1D" w:rsidRPr="0029651A" w:rsidRDefault="005E3E1D" w:rsidP="005E3E1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1C756A49" w14:textId="77777777" w:rsidR="005E3E1D" w:rsidRDefault="005E3E1D" w:rsidP="005E3E1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2013C6">
        <w:rPr>
          <w:rFonts w:ascii="Times New Roman" w:eastAsia="Times New Roman" w:hAnsi="Times New Roman" w:cs="Times New Roman"/>
          <w:sz w:val="24"/>
          <w:szCs w:val="24"/>
          <w:lang w:eastAsia="fr-FR"/>
        </w:rPr>
        <w:t>»  ne</w:t>
      </w:r>
      <w:proofErr w:type="gramEnd"/>
      <w:r w:rsidRPr="002013C6">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5F7B2EAF" w14:textId="77777777" w:rsidR="005E3E1D" w:rsidRDefault="005E3E1D" w:rsidP="005E3E1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exceptées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13BAEA4F" w14:textId="77777777" w:rsidR="005E3E1D" w:rsidRPr="002013C6" w:rsidRDefault="005E3E1D" w:rsidP="005E3E1D">
      <w:pPr>
        <w:pStyle w:val="Paragraphedeliste"/>
        <w:spacing w:line="240" w:lineRule="auto"/>
        <w:rPr>
          <w:rFonts w:ascii="Times New Roman" w:eastAsia="Times New Roman" w:hAnsi="Times New Roman" w:cs="Times New Roman"/>
          <w:sz w:val="24"/>
          <w:szCs w:val="24"/>
          <w:lang w:eastAsia="fr-FR"/>
        </w:rPr>
      </w:pPr>
    </w:p>
    <w:p w14:paraId="04BBA069" w14:textId="77777777" w:rsidR="005E3E1D" w:rsidRDefault="005E3E1D" w:rsidP="005E3E1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2D05891A" w14:textId="77777777" w:rsidR="005E3E1D" w:rsidRDefault="005E3E1D" w:rsidP="005E3E1D">
      <w:pPr>
        <w:pStyle w:val="Paragraphedeliste"/>
        <w:spacing w:after="200" w:line="240" w:lineRule="auto"/>
        <w:ind w:left="987"/>
        <w:jc w:val="both"/>
        <w:rPr>
          <w:rFonts w:ascii="Times New Roman" w:eastAsia="Times New Roman" w:hAnsi="Times New Roman" w:cs="Times New Roman"/>
          <w:sz w:val="24"/>
          <w:szCs w:val="24"/>
          <w:lang w:eastAsia="fr-FR"/>
        </w:rPr>
      </w:pPr>
    </w:p>
    <w:p w14:paraId="486983AF" w14:textId="77777777" w:rsidR="005E3E1D" w:rsidRPr="00146470" w:rsidRDefault="005E3E1D" w:rsidP="005E3E1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12EDB73B" w14:textId="77777777" w:rsidR="005E3E1D" w:rsidRPr="00C058A4" w:rsidRDefault="005E3E1D" w:rsidP="005E3E1D">
      <w:pPr>
        <w:pStyle w:val="Style1"/>
        <w:outlineLvl w:val="1"/>
      </w:pPr>
      <w:bookmarkStart w:id="33" w:name="_Toc494445359"/>
      <w:r w:rsidRPr="00C058A4">
        <w:t>Confidentialité</w:t>
      </w:r>
      <w:bookmarkEnd w:id="33"/>
    </w:p>
    <w:p w14:paraId="449B0011" w14:textId="77777777" w:rsidR="005E3E1D" w:rsidRPr="0029651A" w:rsidRDefault="005E3E1D" w:rsidP="005E3E1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095E5768" w14:textId="77777777" w:rsidR="005E3E1D" w:rsidRDefault="005E3E1D" w:rsidP="005E3E1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034BF259" w14:textId="77777777" w:rsidR="005E3E1D" w:rsidRDefault="005E3E1D" w:rsidP="005E3E1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139CF157" w14:textId="77777777" w:rsidR="005E3E1D" w:rsidRPr="00C058A4" w:rsidRDefault="005E3E1D" w:rsidP="005E3E1D">
      <w:pPr>
        <w:pStyle w:val="Style1"/>
        <w:outlineLvl w:val="1"/>
      </w:pPr>
      <w:bookmarkStart w:id="34" w:name="_Toc494445360"/>
      <w:r w:rsidRPr="00C058A4">
        <w:t>Éclaircissements concernant les Offres</w:t>
      </w:r>
      <w:bookmarkEnd w:id="34"/>
    </w:p>
    <w:p w14:paraId="06E34225" w14:textId="77777777" w:rsidR="005E3E1D" w:rsidRPr="0029651A" w:rsidRDefault="005E3E1D" w:rsidP="005E3E1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576D3E03" w14:textId="77777777" w:rsidR="005E3E1D" w:rsidRPr="00C058A4" w:rsidRDefault="005E3E1D" w:rsidP="005E3E1D">
      <w:pPr>
        <w:pStyle w:val="Style1"/>
        <w:outlineLvl w:val="1"/>
      </w:pPr>
      <w:bookmarkStart w:id="35" w:name="_Toc494445361"/>
      <w:r w:rsidRPr="00C058A4">
        <w:t>Conformité des offres</w:t>
      </w:r>
      <w:bookmarkEnd w:id="35"/>
    </w:p>
    <w:p w14:paraId="14F0D840" w14:textId="77777777" w:rsidR="005E3E1D" w:rsidRPr="0029651A" w:rsidRDefault="005E3E1D" w:rsidP="005E3E1D">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76A4DCF3" w14:textId="77777777" w:rsidR="005E3E1D" w:rsidRPr="0008427D" w:rsidRDefault="005E3E1D" w:rsidP="005E3E1D">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w:t>
      </w:r>
      <w:proofErr w:type="gramStart"/>
      <w:r w:rsidRPr="0008427D">
        <w:rPr>
          <w:rFonts w:ascii="Times New Roman" w:eastAsia="Times New Roman" w:hAnsi="Times New Roman" w:cs="Times New Roman"/>
          <w:sz w:val="24"/>
          <w:szCs w:val="24"/>
          <w:lang w:eastAsia="fr-FR"/>
        </w:rPr>
        <w:t>omission substantielles</w:t>
      </w:r>
      <w:proofErr w:type="gramEnd"/>
      <w:r w:rsidRPr="0008427D">
        <w:rPr>
          <w:rFonts w:ascii="Times New Roman" w:eastAsia="Times New Roman" w:hAnsi="Times New Roman" w:cs="Times New Roman"/>
          <w:sz w:val="24"/>
          <w:szCs w:val="24"/>
          <w:lang w:eastAsia="fr-FR"/>
        </w:rPr>
        <w:t xml:space="preserve">. Les divergences ou omissions substantielles sont celles : </w:t>
      </w:r>
    </w:p>
    <w:p w14:paraId="2DBD3DFB" w14:textId="77777777" w:rsidR="005E3E1D" w:rsidRDefault="005E3E1D" w:rsidP="005E3E1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si</w:t>
      </w:r>
      <w:proofErr w:type="gramEnd"/>
      <w:r w:rsidRPr="0008427D">
        <w:rPr>
          <w:rFonts w:ascii="Times New Roman" w:eastAsia="Times New Roman" w:hAnsi="Times New Roman" w:cs="Times New Roman"/>
          <w:sz w:val="24"/>
          <w:szCs w:val="24"/>
          <w:lang w:eastAsia="fr-FR"/>
        </w:rPr>
        <w:t xml:space="preserve"> elles étaient acceptées, </w:t>
      </w:r>
    </w:p>
    <w:p w14:paraId="4FFF88A5" w14:textId="77777777" w:rsidR="005E3E1D" w:rsidRPr="0008427D" w:rsidRDefault="005E3E1D" w:rsidP="005E3E1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w:t>
      </w:r>
      <w:proofErr w:type="gramStart"/>
      <w:r w:rsidRPr="0008427D">
        <w:rPr>
          <w:rFonts w:ascii="Times New Roman" w:eastAsia="Times New Roman" w:hAnsi="Times New Roman" w:cs="Times New Roman"/>
          <w:sz w:val="24"/>
          <w:szCs w:val="24"/>
          <w:lang w:eastAsia="fr-FR"/>
        </w:rPr>
        <w:t>ou</w:t>
      </w:r>
      <w:proofErr w:type="gramEnd"/>
      <w:r w:rsidRPr="0008427D">
        <w:rPr>
          <w:rFonts w:ascii="Times New Roman" w:eastAsia="Times New Roman" w:hAnsi="Times New Roman" w:cs="Times New Roman"/>
          <w:sz w:val="24"/>
          <w:szCs w:val="24"/>
          <w:lang w:eastAsia="fr-FR"/>
        </w:rPr>
        <w:t xml:space="preserve"> </w:t>
      </w:r>
    </w:p>
    <w:p w14:paraId="192A0034" w14:textId="77777777" w:rsidR="005E3E1D" w:rsidRDefault="005E3E1D" w:rsidP="005E3E1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w:t>
      </w:r>
      <w:proofErr w:type="gramStart"/>
      <w:r w:rsidRPr="0008427D">
        <w:rPr>
          <w:rFonts w:ascii="Times New Roman" w:eastAsia="Times New Roman" w:hAnsi="Times New Roman" w:cs="Times New Roman"/>
          <w:sz w:val="24"/>
          <w:szCs w:val="24"/>
          <w:lang w:eastAsia="fr-FR"/>
        </w:rPr>
        <w:t>ou</w:t>
      </w:r>
      <w:proofErr w:type="gramEnd"/>
      <w:r w:rsidRPr="0008427D">
        <w:rPr>
          <w:rFonts w:ascii="Times New Roman" w:eastAsia="Times New Roman" w:hAnsi="Times New Roman" w:cs="Times New Roman"/>
          <w:sz w:val="24"/>
          <w:szCs w:val="24"/>
          <w:lang w:eastAsia="fr-FR"/>
        </w:rPr>
        <w:t xml:space="preserve"> </w:t>
      </w:r>
    </w:p>
    <w:p w14:paraId="7B5691B2" w14:textId="77777777" w:rsidR="005E3E1D" w:rsidRDefault="005E3E1D" w:rsidP="005E3E1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dont</w:t>
      </w:r>
      <w:proofErr w:type="gramEnd"/>
      <w:r w:rsidRPr="0008427D">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43204C74" w14:textId="77777777" w:rsidR="005E3E1D" w:rsidRDefault="005E3E1D" w:rsidP="005E3E1D">
      <w:pPr>
        <w:pStyle w:val="Paragraphedeliste"/>
        <w:numPr>
          <w:ilvl w:val="1"/>
          <w:numId w:val="58"/>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4921E278" w14:textId="77777777" w:rsidR="005E3E1D" w:rsidRPr="003E26D6" w:rsidRDefault="005E3E1D" w:rsidP="005E3E1D">
      <w:pPr>
        <w:pStyle w:val="Style1"/>
        <w:outlineLvl w:val="1"/>
      </w:pPr>
      <w:bookmarkStart w:id="36" w:name="_Toc494445362"/>
      <w:r w:rsidRPr="003E26D6">
        <w:t>Non-conformité, erreurs et omission</w:t>
      </w:r>
      <w:bookmarkEnd w:id="36"/>
      <w:r>
        <w:t>s</w:t>
      </w:r>
    </w:p>
    <w:p w14:paraId="33F9F7C0" w14:textId="77777777" w:rsidR="005E3E1D" w:rsidRPr="0029651A"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17A258A5" w14:textId="77777777" w:rsidR="005E3E1D" w:rsidRPr="009573BA"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4A2F67E4" w14:textId="77777777" w:rsidR="005E3E1D"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17B16747" w14:textId="77777777" w:rsidR="005E3E1D" w:rsidRDefault="005E3E1D">
      <w:pPr>
        <w:pStyle w:val="Paragraphedeliste"/>
        <w:numPr>
          <w:ilvl w:val="0"/>
          <w:numId w:val="78"/>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0BD3D348" w14:textId="77777777" w:rsidR="005E3E1D" w:rsidRDefault="005E3E1D">
      <w:pPr>
        <w:pStyle w:val="Paragraphedeliste"/>
        <w:numPr>
          <w:ilvl w:val="0"/>
          <w:numId w:val="78"/>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585D2561" w14:textId="77777777" w:rsidR="005E3E1D" w:rsidRDefault="005E3E1D">
      <w:pPr>
        <w:pStyle w:val="Paragraphedeliste"/>
        <w:numPr>
          <w:ilvl w:val="0"/>
          <w:numId w:val="78"/>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086FEB3C" w14:textId="77777777" w:rsidR="005E3E1D" w:rsidRPr="001A3CA9"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48A00CFA" w14:textId="77777777" w:rsidR="005E3E1D" w:rsidRPr="009573BA" w:rsidRDefault="005E3E1D" w:rsidP="005E3E1D">
      <w:pPr>
        <w:pStyle w:val="Style1"/>
        <w:outlineLvl w:val="1"/>
      </w:pPr>
      <w:bookmarkStart w:id="37" w:name="_Toc494445363"/>
      <w:r w:rsidRPr="009573BA">
        <w:t>Examen préliminaire des offres</w:t>
      </w:r>
      <w:bookmarkEnd w:id="37"/>
    </w:p>
    <w:p w14:paraId="3F1EA4CB" w14:textId="77777777" w:rsidR="005E3E1D" w:rsidRPr="009573BA" w:rsidRDefault="005E3E1D" w:rsidP="005E3E1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15A4CEA6" w14:textId="77777777" w:rsidR="005E3E1D" w:rsidRPr="009573BA" w:rsidRDefault="005E3E1D" w:rsidP="005E3E1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lastRenderedPageBreak/>
        <w:t xml:space="preserve"> L’Autorité contractante confirmera que les documents et renseignements ci-après sont inclus dans l’offre. Au cas où l’un quelconque de ces documents ou renseignements manquerait, l’offre sera rejetée : </w:t>
      </w:r>
    </w:p>
    <w:p w14:paraId="6E98740B" w14:textId="77777777" w:rsidR="005E3E1D" w:rsidRPr="00E6567B" w:rsidRDefault="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formulaire de soumission de l’offre, conformément à l’alinéa 12.1 des IC ; </w:t>
      </w:r>
    </w:p>
    <w:p w14:paraId="69A8BD9C" w14:textId="77777777" w:rsidR="005E3E1D" w:rsidRPr="00E6567B" w:rsidRDefault="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bordereau des prix, conformément à l’alinéa 12.2 des IC ;</w:t>
      </w:r>
    </w:p>
    <w:p w14:paraId="097EEE01" w14:textId="77777777" w:rsidR="005E3E1D" w:rsidRPr="00E6567B" w:rsidRDefault="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pouvoir habilitant le signataire à engager le Candidat, conformément à l’alinéa 21.2 des IC ; </w:t>
      </w:r>
    </w:p>
    <w:p w14:paraId="657D5827" w14:textId="77777777" w:rsidR="005E3E1D" w:rsidRPr="00E6567B" w:rsidRDefault="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la</w:t>
      </w:r>
      <w:proofErr w:type="gramEnd"/>
      <w:r w:rsidRPr="00E6567B">
        <w:rPr>
          <w:rFonts w:ascii="Times New Roman" w:eastAsia="Times New Roman" w:hAnsi="Times New Roman" w:cs="Times New Roman"/>
          <w:sz w:val="24"/>
          <w:szCs w:val="24"/>
          <w:lang w:eastAsia="fr-FR"/>
        </w:rPr>
        <w:t xml:space="preserve"> garantie de soumission conformément à la clause 20 des IC ;</w:t>
      </w:r>
    </w:p>
    <w:p w14:paraId="14ABCE6D" w14:textId="77777777" w:rsidR="005E3E1D" w:rsidRPr="00E6567B" w:rsidRDefault="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tout</w:t>
      </w:r>
      <w:proofErr w:type="gramEnd"/>
      <w:r w:rsidRPr="00E6567B">
        <w:rPr>
          <w:rFonts w:ascii="Times New Roman" w:eastAsia="Times New Roman" w:hAnsi="Times New Roman" w:cs="Times New Roman"/>
          <w:sz w:val="24"/>
          <w:szCs w:val="24"/>
          <w:lang w:eastAsia="fr-FR"/>
        </w:rPr>
        <w:t xml:space="preserve"> autre document stipulé dans les DPAO.</w:t>
      </w:r>
    </w:p>
    <w:p w14:paraId="1E1AE18C" w14:textId="77777777" w:rsidR="005E3E1D" w:rsidRDefault="005E3E1D" w:rsidP="005E3E1D">
      <w:pPr>
        <w:spacing w:after="0" w:line="240" w:lineRule="auto"/>
        <w:jc w:val="both"/>
        <w:rPr>
          <w:rFonts w:ascii="Times New Roman" w:eastAsia="Times New Roman" w:hAnsi="Times New Roman" w:cs="Times New Roman"/>
          <w:sz w:val="24"/>
          <w:szCs w:val="20"/>
          <w:lang w:eastAsia="fr-FR"/>
        </w:rPr>
      </w:pPr>
    </w:p>
    <w:p w14:paraId="084B894F" w14:textId="77777777" w:rsidR="005E3E1D" w:rsidRPr="009573BA" w:rsidRDefault="005E3E1D" w:rsidP="005E3E1D">
      <w:pPr>
        <w:pStyle w:val="Style1"/>
        <w:outlineLvl w:val="1"/>
      </w:pPr>
      <w:bookmarkStart w:id="38" w:name="_Toc494445364"/>
      <w:r w:rsidRPr="009573BA">
        <w:t>Examen des conditions, Évaluation technique</w:t>
      </w:r>
      <w:bookmarkEnd w:id="38"/>
    </w:p>
    <w:p w14:paraId="54DF602F" w14:textId="77777777" w:rsidR="005E3E1D" w:rsidRPr="009573BA" w:rsidRDefault="005E3E1D" w:rsidP="005E3E1D">
      <w:pPr>
        <w:pStyle w:val="Paragraphedeliste"/>
        <w:numPr>
          <w:ilvl w:val="1"/>
          <w:numId w:val="61"/>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1879C5AA" w14:textId="77777777" w:rsidR="005E3E1D" w:rsidRPr="009573BA" w:rsidRDefault="005E3E1D" w:rsidP="005E3E1D">
      <w:pPr>
        <w:pStyle w:val="Paragraphedeliste"/>
        <w:numPr>
          <w:ilvl w:val="1"/>
          <w:numId w:val="61"/>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12A0D564" w14:textId="77777777" w:rsidR="005E3E1D" w:rsidRPr="00C94EF4" w:rsidRDefault="005E3E1D" w:rsidP="005E3E1D">
      <w:pPr>
        <w:pStyle w:val="Paragraphedeliste"/>
        <w:numPr>
          <w:ilvl w:val="1"/>
          <w:numId w:val="61"/>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3F270D82" w14:textId="77777777" w:rsidR="005E3E1D" w:rsidRPr="00AB456E" w:rsidRDefault="005E3E1D" w:rsidP="005E3E1D">
      <w:pPr>
        <w:pStyle w:val="Style1"/>
        <w:outlineLvl w:val="1"/>
      </w:pPr>
      <w:bookmarkStart w:id="39" w:name="_Toc494445365"/>
      <w:r w:rsidRPr="00AB456E">
        <w:t>Évaluation des Offres</w:t>
      </w:r>
      <w:bookmarkEnd w:id="39"/>
    </w:p>
    <w:p w14:paraId="583E0632" w14:textId="77777777" w:rsidR="005E3E1D" w:rsidRDefault="005E3E1D" w:rsidP="005E3E1D">
      <w:pPr>
        <w:pStyle w:val="Paragraphedeliste"/>
        <w:numPr>
          <w:ilvl w:val="1"/>
          <w:numId w:val="62"/>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5E80A16D" w14:textId="77777777" w:rsidR="005E3E1D" w:rsidRPr="009573BA"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07BDB6B5" w14:textId="77777777" w:rsidR="005E3E1D" w:rsidRPr="009573BA"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1416E4A5"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mode d’évaluation, par article ou par lot, comme indiqué dans les DPAO, et le prix de l’offre indiqué suivant les dispositions de la clause 14 des IC ;</w:t>
      </w:r>
    </w:p>
    <w:p w14:paraId="4D4E4BD5"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apportés au prix pour corriger les erreurs arithmétiques en application de l’alinéa 30.3 des IC :</w:t>
      </w:r>
    </w:p>
    <w:p w14:paraId="4FC00591"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du prix imputables aux rabais offerts en application de l’alinéa 14.4 des IC ;</w:t>
      </w:r>
    </w:p>
    <w:p w14:paraId="14A267B1"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sélectionnés ;</w:t>
      </w:r>
    </w:p>
    <w:p w14:paraId="3570A6E0"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14:paraId="3DBEB458"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58196D0F" w14:textId="77777777" w:rsidR="005E3E1D"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w:t>
      </w:r>
      <w:r w:rsidRPr="00742CB7">
        <w:rPr>
          <w:rFonts w:ascii="Times New Roman" w:eastAsia="Times New Roman" w:hAnsi="Times New Roman" w:cs="Times New Roman"/>
          <w:sz w:val="24"/>
          <w:szCs w:val="20"/>
          <w:lang w:eastAsia="fr-FR"/>
        </w:rPr>
        <w:lastRenderedPageBreak/>
        <w:t>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6279B12A" w14:textId="77777777" w:rsidR="005E3E1D"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718E747E" w14:textId="77777777" w:rsidR="005E3E1D" w:rsidRPr="000D5C81" w:rsidRDefault="005E3E1D" w:rsidP="005E3E1D">
      <w:pPr>
        <w:pStyle w:val="Style1"/>
        <w:spacing w:before="120" w:after="120"/>
        <w:outlineLvl w:val="1"/>
      </w:pPr>
      <w:bookmarkStart w:id="40" w:name="_Toc494445366"/>
      <w:r w:rsidRPr="000D5C81">
        <w:t>Marge de préférence</w:t>
      </w:r>
      <w:bookmarkEnd w:id="40"/>
    </w:p>
    <w:p w14:paraId="0117F69F" w14:textId="77777777" w:rsidR="005E3E1D" w:rsidRDefault="005E3E1D" w:rsidP="005E3E1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0F5CD428" w14:textId="77777777" w:rsidR="005E3E1D" w:rsidRPr="00705E3C" w:rsidRDefault="005E3E1D" w:rsidP="005E3E1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7743C451" w14:textId="77777777" w:rsidR="005E3E1D" w:rsidRPr="007742DA" w:rsidRDefault="005E3E1D" w:rsidP="005E3E1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Groupe A :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proofErr w:type="gramStart"/>
      <w:r w:rsidRPr="007742DA">
        <w:rPr>
          <w:rFonts w:ascii="Times New Roman" w:eastAsia="Times New Roman" w:hAnsi="Times New Roman" w:cs="Times New Roman"/>
          <w:sz w:val="24"/>
          <w:szCs w:val="20"/>
          <w:lang w:eastAsia="fr-FR"/>
        </w:rPr>
        <w:t>offres;</w:t>
      </w:r>
      <w:proofErr w:type="gramEnd"/>
    </w:p>
    <w:p w14:paraId="7DCF4F32" w14:textId="77777777" w:rsidR="005E3E1D" w:rsidRPr="007742DA" w:rsidRDefault="005E3E1D" w:rsidP="005E3E1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Groupe B :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151E2BD3" w14:textId="77777777" w:rsidR="005E3E1D" w:rsidRDefault="005E3E1D" w:rsidP="005E3E1D">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4183FE77" w14:textId="77777777" w:rsidR="005E3E1D" w:rsidRDefault="005E3E1D" w:rsidP="005E3E1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7FC5F9A3" w14:textId="58AF607F" w:rsidR="005E3E1D" w:rsidRDefault="005E3E1D" w:rsidP="005E3E1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6906DD52" w14:textId="77777777" w:rsidR="005E3E1D" w:rsidRDefault="005E3E1D" w:rsidP="005E3E1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47657D69" w14:textId="77777777" w:rsidR="005E3E1D" w:rsidRDefault="005E3E1D" w:rsidP="005E3E1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1B891132" w14:textId="77777777" w:rsidR="005E3E1D" w:rsidRDefault="005E3E1D" w:rsidP="005E3E1D">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74655BCA" w14:textId="77777777" w:rsidR="005E3E1D" w:rsidRPr="00C058A4" w:rsidRDefault="005E3E1D" w:rsidP="005E3E1D">
      <w:pPr>
        <w:pStyle w:val="Style1"/>
        <w:spacing w:before="120" w:after="120"/>
        <w:contextualSpacing w:val="0"/>
        <w:outlineLvl w:val="1"/>
      </w:pPr>
      <w:bookmarkStart w:id="41" w:name="_Toc494445367"/>
      <w:r w:rsidRPr="00C058A4">
        <w:t>Comparaison des offres</w:t>
      </w:r>
      <w:bookmarkEnd w:id="41"/>
    </w:p>
    <w:p w14:paraId="6F7F5029" w14:textId="77777777" w:rsidR="005E3E1D" w:rsidRPr="00E6567B" w:rsidRDefault="005E3E1D" w:rsidP="005E3E1D">
      <w:pPr>
        <w:pStyle w:val="Paragraphedeliste"/>
        <w:numPr>
          <w:ilvl w:val="1"/>
          <w:numId w:val="63"/>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023337CC" w14:textId="77777777" w:rsidR="005E3E1D" w:rsidRPr="00C058A4" w:rsidRDefault="005E3E1D" w:rsidP="005E3E1D">
      <w:pPr>
        <w:pStyle w:val="Style1"/>
        <w:spacing w:before="120" w:after="120"/>
        <w:outlineLvl w:val="1"/>
      </w:pPr>
      <w:bookmarkStart w:id="42" w:name="_Toc494445368"/>
      <w:r>
        <w:t xml:space="preserve">Vérification a posteriori des </w:t>
      </w:r>
      <w:r w:rsidRPr="00C058A4">
        <w:t>qualifications du Soumissionnaire</w:t>
      </w:r>
      <w:bookmarkEnd w:id="42"/>
    </w:p>
    <w:p w14:paraId="01F04D2D" w14:textId="77777777" w:rsidR="005E3E1D" w:rsidRPr="00877EE5" w:rsidRDefault="005E3E1D" w:rsidP="005E3E1D">
      <w:pPr>
        <w:pStyle w:val="Paragraphedeliste"/>
        <w:numPr>
          <w:ilvl w:val="1"/>
          <w:numId w:val="64"/>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7ACD7670" w14:textId="77777777" w:rsidR="005E3E1D" w:rsidRPr="00877EE5" w:rsidRDefault="005E3E1D" w:rsidP="005E3E1D">
      <w:pPr>
        <w:pStyle w:val="Paragraphedeliste"/>
        <w:numPr>
          <w:ilvl w:val="1"/>
          <w:numId w:val="64"/>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37459547" w14:textId="77777777" w:rsidR="005E3E1D" w:rsidRDefault="005E3E1D" w:rsidP="005E3E1D">
      <w:pPr>
        <w:pStyle w:val="Paragraphedeliste"/>
        <w:numPr>
          <w:ilvl w:val="1"/>
          <w:numId w:val="64"/>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037C9B0A" w14:textId="77777777" w:rsidR="005E3E1D" w:rsidRPr="00877EE5" w:rsidRDefault="005E3E1D" w:rsidP="005E3E1D">
      <w:pPr>
        <w:pStyle w:val="Style1"/>
        <w:spacing w:before="120" w:after="120"/>
        <w:outlineLvl w:val="1"/>
      </w:pPr>
      <w:bookmarkStart w:id="43" w:name="_Toc494445369"/>
      <w:r w:rsidRPr="00877EE5">
        <w:t xml:space="preserve">Droit de l’Autorité </w:t>
      </w:r>
      <w:r w:rsidRPr="00474093">
        <w:t xml:space="preserve">contractante </w:t>
      </w:r>
      <w:r w:rsidRPr="00877EE5">
        <w:t>d’accepter l’une quelconque des offres et de rejeter une ou toutes les offres</w:t>
      </w:r>
      <w:bookmarkEnd w:id="43"/>
    </w:p>
    <w:p w14:paraId="5E5484BB" w14:textId="77777777" w:rsidR="005E3E1D" w:rsidRPr="000E502D" w:rsidRDefault="005E3E1D" w:rsidP="005E3E1D">
      <w:pPr>
        <w:pStyle w:val="Paragraphedeliste"/>
        <w:numPr>
          <w:ilvl w:val="1"/>
          <w:numId w:val="65"/>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6B74D951" w14:textId="77777777" w:rsidR="005E3E1D" w:rsidRPr="00F646B0" w:rsidRDefault="005E3E1D" w:rsidP="005E3E1D">
      <w:pPr>
        <w:pStyle w:val="Paragraphedeliste"/>
        <w:numPr>
          <w:ilvl w:val="1"/>
          <w:numId w:val="65"/>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7CC1DB07" w14:textId="77777777" w:rsidR="005E3E1D" w:rsidRPr="0047162E" w:rsidRDefault="005E3E1D" w:rsidP="005E3E1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33FC9D3F" w14:textId="77777777" w:rsidR="005E3E1D" w:rsidRPr="00C058A4" w:rsidRDefault="005E3E1D" w:rsidP="005E3E1D">
      <w:pPr>
        <w:pStyle w:val="Style1"/>
        <w:spacing w:before="120" w:after="120"/>
        <w:ind w:hanging="357"/>
        <w:contextualSpacing w:val="0"/>
        <w:outlineLvl w:val="1"/>
      </w:pPr>
      <w:bookmarkStart w:id="44" w:name="_Toc494445370"/>
      <w:r w:rsidRPr="00C058A4">
        <w:t>Critères d’attribution</w:t>
      </w:r>
      <w:bookmarkEnd w:id="44"/>
    </w:p>
    <w:p w14:paraId="7D293D8B" w14:textId="77777777" w:rsidR="005E3E1D" w:rsidRPr="00190978" w:rsidRDefault="005E3E1D" w:rsidP="005E3E1D">
      <w:pPr>
        <w:pStyle w:val="Paragraphedeliste"/>
        <w:numPr>
          <w:ilvl w:val="1"/>
          <w:numId w:val="67"/>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322AFE86" w14:textId="77777777" w:rsidR="005E3E1D" w:rsidRPr="00C058A4" w:rsidRDefault="005E3E1D" w:rsidP="005E3E1D">
      <w:pPr>
        <w:pStyle w:val="Style1"/>
        <w:spacing w:before="120" w:after="120"/>
        <w:contextualSpacing w:val="0"/>
        <w:outlineLvl w:val="1"/>
      </w:pPr>
      <w:bookmarkStart w:id="45" w:name="_Toc494445371"/>
      <w:r w:rsidRPr="00C058A4">
        <w:t>Droit de l’Autorité contractante de modifier les quantités au moment de l’attribution du Marché</w:t>
      </w:r>
      <w:bookmarkEnd w:id="45"/>
    </w:p>
    <w:p w14:paraId="36732C6D" w14:textId="77777777" w:rsidR="005E3E1D" w:rsidRPr="00190978" w:rsidRDefault="005E3E1D" w:rsidP="005E3E1D">
      <w:pPr>
        <w:pStyle w:val="Paragraphedeliste"/>
        <w:numPr>
          <w:ilvl w:val="1"/>
          <w:numId w:val="66"/>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w:t>
      </w:r>
      <w:r w:rsidRPr="00190978">
        <w:rPr>
          <w:rFonts w:ascii="Times New Roman" w:eastAsia="Times New Roman" w:hAnsi="Times New Roman" w:cs="Times New Roman"/>
          <w:sz w:val="24"/>
          <w:szCs w:val="24"/>
          <w:lang w:eastAsia="fr-FR"/>
        </w:rPr>
        <w:lastRenderedPageBreak/>
        <w:t>initialement spécifiée à la Section IV, pour autant que ce changement n’excède pas les pourcentages indiqués dans les DPAO, et sans aucune modification des prix unitaires ou autres conditions de l’offre et du DAO</w:t>
      </w:r>
    </w:p>
    <w:p w14:paraId="7B7C31F4" w14:textId="77777777" w:rsidR="005E3E1D" w:rsidRPr="00C058A4" w:rsidRDefault="005E3E1D" w:rsidP="005E3E1D">
      <w:pPr>
        <w:pStyle w:val="Style1"/>
        <w:spacing w:before="120" w:after="120"/>
        <w:contextualSpacing w:val="0"/>
        <w:outlineLvl w:val="1"/>
      </w:pPr>
      <w:bookmarkStart w:id="46" w:name="_Toc494445372"/>
      <w:r w:rsidRPr="00C058A4">
        <w:t>Notification de l’attribution du Marché</w:t>
      </w:r>
      <w:bookmarkEnd w:id="46"/>
    </w:p>
    <w:p w14:paraId="66954E1B" w14:textId="77777777" w:rsidR="005E3E1D" w:rsidRPr="00E6567B" w:rsidRDefault="005E3E1D" w:rsidP="005E3E1D">
      <w:pPr>
        <w:pStyle w:val="Paragraphedeliste"/>
        <w:numPr>
          <w:ilvl w:val="1"/>
          <w:numId w:val="68"/>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08E25461" w14:textId="77777777" w:rsidR="005E3E1D" w:rsidRDefault="005E3E1D" w:rsidP="005E3E1D">
      <w:pPr>
        <w:pStyle w:val="Style1"/>
        <w:spacing w:before="120" w:after="120"/>
        <w:outlineLvl w:val="1"/>
        <w:rPr>
          <w:b w:val="0"/>
        </w:rPr>
      </w:pPr>
      <w:bookmarkStart w:id="47" w:name="_Toc494445373"/>
      <w:r w:rsidRPr="00C058A4">
        <w:t>Information des candidats</w:t>
      </w:r>
      <w:bookmarkEnd w:id="47"/>
    </w:p>
    <w:p w14:paraId="6DCBB64C" w14:textId="77777777" w:rsidR="005E3E1D" w:rsidRPr="00190978" w:rsidRDefault="005E3E1D" w:rsidP="005E3E1D">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3B1D7021" w14:textId="77777777" w:rsidR="005E3E1D" w:rsidRPr="00190978" w:rsidRDefault="005E3E1D" w:rsidP="005E3E1D">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736378D4" w14:textId="77777777" w:rsidR="005E3E1D" w:rsidRPr="00E93CF8" w:rsidRDefault="005E3E1D" w:rsidP="005E3E1D">
      <w:pPr>
        <w:pStyle w:val="Style1"/>
        <w:outlineLvl w:val="1"/>
      </w:pPr>
      <w:bookmarkStart w:id="48" w:name="_Toc494445374"/>
      <w:r w:rsidRPr="00E93CF8">
        <w:t>Signature du Marché</w:t>
      </w:r>
      <w:bookmarkEnd w:id="48"/>
    </w:p>
    <w:p w14:paraId="4A1F4ADC" w14:textId="77777777" w:rsidR="005E3E1D" w:rsidRPr="00D74DC4" w:rsidRDefault="005E3E1D" w:rsidP="005E3E1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2D87BEDA" w14:textId="77777777" w:rsidR="005E3E1D" w:rsidRPr="00D74DC4" w:rsidRDefault="005E3E1D" w:rsidP="005E3E1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de réception du projet de Marché, le Candidat retenu le signera, le datera et le renverra à l’Autorité contractant</w:t>
      </w:r>
      <w:r>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4BB17E5F" w14:textId="77777777" w:rsidR="005E3E1D" w:rsidRPr="008965A7" w:rsidRDefault="005E3E1D" w:rsidP="005E3E1D">
      <w:pPr>
        <w:pStyle w:val="Style1"/>
        <w:spacing w:before="120" w:after="120"/>
        <w:outlineLvl w:val="1"/>
      </w:pPr>
      <w:bookmarkStart w:id="49" w:name="_Toc494445375"/>
      <w:r w:rsidRPr="008965A7">
        <w:t>Notification du Marché approuvé</w:t>
      </w:r>
      <w:bookmarkEnd w:id="49"/>
    </w:p>
    <w:p w14:paraId="7349DFCB" w14:textId="77777777" w:rsidR="005E3E1D" w:rsidRDefault="005E3E1D" w:rsidP="005E3E1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741B746A" w14:textId="77777777" w:rsidR="005E3E1D" w:rsidRPr="005816E5" w:rsidRDefault="005E3E1D" w:rsidP="005E3E1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5C4E0882" w14:textId="77777777" w:rsidR="005E3E1D" w:rsidRPr="00C058A4" w:rsidRDefault="005E3E1D" w:rsidP="005E3E1D">
      <w:pPr>
        <w:pStyle w:val="Style1"/>
        <w:spacing w:before="120" w:after="120"/>
        <w:outlineLvl w:val="1"/>
      </w:pPr>
      <w:bookmarkStart w:id="50" w:name="_Toc494445376"/>
      <w:r w:rsidRPr="00C058A4">
        <w:t>Garantie de bonne exécution</w:t>
      </w:r>
      <w:bookmarkEnd w:id="50"/>
    </w:p>
    <w:p w14:paraId="38A942C3" w14:textId="77777777" w:rsidR="005E3E1D" w:rsidRDefault="005E3E1D" w:rsidP="005E3E1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5072FD05" w14:textId="77777777" w:rsidR="005E3E1D" w:rsidRDefault="005E3E1D" w:rsidP="005E3E1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 xml:space="preserve">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w:t>
      </w:r>
      <w:r w:rsidRPr="001160DB">
        <w:rPr>
          <w:rFonts w:ascii="Times New Roman" w:eastAsia="Times New Roman" w:hAnsi="Times New Roman" w:cs="Times New Roman"/>
          <w:sz w:val="24"/>
          <w:szCs w:val="24"/>
          <w:lang w:eastAsia="fr-FR"/>
        </w:rPr>
        <w:lastRenderedPageBreak/>
        <w:t>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66617BE9" w14:textId="77777777" w:rsidR="005E3E1D" w:rsidRDefault="005E3E1D" w:rsidP="005E3E1D">
      <w:pPr>
        <w:spacing w:before="120" w:after="120" w:line="240" w:lineRule="auto"/>
        <w:jc w:val="both"/>
        <w:rPr>
          <w:rFonts w:ascii="Times New Roman" w:eastAsia="Times New Roman" w:hAnsi="Times New Roman" w:cs="Times New Roman"/>
          <w:sz w:val="24"/>
          <w:szCs w:val="24"/>
          <w:lang w:eastAsia="fr-FR"/>
        </w:rPr>
      </w:pPr>
    </w:p>
    <w:p w14:paraId="44DB8458" w14:textId="77777777" w:rsidR="005E3E1D" w:rsidRPr="00BA390D" w:rsidRDefault="005E3E1D" w:rsidP="005E3E1D">
      <w:pPr>
        <w:spacing w:before="120" w:after="120" w:line="240" w:lineRule="auto"/>
        <w:jc w:val="both"/>
        <w:rPr>
          <w:rFonts w:ascii="Times New Roman" w:eastAsia="Times New Roman" w:hAnsi="Times New Roman" w:cs="Times New Roman"/>
          <w:sz w:val="24"/>
          <w:szCs w:val="24"/>
          <w:lang w:eastAsia="fr-FR"/>
        </w:rPr>
      </w:pPr>
    </w:p>
    <w:p w14:paraId="3470F09F" w14:textId="77777777" w:rsidR="005E3E1D" w:rsidRPr="00C058A4" w:rsidRDefault="005E3E1D" w:rsidP="005E3E1D">
      <w:pPr>
        <w:pStyle w:val="Style1"/>
        <w:outlineLvl w:val="1"/>
      </w:pPr>
      <w:bookmarkStart w:id="51" w:name="_Toc494445377"/>
      <w:r w:rsidRPr="00C058A4">
        <w:t>Recours</w:t>
      </w:r>
      <w:bookmarkEnd w:id="51"/>
    </w:p>
    <w:p w14:paraId="6BCBD6A1" w14:textId="77777777" w:rsidR="005E3E1D" w:rsidRPr="001160DB" w:rsidRDefault="005E3E1D" w:rsidP="005E3E1D">
      <w:pPr>
        <w:pStyle w:val="Paragraphedeliste"/>
        <w:numPr>
          <w:ilvl w:val="1"/>
          <w:numId w:val="73"/>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05F5DAA6" w14:textId="77777777" w:rsidR="005E3E1D" w:rsidRPr="001160DB" w:rsidRDefault="005E3E1D" w:rsidP="005E3E1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43D1C508" w14:textId="77777777" w:rsidR="005E3E1D" w:rsidRPr="001160DB" w:rsidRDefault="005E3E1D" w:rsidP="005E3E1D">
      <w:pPr>
        <w:pStyle w:val="Paragraphedeliste"/>
        <w:numPr>
          <w:ilvl w:val="1"/>
          <w:numId w:val="73"/>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61809C9F" w14:textId="77777777" w:rsidR="005E3E1D" w:rsidRPr="001160DB" w:rsidRDefault="005E3E1D" w:rsidP="005E3E1D">
      <w:pPr>
        <w:pStyle w:val="Paragraphedeliste"/>
        <w:numPr>
          <w:ilvl w:val="1"/>
          <w:numId w:val="73"/>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1E055C00" w14:textId="77777777" w:rsidR="005E3E1D" w:rsidRPr="001160DB" w:rsidRDefault="005E3E1D" w:rsidP="005E3E1D">
      <w:pPr>
        <w:pStyle w:val="Paragraphedeliste"/>
        <w:numPr>
          <w:ilvl w:val="1"/>
          <w:numId w:val="73"/>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4EA7367A" w14:textId="77777777" w:rsidR="005E3E1D" w:rsidRPr="001160DB" w:rsidRDefault="005E3E1D" w:rsidP="005E3E1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7FE1D549" w14:textId="77777777" w:rsidR="005E3E1D" w:rsidRPr="001160DB" w:rsidRDefault="005E3E1D" w:rsidP="005E3E1D">
      <w:pPr>
        <w:pStyle w:val="Paragraphedeliste"/>
        <w:numPr>
          <w:ilvl w:val="1"/>
          <w:numId w:val="73"/>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 xml:space="preserve">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w:t>
      </w:r>
      <w:r w:rsidRPr="005332E3">
        <w:rPr>
          <w:rFonts w:ascii="Times New Roman" w:eastAsia="Times New Roman" w:hAnsi="Times New Roman" w:cs="Times New Roman"/>
          <w:sz w:val="24"/>
          <w:szCs w:val="20"/>
          <w:lang w:eastAsia="fr-FR"/>
        </w:rPr>
        <w:lastRenderedPageBreak/>
        <w:t>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7"/>
    <w:p w14:paraId="15C05219" w14:textId="77777777" w:rsidR="005E3E1D" w:rsidRPr="00C62956" w:rsidRDefault="005E3E1D" w:rsidP="005E3E1D">
      <w:pPr>
        <w:spacing w:after="200" w:line="240" w:lineRule="auto"/>
        <w:jc w:val="both"/>
        <w:rPr>
          <w:rFonts w:ascii="Times New Roman" w:eastAsia="Times New Roman" w:hAnsi="Times New Roman" w:cs="Times New Roman"/>
          <w:sz w:val="24"/>
          <w:szCs w:val="24"/>
          <w:lang w:eastAsia="fr-FR"/>
        </w:rPr>
      </w:pPr>
    </w:p>
    <w:p w14:paraId="0E1A573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26FD6C4" w14:textId="77777777" w:rsidR="007F7667" w:rsidRDefault="007F7667" w:rsidP="005E3E1D">
      <w:pPr>
        <w:spacing w:after="200" w:line="240" w:lineRule="auto"/>
        <w:jc w:val="both"/>
        <w:rPr>
          <w:rFonts w:ascii="Times New Roman" w:eastAsia="Times New Roman" w:hAnsi="Times New Roman" w:cs="Times New Roman"/>
          <w:sz w:val="24"/>
          <w:szCs w:val="24"/>
          <w:lang w:eastAsia="fr-FR"/>
        </w:rPr>
      </w:pPr>
    </w:p>
    <w:p w14:paraId="5693312E" w14:textId="77777777" w:rsidR="0092601D" w:rsidRDefault="0092601D" w:rsidP="0092601D">
      <w:pPr>
        <w:pStyle w:val="Titre2"/>
        <w:jc w:val="center"/>
        <w:rPr>
          <w:rFonts w:eastAsiaTheme="majorEastAsia"/>
          <w:color w:val="000000" w:themeColor="text1"/>
          <w:sz w:val="32"/>
          <w:szCs w:val="32"/>
          <w:lang w:eastAsia="en-US"/>
        </w:rPr>
      </w:pPr>
      <w:bookmarkStart w:id="52" w:name="_Toc494382133"/>
      <w:bookmarkStart w:id="53" w:name="_Toc494382134"/>
      <w:r w:rsidRPr="00E00287">
        <w:rPr>
          <w:rFonts w:eastAsiaTheme="majorEastAsia"/>
          <w:color w:val="000000" w:themeColor="text1"/>
          <w:sz w:val="32"/>
          <w:szCs w:val="32"/>
          <w:lang w:eastAsia="en-US"/>
        </w:rPr>
        <w:t>Section II : Données Particulières de l’Appel d’Offres (DPAO)</w:t>
      </w:r>
      <w:bookmarkEnd w:id="52"/>
    </w:p>
    <w:p w14:paraId="67D29F54" w14:textId="77777777" w:rsidR="0092601D" w:rsidRPr="00304488" w:rsidRDefault="0092601D" w:rsidP="0092601D"/>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92601D" w:rsidRPr="00F9718D" w14:paraId="62FB6AB7" w14:textId="77777777" w:rsidTr="00A20958">
        <w:trPr>
          <w:cantSplit/>
        </w:trPr>
        <w:tc>
          <w:tcPr>
            <w:tcW w:w="9090" w:type="dxa"/>
            <w:gridSpan w:val="2"/>
            <w:tcBorders>
              <w:bottom w:val="single" w:sz="12" w:space="0" w:color="000000"/>
              <w:right w:val="single" w:sz="4" w:space="0" w:color="auto"/>
            </w:tcBorders>
            <w:vAlign w:val="center"/>
          </w:tcPr>
          <w:p w14:paraId="16374FC1" w14:textId="77777777" w:rsidR="0092601D" w:rsidRPr="00F9718D" w:rsidRDefault="0092601D" w:rsidP="00A20958">
            <w:pPr>
              <w:spacing w:after="0"/>
              <w:jc w:val="center"/>
              <w:rPr>
                <w:rFonts w:ascii="Times New Roman" w:hAnsi="Times New Roman" w:cs="Times New Roman"/>
                <w:b/>
                <w:sz w:val="24"/>
                <w:szCs w:val="24"/>
              </w:rPr>
            </w:pPr>
            <w:r w:rsidRPr="00F9718D">
              <w:rPr>
                <w:rFonts w:ascii="Times New Roman" w:hAnsi="Times New Roman" w:cs="Times New Roman"/>
                <w:b/>
                <w:sz w:val="24"/>
                <w:szCs w:val="24"/>
              </w:rPr>
              <w:t>A. Introduction</w:t>
            </w:r>
          </w:p>
        </w:tc>
      </w:tr>
      <w:tr w:rsidR="0092601D" w:rsidRPr="00F9718D" w14:paraId="6A0DB1D7" w14:textId="77777777" w:rsidTr="00A20958">
        <w:trPr>
          <w:cantSplit/>
        </w:trPr>
        <w:tc>
          <w:tcPr>
            <w:tcW w:w="1620" w:type="dxa"/>
            <w:tcBorders>
              <w:bottom w:val="nil"/>
            </w:tcBorders>
          </w:tcPr>
          <w:p w14:paraId="6239D2E2"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1.1</w:t>
            </w:r>
          </w:p>
        </w:tc>
        <w:tc>
          <w:tcPr>
            <w:tcW w:w="7470" w:type="dxa"/>
            <w:tcBorders>
              <w:bottom w:val="nil"/>
            </w:tcBorders>
          </w:tcPr>
          <w:p w14:paraId="0483A691" w14:textId="76FEA5EB" w:rsidR="0092601D" w:rsidRPr="00F9718D" w:rsidRDefault="0092601D" w:rsidP="00A20958">
            <w:pPr>
              <w:tabs>
                <w:tab w:val="right" w:pos="7272"/>
              </w:tabs>
              <w:spacing w:after="0"/>
              <w:jc w:val="both"/>
              <w:rPr>
                <w:rFonts w:ascii="Times New Roman" w:hAnsi="Times New Roman" w:cs="Times New Roman"/>
                <w:i/>
                <w:sz w:val="24"/>
                <w:szCs w:val="24"/>
              </w:rPr>
            </w:pPr>
            <w:r w:rsidRPr="00F9718D">
              <w:rPr>
                <w:rFonts w:ascii="Times New Roman" w:hAnsi="Times New Roman" w:cs="Times New Roman"/>
                <w:sz w:val="24"/>
                <w:szCs w:val="24"/>
              </w:rPr>
              <w:t xml:space="preserve">Référence de d’appel d’offres : </w:t>
            </w:r>
            <w:r w:rsidRPr="009A3CD5">
              <w:rPr>
                <w:rFonts w:ascii="Times New Roman" w:hAnsi="Times New Roman" w:cs="Times New Roman"/>
                <w:b/>
                <w:bCs/>
                <w:i/>
                <w:iCs/>
                <w:sz w:val="24"/>
                <w:szCs w:val="24"/>
              </w:rPr>
              <w:t xml:space="preserve">AAO N° </w:t>
            </w:r>
            <w:r w:rsidR="009A3CD5" w:rsidRPr="00BE2E29">
              <w:rPr>
                <w:rFonts w:ascii="Times New Roman" w:hAnsi="Times New Roman" w:cs="Times New Roman"/>
                <w:b/>
                <w:bCs/>
                <w:i/>
                <w:iCs/>
                <w:sz w:val="24"/>
                <w:szCs w:val="24"/>
              </w:rPr>
              <w:t>2</w:t>
            </w:r>
            <w:r w:rsidR="005337BB">
              <w:rPr>
                <w:rFonts w:ascii="Times New Roman" w:hAnsi="Times New Roman" w:cs="Times New Roman"/>
                <w:b/>
                <w:bCs/>
                <w:i/>
                <w:iCs/>
                <w:sz w:val="24"/>
                <w:szCs w:val="24"/>
              </w:rPr>
              <w:t>6</w:t>
            </w:r>
            <w:r w:rsidR="009A3CD5" w:rsidRPr="00BE2E29">
              <w:rPr>
                <w:rFonts w:ascii="Times New Roman" w:hAnsi="Times New Roman" w:cs="Times New Roman"/>
                <w:b/>
                <w:bCs/>
                <w:i/>
                <w:iCs/>
                <w:sz w:val="24"/>
                <w:szCs w:val="24"/>
              </w:rPr>
              <w:t>-00</w:t>
            </w:r>
            <w:r w:rsidR="003F5586">
              <w:rPr>
                <w:rFonts w:ascii="Times New Roman" w:hAnsi="Times New Roman" w:cs="Times New Roman"/>
                <w:b/>
                <w:bCs/>
                <w:i/>
                <w:iCs/>
                <w:sz w:val="24"/>
                <w:szCs w:val="24"/>
              </w:rPr>
              <w:t>2</w:t>
            </w:r>
            <w:r w:rsidRPr="00F9718D">
              <w:rPr>
                <w:rFonts w:ascii="Times New Roman" w:hAnsi="Times New Roman" w:cs="Times New Roman"/>
                <w:i/>
                <w:sz w:val="24"/>
                <w:szCs w:val="24"/>
              </w:rPr>
              <w:t>/AMRTP</w:t>
            </w:r>
          </w:p>
          <w:p w14:paraId="5F5C1139" w14:textId="2E355BD1" w:rsidR="00856D74" w:rsidRPr="00F9718D" w:rsidRDefault="00856D74" w:rsidP="00A20958">
            <w:pPr>
              <w:tabs>
                <w:tab w:val="right" w:pos="7272"/>
              </w:tabs>
              <w:spacing w:after="0"/>
              <w:jc w:val="both"/>
              <w:rPr>
                <w:rFonts w:ascii="Times New Roman" w:hAnsi="Times New Roman" w:cs="Times New Roman"/>
                <w:i/>
                <w:sz w:val="24"/>
                <w:szCs w:val="24"/>
              </w:rPr>
            </w:pPr>
            <w:r w:rsidRPr="00F9718D">
              <w:rPr>
                <w:rFonts w:ascii="Times New Roman" w:hAnsi="Times New Roman" w:cs="Times New Roman"/>
                <w:i/>
                <w:sz w:val="24"/>
                <w:szCs w:val="24"/>
              </w:rPr>
              <w:t xml:space="preserve">Relatif </w:t>
            </w:r>
            <w:r w:rsidRPr="00F9718D">
              <w:rPr>
                <w:rFonts w:ascii="Times New Roman" w:hAnsi="Times New Roman" w:cs="Times New Roman"/>
                <w:sz w:val="24"/>
                <w:szCs w:val="24"/>
              </w:rPr>
              <w:t>à</w:t>
            </w:r>
            <w:r w:rsidR="009A3CD5" w:rsidRPr="009A3CD5">
              <w:rPr>
                <w:rFonts w:ascii="Times New Roman" w:hAnsi="Times New Roman" w:cs="Times New Roman"/>
                <w:sz w:val="24"/>
                <w:szCs w:val="24"/>
              </w:rPr>
              <w:t xml:space="preserve"> </w:t>
            </w:r>
            <w:r w:rsidR="00A106A0" w:rsidRPr="00A106A0">
              <w:rPr>
                <w:rFonts w:ascii="Times New Roman" w:hAnsi="Times New Roman" w:cs="Times New Roman"/>
                <w:b/>
                <w:bCs/>
                <w:sz w:val="24"/>
                <w:szCs w:val="24"/>
              </w:rPr>
              <w:t>la Conception d’un système de gestion des infrastructures télécoms</w:t>
            </w:r>
            <w:r w:rsidR="009A3CD5">
              <w:rPr>
                <w:rFonts w:ascii="Times New Roman" w:hAnsi="Times New Roman" w:cs="Times New Roman"/>
                <w:b/>
                <w:bCs/>
                <w:sz w:val="24"/>
                <w:szCs w:val="24"/>
              </w:rPr>
              <w:t>.</w:t>
            </w:r>
          </w:p>
        </w:tc>
      </w:tr>
      <w:tr w:rsidR="0092601D" w:rsidRPr="00F9718D" w14:paraId="16057ABB" w14:textId="77777777" w:rsidTr="00A20958">
        <w:trPr>
          <w:cantSplit/>
        </w:trPr>
        <w:tc>
          <w:tcPr>
            <w:tcW w:w="1620" w:type="dxa"/>
            <w:tcBorders>
              <w:top w:val="single" w:sz="12" w:space="0" w:color="000000"/>
              <w:bottom w:val="nil"/>
              <w:right w:val="single" w:sz="8" w:space="0" w:color="000000"/>
            </w:tcBorders>
          </w:tcPr>
          <w:p w14:paraId="2A6C61CB"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1.1</w:t>
            </w:r>
          </w:p>
        </w:tc>
        <w:tc>
          <w:tcPr>
            <w:tcW w:w="7470" w:type="dxa"/>
            <w:tcBorders>
              <w:top w:val="single" w:sz="12" w:space="0" w:color="000000"/>
              <w:left w:val="nil"/>
              <w:bottom w:val="single" w:sz="12" w:space="0" w:color="auto"/>
            </w:tcBorders>
          </w:tcPr>
          <w:p w14:paraId="1AF076AD" w14:textId="74A72EDD" w:rsidR="0092601D" w:rsidRPr="00F9718D" w:rsidRDefault="0092601D" w:rsidP="00A20958">
            <w:pPr>
              <w:tabs>
                <w:tab w:val="right" w:pos="7272"/>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Nom de l’Autorité </w:t>
            </w:r>
            <w:r w:rsidR="005337BB" w:rsidRPr="00F9718D">
              <w:rPr>
                <w:rFonts w:ascii="Times New Roman" w:hAnsi="Times New Roman" w:cs="Times New Roman"/>
                <w:sz w:val="24"/>
                <w:szCs w:val="24"/>
              </w:rPr>
              <w:t>contractante :</w:t>
            </w:r>
            <w:r w:rsidRPr="00F9718D">
              <w:rPr>
                <w:rFonts w:ascii="Times New Roman" w:hAnsi="Times New Roman" w:cs="Times New Roman"/>
                <w:i/>
                <w:iCs/>
                <w:sz w:val="24"/>
                <w:szCs w:val="24"/>
              </w:rPr>
              <w:t xml:space="preserve"> Autorité malienne de Régulation des Télécommunications, des Technologies de l’Information et de la Communication et des Postes (AMRTP)</w:t>
            </w:r>
            <w:r w:rsidR="0009132C">
              <w:rPr>
                <w:rFonts w:ascii="Times New Roman" w:hAnsi="Times New Roman" w:cs="Times New Roman"/>
                <w:i/>
                <w:iCs/>
                <w:sz w:val="24"/>
                <w:szCs w:val="24"/>
              </w:rPr>
              <w:t>.</w:t>
            </w:r>
          </w:p>
        </w:tc>
      </w:tr>
      <w:tr w:rsidR="0092601D" w:rsidRPr="00F9718D" w14:paraId="4E5E539E" w14:textId="77777777" w:rsidTr="00A20958">
        <w:trPr>
          <w:cantSplit/>
        </w:trPr>
        <w:tc>
          <w:tcPr>
            <w:tcW w:w="1620" w:type="dxa"/>
            <w:tcBorders>
              <w:top w:val="single" w:sz="12" w:space="0" w:color="000000"/>
              <w:bottom w:val="nil"/>
            </w:tcBorders>
          </w:tcPr>
          <w:p w14:paraId="6B420E08"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1.1</w:t>
            </w:r>
          </w:p>
        </w:tc>
        <w:tc>
          <w:tcPr>
            <w:tcW w:w="7470" w:type="dxa"/>
            <w:tcBorders>
              <w:top w:val="nil"/>
              <w:bottom w:val="single" w:sz="12" w:space="0" w:color="000000"/>
            </w:tcBorders>
          </w:tcPr>
          <w:p w14:paraId="6021284A" w14:textId="77777777" w:rsidR="0092601D" w:rsidRPr="00F9718D" w:rsidRDefault="0092601D" w:rsidP="00A20958">
            <w:pPr>
              <w:tabs>
                <w:tab w:val="right" w:pos="7272"/>
              </w:tabs>
              <w:spacing w:after="0"/>
              <w:jc w:val="both"/>
              <w:rPr>
                <w:rFonts w:ascii="Times New Roman" w:hAnsi="Times New Roman" w:cs="Times New Roman"/>
                <w:sz w:val="24"/>
                <w:szCs w:val="24"/>
              </w:rPr>
            </w:pPr>
            <w:r w:rsidRPr="00F9718D">
              <w:rPr>
                <w:rFonts w:ascii="Times New Roman" w:hAnsi="Times New Roman" w:cs="Times New Roman"/>
                <w:sz w:val="24"/>
                <w:szCs w:val="24"/>
              </w:rPr>
              <w:t>Nombre et identification des lots faisant l’objet du présent appel d’offres</w:t>
            </w:r>
          </w:p>
          <w:p w14:paraId="73138190" w14:textId="77777777" w:rsidR="0092601D" w:rsidRPr="00F9718D" w:rsidRDefault="0092601D" w:rsidP="00A20958">
            <w:pPr>
              <w:tabs>
                <w:tab w:val="right" w:pos="7272"/>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Indiquer si l’appel d’offres porte sur un ou plusieurs lots : </w:t>
            </w:r>
            <w:r w:rsidRPr="00F9718D">
              <w:rPr>
                <w:rFonts w:ascii="Times New Roman" w:hAnsi="Times New Roman" w:cs="Times New Roman"/>
                <w:sz w:val="24"/>
                <w:szCs w:val="24"/>
                <w:u w:val="single"/>
              </w:rPr>
              <w:t>01</w:t>
            </w:r>
          </w:p>
        </w:tc>
      </w:tr>
      <w:tr w:rsidR="0092601D" w:rsidRPr="00F9718D" w14:paraId="428F9246" w14:textId="77777777" w:rsidTr="00A20958">
        <w:trPr>
          <w:cantSplit/>
        </w:trPr>
        <w:tc>
          <w:tcPr>
            <w:tcW w:w="1620" w:type="dxa"/>
            <w:tcBorders>
              <w:top w:val="single" w:sz="12" w:space="0" w:color="000000"/>
              <w:bottom w:val="nil"/>
            </w:tcBorders>
          </w:tcPr>
          <w:p w14:paraId="13BABA3B"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2.1</w:t>
            </w:r>
          </w:p>
        </w:tc>
        <w:tc>
          <w:tcPr>
            <w:tcW w:w="7470" w:type="dxa"/>
            <w:tcBorders>
              <w:top w:val="nil"/>
              <w:bottom w:val="nil"/>
            </w:tcBorders>
          </w:tcPr>
          <w:p w14:paraId="7D871723" w14:textId="174BDCC3" w:rsidR="0092601D" w:rsidRPr="00F9718D" w:rsidRDefault="0092601D" w:rsidP="00A20958">
            <w:pPr>
              <w:tabs>
                <w:tab w:val="right" w:pos="7272"/>
              </w:tabs>
              <w:spacing w:after="0"/>
              <w:jc w:val="both"/>
              <w:rPr>
                <w:rFonts w:ascii="Times New Roman" w:hAnsi="Times New Roman" w:cs="Times New Roman"/>
                <w:sz w:val="24"/>
                <w:szCs w:val="24"/>
                <w:u w:val="single"/>
              </w:rPr>
            </w:pPr>
            <w:r w:rsidRPr="00F9718D">
              <w:rPr>
                <w:rFonts w:ascii="Times New Roman" w:hAnsi="Times New Roman" w:cs="Times New Roman"/>
                <w:sz w:val="24"/>
                <w:szCs w:val="24"/>
              </w:rPr>
              <w:t xml:space="preserve">Source de financement du Marché : </w:t>
            </w:r>
            <w:r w:rsidRPr="00F9718D">
              <w:rPr>
                <w:rFonts w:ascii="Times New Roman" w:hAnsi="Times New Roman" w:cs="Times New Roman"/>
                <w:i/>
                <w:iCs/>
                <w:sz w:val="24"/>
                <w:szCs w:val="24"/>
              </w:rPr>
              <w:t xml:space="preserve">Budget de l’AMRTP – Exercice </w:t>
            </w:r>
            <w:r w:rsidR="00F415B2">
              <w:rPr>
                <w:rFonts w:ascii="Times New Roman" w:hAnsi="Times New Roman" w:cs="Times New Roman"/>
                <w:i/>
                <w:iCs/>
                <w:sz w:val="24"/>
                <w:szCs w:val="24"/>
              </w:rPr>
              <w:t>202</w:t>
            </w:r>
            <w:r w:rsidR="005337BB">
              <w:rPr>
                <w:rFonts w:ascii="Times New Roman" w:hAnsi="Times New Roman" w:cs="Times New Roman"/>
                <w:i/>
                <w:iCs/>
                <w:sz w:val="24"/>
                <w:szCs w:val="24"/>
              </w:rPr>
              <w:t>6</w:t>
            </w:r>
            <w:r w:rsidR="0009132C">
              <w:rPr>
                <w:rFonts w:ascii="Times New Roman" w:hAnsi="Times New Roman" w:cs="Times New Roman"/>
                <w:i/>
                <w:iCs/>
                <w:sz w:val="24"/>
                <w:szCs w:val="24"/>
              </w:rPr>
              <w:t>.</w:t>
            </w:r>
          </w:p>
        </w:tc>
      </w:tr>
      <w:tr w:rsidR="0092601D" w:rsidRPr="00F9718D" w14:paraId="51CA4A66" w14:textId="77777777" w:rsidTr="00A20958">
        <w:trPr>
          <w:cantSplit/>
        </w:trPr>
        <w:tc>
          <w:tcPr>
            <w:tcW w:w="1620" w:type="dxa"/>
            <w:tcBorders>
              <w:top w:val="single" w:sz="12" w:space="0" w:color="000000"/>
              <w:bottom w:val="single" w:sz="12" w:space="0" w:color="000000"/>
            </w:tcBorders>
          </w:tcPr>
          <w:p w14:paraId="18EB6B50"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4.1</w:t>
            </w:r>
          </w:p>
        </w:tc>
        <w:tc>
          <w:tcPr>
            <w:tcW w:w="7470" w:type="dxa"/>
            <w:tcBorders>
              <w:top w:val="single" w:sz="12" w:space="0" w:color="000000"/>
              <w:bottom w:val="single" w:sz="12" w:space="0" w:color="000000"/>
            </w:tcBorders>
          </w:tcPr>
          <w:p w14:paraId="1A809469" w14:textId="77777777" w:rsidR="0092601D" w:rsidRPr="00F9718D" w:rsidRDefault="0092601D" w:rsidP="00A20958">
            <w:pPr>
              <w:tabs>
                <w:tab w:val="right" w:pos="7254"/>
              </w:tabs>
              <w:spacing w:after="0"/>
              <w:jc w:val="both"/>
              <w:rPr>
                <w:rFonts w:ascii="Times New Roman" w:hAnsi="Times New Roman" w:cs="Times New Roman"/>
                <w:sz w:val="24"/>
                <w:szCs w:val="24"/>
                <w:u w:val="single"/>
              </w:rPr>
            </w:pPr>
            <w:r w:rsidRPr="00F9718D">
              <w:rPr>
                <w:rFonts w:ascii="Times New Roman" w:hAnsi="Times New Roman" w:cs="Times New Roman"/>
                <w:sz w:val="24"/>
                <w:szCs w:val="24"/>
              </w:rPr>
              <w:t xml:space="preserve">L’appel d’offres </w:t>
            </w:r>
            <w:r w:rsidRPr="00F9718D">
              <w:rPr>
                <w:rFonts w:ascii="Times New Roman" w:hAnsi="Times New Roman" w:cs="Times New Roman"/>
                <w:i/>
                <w:sz w:val="24"/>
                <w:szCs w:val="24"/>
              </w:rPr>
              <w:t>n’a pas</w:t>
            </w:r>
            <w:r w:rsidRPr="00F9718D">
              <w:rPr>
                <w:rFonts w:ascii="Times New Roman" w:hAnsi="Times New Roman" w:cs="Times New Roman"/>
                <w:sz w:val="24"/>
                <w:szCs w:val="24"/>
              </w:rPr>
              <w:t xml:space="preserve"> été précédé d’une </w:t>
            </w:r>
            <w:proofErr w:type="spellStart"/>
            <w:r w:rsidRPr="00F9718D">
              <w:rPr>
                <w:rFonts w:ascii="Times New Roman" w:hAnsi="Times New Roman" w:cs="Times New Roman"/>
                <w:sz w:val="24"/>
                <w:szCs w:val="24"/>
              </w:rPr>
              <w:t>pré-qualification</w:t>
            </w:r>
            <w:proofErr w:type="spellEnd"/>
            <w:r w:rsidRPr="00F9718D">
              <w:rPr>
                <w:rFonts w:ascii="Times New Roman" w:hAnsi="Times New Roman" w:cs="Times New Roman"/>
                <w:sz w:val="24"/>
                <w:szCs w:val="24"/>
              </w:rPr>
              <w:t>.</w:t>
            </w:r>
          </w:p>
        </w:tc>
      </w:tr>
      <w:tr w:rsidR="0092601D" w:rsidRPr="00F9718D" w14:paraId="5220B359" w14:textId="77777777" w:rsidTr="00A20958">
        <w:trPr>
          <w:cantSplit/>
        </w:trPr>
        <w:tc>
          <w:tcPr>
            <w:tcW w:w="1620" w:type="dxa"/>
            <w:tcBorders>
              <w:top w:val="single" w:sz="12" w:space="0" w:color="000000"/>
              <w:bottom w:val="single" w:sz="4" w:space="0" w:color="auto"/>
            </w:tcBorders>
          </w:tcPr>
          <w:p w14:paraId="5895051E"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4.2</w:t>
            </w:r>
          </w:p>
        </w:tc>
        <w:tc>
          <w:tcPr>
            <w:tcW w:w="7470" w:type="dxa"/>
            <w:tcBorders>
              <w:top w:val="single" w:sz="12" w:space="0" w:color="000000"/>
              <w:bottom w:val="single" w:sz="4" w:space="0" w:color="auto"/>
            </w:tcBorders>
          </w:tcPr>
          <w:p w14:paraId="67F23679" w14:textId="77777777" w:rsidR="0092601D" w:rsidRPr="00F9718D" w:rsidRDefault="0092601D" w:rsidP="00A20958">
            <w:pPr>
              <w:tabs>
                <w:tab w:val="left" w:pos="-1440"/>
                <w:tab w:val="left" w:pos="-720"/>
                <w:tab w:val="left" w:pos="0"/>
                <w:tab w:val="left" w:pos="1440"/>
                <w:tab w:val="left" w:pos="2160"/>
                <w:tab w:val="left" w:pos="4680"/>
                <w:tab w:val="center" w:pos="7380"/>
              </w:tabs>
              <w:spacing w:after="0"/>
              <w:jc w:val="both"/>
              <w:rPr>
                <w:rFonts w:ascii="Times New Roman" w:hAnsi="Times New Roman" w:cs="Times New Roman"/>
                <w:sz w:val="24"/>
                <w:szCs w:val="24"/>
              </w:rPr>
            </w:pPr>
            <w:r w:rsidRPr="00F9718D">
              <w:rPr>
                <w:rFonts w:ascii="Times New Roman" w:hAnsi="Times New Roman" w:cs="Times New Roman"/>
                <w:spacing w:val="-4"/>
                <w:sz w:val="24"/>
                <w:szCs w:val="24"/>
              </w:rPr>
              <w:t xml:space="preserve">Toutes les parties membres du groupement </w:t>
            </w:r>
            <w:r w:rsidRPr="00F9718D">
              <w:rPr>
                <w:rFonts w:ascii="Times New Roman" w:hAnsi="Times New Roman" w:cs="Times New Roman"/>
                <w:i/>
                <w:spacing w:val="-4"/>
                <w:sz w:val="24"/>
                <w:szCs w:val="24"/>
              </w:rPr>
              <w:t>sont</w:t>
            </w:r>
            <w:r w:rsidRPr="00F9718D">
              <w:rPr>
                <w:rFonts w:ascii="Times New Roman" w:hAnsi="Times New Roman" w:cs="Times New Roman"/>
                <w:spacing w:val="-4"/>
                <w:sz w:val="24"/>
                <w:szCs w:val="24"/>
              </w:rPr>
              <w:t xml:space="preserve"> solidairement responsables</w:t>
            </w:r>
          </w:p>
        </w:tc>
      </w:tr>
      <w:tr w:rsidR="0092601D" w:rsidRPr="00F9718D" w14:paraId="5AA316DF" w14:textId="77777777" w:rsidTr="00A20958">
        <w:trPr>
          <w:cantSplit/>
          <w:trHeight w:val="14370"/>
        </w:trPr>
        <w:tc>
          <w:tcPr>
            <w:tcW w:w="1620" w:type="dxa"/>
            <w:tcBorders>
              <w:top w:val="single" w:sz="12" w:space="0" w:color="000000"/>
              <w:bottom w:val="single" w:sz="4" w:space="0" w:color="auto"/>
            </w:tcBorders>
          </w:tcPr>
          <w:p w14:paraId="4B8D2CAE"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lastRenderedPageBreak/>
              <w:t>IC 5.1</w:t>
            </w:r>
          </w:p>
        </w:tc>
        <w:tc>
          <w:tcPr>
            <w:tcW w:w="7470" w:type="dxa"/>
            <w:tcBorders>
              <w:top w:val="single" w:sz="12" w:space="0" w:color="000000"/>
              <w:bottom w:val="single" w:sz="4" w:space="0" w:color="auto"/>
            </w:tcBorders>
          </w:tcPr>
          <w:p w14:paraId="01F7F6C4" w14:textId="77777777" w:rsidR="0092601D" w:rsidRPr="00F9718D" w:rsidRDefault="0092601D" w:rsidP="00A20958">
            <w:pPr>
              <w:tabs>
                <w:tab w:val="left" w:pos="-1440"/>
                <w:tab w:val="left" w:pos="-720"/>
                <w:tab w:val="left" w:pos="0"/>
                <w:tab w:val="left" w:pos="1440"/>
                <w:tab w:val="left" w:pos="2160"/>
                <w:tab w:val="left" w:pos="4680"/>
                <w:tab w:val="center" w:pos="7380"/>
              </w:tabs>
              <w:spacing w:after="0"/>
              <w:jc w:val="both"/>
              <w:rPr>
                <w:rFonts w:ascii="Times New Roman" w:hAnsi="Times New Roman" w:cs="Times New Roman"/>
                <w:sz w:val="24"/>
                <w:szCs w:val="24"/>
              </w:rPr>
            </w:pPr>
            <w:r w:rsidRPr="00F9718D">
              <w:rPr>
                <w:rFonts w:ascii="Times New Roman" w:hAnsi="Times New Roman" w:cs="Times New Roman"/>
                <w:sz w:val="24"/>
                <w:szCs w:val="24"/>
              </w:rPr>
              <w:t>Les conditions de qualification applicables aux Soumissionnaires</w:t>
            </w:r>
            <w:r w:rsidRPr="00F9718D" w:rsidDel="002A4657">
              <w:rPr>
                <w:rFonts w:ascii="Times New Roman" w:hAnsi="Times New Roman" w:cs="Times New Roman"/>
                <w:sz w:val="24"/>
                <w:szCs w:val="24"/>
              </w:rPr>
              <w:t xml:space="preserve"> </w:t>
            </w:r>
            <w:r w:rsidRPr="00F9718D">
              <w:rPr>
                <w:rFonts w:ascii="Times New Roman" w:hAnsi="Times New Roman" w:cs="Times New Roman"/>
                <w:sz w:val="24"/>
                <w:szCs w:val="24"/>
              </w:rPr>
              <w:t xml:space="preserve">sont les suivantes : </w:t>
            </w:r>
          </w:p>
          <w:p w14:paraId="20C271BB" w14:textId="77777777" w:rsidR="0092601D" w:rsidRPr="00F9718D" w:rsidRDefault="0092601D" w:rsidP="00A20958">
            <w:pPr>
              <w:spacing w:after="0"/>
              <w:ind w:left="540" w:hanging="540"/>
              <w:jc w:val="both"/>
              <w:rPr>
                <w:rFonts w:ascii="Times New Roman" w:hAnsi="Times New Roman" w:cs="Times New Roman"/>
                <w:sz w:val="24"/>
                <w:szCs w:val="24"/>
              </w:rPr>
            </w:pPr>
          </w:p>
          <w:p w14:paraId="1715400D" w14:textId="77777777" w:rsidR="007F7667" w:rsidRPr="004641E5" w:rsidRDefault="007F7667" w:rsidP="007F7667">
            <w:pPr>
              <w:spacing w:before="120" w:after="0"/>
              <w:rPr>
                <w:rFonts w:ascii="Times New Roman" w:hAnsi="Times New Roman" w:cs="Times New Roman"/>
                <w:sz w:val="24"/>
                <w:szCs w:val="24"/>
                <w:u w:val="single"/>
              </w:rPr>
            </w:pPr>
            <w:r w:rsidRPr="004641E5">
              <w:rPr>
                <w:rFonts w:ascii="Times New Roman" w:hAnsi="Times New Roman" w:cs="Times New Roman"/>
                <w:b/>
                <w:sz w:val="24"/>
                <w:szCs w:val="24"/>
                <w:u w:val="single"/>
              </w:rPr>
              <w:t xml:space="preserve">Capacité financière </w:t>
            </w:r>
            <w:r w:rsidRPr="004641E5">
              <w:rPr>
                <w:rFonts w:ascii="Times New Roman" w:hAnsi="Times New Roman" w:cs="Times New Roman"/>
                <w:sz w:val="24"/>
                <w:szCs w:val="24"/>
                <w:u w:val="single"/>
              </w:rPr>
              <w:t>:</w:t>
            </w:r>
          </w:p>
          <w:p w14:paraId="0BDC22F2" w14:textId="77777777" w:rsidR="007F7667" w:rsidRPr="004641E5" w:rsidRDefault="007F7667" w:rsidP="007F7667">
            <w:pPr>
              <w:spacing w:after="0" w:line="240" w:lineRule="auto"/>
              <w:rPr>
                <w:rFonts w:ascii="Times New Roman" w:hAnsi="Times New Roman" w:cs="Times New Roman"/>
                <w:sz w:val="24"/>
                <w:szCs w:val="24"/>
                <w:u w:val="single"/>
              </w:rPr>
            </w:pPr>
          </w:p>
          <w:p w14:paraId="2546E11B" w14:textId="77777777" w:rsidR="007F7667" w:rsidRPr="004641E5" w:rsidRDefault="007F7667" w:rsidP="007F7667">
            <w:pPr>
              <w:spacing w:after="0"/>
              <w:ind w:left="419"/>
              <w:jc w:val="both"/>
              <w:rPr>
                <w:rFonts w:ascii="Times New Roman" w:hAnsi="Times New Roman" w:cs="Times New Roman"/>
                <w:sz w:val="24"/>
                <w:szCs w:val="24"/>
              </w:rPr>
            </w:pPr>
            <w:r w:rsidRPr="004641E5">
              <w:rPr>
                <w:rFonts w:ascii="Times New Roman" w:hAnsi="Times New Roman" w:cs="Times New Roman"/>
                <w:sz w:val="24"/>
                <w:szCs w:val="24"/>
              </w:rPr>
              <w:t xml:space="preserve">Le Soumissionnaire doit fournir la preuve écrite qu’il satisfait aux exigences ci-après : </w:t>
            </w:r>
          </w:p>
          <w:p w14:paraId="2B368CFF" w14:textId="09085639" w:rsidR="007F7667" w:rsidRPr="004641E5" w:rsidRDefault="007F7667">
            <w:pPr>
              <w:pStyle w:val="Paragraphedeliste"/>
              <w:numPr>
                <w:ilvl w:val="0"/>
                <w:numId w:val="123"/>
              </w:numPr>
              <w:tabs>
                <w:tab w:val="left" w:pos="1350"/>
              </w:tabs>
              <w:suppressAutoHyphens/>
              <w:spacing w:after="0" w:line="240" w:lineRule="auto"/>
              <w:ind w:right="34"/>
              <w:jc w:val="both"/>
              <w:rPr>
                <w:rFonts w:ascii="Times New Roman" w:hAnsi="Times New Roman" w:cs="Times New Roman"/>
                <w:sz w:val="24"/>
                <w:szCs w:val="24"/>
              </w:rPr>
            </w:pPr>
            <w:proofErr w:type="gramStart"/>
            <w:r w:rsidRPr="004641E5">
              <w:rPr>
                <w:rFonts w:ascii="Times New Roman" w:hAnsi="Times New Roman" w:cs="Times New Roman"/>
                <w:sz w:val="24"/>
                <w:szCs w:val="24"/>
              </w:rPr>
              <w:t>les</w:t>
            </w:r>
            <w:proofErr w:type="gramEnd"/>
            <w:r w:rsidRPr="004641E5">
              <w:rPr>
                <w:rFonts w:ascii="Times New Roman" w:hAnsi="Times New Roman" w:cs="Times New Roman"/>
                <w:sz w:val="24"/>
                <w:szCs w:val="24"/>
              </w:rPr>
              <w:t xml:space="preserve"> bilans, extraits de bilans ou comptes d’exploitation des années 202</w:t>
            </w:r>
            <w:r w:rsidR="005337BB">
              <w:rPr>
                <w:rFonts w:ascii="Times New Roman" w:hAnsi="Times New Roman" w:cs="Times New Roman"/>
                <w:sz w:val="24"/>
                <w:szCs w:val="24"/>
              </w:rPr>
              <w:t>3</w:t>
            </w:r>
            <w:r w:rsidRPr="004641E5">
              <w:rPr>
                <w:rFonts w:ascii="Times New Roman" w:hAnsi="Times New Roman" w:cs="Times New Roman"/>
                <w:sz w:val="24"/>
                <w:szCs w:val="24"/>
              </w:rPr>
              <w:t>-202</w:t>
            </w:r>
            <w:r w:rsidR="005337BB">
              <w:rPr>
                <w:rFonts w:ascii="Times New Roman" w:hAnsi="Times New Roman" w:cs="Times New Roman"/>
                <w:sz w:val="24"/>
                <w:szCs w:val="24"/>
              </w:rPr>
              <w:t>4</w:t>
            </w:r>
            <w:r w:rsidRPr="004641E5">
              <w:rPr>
                <w:rFonts w:ascii="Times New Roman" w:hAnsi="Times New Roman" w:cs="Times New Roman"/>
                <w:sz w:val="24"/>
                <w:szCs w:val="24"/>
              </w:rPr>
              <w:t>-202</w:t>
            </w:r>
            <w:r w:rsidR="005337BB">
              <w:rPr>
                <w:rFonts w:ascii="Times New Roman" w:hAnsi="Times New Roman" w:cs="Times New Roman"/>
                <w:sz w:val="24"/>
                <w:szCs w:val="24"/>
              </w:rPr>
              <w:t>5</w:t>
            </w:r>
            <w:r w:rsidRPr="004641E5">
              <w:rPr>
                <w:rFonts w:ascii="Times New Roman" w:hAnsi="Times New Roman" w:cs="Times New Roman"/>
                <w:sz w:val="24"/>
                <w:szCs w:val="24"/>
              </w:rPr>
              <w:t>, certifiés par un expert-comptable ou un comptable agréé inscrit au tableau de l’Ordre et sur ces bilans doit figurer la mention suivante apposée par le service compétent des Impôts « Bilan conforme aux déclarations souscrites au service des impôts » ;</w:t>
            </w:r>
          </w:p>
          <w:p w14:paraId="66CBD15A" w14:textId="67188C52" w:rsidR="007F7667" w:rsidRPr="004641E5" w:rsidRDefault="007F7667">
            <w:pPr>
              <w:pStyle w:val="Paragraphedeliste"/>
              <w:numPr>
                <w:ilvl w:val="0"/>
                <w:numId w:val="123"/>
              </w:numPr>
              <w:suppressAutoHyphens/>
              <w:autoSpaceDN w:val="0"/>
              <w:spacing w:after="0" w:line="240" w:lineRule="auto"/>
              <w:ind w:right="533"/>
              <w:jc w:val="both"/>
              <w:rPr>
                <w:rFonts w:ascii="Times New Roman" w:hAnsi="Times New Roman" w:cs="Times New Roman"/>
                <w:sz w:val="24"/>
                <w:szCs w:val="24"/>
              </w:rPr>
            </w:pPr>
            <w:proofErr w:type="gramStart"/>
            <w:r w:rsidRPr="004641E5">
              <w:rPr>
                <w:rFonts w:ascii="Times New Roman" w:hAnsi="Times New Roman" w:cs="Times New Roman"/>
                <w:sz w:val="24"/>
                <w:szCs w:val="24"/>
              </w:rPr>
              <w:t>le</w:t>
            </w:r>
            <w:proofErr w:type="gramEnd"/>
            <w:r w:rsidRPr="004641E5">
              <w:rPr>
                <w:rFonts w:ascii="Times New Roman" w:hAnsi="Times New Roman" w:cs="Times New Roman"/>
                <w:sz w:val="24"/>
                <w:szCs w:val="24"/>
              </w:rPr>
              <w:t xml:space="preserve"> Chiffre d’Affaires moyen des trois (03) dernières années 202</w:t>
            </w:r>
            <w:r w:rsidR="005337BB">
              <w:rPr>
                <w:rFonts w:ascii="Times New Roman" w:hAnsi="Times New Roman" w:cs="Times New Roman"/>
                <w:sz w:val="24"/>
                <w:szCs w:val="24"/>
              </w:rPr>
              <w:t>3</w:t>
            </w:r>
            <w:r w:rsidRPr="004641E5">
              <w:rPr>
                <w:rFonts w:ascii="Times New Roman" w:hAnsi="Times New Roman" w:cs="Times New Roman"/>
                <w:sz w:val="24"/>
                <w:szCs w:val="24"/>
              </w:rPr>
              <w:t>-202</w:t>
            </w:r>
            <w:r w:rsidR="005337BB">
              <w:rPr>
                <w:rFonts w:ascii="Times New Roman" w:hAnsi="Times New Roman" w:cs="Times New Roman"/>
                <w:sz w:val="24"/>
                <w:szCs w:val="24"/>
              </w:rPr>
              <w:t>4</w:t>
            </w:r>
            <w:r w:rsidRPr="004641E5">
              <w:rPr>
                <w:rFonts w:ascii="Times New Roman" w:hAnsi="Times New Roman" w:cs="Times New Roman"/>
                <w:sz w:val="24"/>
                <w:szCs w:val="24"/>
              </w:rPr>
              <w:t>-202</w:t>
            </w:r>
            <w:r w:rsidR="005337BB">
              <w:rPr>
                <w:rFonts w:ascii="Times New Roman" w:hAnsi="Times New Roman" w:cs="Times New Roman"/>
                <w:sz w:val="24"/>
                <w:szCs w:val="24"/>
              </w:rPr>
              <w:t>5</w:t>
            </w:r>
            <w:r w:rsidRPr="004641E5">
              <w:rPr>
                <w:rFonts w:ascii="Times New Roman" w:hAnsi="Times New Roman" w:cs="Times New Roman"/>
                <w:sz w:val="24"/>
                <w:szCs w:val="24"/>
              </w:rPr>
              <w:t xml:space="preserve"> doit être au moins égal </w:t>
            </w:r>
            <w:r w:rsidR="0060146E">
              <w:rPr>
                <w:rFonts w:ascii="Times New Roman" w:hAnsi="Times New Roman" w:cs="Times New Roman"/>
                <w:sz w:val="24"/>
                <w:szCs w:val="24"/>
              </w:rPr>
              <w:t xml:space="preserve">au montant de la </w:t>
            </w:r>
            <w:r w:rsidR="00E76790">
              <w:rPr>
                <w:rFonts w:ascii="Times New Roman" w:hAnsi="Times New Roman" w:cs="Times New Roman"/>
                <w:sz w:val="24"/>
                <w:szCs w:val="24"/>
              </w:rPr>
              <w:t>soumission</w:t>
            </w:r>
            <w:r w:rsidR="00E76790" w:rsidRPr="004641E5">
              <w:rPr>
                <w:rFonts w:ascii="Times New Roman" w:hAnsi="Times New Roman" w:cs="Times New Roman"/>
                <w:sz w:val="24"/>
                <w:szCs w:val="24"/>
              </w:rPr>
              <w:t xml:space="preserve"> ;</w:t>
            </w:r>
          </w:p>
          <w:p w14:paraId="342B44CF" w14:textId="77777777" w:rsidR="007F7667" w:rsidRPr="004641E5" w:rsidRDefault="007F7667">
            <w:pPr>
              <w:pStyle w:val="Paragraphedeliste"/>
              <w:numPr>
                <w:ilvl w:val="0"/>
                <w:numId w:val="123"/>
              </w:numPr>
              <w:suppressAutoHyphens/>
              <w:autoSpaceDN w:val="0"/>
              <w:spacing w:after="0" w:line="240" w:lineRule="auto"/>
              <w:ind w:right="34"/>
              <w:jc w:val="both"/>
              <w:rPr>
                <w:rFonts w:ascii="Times New Roman" w:hAnsi="Times New Roman" w:cs="Times New Roman"/>
                <w:sz w:val="24"/>
                <w:szCs w:val="24"/>
              </w:rPr>
            </w:pPr>
            <w:proofErr w:type="gramStart"/>
            <w:r w:rsidRPr="004641E5">
              <w:rPr>
                <w:rFonts w:ascii="Times New Roman" w:hAnsi="Times New Roman" w:cs="Times New Roman"/>
                <w:sz w:val="24"/>
                <w:szCs w:val="24"/>
              </w:rPr>
              <w:t>pour</w:t>
            </w:r>
            <w:proofErr w:type="gramEnd"/>
            <w:r w:rsidRPr="004641E5">
              <w:rPr>
                <w:rFonts w:ascii="Times New Roman" w:hAnsi="Times New Roman" w:cs="Times New Roman"/>
                <w:sz w:val="24"/>
                <w:szCs w:val="24"/>
              </w:rPr>
              <w:t xml:space="preserve"> les entreprises anciennes et nouvellement créées les exigences en matière de qualification sont : déclarations d’une banque ou organisme financier habilité attestant de la disponibilité de fonds au moins égal au montant de la soumission ou un engagement bancaire à financer le marché.</w:t>
            </w:r>
          </w:p>
          <w:p w14:paraId="4F349517" w14:textId="77777777" w:rsidR="007F7667" w:rsidRPr="004641E5" w:rsidRDefault="007F7667" w:rsidP="007F7667">
            <w:pPr>
              <w:pStyle w:val="Paragraphedeliste"/>
              <w:suppressAutoHyphens/>
              <w:autoSpaceDN w:val="0"/>
              <w:spacing w:after="0" w:line="240" w:lineRule="auto"/>
              <w:ind w:right="34"/>
              <w:jc w:val="both"/>
              <w:rPr>
                <w:rFonts w:ascii="Times New Roman" w:hAnsi="Times New Roman" w:cs="Times New Roman"/>
                <w:sz w:val="24"/>
                <w:szCs w:val="24"/>
              </w:rPr>
            </w:pPr>
          </w:p>
          <w:p w14:paraId="7AFB8E3D" w14:textId="77777777" w:rsidR="007F7667" w:rsidRPr="004641E5" w:rsidRDefault="007F7667" w:rsidP="00BF6AC5">
            <w:pPr>
              <w:spacing w:before="120" w:after="0"/>
              <w:rPr>
                <w:rFonts w:ascii="Times New Roman" w:hAnsi="Times New Roman" w:cs="Times New Roman"/>
                <w:b/>
                <w:sz w:val="24"/>
                <w:szCs w:val="24"/>
                <w:u w:val="single"/>
              </w:rPr>
            </w:pPr>
            <w:r w:rsidRPr="004641E5">
              <w:rPr>
                <w:rFonts w:ascii="Times New Roman" w:hAnsi="Times New Roman" w:cs="Times New Roman"/>
                <w:b/>
                <w:sz w:val="24"/>
                <w:szCs w:val="24"/>
                <w:u w:val="single"/>
              </w:rPr>
              <w:t>Capacité technique et expérience :</w:t>
            </w:r>
          </w:p>
          <w:p w14:paraId="4A470B5A" w14:textId="77777777" w:rsidR="007F7667" w:rsidRPr="004641E5" w:rsidRDefault="007F7667" w:rsidP="007F7667">
            <w:pPr>
              <w:spacing w:after="0" w:line="240" w:lineRule="auto"/>
              <w:ind w:left="540"/>
              <w:rPr>
                <w:rFonts w:ascii="Times New Roman" w:hAnsi="Times New Roman" w:cs="Times New Roman"/>
                <w:b/>
                <w:sz w:val="24"/>
                <w:szCs w:val="24"/>
                <w:u w:val="single"/>
              </w:rPr>
            </w:pPr>
          </w:p>
          <w:p w14:paraId="1F8CC095" w14:textId="795087DC" w:rsidR="007F7667" w:rsidRPr="004641E5" w:rsidRDefault="007F7667" w:rsidP="007F7667">
            <w:pPr>
              <w:spacing w:after="200" w:line="276" w:lineRule="auto"/>
              <w:jc w:val="both"/>
              <w:rPr>
                <w:rFonts w:ascii="Times New Roman" w:hAnsi="Times New Roman" w:cs="Times New Roman"/>
                <w:i/>
                <w:iCs/>
                <w:sz w:val="24"/>
                <w:szCs w:val="24"/>
              </w:rPr>
            </w:pPr>
            <w:r w:rsidRPr="004641E5">
              <w:rPr>
                <w:rFonts w:ascii="Times New Roman" w:hAnsi="Times New Roman" w:cs="Times New Roman"/>
                <w:sz w:val="24"/>
                <w:szCs w:val="24"/>
              </w:rPr>
              <w:t>Les exigences en matière de qualification sont :</w:t>
            </w:r>
            <w:r w:rsidRPr="004641E5">
              <w:rPr>
                <w:rFonts w:ascii="Times New Roman" w:hAnsi="Times New Roman" w:cs="Times New Roman"/>
                <w:i/>
                <w:iCs/>
                <w:sz w:val="24"/>
                <w:szCs w:val="24"/>
              </w:rPr>
              <w:t xml:space="preserve"> </w:t>
            </w:r>
            <w:r w:rsidRPr="004641E5">
              <w:rPr>
                <w:rFonts w:ascii="Times New Roman" w:hAnsi="Times New Roman" w:cs="Times New Roman"/>
                <w:sz w:val="24"/>
                <w:szCs w:val="24"/>
              </w:rPr>
              <w:t>le Soumissionnaire</w:t>
            </w:r>
            <w:r w:rsidRPr="004641E5" w:rsidDel="002A4657">
              <w:rPr>
                <w:rFonts w:ascii="Times New Roman" w:hAnsi="Times New Roman" w:cs="Times New Roman"/>
                <w:sz w:val="24"/>
                <w:szCs w:val="24"/>
              </w:rPr>
              <w:t xml:space="preserve"> </w:t>
            </w:r>
            <w:r w:rsidRPr="004641E5">
              <w:rPr>
                <w:rFonts w:ascii="Times New Roman" w:hAnsi="Times New Roman" w:cs="Times New Roman"/>
                <w:sz w:val="24"/>
                <w:szCs w:val="24"/>
              </w:rPr>
              <w:t xml:space="preserve">doit prouver, documentation à l’appui, qu’il satisfait aux exigences d’expérience ci-après : </w:t>
            </w:r>
            <w:r w:rsidRPr="004641E5">
              <w:rPr>
                <w:rFonts w:ascii="Times New Roman" w:hAnsi="Times New Roman" w:cs="Times New Roman"/>
                <w:i/>
                <w:iCs/>
                <w:sz w:val="24"/>
                <w:szCs w:val="24"/>
              </w:rPr>
              <w:t>pour les cinq (05) dernières années (202</w:t>
            </w:r>
            <w:r w:rsidR="005337BB">
              <w:rPr>
                <w:rFonts w:ascii="Times New Roman" w:hAnsi="Times New Roman" w:cs="Times New Roman"/>
                <w:i/>
                <w:iCs/>
                <w:sz w:val="24"/>
                <w:szCs w:val="24"/>
              </w:rPr>
              <w:t>1</w:t>
            </w:r>
            <w:r w:rsidRPr="004641E5">
              <w:rPr>
                <w:rFonts w:ascii="Times New Roman" w:hAnsi="Times New Roman" w:cs="Times New Roman"/>
                <w:i/>
                <w:iCs/>
                <w:sz w:val="24"/>
                <w:szCs w:val="24"/>
              </w:rPr>
              <w:t>, 202</w:t>
            </w:r>
            <w:r w:rsidR="005337BB">
              <w:rPr>
                <w:rFonts w:ascii="Times New Roman" w:hAnsi="Times New Roman" w:cs="Times New Roman"/>
                <w:i/>
                <w:iCs/>
                <w:sz w:val="24"/>
                <w:szCs w:val="24"/>
              </w:rPr>
              <w:t>2</w:t>
            </w:r>
            <w:r w:rsidRPr="004641E5">
              <w:rPr>
                <w:rFonts w:ascii="Times New Roman" w:hAnsi="Times New Roman" w:cs="Times New Roman"/>
                <w:i/>
                <w:iCs/>
                <w:sz w:val="24"/>
                <w:szCs w:val="24"/>
              </w:rPr>
              <w:t>, 202</w:t>
            </w:r>
            <w:r w:rsidR="005337BB">
              <w:rPr>
                <w:rFonts w:ascii="Times New Roman" w:hAnsi="Times New Roman" w:cs="Times New Roman"/>
                <w:i/>
                <w:iCs/>
                <w:sz w:val="24"/>
                <w:szCs w:val="24"/>
              </w:rPr>
              <w:t>3</w:t>
            </w:r>
            <w:r w:rsidRPr="004641E5">
              <w:rPr>
                <w:rFonts w:ascii="Times New Roman" w:hAnsi="Times New Roman" w:cs="Times New Roman"/>
                <w:i/>
                <w:iCs/>
                <w:sz w:val="24"/>
                <w:szCs w:val="24"/>
              </w:rPr>
              <w:t>, 202</w:t>
            </w:r>
            <w:r w:rsidR="005337BB">
              <w:rPr>
                <w:rFonts w:ascii="Times New Roman" w:hAnsi="Times New Roman" w:cs="Times New Roman"/>
                <w:i/>
                <w:iCs/>
                <w:sz w:val="24"/>
                <w:szCs w:val="24"/>
              </w:rPr>
              <w:t>4</w:t>
            </w:r>
            <w:r w:rsidRPr="004641E5">
              <w:rPr>
                <w:rFonts w:ascii="Times New Roman" w:hAnsi="Times New Roman" w:cs="Times New Roman"/>
                <w:i/>
                <w:iCs/>
                <w:sz w:val="24"/>
                <w:szCs w:val="24"/>
              </w:rPr>
              <w:t xml:space="preserve"> et 202</w:t>
            </w:r>
            <w:r w:rsidR="005337BB">
              <w:rPr>
                <w:rFonts w:ascii="Times New Roman" w:hAnsi="Times New Roman" w:cs="Times New Roman"/>
                <w:i/>
                <w:iCs/>
                <w:sz w:val="24"/>
                <w:szCs w:val="24"/>
              </w:rPr>
              <w:t>5</w:t>
            </w:r>
            <w:r w:rsidRPr="004641E5">
              <w:rPr>
                <w:rFonts w:ascii="Times New Roman" w:hAnsi="Times New Roman" w:cs="Times New Roman"/>
                <w:i/>
                <w:iCs/>
                <w:sz w:val="24"/>
                <w:szCs w:val="24"/>
              </w:rPr>
              <w:t xml:space="preserve">), avoir exécuté deux (02) marchés similaires </w:t>
            </w:r>
            <w:r w:rsidR="0060146E" w:rsidRPr="004C388A">
              <w:rPr>
                <w:rFonts w:ascii="Times New Roman" w:hAnsi="Times New Roman" w:cs="Times New Roman"/>
                <w:sz w:val="24"/>
                <w:szCs w:val="24"/>
              </w:rPr>
              <w:t>d’une valeur au moins égale à quatre-vingt millions (80 000 000) de FCFA</w:t>
            </w:r>
            <w:r w:rsidR="0060146E" w:rsidRPr="004641E5">
              <w:rPr>
                <w:rFonts w:ascii="Times New Roman" w:hAnsi="Times New Roman" w:cs="Times New Roman"/>
                <w:i/>
                <w:iCs/>
                <w:sz w:val="24"/>
                <w:szCs w:val="24"/>
              </w:rPr>
              <w:t xml:space="preserve"> </w:t>
            </w:r>
            <w:r w:rsidRPr="004641E5">
              <w:rPr>
                <w:rFonts w:ascii="Times New Roman" w:hAnsi="Times New Roman" w:cs="Times New Roman"/>
                <w:i/>
                <w:iCs/>
                <w:sz w:val="24"/>
                <w:szCs w:val="24"/>
              </w:rPr>
              <w:t xml:space="preserve">avec </w:t>
            </w:r>
            <w:r w:rsidRPr="004641E5">
              <w:rPr>
                <w:rFonts w:ascii="Times New Roman" w:hAnsi="Times New Roman" w:cs="Times New Roman"/>
                <w:sz w:val="24"/>
                <w:szCs w:val="24"/>
              </w:rPr>
              <w:t>attestations de bonne exécution et/ou les procès-verbaux de réception provisoire ou définitive et les copies des pages de garde et des pages de signatures des marchés</w:t>
            </w:r>
            <w:r w:rsidR="0060146E">
              <w:rPr>
                <w:rFonts w:ascii="Times New Roman" w:hAnsi="Times New Roman" w:cs="Times New Roman"/>
                <w:sz w:val="24"/>
                <w:szCs w:val="24"/>
              </w:rPr>
              <w:t>.</w:t>
            </w:r>
          </w:p>
          <w:p w14:paraId="3FC830CF" w14:textId="77777777" w:rsidR="00397B20" w:rsidRPr="00F9718D" w:rsidRDefault="00397B20" w:rsidP="00397B20">
            <w:pPr>
              <w:rPr>
                <w:rFonts w:ascii="Times New Roman" w:hAnsi="Times New Roman" w:cs="Times New Roman"/>
                <w:sz w:val="24"/>
                <w:szCs w:val="24"/>
              </w:rPr>
            </w:pPr>
          </w:p>
          <w:p w14:paraId="386A21E5" w14:textId="768BF8AA" w:rsidR="00397B20" w:rsidRPr="00F9718D" w:rsidRDefault="00397B20" w:rsidP="005E2AAB">
            <w:pPr>
              <w:spacing w:after="0"/>
              <w:jc w:val="both"/>
              <w:rPr>
                <w:rFonts w:ascii="Times New Roman" w:hAnsi="Times New Roman" w:cs="Times New Roman"/>
                <w:sz w:val="24"/>
                <w:szCs w:val="24"/>
              </w:rPr>
            </w:pPr>
          </w:p>
        </w:tc>
      </w:tr>
      <w:tr w:rsidR="0092601D" w:rsidRPr="00F9718D" w14:paraId="55782A31" w14:textId="77777777" w:rsidTr="00A20958">
        <w:tc>
          <w:tcPr>
            <w:tcW w:w="9090" w:type="dxa"/>
            <w:gridSpan w:val="2"/>
            <w:tcBorders>
              <w:top w:val="single" w:sz="8" w:space="0" w:color="000000"/>
              <w:bottom w:val="single" w:sz="8" w:space="0" w:color="000000"/>
            </w:tcBorders>
            <w:vAlign w:val="center"/>
          </w:tcPr>
          <w:p w14:paraId="3DB14A32" w14:textId="77777777" w:rsidR="0092601D" w:rsidRPr="00F9718D" w:rsidRDefault="0092601D" w:rsidP="00A20958">
            <w:pPr>
              <w:tabs>
                <w:tab w:val="right" w:pos="7434"/>
              </w:tabs>
              <w:spacing w:after="0"/>
              <w:jc w:val="center"/>
              <w:rPr>
                <w:rFonts w:ascii="Times New Roman" w:hAnsi="Times New Roman" w:cs="Times New Roman"/>
                <w:b/>
                <w:sz w:val="24"/>
                <w:szCs w:val="24"/>
              </w:rPr>
            </w:pPr>
            <w:r w:rsidRPr="00F9718D">
              <w:rPr>
                <w:rFonts w:ascii="Times New Roman" w:hAnsi="Times New Roman" w:cs="Times New Roman"/>
                <w:b/>
                <w:sz w:val="24"/>
                <w:szCs w:val="24"/>
              </w:rPr>
              <w:lastRenderedPageBreak/>
              <w:t>B. Dossier d’appel d’offres</w:t>
            </w:r>
          </w:p>
        </w:tc>
      </w:tr>
      <w:tr w:rsidR="0092601D" w:rsidRPr="00F9718D" w14:paraId="5C404CC9" w14:textId="77777777" w:rsidTr="00A20958">
        <w:tc>
          <w:tcPr>
            <w:tcW w:w="1620" w:type="dxa"/>
            <w:tcBorders>
              <w:top w:val="single" w:sz="8" w:space="0" w:color="000000"/>
              <w:bottom w:val="single" w:sz="8" w:space="0" w:color="000000"/>
            </w:tcBorders>
          </w:tcPr>
          <w:p w14:paraId="7DF78552" w14:textId="77777777" w:rsidR="0092601D" w:rsidRPr="00F9718D" w:rsidRDefault="0092601D" w:rsidP="00A20958">
            <w:pPr>
              <w:tabs>
                <w:tab w:val="right" w:pos="725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7.1</w:t>
            </w:r>
          </w:p>
        </w:tc>
        <w:tc>
          <w:tcPr>
            <w:tcW w:w="7470" w:type="dxa"/>
            <w:tcBorders>
              <w:top w:val="single" w:sz="8" w:space="0" w:color="000000"/>
              <w:bottom w:val="single" w:sz="8" w:space="0" w:color="000000"/>
            </w:tcBorders>
          </w:tcPr>
          <w:p w14:paraId="1BC28DBB"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Aux fins uniquement de demande de clarifications par les candidats et soumissionnaires</w:t>
            </w:r>
            <w:r w:rsidRPr="00F9718D">
              <w:rPr>
                <w:rFonts w:ascii="Times New Roman" w:hAnsi="Times New Roman" w:cs="Times New Roman"/>
                <w:b/>
                <w:sz w:val="24"/>
                <w:szCs w:val="24"/>
              </w:rPr>
              <w:t xml:space="preserve">, </w:t>
            </w:r>
            <w:r w:rsidRPr="00F9718D">
              <w:rPr>
                <w:rFonts w:ascii="Times New Roman" w:hAnsi="Times New Roman" w:cs="Times New Roman"/>
                <w:sz w:val="24"/>
                <w:szCs w:val="24"/>
              </w:rPr>
              <w:t>l’adresse de la personne responsable du Marché auprès de l’Autorité contractante est la suivante :</w:t>
            </w:r>
          </w:p>
          <w:p w14:paraId="11C40AFD" w14:textId="77777777" w:rsidR="0092601D" w:rsidRPr="00F9718D" w:rsidRDefault="0092601D" w:rsidP="00A20958">
            <w:pPr>
              <w:tabs>
                <w:tab w:val="left" w:pos="1062"/>
                <w:tab w:val="right" w:pos="7254"/>
              </w:tabs>
              <w:spacing w:after="0"/>
              <w:jc w:val="both"/>
              <w:rPr>
                <w:rFonts w:ascii="Times New Roman" w:hAnsi="Times New Roman" w:cs="Times New Roman"/>
                <w:i/>
                <w:iCs/>
                <w:sz w:val="24"/>
                <w:szCs w:val="24"/>
              </w:rPr>
            </w:pPr>
            <w:r w:rsidRPr="00F9718D">
              <w:rPr>
                <w:rFonts w:ascii="Times New Roman" w:hAnsi="Times New Roman" w:cs="Times New Roman"/>
                <w:i/>
                <w:iCs/>
                <w:sz w:val="24"/>
                <w:szCs w:val="24"/>
              </w:rPr>
              <w:t>AMRTP – Département Administration et Finances</w:t>
            </w:r>
          </w:p>
          <w:p w14:paraId="28E64D66"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Attention de : </w:t>
            </w:r>
            <w:r w:rsidRPr="00F9718D">
              <w:rPr>
                <w:rFonts w:ascii="Times New Roman" w:hAnsi="Times New Roman" w:cs="Times New Roman"/>
                <w:i/>
                <w:iCs/>
                <w:sz w:val="24"/>
                <w:szCs w:val="24"/>
              </w:rPr>
              <w:t>Oumar Sidi ALY</w:t>
            </w:r>
          </w:p>
          <w:p w14:paraId="26341274"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Rue : </w:t>
            </w:r>
            <w:r w:rsidRPr="00F9718D">
              <w:rPr>
                <w:rFonts w:ascii="Times New Roman" w:hAnsi="Times New Roman" w:cs="Times New Roman"/>
                <w:i/>
                <w:iCs/>
                <w:sz w:val="24"/>
                <w:szCs w:val="24"/>
              </w:rPr>
              <w:t>360</w:t>
            </w:r>
          </w:p>
          <w:p w14:paraId="36B4C229"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Étage : numéro 2 / bureau </w:t>
            </w:r>
            <w:r w:rsidRPr="00F9718D">
              <w:rPr>
                <w:rFonts w:ascii="Times New Roman" w:hAnsi="Times New Roman" w:cs="Times New Roman"/>
                <w:i/>
                <w:iCs/>
                <w:sz w:val="24"/>
                <w:szCs w:val="24"/>
              </w:rPr>
              <w:t>: Directeur Administratif et Financier</w:t>
            </w:r>
          </w:p>
          <w:p w14:paraId="4F896673" w14:textId="77777777" w:rsidR="0092601D" w:rsidRPr="00F9718D" w:rsidRDefault="0092601D" w:rsidP="00A20958">
            <w:pPr>
              <w:tabs>
                <w:tab w:val="right" w:pos="7254"/>
              </w:tabs>
              <w:spacing w:after="0"/>
              <w:jc w:val="both"/>
              <w:rPr>
                <w:rFonts w:ascii="Times New Roman" w:hAnsi="Times New Roman" w:cs="Times New Roman"/>
                <w:i/>
                <w:sz w:val="24"/>
                <w:szCs w:val="24"/>
              </w:rPr>
            </w:pPr>
            <w:r w:rsidRPr="00F9718D">
              <w:rPr>
                <w:rFonts w:ascii="Times New Roman" w:hAnsi="Times New Roman" w:cs="Times New Roman"/>
                <w:sz w:val="24"/>
                <w:szCs w:val="24"/>
              </w:rPr>
              <w:t>Ville </w:t>
            </w:r>
            <w:r w:rsidRPr="00F9718D">
              <w:rPr>
                <w:rFonts w:ascii="Times New Roman" w:hAnsi="Times New Roman" w:cs="Times New Roman"/>
                <w:i/>
                <w:iCs/>
                <w:sz w:val="24"/>
                <w:szCs w:val="24"/>
              </w:rPr>
              <w:t>: Bamako</w:t>
            </w:r>
          </w:p>
          <w:p w14:paraId="652C3586" w14:textId="77777777" w:rsidR="0092601D" w:rsidRPr="00F9718D" w:rsidRDefault="0092601D" w:rsidP="00A20958">
            <w:pPr>
              <w:tabs>
                <w:tab w:val="right" w:pos="7254"/>
              </w:tabs>
              <w:spacing w:after="0"/>
              <w:jc w:val="both"/>
              <w:rPr>
                <w:rFonts w:ascii="Times New Roman" w:hAnsi="Times New Roman" w:cs="Times New Roman"/>
                <w:i/>
                <w:sz w:val="24"/>
                <w:szCs w:val="24"/>
              </w:rPr>
            </w:pPr>
            <w:r w:rsidRPr="00F9718D">
              <w:rPr>
                <w:rFonts w:ascii="Times New Roman" w:hAnsi="Times New Roman" w:cs="Times New Roman"/>
                <w:sz w:val="24"/>
                <w:szCs w:val="24"/>
              </w:rPr>
              <w:t xml:space="preserve">Boîte postale : </w:t>
            </w:r>
            <w:r w:rsidRPr="00F9718D">
              <w:rPr>
                <w:rFonts w:ascii="Times New Roman" w:hAnsi="Times New Roman" w:cs="Times New Roman"/>
                <w:i/>
                <w:iCs/>
                <w:sz w:val="24"/>
                <w:szCs w:val="24"/>
              </w:rPr>
              <w:t>2206</w:t>
            </w:r>
          </w:p>
          <w:p w14:paraId="6C0E3729" w14:textId="77777777" w:rsidR="0092601D" w:rsidRPr="00F9718D" w:rsidRDefault="0092601D" w:rsidP="00A20958">
            <w:pPr>
              <w:tabs>
                <w:tab w:val="right" w:pos="7254"/>
              </w:tabs>
              <w:spacing w:before="120" w:after="0"/>
              <w:rPr>
                <w:rFonts w:ascii="Times New Roman" w:hAnsi="Times New Roman" w:cs="Times New Roman"/>
                <w:sz w:val="24"/>
                <w:szCs w:val="24"/>
              </w:rPr>
            </w:pPr>
            <w:r w:rsidRPr="00F9718D">
              <w:rPr>
                <w:rFonts w:ascii="Times New Roman" w:hAnsi="Times New Roman" w:cs="Times New Roman"/>
                <w:sz w:val="24"/>
                <w:szCs w:val="24"/>
              </w:rPr>
              <w:t>Pays : Mali</w:t>
            </w:r>
          </w:p>
          <w:p w14:paraId="786705CB"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Numéro de téléphone : </w:t>
            </w:r>
            <w:r w:rsidRPr="00F9718D">
              <w:rPr>
                <w:rFonts w:ascii="Times New Roman" w:hAnsi="Times New Roman" w:cs="Times New Roman"/>
                <w:i/>
                <w:iCs/>
                <w:sz w:val="24"/>
                <w:szCs w:val="24"/>
              </w:rPr>
              <w:t>+223 20 70 57 00 / 44 97 65 20</w:t>
            </w:r>
          </w:p>
          <w:p w14:paraId="23563E26"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Numéro de télécopie : </w:t>
            </w:r>
            <w:r w:rsidRPr="00F9718D">
              <w:rPr>
                <w:rFonts w:ascii="Times New Roman" w:hAnsi="Times New Roman" w:cs="Times New Roman"/>
                <w:i/>
                <w:iCs/>
                <w:sz w:val="24"/>
                <w:szCs w:val="24"/>
              </w:rPr>
              <w:t>+ 223 22 23 14 94</w:t>
            </w:r>
          </w:p>
          <w:p w14:paraId="3E9B05F5"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Adresse électronique : </w:t>
            </w:r>
            <w:hyperlink r:id="rId11" w:history="1">
              <w:r w:rsidRPr="00F9718D">
                <w:rPr>
                  <w:rStyle w:val="Lienhypertexte"/>
                  <w:rFonts w:ascii="Times New Roman" w:hAnsi="Times New Roman" w:cs="Times New Roman"/>
                  <w:i/>
                  <w:iCs/>
                  <w:sz w:val="24"/>
                  <w:szCs w:val="24"/>
                </w:rPr>
                <w:t>amrtp@amrtp.ml</w:t>
              </w:r>
            </w:hyperlink>
          </w:p>
        </w:tc>
      </w:tr>
      <w:tr w:rsidR="0092601D" w:rsidRPr="00F9718D" w14:paraId="797B9C30" w14:textId="77777777" w:rsidTr="00A20958">
        <w:tc>
          <w:tcPr>
            <w:tcW w:w="9090" w:type="dxa"/>
            <w:gridSpan w:val="2"/>
            <w:tcBorders>
              <w:top w:val="single" w:sz="8" w:space="0" w:color="000000"/>
              <w:bottom w:val="single" w:sz="8" w:space="0" w:color="000000"/>
            </w:tcBorders>
            <w:vAlign w:val="center"/>
          </w:tcPr>
          <w:p w14:paraId="29CEB17C" w14:textId="77777777" w:rsidR="0092601D" w:rsidRPr="00F9718D" w:rsidRDefault="0092601D" w:rsidP="00A20958">
            <w:pPr>
              <w:tabs>
                <w:tab w:val="right" w:pos="7254"/>
              </w:tabs>
              <w:spacing w:after="0"/>
              <w:jc w:val="center"/>
              <w:rPr>
                <w:rFonts w:ascii="Times New Roman" w:hAnsi="Times New Roman" w:cs="Times New Roman"/>
                <w:b/>
                <w:sz w:val="24"/>
                <w:szCs w:val="24"/>
              </w:rPr>
            </w:pPr>
            <w:r w:rsidRPr="00F9718D">
              <w:rPr>
                <w:rFonts w:ascii="Times New Roman" w:hAnsi="Times New Roman" w:cs="Times New Roman"/>
                <w:b/>
                <w:sz w:val="24"/>
                <w:szCs w:val="24"/>
              </w:rPr>
              <w:t>C. Préparation des offres</w:t>
            </w:r>
          </w:p>
        </w:tc>
      </w:tr>
      <w:tr w:rsidR="0092601D" w:rsidRPr="00F9718D" w14:paraId="6E536579" w14:textId="77777777" w:rsidTr="00A20958">
        <w:tc>
          <w:tcPr>
            <w:tcW w:w="1620" w:type="dxa"/>
            <w:tcBorders>
              <w:top w:val="single" w:sz="8" w:space="0" w:color="000000"/>
              <w:bottom w:val="single" w:sz="8" w:space="0" w:color="000000"/>
            </w:tcBorders>
          </w:tcPr>
          <w:p w14:paraId="1623DBD8"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11.1 (g)</w:t>
            </w:r>
          </w:p>
        </w:tc>
        <w:tc>
          <w:tcPr>
            <w:tcW w:w="7470" w:type="dxa"/>
            <w:tcBorders>
              <w:top w:val="single" w:sz="8" w:space="0" w:color="000000"/>
              <w:bottom w:val="single" w:sz="8" w:space="0" w:color="000000"/>
            </w:tcBorders>
          </w:tcPr>
          <w:p w14:paraId="78B5B16D" w14:textId="77777777" w:rsidR="0092601D" w:rsidRPr="00F9718D" w:rsidRDefault="0092601D" w:rsidP="00A20958">
            <w:pPr>
              <w:pStyle w:val="i"/>
              <w:tabs>
                <w:tab w:val="right" w:pos="7254"/>
              </w:tabs>
              <w:suppressAutoHyphens w:val="0"/>
              <w:rPr>
                <w:rFonts w:ascii="Times New Roman" w:hAnsi="Times New Roman"/>
                <w:szCs w:val="24"/>
                <w:lang w:val="fr-FR"/>
              </w:rPr>
            </w:pPr>
            <w:r w:rsidRPr="00F9718D">
              <w:rPr>
                <w:rFonts w:ascii="Times New Roman" w:hAnsi="Times New Roman"/>
                <w:szCs w:val="24"/>
                <w:lang w:val="fr-FR"/>
              </w:rPr>
              <w:t>Le Soumissionnaire</w:t>
            </w:r>
            <w:r w:rsidRPr="00F9718D" w:rsidDel="002A4657">
              <w:rPr>
                <w:rFonts w:ascii="Times New Roman" w:hAnsi="Times New Roman"/>
                <w:szCs w:val="24"/>
                <w:lang w:val="fr-FR"/>
              </w:rPr>
              <w:t xml:space="preserve"> </w:t>
            </w:r>
            <w:r w:rsidRPr="00F9718D">
              <w:rPr>
                <w:rFonts w:ascii="Times New Roman" w:hAnsi="Times New Roman"/>
                <w:szCs w:val="24"/>
                <w:lang w:val="fr-FR"/>
              </w:rPr>
              <w:t xml:space="preserve">devra joindre à son offre les autres documents suivants : </w:t>
            </w:r>
          </w:p>
          <w:p w14:paraId="6D649922" w14:textId="77777777" w:rsidR="0092601D" w:rsidRPr="00F9718D" w:rsidRDefault="0092601D">
            <w:pPr>
              <w:numPr>
                <w:ilvl w:val="0"/>
                <w:numId w:val="82"/>
              </w:numPr>
              <w:spacing w:after="0" w:line="240" w:lineRule="auto"/>
              <w:ind w:left="742"/>
              <w:rPr>
                <w:rFonts w:ascii="Times New Roman" w:hAnsi="Times New Roman" w:cs="Times New Roman"/>
                <w:i/>
                <w:iCs/>
                <w:sz w:val="24"/>
                <w:szCs w:val="24"/>
              </w:rPr>
            </w:pPr>
            <w:r w:rsidRPr="00F9718D">
              <w:rPr>
                <w:rFonts w:ascii="Times New Roman" w:hAnsi="Times New Roman" w:cs="Times New Roman"/>
                <w:i/>
                <w:iCs/>
                <w:sz w:val="24"/>
                <w:szCs w:val="24"/>
              </w:rPr>
              <w:t>Copie certifiée conforme, en cours de validité, à l’original de :</w:t>
            </w:r>
          </w:p>
          <w:p w14:paraId="475394FA" w14:textId="77777777" w:rsidR="0092601D" w:rsidRPr="00F9718D" w:rsidRDefault="0092601D">
            <w:pPr>
              <w:numPr>
                <w:ilvl w:val="1"/>
                <w:numId w:val="81"/>
              </w:numPr>
              <w:spacing w:after="0" w:line="240" w:lineRule="auto"/>
              <w:rPr>
                <w:rFonts w:ascii="Times New Roman" w:hAnsi="Times New Roman" w:cs="Times New Roman"/>
                <w:i/>
                <w:iCs/>
                <w:sz w:val="24"/>
                <w:szCs w:val="24"/>
              </w:rPr>
            </w:pPr>
            <w:r w:rsidRPr="00F9718D">
              <w:rPr>
                <w:rFonts w:ascii="Times New Roman" w:hAnsi="Times New Roman" w:cs="Times New Roman"/>
                <w:i/>
                <w:iCs/>
                <w:sz w:val="24"/>
                <w:szCs w:val="24"/>
              </w:rPr>
              <w:t xml:space="preserve">Inscription au registre de commerce </w:t>
            </w:r>
          </w:p>
          <w:p w14:paraId="6C871CC0" w14:textId="77777777" w:rsidR="0092601D" w:rsidRPr="00F9718D" w:rsidRDefault="0092601D">
            <w:pPr>
              <w:numPr>
                <w:ilvl w:val="1"/>
                <w:numId w:val="81"/>
              </w:numPr>
              <w:tabs>
                <w:tab w:val="left" w:pos="1080"/>
              </w:tabs>
              <w:spacing w:after="0" w:line="240" w:lineRule="auto"/>
              <w:ind w:right="-72"/>
              <w:jc w:val="both"/>
              <w:rPr>
                <w:rFonts w:ascii="Times New Roman" w:hAnsi="Times New Roman" w:cs="Times New Roman"/>
                <w:i/>
                <w:iCs/>
                <w:sz w:val="24"/>
                <w:szCs w:val="24"/>
              </w:rPr>
            </w:pPr>
            <w:r w:rsidRPr="00F9718D">
              <w:rPr>
                <w:rFonts w:ascii="Times New Roman" w:hAnsi="Times New Roman" w:cs="Times New Roman"/>
                <w:i/>
                <w:iCs/>
                <w:sz w:val="24"/>
                <w:szCs w:val="24"/>
              </w:rPr>
              <w:t xml:space="preserve">Quitus fiscal  </w:t>
            </w:r>
          </w:p>
          <w:p w14:paraId="1666DB1A" w14:textId="36DCAD72" w:rsidR="0092601D" w:rsidRPr="00F9718D" w:rsidRDefault="0092601D">
            <w:pPr>
              <w:numPr>
                <w:ilvl w:val="1"/>
                <w:numId w:val="81"/>
              </w:numPr>
              <w:tabs>
                <w:tab w:val="left" w:pos="1080"/>
              </w:tabs>
              <w:spacing w:after="0" w:line="240" w:lineRule="auto"/>
              <w:ind w:right="-72"/>
              <w:jc w:val="both"/>
              <w:rPr>
                <w:rFonts w:ascii="Times New Roman" w:hAnsi="Times New Roman" w:cs="Times New Roman"/>
                <w:i/>
                <w:iCs/>
                <w:sz w:val="24"/>
                <w:szCs w:val="24"/>
              </w:rPr>
            </w:pPr>
            <w:r w:rsidRPr="00F9718D">
              <w:rPr>
                <w:rFonts w:ascii="Times New Roman" w:hAnsi="Times New Roman" w:cs="Times New Roman"/>
                <w:i/>
                <w:iCs/>
                <w:sz w:val="24"/>
                <w:szCs w:val="24"/>
              </w:rPr>
              <w:t xml:space="preserve">Certificat de non-faillite data de moins de </w:t>
            </w:r>
            <w:r w:rsidR="008D736E" w:rsidRPr="00F9718D">
              <w:rPr>
                <w:rFonts w:ascii="Times New Roman" w:hAnsi="Times New Roman" w:cs="Times New Roman"/>
                <w:i/>
                <w:iCs/>
                <w:sz w:val="24"/>
                <w:szCs w:val="24"/>
              </w:rPr>
              <w:t>trois (0</w:t>
            </w:r>
            <w:r w:rsidRPr="00F9718D">
              <w:rPr>
                <w:rFonts w:ascii="Times New Roman" w:hAnsi="Times New Roman" w:cs="Times New Roman"/>
                <w:i/>
                <w:iCs/>
                <w:sz w:val="24"/>
                <w:szCs w:val="24"/>
              </w:rPr>
              <w:t>3</w:t>
            </w:r>
            <w:r w:rsidR="008D736E" w:rsidRPr="00F9718D">
              <w:rPr>
                <w:rFonts w:ascii="Times New Roman" w:hAnsi="Times New Roman" w:cs="Times New Roman"/>
                <w:i/>
                <w:iCs/>
                <w:sz w:val="24"/>
                <w:szCs w:val="24"/>
              </w:rPr>
              <w:t>)</w:t>
            </w:r>
            <w:r w:rsidRPr="00F9718D">
              <w:rPr>
                <w:rFonts w:ascii="Times New Roman" w:hAnsi="Times New Roman" w:cs="Times New Roman"/>
                <w:i/>
                <w:iCs/>
                <w:sz w:val="24"/>
                <w:szCs w:val="24"/>
              </w:rPr>
              <w:t xml:space="preserve"> mois</w:t>
            </w:r>
          </w:p>
          <w:p w14:paraId="02F036E9" w14:textId="77777777" w:rsidR="0092601D" w:rsidRPr="00F9718D" w:rsidRDefault="0092601D">
            <w:pPr>
              <w:numPr>
                <w:ilvl w:val="1"/>
                <w:numId w:val="81"/>
              </w:numPr>
              <w:spacing w:after="0" w:line="240" w:lineRule="auto"/>
              <w:rPr>
                <w:rFonts w:ascii="Times New Roman" w:hAnsi="Times New Roman" w:cs="Times New Roman"/>
                <w:i/>
                <w:iCs/>
                <w:sz w:val="24"/>
                <w:szCs w:val="24"/>
              </w:rPr>
            </w:pPr>
            <w:r w:rsidRPr="00F9718D">
              <w:rPr>
                <w:rFonts w:ascii="Times New Roman" w:hAnsi="Times New Roman" w:cs="Times New Roman"/>
                <w:i/>
                <w:iCs/>
                <w:sz w:val="24"/>
                <w:szCs w:val="24"/>
              </w:rPr>
              <w:t>Procuration du signataire de la soumission (le cas échéant)</w:t>
            </w:r>
          </w:p>
          <w:p w14:paraId="5477408A" w14:textId="77777777" w:rsidR="0092601D" w:rsidRPr="00F9718D" w:rsidRDefault="0092601D">
            <w:pPr>
              <w:numPr>
                <w:ilvl w:val="1"/>
                <w:numId w:val="81"/>
              </w:numPr>
              <w:spacing w:after="0" w:line="240" w:lineRule="auto"/>
              <w:rPr>
                <w:rFonts w:ascii="Times New Roman" w:hAnsi="Times New Roman" w:cs="Times New Roman"/>
                <w:i/>
                <w:iCs/>
                <w:sz w:val="24"/>
                <w:szCs w:val="24"/>
              </w:rPr>
            </w:pPr>
            <w:r w:rsidRPr="00F9718D">
              <w:rPr>
                <w:rFonts w:ascii="Times New Roman" w:hAnsi="Times New Roman" w:cs="Times New Roman"/>
                <w:i/>
                <w:iCs/>
                <w:sz w:val="24"/>
                <w:szCs w:val="24"/>
              </w:rPr>
              <w:t>NB : l’attributaire provisoire du marché devra fournir obligatoirement dans un délai de 2 jours ouvrables les pièces ci-après :</w:t>
            </w:r>
          </w:p>
          <w:p w14:paraId="7DF3DB4D" w14:textId="77777777" w:rsidR="0092601D" w:rsidRPr="00F9718D" w:rsidRDefault="0092601D">
            <w:pPr>
              <w:numPr>
                <w:ilvl w:val="1"/>
                <w:numId w:val="84"/>
              </w:numPr>
              <w:tabs>
                <w:tab w:val="clear" w:pos="1440"/>
                <w:tab w:val="num" w:pos="1693"/>
              </w:tabs>
              <w:spacing w:after="0" w:line="240" w:lineRule="auto"/>
              <w:ind w:left="1977" w:hanging="567"/>
              <w:rPr>
                <w:rFonts w:ascii="Times New Roman" w:hAnsi="Times New Roman" w:cs="Times New Roman"/>
                <w:i/>
                <w:iCs/>
                <w:sz w:val="24"/>
                <w:szCs w:val="24"/>
              </w:rPr>
            </w:pPr>
            <w:r w:rsidRPr="00F9718D">
              <w:rPr>
                <w:rFonts w:ascii="Times New Roman" w:hAnsi="Times New Roman" w:cs="Times New Roman"/>
                <w:i/>
                <w:iCs/>
                <w:sz w:val="24"/>
                <w:szCs w:val="24"/>
              </w:rPr>
              <w:t>Statut</w:t>
            </w:r>
          </w:p>
          <w:p w14:paraId="0F3122C5" w14:textId="77777777" w:rsidR="0092601D" w:rsidRPr="00F9718D" w:rsidRDefault="0092601D">
            <w:pPr>
              <w:numPr>
                <w:ilvl w:val="1"/>
                <w:numId w:val="84"/>
              </w:numPr>
              <w:tabs>
                <w:tab w:val="clear" w:pos="1440"/>
                <w:tab w:val="num" w:pos="1693"/>
              </w:tabs>
              <w:spacing w:after="0" w:line="240" w:lineRule="auto"/>
              <w:ind w:left="1977" w:hanging="567"/>
              <w:rPr>
                <w:rFonts w:ascii="Times New Roman" w:hAnsi="Times New Roman" w:cs="Times New Roman"/>
                <w:i/>
                <w:iCs/>
                <w:sz w:val="24"/>
                <w:szCs w:val="24"/>
              </w:rPr>
            </w:pPr>
            <w:r w:rsidRPr="00F9718D">
              <w:rPr>
                <w:rFonts w:ascii="Times New Roman" w:hAnsi="Times New Roman" w:cs="Times New Roman"/>
                <w:i/>
                <w:iCs/>
                <w:sz w:val="24"/>
                <w:szCs w:val="24"/>
              </w:rPr>
              <w:t>Carte d’identification fiscale</w:t>
            </w:r>
          </w:p>
          <w:p w14:paraId="6B0F948A" w14:textId="77777777" w:rsidR="0092601D" w:rsidRPr="00F9718D" w:rsidRDefault="0092601D">
            <w:pPr>
              <w:numPr>
                <w:ilvl w:val="1"/>
                <w:numId w:val="84"/>
              </w:numPr>
              <w:tabs>
                <w:tab w:val="clear" w:pos="1440"/>
                <w:tab w:val="num" w:pos="1693"/>
              </w:tabs>
              <w:spacing w:after="0" w:line="240" w:lineRule="auto"/>
              <w:ind w:left="1977" w:hanging="567"/>
              <w:rPr>
                <w:rFonts w:ascii="Times New Roman" w:hAnsi="Times New Roman" w:cs="Times New Roman"/>
                <w:i/>
                <w:iCs/>
                <w:sz w:val="24"/>
                <w:szCs w:val="24"/>
              </w:rPr>
            </w:pPr>
            <w:r w:rsidRPr="00F9718D">
              <w:rPr>
                <w:rFonts w:ascii="Times New Roman" w:hAnsi="Times New Roman" w:cs="Times New Roman"/>
                <w:i/>
                <w:iCs/>
                <w:sz w:val="24"/>
                <w:szCs w:val="24"/>
              </w:rPr>
              <w:t>Attestation INPS</w:t>
            </w:r>
          </w:p>
          <w:p w14:paraId="4FC25C15" w14:textId="77777777" w:rsidR="0092601D" w:rsidRPr="00F9718D" w:rsidRDefault="0092601D">
            <w:pPr>
              <w:numPr>
                <w:ilvl w:val="1"/>
                <w:numId w:val="84"/>
              </w:numPr>
              <w:tabs>
                <w:tab w:val="clear" w:pos="1440"/>
                <w:tab w:val="num" w:pos="1693"/>
              </w:tabs>
              <w:spacing w:after="0" w:line="240" w:lineRule="auto"/>
              <w:ind w:left="1977" w:hanging="567"/>
              <w:rPr>
                <w:rFonts w:ascii="Times New Roman" w:hAnsi="Times New Roman" w:cs="Times New Roman"/>
                <w:sz w:val="24"/>
                <w:szCs w:val="24"/>
                <w:u w:val="single"/>
              </w:rPr>
            </w:pPr>
            <w:r w:rsidRPr="00F9718D">
              <w:rPr>
                <w:rFonts w:ascii="Times New Roman" w:hAnsi="Times New Roman" w:cs="Times New Roman"/>
                <w:i/>
                <w:iCs/>
                <w:sz w:val="24"/>
                <w:szCs w:val="24"/>
              </w:rPr>
              <w:t xml:space="preserve">Attestation OMH </w:t>
            </w:r>
          </w:p>
        </w:tc>
      </w:tr>
      <w:tr w:rsidR="0092601D" w:rsidRPr="00F9718D" w14:paraId="55D8C477" w14:textId="77777777" w:rsidTr="00A20958">
        <w:tc>
          <w:tcPr>
            <w:tcW w:w="1620" w:type="dxa"/>
            <w:tcBorders>
              <w:top w:val="single" w:sz="8" w:space="0" w:color="000000"/>
              <w:bottom w:val="single" w:sz="8" w:space="0" w:color="000000"/>
            </w:tcBorders>
          </w:tcPr>
          <w:p w14:paraId="1068B69D"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13.1</w:t>
            </w:r>
          </w:p>
        </w:tc>
        <w:tc>
          <w:tcPr>
            <w:tcW w:w="7470" w:type="dxa"/>
            <w:tcBorders>
              <w:top w:val="single" w:sz="8" w:space="0" w:color="000000"/>
              <w:bottom w:val="single" w:sz="8" w:space="0" w:color="000000"/>
            </w:tcBorders>
          </w:tcPr>
          <w:p w14:paraId="1C326EFE" w14:textId="58BBE53B"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Les variantes </w:t>
            </w:r>
            <w:r w:rsidRPr="00F9718D">
              <w:rPr>
                <w:rFonts w:ascii="Times New Roman" w:hAnsi="Times New Roman" w:cs="Times New Roman"/>
                <w:bCs/>
                <w:i/>
                <w:iCs/>
                <w:sz w:val="24"/>
                <w:szCs w:val="24"/>
              </w:rPr>
              <w:t xml:space="preserve">ne sont </w:t>
            </w:r>
            <w:r w:rsidR="00AB1CAB" w:rsidRPr="00F9718D">
              <w:rPr>
                <w:rFonts w:ascii="Times New Roman" w:hAnsi="Times New Roman" w:cs="Times New Roman"/>
                <w:bCs/>
                <w:i/>
                <w:iCs/>
                <w:sz w:val="24"/>
                <w:szCs w:val="24"/>
              </w:rPr>
              <w:t>pas autorisées</w:t>
            </w:r>
            <w:r w:rsidRPr="00F9718D">
              <w:rPr>
                <w:rFonts w:ascii="Times New Roman" w:hAnsi="Times New Roman" w:cs="Times New Roman"/>
                <w:sz w:val="24"/>
                <w:szCs w:val="24"/>
              </w:rPr>
              <w:t xml:space="preserve">. </w:t>
            </w:r>
          </w:p>
        </w:tc>
      </w:tr>
      <w:tr w:rsidR="0092601D" w:rsidRPr="00F9718D" w14:paraId="4567A959" w14:textId="77777777" w:rsidTr="00A20958">
        <w:tc>
          <w:tcPr>
            <w:tcW w:w="1620" w:type="dxa"/>
            <w:tcBorders>
              <w:top w:val="single" w:sz="8" w:space="0" w:color="000000"/>
              <w:bottom w:val="single" w:sz="8" w:space="0" w:color="000000"/>
            </w:tcBorders>
          </w:tcPr>
          <w:p w14:paraId="77F5D9ED"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 xml:space="preserve">IC 14.6 (a) </w:t>
            </w:r>
          </w:p>
        </w:tc>
        <w:tc>
          <w:tcPr>
            <w:tcW w:w="7470" w:type="dxa"/>
            <w:tcBorders>
              <w:top w:val="single" w:sz="8" w:space="0" w:color="000000"/>
              <w:bottom w:val="single" w:sz="8" w:space="0" w:color="000000"/>
            </w:tcBorders>
          </w:tcPr>
          <w:p w14:paraId="2DB64AFD" w14:textId="1806BD55"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Le lieu de destination ou d’exécution de la prestation de service est</w:t>
            </w:r>
            <w:r w:rsidR="003E191E" w:rsidRPr="00F9718D">
              <w:rPr>
                <w:rFonts w:ascii="Times New Roman" w:hAnsi="Times New Roman" w:cs="Times New Roman"/>
                <w:sz w:val="24"/>
                <w:szCs w:val="24"/>
              </w:rPr>
              <w:t xml:space="preserve"> </w:t>
            </w:r>
            <w:r w:rsidRPr="00F9718D">
              <w:rPr>
                <w:rFonts w:ascii="Times New Roman" w:hAnsi="Times New Roman" w:cs="Times New Roman"/>
                <w:sz w:val="24"/>
                <w:szCs w:val="24"/>
              </w:rPr>
              <w:t xml:space="preserve">: </w:t>
            </w:r>
            <w:r w:rsidRPr="00F9718D">
              <w:rPr>
                <w:rFonts w:ascii="Times New Roman" w:hAnsi="Times New Roman" w:cs="Times New Roman"/>
                <w:i/>
                <w:iCs/>
                <w:sz w:val="24"/>
                <w:szCs w:val="24"/>
              </w:rPr>
              <w:t>Bamako</w:t>
            </w:r>
            <w:r w:rsidR="0052015B" w:rsidRPr="00F9718D">
              <w:rPr>
                <w:rFonts w:ascii="Times New Roman" w:hAnsi="Times New Roman" w:cs="Times New Roman"/>
                <w:i/>
                <w:iCs/>
                <w:sz w:val="24"/>
                <w:szCs w:val="24"/>
              </w:rPr>
              <w:t>/AMRTP – ACI 200 Rue : 360, Département Administration et Finances.</w:t>
            </w:r>
          </w:p>
        </w:tc>
      </w:tr>
      <w:tr w:rsidR="0092601D" w:rsidRPr="00F9718D" w14:paraId="66408215" w14:textId="77777777" w:rsidTr="00A20958">
        <w:tc>
          <w:tcPr>
            <w:tcW w:w="1620" w:type="dxa"/>
            <w:tcBorders>
              <w:top w:val="single" w:sz="8" w:space="0" w:color="000000"/>
              <w:bottom w:val="single" w:sz="8" w:space="0" w:color="000000"/>
            </w:tcBorders>
          </w:tcPr>
          <w:p w14:paraId="34D88237"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14.7</w:t>
            </w:r>
          </w:p>
        </w:tc>
        <w:tc>
          <w:tcPr>
            <w:tcW w:w="7470" w:type="dxa"/>
            <w:tcBorders>
              <w:top w:val="single" w:sz="8" w:space="0" w:color="000000"/>
              <w:bottom w:val="single" w:sz="8" w:space="0" w:color="000000"/>
            </w:tcBorders>
          </w:tcPr>
          <w:p w14:paraId="71084B5F"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Les prix proposés par le Soumissionnaire</w:t>
            </w:r>
            <w:r w:rsidRPr="00F9718D" w:rsidDel="002A4657">
              <w:rPr>
                <w:rFonts w:ascii="Times New Roman" w:hAnsi="Times New Roman" w:cs="Times New Roman"/>
                <w:sz w:val="24"/>
                <w:szCs w:val="24"/>
              </w:rPr>
              <w:t xml:space="preserve"> </w:t>
            </w:r>
            <w:r w:rsidRPr="00F9718D">
              <w:rPr>
                <w:rFonts w:ascii="Times New Roman" w:hAnsi="Times New Roman" w:cs="Times New Roman"/>
                <w:i/>
                <w:iCs/>
                <w:sz w:val="24"/>
                <w:szCs w:val="24"/>
              </w:rPr>
              <w:t>« seront fermes »</w:t>
            </w:r>
            <w:r w:rsidRPr="00F9718D">
              <w:rPr>
                <w:rFonts w:ascii="Times New Roman" w:hAnsi="Times New Roman" w:cs="Times New Roman"/>
                <w:sz w:val="24"/>
                <w:szCs w:val="24"/>
              </w:rPr>
              <w:t>.</w:t>
            </w:r>
          </w:p>
        </w:tc>
      </w:tr>
      <w:tr w:rsidR="0092601D" w:rsidRPr="00F9718D" w14:paraId="5A423F69" w14:textId="77777777" w:rsidTr="00A20958">
        <w:tc>
          <w:tcPr>
            <w:tcW w:w="1620" w:type="dxa"/>
            <w:tcBorders>
              <w:top w:val="single" w:sz="8" w:space="0" w:color="000000"/>
              <w:bottom w:val="single" w:sz="8" w:space="0" w:color="000000"/>
            </w:tcBorders>
          </w:tcPr>
          <w:p w14:paraId="53CB4229"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14.10</w:t>
            </w:r>
          </w:p>
        </w:tc>
        <w:tc>
          <w:tcPr>
            <w:tcW w:w="7470" w:type="dxa"/>
            <w:tcBorders>
              <w:top w:val="single" w:sz="8" w:space="0" w:color="000000"/>
              <w:bottom w:val="single" w:sz="8" w:space="0" w:color="000000"/>
            </w:tcBorders>
          </w:tcPr>
          <w:p w14:paraId="37B5F344" w14:textId="2349B568" w:rsidR="0092601D" w:rsidRPr="00F9718D" w:rsidRDefault="003E191E" w:rsidP="00A20958">
            <w:pPr>
              <w:tabs>
                <w:tab w:val="right" w:pos="7254"/>
              </w:tabs>
              <w:spacing w:after="0"/>
              <w:jc w:val="both"/>
              <w:rPr>
                <w:rFonts w:ascii="Times New Roman" w:hAnsi="Times New Roman" w:cs="Times New Roman"/>
                <w:sz w:val="24"/>
                <w:szCs w:val="24"/>
              </w:rPr>
            </w:pPr>
            <w:r w:rsidRPr="00F9718D">
              <w:rPr>
                <w:rFonts w:ascii="Times New Roman" w:eastAsia="Times New Roman" w:hAnsi="Times New Roman" w:cs="Times New Roman"/>
                <w:sz w:val="24"/>
                <w:szCs w:val="20"/>
                <w:lang w:eastAsia="fr-FR"/>
              </w:rPr>
              <w:t>Les</w:t>
            </w:r>
            <w:r w:rsidR="0092601D" w:rsidRPr="00F9718D">
              <w:rPr>
                <w:rFonts w:ascii="Times New Roman" w:eastAsia="Times New Roman" w:hAnsi="Times New Roman" w:cs="Times New Roman"/>
                <w:sz w:val="24"/>
                <w:szCs w:val="20"/>
                <w:lang w:eastAsia="fr-FR"/>
              </w:rPr>
              <w:t xml:space="preserve"> prix indiqués devront correspondre à la totalité des articles de chaque lot, et à la totalité de la quantité indiquée pour chaque article.</w:t>
            </w:r>
          </w:p>
        </w:tc>
      </w:tr>
      <w:tr w:rsidR="0092601D" w:rsidRPr="00F9718D" w14:paraId="049A9A40" w14:textId="77777777" w:rsidTr="00A20958">
        <w:tc>
          <w:tcPr>
            <w:tcW w:w="1620" w:type="dxa"/>
            <w:tcBorders>
              <w:top w:val="single" w:sz="8" w:space="0" w:color="000000"/>
              <w:bottom w:val="single" w:sz="8" w:space="0" w:color="000000"/>
            </w:tcBorders>
          </w:tcPr>
          <w:p w14:paraId="3A877277"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15.1</w:t>
            </w:r>
          </w:p>
        </w:tc>
        <w:tc>
          <w:tcPr>
            <w:tcW w:w="7470" w:type="dxa"/>
            <w:tcBorders>
              <w:top w:val="single" w:sz="8" w:space="0" w:color="000000"/>
              <w:bottom w:val="single" w:sz="8" w:space="0" w:color="000000"/>
            </w:tcBorders>
          </w:tcPr>
          <w:p w14:paraId="793F1878" w14:textId="2FEB10D1"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La monnaie de l’offre est : </w:t>
            </w:r>
            <w:r w:rsidRPr="00F9718D">
              <w:rPr>
                <w:rFonts w:ascii="Times New Roman" w:hAnsi="Times New Roman" w:cs="Times New Roman"/>
                <w:i/>
                <w:sz w:val="24"/>
                <w:szCs w:val="24"/>
              </w:rPr>
              <w:t>Franc CFA</w:t>
            </w:r>
            <w:r w:rsidR="00F9718D">
              <w:rPr>
                <w:rFonts w:ascii="Times New Roman" w:hAnsi="Times New Roman" w:cs="Times New Roman"/>
                <w:i/>
                <w:sz w:val="24"/>
                <w:szCs w:val="24"/>
              </w:rPr>
              <w:t>.</w:t>
            </w:r>
          </w:p>
        </w:tc>
      </w:tr>
      <w:tr w:rsidR="0092601D" w:rsidRPr="00F9718D" w14:paraId="02B41D3A" w14:textId="77777777" w:rsidTr="00A20958">
        <w:tc>
          <w:tcPr>
            <w:tcW w:w="1620" w:type="dxa"/>
            <w:tcBorders>
              <w:top w:val="single" w:sz="8" w:space="0" w:color="000000"/>
              <w:bottom w:val="single" w:sz="8" w:space="0" w:color="000000"/>
            </w:tcBorders>
          </w:tcPr>
          <w:p w14:paraId="3A1C3708"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17.3</w:t>
            </w:r>
          </w:p>
        </w:tc>
        <w:tc>
          <w:tcPr>
            <w:tcW w:w="7470" w:type="dxa"/>
            <w:tcBorders>
              <w:top w:val="single" w:sz="8" w:space="0" w:color="000000"/>
              <w:bottom w:val="single" w:sz="8" w:space="0" w:color="000000"/>
            </w:tcBorders>
          </w:tcPr>
          <w:p w14:paraId="67780712" w14:textId="629484B5"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La période d’utilisation des fournitures est : </w:t>
            </w:r>
            <w:r w:rsidR="00F415B2">
              <w:rPr>
                <w:rFonts w:ascii="Times New Roman" w:hAnsi="Times New Roman" w:cs="Times New Roman"/>
                <w:sz w:val="24"/>
                <w:szCs w:val="24"/>
              </w:rPr>
              <w:t>202</w:t>
            </w:r>
            <w:r w:rsidR="005337BB">
              <w:rPr>
                <w:rFonts w:ascii="Times New Roman" w:hAnsi="Times New Roman" w:cs="Times New Roman"/>
                <w:sz w:val="24"/>
                <w:szCs w:val="24"/>
              </w:rPr>
              <w:t>6</w:t>
            </w:r>
            <w:r w:rsidR="0009132C">
              <w:rPr>
                <w:rFonts w:ascii="Times New Roman" w:hAnsi="Times New Roman" w:cs="Times New Roman"/>
                <w:sz w:val="24"/>
                <w:szCs w:val="24"/>
              </w:rPr>
              <w:t>.</w:t>
            </w:r>
          </w:p>
        </w:tc>
      </w:tr>
      <w:tr w:rsidR="0092601D" w:rsidRPr="00F9718D" w14:paraId="6828FF50" w14:textId="77777777" w:rsidTr="00A20958">
        <w:tc>
          <w:tcPr>
            <w:tcW w:w="1620" w:type="dxa"/>
            <w:tcBorders>
              <w:top w:val="single" w:sz="8" w:space="0" w:color="000000"/>
              <w:bottom w:val="single" w:sz="8" w:space="0" w:color="000000"/>
            </w:tcBorders>
          </w:tcPr>
          <w:p w14:paraId="52D1EBD2"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18. 1(a)</w:t>
            </w:r>
          </w:p>
        </w:tc>
        <w:tc>
          <w:tcPr>
            <w:tcW w:w="7470" w:type="dxa"/>
            <w:tcBorders>
              <w:top w:val="single" w:sz="8" w:space="0" w:color="000000"/>
              <w:bottom w:val="single" w:sz="8" w:space="0" w:color="000000"/>
            </w:tcBorders>
          </w:tcPr>
          <w:p w14:paraId="5A50C882" w14:textId="4519EA49" w:rsidR="0092601D" w:rsidRPr="00F9718D" w:rsidRDefault="0092601D" w:rsidP="00A20958">
            <w:pPr>
              <w:pStyle w:val="i"/>
              <w:tabs>
                <w:tab w:val="right" w:pos="7254"/>
              </w:tabs>
              <w:suppressAutoHyphens w:val="0"/>
              <w:rPr>
                <w:rFonts w:ascii="Times New Roman" w:hAnsi="Times New Roman"/>
                <w:szCs w:val="24"/>
                <w:lang w:val="fr-FR"/>
              </w:rPr>
            </w:pPr>
            <w:r w:rsidRPr="00F9718D">
              <w:rPr>
                <w:rFonts w:ascii="Times New Roman" w:hAnsi="Times New Roman"/>
                <w:szCs w:val="24"/>
                <w:lang w:val="fr-FR"/>
              </w:rPr>
              <w:t>L’Autorisation du Fabriquant</w:t>
            </w:r>
            <w:r w:rsidR="0052015B" w:rsidRPr="00F9718D">
              <w:rPr>
                <w:rFonts w:ascii="Times New Roman" w:hAnsi="Times New Roman"/>
                <w:szCs w:val="24"/>
                <w:lang w:val="fr-FR"/>
              </w:rPr>
              <w:t>, du concessionnaire agrée</w:t>
            </w:r>
            <w:r w:rsidRPr="00F9718D">
              <w:rPr>
                <w:rFonts w:ascii="Times New Roman" w:hAnsi="Times New Roman"/>
                <w:szCs w:val="24"/>
                <w:lang w:val="fr-FR"/>
              </w:rPr>
              <w:t xml:space="preserve"> ou du distributaire agrée est requis. </w:t>
            </w:r>
          </w:p>
        </w:tc>
      </w:tr>
      <w:tr w:rsidR="0092601D" w:rsidRPr="00F9718D" w14:paraId="28A3DB04" w14:textId="77777777" w:rsidTr="00A20958">
        <w:tc>
          <w:tcPr>
            <w:tcW w:w="1620" w:type="dxa"/>
            <w:tcBorders>
              <w:top w:val="single" w:sz="8" w:space="0" w:color="000000"/>
              <w:bottom w:val="single" w:sz="8" w:space="0" w:color="000000"/>
            </w:tcBorders>
          </w:tcPr>
          <w:p w14:paraId="07D782F9"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18.1 (b)</w:t>
            </w:r>
          </w:p>
        </w:tc>
        <w:tc>
          <w:tcPr>
            <w:tcW w:w="7470" w:type="dxa"/>
            <w:tcBorders>
              <w:top w:val="single" w:sz="8" w:space="0" w:color="000000"/>
              <w:bottom w:val="single" w:sz="8" w:space="0" w:color="000000"/>
            </w:tcBorders>
          </w:tcPr>
          <w:p w14:paraId="71C834F0" w14:textId="77777777" w:rsidR="0092601D" w:rsidRPr="00F9718D" w:rsidRDefault="0092601D" w:rsidP="00A20958">
            <w:pPr>
              <w:pStyle w:val="i"/>
              <w:tabs>
                <w:tab w:val="right" w:pos="7254"/>
              </w:tabs>
              <w:suppressAutoHyphens w:val="0"/>
              <w:rPr>
                <w:rFonts w:ascii="Times New Roman" w:hAnsi="Times New Roman"/>
                <w:szCs w:val="24"/>
                <w:lang w:val="fr-FR"/>
              </w:rPr>
            </w:pPr>
            <w:r w:rsidRPr="00F9718D">
              <w:rPr>
                <w:rFonts w:ascii="Times New Roman" w:hAnsi="Times New Roman"/>
                <w:szCs w:val="24"/>
                <w:lang w:val="fr-FR"/>
              </w:rPr>
              <w:t xml:space="preserve">Un service après-vente </w:t>
            </w:r>
            <w:r w:rsidRPr="00F9718D">
              <w:rPr>
                <w:rFonts w:ascii="Times New Roman" w:hAnsi="Times New Roman"/>
                <w:i/>
                <w:iCs/>
                <w:szCs w:val="24"/>
                <w:lang w:val="fr-FR"/>
              </w:rPr>
              <w:t>est</w:t>
            </w:r>
            <w:r w:rsidRPr="00F9718D">
              <w:rPr>
                <w:rFonts w:ascii="Times New Roman" w:hAnsi="Times New Roman"/>
                <w:szCs w:val="24"/>
                <w:lang w:val="fr-FR"/>
              </w:rPr>
              <w:t xml:space="preserve"> requis.  </w:t>
            </w:r>
          </w:p>
        </w:tc>
      </w:tr>
      <w:tr w:rsidR="0092601D" w:rsidRPr="00F9718D" w14:paraId="7441E751" w14:textId="77777777" w:rsidTr="00A20958">
        <w:tc>
          <w:tcPr>
            <w:tcW w:w="1620" w:type="dxa"/>
            <w:tcBorders>
              <w:top w:val="single" w:sz="8" w:space="0" w:color="000000"/>
              <w:bottom w:val="single" w:sz="8" w:space="0" w:color="000000"/>
            </w:tcBorders>
          </w:tcPr>
          <w:p w14:paraId="3115FDCC"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19.1</w:t>
            </w:r>
          </w:p>
        </w:tc>
        <w:tc>
          <w:tcPr>
            <w:tcW w:w="7470" w:type="dxa"/>
            <w:tcBorders>
              <w:top w:val="single" w:sz="8" w:space="0" w:color="000000"/>
              <w:bottom w:val="single" w:sz="8" w:space="0" w:color="000000"/>
            </w:tcBorders>
          </w:tcPr>
          <w:p w14:paraId="33B650AE" w14:textId="77777777" w:rsidR="0092601D" w:rsidRPr="00F9718D" w:rsidRDefault="0092601D" w:rsidP="00A20958">
            <w:pPr>
              <w:pStyle w:val="i"/>
              <w:tabs>
                <w:tab w:val="right" w:pos="7254"/>
              </w:tabs>
              <w:suppressAutoHyphens w:val="0"/>
              <w:rPr>
                <w:rFonts w:ascii="Times New Roman" w:hAnsi="Times New Roman"/>
                <w:szCs w:val="24"/>
                <w:lang w:val="fr-FR"/>
              </w:rPr>
            </w:pPr>
            <w:r w:rsidRPr="00F9718D">
              <w:rPr>
                <w:rFonts w:ascii="Times New Roman" w:hAnsi="Times New Roman"/>
                <w:szCs w:val="24"/>
                <w:lang w:val="fr-FR"/>
              </w:rPr>
              <w:t xml:space="preserve">La période de validité de l’offre est de </w:t>
            </w:r>
            <w:r w:rsidRPr="00F9718D">
              <w:rPr>
                <w:rFonts w:ascii="Times New Roman" w:hAnsi="Times New Roman"/>
                <w:i/>
                <w:szCs w:val="24"/>
                <w:lang w:val="fr-FR"/>
              </w:rPr>
              <w:t>90 jours à partir de la date d’ouverture des plis.</w:t>
            </w:r>
          </w:p>
        </w:tc>
      </w:tr>
      <w:tr w:rsidR="0092601D" w:rsidRPr="00F9718D" w14:paraId="1A6D7A0E" w14:textId="77777777" w:rsidTr="00A20958">
        <w:tc>
          <w:tcPr>
            <w:tcW w:w="1620" w:type="dxa"/>
            <w:tcBorders>
              <w:top w:val="single" w:sz="8" w:space="0" w:color="000000"/>
              <w:bottom w:val="single" w:sz="8" w:space="0" w:color="000000"/>
            </w:tcBorders>
          </w:tcPr>
          <w:p w14:paraId="1F5412E7"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20.1</w:t>
            </w:r>
          </w:p>
        </w:tc>
        <w:tc>
          <w:tcPr>
            <w:tcW w:w="7470" w:type="dxa"/>
            <w:tcBorders>
              <w:top w:val="single" w:sz="8" w:space="0" w:color="000000"/>
              <w:bottom w:val="single" w:sz="8" w:space="0" w:color="000000"/>
            </w:tcBorders>
          </w:tcPr>
          <w:p w14:paraId="7765E0C9"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L’offre devra être accompagnée d’une garantie de soumission bancaire.</w:t>
            </w:r>
          </w:p>
        </w:tc>
      </w:tr>
      <w:tr w:rsidR="0092601D" w:rsidRPr="00F9718D" w14:paraId="66AB75A7" w14:textId="77777777" w:rsidTr="00A20958">
        <w:tc>
          <w:tcPr>
            <w:tcW w:w="1620" w:type="dxa"/>
            <w:tcBorders>
              <w:top w:val="single" w:sz="8" w:space="0" w:color="000000"/>
              <w:bottom w:val="single" w:sz="8" w:space="0" w:color="000000"/>
            </w:tcBorders>
          </w:tcPr>
          <w:p w14:paraId="74F02873"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20.2</w:t>
            </w:r>
          </w:p>
        </w:tc>
        <w:tc>
          <w:tcPr>
            <w:tcW w:w="7470" w:type="dxa"/>
            <w:tcBorders>
              <w:top w:val="single" w:sz="8" w:space="0" w:color="000000"/>
              <w:bottom w:val="single" w:sz="8" w:space="0" w:color="000000"/>
            </w:tcBorders>
          </w:tcPr>
          <w:p w14:paraId="28813101" w14:textId="37AA3BDF" w:rsidR="0092601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Le montant de la garantie de soumission est </w:t>
            </w:r>
            <w:r w:rsidR="005337BB" w:rsidRPr="00F9718D">
              <w:rPr>
                <w:rFonts w:ascii="Times New Roman" w:hAnsi="Times New Roman" w:cs="Times New Roman"/>
                <w:sz w:val="24"/>
                <w:szCs w:val="24"/>
              </w:rPr>
              <w:t>de :</w:t>
            </w:r>
            <w:r w:rsidRPr="00F9718D">
              <w:rPr>
                <w:rFonts w:ascii="Times New Roman" w:hAnsi="Times New Roman" w:cs="Times New Roman"/>
                <w:sz w:val="24"/>
                <w:szCs w:val="24"/>
              </w:rPr>
              <w:t xml:space="preserve"> </w:t>
            </w:r>
            <w:r w:rsidR="00285787">
              <w:rPr>
                <w:rFonts w:ascii="Times New Roman" w:hAnsi="Times New Roman" w:cs="Times New Roman"/>
                <w:b/>
                <w:bCs/>
                <w:i/>
                <w:iCs/>
                <w:sz w:val="24"/>
                <w:szCs w:val="24"/>
              </w:rPr>
              <w:t>trois</w:t>
            </w:r>
            <w:r w:rsidR="007F7667">
              <w:rPr>
                <w:rFonts w:ascii="Times New Roman" w:hAnsi="Times New Roman" w:cs="Times New Roman"/>
                <w:b/>
                <w:bCs/>
                <w:i/>
                <w:iCs/>
                <w:sz w:val="24"/>
                <w:szCs w:val="24"/>
              </w:rPr>
              <w:t xml:space="preserve"> millions</w:t>
            </w:r>
            <w:r w:rsidR="007F7667" w:rsidRPr="00EF45B6">
              <w:rPr>
                <w:rFonts w:ascii="Times New Roman" w:hAnsi="Times New Roman" w:cs="Times New Roman"/>
                <w:b/>
                <w:bCs/>
                <w:i/>
                <w:iCs/>
                <w:sz w:val="24"/>
                <w:szCs w:val="24"/>
              </w:rPr>
              <w:t xml:space="preserve"> (</w:t>
            </w:r>
            <w:r w:rsidR="00285787">
              <w:rPr>
                <w:rFonts w:ascii="Times New Roman" w:hAnsi="Times New Roman" w:cs="Times New Roman"/>
                <w:b/>
                <w:bCs/>
                <w:i/>
                <w:iCs/>
                <w:sz w:val="24"/>
                <w:szCs w:val="24"/>
              </w:rPr>
              <w:t>3</w:t>
            </w:r>
            <w:r w:rsidR="007F7667" w:rsidRPr="00C45569">
              <w:rPr>
                <w:rFonts w:ascii="Times New Roman" w:hAnsi="Times New Roman" w:cs="Times New Roman"/>
                <w:b/>
                <w:bCs/>
                <w:i/>
                <w:iCs/>
                <w:sz w:val="24"/>
                <w:szCs w:val="24"/>
              </w:rPr>
              <w:t> 000</w:t>
            </w:r>
            <w:r w:rsidR="007F7667">
              <w:rPr>
                <w:rFonts w:ascii="Times New Roman" w:hAnsi="Times New Roman" w:cs="Times New Roman"/>
                <w:b/>
                <w:bCs/>
                <w:i/>
                <w:iCs/>
                <w:sz w:val="24"/>
                <w:szCs w:val="24"/>
              </w:rPr>
              <w:t> </w:t>
            </w:r>
            <w:r w:rsidR="007F7667" w:rsidRPr="00C45569">
              <w:rPr>
                <w:rFonts w:ascii="Times New Roman" w:hAnsi="Times New Roman" w:cs="Times New Roman"/>
                <w:b/>
                <w:bCs/>
                <w:i/>
                <w:iCs/>
                <w:sz w:val="24"/>
                <w:szCs w:val="24"/>
              </w:rPr>
              <w:t>000</w:t>
            </w:r>
            <w:r w:rsidR="00F62C25">
              <w:rPr>
                <w:rFonts w:ascii="Times New Roman" w:hAnsi="Times New Roman" w:cs="Times New Roman"/>
                <w:b/>
                <w:bCs/>
                <w:i/>
                <w:iCs/>
                <w:sz w:val="24"/>
                <w:szCs w:val="24"/>
              </w:rPr>
              <w:t>)</w:t>
            </w:r>
            <w:r w:rsidR="00F62C25" w:rsidRPr="00C45569">
              <w:rPr>
                <w:rFonts w:ascii="Times New Roman" w:hAnsi="Times New Roman" w:cs="Times New Roman"/>
                <w:b/>
                <w:bCs/>
                <w:i/>
                <w:iCs/>
                <w:sz w:val="24"/>
                <w:szCs w:val="24"/>
              </w:rPr>
              <w:t xml:space="preserve"> </w:t>
            </w:r>
            <w:r w:rsidR="00F62C25" w:rsidRPr="00F9718D">
              <w:rPr>
                <w:rFonts w:ascii="Times New Roman" w:hAnsi="Times New Roman" w:cs="Times New Roman"/>
                <w:b/>
                <w:bCs/>
                <w:i/>
                <w:iCs/>
                <w:sz w:val="24"/>
                <w:szCs w:val="24"/>
              </w:rPr>
              <w:t>FCFA</w:t>
            </w:r>
            <w:r w:rsidRPr="00F9718D">
              <w:rPr>
                <w:rFonts w:ascii="Times New Roman" w:hAnsi="Times New Roman" w:cs="Times New Roman"/>
                <w:sz w:val="24"/>
                <w:szCs w:val="24"/>
              </w:rPr>
              <w:t xml:space="preserve">. Le montant de la garantie d’offre est fixé en fonction de l’importance du marché par l’autorité contractante. Conformément à l’article 69 du CMP, </w:t>
            </w:r>
            <w:r w:rsidRPr="00F9718D">
              <w:rPr>
                <w:rFonts w:ascii="Times New Roman" w:hAnsi="Times New Roman" w:cs="Times New Roman"/>
                <w:sz w:val="24"/>
                <w:szCs w:val="24"/>
              </w:rPr>
              <w:lastRenderedPageBreak/>
              <w:t xml:space="preserve">il doit être compris entre un (1) et trois (3) pour cent du montant prévisionnel du marché. </w:t>
            </w:r>
          </w:p>
          <w:p w14:paraId="4C5015E1" w14:textId="77777777" w:rsidR="00F62C25" w:rsidRPr="00F62C25" w:rsidRDefault="00F62C25" w:rsidP="00F62C25">
            <w:pPr>
              <w:tabs>
                <w:tab w:val="right" w:pos="7254"/>
              </w:tabs>
              <w:spacing w:after="0"/>
              <w:jc w:val="both"/>
              <w:rPr>
                <w:rFonts w:ascii="Times New Roman" w:hAnsi="Times New Roman" w:cs="Times New Roman"/>
                <w:sz w:val="24"/>
                <w:szCs w:val="24"/>
              </w:rPr>
            </w:pPr>
          </w:p>
          <w:p w14:paraId="727EA125" w14:textId="77777777" w:rsidR="00F62C25" w:rsidRPr="00FC21CE" w:rsidRDefault="00F62C25" w:rsidP="00F62C25">
            <w:pPr>
              <w:pStyle w:val="Header3-Paragraph"/>
              <w:spacing w:after="220"/>
              <w:rPr>
                <w:lang w:val="fr-FR"/>
              </w:rPr>
            </w:pPr>
            <w:r w:rsidRPr="00FC21CE">
              <w:rPr>
                <w:lang w:val="fr-FR"/>
              </w:rPr>
              <w:t>La garantie de soumission sera libellée en FCFA ou une monnaie librement convertible pour le montant spécifié aux DPAO et devra :</w:t>
            </w:r>
          </w:p>
          <w:p w14:paraId="7EF90485" w14:textId="77777777" w:rsidR="00F62C25" w:rsidRPr="00FC21CE" w:rsidRDefault="00F62C25">
            <w:pPr>
              <w:pStyle w:val="2AutoList1"/>
              <w:numPr>
                <w:ilvl w:val="0"/>
                <w:numId w:val="80"/>
              </w:numPr>
              <w:overflowPunct/>
              <w:autoSpaceDE/>
              <w:autoSpaceDN/>
              <w:adjustRightInd/>
              <w:spacing w:after="200"/>
              <w:textAlignment w:val="auto"/>
              <w:rPr>
                <w:rFonts w:cs="Times New Roman"/>
                <w:lang w:val="fr-FR"/>
              </w:rPr>
            </w:pPr>
            <w:proofErr w:type="gramStart"/>
            <w:r w:rsidRPr="00FC21CE">
              <w:rPr>
                <w:rFonts w:cs="Times New Roman"/>
                <w:lang w:val="fr-FR"/>
              </w:rPr>
              <w:t>au</w:t>
            </w:r>
            <w:proofErr w:type="gramEnd"/>
            <w:r w:rsidRPr="00FC21CE">
              <w:rPr>
                <w:rFonts w:cs="Times New Roman"/>
                <w:lang w:val="fr-FR"/>
              </w:rPr>
              <w:t xml:space="preserve"> choix du Candidat, être sous l’une des formes ci-après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 ;</w:t>
            </w:r>
          </w:p>
          <w:p w14:paraId="322F5ABA" w14:textId="77777777" w:rsidR="00F62C25" w:rsidRPr="00FC21CE" w:rsidRDefault="00F62C25">
            <w:pPr>
              <w:pStyle w:val="2AutoList1"/>
              <w:numPr>
                <w:ilvl w:val="0"/>
                <w:numId w:val="80"/>
              </w:numPr>
              <w:overflowPunct/>
              <w:autoSpaceDE/>
              <w:autoSpaceDN/>
              <w:adjustRightInd/>
              <w:spacing w:after="200"/>
              <w:textAlignment w:val="auto"/>
              <w:rPr>
                <w:rFonts w:cs="Times New Roman"/>
                <w:lang w:val="fr-FR"/>
              </w:rPr>
            </w:pPr>
            <w:proofErr w:type="gramStart"/>
            <w:r w:rsidRPr="00FC21CE">
              <w:rPr>
                <w:rFonts w:cs="Times New Roman"/>
                <w:lang w:val="fr-FR"/>
              </w:rPr>
              <w:t>provenir</w:t>
            </w:r>
            <w:proofErr w:type="gramEnd"/>
            <w:r w:rsidRPr="00FC21CE">
              <w:rPr>
                <w:rFonts w:cs="Times New Roman"/>
                <w:lang w:val="fr-FR"/>
              </w:rPr>
              <w:t xml:space="preserve"> d’une institution de bonne réputation au choix du Candidat. Si l’institution d’émission de la garantie de soumission est étrangère, elle devra avoir un correspondant local agréé par le Ministre chargé des Finances permettant d’appeler la garantie ;</w:t>
            </w:r>
          </w:p>
          <w:p w14:paraId="5DB86783" w14:textId="77777777" w:rsidR="00F62C25" w:rsidRPr="00FC21CE" w:rsidRDefault="00F62C25">
            <w:pPr>
              <w:pStyle w:val="2AutoList1"/>
              <w:numPr>
                <w:ilvl w:val="0"/>
                <w:numId w:val="80"/>
              </w:numPr>
              <w:overflowPunct/>
              <w:autoSpaceDE/>
              <w:autoSpaceDN/>
              <w:adjustRightInd/>
              <w:spacing w:after="200"/>
              <w:textAlignment w:val="auto"/>
              <w:rPr>
                <w:rFonts w:cs="Times New Roman"/>
                <w:lang w:val="fr-FR"/>
              </w:rPr>
            </w:pPr>
            <w:proofErr w:type="gramStart"/>
            <w:r w:rsidRPr="00FC21CE">
              <w:rPr>
                <w:rFonts w:cs="Times New Roman"/>
                <w:lang w:val="fr-FR"/>
              </w:rPr>
              <w:t>être</w:t>
            </w:r>
            <w:proofErr w:type="gramEnd"/>
            <w:r w:rsidRPr="00FC21CE">
              <w:rPr>
                <w:rFonts w:cs="Times New Roman"/>
                <w:lang w:val="fr-FR"/>
              </w:rPr>
              <w:t xml:space="preserve"> conforme au formulaire de garantie de soumission figurant à la Section III ; </w:t>
            </w:r>
          </w:p>
          <w:p w14:paraId="0667F38C" w14:textId="77777777" w:rsidR="00F62C25" w:rsidRPr="00FC21CE" w:rsidRDefault="00F62C25">
            <w:pPr>
              <w:pStyle w:val="2AutoList1"/>
              <w:numPr>
                <w:ilvl w:val="0"/>
                <w:numId w:val="80"/>
              </w:numPr>
              <w:overflowPunct/>
              <w:autoSpaceDE/>
              <w:autoSpaceDN/>
              <w:adjustRightInd/>
              <w:spacing w:after="200"/>
              <w:textAlignment w:val="auto"/>
              <w:rPr>
                <w:rFonts w:cs="Times New Roman"/>
                <w:lang w:val="fr-FR"/>
              </w:rPr>
            </w:pPr>
            <w:proofErr w:type="gramStart"/>
            <w:r w:rsidRPr="00FC21CE">
              <w:rPr>
                <w:rFonts w:cs="Times New Roman"/>
                <w:lang w:val="fr-FR"/>
              </w:rPr>
              <w:t>être</w:t>
            </w:r>
            <w:proofErr w:type="gramEnd"/>
            <w:r w:rsidRPr="00FC21CE">
              <w:rPr>
                <w:rFonts w:cs="Times New Roman"/>
                <w:lang w:val="fr-FR"/>
              </w:rPr>
              <w:t xml:space="preserve"> payable immédiatement, sur demande écrite formulée par l’Autorité contractante dans le cas où les conditions énumérées à l’alinéa 20.5 des IC sont invoquées ;</w:t>
            </w:r>
          </w:p>
          <w:p w14:paraId="5CF6E500" w14:textId="395D46B2" w:rsidR="00F62C25" w:rsidRPr="00FC21CE" w:rsidRDefault="00F62C25">
            <w:pPr>
              <w:pStyle w:val="2AutoList1"/>
              <w:numPr>
                <w:ilvl w:val="0"/>
                <w:numId w:val="80"/>
              </w:numPr>
              <w:overflowPunct/>
              <w:autoSpaceDE/>
              <w:autoSpaceDN/>
              <w:adjustRightInd/>
              <w:spacing w:after="200"/>
              <w:textAlignment w:val="auto"/>
              <w:rPr>
                <w:rFonts w:cs="Times New Roman"/>
                <w:lang w:val="fr-FR"/>
              </w:rPr>
            </w:pPr>
            <w:proofErr w:type="gramStart"/>
            <w:r w:rsidRPr="00FC21CE">
              <w:rPr>
                <w:rFonts w:cs="Times New Roman"/>
                <w:lang w:val="fr-FR"/>
              </w:rPr>
              <w:t>être</w:t>
            </w:r>
            <w:proofErr w:type="gramEnd"/>
            <w:r w:rsidRPr="00FC21CE">
              <w:rPr>
                <w:rFonts w:cs="Times New Roman"/>
                <w:lang w:val="fr-FR"/>
              </w:rPr>
              <w:t xml:space="preserve"> soumise sous la forme d’un document original ; une copie ne sera pas </w:t>
            </w:r>
            <w:r w:rsidR="00285787" w:rsidRPr="00FC21CE">
              <w:rPr>
                <w:rFonts w:cs="Times New Roman"/>
                <w:lang w:val="fr-FR"/>
              </w:rPr>
              <w:t>admise ;</w:t>
            </w:r>
          </w:p>
          <w:p w14:paraId="3C4CBAEA" w14:textId="06BC121C" w:rsidR="00F62C25" w:rsidRPr="00F62C25" w:rsidRDefault="00F62C25">
            <w:pPr>
              <w:pStyle w:val="Paragraphedeliste"/>
              <w:numPr>
                <w:ilvl w:val="0"/>
                <w:numId w:val="80"/>
              </w:numPr>
              <w:tabs>
                <w:tab w:val="right" w:pos="7254"/>
              </w:tabs>
              <w:spacing w:after="0"/>
              <w:jc w:val="both"/>
              <w:rPr>
                <w:rFonts w:ascii="Times New Roman" w:hAnsi="Times New Roman" w:cs="Times New Roman"/>
                <w:sz w:val="24"/>
                <w:szCs w:val="24"/>
              </w:rPr>
            </w:pPr>
            <w:proofErr w:type="gramStart"/>
            <w:r w:rsidRPr="00F62C25">
              <w:rPr>
                <w:rFonts w:ascii="Times New Roman" w:hAnsi="Times New Roman" w:cs="Times New Roman"/>
                <w:sz w:val="24"/>
                <w:szCs w:val="24"/>
              </w:rPr>
              <w:t>demeurer</w:t>
            </w:r>
            <w:proofErr w:type="gramEnd"/>
            <w:r w:rsidRPr="00F62C25">
              <w:rPr>
                <w:rFonts w:ascii="Times New Roman" w:hAnsi="Times New Roman" w:cs="Times New Roman"/>
                <w:sz w:val="24"/>
                <w:szCs w:val="24"/>
              </w:rPr>
              <w:t xml:space="preserve"> valide pendant trente jours 30 après l’expiration de la durée de validité de l’offre, y compris si la durée de validité de l’offre est prorogée selon les dispositions de l’alinéa 19.2 des IC.</w:t>
            </w:r>
          </w:p>
        </w:tc>
      </w:tr>
      <w:tr w:rsidR="0092601D" w:rsidRPr="00F9718D" w14:paraId="274D2060" w14:textId="77777777" w:rsidTr="00A20958">
        <w:tc>
          <w:tcPr>
            <w:tcW w:w="1620" w:type="dxa"/>
            <w:tcBorders>
              <w:top w:val="single" w:sz="8" w:space="0" w:color="000000"/>
              <w:bottom w:val="single" w:sz="8" w:space="0" w:color="000000"/>
            </w:tcBorders>
          </w:tcPr>
          <w:p w14:paraId="5ACD6EEB"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lastRenderedPageBreak/>
              <w:t>IC 21.1</w:t>
            </w:r>
          </w:p>
        </w:tc>
        <w:tc>
          <w:tcPr>
            <w:tcW w:w="7470" w:type="dxa"/>
            <w:tcBorders>
              <w:top w:val="single" w:sz="8" w:space="0" w:color="000000"/>
              <w:bottom w:val="single" w:sz="8" w:space="0" w:color="000000"/>
            </w:tcBorders>
          </w:tcPr>
          <w:p w14:paraId="162512C0" w14:textId="4832EF2C"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Outre l’original de l’offre, le nombre de copies demandé est de : </w:t>
            </w:r>
            <w:r w:rsidRPr="00F9718D">
              <w:rPr>
                <w:rFonts w:ascii="Times New Roman" w:hAnsi="Times New Roman" w:cs="Times New Roman"/>
                <w:i/>
                <w:iCs/>
                <w:sz w:val="24"/>
                <w:szCs w:val="24"/>
              </w:rPr>
              <w:t>0</w:t>
            </w:r>
            <w:r w:rsidR="006621CD" w:rsidRPr="00F9718D">
              <w:rPr>
                <w:rFonts w:ascii="Times New Roman" w:hAnsi="Times New Roman" w:cs="Times New Roman"/>
                <w:i/>
                <w:iCs/>
                <w:sz w:val="24"/>
                <w:szCs w:val="24"/>
              </w:rPr>
              <w:t>2</w:t>
            </w:r>
            <w:r w:rsidRPr="00F9718D">
              <w:rPr>
                <w:rFonts w:ascii="Times New Roman" w:hAnsi="Times New Roman" w:cs="Times New Roman"/>
                <w:i/>
                <w:iCs/>
                <w:sz w:val="24"/>
                <w:szCs w:val="24"/>
              </w:rPr>
              <w:t xml:space="preserve"> </w:t>
            </w:r>
          </w:p>
        </w:tc>
      </w:tr>
      <w:tr w:rsidR="0092601D" w:rsidRPr="00F9718D" w14:paraId="27F2CEE2" w14:textId="77777777" w:rsidTr="00A20958">
        <w:tc>
          <w:tcPr>
            <w:tcW w:w="9090" w:type="dxa"/>
            <w:gridSpan w:val="2"/>
            <w:tcBorders>
              <w:top w:val="single" w:sz="8" w:space="0" w:color="000000"/>
              <w:bottom w:val="single" w:sz="8" w:space="0" w:color="000000"/>
            </w:tcBorders>
          </w:tcPr>
          <w:p w14:paraId="54DFC76F" w14:textId="77777777" w:rsidR="0092601D" w:rsidRPr="00F9718D" w:rsidRDefault="0092601D" w:rsidP="00A20958">
            <w:pPr>
              <w:tabs>
                <w:tab w:val="right" w:pos="7434"/>
              </w:tabs>
              <w:spacing w:after="0"/>
              <w:jc w:val="center"/>
              <w:rPr>
                <w:rFonts w:ascii="Times New Roman" w:hAnsi="Times New Roman" w:cs="Times New Roman"/>
                <w:b/>
                <w:sz w:val="24"/>
                <w:szCs w:val="24"/>
              </w:rPr>
            </w:pPr>
            <w:r w:rsidRPr="00F9718D">
              <w:rPr>
                <w:rFonts w:ascii="Times New Roman" w:hAnsi="Times New Roman" w:cs="Times New Roman"/>
                <w:b/>
                <w:sz w:val="24"/>
                <w:szCs w:val="24"/>
              </w:rPr>
              <w:t>D. Remise des offres et ouverture des plis</w:t>
            </w:r>
          </w:p>
        </w:tc>
      </w:tr>
      <w:tr w:rsidR="0092601D" w:rsidRPr="00F9718D" w14:paraId="3CD6344E" w14:textId="77777777" w:rsidTr="00A20958">
        <w:tc>
          <w:tcPr>
            <w:tcW w:w="1620" w:type="dxa"/>
            <w:tcBorders>
              <w:top w:val="single" w:sz="8" w:space="0" w:color="000000"/>
              <w:bottom w:val="single" w:sz="8" w:space="0" w:color="000000"/>
            </w:tcBorders>
          </w:tcPr>
          <w:p w14:paraId="28F77A9C"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22.3 (c)</w:t>
            </w:r>
          </w:p>
        </w:tc>
        <w:tc>
          <w:tcPr>
            <w:tcW w:w="7470" w:type="dxa"/>
            <w:tcBorders>
              <w:top w:val="single" w:sz="8" w:space="0" w:color="000000"/>
              <w:bottom w:val="single" w:sz="8" w:space="0" w:color="000000"/>
            </w:tcBorders>
          </w:tcPr>
          <w:p w14:paraId="39278997" w14:textId="6DDFDD1B" w:rsidR="0092601D" w:rsidRPr="00F9718D" w:rsidRDefault="0092601D" w:rsidP="00A20958">
            <w:pPr>
              <w:keepNext/>
              <w:tabs>
                <w:tab w:val="left" w:pos="1350"/>
              </w:tabs>
              <w:spacing w:after="0" w:line="240" w:lineRule="auto"/>
              <w:jc w:val="both"/>
              <w:outlineLvl w:val="1"/>
              <w:rPr>
                <w:rFonts w:ascii="Times New Roman" w:eastAsia="Times New Roman" w:hAnsi="Times New Roman" w:cs="Times New Roman"/>
                <w:b/>
                <w:sz w:val="24"/>
                <w:szCs w:val="24"/>
                <w:lang w:eastAsia="fr-FR"/>
              </w:rPr>
            </w:pPr>
            <w:r w:rsidRPr="00F9718D">
              <w:rPr>
                <w:rFonts w:ascii="Times New Roman" w:hAnsi="Times New Roman" w:cs="Times New Roman"/>
                <w:sz w:val="24"/>
                <w:szCs w:val="24"/>
              </w:rPr>
              <w:t xml:space="preserve">Les enveloppes intérieure et extérieure devront comporter les identifications suivantes : </w:t>
            </w:r>
            <w:r w:rsidR="0052015B" w:rsidRPr="00F9718D">
              <w:rPr>
                <w:rFonts w:ascii="Times New Roman" w:hAnsi="Times New Roman" w:cs="Times New Roman"/>
                <w:b/>
                <w:bCs/>
                <w:i/>
                <w:iCs/>
                <w:sz w:val="24"/>
                <w:szCs w:val="24"/>
              </w:rPr>
              <w:t>Appel d’offres</w:t>
            </w:r>
            <w:r w:rsidRPr="00F9718D">
              <w:rPr>
                <w:rFonts w:ascii="Times New Roman" w:hAnsi="Times New Roman" w:cs="Times New Roman"/>
                <w:b/>
                <w:bCs/>
                <w:i/>
                <w:iCs/>
                <w:sz w:val="24"/>
                <w:szCs w:val="24"/>
              </w:rPr>
              <w:t xml:space="preserve"> N° 2</w:t>
            </w:r>
            <w:r w:rsidR="005337BB">
              <w:rPr>
                <w:rFonts w:ascii="Times New Roman" w:hAnsi="Times New Roman" w:cs="Times New Roman"/>
                <w:b/>
                <w:bCs/>
                <w:i/>
                <w:iCs/>
                <w:sz w:val="24"/>
                <w:szCs w:val="24"/>
              </w:rPr>
              <w:t>6</w:t>
            </w:r>
            <w:r w:rsidRPr="00F9718D">
              <w:rPr>
                <w:rFonts w:ascii="Times New Roman" w:hAnsi="Times New Roman" w:cs="Times New Roman"/>
                <w:b/>
                <w:bCs/>
                <w:i/>
                <w:iCs/>
                <w:sz w:val="24"/>
                <w:szCs w:val="24"/>
              </w:rPr>
              <w:t xml:space="preserve"> – 00</w:t>
            </w:r>
            <w:r w:rsidR="003F5586">
              <w:rPr>
                <w:rFonts w:ascii="Times New Roman" w:hAnsi="Times New Roman" w:cs="Times New Roman"/>
                <w:b/>
                <w:bCs/>
                <w:i/>
                <w:iCs/>
                <w:sz w:val="24"/>
                <w:szCs w:val="24"/>
              </w:rPr>
              <w:t>2</w:t>
            </w:r>
            <w:r w:rsidRPr="00F9718D">
              <w:rPr>
                <w:rFonts w:ascii="Times New Roman" w:hAnsi="Times New Roman" w:cs="Times New Roman"/>
                <w:b/>
                <w:bCs/>
                <w:i/>
                <w:iCs/>
                <w:sz w:val="24"/>
                <w:szCs w:val="24"/>
              </w:rPr>
              <w:t xml:space="preserve">/AMRTP relatif </w:t>
            </w:r>
            <w:r w:rsidR="007F7667">
              <w:rPr>
                <w:rFonts w:ascii="Times New Roman" w:hAnsi="Times New Roman" w:cs="Times New Roman"/>
                <w:b/>
                <w:bCs/>
                <w:i/>
                <w:iCs/>
                <w:sz w:val="24"/>
                <w:szCs w:val="24"/>
              </w:rPr>
              <w:t xml:space="preserve">à </w:t>
            </w:r>
            <w:r w:rsidR="00A106A0" w:rsidRPr="00A106A0">
              <w:rPr>
                <w:rFonts w:ascii="Times New Roman" w:hAnsi="Times New Roman" w:cs="Times New Roman"/>
                <w:b/>
                <w:bCs/>
                <w:i/>
                <w:iCs/>
                <w:sz w:val="24"/>
                <w:szCs w:val="24"/>
              </w:rPr>
              <w:t>la Conception d’un système de gestion des infrastructures télécoms</w:t>
            </w:r>
            <w:r w:rsidR="008530C4" w:rsidRPr="00A106A0">
              <w:rPr>
                <w:rFonts w:ascii="Times New Roman" w:hAnsi="Times New Roman" w:cs="Times New Roman"/>
                <w:b/>
                <w:bCs/>
                <w:i/>
                <w:iCs/>
                <w:sz w:val="24"/>
                <w:szCs w:val="24"/>
              </w:rPr>
              <w:t>.</w:t>
            </w:r>
          </w:p>
        </w:tc>
      </w:tr>
      <w:tr w:rsidR="0092601D" w:rsidRPr="00F9718D" w14:paraId="3F117F4A" w14:textId="77777777" w:rsidTr="00A20958">
        <w:tc>
          <w:tcPr>
            <w:tcW w:w="1620" w:type="dxa"/>
            <w:tcBorders>
              <w:top w:val="single" w:sz="8" w:space="0" w:color="000000"/>
              <w:bottom w:val="single" w:sz="8" w:space="0" w:color="000000"/>
            </w:tcBorders>
          </w:tcPr>
          <w:p w14:paraId="00A174FF"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 xml:space="preserve">IC 23.1 </w:t>
            </w:r>
          </w:p>
        </w:tc>
        <w:tc>
          <w:tcPr>
            <w:tcW w:w="7470" w:type="dxa"/>
            <w:tcBorders>
              <w:top w:val="single" w:sz="8" w:space="0" w:color="000000"/>
              <w:bottom w:val="single" w:sz="8" w:space="0" w:color="000000"/>
            </w:tcBorders>
          </w:tcPr>
          <w:p w14:paraId="4D121A40"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Aux fins uniquement de remise des offres, l’adresse de l’Autorité contractante est la suivante :</w:t>
            </w:r>
          </w:p>
          <w:p w14:paraId="4A85EB42"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Attention : </w:t>
            </w:r>
            <w:r w:rsidRPr="00F9718D">
              <w:rPr>
                <w:rFonts w:ascii="Times New Roman" w:hAnsi="Times New Roman" w:cs="Times New Roman"/>
                <w:i/>
                <w:iCs/>
                <w:sz w:val="24"/>
                <w:szCs w:val="24"/>
              </w:rPr>
              <w:t>AMRTP</w:t>
            </w:r>
          </w:p>
          <w:p w14:paraId="0E9F1866" w14:textId="10D30BF5" w:rsidR="0092601D" w:rsidRPr="00F9718D" w:rsidRDefault="005337BB"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Adresse :</w:t>
            </w:r>
            <w:r w:rsidR="0092601D" w:rsidRPr="00F9718D">
              <w:rPr>
                <w:rFonts w:ascii="Times New Roman" w:hAnsi="Times New Roman" w:cs="Times New Roman"/>
                <w:sz w:val="24"/>
                <w:szCs w:val="24"/>
              </w:rPr>
              <w:t xml:space="preserve"> </w:t>
            </w:r>
            <w:r w:rsidR="0092601D" w:rsidRPr="00F9718D">
              <w:rPr>
                <w:rFonts w:ascii="Times New Roman" w:hAnsi="Times New Roman" w:cs="Times New Roman"/>
                <w:i/>
                <w:iCs/>
                <w:sz w:val="24"/>
                <w:szCs w:val="24"/>
              </w:rPr>
              <w:t>Rue 360, Immeuble AMRTP, Hamdallaye ACI</w:t>
            </w:r>
          </w:p>
          <w:p w14:paraId="0877B73B"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Ville : </w:t>
            </w:r>
            <w:r w:rsidRPr="00F9718D">
              <w:rPr>
                <w:rFonts w:ascii="Times New Roman" w:hAnsi="Times New Roman" w:cs="Times New Roman"/>
                <w:i/>
                <w:iCs/>
                <w:sz w:val="24"/>
                <w:szCs w:val="24"/>
              </w:rPr>
              <w:t>Bamako</w:t>
            </w:r>
          </w:p>
          <w:p w14:paraId="73BD126B" w14:textId="77777777" w:rsidR="0092601D" w:rsidRPr="00F9718D" w:rsidRDefault="0092601D" w:rsidP="00A20958">
            <w:pPr>
              <w:tabs>
                <w:tab w:val="right" w:pos="7254"/>
              </w:tabs>
              <w:spacing w:after="0"/>
              <w:jc w:val="both"/>
              <w:rPr>
                <w:rFonts w:ascii="Times New Roman" w:hAnsi="Times New Roman" w:cs="Times New Roman"/>
                <w:i/>
                <w:sz w:val="24"/>
                <w:szCs w:val="24"/>
              </w:rPr>
            </w:pPr>
            <w:r w:rsidRPr="00F9718D">
              <w:rPr>
                <w:rFonts w:ascii="Times New Roman" w:hAnsi="Times New Roman" w:cs="Times New Roman"/>
                <w:sz w:val="24"/>
                <w:szCs w:val="24"/>
              </w:rPr>
              <w:t xml:space="preserve">Boîte postale : </w:t>
            </w:r>
            <w:r w:rsidRPr="00F9718D">
              <w:rPr>
                <w:rFonts w:ascii="Times New Roman" w:hAnsi="Times New Roman" w:cs="Times New Roman"/>
                <w:i/>
                <w:iCs/>
                <w:sz w:val="24"/>
                <w:szCs w:val="24"/>
              </w:rPr>
              <w:t>2206</w:t>
            </w:r>
          </w:p>
          <w:p w14:paraId="377897B8" w14:textId="77777777" w:rsidR="0092601D" w:rsidRPr="00F9718D" w:rsidRDefault="0092601D" w:rsidP="00A20958">
            <w:pPr>
              <w:tabs>
                <w:tab w:val="right" w:pos="7254"/>
              </w:tabs>
              <w:spacing w:before="120" w:after="0"/>
              <w:rPr>
                <w:rFonts w:ascii="Times New Roman" w:hAnsi="Times New Roman" w:cs="Times New Roman"/>
                <w:i/>
                <w:sz w:val="24"/>
                <w:szCs w:val="24"/>
              </w:rPr>
            </w:pPr>
            <w:r w:rsidRPr="00F9718D">
              <w:rPr>
                <w:rFonts w:ascii="Times New Roman" w:hAnsi="Times New Roman" w:cs="Times New Roman"/>
                <w:sz w:val="24"/>
                <w:szCs w:val="24"/>
              </w:rPr>
              <w:t>Pays : Mali</w:t>
            </w:r>
          </w:p>
          <w:p w14:paraId="286149A2" w14:textId="77777777" w:rsidR="0092601D" w:rsidRPr="00F9718D" w:rsidRDefault="0092601D" w:rsidP="00A20958">
            <w:pPr>
              <w:tabs>
                <w:tab w:val="right" w:pos="725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La date et heure limites de remise des offres sont les suivantes :</w:t>
            </w:r>
          </w:p>
          <w:p w14:paraId="375292E2" w14:textId="79A63BAE"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Date : </w:t>
            </w:r>
            <w:r w:rsidR="00E96EBB">
              <w:rPr>
                <w:rFonts w:ascii="Times New Roman" w:hAnsi="Times New Roman" w:cs="Times New Roman"/>
                <w:b/>
                <w:i/>
                <w:iCs/>
                <w:sz w:val="24"/>
                <w:szCs w:val="24"/>
              </w:rPr>
              <w:t>29</w:t>
            </w:r>
            <w:r w:rsidR="0009132C" w:rsidRPr="0061048D">
              <w:rPr>
                <w:rFonts w:ascii="Times New Roman" w:hAnsi="Times New Roman" w:cs="Times New Roman"/>
                <w:b/>
                <w:i/>
                <w:iCs/>
                <w:sz w:val="24"/>
                <w:szCs w:val="24"/>
              </w:rPr>
              <w:t xml:space="preserve"> </w:t>
            </w:r>
            <w:r w:rsidR="0061048D">
              <w:rPr>
                <w:rFonts w:ascii="Times New Roman" w:hAnsi="Times New Roman" w:cs="Times New Roman"/>
                <w:b/>
                <w:bCs/>
                <w:i/>
                <w:iCs/>
                <w:sz w:val="24"/>
                <w:szCs w:val="24"/>
              </w:rPr>
              <w:t>Juin</w:t>
            </w:r>
            <w:r w:rsidR="0060146E" w:rsidRPr="0061048D">
              <w:rPr>
                <w:rFonts w:ascii="Times New Roman" w:hAnsi="Times New Roman" w:cs="Times New Roman"/>
                <w:b/>
                <w:bCs/>
                <w:i/>
                <w:iCs/>
                <w:sz w:val="24"/>
                <w:szCs w:val="24"/>
              </w:rPr>
              <w:t xml:space="preserve"> </w:t>
            </w:r>
            <w:r w:rsidR="00F415B2" w:rsidRPr="0061048D">
              <w:rPr>
                <w:rFonts w:ascii="Times New Roman" w:hAnsi="Times New Roman" w:cs="Times New Roman"/>
                <w:b/>
                <w:bCs/>
                <w:sz w:val="24"/>
                <w:szCs w:val="24"/>
              </w:rPr>
              <w:t>202</w:t>
            </w:r>
            <w:r w:rsidR="005337BB" w:rsidRPr="0061048D">
              <w:rPr>
                <w:rFonts w:ascii="Times New Roman" w:hAnsi="Times New Roman" w:cs="Times New Roman"/>
                <w:b/>
                <w:bCs/>
                <w:sz w:val="24"/>
                <w:szCs w:val="24"/>
              </w:rPr>
              <w:t>6</w:t>
            </w:r>
          </w:p>
          <w:p w14:paraId="75D9C96E"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Heure </w:t>
            </w:r>
            <w:r w:rsidRPr="00F9718D">
              <w:rPr>
                <w:rFonts w:ascii="Times New Roman" w:hAnsi="Times New Roman" w:cs="Times New Roman"/>
                <w:i/>
                <w:iCs/>
                <w:sz w:val="24"/>
                <w:szCs w:val="24"/>
              </w:rPr>
              <w:t>:</w:t>
            </w:r>
            <w:r w:rsidRPr="00F9718D">
              <w:rPr>
                <w:rFonts w:ascii="Times New Roman" w:hAnsi="Times New Roman" w:cs="Times New Roman"/>
                <w:sz w:val="24"/>
                <w:szCs w:val="24"/>
              </w:rPr>
              <w:t xml:space="preserve"> </w:t>
            </w:r>
            <w:r w:rsidRPr="00F9718D">
              <w:rPr>
                <w:rFonts w:ascii="Times New Roman" w:hAnsi="Times New Roman" w:cs="Times New Roman"/>
                <w:b/>
                <w:bCs/>
                <w:sz w:val="24"/>
                <w:szCs w:val="24"/>
              </w:rPr>
              <w:t>10 heures</w:t>
            </w:r>
          </w:p>
        </w:tc>
      </w:tr>
      <w:tr w:rsidR="0092601D" w:rsidRPr="00F9718D" w14:paraId="54EC29E5" w14:textId="77777777" w:rsidTr="00A20958">
        <w:tc>
          <w:tcPr>
            <w:tcW w:w="1620" w:type="dxa"/>
            <w:tcBorders>
              <w:top w:val="single" w:sz="8" w:space="0" w:color="000000"/>
              <w:bottom w:val="single" w:sz="12" w:space="0" w:color="000000"/>
            </w:tcBorders>
          </w:tcPr>
          <w:p w14:paraId="1D4D1D51" w14:textId="77777777" w:rsidR="0092601D" w:rsidRPr="00F9718D" w:rsidRDefault="0092601D" w:rsidP="00A20958">
            <w:pPr>
              <w:tabs>
                <w:tab w:val="right" w:pos="7434"/>
              </w:tabs>
              <w:spacing w:after="0"/>
              <w:jc w:val="both"/>
              <w:rPr>
                <w:rFonts w:ascii="Times New Roman" w:hAnsi="Times New Roman" w:cs="Times New Roman"/>
                <w:b/>
                <w:sz w:val="24"/>
                <w:szCs w:val="24"/>
              </w:rPr>
            </w:pPr>
            <w:bookmarkStart w:id="54" w:name="_Hlk123801587"/>
            <w:r w:rsidRPr="00F9718D">
              <w:rPr>
                <w:rFonts w:ascii="Times New Roman" w:hAnsi="Times New Roman" w:cs="Times New Roman"/>
                <w:b/>
                <w:sz w:val="24"/>
                <w:szCs w:val="24"/>
              </w:rPr>
              <w:t>IC 26.1</w:t>
            </w:r>
            <w:bookmarkEnd w:id="54"/>
          </w:p>
        </w:tc>
        <w:tc>
          <w:tcPr>
            <w:tcW w:w="7470" w:type="dxa"/>
            <w:tcBorders>
              <w:top w:val="single" w:sz="8" w:space="0" w:color="000000"/>
              <w:bottom w:val="single" w:sz="12" w:space="0" w:color="000000"/>
            </w:tcBorders>
          </w:tcPr>
          <w:p w14:paraId="326A6154"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L’ouverture des plis aura lieu à l’adresse suivante : Adresse : </w:t>
            </w:r>
            <w:r w:rsidRPr="00F9718D">
              <w:rPr>
                <w:rFonts w:ascii="Times New Roman" w:hAnsi="Times New Roman" w:cs="Times New Roman"/>
                <w:i/>
                <w:iCs/>
                <w:sz w:val="24"/>
                <w:szCs w:val="24"/>
              </w:rPr>
              <w:t xml:space="preserve">AMRTP, Rue360 Imm AMRTP – Hamdallaye ACI </w:t>
            </w:r>
          </w:p>
          <w:p w14:paraId="36249022"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Étage /Numéro de bureau : </w:t>
            </w:r>
            <w:r w:rsidRPr="00F9718D">
              <w:rPr>
                <w:rFonts w:ascii="Times New Roman" w:hAnsi="Times New Roman" w:cs="Times New Roman"/>
                <w:i/>
                <w:iCs/>
                <w:sz w:val="24"/>
                <w:szCs w:val="24"/>
              </w:rPr>
              <w:t>Salle de réunion de l’AMRTP – au 2</w:t>
            </w:r>
            <w:r w:rsidRPr="00F9718D">
              <w:rPr>
                <w:rFonts w:ascii="Times New Roman" w:hAnsi="Times New Roman" w:cs="Times New Roman"/>
                <w:i/>
                <w:iCs/>
                <w:sz w:val="24"/>
                <w:szCs w:val="24"/>
                <w:vertAlign w:val="superscript"/>
              </w:rPr>
              <w:t>ème</w:t>
            </w:r>
            <w:r w:rsidRPr="00F9718D">
              <w:rPr>
                <w:rFonts w:ascii="Times New Roman" w:hAnsi="Times New Roman" w:cs="Times New Roman"/>
                <w:i/>
                <w:iCs/>
                <w:sz w:val="24"/>
                <w:szCs w:val="24"/>
              </w:rPr>
              <w:t xml:space="preserve"> étage</w:t>
            </w:r>
          </w:p>
          <w:p w14:paraId="33BA402B"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lastRenderedPageBreak/>
              <w:t xml:space="preserve">Ville : </w:t>
            </w:r>
            <w:r w:rsidRPr="00F9718D">
              <w:rPr>
                <w:rFonts w:ascii="Times New Roman" w:hAnsi="Times New Roman" w:cs="Times New Roman"/>
                <w:i/>
                <w:iCs/>
                <w:sz w:val="24"/>
                <w:szCs w:val="24"/>
              </w:rPr>
              <w:t>Bamako</w:t>
            </w:r>
          </w:p>
          <w:p w14:paraId="0B3C86F8" w14:textId="77777777" w:rsidR="0092601D" w:rsidRPr="00F9718D" w:rsidRDefault="0092601D" w:rsidP="00A20958">
            <w:pPr>
              <w:tabs>
                <w:tab w:val="right" w:pos="7254"/>
              </w:tabs>
              <w:spacing w:before="120" w:after="0"/>
              <w:rPr>
                <w:rFonts w:ascii="Times New Roman" w:hAnsi="Times New Roman" w:cs="Times New Roman"/>
                <w:i/>
                <w:sz w:val="24"/>
                <w:szCs w:val="24"/>
              </w:rPr>
            </w:pPr>
            <w:r w:rsidRPr="00F9718D">
              <w:rPr>
                <w:rFonts w:ascii="Times New Roman" w:hAnsi="Times New Roman" w:cs="Times New Roman"/>
                <w:sz w:val="24"/>
                <w:szCs w:val="24"/>
              </w:rPr>
              <w:t>Pays : Mali</w:t>
            </w:r>
          </w:p>
          <w:p w14:paraId="2C12874D"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ab/>
            </w:r>
          </w:p>
          <w:p w14:paraId="5DDD5915" w14:textId="06A46D4E"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Date </w:t>
            </w:r>
            <w:r w:rsidRPr="00F9718D">
              <w:rPr>
                <w:rFonts w:ascii="Times New Roman" w:hAnsi="Times New Roman" w:cs="Times New Roman"/>
                <w:i/>
                <w:iCs/>
                <w:sz w:val="24"/>
                <w:szCs w:val="24"/>
              </w:rPr>
              <w:t>:</w:t>
            </w:r>
            <w:r w:rsidR="0009132C">
              <w:rPr>
                <w:rFonts w:ascii="Times New Roman" w:hAnsi="Times New Roman" w:cs="Times New Roman"/>
                <w:b/>
                <w:i/>
                <w:iCs/>
                <w:sz w:val="24"/>
                <w:szCs w:val="24"/>
              </w:rPr>
              <w:t xml:space="preserve"> </w:t>
            </w:r>
            <w:r w:rsidR="00E96EBB">
              <w:rPr>
                <w:rFonts w:ascii="Times New Roman" w:hAnsi="Times New Roman" w:cs="Times New Roman"/>
                <w:b/>
                <w:i/>
                <w:iCs/>
                <w:sz w:val="24"/>
                <w:szCs w:val="24"/>
              </w:rPr>
              <w:t>29</w:t>
            </w:r>
            <w:r w:rsidRPr="0061048D">
              <w:rPr>
                <w:rFonts w:ascii="Times New Roman" w:hAnsi="Times New Roman" w:cs="Times New Roman"/>
                <w:i/>
                <w:iCs/>
                <w:sz w:val="24"/>
                <w:szCs w:val="24"/>
              </w:rPr>
              <w:t xml:space="preserve"> </w:t>
            </w:r>
            <w:r w:rsidR="0061048D">
              <w:rPr>
                <w:rFonts w:ascii="Times New Roman" w:hAnsi="Times New Roman" w:cs="Times New Roman"/>
                <w:b/>
                <w:bCs/>
                <w:i/>
                <w:iCs/>
                <w:sz w:val="24"/>
                <w:szCs w:val="24"/>
              </w:rPr>
              <w:t>Juin</w:t>
            </w:r>
            <w:r w:rsidR="0060146E" w:rsidRPr="0061048D">
              <w:rPr>
                <w:rFonts w:ascii="Times New Roman" w:hAnsi="Times New Roman" w:cs="Times New Roman"/>
                <w:b/>
                <w:bCs/>
                <w:i/>
                <w:iCs/>
                <w:sz w:val="24"/>
                <w:szCs w:val="24"/>
              </w:rPr>
              <w:t xml:space="preserve"> </w:t>
            </w:r>
            <w:r w:rsidR="00F415B2" w:rsidRPr="0061048D">
              <w:rPr>
                <w:rFonts w:ascii="Times New Roman" w:hAnsi="Times New Roman" w:cs="Times New Roman"/>
                <w:b/>
                <w:bCs/>
                <w:sz w:val="24"/>
                <w:szCs w:val="24"/>
              </w:rPr>
              <w:t>202</w:t>
            </w:r>
            <w:r w:rsidR="005337BB" w:rsidRPr="0061048D">
              <w:rPr>
                <w:rFonts w:ascii="Times New Roman" w:hAnsi="Times New Roman" w:cs="Times New Roman"/>
                <w:b/>
                <w:bCs/>
                <w:sz w:val="24"/>
                <w:szCs w:val="24"/>
              </w:rPr>
              <w:t>6</w:t>
            </w:r>
          </w:p>
          <w:p w14:paraId="0FAF58BE"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Heure </w:t>
            </w:r>
            <w:r w:rsidRPr="00F9718D">
              <w:rPr>
                <w:rFonts w:ascii="Times New Roman" w:hAnsi="Times New Roman" w:cs="Times New Roman"/>
                <w:i/>
                <w:iCs/>
                <w:sz w:val="24"/>
                <w:szCs w:val="24"/>
              </w:rPr>
              <w:t xml:space="preserve">: </w:t>
            </w:r>
            <w:r w:rsidRPr="00F9718D">
              <w:rPr>
                <w:rFonts w:ascii="Times New Roman" w:hAnsi="Times New Roman" w:cs="Times New Roman"/>
                <w:b/>
                <w:bCs/>
                <w:i/>
                <w:iCs/>
                <w:sz w:val="24"/>
                <w:szCs w:val="24"/>
              </w:rPr>
              <w:t>10 heures</w:t>
            </w:r>
          </w:p>
        </w:tc>
      </w:tr>
      <w:tr w:rsidR="0092601D" w:rsidRPr="00F9718D" w14:paraId="197D7D81" w14:textId="77777777" w:rsidTr="00A20958">
        <w:tblPrEx>
          <w:tblBorders>
            <w:insideH w:val="single" w:sz="8" w:space="0" w:color="000000"/>
          </w:tblBorders>
        </w:tblPrEx>
        <w:tc>
          <w:tcPr>
            <w:tcW w:w="9090" w:type="dxa"/>
            <w:gridSpan w:val="2"/>
            <w:tcBorders>
              <w:top w:val="single" w:sz="12" w:space="0" w:color="000000"/>
            </w:tcBorders>
          </w:tcPr>
          <w:p w14:paraId="03100ADD" w14:textId="77777777" w:rsidR="0092601D" w:rsidRPr="00F9718D" w:rsidRDefault="0092601D" w:rsidP="00A20958">
            <w:pPr>
              <w:tabs>
                <w:tab w:val="right" w:pos="7434"/>
              </w:tabs>
              <w:spacing w:after="0"/>
              <w:jc w:val="center"/>
              <w:rPr>
                <w:rFonts w:ascii="Times New Roman" w:hAnsi="Times New Roman" w:cs="Times New Roman"/>
                <w:b/>
                <w:sz w:val="24"/>
                <w:szCs w:val="24"/>
              </w:rPr>
            </w:pPr>
            <w:r w:rsidRPr="00F9718D">
              <w:rPr>
                <w:rFonts w:ascii="Times New Roman" w:hAnsi="Times New Roman" w:cs="Times New Roman"/>
                <w:b/>
                <w:sz w:val="24"/>
                <w:szCs w:val="24"/>
              </w:rPr>
              <w:lastRenderedPageBreak/>
              <w:t>E. Évaluation et comparaison des offres</w:t>
            </w:r>
          </w:p>
        </w:tc>
      </w:tr>
      <w:tr w:rsidR="0092601D" w:rsidRPr="00F9718D" w14:paraId="2757600B" w14:textId="77777777" w:rsidTr="00A20958">
        <w:tblPrEx>
          <w:tblBorders>
            <w:insideH w:val="single" w:sz="8" w:space="0" w:color="000000"/>
          </w:tblBorders>
        </w:tblPrEx>
        <w:tc>
          <w:tcPr>
            <w:tcW w:w="1620" w:type="dxa"/>
          </w:tcPr>
          <w:p w14:paraId="7E4480B3"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33.3 (a)</w:t>
            </w:r>
          </w:p>
        </w:tc>
        <w:tc>
          <w:tcPr>
            <w:tcW w:w="7470" w:type="dxa"/>
          </w:tcPr>
          <w:p w14:paraId="250A44C5" w14:textId="77777777" w:rsidR="0092601D" w:rsidRPr="00F9718D" w:rsidRDefault="0092601D" w:rsidP="00A20958">
            <w:pPr>
              <w:pStyle w:val="i"/>
              <w:tabs>
                <w:tab w:val="right" w:pos="7254"/>
              </w:tabs>
              <w:suppressAutoHyphens w:val="0"/>
              <w:rPr>
                <w:rFonts w:ascii="Times New Roman" w:hAnsi="Times New Roman"/>
                <w:i/>
                <w:iCs/>
                <w:szCs w:val="24"/>
                <w:lang w:val="fr-FR"/>
              </w:rPr>
            </w:pPr>
            <w:r w:rsidRPr="00F9718D">
              <w:rPr>
                <w:rFonts w:ascii="Times New Roman" w:hAnsi="Times New Roman"/>
                <w:szCs w:val="24"/>
                <w:lang w:val="fr-FR"/>
              </w:rPr>
              <w:t xml:space="preserve">L’évaluation sera conduite par </w:t>
            </w:r>
            <w:r w:rsidRPr="00F9718D">
              <w:rPr>
                <w:rFonts w:ascii="Times New Roman" w:hAnsi="Times New Roman"/>
                <w:i/>
                <w:iCs/>
                <w:szCs w:val="24"/>
                <w:lang w:val="fr-FR"/>
              </w:rPr>
              <w:t>article</w:t>
            </w:r>
          </w:p>
          <w:p w14:paraId="15FD0938" w14:textId="77777777" w:rsidR="0092601D" w:rsidRPr="00F9718D" w:rsidRDefault="0092601D" w:rsidP="00A20958">
            <w:pPr>
              <w:pStyle w:val="i"/>
              <w:tabs>
                <w:tab w:val="right" w:pos="7254"/>
              </w:tabs>
              <w:suppressAutoHyphens w:val="0"/>
              <w:rPr>
                <w:rFonts w:ascii="Times New Roman" w:hAnsi="Times New Roman"/>
                <w:szCs w:val="24"/>
                <w:lang w:val="fr-FR"/>
              </w:rPr>
            </w:pPr>
            <w:r w:rsidRPr="00F9718D">
              <w:rPr>
                <w:rFonts w:ascii="Times New Roman" w:hAnsi="Times New Roman"/>
                <w:szCs w:val="24"/>
                <w:lang w:val="fr-FR"/>
              </w:rPr>
              <w:t>Les offres seront évaluées par article.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Pr="00F9718D" w:rsidDel="002A4657">
              <w:rPr>
                <w:rFonts w:ascii="Times New Roman" w:hAnsi="Times New Roman"/>
                <w:szCs w:val="24"/>
                <w:lang w:val="fr-FR"/>
              </w:rPr>
              <w:t xml:space="preserve"> </w:t>
            </w:r>
            <w:r w:rsidRPr="00F9718D">
              <w:rPr>
                <w:rFonts w:ascii="Times New Roman" w:hAnsi="Times New Roman"/>
                <w:szCs w:val="24"/>
                <w:lang w:val="fr-FR"/>
              </w:rPr>
              <w:t xml:space="preserve">dont les offres sont conformes sera ajouté au prix de l’offre, et le prix total ainsi évalué de l’offre sera utilisé aux fins de comparaison des offres.     </w:t>
            </w:r>
          </w:p>
        </w:tc>
      </w:tr>
      <w:tr w:rsidR="0092601D" w:rsidRPr="00F9718D" w14:paraId="43060768" w14:textId="77777777" w:rsidTr="00A20958">
        <w:tblPrEx>
          <w:tblBorders>
            <w:insideH w:val="single" w:sz="8" w:space="0" w:color="000000"/>
          </w:tblBorders>
        </w:tblPrEx>
        <w:tc>
          <w:tcPr>
            <w:tcW w:w="1620" w:type="dxa"/>
          </w:tcPr>
          <w:p w14:paraId="5E0C5066"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33.3 d)</w:t>
            </w:r>
          </w:p>
        </w:tc>
        <w:tc>
          <w:tcPr>
            <w:tcW w:w="7470" w:type="dxa"/>
          </w:tcPr>
          <w:p w14:paraId="378D4E6A" w14:textId="1074F150" w:rsidR="0092601D" w:rsidRPr="00F9718D" w:rsidRDefault="00983603" w:rsidP="00A20958">
            <w:pPr>
              <w:suppressAutoHyphens/>
              <w:spacing w:after="0"/>
              <w:ind w:right="-72"/>
              <w:jc w:val="both"/>
              <w:rPr>
                <w:rFonts w:ascii="Times New Roman" w:hAnsi="Times New Roman" w:cs="Times New Roman"/>
                <w:sz w:val="24"/>
                <w:szCs w:val="24"/>
              </w:rPr>
            </w:pPr>
            <w:r>
              <w:rPr>
                <w:rFonts w:ascii="Times New Roman" w:hAnsi="Times New Roman" w:cs="Times New Roman"/>
                <w:sz w:val="24"/>
                <w:szCs w:val="24"/>
              </w:rPr>
              <w:t>Sans objet</w:t>
            </w:r>
            <w:r w:rsidR="007F5BBC">
              <w:rPr>
                <w:rFonts w:ascii="Times New Roman" w:hAnsi="Times New Roman" w:cs="Times New Roman"/>
                <w:sz w:val="24"/>
                <w:szCs w:val="24"/>
              </w:rPr>
              <w:t>.</w:t>
            </w:r>
          </w:p>
        </w:tc>
      </w:tr>
      <w:tr w:rsidR="0092601D" w:rsidRPr="00F9718D" w14:paraId="4D7661BC" w14:textId="77777777" w:rsidTr="00A20958">
        <w:tblPrEx>
          <w:tblBorders>
            <w:insideH w:val="single" w:sz="8" w:space="0" w:color="000000"/>
          </w:tblBorders>
        </w:tblPrEx>
        <w:tc>
          <w:tcPr>
            <w:tcW w:w="1620" w:type="dxa"/>
          </w:tcPr>
          <w:p w14:paraId="595704E2"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33.5</w:t>
            </w:r>
          </w:p>
        </w:tc>
        <w:tc>
          <w:tcPr>
            <w:tcW w:w="7470" w:type="dxa"/>
          </w:tcPr>
          <w:p w14:paraId="7A6345B6" w14:textId="715A4E3F" w:rsidR="0092601D" w:rsidRPr="00F9718D" w:rsidRDefault="0092601D" w:rsidP="00A20958">
            <w:pPr>
              <w:spacing w:before="120" w:after="120" w:line="240" w:lineRule="auto"/>
              <w:jc w:val="both"/>
              <w:rPr>
                <w:rFonts w:ascii="Times New Roman" w:hAnsi="Times New Roman" w:cs="Times New Roman"/>
                <w:sz w:val="24"/>
                <w:szCs w:val="24"/>
              </w:rPr>
            </w:pPr>
            <w:r w:rsidRPr="00F9718D">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F9718D">
              <w:rPr>
                <w:rFonts w:ascii="Times New Roman" w:eastAsia="Times New Roman" w:hAnsi="Times New Roman" w:cs="Times New Roman"/>
                <w:sz w:val="24"/>
                <w:szCs w:val="20"/>
                <w:lang w:eastAsia="fr-FR"/>
              </w:rPr>
              <w:t>disante</w:t>
            </w:r>
            <w:proofErr w:type="spellEnd"/>
            <w:r w:rsidRPr="00F9718D">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 « </w:t>
            </w:r>
            <w:r w:rsidRPr="00F9718D">
              <w:rPr>
                <w:rFonts w:ascii="Times New Roman" w:hAnsi="Times New Roman" w:cs="Times New Roman"/>
                <w:sz w:val="24"/>
                <w:szCs w:val="24"/>
              </w:rPr>
              <w:t>Sans objet »</w:t>
            </w:r>
            <w:r w:rsidR="007F5BBC">
              <w:rPr>
                <w:rFonts w:ascii="Times New Roman" w:hAnsi="Times New Roman" w:cs="Times New Roman"/>
                <w:sz w:val="24"/>
                <w:szCs w:val="24"/>
              </w:rPr>
              <w:t>.</w:t>
            </w:r>
          </w:p>
        </w:tc>
      </w:tr>
      <w:tr w:rsidR="0092601D" w:rsidRPr="00F9718D" w14:paraId="048F06A8" w14:textId="77777777" w:rsidTr="00A20958">
        <w:tblPrEx>
          <w:tblBorders>
            <w:insideH w:val="single" w:sz="8" w:space="0" w:color="000000"/>
          </w:tblBorders>
        </w:tblPrEx>
        <w:tc>
          <w:tcPr>
            <w:tcW w:w="1620" w:type="dxa"/>
          </w:tcPr>
          <w:p w14:paraId="519044A2"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34.1</w:t>
            </w:r>
          </w:p>
        </w:tc>
        <w:tc>
          <w:tcPr>
            <w:tcW w:w="7470" w:type="dxa"/>
          </w:tcPr>
          <w:p w14:paraId="26A5E4CD" w14:textId="77777777" w:rsidR="0092601D" w:rsidRPr="00F9718D" w:rsidRDefault="0092601D" w:rsidP="00A20958">
            <w:pPr>
              <w:pStyle w:val="i"/>
              <w:tabs>
                <w:tab w:val="right" w:pos="7254"/>
              </w:tabs>
              <w:suppressAutoHyphens w:val="0"/>
              <w:rPr>
                <w:rFonts w:ascii="Times New Roman" w:hAnsi="Times New Roman"/>
                <w:bCs/>
                <w:i/>
                <w:iCs/>
                <w:szCs w:val="24"/>
                <w:lang w:val="fr-FR"/>
              </w:rPr>
            </w:pPr>
            <w:r w:rsidRPr="00F9718D">
              <w:rPr>
                <w:rFonts w:ascii="Times New Roman" w:hAnsi="Times New Roman"/>
                <w:b/>
                <w:i/>
                <w:iCs/>
                <w:szCs w:val="24"/>
                <w:lang w:val="fr-FR"/>
              </w:rPr>
              <w:t>Non applicable</w:t>
            </w:r>
            <w:r w:rsidRPr="00F9718D">
              <w:rPr>
                <w:rFonts w:ascii="Times New Roman" w:hAnsi="Times New Roman"/>
                <w:bCs/>
                <w:i/>
                <w:iCs/>
                <w:szCs w:val="24"/>
                <w:lang w:val="fr-FR"/>
              </w:rPr>
              <w:t xml:space="preserve"> </w:t>
            </w:r>
          </w:p>
          <w:p w14:paraId="4547602B" w14:textId="10B38D81" w:rsidR="0092601D" w:rsidRPr="00F9718D" w:rsidRDefault="0092601D" w:rsidP="00A20958">
            <w:pPr>
              <w:pStyle w:val="i"/>
              <w:tabs>
                <w:tab w:val="right" w:pos="7254"/>
              </w:tabs>
              <w:suppressAutoHyphens w:val="0"/>
              <w:rPr>
                <w:rFonts w:ascii="Times New Roman" w:hAnsi="Times New Roman"/>
                <w:bCs/>
                <w:i/>
                <w:iCs/>
                <w:szCs w:val="24"/>
                <w:lang w:val="fr-FR"/>
              </w:rPr>
            </w:pPr>
            <w:r w:rsidRPr="00F9718D">
              <w:rPr>
                <w:rFonts w:ascii="Times New Roman" w:hAnsi="Times New Roman"/>
                <w:bCs/>
                <w:i/>
                <w:iCs/>
                <w:szCs w:val="24"/>
                <w:lang w:val="fr-FR"/>
              </w:rPr>
              <w:t xml:space="preserve">[Insérer, le cas </w:t>
            </w:r>
            <w:r w:rsidR="00285787" w:rsidRPr="00F9718D">
              <w:rPr>
                <w:rFonts w:ascii="Times New Roman" w:hAnsi="Times New Roman"/>
                <w:bCs/>
                <w:i/>
                <w:iCs/>
                <w:szCs w:val="24"/>
                <w:lang w:val="fr-FR"/>
              </w:rPr>
              <w:t>échéant :</w:t>
            </w:r>
            <w:r w:rsidRPr="00F9718D">
              <w:rPr>
                <w:rFonts w:ascii="Times New Roman" w:hAnsi="Times New Roman"/>
                <w:b/>
                <w:i/>
                <w:iCs/>
                <w:szCs w:val="24"/>
                <w:lang w:val="fr-FR"/>
              </w:rPr>
              <w:t xml:space="preserve"> </w:t>
            </w:r>
            <w:r w:rsidRPr="00F9718D">
              <w:rPr>
                <w:rFonts w:ascii="Times New Roman" w:hAnsi="Times New Roman"/>
                <w:i/>
                <w:iCs/>
                <w:szCs w:val="24"/>
                <w:lang w:val="fr-FR"/>
              </w:rPr>
              <w:t xml:space="preserve">« Une marge de préférence de 15 % sera accordée aux fournisseurs ou prestataires de services établis dans un État membre de l’UEMOA conformément à l’article 67 du CMP </w:t>
            </w:r>
            <w:r w:rsidRPr="00F9718D">
              <w:rPr>
                <w:rFonts w:ascii="Times New Roman" w:hAnsi="Times New Roman"/>
                <w:iCs/>
                <w:szCs w:val="24"/>
                <w:lang w:val="fr-FR"/>
              </w:rPr>
              <w:t xml:space="preserve">et/ou </w:t>
            </w:r>
          </w:p>
          <w:p w14:paraId="5E412756" w14:textId="68A31394" w:rsidR="0092601D" w:rsidRPr="00F9718D" w:rsidRDefault="0092601D" w:rsidP="00A20958">
            <w:pPr>
              <w:pStyle w:val="Corpsdetexte"/>
              <w:keepLines/>
              <w:rPr>
                <w:i/>
                <w:szCs w:val="24"/>
                <w:lang w:val="fr-FR"/>
              </w:rPr>
            </w:pPr>
            <w:r w:rsidRPr="00F9718D">
              <w:rPr>
                <w:szCs w:val="24"/>
                <w:lang w:val="fr-FR"/>
              </w:rPr>
              <w:t>Concernant les marchés publics des collectivités locales ou de l’un de ses établissements publics,</w:t>
            </w:r>
            <w:r w:rsidRPr="00F9718D">
              <w:rPr>
                <w:i/>
                <w:szCs w:val="24"/>
                <w:lang w:val="fr-FR"/>
              </w:rPr>
              <w:t xml:space="preserve"> </w:t>
            </w:r>
            <w:r w:rsidR="00285787" w:rsidRPr="00F9718D">
              <w:rPr>
                <w:i/>
                <w:szCs w:val="24"/>
                <w:lang w:val="fr-FR"/>
              </w:rPr>
              <w:t>[</w:t>
            </w:r>
            <w:r w:rsidR="00285787" w:rsidRPr="00F9718D">
              <w:rPr>
                <w:i/>
                <w:iCs/>
                <w:szCs w:val="24"/>
                <w:lang w:val="fr-FR"/>
              </w:rPr>
              <w:t>«</w:t>
            </w:r>
            <w:r w:rsidR="00285787" w:rsidRPr="00F9718D">
              <w:rPr>
                <w:i/>
                <w:szCs w:val="24"/>
                <w:lang w:val="fr-FR"/>
              </w:rPr>
              <w:t xml:space="preserve"> le</w:t>
            </w:r>
            <w:r w:rsidRPr="00F9718D">
              <w:rPr>
                <w:i/>
                <w:szCs w:val="24"/>
                <w:lang w:val="fr-FR"/>
              </w:rPr>
              <w:t xml:space="preserve"> Soumissionnaire</w:t>
            </w:r>
            <w:r w:rsidRPr="00F9718D" w:rsidDel="002A4657">
              <w:rPr>
                <w:i/>
                <w:szCs w:val="24"/>
                <w:lang w:val="fr-FR"/>
              </w:rPr>
              <w:t xml:space="preserve"> </w:t>
            </w:r>
            <w:r w:rsidRPr="00F9718D">
              <w:rPr>
                <w:i/>
                <w:szCs w:val="24"/>
                <w:lang w:val="fr-FR"/>
              </w:rPr>
              <w:t xml:space="preserve">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F9718D">
              <w:rPr>
                <w:bCs/>
                <w:i/>
                <w:szCs w:val="24"/>
                <w:lang w:val="fr-FR"/>
              </w:rPr>
              <w:t xml:space="preserve">67 du </w:t>
            </w:r>
            <w:r w:rsidR="00285787" w:rsidRPr="00F9718D">
              <w:rPr>
                <w:bCs/>
                <w:i/>
                <w:szCs w:val="24"/>
                <w:lang w:val="fr-FR"/>
              </w:rPr>
              <w:t>CMP</w:t>
            </w:r>
            <w:r w:rsidR="00285787" w:rsidRPr="00F9718D">
              <w:rPr>
                <w:i/>
                <w:iCs/>
                <w:szCs w:val="24"/>
                <w:lang w:val="fr-FR"/>
              </w:rPr>
              <w:t xml:space="preserve"> »</w:t>
            </w:r>
            <w:r w:rsidRPr="00F9718D">
              <w:rPr>
                <w:i/>
                <w:szCs w:val="24"/>
                <w:lang w:val="fr-FR"/>
              </w:rPr>
              <w:t xml:space="preserve">. </w:t>
            </w:r>
          </w:p>
        </w:tc>
      </w:tr>
      <w:tr w:rsidR="0092601D" w:rsidRPr="00F9718D" w14:paraId="3C4409C1" w14:textId="77777777" w:rsidTr="00A20958">
        <w:tblPrEx>
          <w:tblBorders>
            <w:insideH w:val="single" w:sz="8" w:space="0" w:color="000000"/>
          </w:tblBorders>
        </w:tblPrEx>
        <w:tc>
          <w:tcPr>
            <w:tcW w:w="9090" w:type="dxa"/>
            <w:gridSpan w:val="2"/>
            <w:vAlign w:val="center"/>
          </w:tcPr>
          <w:p w14:paraId="7DFF0A88" w14:textId="77777777" w:rsidR="0092601D" w:rsidRPr="00F9718D" w:rsidRDefault="0092601D" w:rsidP="00A20958">
            <w:pPr>
              <w:tabs>
                <w:tab w:val="right" w:pos="7434"/>
              </w:tabs>
              <w:spacing w:after="0"/>
              <w:jc w:val="center"/>
              <w:rPr>
                <w:rFonts w:ascii="Times New Roman" w:hAnsi="Times New Roman" w:cs="Times New Roman"/>
                <w:b/>
                <w:sz w:val="24"/>
                <w:szCs w:val="24"/>
              </w:rPr>
            </w:pPr>
            <w:r w:rsidRPr="00F9718D">
              <w:rPr>
                <w:rFonts w:ascii="Times New Roman" w:hAnsi="Times New Roman" w:cs="Times New Roman"/>
                <w:b/>
                <w:sz w:val="24"/>
                <w:szCs w:val="24"/>
              </w:rPr>
              <w:t>F. Attribution du Marché</w:t>
            </w:r>
          </w:p>
        </w:tc>
      </w:tr>
      <w:tr w:rsidR="0092601D" w:rsidRPr="00F90230" w14:paraId="35A05198" w14:textId="77777777" w:rsidTr="00A20958">
        <w:tblPrEx>
          <w:tblBorders>
            <w:insideH w:val="single" w:sz="8" w:space="0" w:color="000000"/>
          </w:tblBorders>
        </w:tblPrEx>
        <w:tc>
          <w:tcPr>
            <w:tcW w:w="1620" w:type="dxa"/>
            <w:tcBorders>
              <w:bottom w:val="single" w:sz="12" w:space="0" w:color="000000"/>
            </w:tcBorders>
          </w:tcPr>
          <w:p w14:paraId="1936FED1"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39.1</w:t>
            </w:r>
          </w:p>
        </w:tc>
        <w:tc>
          <w:tcPr>
            <w:tcW w:w="7470" w:type="dxa"/>
            <w:tcBorders>
              <w:bottom w:val="single" w:sz="12" w:space="0" w:color="000000"/>
            </w:tcBorders>
          </w:tcPr>
          <w:p w14:paraId="6DDA5943" w14:textId="7B1784C5" w:rsidR="0092601D" w:rsidRPr="00F9718D" w:rsidRDefault="0092601D" w:rsidP="00A20958">
            <w:pPr>
              <w:tabs>
                <w:tab w:val="right" w:pos="7254"/>
              </w:tabs>
              <w:spacing w:after="0"/>
              <w:jc w:val="both"/>
              <w:rPr>
                <w:rFonts w:ascii="Times New Roman" w:hAnsi="Times New Roman" w:cs="Times New Roman"/>
                <w:sz w:val="24"/>
                <w:szCs w:val="24"/>
                <w:u w:val="single"/>
              </w:rPr>
            </w:pPr>
            <w:r w:rsidRPr="00F9718D">
              <w:rPr>
                <w:rFonts w:ascii="Times New Roman" w:hAnsi="Times New Roman" w:cs="Times New Roman"/>
                <w:sz w:val="24"/>
                <w:szCs w:val="24"/>
              </w:rPr>
              <w:t xml:space="preserve">Les quantités peuvent être augmentées d’un pourcentage maximum égal à </w:t>
            </w:r>
            <w:r w:rsidRPr="00F9718D">
              <w:rPr>
                <w:rFonts w:ascii="Times New Roman" w:hAnsi="Times New Roman" w:cs="Times New Roman"/>
                <w:i/>
                <w:iCs/>
                <w:sz w:val="24"/>
                <w:szCs w:val="24"/>
              </w:rPr>
              <w:t xml:space="preserve">: </w:t>
            </w:r>
            <w:r w:rsidR="008A72FF" w:rsidRPr="00F9718D">
              <w:rPr>
                <w:rFonts w:ascii="Times New Roman" w:hAnsi="Times New Roman" w:cs="Times New Roman"/>
                <w:i/>
                <w:iCs/>
                <w:sz w:val="24"/>
                <w:szCs w:val="24"/>
              </w:rPr>
              <w:t xml:space="preserve">Sans objet </w:t>
            </w:r>
          </w:p>
          <w:p w14:paraId="6C9F482A" w14:textId="3DC662FC" w:rsidR="0092601D" w:rsidRPr="00F90230" w:rsidRDefault="0092601D" w:rsidP="00A20958">
            <w:pPr>
              <w:tabs>
                <w:tab w:val="right" w:pos="7254"/>
              </w:tabs>
              <w:spacing w:after="0"/>
              <w:jc w:val="both"/>
              <w:rPr>
                <w:rFonts w:ascii="Times New Roman" w:hAnsi="Times New Roman" w:cs="Times New Roman"/>
                <w:i/>
                <w:iCs/>
                <w:sz w:val="24"/>
                <w:szCs w:val="24"/>
              </w:rPr>
            </w:pPr>
            <w:r w:rsidRPr="00F9718D">
              <w:rPr>
                <w:rFonts w:ascii="Times New Roman" w:hAnsi="Times New Roman" w:cs="Times New Roman"/>
                <w:sz w:val="24"/>
                <w:szCs w:val="24"/>
              </w:rPr>
              <w:t xml:space="preserve">Les quantités peuvent être réduites d’un pourcentage maximum égal à : </w:t>
            </w:r>
            <w:r w:rsidR="008A72FF" w:rsidRPr="00F9718D">
              <w:rPr>
                <w:rFonts w:ascii="Times New Roman" w:hAnsi="Times New Roman" w:cs="Times New Roman"/>
                <w:i/>
                <w:iCs/>
                <w:sz w:val="24"/>
                <w:szCs w:val="24"/>
              </w:rPr>
              <w:t>Sans objet</w:t>
            </w:r>
          </w:p>
        </w:tc>
      </w:tr>
    </w:tbl>
    <w:p w14:paraId="607B819B" w14:textId="77777777" w:rsidR="0092601D" w:rsidRDefault="0092601D" w:rsidP="005E3E1D"/>
    <w:p w14:paraId="3EAAB7F5" w14:textId="77777777" w:rsidR="005E3E1D" w:rsidRDefault="005E3E1D" w:rsidP="005E3E1D"/>
    <w:p w14:paraId="2D92F154" w14:textId="77777777" w:rsidR="00F9718D" w:rsidRDefault="00F9718D" w:rsidP="005E3E1D"/>
    <w:p w14:paraId="49228D52" w14:textId="77777777" w:rsidR="00F9718D" w:rsidRDefault="00F9718D" w:rsidP="005E3E1D"/>
    <w:p w14:paraId="52B4BB80" w14:textId="77777777" w:rsidR="00F9718D" w:rsidRDefault="00F9718D" w:rsidP="005E3E1D"/>
    <w:p w14:paraId="3660046D" w14:textId="77777777" w:rsidR="005E3E1D" w:rsidRPr="00E00287" w:rsidRDefault="005E3E1D" w:rsidP="005E3E1D">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3"/>
    </w:p>
    <w:p w14:paraId="1C969BF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8E95E4A" w14:textId="77777777" w:rsidR="005E3E1D" w:rsidRPr="004E6A69" w:rsidRDefault="005E3E1D" w:rsidP="005E3E1D">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0BD332C0" w14:textId="77777777" w:rsidR="005E3E1D" w:rsidRPr="00BA390D" w:rsidRDefault="005E3E1D" w:rsidP="005E3E1D">
      <w:pPr>
        <w:spacing w:after="200" w:line="240" w:lineRule="auto"/>
        <w:jc w:val="both"/>
        <w:rPr>
          <w:rFonts w:ascii="Times New Roman" w:eastAsia="Times New Roman" w:hAnsi="Times New Roman" w:cs="Times New Roman"/>
          <w:sz w:val="24"/>
          <w:szCs w:val="24"/>
          <w:lang w:eastAsia="fr-FR"/>
        </w:rPr>
      </w:pPr>
    </w:p>
    <w:p w14:paraId="404E9883" w14:textId="33D74594"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Pr="00BA390D">
        <w:rPr>
          <w:rFonts w:ascii="Times New Roman" w:eastAsia="Times New Roman" w:hAnsi="Times New Roman"/>
          <w:b/>
          <w:noProof/>
          <w:color w:val="000000" w:themeColor="text1"/>
          <w:sz w:val="24"/>
          <w:szCs w:val="24"/>
        </w:rPr>
        <w:t>Formulaire de renseignements sur le Candidat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29</w:t>
      </w:r>
      <w:r w:rsidRPr="00BA390D">
        <w:rPr>
          <w:rFonts w:ascii="Times New Roman" w:hAnsi="Times New Roman"/>
          <w:noProof/>
          <w:sz w:val="24"/>
          <w:szCs w:val="24"/>
        </w:rPr>
        <w:fldChar w:fldCharType="end"/>
      </w:r>
    </w:p>
    <w:p w14:paraId="223DAC3D" w14:textId="47146186"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30</w:t>
      </w:r>
      <w:r w:rsidRPr="00BA390D">
        <w:rPr>
          <w:rFonts w:ascii="Times New Roman" w:hAnsi="Times New Roman"/>
          <w:noProof/>
          <w:sz w:val="24"/>
          <w:szCs w:val="24"/>
        </w:rPr>
        <w:fldChar w:fldCharType="end"/>
      </w:r>
    </w:p>
    <w:p w14:paraId="3305610D" w14:textId="12BAC27C"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31</w:t>
      </w:r>
      <w:r w:rsidRPr="00BA390D">
        <w:rPr>
          <w:rFonts w:ascii="Times New Roman" w:hAnsi="Times New Roman"/>
          <w:noProof/>
          <w:sz w:val="24"/>
          <w:szCs w:val="24"/>
        </w:rPr>
        <w:fldChar w:fldCharType="end"/>
      </w:r>
    </w:p>
    <w:p w14:paraId="7068EEBC" w14:textId="6D696797"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33</w:t>
      </w:r>
      <w:r w:rsidRPr="00BA390D">
        <w:rPr>
          <w:rFonts w:ascii="Times New Roman" w:hAnsi="Times New Roman"/>
          <w:noProof/>
          <w:sz w:val="24"/>
          <w:szCs w:val="24"/>
        </w:rPr>
        <w:fldChar w:fldCharType="end"/>
      </w:r>
    </w:p>
    <w:p w14:paraId="049B9949" w14:textId="52B92CF0"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34</w:t>
      </w:r>
      <w:r w:rsidRPr="00BA390D">
        <w:rPr>
          <w:rFonts w:ascii="Times New Roman" w:hAnsi="Times New Roman"/>
          <w:noProof/>
          <w:sz w:val="24"/>
          <w:szCs w:val="24"/>
        </w:rPr>
        <w:fldChar w:fldCharType="end"/>
      </w:r>
    </w:p>
    <w:p w14:paraId="60544A14" w14:textId="37701A10"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35</w:t>
      </w:r>
      <w:r w:rsidRPr="00BA390D">
        <w:rPr>
          <w:rFonts w:ascii="Times New Roman" w:hAnsi="Times New Roman"/>
          <w:noProof/>
          <w:sz w:val="24"/>
          <w:szCs w:val="24"/>
        </w:rPr>
        <w:fldChar w:fldCharType="end"/>
      </w:r>
    </w:p>
    <w:p w14:paraId="1CAAC2D3" w14:textId="5F85D046"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36</w:t>
      </w:r>
      <w:r w:rsidRPr="00BA390D">
        <w:rPr>
          <w:rFonts w:ascii="Times New Roman" w:hAnsi="Times New Roman"/>
          <w:noProof/>
          <w:sz w:val="24"/>
          <w:szCs w:val="24"/>
        </w:rPr>
        <w:fldChar w:fldCharType="end"/>
      </w:r>
    </w:p>
    <w:p w14:paraId="5E00DF29" w14:textId="67DC288B"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38</w:t>
      </w:r>
      <w:r w:rsidRPr="00BA390D">
        <w:rPr>
          <w:rFonts w:ascii="Times New Roman" w:hAnsi="Times New Roman"/>
          <w:noProof/>
          <w:sz w:val="24"/>
          <w:szCs w:val="24"/>
        </w:rPr>
        <w:fldChar w:fldCharType="end"/>
      </w:r>
    </w:p>
    <w:p w14:paraId="627DFECF" w14:textId="642E4BAB"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40</w:t>
      </w:r>
      <w:r w:rsidRPr="00BA390D">
        <w:rPr>
          <w:rFonts w:ascii="Times New Roman" w:hAnsi="Times New Roman"/>
          <w:noProof/>
          <w:sz w:val="24"/>
          <w:szCs w:val="24"/>
        </w:rPr>
        <w:fldChar w:fldCharType="end"/>
      </w:r>
    </w:p>
    <w:p w14:paraId="16A54004" w14:textId="7E7106A2"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40</w:t>
      </w:r>
      <w:r w:rsidRPr="00BA390D">
        <w:rPr>
          <w:rFonts w:ascii="Times New Roman" w:hAnsi="Times New Roman"/>
          <w:noProof/>
          <w:sz w:val="24"/>
          <w:szCs w:val="24"/>
        </w:rPr>
        <w:fldChar w:fldCharType="end"/>
      </w:r>
    </w:p>
    <w:p w14:paraId="5C9593BF" w14:textId="2F640D75"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E96EBB">
        <w:rPr>
          <w:rFonts w:ascii="Times New Roman" w:hAnsi="Times New Roman"/>
          <w:noProof/>
          <w:sz w:val="24"/>
          <w:szCs w:val="24"/>
        </w:rPr>
        <w:t>42</w:t>
      </w:r>
      <w:r w:rsidRPr="00BA390D">
        <w:rPr>
          <w:rFonts w:ascii="Times New Roman" w:hAnsi="Times New Roman"/>
          <w:noProof/>
          <w:sz w:val="24"/>
          <w:szCs w:val="24"/>
        </w:rPr>
        <w:fldChar w:fldCharType="end"/>
      </w:r>
    </w:p>
    <w:p w14:paraId="473EC34E" w14:textId="323E615A" w:rsidR="00960BF6" w:rsidRPr="00543E4B" w:rsidRDefault="005E3E1D" w:rsidP="00543E4B">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bookmarkStart w:id="55" w:name="_Toc494878596"/>
      <w:bookmarkStart w:id="56" w:name="hassane2"/>
    </w:p>
    <w:p w14:paraId="4DD76106" w14:textId="77777777" w:rsidR="005E3E1D" w:rsidRDefault="005E3E1D" w:rsidP="005E3E1D">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t>Formulaire de renseignements sur le Candidat</w:t>
      </w:r>
      <w:bookmarkEnd w:id="55"/>
    </w:p>
    <w:p w14:paraId="22A488DA" w14:textId="77777777" w:rsidR="00BF6AC5" w:rsidRPr="00BF6AC5" w:rsidRDefault="00BF6AC5" w:rsidP="00BF6AC5">
      <w:pPr>
        <w:rPr>
          <w:lang w:eastAsia="fr-FR"/>
        </w:rPr>
      </w:pPr>
    </w:p>
    <w:p w14:paraId="5AB20D4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7BB43E6C"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la date (jour, mois, année) de remise de l’offre]</w:t>
      </w:r>
    </w:p>
    <w:p w14:paraId="4CCBA913"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proofErr w:type="gramStart"/>
      <w:r w:rsidRPr="00A92713">
        <w:rPr>
          <w:rFonts w:ascii="Times New Roman" w:eastAsia="Times New Roman" w:hAnsi="Times New Roman" w:cs="Times New Roman"/>
          <w:sz w:val="24"/>
          <w:szCs w:val="24"/>
          <w:lang w:eastAsia="fr-FR"/>
        </w:rPr>
        <w:t>.:</w:t>
      </w:r>
      <w:proofErr w:type="gramEnd"/>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E3E1D" w:rsidRPr="00D32ECC" w14:paraId="01ED3199" w14:textId="77777777" w:rsidTr="00D848AF">
        <w:trPr>
          <w:cantSplit/>
          <w:trHeight w:val="440"/>
        </w:trPr>
        <w:tc>
          <w:tcPr>
            <w:tcW w:w="9180" w:type="dxa"/>
            <w:tcBorders>
              <w:bottom w:val="nil"/>
            </w:tcBorders>
          </w:tcPr>
          <w:p w14:paraId="3C2210D9" w14:textId="77777777" w:rsidR="005E3E1D" w:rsidRPr="003C5E7E" w:rsidRDefault="005E3E1D" w:rsidP="00D848A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Pr="003C5E7E">
              <w:rPr>
                <w:rFonts w:ascii="Times New Roman" w:hAnsi="Times New Roman" w:cs="Times New Roman"/>
              </w:rPr>
              <w:t xml:space="preserve">Soumissionnaire :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5E3E1D" w:rsidRPr="00D32ECC" w14:paraId="6F914FA8" w14:textId="77777777" w:rsidTr="00D848AF">
        <w:trPr>
          <w:cantSplit/>
          <w:trHeight w:val="674"/>
        </w:trPr>
        <w:tc>
          <w:tcPr>
            <w:tcW w:w="9180" w:type="dxa"/>
          </w:tcPr>
          <w:p w14:paraId="0394691E" w14:textId="77777777" w:rsidR="005E3E1D" w:rsidRPr="003C5E7E" w:rsidRDefault="005E3E1D" w:rsidP="00D848A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5E3E1D" w:rsidRPr="00D32ECC" w14:paraId="723188F1" w14:textId="77777777" w:rsidTr="00D848AF">
        <w:trPr>
          <w:cantSplit/>
          <w:trHeight w:val="674"/>
        </w:trPr>
        <w:tc>
          <w:tcPr>
            <w:tcW w:w="9180" w:type="dxa"/>
          </w:tcPr>
          <w:p w14:paraId="34A9D3DD" w14:textId="77777777" w:rsidR="005E3E1D" w:rsidRPr="003C5E7E" w:rsidRDefault="005E3E1D" w:rsidP="00D848AF">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5E3E1D" w:rsidRPr="00D32ECC" w14:paraId="78BAAD82" w14:textId="77777777" w:rsidTr="00D848AF">
        <w:trPr>
          <w:cantSplit/>
          <w:trHeight w:val="674"/>
        </w:trPr>
        <w:tc>
          <w:tcPr>
            <w:tcW w:w="9180" w:type="dxa"/>
          </w:tcPr>
          <w:p w14:paraId="715F8693" w14:textId="77777777" w:rsidR="005E3E1D" w:rsidRPr="003C5E7E" w:rsidRDefault="005E3E1D" w:rsidP="00D848AF">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au registre du commerce</w:t>
            </w:r>
            <w:r w:rsidRPr="003C5E7E">
              <w:rPr>
                <w:rFonts w:ascii="Times New Roman" w:hAnsi="Times New Roman" w:cs="Times New Roman"/>
                <w:spacing w:val="-2"/>
              </w:rPr>
              <w:t xml:space="preserve"> : </w:t>
            </w:r>
            <w:r w:rsidRPr="003C5E7E">
              <w:rPr>
                <w:rFonts w:ascii="Times New Roman" w:hAnsi="Times New Roman" w:cs="Times New Roman"/>
                <w:bCs/>
                <w:i/>
                <w:iCs/>
              </w:rPr>
              <w:t>[Insérer l’année d’enregistrement]</w:t>
            </w:r>
          </w:p>
        </w:tc>
      </w:tr>
      <w:tr w:rsidR="005E3E1D" w:rsidRPr="00D32ECC" w14:paraId="7873C653" w14:textId="77777777" w:rsidTr="00D848AF">
        <w:trPr>
          <w:cantSplit/>
        </w:trPr>
        <w:tc>
          <w:tcPr>
            <w:tcW w:w="9180" w:type="dxa"/>
          </w:tcPr>
          <w:p w14:paraId="2C9F5B06" w14:textId="77777777" w:rsidR="005E3E1D" w:rsidRPr="003C5E7E" w:rsidRDefault="005E3E1D" w:rsidP="00D848AF">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d’enregistrement :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5E3E1D" w:rsidRPr="00D32ECC" w14:paraId="3556C056" w14:textId="77777777" w:rsidTr="00D848AF">
        <w:trPr>
          <w:cantSplit/>
        </w:trPr>
        <w:tc>
          <w:tcPr>
            <w:tcW w:w="9180" w:type="dxa"/>
          </w:tcPr>
          <w:p w14:paraId="0C8C537E" w14:textId="77777777" w:rsidR="005E3E1D" w:rsidRPr="003C5E7E" w:rsidRDefault="005E3E1D" w:rsidP="00D848AF">
            <w:pPr>
              <w:pStyle w:val="Outline"/>
              <w:suppressAutoHyphens/>
              <w:spacing w:before="120" w:after="40"/>
              <w:jc w:val="both"/>
              <w:rPr>
                <w:spacing w:val="-2"/>
                <w:kern w:val="0"/>
              </w:rPr>
            </w:pPr>
            <w:r w:rsidRPr="003C5E7E">
              <w:rPr>
                <w:spacing w:val="-2"/>
                <w:kern w:val="0"/>
              </w:rPr>
              <w:lastRenderedPageBreak/>
              <w:t xml:space="preserve">6. Renseignement sur le représentant dûment habilité du </w:t>
            </w:r>
            <w:r w:rsidRPr="003C5E7E">
              <w:t>Soumissionnaire</w:t>
            </w:r>
            <w:r w:rsidRPr="003C5E7E">
              <w:rPr>
                <w:spacing w:val="-2"/>
                <w:kern w:val="0"/>
              </w:rPr>
              <w:t xml:space="preserve"> : </w:t>
            </w:r>
          </w:p>
          <w:p w14:paraId="7E6BCDA1" w14:textId="77777777" w:rsidR="005E3E1D" w:rsidRPr="003C5E7E" w:rsidRDefault="005E3E1D" w:rsidP="00D848AF">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08BC96EC" w14:textId="77777777" w:rsidR="005E3E1D" w:rsidRPr="003C5E7E" w:rsidRDefault="005E3E1D" w:rsidP="00D848AF">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45F691E8" w14:textId="77777777" w:rsidR="005E3E1D" w:rsidRPr="003C5E7E" w:rsidRDefault="005E3E1D" w:rsidP="00D848AF">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1F4857A3" w14:textId="77777777" w:rsidR="005E3E1D" w:rsidRPr="003C5E7E" w:rsidRDefault="005E3E1D" w:rsidP="00D848AF">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5E3E1D" w:rsidRPr="00D32ECC" w14:paraId="133BEA3B" w14:textId="77777777" w:rsidTr="00D848AF">
        <w:trPr>
          <w:cantSplit/>
        </w:trPr>
        <w:tc>
          <w:tcPr>
            <w:tcW w:w="9180" w:type="dxa"/>
          </w:tcPr>
          <w:p w14:paraId="5C1D7EF4" w14:textId="77777777" w:rsidR="005E3E1D" w:rsidRPr="003C5E7E" w:rsidRDefault="005E3E1D" w:rsidP="00D848AF">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 xml:space="preserve">Ci-joint copie des originaux des documents ci-après : </w:t>
            </w:r>
            <w:r w:rsidRPr="003C5E7E">
              <w:rPr>
                <w:rFonts w:ascii="Times New Roman" w:hAnsi="Times New Roman" w:cs="Times New Roman"/>
                <w:bCs/>
                <w:i/>
                <w:iCs/>
              </w:rPr>
              <w:t>[Cocher la (les) case(s) correspondant aux documents originaux joints]</w:t>
            </w:r>
          </w:p>
          <w:p w14:paraId="729C3D11" w14:textId="77777777" w:rsidR="005E3E1D" w:rsidRPr="003C5E7E" w:rsidRDefault="005E3E1D" w:rsidP="00D848AF">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6EDF9AA0" w14:textId="77777777" w:rsidR="005E3E1D" w:rsidRPr="003C5E7E" w:rsidRDefault="005E3E1D">
            <w:pPr>
              <w:numPr>
                <w:ilvl w:val="0"/>
                <w:numId w:val="76"/>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5C68015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3CAA27C" w14:textId="3BA0EB80" w:rsidR="005E3E1D" w:rsidRPr="00F9718D" w:rsidRDefault="005E3E1D" w:rsidP="00F9718D">
      <w:pPr>
        <w:pStyle w:val="Titre3"/>
        <w:jc w:val="center"/>
        <w:rPr>
          <w:rFonts w:ascii="Times New Roman" w:eastAsia="Times New Roman" w:hAnsi="Times New Roman" w:cs="Times New Roman"/>
          <w:b/>
          <w:color w:val="000000" w:themeColor="text1"/>
          <w:sz w:val="36"/>
          <w:szCs w:val="36"/>
          <w:lang w:eastAsia="fr-FR"/>
        </w:rPr>
      </w:pPr>
      <w:bookmarkStart w:id="57" w:name="_Toc494878597"/>
      <w:r w:rsidRPr="007D3136">
        <w:rPr>
          <w:rFonts w:ascii="Times New Roman" w:eastAsia="Times New Roman" w:hAnsi="Times New Roman" w:cs="Times New Roman"/>
          <w:b/>
          <w:color w:val="000000" w:themeColor="text1"/>
          <w:sz w:val="36"/>
          <w:szCs w:val="36"/>
          <w:lang w:eastAsia="fr-FR"/>
        </w:rPr>
        <w:t>Formulaire de renseignements sur les membres de groupement (Le cas échéant)</w:t>
      </w:r>
      <w:bookmarkEnd w:id="57"/>
    </w:p>
    <w:p w14:paraId="6FC85F70"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75023735"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710CDF4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E3E1D" w:rsidRPr="00D32ECC" w14:paraId="0771A8EE" w14:textId="77777777" w:rsidTr="00D848AF">
        <w:trPr>
          <w:cantSplit/>
          <w:trHeight w:val="440"/>
        </w:trPr>
        <w:tc>
          <w:tcPr>
            <w:tcW w:w="9180" w:type="dxa"/>
            <w:tcBorders>
              <w:bottom w:val="nil"/>
            </w:tcBorders>
          </w:tcPr>
          <w:p w14:paraId="15DE2D04" w14:textId="77777777" w:rsidR="005E3E1D" w:rsidRPr="003C5E7E" w:rsidRDefault="005E3E1D" w:rsidP="00D848A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Pr="003C5E7E">
              <w:rPr>
                <w:rFonts w:ascii="Times New Roman" w:hAnsi="Times New Roman" w:cs="Times New Roman"/>
              </w:rPr>
              <w:t>Soumissionnaire</w:t>
            </w:r>
            <w:r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5E3E1D" w:rsidRPr="00D32ECC" w14:paraId="4323165E" w14:textId="77777777" w:rsidTr="00D848AF">
        <w:trPr>
          <w:cantSplit/>
          <w:trHeight w:val="354"/>
        </w:trPr>
        <w:tc>
          <w:tcPr>
            <w:tcW w:w="9180" w:type="dxa"/>
          </w:tcPr>
          <w:p w14:paraId="2E6A67F6" w14:textId="77777777" w:rsidR="005E3E1D" w:rsidRPr="003C5E7E" w:rsidRDefault="005E3E1D" w:rsidP="00D848A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5E3E1D" w:rsidRPr="00D32ECC" w14:paraId="7BC12EC2" w14:textId="77777777" w:rsidTr="00D848AF">
        <w:trPr>
          <w:cantSplit/>
          <w:trHeight w:val="674"/>
        </w:trPr>
        <w:tc>
          <w:tcPr>
            <w:tcW w:w="9180" w:type="dxa"/>
          </w:tcPr>
          <w:p w14:paraId="341DF15C" w14:textId="77777777" w:rsidR="005E3E1D" w:rsidRPr="003C5E7E" w:rsidRDefault="005E3E1D" w:rsidP="00D848AF">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5E3E1D" w:rsidRPr="00D32ECC" w14:paraId="54A1A2D1" w14:textId="77777777" w:rsidTr="00D848AF">
        <w:trPr>
          <w:cantSplit/>
          <w:trHeight w:val="674"/>
        </w:trPr>
        <w:tc>
          <w:tcPr>
            <w:tcW w:w="9180" w:type="dxa"/>
          </w:tcPr>
          <w:p w14:paraId="3D2BCE99" w14:textId="77777777" w:rsidR="005E3E1D" w:rsidRPr="003C5E7E" w:rsidRDefault="005E3E1D" w:rsidP="00D848AF">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groupement : </w:t>
            </w:r>
            <w:r w:rsidRPr="003C5E7E">
              <w:rPr>
                <w:rFonts w:ascii="Times New Roman" w:hAnsi="Times New Roman" w:cs="Times New Roman"/>
                <w:bCs/>
                <w:i/>
                <w:iCs/>
              </w:rPr>
              <w:t>[Insérer l’année d’enregistrement du membre du groupement]</w:t>
            </w:r>
          </w:p>
        </w:tc>
      </w:tr>
      <w:tr w:rsidR="005E3E1D" w:rsidRPr="00D32ECC" w14:paraId="2D53AACD" w14:textId="77777777" w:rsidTr="00D848AF">
        <w:trPr>
          <w:cantSplit/>
        </w:trPr>
        <w:tc>
          <w:tcPr>
            <w:tcW w:w="9180" w:type="dxa"/>
          </w:tcPr>
          <w:p w14:paraId="57F00098" w14:textId="77777777" w:rsidR="005E3E1D" w:rsidRPr="003C5E7E" w:rsidRDefault="005E3E1D" w:rsidP="00D848AF">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d’enregistrement : </w:t>
            </w:r>
            <w:r w:rsidRPr="003C5E7E">
              <w:rPr>
                <w:rFonts w:ascii="Times New Roman" w:hAnsi="Times New Roman" w:cs="Times New Roman"/>
                <w:bCs/>
                <w:i/>
                <w:iCs/>
              </w:rPr>
              <w:t>[Insérer l’adresse légale du membre du groupement dans le pays d’enregistrement]</w:t>
            </w:r>
          </w:p>
        </w:tc>
      </w:tr>
      <w:tr w:rsidR="005E3E1D" w:rsidRPr="00D32ECC" w14:paraId="307AD6FE" w14:textId="77777777" w:rsidTr="00D848AF">
        <w:trPr>
          <w:cantSplit/>
          <w:trHeight w:val="2046"/>
        </w:trPr>
        <w:tc>
          <w:tcPr>
            <w:tcW w:w="9180" w:type="dxa"/>
          </w:tcPr>
          <w:p w14:paraId="7DCC3D4E" w14:textId="77777777" w:rsidR="005E3E1D" w:rsidRPr="003C5E7E" w:rsidRDefault="005E3E1D" w:rsidP="00D848AF">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membre du groupement</w:t>
            </w:r>
            <w:r w:rsidRPr="003C5E7E">
              <w:rPr>
                <w:spacing w:val="-2"/>
                <w:kern w:val="0"/>
              </w:rPr>
              <w:t xml:space="preserve"> : </w:t>
            </w:r>
          </w:p>
          <w:p w14:paraId="1F58DA71" w14:textId="77777777" w:rsidR="005E3E1D" w:rsidRPr="003C5E7E" w:rsidRDefault="005E3E1D" w:rsidP="00D848AF">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Nom :</w:t>
            </w:r>
            <w:r w:rsidRPr="003C5E7E">
              <w:rPr>
                <w:b/>
              </w:rPr>
              <w:t xml:space="preserve"> </w:t>
            </w:r>
            <w:r w:rsidRPr="003C5E7E">
              <w:rPr>
                <w:bCs/>
                <w:i/>
                <w:iCs/>
              </w:rPr>
              <w:t>[Insérer le nom du représentant du membre du groupement]</w:t>
            </w:r>
          </w:p>
          <w:p w14:paraId="2EC0D354" w14:textId="77777777" w:rsidR="005E3E1D" w:rsidRPr="003C5E7E" w:rsidRDefault="005E3E1D" w:rsidP="00D848AF">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367812C9" w14:textId="77777777" w:rsidR="005E3E1D" w:rsidRPr="003C5E7E" w:rsidRDefault="005E3E1D" w:rsidP="00D848AF">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3775779F" w14:textId="77777777" w:rsidR="005E3E1D" w:rsidRPr="003C5E7E" w:rsidRDefault="005E3E1D" w:rsidP="00D848AF">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5E3E1D" w:rsidRPr="00D32ECC" w14:paraId="362C771C" w14:textId="77777777" w:rsidTr="00D848AF">
        <w:trPr>
          <w:cantSplit/>
        </w:trPr>
        <w:tc>
          <w:tcPr>
            <w:tcW w:w="9180" w:type="dxa"/>
          </w:tcPr>
          <w:p w14:paraId="7396AC02" w14:textId="77777777" w:rsidR="005E3E1D" w:rsidRPr="003C5E7E" w:rsidRDefault="005E3E1D" w:rsidP="00D848AF">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 xml:space="preserve">Ci-joint copie des originaux des documents ci-après : </w:t>
            </w:r>
            <w:r w:rsidRPr="003C5E7E">
              <w:rPr>
                <w:rFonts w:ascii="Times New Roman" w:hAnsi="Times New Roman" w:cs="Times New Roman"/>
                <w:bCs/>
                <w:i/>
                <w:iCs/>
              </w:rPr>
              <w:t>[Cocher la (les) case(s) correspondant aux documents originaux joints]</w:t>
            </w:r>
          </w:p>
          <w:p w14:paraId="7651AB7B" w14:textId="77777777" w:rsidR="005E3E1D" w:rsidRPr="003C5E7E" w:rsidRDefault="005E3E1D" w:rsidP="00D848AF">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277979CA"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58"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8"/>
    </w:p>
    <w:p w14:paraId="7A42108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381C6B7"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34B13E10"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0EA6AEA7"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p w14:paraId="2B86F10B"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72DA0B8F"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31FA619D"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w:t>
      </w:r>
      <w:proofErr w:type="gramStart"/>
      <w:r w:rsidRPr="002E37AE">
        <w:rPr>
          <w:rFonts w:ascii="Times New Roman" w:eastAsia="Times New Roman" w:hAnsi="Times New Roman" w:cs="Times New Roman"/>
          <w:sz w:val="24"/>
          <w:szCs w:val="24"/>
          <w:lang w:eastAsia="fr-FR"/>
        </w:rPr>
        <w:t>attestons</w:t>
      </w:r>
      <w:proofErr w:type="gramEnd"/>
      <w:r w:rsidRPr="002E37AE">
        <w:rPr>
          <w:rFonts w:ascii="Times New Roman" w:eastAsia="Times New Roman" w:hAnsi="Times New Roman" w:cs="Times New Roman"/>
          <w:sz w:val="24"/>
          <w:szCs w:val="24"/>
          <w:lang w:eastAsia="fr-FR"/>
        </w:rPr>
        <w:t xml:space="preserve"> que : </w:t>
      </w:r>
    </w:p>
    <w:p w14:paraId="6D7F96D4"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52CA3834" w14:textId="77777777" w:rsidR="005E3E1D" w:rsidRPr="00EA3B32"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32DB0007" w14:textId="77777777" w:rsidR="005E3E1D" w:rsidRPr="00EA3B32" w:rsidRDefault="005E3E1D" w:rsidP="005E3E1D">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169CDDEB" w14:textId="77777777" w:rsidR="005E3E1D" w:rsidRPr="002E37AE" w:rsidRDefault="005E3E1D" w:rsidP="005E3E1D">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1AFA3DE4" w14:textId="77777777" w:rsidR="005E3E1D" w:rsidRPr="00EA3B32" w:rsidRDefault="005E3E1D" w:rsidP="005E3E1D">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0D250C2D" w14:textId="77777777" w:rsidR="005E3E1D" w:rsidRPr="00EA3B32" w:rsidRDefault="005E3E1D" w:rsidP="005E3E1D">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6150E49A"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775EC202"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0945AD4F"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candidature, ainsi que tous sous-traitants ou fournisseurs intervenant en rapport avec une quelconque partie du Marché, ne tombent pas sous les conditions d’exclusion de l’alinéa 4.3 des Instructions aux Candidats.</w:t>
      </w:r>
    </w:p>
    <w:p w14:paraId="51165670"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60FEDD01" w14:textId="77777777" w:rsidR="005E3E1D" w:rsidRDefault="005E3E1D" w:rsidP="005E3E1D">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2C7152CB"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14:paraId="12821103" w14:textId="77777777" w:rsidR="005E3E1D" w:rsidRPr="002E37AE"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22D35CB5" w14:textId="77777777" w:rsidR="00171028" w:rsidRDefault="00171028" w:rsidP="005E3E1D">
      <w:pPr>
        <w:spacing w:after="200" w:line="240" w:lineRule="auto"/>
        <w:jc w:val="both"/>
        <w:rPr>
          <w:rFonts w:ascii="Times New Roman" w:eastAsia="Times New Roman" w:hAnsi="Times New Roman" w:cs="Times New Roman"/>
          <w:sz w:val="24"/>
          <w:szCs w:val="24"/>
          <w:lang w:eastAsia="fr-FR"/>
        </w:rPr>
      </w:pPr>
    </w:p>
    <w:p w14:paraId="21986392"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6E30AD61"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5C785E2B"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10C1823F"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6AAE7091"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41216808"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p>
    <w:p w14:paraId="39A0D05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6964DCB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D73324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75D1F5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A8934D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CBDC25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6D5B5C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FABB79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9AFC27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6C47DE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B1E56D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5F5523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F60BE8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D7B49F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DD176A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7C1AA2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8C9788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422B6E1" w14:textId="58EE028D"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59" w:name="_Toc494878599"/>
      <w:r w:rsidRPr="007D3136">
        <w:rPr>
          <w:rFonts w:ascii="Times New Roman" w:eastAsia="Times New Roman" w:hAnsi="Times New Roman" w:cs="Times New Roman"/>
          <w:b/>
          <w:color w:val="000000" w:themeColor="text1"/>
          <w:sz w:val="36"/>
          <w:szCs w:val="36"/>
          <w:lang w:eastAsia="fr-FR"/>
        </w:rPr>
        <w:lastRenderedPageBreak/>
        <w:t xml:space="preserve">Modèles de Bordereaux des </w:t>
      </w:r>
      <w:bookmarkEnd w:id="59"/>
      <w:r w:rsidR="00DA1C77" w:rsidRPr="007D3136">
        <w:rPr>
          <w:rFonts w:ascii="Times New Roman" w:eastAsia="Times New Roman" w:hAnsi="Times New Roman" w:cs="Times New Roman"/>
          <w:b/>
          <w:color w:val="000000" w:themeColor="text1"/>
          <w:sz w:val="36"/>
          <w:szCs w:val="36"/>
          <w:lang w:eastAsia="fr-FR"/>
        </w:rPr>
        <w:t>prix</w:t>
      </w:r>
      <w:r w:rsidR="00DA1C77">
        <w:rPr>
          <w:rFonts w:ascii="Times New Roman" w:eastAsia="Times New Roman" w:hAnsi="Times New Roman" w:cs="Times New Roman"/>
          <w:b/>
          <w:color w:val="000000" w:themeColor="text1"/>
          <w:sz w:val="36"/>
          <w:szCs w:val="36"/>
          <w:lang w:eastAsia="fr-FR"/>
        </w:rPr>
        <w:t xml:space="preserve"> «</w:t>
      </w:r>
      <w:r w:rsidR="006A1F21">
        <w:rPr>
          <w:rFonts w:ascii="Times New Roman" w:eastAsia="Times New Roman" w:hAnsi="Times New Roman" w:cs="Times New Roman"/>
          <w:b/>
          <w:color w:val="000000" w:themeColor="text1"/>
          <w:sz w:val="36"/>
          <w:szCs w:val="36"/>
          <w:lang w:eastAsia="fr-FR"/>
        </w:rPr>
        <w:t> exigé »</w:t>
      </w:r>
    </w:p>
    <w:p w14:paraId="02CEA0AC" w14:textId="7777777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p>
    <w:p w14:paraId="4BF68C2C" w14:textId="7777777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p>
    <w:p w14:paraId="4C6C5BD6"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740C082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CA1406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1302B2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FF41D1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30C850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257FB3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44D442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33B3CB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2942D9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9A4D04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2D7A50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5E42C2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D7ED02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505196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FAD449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52D0E2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C85AC7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F361C1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9E03D2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A96CDB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65FE44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7C5C4C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91B9EC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3A60105" w14:textId="0955474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60" w:name="_Toc494878600"/>
      <w:r w:rsidRPr="007D3136">
        <w:rPr>
          <w:rFonts w:ascii="Times New Roman" w:eastAsia="Times New Roman" w:hAnsi="Times New Roman" w:cs="Times New Roman"/>
          <w:b/>
          <w:color w:val="000000" w:themeColor="text1"/>
          <w:sz w:val="36"/>
          <w:szCs w:val="36"/>
          <w:lang w:eastAsia="fr-FR"/>
        </w:rPr>
        <w:lastRenderedPageBreak/>
        <w:t>Bordereau des prix et calendrier de livraison pour les fournitures</w:t>
      </w:r>
      <w:bookmarkEnd w:id="60"/>
      <w:r w:rsidR="006A1F21">
        <w:rPr>
          <w:rFonts w:ascii="Times New Roman" w:eastAsia="Times New Roman" w:hAnsi="Times New Roman" w:cs="Times New Roman"/>
          <w:b/>
          <w:color w:val="000000" w:themeColor="text1"/>
          <w:sz w:val="36"/>
          <w:szCs w:val="36"/>
          <w:lang w:eastAsia="fr-FR"/>
        </w:rPr>
        <w:t xml:space="preserve"> « exigé »</w:t>
      </w:r>
    </w:p>
    <w:p w14:paraId="3281EB6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D31301A" w14:textId="7777777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[Insérer la date (jour, mois, année) de remise de l’offre]</w:t>
      </w:r>
    </w:p>
    <w:p w14:paraId="230F332F" w14:textId="648685CC"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AAO No</w:t>
      </w:r>
      <w:r w:rsidR="005337BB" w:rsidRPr="00C01864">
        <w:rPr>
          <w:rFonts w:ascii="Times New Roman" w:eastAsia="Times New Roman" w:hAnsi="Times New Roman" w:cs="Times New Roman"/>
          <w:sz w:val="24"/>
          <w:szCs w:val="24"/>
          <w:lang w:eastAsia="fr-FR"/>
        </w:rPr>
        <w:t>. :</w:t>
      </w:r>
      <w:r w:rsidRPr="00C01864">
        <w:rPr>
          <w:rFonts w:ascii="Times New Roman" w:eastAsia="Times New Roman" w:hAnsi="Times New Roman" w:cs="Times New Roman"/>
          <w:sz w:val="24"/>
          <w:szCs w:val="24"/>
          <w:lang w:eastAsia="fr-FR"/>
        </w:rPr>
        <w:t xml:space="preserve"> </w:t>
      </w:r>
      <w:r w:rsidR="0052015B">
        <w:rPr>
          <w:rFonts w:ascii="Times New Roman" w:eastAsia="Times New Roman" w:hAnsi="Times New Roman" w:cs="Times New Roman"/>
          <w:sz w:val="24"/>
          <w:szCs w:val="24"/>
          <w:lang w:eastAsia="fr-FR"/>
        </w:rPr>
        <w:t>2</w:t>
      </w:r>
      <w:r w:rsidR="005337BB">
        <w:rPr>
          <w:rFonts w:ascii="Times New Roman" w:eastAsia="Times New Roman" w:hAnsi="Times New Roman" w:cs="Times New Roman"/>
          <w:sz w:val="24"/>
          <w:szCs w:val="24"/>
          <w:lang w:eastAsia="fr-FR"/>
        </w:rPr>
        <w:t>6</w:t>
      </w:r>
      <w:r w:rsidR="0052015B">
        <w:rPr>
          <w:rFonts w:ascii="Times New Roman" w:eastAsia="Times New Roman" w:hAnsi="Times New Roman" w:cs="Times New Roman"/>
          <w:sz w:val="24"/>
          <w:szCs w:val="24"/>
          <w:lang w:eastAsia="fr-FR"/>
        </w:rPr>
        <w:t>-00</w:t>
      </w:r>
      <w:r w:rsidR="00955F9C">
        <w:rPr>
          <w:rFonts w:ascii="Times New Roman" w:eastAsia="Times New Roman" w:hAnsi="Times New Roman" w:cs="Times New Roman"/>
          <w:sz w:val="24"/>
          <w:szCs w:val="24"/>
          <w:lang w:eastAsia="fr-FR"/>
        </w:rPr>
        <w:t>2</w:t>
      </w:r>
      <w:r w:rsidR="0052015B">
        <w:rPr>
          <w:rFonts w:ascii="Times New Roman" w:eastAsia="Times New Roman" w:hAnsi="Times New Roman" w:cs="Times New Roman"/>
          <w:sz w:val="24"/>
          <w:szCs w:val="24"/>
          <w:lang w:eastAsia="fr-FR"/>
        </w:rPr>
        <w:t>/AMRTP</w:t>
      </w:r>
    </w:p>
    <w:p w14:paraId="192B4E78"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C01864">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[Référence, le cas échéant et si le DAO l’autorise à condition de soumissionner pour la solution de base]</w:t>
      </w:r>
    </w:p>
    <w:tbl>
      <w:tblPr>
        <w:tblW w:w="9072" w:type="dxa"/>
        <w:tblInd w:w="-23" w:type="dxa"/>
        <w:tblLayout w:type="fixed"/>
        <w:tblCellMar>
          <w:left w:w="72" w:type="dxa"/>
          <w:right w:w="72" w:type="dxa"/>
        </w:tblCellMar>
        <w:tblLook w:val="0000" w:firstRow="0" w:lastRow="0" w:firstColumn="0" w:lastColumn="0" w:noHBand="0" w:noVBand="0"/>
      </w:tblPr>
      <w:tblGrid>
        <w:gridCol w:w="1418"/>
        <w:gridCol w:w="1276"/>
        <w:gridCol w:w="1559"/>
        <w:gridCol w:w="1417"/>
        <w:gridCol w:w="1701"/>
        <w:gridCol w:w="1701"/>
      </w:tblGrid>
      <w:tr w:rsidR="005E3E1D" w:rsidRPr="00C01864" w14:paraId="08091707" w14:textId="77777777" w:rsidTr="00FA380F">
        <w:tc>
          <w:tcPr>
            <w:tcW w:w="1418" w:type="dxa"/>
            <w:tcBorders>
              <w:top w:val="double" w:sz="6" w:space="0" w:color="auto"/>
              <w:left w:val="double" w:sz="6" w:space="0" w:color="auto"/>
              <w:bottom w:val="nil"/>
              <w:right w:val="nil"/>
            </w:tcBorders>
          </w:tcPr>
          <w:p w14:paraId="2D6E1482"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1</w:t>
            </w:r>
          </w:p>
        </w:tc>
        <w:tc>
          <w:tcPr>
            <w:tcW w:w="1276" w:type="dxa"/>
            <w:tcBorders>
              <w:top w:val="double" w:sz="6" w:space="0" w:color="auto"/>
              <w:left w:val="single" w:sz="6" w:space="0" w:color="auto"/>
              <w:bottom w:val="nil"/>
              <w:right w:val="nil"/>
            </w:tcBorders>
          </w:tcPr>
          <w:p w14:paraId="73157A91"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2</w:t>
            </w:r>
          </w:p>
        </w:tc>
        <w:tc>
          <w:tcPr>
            <w:tcW w:w="1559" w:type="dxa"/>
            <w:tcBorders>
              <w:top w:val="double" w:sz="6" w:space="0" w:color="auto"/>
              <w:left w:val="single" w:sz="6" w:space="0" w:color="auto"/>
              <w:bottom w:val="nil"/>
              <w:right w:val="nil"/>
            </w:tcBorders>
          </w:tcPr>
          <w:p w14:paraId="1A0C077C"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3</w:t>
            </w:r>
          </w:p>
        </w:tc>
        <w:tc>
          <w:tcPr>
            <w:tcW w:w="1417" w:type="dxa"/>
            <w:tcBorders>
              <w:top w:val="double" w:sz="6" w:space="0" w:color="auto"/>
              <w:left w:val="single" w:sz="6" w:space="0" w:color="auto"/>
              <w:bottom w:val="nil"/>
              <w:right w:val="nil"/>
            </w:tcBorders>
          </w:tcPr>
          <w:p w14:paraId="5A87EECC"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4</w:t>
            </w:r>
          </w:p>
        </w:tc>
        <w:tc>
          <w:tcPr>
            <w:tcW w:w="1701" w:type="dxa"/>
            <w:tcBorders>
              <w:top w:val="double" w:sz="6" w:space="0" w:color="auto"/>
              <w:left w:val="single" w:sz="6" w:space="0" w:color="auto"/>
              <w:bottom w:val="nil"/>
              <w:right w:val="nil"/>
            </w:tcBorders>
          </w:tcPr>
          <w:p w14:paraId="2BE0DE47"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5</w:t>
            </w:r>
          </w:p>
        </w:tc>
        <w:tc>
          <w:tcPr>
            <w:tcW w:w="1701" w:type="dxa"/>
            <w:tcBorders>
              <w:top w:val="double" w:sz="6" w:space="0" w:color="auto"/>
              <w:left w:val="single" w:sz="6" w:space="0" w:color="auto"/>
              <w:bottom w:val="nil"/>
              <w:right w:val="double" w:sz="6" w:space="0" w:color="auto"/>
            </w:tcBorders>
          </w:tcPr>
          <w:p w14:paraId="6CBC1F49" w14:textId="77777777" w:rsidR="005E3E1D" w:rsidRPr="00C01864" w:rsidRDefault="005E3E1D" w:rsidP="00D848AF">
            <w:pPr>
              <w:suppressAutoHyphens/>
              <w:jc w:val="center"/>
              <w:rPr>
                <w:rFonts w:ascii="Times New Roman" w:hAnsi="Times New Roman" w:cs="Times New Roman"/>
              </w:rPr>
            </w:pPr>
            <w:r>
              <w:rPr>
                <w:rFonts w:ascii="Times New Roman" w:hAnsi="Times New Roman" w:cs="Times New Roman"/>
              </w:rPr>
              <w:t>6</w:t>
            </w:r>
          </w:p>
        </w:tc>
      </w:tr>
      <w:tr w:rsidR="005E3E1D" w:rsidRPr="00C01864" w14:paraId="0EB25D9C" w14:textId="77777777" w:rsidTr="00FA380F">
        <w:tc>
          <w:tcPr>
            <w:tcW w:w="1418" w:type="dxa"/>
            <w:tcBorders>
              <w:top w:val="double" w:sz="6" w:space="0" w:color="auto"/>
              <w:left w:val="double" w:sz="6" w:space="0" w:color="auto"/>
              <w:bottom w:val="nil"/>
              <w:right w:val="nil"/>
            </w:tcBorders>
          </w:tcPr>
          <w:p w14:paraId="5FC52369"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Article (s)</w:t>
            </w:r>
          </w:p>
        </w:tc>
        <w:tc>
          <w:tcPr>
            <w:tcW w:w="1276" w:type="dxa"/>
            <w:tcBorders>
              <w:top w:val="double" w:sz="6" w:space="0" w:color="auto"/>
              <w:left w:val="single" w:sz="6" w:space="0" w:color="auto"/>
              <w:bottom w:val="nil"/>
              <w:right w:val="nil"/>
            </w:tcBorders>
          </w:tcPr>
          <w:p w14:paraId="28EC5201"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Description</w:t>
            </w:r>
          </w:p>
          <w:p w14:paraId="0D12C88F"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(Désignation)</w:t>
            </w:r>
          </w:p>
        </w:tc>
        <w:tc>
          <w:tcPr>
            <w:tcW w:w="1559" w:type="dxa"/>
            <w:tcBorders>
              <w:top w:val="double" w:sz="6" w:space="0" w:color="auto"/>
              <w:left w:val="single" w:sz="6" w:space="0" w:color="auto"/>
              <w:bottom w:val="nil"/>
              <w:right w:val="nil"/>
            </w:tcBorders>
          </w:tcPr>
          <w:p w14:paraId="24A4C169" w14:textId="77777777" w:rsidR="005E3E1D" w:rsidRPr="00C01864" w:rsidRDefault="005E3E1D" w:rsidP="00D848AF">
            <w:pPr>
              <w:pStyle w:val="Notedebasdepage"/>
              <w:jc w:val="center"/>
              <w:rPr>
                <w:b/>
                <w:sz w:val="18"/>
                <w:szCs w:val="18"/>
                <w:vertAlign w:val="superscript"/>
                <w:lang w:val="fr-FR"/>
              </w:rPr>
            </w:pPr>
            <w:r w:rsidRPr="00C01864">
              <w:rPr>
                <w:b/>
                <w:sz w:val="18"/>
                <w:szCs w:val="18"/>
                <w:lang w:val="fr-FR"/>
              </w:rPr>
              <w:t>Date de livraison (délais)</w:t>
            </w:r>
          </w:p>
          <w:p w14:paraId="5F9C9A1B" w14:textId="77777777" w:rsidR="005E3E1D" w:rsidRPr="00C01864" w:rsidRDefault="005E3E1D" w:rsidP="00D848AF">
            <w:pPr>
              <w:suppressAutoHyphens/>
              <w:jc w:val="center"/>
              <w:rPr>
                <w:rFonts w:ascii="Times New Roman" w:hAnsi="Times New Roman" w:cs="Times New Roman"/>
                <w:b/>
                <w:sz w:val="18"/>
                <w:szCs w:val="18"/>
              </w:rPr>
            </w:pPr>
          </w:p>
        </w:tc>
        <w:tc>
          <w:tcPr>
            <w:tcW w:w="1417" w:type="dxa"/>
            <w:tcBorders>
              <w:top w:val="double" w:sz="6" w:space="0" w:color="auto"/>
              <w:left w:val="single" w:sz="6" w:space="0" w:color="auto"/>
              <w:bottom w:val="nil"/>
              <w:right w:val="nil"/>
            </w:tcBorders>
          </w:tcPr>
          <w:p w14:paraId="15D0EA28"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Quantité</w:t>
            </w:r>
          </w:p>
          <w:p w14:paraId="0AB3CD09"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(Nombre d’unités)</w:t>
            </w:r>
          </w:p>
        </w:tc>
        <w:tc>
          <w:tcPr>
            <w:tcW w:w="1701" w:type="dxa"/>
            <w:tcBorders>
              <w:top w:val="double" w:sz="6" w:space="0" w:color="auto"/>
              <w:left w:val="single" w:sz="6" w:space="0" w:color="auto"/>
              <w:bottom w:val="nil"/>
              <w:right w:val="nil"/>
            </w:tcBorders>
          </w:tcPr>
          <w:p w14:paraId="2ECD9734"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unitaire</w:t>
            </w:r>
          </w:p>
          <w:p w14:paraId="202E83EE"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TTC</w:t>
            </w:r>
          </w:p>
        </w:tc>
        <w:tc>
          <w:tcPr>
            <w:tcW w:w="1701" w:type="dxa"/>
            <w:tcBorders>
              <w:top w:val="double" w:sz="6" w:space="0" w:color="auto"/>
              <w:left w:val="single" w:sz="6" w:space="0" w:color="auto"/>
              <w:bottom w:val="nil"/>
              <w:right w:val="double" w:sz="6" w:space="0" w:color="auto"/>
            </w:tcBorders>
          </w:tcPr>
          <w:p w14:paraId="3387F35D"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total par article</w:t>
            </w:r>
          </w:p>
          <w:p w14:paraId="01900F94"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w:t>
            </w:r>
            <w:proofErr w:type="gramStart"/>
            <w:r w:rsidRPr="00C01864">
              <w:rPr>
                <w:rFonts w:ascii="Times New Roman" w:hAnsi="Times New Roman" w:cs="Times New Roman"/>
                <w:b/>
                <w:sz w:val="18"/>
                <w:szCs w:val="18"/>
              </w:rPr>
              <w:t>colonne</w:t>
            </w:r>
            <w:proofErr w:type="gramEnd"/>
            <w:r w:rsidRPr="00C01864">
              <w:rPr>
                <w:rFonts w:ascii="Times New Roman" w:hAnsi="Times New Roman" w:cs="Times New Roman"/>
                <w:b/>
                <w:sz w:val="18"/>
                <w:szCs w:val="18"/>
              </w:rPr>
              <w:t xml:space="preserve"> 4 X colonne</w:t>
            </w:r>
            <w:r w:rsidRPr="00C01864">
              <w:rPr>
                <w:rFonts w:ascii="Times New Roman" w:hAnsi="Times New Roman" w:cs="Times New Roman"/>
                <w:sz w:val="18"/>
                <w:szCs w:val="18"/>
              </w:rPr>
              <w:t xml:space="preserve"> </w:t>
            </w:r>
            <w:r w:rsidRPr="00C01864">
              <w:rPr>
                <w:rFonts w:ascii="Times New Roman" w:hAnsi="Times New Roman" w:cs="Times New Roman"/>
                <w:b/>
                <w:sz w:val="18"/>
                <w:szCs w:val="18"/>
              </w:rPr>
              <w:t>5)</w:t>
            </w:r>
          </w:p>
        </w:tc>
      </w:tr>
      <w:tr w:rsidR="005E3E1D" w:rsidRPr="00C01864" w14:paraId="3A2581E8" w14:textId="77777777" w:rsidTr="00FA380F">
        <w:tc>
          <w:tcPr>
            <w:tcW w:w="1418" w:type="dxa"/>
            <w:tcBorders>
              <w:top w:val="double" w:sz="6" w:space="0" w:color="auto"/>
              <w:left w:val="double" w:sz="6" w:space="0" w:color="auto"/>
              <w:bottom w:val="double" w:sz="6" w:space="0" w:color="auto"/>
              <w:right w:val="nil"/>
            </w:tcBorders>
          </w:tcPr>
          <w:p w14:paraId="6BBDF007"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le No de l’article]</w:t>
            </w:r>
          </w:p>
        </w:tc>
        <w:tc>
          <w:tcPr>
            <w:tcW w:w="1276" w:type="dxa"/>
            <w:tcBorders>
              <w:top w:val="double" w:sz="6" w:space="0" w:color="auto"/>
              <w:left w:val="single" w:sz="6" w:space="0" w:color="auto"/>
              <w:bottom w:val="double" w:sz="6" w:space="0" w:color="auto"/>
              <w:right w:val="nil"/>
            </w:tcBorders>
          </w:tcPr>
          <w:p w14:paraId="70AE3763"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l’identification de la fourniture]</w:t>
            </w:r>
          </w:p>
        </w:tc>
        <w:tc>
          <w:tcPr>
            <w:tcW w:w="1559" w:type="dxa"/>
            <w:tcBorders>
              <w:top w:val="double" w:sz="6" w:space="0" w:color="auto"/>
              <w:left w:val="single" w:sz="6" w:space="0" w:color="auto"/>
              <w:bottom w:val="double" w:sz="6" w:space="0" w:color="auto"/>
              <w:right w:val="nil"/>
            </w:tcBorders>
          </w:tcPr>
          <w:p w14:paraId="668FB657"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la date de livraison offerte]</w:t>
            </w:r>
          </w:p>
        </w:tc>
        <w:tc>
          <w:tcPr>
            <w:tcW w:w="1417" w:type="dxa"/>
            <w:tcBorders>
              <w:top w:val="double" w:sz="6" w:space="0" w:color="auto"/>
              <w:left w:val="single" w:sz="6" w:space="0" w:color="auto"/>
              <w:bottom w:val="double" w:sz="6" w:space="0" w:color="auto"/>
              <w:right w:val="nil"/>
            </w:tcBorders>
          </w:tcPr>
          <w:p w14:paraId="32531EAB"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la quantité et l’identification de l’unité de mesure]</w:t>
            </w:r>
          </w:p>
        </w:tc>
        <w:tc>
          <w:tcPr>
            <w:tcW w:w="1701" w:type="dxa"/>
            <w:tcBorders>
              <w:top w:val="double" w:sz="6" w:space="0" w:color="auto"/>
              <w:left w:val="single" w:sz="6" w:space="0" w:color="auto"/>
              <w:bottom w:val="double" w:sz="6" w:space="0" w:color="auto"/>
              <w:right w:val="nil"/>
            </w:tcBorders>
          </w:tcPr>
          <w:p w14:paraId="39CC51A6"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le prix unitaire en TTC pour l’article]</w:t>
            </w:r>
          </w:p>
        </w:tc>
        <w:tc>
          <w:tcPr>
            <w:tcW w:w="1701" w:type="dxa"/>
            <w:tcBorders>
              <w:top w:val="double" w:sz="6" w:space="0" w:color="auto"/>
              <w:left w:val="single" w:sz="6" w:space="0" w:color="auto"/>
              <w:bottom w:val="double" w:sz="6" w:space="0" w:color="auto"/>
              <w:right w:val="double" w:sz="6" w:space="0" w:color="auto"/>
            </w:tcBorders>
          </w:tcPr>
          <w:p w14:paraId="6E652ABD"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le prix TTC pour l’article]</w:t>
            </w:r>
          </w:p>
        </w:tc>
      </w:tr>
      <w:tr w:rsidR="00543E4B" w:rsidRPr="00C01864" w14:paraId="24863F79" w14:textId="77777777" w:rsidTr="004641E5">
        <w:tc>
          <w:tcPr>
            <w:tcW w:w="1418" w:type="dxa"/>
            <w:tcBorders>
              <w:top w:val="double" w:sz="6" w:space="0" w:color="auto"/>
              <w:left w:val="double" w:sz="6" w:space="0" w:color="auto"/>
              <w:bottom w:val="double" w:sz="6" w:space="0" w:color="auto"/>
              <w:right w:val="nil"/>
            </w:tcBorders>
          </w:tcPr>
          <w:p w14:paraId="1A4FBD8A" w14:textId="6056777C" w:rsidR="00543E4B" w:rsidRPr="00C01864" w:rsidRDefault="00D973FD" w:rsidP="00D848AF">
            <w:pPr>
              <w:rPr>
                <w:rFonts w:ascii="Times New Roman" w:hAnsi="Times New Roman" w:cs="Times New Roman"/>
                <w:bCs/>
                <w:i/>
                <w:iCs/>
              </w:rPr>
            </w:pPr>
            <w:r w:rsidRPr="00F9718D">
              <w:rPr>
                <w:rFonts w:ascii="Times New Roman" w:hAnsi="Times New Roman" w:cs="Times New Roman"/>
                <w:szCs w:val="24"/>
              </w:rPr>
              <w:t>AOO N°2</w:t>
            </w:r>
            <w:r w:rsidR="005337BB">
              <w:rPr>
                <w:rFonts w:ascii="Times New Roman" w:hAnsi="Times New Roman" w:cs="Times New Roman"/>
                <w:szCs w:val="24"/>
              </w:rPr>
              <w:t>6</w:t>
            </w:r>
            <w:r w:rsidRPr="00F9718D">
              <w:rPr>
                <w:rFonts w:ascii="Times New Roman" w:hAnsi="Times New Roman" w:cs="Times New Roman"/>
                <w:szCs w:val="24"/>
              </w:rPr>
              <w:t>-00</w:t>
            </w:r>
            <w:r w:rsidR="00955F9C">
              <w:rPr>
                <w:rFonts w:ascii="Times New Roman" w:hAnsi="Times New Roman" w:cs="Times New Roman"/>
                <w:szCs w:val="24"/>
              </w:rPr>
              <w:t>2</w:t>
            </w:r>
          </w:p>
        </w:tc>
        <w:tc>
          <w:tcPr>
            <w:tcW w:w="1276" w:type="dxa"/>
            <w:tcBorders>
              <w:top w:val="double" w:sz="6" w:space="0" w:color="auto"/>
              <w:left w:val="single" w:sz="6" w:space="0" w:color="auto"/>
              <w:bottom w:val="double" w:sz="6" w:space="0" w:color="auto"/>
              <w:right w:val="nil"/>
            </w:tcBorders>
          </w:tcPr>
          <w:p w14:paraId="00270C30" w14:textId="65B4E8AE" w:rsidR="00543E4B" w:rsidRPr="00A106A0" w:rsidRDefault="003F5586" w:rsidP="00D848AF">
            <w:pPr>
              <w:rPr>
                <w:rFonts w:ascii="Times New Roman" w:hAnsi="Times New Roman" w:cs="Times New Roman"/>
                <w:i/>
                <w:iCs/>
              </w:rPr>
            </w:pPr>
            <w:r w:rsidRPr="00A106A0">
              <w:rPr>
                <w:rFonts w:ascii="Times New Roman" w:hAnsi="Times New Roman" w:cs="Times New Roman"/>
                <w:i/>
                <w:iCs/>
                <w:sz w:val="24"/>
                <w:szCs w:val="24"/>
              </w:rPr>
              <w:t>La</w:t>
            </w:r>
            <w:r w:rsidR="00A106A0" w:rsidRPr="00A106A0">
              <w:rPr>
                <w:rFonts w:ascii="Times New Roman" w:hAnsi="Times New Roman" w:cs="Times New Roman"/>
                <w:i/>
                <w:iCs/>
                <w:sz w:val="24"/>
                <w:szCs w:val="24"/>
              </w:rPr>
              <w:t xml:space="preserve"> Conception d’un système de gestion des infrastructures télécoms.</w:t>
            </w:r>
          </w:p>
        </w:tc>
        <w:tc>
          <w:tcPr>
            <w:tcW w:w="1559" w:type="dxa"/>
            <w:tcBorders>
              <w:top w:val="double" w:sz="6" w:space="0" w:color="auto"/>
              <w:left w:val="single" w:sz="6" w:space="0" w:color="auto"/>
              <w:bottom w:val="double" w:sz="6" w:space="0" w:color="auto"/>
              <w:right w:val="nil"/>
            </w:tcBorders>
            <w:vAlign w:val="center"/>
          </w:tcPr>
          <w:p w14:paraId="750B31A0" w14:textId="033400F2" w:rsidR="00543E4B" w:rsidRPr="00F9718D" w:rsidRDefault="00FB4017" w:rsidP="004641E5">
            <w:pPr>
              <w:jc w:val="center"/>
              <w:rPr>
                <w:rFonts w:ascii="Times New Roman" w:hAnsi="Times New Roman" w:cs="Times New Roman"/>
                <w:bCs/>
                <w:i/>
                <w:iCs/>
              </w:rPr>
            </w:pPr>
            <w:r w:rsidRPr="005409B4">
              <w:rPr>
                <w:rFonts w:ascii="Times New Roman" w:hAnsi="Times New Roman" w:cs="Times New Roman"/>
              </w:rPr>
              <w:t>3 mois</w:t>
            </w:r>
          </w:p>
        </w:tc>
        <w:tc>
          <w:tcPr>
            <w:tcW w:w="1417" w:type="dxa"/>
            <w:tcBorders>
              <w:top w:val="double" w:sz="6" w:space="0" w:color="auto"/>
              <w:left w:val="single" w:sz="6" w:space="0" w:color="auto"/>
              <w:bottom w:val="double" w:sz="6" w:space="0" w:color="auto"/>
              <w:right w:val="nil"/>
            </w:tcBorders>
            <w:vAlign w:val="center"/>
          </w:tcPr>
          <w:p w14:paraId="497BBD10" w14:textId="6753CEB5" w:rsidR="00543E4B" w:rsidRPr="00F9718D" w:rsidRDefault="00FB4017" w:rsidP="004641E5">
            <w:pPr>
              <w:jc w:val="center"/>
              <w:rPr>
                <w:rFonts w:ascii="Times New Roman" w:hAnsi="Times New Roman" w:cs="Times New Roman"/>
                <w:bCs/>
                <w:i/>
                <w:iCs/>
              </w:rPr>
            </w:pPr>
            <w:r>
              <w:rPr>
                <w:rFonts w:ascii="Times New Roman" w:hAnsi="Times New Roman" w:cs="Times New Roman"/>
                <w:bCs/>
                <w:i/>
                <w:iCs/>
              </w:rPr>
              <w:t>1</w:t>
            </w:r>
          </w:p>
        </w:tc>
        <w:tc>
          <w:tcPr>
            <w:tcW w:w="1701" w:type="dxa"/>
            <w:tcBorders>
              <w:top w:val="double" w:sz="6" w:space="0" w:color="auto"/>
              <w:left w:val="single" w:sz="6" w:space="0" w:color="auto"/>
              <w:bottom w:val="double" w:sz="6" w:space="0" w:color="auto"/>
              <w:right w:val="nil"/>
            </w:tcBorders>
          </w:tcPr>
          <w:p w14:paraId="2B10F34B" w14:textId="77777777" w:rsidR="00543E4B" w:rsidRPr="00C01864" w:rsidRDefault="00543E4B" w:rsidP="00D848AF">
            <w:pPr>
              <w:rPr>
                <w:rFonts w:ascii="Times New Roman" w:hAnsi="Times New Roman" w:cs="Times New Roman"/>
                <w:bCs/>
                <w:i/>
                <w:iCs/>
              </w:rPr>
            </w:pPr>
          </w:p>
        </w:tc>
        <w:tc>
          <w:tcPr>
            <w:tcW w:w="1701" w:type="dxa"/>
            <w:tcBorders>
              <w:top w:val="double" w:sz="6" w:space="0" w:color="auto"/>
              <w:left w:val="single" w:sz="6" w:space="0" w:color="auto"/>
              <w:bottom w:val="double" w:sz="6" w:space="0" w:color="auto"/>
              <w:right w:val="double" w:sz="6" w:space="0" w:color="auto"/>
            </w:tcBorders>
          </w:tcPr>
          <w:p w14:paraId="44524DFA" w14:textId="77777777" w:rsidR="00543E4B" w:rsidRPr="00C01864" w:rsidRDefault="00543E4B" w:rsidP="00D848AF">
            <w:pPr>
              <w:rPr>
                <w:rFonts w:ascii="Times New Roman" w:hAnsi="Times New Roman" w:cs="Times New Roman"/>
                <w:bCs/>
                <w:i/>
                <w:iCs/>
              </w:rPr>
            </w:pPr>
          </w:p>
        </w:tc>
      </w:tr>
      <w:tr w:rsidR="005E3E1D" w:rsidRPr="00C01864" w14:paraId="73AB8A2C" w14:textId="77777777" w:rsidTr="00FA380F">
        <w:tc>
          <w:tcPr>
            <w:tcW w:w="5670" w:type="dxa"/>
            <w:gridSpan w:val="4"/>
            <w:tcBorders>
              <w:top w:val="double" w:sz="6" w:space="0" w:color="auto"/>
              <w:left w:val="single" w:sz="6" w:space="0" w:color="auto"/>
              <w:bottom w:val="double" w:sz="6" w:space="0" w:color="auto"/>
              <w:right w:val="double" w:sz="6" w:space="0" w:color="auto"/>
            </w:tcBorders>
          </w:tcPr>
          <w:p w14:paraId="4BF574D3" w14:textId="77777777" w:rsidR="005E3E1D" w:rsidRPr="00C01864" w:rsidRDefault="005E3E1D" w:rsidP="00D848AF">
            <w:pPr>
              <w:suppressAutoHyphens/>
              <w:jc w:val="both"/>
              <w:rPr>
                <w:rFonts w:ascii="Times New Roman" w:hAnsi="Times New Roman" w:cs="Times New Roman"/>
              </w:rPr>
            </w:pPr>
          </w:p>
        </w:tc>
        <w:tc>
          <w:tcPr>
            <w:tcW w:w="1701" w:type="dxa"/>
            <w:tcBorders>
              <w:top w:val="double" w:sz="6" w:space="0" w:color="auto"/>
              <w:left w:val="single" w:sz="6" w:space="0" w:color="auto"/>
              <w:bottom w:val="double" w:sz="6" w:space="0" w:color="auto"/>
              <w:right w:val="double" w:sz="6" w:space="0" w:color="auto"/>
            </w:tcBorders>
          </w:tcPr>
          <w:p w14:paraId="228FB0CD" w14:textId="77777777" w:rsidR="005E3E1D" w:rsidRPr="00C01864" w:rsidRDefault="005E3E1D" w:rsidP="00D848AF">
            <w:pPr>
              <w:suppressAutoHyphens/>
              <w:jc w:val="both"/>
              <w:rPr>
                <w:rFonts w:ascii="Times New Roman" w:hAnsi="Times New Roman" w:cs="Times New Roman"/>
              </w:rPr>
            </w:pPr>
            <w:r w:rsidRPr="00C01864">
              <w:rPr>
                <w:rFonts w:ascii="Times New Roman" w:hAnsi="Times New Roman" w:cs="Times New Roman"/>
              </w:rPr>
              <w:t>Prix total</w:t>
            </w:r>
          </w:p>
        </w:tc>
        <w:tc>
          <w:tcPr>
            <w:tcW w:w="1701" w:type="dxa"/>
            <w:tcBorders>
              <w:top w:val="double" w:sz="6" w:space="0" w:color="auto"/>
              <w:left w:val="single" w:sz="6" w:space="0" w:color="auto"/>
              <w:bottom w:val="double" w:sz="6" w:space="0" w:color="auto"/>
              <w:right w:val="double" w:sz="6" w:space="0" w:color="auto"/>
            </w:tcBorders>
          </w:tcPr>
          <w:p w14:paraId="7D7E5C65" w14:textId="77777777" w:rsidR="005E3E1D" w:rsidRPr="00C01864" w:rsidRDefault="005E3E1D" w:rsidP="00D848AF">
            <w:pPr>
              <w:suppressAutoHyphens/>
              <w:jc w:val="both"/>
              <w:rPr>
                <w:rFonts w:ascii="Times New Roman" w:hAnsi="Times New Roman" w:cs="Times New Roman"/>
              </w:rPr>
            </w:pPr>
            <w:r w:rsidRPr="00C01864">
              <w:rPr>
                <w:rFonts w:ascii="Times New Roman" w:hAnsi="Times New Roman" w:cs="Times New Roman"/>
                <w:bCs/>
                <w:i/>
                <w:iCs/>
              </w:rPr>
              <w:t>[Insérer le prix total]</w:t>
            </w:r>
          </w:p>
        </w:tc>
      </w:tr>
    </w:tbl>
    <w:p w14:paraId="16E0A10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28DC0A3"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Nom du Soumissionnaire </w:t>
      </w:r>
      <w:r w:rsidRPr="00EA3B32">
        <w:rPr>
          <w:rFonts w:ascii="Times New Roman" w:eastAsia="Times New Roman" w:hAnsi="Times New Roman" w:cs="Times New Roman"/>
          <w:i/>
          <w:sz w:val="24"/>
          <w:szCs w:val="24"/>
          <w:lang w:eastAsia="fr-FR"/>
        </w:rPr>
        <w:t>[Insérer le nom du Soumissionnaire]</w:t>
      </w:r>
      <w:r w:rsidRPr="00C018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Signature </w:t>
      </w:r>
      <w:r w:rsidRPr="00EA3B32">
        <w:rPr>
          <w:rFonts w:ascii="Times New Roman" w:eastAsia="Times New Roman" w:hAnsi="Times New Roman" w:cs="Times New Roman"/>
          <w:i/>
          <w:sz w:val="24"/>
          <w:szCs w:val="24"/>
          <w:lang w:eastAsia="fr-FR"/>
        </w:rPr>
        <w:t xml:space="preserve">[Insérer signature] </w:t>
      </w:r>
    </w:p>
    <w:p w14:paraId="5324112B"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w:t>
      </w:r>
    </w:p>
    <w:p w14:paraId="29B3844D"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66E7441A"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512C9A3F"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49E8EAB1"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p>
    <w:p w14:paraId="07806969" w14:textId="2ECF80BA"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61" w:name="_Toc494878601"/>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1"/>
      <w:r w:rsidR="006A1F21">
        <w:rPr>
          <w:rFonts w:ascii="Times New Roman" w:eastAsia="Times New Roman" w:hAnsi="Times New Roman" w:cs="Times New Roman"/>
          <w:b/>
          <w:color w:val="000000" w:themeColor="text1"/>
          <w:sz w:val="36"/>
          <w:szCs w:val="36"/>
          <w:lang w:eastAsia="fr-FR"/>
        </w:rPr>
        <w:t xml:space="preserve"> « exigé »</w:t>
      </w:r>
    </w:p>
    <w:p w14:paraId="6458A43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88"/>
        <w:gridCol w:w="1347"/>
        <w:gridCol w:w="1418"/>
        <w:gridCol w:w="1559"/>
        <w:gridCol w:w="3472"/>
      </w:tblGrid>
      <w:tr w:rsidR="005E3E1D" w:rsidRPr="00EA3B32" w14:paraId="2E4DEF75" w14:textId="77777777" w:rsidTr="00D848AF">
        <w:trPr>
          <w:cantSplit/>
          <w:jc w:val="center"/>
        </w:trPr>
        <w:tc>
          <w:tcPr>
            <w:tcW w:w="6871" w:type="dxa"/>
            <w:gridSpan w:val="5"/>
            <w:tcBorders>
              <w:top w:val="single" w:sz="4" w:space="0" w:color="auto"/>
            </w:tcBorders>
          </w:tcPr>
          <w:p w14:paraId="37A04E89" w14:textId="77777777" w:rsidR="005E3E1D" w:rsidRPr="002F217F" w:rsidRDefault="005E3E1D" w:rsidP="00D848AF">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1BF1A9F9" w14:textId="77777777" w:rsidR="005E3E1D" w:rsidRPr="00EA3B32" w:rsidRDefault="005E3E1D" w:rsidP="00D848AF">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211284E2" w14:textId="77777777" w:rsidR="005E3E1D" w:rsidRPr="00EA3B32" w:rsidRDefault="005E3E1D" w:rsidP="00D848AF">
            <w:pPr>
              <w:suppressAutoHyphens/>
              <w:jc w:val="center"/>
              <w:rPr>
                <w:rFonts w:ascii="Times New Roman" w:hAnsi="Times New Roman" w:cs="Times New Roman"/>
                <w:b/>
                <w:sz w:val="24"/>
                <w:szCs w:val="24"/>
              </w:rPr>
            </w:pPr>
          </w:p>
        </w:tc>
        <w:tc>
          <w:tcPr>
            <w:tcW w:w="3472" w:type="dxa"/>
            <w:tcBorders>
              <w:top w:val="single" w:sz="4" w:space="0" w:color="auto"/>
            </w:tcBorders>
          </w:tcPr>
          <w:p w14:paraId="5E809A42" w14:textId="77777777" w:rsidR="005E3E1D" w:rsidRPr="00BD5565" w:rsidRDefault="005E3E1D" w:rsidP="00D848AF">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06AAACBF" w14:textId="77777777" w:rsidR="005E3E1D" w:rsidRPr="00BD5565" w:rsidRDefault="005E3E1D" w:rsidP="00D848AF">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5CB1DBE6" w14:textId="77777777" w:rsidR="005E3E1D" w:rsidRPr="00BD5565" w:rsidRDefault="005E3E1D" w:rsidP="00D848AF">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5E3E1D" w:rsidRPr="00EA3B32" w14:paraId="0AA334FA" w14:textId="77777777" w:rsidTr="005337BB">
        <w:trPr>
          <w:cantSplit/>
          <w:trHeight w:val="58"/>
          <w:jc w:val="center"/>
        </w:trPr>
        <w:tc>
          <w:tcPr>
            <w:tcW w:w="1059" w:type="dxa"/>
            <w:tcBorders>
              <w:top w:val="single" w:sz="4" w:space="0" w:color="auto"/>
            </w:tcBorders>
          </w:tcPr>
          <w:p w14:paraId="7EE81A5D"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88" w:type="dxa"/>
            <w:tcBorders>
              <w:top w:val="single" w:sz="4" w:space="0" w:color="auto"/>
            </w:tcBorders>
          </w:tcPr>
          <w:p w14:paraId="29487133"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347" w:type="dxa"/>
            <w:tcBorders>
              <w:top w:val="single" w:sz="4" w:space="0" w:color="auto"/>
            </w:tcBorders>
          </w:tcPr>
          <w:p w14:paraId="5B2B7E7A"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2E9FFD11"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4ABC3A7C"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321C8190"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5E3E1D" w:rsidRPr="002F217F" w14:paraId="2BDA6268" w14:textId="77777777" w:rsidTr="005337BB">
        <w:trPr>
          <w:cantSplit/>
          <w:trHeight w:val="693"/>
          <w:jc w:val="center"/>
        </w:trPr>
        <w:tc>
          <w:tcPr>
            <w:tcW w:w="1059" w:type="dxa"/>
          </w:tcPr>
          <w:p w14:paraId="32340F1F"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88" w:type="dxa"/>
          </w:tcPr>
          <w:p w14:paraId="1234E9DD"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347" w:type="dxa"/>
          </w:tcPr>
          <w:p w14:paraId="12FC6F59"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79485550"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rPr>
              <w:footnoteReference w:id="1"/>
            </w:r>
          </w:p>
          <w:p w14:paraId="66FDCFCD"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3219E17C"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25EC2F1C"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70D80F93"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5E3E1D" w:rsidRPr="002F217F" w14:paraId="5AF8E1E6" w14:textId="77777777" w:rsidTr="005337BB">
        <w:trPr>
          <w:cantSplit/>
          <w:trHeight w:val="390"/>
          <w:jc w:val="center"/>
        </w:trPr>
        <w:tc>
          <w:tcPr>
            <w:tcW w:w="1059" w:type="dxa"/>
          </w:tcPr>
          <w:p w14:paraId="73FDE7C0" w14:textId="77777777" w:rsidR="005E3E1D" w:rsidRPr="002F217F" w:rsidRDefault="005E3E1D" w:rsidP="00D848AF">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88" w:type="dxa"/>
          </w:tcPr>
          <w:p w14:paraId="6EB0A4E3"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347" w:type="dxa"/>
          </w:tcPr>
          <w:p w14:paraId="09B2874A"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20FCC7E0"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1C8C9360"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57FE89CA" w14:textId="77777777" w:rsidR="005E3E1D" w:rsidRPr="002F217F" w:rsidRDefault="005E3E1D" w:rsidP="00D848AF">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543E4B" w:rsidRPr="002F217F" w14:paraId="45628C77" w14:textId="77777777" w:rsidTr="005337BB">
        <w:trPr>
          <w:cantSplit/>
          <w:trHeight w:val="390"/>
          <w:jc w:val="center"/>
        </w:trPr>
        <w:tc>
          <w:tcPr>
            <w:tcW w:w="1059" w:type="dxa"/>
          </w:tcPr>
          <w:p w14:paraId="18FF1464" w14:textId="662F765C" w:rsidR="00543E4B" w:rsidRPr="00F9718D" w:rsidRDefault="003B5C51" w:rsidP="00F9718D">
            <w:pPr>
              <w:suppressAutoHyphens/>
              <w:spacing w:before="60" w:after="60"/>
              <w:jc w:val="center"/>
              <w:rPr>
                <w:rFonts w:ascii="Times New Roman" w:hAnsi="Times New Roman" w:cs="Times New Roman"/>
                <w:bCs/>
                <w:i/>
                <w:iCs/>
              </w:rPr>
            </w:pPr>
            <w:r w:rsidRPr="00F9718D">
              <w:rPr>
                <w:rFonts w:ascii="Times New Roman" w:hAnsi="Times New Roman" w:cs="Times New Roman"/>
                <w:bCs/>
                <w:i/>
                <w:iCs/>
              </w:rPr>
              <w:t>AOO N°2</w:t>
            </w:r>
            <w:r w:rsidR="005337BB">
              <w:rPr>
                <w:rFonts w:ascii="Times New Roman" w:hAnsi="Times New Roman" w:cs="Times New Roman"/>
                <w:bCs/>
                <w:i/>
                <w:iCs/>
              </w:rPr>
              <w:t>6</w:t>
            </w:r>
            <w:r w:rsidRPr="00F9718D">
              <w:rPr>
                <w:rFonts w:ascii="Times New Roman" w:hAnsi="Times New Roman" w:cs="Times New Roman"/>
                <w:bCs/>
                <w:i/>
                <w:iCs/>
              </w:rPr>
              <w:t>-00</w:t>
            </w:r>
            <w:r w:rsidR="00955F9C">
              <w:rPr>
                <w:rFonts w:ascii="Times New Roman" w:hAnsi="Times New Roman" w:cs="Times New Roman"/>
                <w:bCs/>
                <w:i/>
                <w:iCs/>
              </w:rPr>
              <w:t>2</w:t>
            </w:r>
          </w:p>
        </w:tc>
        <w:tc>
          <w:tcPr>
            <w:tcW w:w="1488" w:type="dxa"/>
          </w:tcPr>
          <w:p w14:paraId="719EB0BF" w14:textId="519B85AD" w:rsidR="00A106A0" w:rsidRDefault="00A106A0" w:rsidP="004641E5">
            <w:pPr>
              <w:jc w:val="both"/>
              <w:rPr>
                <w:rFonts w:ascii="Times New Roman" w:hAnsi="Times New Roman" w:cs="Times New Roman"/>
                <w:b/>
                <w:bCs/>
                <w:i/>
                <w:iCs/>
                <w:sz w:val="24"/>
                <w:szCs w:val="24"/>
              </w:rPr>
            </w:pPr>
            <w:r w:rsidRPr="00A106A0">
              <w:rPr>
                <w:rFonts w:ascii="Times New Roman" w:hAnsi="Times New Roman" w:cs="Times New Roman"/>
                <w:i/>
                <w:iCs/>
                <w:sz w:val="24"/>
                <w:szCs w:val="24"/>
              </w:rPr>
              <w:t>La Conception d’un système de gestion des infrastructures télécoms</w:t>
            </w:r>
            <w:r w:rsidRPr="00A106A0">
              <w:rPr>
                <w:rFonts w:ascii="Times New Roman" w:hAnsi="Times New Roman" w:cs="Times New Roman"/>
                <w:b/>
                <w:bCs/>
                <w:i/>
                <w:iCs/>
                <w:sz w:val="24"/>
                <w:szCs w:val="24"/>
              </w:rPr>
              <w:t>.</w:t>
            </w:r>
          </w:p>
          <w:p w14:paraId="0CBE0005" w14:textId="161D003C" w:rsidR="00543E4B" w:rsidRPr="00F9718D" w:rsidRDefault="00543E4B" w:rsidP="004641E5">
            <w:pPr>
              <w:jc w:val="both"/>
              <w:rPr>
                <w:rFonts w:ascii="Times New Roman" w:hAnsi="Times New Roman" w:cs="Times New Roman"/>
                <w:bCs/>
                <w:i/>
                <w:iCs/>
              </w:rPr>
            </w:pPr>
            <w:r w:rsidRPr="00F9718D">
              <w:rPr>
                <w:rFonts w:ascii="Times New Roman" w:hAnsi="Times New Roman" w:cs="Times New Roman"/>
                <w:bCs/>
                <w:i/>
                <w:iCs/>
                <w:sz w:val="18"/>
                <w:szCs w:val="16"/>
              </w:rPr>
              <w:t>Voir Spécifications Techniques au point 3. Cahier des Clauses techniques</w:t>
            </w:r>
          </w:p>
        </w:tc>
        <w:tc>
          <w:tcPr>
            <w:tcW w:w="1347" w:type="dxa"/>
            <w:vAlign w:val="center"/>
          </w:tcPr>
          <w:p w14:paraId="7013826D" w14:textId="1ED3D4C3" w:rsidR="00543E4B" w:rsidRPr="00F9718D" w:rsidRDefault="00FB4017" w:rsidP="00161432">
            <w:pPr>
              <w:suppressAutoHyphens/>
              <w:spacing w:before="60" w:after="60"/>
              <w:jc w:val="center"/>
              <w:rPr>
                <w:rFonts w:ascii="Times New Roman" w:hAnsi="Times New Roman" w:cs="Times New Roman"/>
                <w:sz w:val="24"/>
                <w:szCs w:val="24"/>
              </w:rPr>
            </w:pPr>
            <w:r w:rsidRPr="005409B4">
              <w:rPr>
                <w:rFonts w:ascii="Times New Roman" w:hAnsi="Times New Roman" w:cs="Times New Roman"/>
              </w:rPr>
              <w:t>3 mois</w:t>
            </w:r>
          </w:p>
        </w:tc>
        <w:tc>
          <w:tcPr>
            <w:tcW w:w="1418" w:type="dxa"/>
            <w:vAlign w:val="center"/>
          </w:tcPr>
          <w:p w14:paraId="377F7BCC" w14:textId="2410ABEA" w:rsidR="00543E4B" w:rsidRPr="00F9718D" w:rsidRDefault="00FB4017" w:rsidP="00161432">
            <w:pPr>
              <w:suppressAutoHyphens/>
              <w:spacing w:before="60" w:after="60"/>
              <w:jc w:val="center"/>
              <w:rPr>
                <w:rFonts w:ascii="Times New Roman" w:hAnsi="Times New Roman" w:cs="Times New Roman"/>
                <w:sz w:val="24"/>
                <w:szCs w:val="24"/>
              </w:rPr>
            </w:pPr>
            <w:r>
              <w:rPr>
                <w:rFonts w:ascii="Times New Roman" w:hAnsi="Times New Roman" w:cs="Times New Roman"/>
                <w:bCs/>
                <w:i/>
                <w:iCs/>
              </w:rPr>
              <w:t>1</w:t>
            </w:r>
          </w:p>
        </w:tc>
        <w:tc>
          <w:tcPr>
            <w:tcW w:w="1559" w:type="dxa"/>
          </w:tcPr>
          <w:p w14:paraId="30BCFFAD"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3472" w:type="dxa"/>
          </w:tcPr>
          <w:p w14:paraId="5DA95D06" w14:textId="77777777" w:rsidR="00543E4B" w:rsidRPr="002F217F" w:rsidRDefault="00543E4B" w:rsidP="00543E4B">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543E4B" w:rsidRPr="002F217F" w14:paraId="35355B85" w14:textId="77777777" w:rsidTr="005337BB">
        <w:trPr>
          <w:cantSplit/>
          <w:trHeight w:val="390"/>
          <w:jc w:val="center"/>
        </w:trPr>
        <w:tc>
          <w:tcPr>
            <w:tcW w:w="1059" w:type="dxa"/>
          </w:tcPr>
          <w:p w14:paraId="220C5695"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488" w:type="dxa"/>
          </w:tcPr>
          <w:p w14:paraId="4E6260E1"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347" w:type="dxa"/>
          </w:tcPr>
          <w:p w14:paraId="2F2B6DE8"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418" w:type="dxa"/>
          </w:tcPr>
          <w:p w14:paraId="302432C7"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559" w:type="dxa"/>
          </w:tcPr>
          <w:p w14:paraId="77BCB96E"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3472" w:type="dxa"/>
          </w:tcPr>
          <w:p w14:paraId="1E22B98F" w14:textId="77777777" w:rsidR="00543E4B" w:rsidRPr="002F217F" w:rsidRDefault="00543E4B" w:rsidP="00543E4B">
            <w:pPr>
              <w:suppressAutoHyphens/>
              <w:spacing w:before="60" w:after="60"/>
              <w:jc w:val="both"/>
              <w:rPr>
                <w:rFonts w:ascii="Times New Roman" w:hAnsi="Times New Roman" w:cs="Times New Roman"/>
                <w:sz w:val="24"/>
                <w:szCs w:val="24"/>
              </w:rPr>
            </w:pPr>
          </w:p>
        </w:tc>
      </w:tr>
      <w:tr w:rsidR="00543E4B" w:rsidRPr="002F217F" w14:paraId="48A5D631" w14:textId="77777777" w:rsidTr="005337BB">
        <w:trPr>
          <w:cantSplit/>
          <w:trHeight w:val="390"/>
          <w:jc w:val="center"/>
        </w:trPr>
        <w:tc>
          <w:tcPr>
            <w:tcW w:w="1059" w:type="dxa"/>
            <w:tcBorders>
              <w:bottom w:val="single" w:sz="4" w:space="0" w:color="auto"/>
            </w:tcBorders>
          </w:tcPr>
          <w:p w14:paraId="5B04DC79"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488" w:type="dxa"/>
            <w:tcBorders>
              <w:bottom w:val="single" w:sz="4" w:space="0" w:color="auto"/>
            </w:tcBorders>
          </w:tcPr>
          <w:p w14:paraId="648B0205"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347" w:type="dxa"/>
            <w:tcBorders>
              <w:bottom w:val="single" w:sz="4" w:space="0" w:color="auto"/>
            </w:tcBorders>
          </w:tcPr>
          <w:p w14:paraId="43D96184"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57EEDC8"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7174C98D"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28651365" w14:textId="77777777" w:rsidR="00543E4B" w:rsidRPr="002F217F" w:rsidRDefault="00543E4B" w:rsidP="00543E4B">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543E4B" w:rsidRPr="002F217F" w14:paraId="1691FA1F" w14:textId="77777777" w:rsidTr="00D848AF">
        <w:trPr>
          <w:cantSplit/>
          <w:jc w:val="center"/>
        </w:trPr>
        <w:tc>
          <w:tcPr>
            <w:tcW w:w="10343" w:type="dxa"/>
            <w:gridSpan w:val="6"/>
            <w:tcBorders>
              <w:top w:val="single" w:sz="4" w:space="0" w:color="auto"/>
              <w:left w:val="nil"/>
              <w:bottom w:val="nil"/>
              <w:right w:val="nil"/>
            </w:tcBorders>
          </w:tcPr>
          <w:p w14:paraId="1D17011A" w14:textId="77777777" w:rsidR="00543E4B" w:rsidRPr="002F217F" w:rsidRDefault="00543E4B" w:rsidP="00543E4B">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771A156E" w14:textId="383E78E0" w:rsidR="005E3E1D" w:rsidRPr="007D3136" w:rsidRDefault="004641E5" w:rsidP="004641E5">
      <w:pPr>
        <w:pStyle w:val="Titre3"/>
        <w:rPr>
          <w:rFonts w:ascii="Times New Roman" w:eastAsia="Times New Roman" w:hAnsi="Times New Roman" w:cs="Times New Roman"/>
          <w:b/>
          <w:color w:val="000000" w:themeColor="text1"/>
          <w:sz w:val="36"/>
          <w:szCs w:val="36"/>
          <w:lang w:eastAsia="fr-FR"/>
        </w:rPr>
      </w:pPr>
      <w:bookmarkStart w:id="62" w:name="_Toc494878602"/>
      <w:r>
        <w:rPr>
          <w:rFonts w:ascii="Times New Roman" w:eastAsia="Times New Roman" w:hAnsi="Times New Roman" w:cs="Times New Roman"/>
          <w:b/>
          <w:color w:val="000000" w:themeColor="text1"/>
          <w:sz w:val="36"/>
          <w:szCs w:val="36"/>
          <w:lang w:eastAsia="fr-FR"/>
        </w:rPr>
        <w:lastRenderedPageBreak/>
        <w:t xml:space="preserve">   </w:t>
      </w:r>
      <w:r w:rsidR="005E3E1D" w:rsidRPr="007D3136">
        <w:rPr>
          <w:rFonts w:ascii="Times New Roman" w:eastAsia="Times New Roman" w:hAnsi="Times New Roman" w:cs="Times New Roman"/>
          <w:b/>
          <w:color w:val="000000" w:themeColor="text1"/>
          <w:sz w:val="36"/>
          <w:szCs w:val="36"/>
          <w:lang w:eastAsia="fr-FR"/>
        </w:rPr>
        <w:t>Modèle de garantie de soumission (garantie bancaire)</w:t>
      </w:r>
      <w:bookmarkEnd w:id="62"/>
      <w:r w:rsidR="006A1F21">
        <w:rPr>
          <w:rFonts w:ascii="Times New Roman" w:eastAsia="Times New Roman" w:hAnsi="Times New Roman" w:cs="Times New Roman"/>
          <w:b/>
          <w:color w:val="000000" w:themeColor="text1"/>
          <w:sz w:val="36"/>
          <w:szCs w:val="36"/>
          <w:lang w:eastAsia="fr-FR"/>
        </w:rPr>
        <w:t xml:space="preserve"> « exigé »</w:t>
      </w:r>
    </w:p>
    <w:p w14:paraId="3EB503B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15B51FA"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6764B1E5"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1D09825F"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10DB4ABC"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47CEC811"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62DE0FBD"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7C0E9E26"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57D60580"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À la demande du Soumissionnaire, nous </w:t>
      </w:r>
      <w:r w:rsidRPr="00506AD7">
        <w:rPr>
          <w:rFonts w:ascii="Times New Roman" w:eastAsia="Times New Roman" w:hAnsi="Times New Roman" w:cs="Times New Roman"/>
          <w:i/>
          <w:sz w:val="24"/>
          <w:szCs w:val="24"/>
          <w:lang w:eastAsia="fr-FR"/>
        </w:rPr>
        <w:t xml:space="preserve">[Insérer nom de la banque] </w:t>
      </w:r>
      <w:r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w:t>
      </w:r>
      <w:proofErr w:type="gramStart"/>
      <w:r w:rsidRPr="00FB465A">
        <w:rPr>
          <w:rFonts w:ascii="Times New Roman" w:eastAsia="Times New Roman" w:hAnsi="Times New Roman" w:cs="Times New Roman"/>
          <w:sz w:val="24"/>
          <w:szCs w:val="24"/>
          <w:lang w:eastAsia="fr-FR"/>
        </w:rPr>
        <w:t>sommes</w:t>
      </w:r>
      <w:proofErr w:type="gramEnd"/>
      <w:r w:rsidRPr="00FB465A">
        <w:rPr>
          <w:rFonts w:ascii="Times New Roman" w:eastAsia="Times New Roman" w:hAnsi="Times New Roman" w:cs="Times New Roman"/>
          <w:sz w:val="24"/>
          <w:szCs w:val="24"/>
          <w:lang w:eastAsia="fr-FR"/>
        </w:rPr>
        <w:t xml:space="preserve"> d’argent que vous pourriez réclamer dans la limite de </w:t>
      </w:r>
      <w:r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Pr="00FB465A">
        <w:rPr>
          <w:rFonts w:ascii="Times New Roman" w:eastAsia="Times New Roman" w:hAnsi="Times New Roman" w:cs="Times New Roman"/>
          <w:sz w:val="24"/>
          <w:szCs w:val="24"/>
          <w:lang w:eastAsia="fr-FR"/>
        </w:rPr>
        <w:t>.</w:t>
      </w:r>
    </w:p>
    <w:p w14:paraId="489DD657"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6A34B573" w14:textId="77777777" w:rsidR="005E3E1D" w:rsidRDefault="005E3E1D" w:rsidP="005E3E1D">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A75D50">
        <w:rPr>
          <w:rFonts w:ascii="Times New Roman" w:eastAsia="Times New Roman" w:hAnsi="Times New Roman" w:cs="Times New Roman"/>
          <w:sz w:val="24"/>
          <w:szCs w:val="24"/>
          <w:lang w:eastAsia="fr-FR"/>
        </w:rPr>
        <w:t>ou</w:t>
      </w:r>
      <w:proofErr w:type="gramEnd"/>
    </w:p>
    <w:p w14:paraId="0321E18F" w14:textId="77777777" w:rsidR="005E3E1D" w:rsidRDefault="005E3E1D" w:rsidP="005E3E1D">
      <w:pPr>
        <w:pStyle w:val="Paragraphedeliste"/>
        <w:spacing w:after="200" w:line="240" w:lineRule="auto"/>
        <w:jc w:val="both"/>
        <w:rPr>
          <w:rFonts w:ascii="Times New Roman" w:eastAsia="Times New Roman" w:hAnsi="Times New Roman" w:cs="Times New Roman"/>
          <w:sz w:val="24"/>
          <w:szCs w:val="24"/>
          <w:lang w:eastAsia="fr-FR"/>
        </w:rPr>
      </w:pPr>
    </w:p>
    <w:p w14:paraId="45D6EA30" w14:textId="77777777" w:rsidR="005E3E1D" w:rsidRDefault="005E3E1D" w:rsidP="005E3E1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s’il</w:t>
      </w:r>
      <w:proofErr w:type="gramEnd"/>
      <w:r w:rsidRPr="00A75D50">
        <w:rPr>
          <w:rFonts w:ascii="Times New Roman" w:eastAsia="Times New Roman" w:hAnsi="Times New Roman" w:cs="Times New Roman"/>
          <w:sz w:val="24"/>
          <w:szCs w:val="24"/>
          <w:lang w:eastAsia="fr-FR"/>
        </w:rPr>
        <w:t xml:space="preserve"> retire l’Offre pendant la période de validité qu’il a spécifiée dans la lettre de soumission de l’offre ; </w:t>
      </w:r>
      <w:proofErr w:type="gramStart"/>
      <w:r w:rsidRPr="00A75D50">
        <w:rPr>
          <w:rFonts w:ascii="Times New Roman" w:eastAsia="Times New Roman" w:hAnsi="Times New Roman" w:cs="Times New Roman"/>
          <w:sz w:val="24"/>
          <w:szCs w:val="24"/>
          <w:lang w:eastAsia="fr-FR"/>
        </w:rPr>
        <w:t>ou</w:t>
      </w:r>
      <w:proofErr w:type="gramEnd"/>
    </w:p>
    <w:p w14:paraId="60E318F7" w14:textId="77777777" w:rsidR="005E3E1D" w:rsidRDefault="005E3E1D" w:rsidP="005E3E1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14:paraId="0341B14C" w14:textId="77777777" w:rsidR="005E3E1D" w:rsidRDefault="005E3E1D" w:rsidP="005E3E1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ne</w:t>
      </w:r>
      <w:proofErr w:type="gramEnd"/>
      <w:r w:rsidRPr="00A75D50">
        <w:rPr>
          <w:rFonts w:ascii="Times New Roman" w:eastAsia="Times New Roman" w:hAnsi="Times New Roman" w:cs="Times New Roman"/>
          <w:sz w:val="24"/>
          <w:szCs w:val="24"/>
          <w:lang w:eastAsia="fr-FR"/>
        </w:rPr>
        <w:t xml:space="preserve"> signe pas le Marché ; </w:t>
      </w:r>
      <w:proofErr w:type="gramStart"/>
      <w:r w:rsidRPr="00A75D50">
        <w:rPr>
          <w:rFonts w:ascii="Times New Roman" w:eastAsia="Times New Roman" w:hAnsi="Times New Roman" w:cs="Times New Roman"/>
          <w:sz w:val="24"/>
          <w:szCs w:val="24"/>
          <w:lang w:eastAsia="fr-FR"/>
        </w:rPr>
        <w:t>ou</w:t>
      </w:r>
      <w:proofErr w:type="gramEnd"/>
    </w:p>
    <w:p w14:paraId="0A3B63DD" w14:textId="77777777" w:rsidR="005E3E1D" w:rsidRDefault="005E3E1D" w:rsidP="005E3E1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ne</w:t>
      </w:r>
      <w:proofErr w:type="gramEnd"/>
      <w:r w:rsidRPr="00A75D50">
        <w:rPr>
          <w:rFonts w:ascii="Times New Roman" w:eastAsia="Times New Roman" w:hAnsi="Times New Roman" w:cs="Times New Roman"/>
          <w:sz w:val="24"/>
          <w:szCs w:val="24"/>
          <w:lang w:eastAsia="fr-FR"/>
        </w:rPr>
        <w:t xml:space="preserve"> fournit pas la garantie de bonne exécution du Marché, s’il est tenu de le faire ainsi qu’il est prévu dans les Instructions aux candidats ; </w:t>
      </w:r>
      <w:proofErr w:type="gramStart"/>
      <w:r w:rsidRPr="00A75D50">
        <w:rPr>
          <w:rFonts w:ascii="Times New Roman" w:eastAsia="Times New Roman" w:hAnsi="Times New Roman" w:cs="Times New Roman"/>
          <w:sz w:val="24"/>
          <w:szCs w:val="24"/>
          <w:lang w:eastAsia="fr-FR"/>
        </w:rPr>
        <w:t>ou</w:t>
      </w:r>
      <w:proofErr w:type="gramEnd"/>
    </w:p>
    <w:p w14:paraId="2372D20E" w14:textId="498C07E4" w:rsidR="005E3E1D" w:rsidRPr="00A75D50" w:rsidRDefault="005E3E1D" w:rsidP="005E3E1D">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s’il</w:t>
      </w:r>
      <w:proofErr w:type="gramEnd"/>
      <w:r w:rsidRPr="00A75D50">
        <w:rPr>
          <w:rFonts w:ascii="Times New Roman" w:eastAsia="Times New Roman" w:hAnsi="Times New Roman" w:cs="Times New Roman"/>
          <w:sz w:val="24"/>
          <w:szCs w:val="24"/>
          <w:lang w:eastAsia="fr-FR"/>
        </w:rPr>
        <w:t xml:space="preserve">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06F13979" w14:textId="77777777" w:rsidR="00D26956" w:rsidRDefault="00D26956" w:rsidP="005E3E1D">
      <w:pPr>
        <w:spacing w:after="200" w:line="240" w:lineRule="auto"/>
        <w:jc w:val="both"/>
        <w:rPr>
          <w:rFonts w:ascii="Times New Roman" w:eastAsia="Times New Roman" w:hAnsi="Times New Roman" w:cs="Times New Roman"/>
          <w:sz w:val="24"/>
          <w:szCs w:val="24"/>
          <w:lang w:eastAsia="fr-FR"/>
        </w:rPr>
      </w:pPr>
    </w:p>
    <w:p w14:paraId="6F368BBE"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1A9BE3BC" w14:textId="77777777" w:rsidR="005E3E1D" w:rsidRDefault="005E3E1D" w:rsidP="005E3E1D">
      <w:pPr>
        <w:pStyle w:val="Paragraphedeliste"/>
        <w:numPr>
          <w:ilvl w:val="2"/>
          <w:numId w:val="7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xml:space="preserve"> le marché est octroyé au Soumissionnaire, lorsque nous recevrons une copie du Marché signé et de la garantie de bonne exécution émise en votre nom, selon les instructions du Soumissionnaire ; </w:t>
      </w:r>
      <w:proofErr w:type="gramStart"/>
      <w:r w:rsidRPr="00A75D50">
        <w:rPr>
          <w:rFonts w:ascii="Times New Roman" w:eastAsia="Times New Roman" w:hAnsi="Times New Roman" w:cs="Times New Roman"/>
          <w:sz w:val="24"/>
          <w:szCs w:val="24"/>
          <w:lang w:eastAsia="fr-FR"/>
        </w:rPr>
        <w:t>ou</w:t>
      </w:r>
      <w:proofErr w:type="gramEnd"/>
      <w:r w:rsidRPr="00A75D50">
        <w:rPr>
          <w:rFonts w:ascii="Times New Roman" w:eastAsia="Times New Roman" w:hAnsi="Times New Roman" w:cs="Times New Roman"/>
          <w:sz w:val="24"/>
          <w:szCs w:val="24"/>
          <w:lang w:eastAsia="fr-FR"/>
        </w:rPr>
        <w:t xml:space="preserve"> </w:t>
      </w:r>
    </w:p>
    <w:p w14:paraId="697C6E26" w14:textId="77777777" w:rsidR="005E3E1D" w:rsidRPr="00A75D50" w:rsidRDefault="005E3E1D" w:rsidP="005E3E1D">
      <w:pPr>
        <w:pStyle w:val="Paragraphedeliste"/>
        <w:numPr>
          <w:ilvl w:val="2"/>
          <w:numId w:val="7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xml:space="preserve">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659A9340"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760FEA38"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p>
    <w:p w14:paraId="5B995CBB"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p>
    <w:p w14:paraId="25874B7A" w14:textId="77777777" w:rsidR="005E3E1D" w:rsidRPr="00A75D50" w:rsidRDefault="005E3E1D" w:rsidP="005E3E1D">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52673D1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DA091C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40525A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48277E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C3D77C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D282DD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97334D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3BF350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96269B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F7D99D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082E42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876B3D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CDDD72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593FF2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9AFA0E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1BBB64C"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63"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3"/>
    </w:p>
    <w:p w14:paraId="594D644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90D4D31"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5E571043"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4D17D4C6" w14:textId="7B2216A2" w:rsidR="005E3E1D" w:rsidRPr="00CF6CAA" w:rsidRDefault="005E3E1D" w:rsidP="005E3E1D">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w:t>
      </w:r>
      <w:r w:rsidR="00DA1C77" w:rsidRPr="00CF6CAA">
        <w:rPr>
          <w:rFonts w:ascii="Times New Roman" w:eastAsia="Times New Roman" w:hAnsi="Times New Roman" w:cs="Times New Roman"/>
          <w:sz w:val="24"/>
          <w:szCs w:val="24"/>
          <w:lang w:eastAsia="fr-FR"/>
        </w:rPr>
        <w:t>Candidat »</w:t>
      </w:r>
      <w:r w:rsidRPr="00CF6CAA">
        <w:rPr>
          <w:rFonts w:ascii="Times New Roman" w:eastAsia="Times New Roman" w:hAnsi="Times New Roman" w:cs="Times New Roman"/>
          <w:sz w:val="24"/>
          <w:szCs w:val="24"/>
          <w:lang w:eastAsia="fr-FR"/>
        </w:rPr>
        <w: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264A8221"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136EE96F" w14:textId="77777777" w:rsidR="005E3E1D" w:rsidRPr="00CF6CAA" w:rsidRDefault="005E3E1D" w:rsidP="005E3E1D">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20FDF8B4" w14:textId="77777777" w:rsidR="005E3E1D" w:rsidRDefault="005E3E1D" w:rsidP="005E3E1D">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CF6CAA">
        <w:rPr>
          <w:rFonts w:ascii="Times New Roman" w:eastAsia="Times New Roman" w:hAnsi="Times New Roman" w:cs="Times New Roman"/>
          <w:sz w:val="24"/>
          <w:szCs w:val="24"/>
          <w:lang w:eastAsia="fr-FR"/>
        </w:rPr>
        <w:t>ou</w:t>
      </w:r>
      <w:proofErr w:type="gramEnd"/>
    </w:p>
    <w:p w14:paraId="4A3ADFC4" w14:textId="77777777" w:rsidR="005E3E1D" w:rsidRDefault="005E3E1D" w:rsidP="005E3E1D">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Si le Soumissionnaire retire son offre pendant la période de validité qu’il a spécifiée dans la lettre de soumission de l’offre, </w:t>
      </w:r>
      <w:proofErr w:type="gramStart"/>
      <w:r w:rsidRPr="00CF6CAA">
        <w:rPr>
          <w:rFonts w:ascii="Times New Roman" w:eastAsia="Times New Roman" w:hAnsi="Times New Roman" w:cs="Times New Roman"/>
          <w:sz w:val="24"/>
          <w:szCs w:val="24"/>
          <w:lang w:eastAsia="fr-FR"/>
        </w:rPr>
        <w:t>ou</w:t>
      </w:r>
      <w:proofErr w:type="gramEnd"/>
    </w:p>
    <w:p w14:paraId="4FA73BE4" w14:textId="77777777" w:rsidR="005E3E1D" w:rsidRDefault="005E3E1D" w:rsidP="005E3E1D">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5DB183ED" w14:textId="77777777" w:rsidR="005E3E1D" w:rsidRDefault="005E3E1D" w:rsidP="005E3E1D">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ne</w:t>
      </w:r>
      <w:proofErr w:type="gramEnd"/>
      <w:r w:rsidRPr="003C0F05">
        <w:rPr>
          <w:rFonts w:ascii="Times New Roman" w:eastAsia="Times New Roman" w:hAnsi="Times New Roman" w:cs="Times New Roman"/>
          <w:sz w:val="24"/>
          <w:szCs w:val="24"/>
          <w:lang w:eastAsia="fr-FR"/>
        </w:rPr>
        <w:t xml:space="preserve"> signe pas ou refuse de signer le marché ; </w:t>
      </w:r>
      <w:proofErr w:type="gramStart"/>
      <w:r w:rsidRPr="003C0F05">
        <w:rPr>
          <w:rFonts w:ascii="Times New Roman" w:eastAsia="Times New Roman" w:hAnsi="Times New Roman" w:cs="Times New Roman"/>
          <w:sz w:val="24"/>
          <w:szCs w:val="24"/>
          <w:lang w:eastAsia="fr-FR"/>
        </w:rPr>
        <w:t>ou</w:t>
      </w:r>
      <w:proofErr w:type="gramEnd"/>
    </w:p>
    <w:p w14:paraId="7E1EFCBA" w14:textId="77777777" w:rsidR="005E3E1D" w:rsidRDefault="005E3E1D" w:rsidP="005E3E1D">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ne</w:t>
      </w:r>
      <w:proofErr w:type="gramEnd"/>
      <w:r w:rsidRPr="003C0F05">
        <w:rPr>
          <w:rFonts w:ascii="Times New Roman" w:eastAsia="Times New Roman" w:hAnsi="Times New Roman" w:cs="Times New Roman"/>
          <w:sz w:val="24"/>
          <w:szCs w:val="24"/>
          <w:lang w:eastAsia="fr-FR"/>
        </w:rPr>
        <w:t xml:space="preserv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05D25F6A" w14:textId="4397CB13" w:rsidR="005E3E1D" w:rsidRDefault="005E3E1D" w:rsidP="005E3E1D">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S’il  a</w:t>
      </w:r>
      <w:proofErr w:type="gramEnd"/>
      <w:r w:rsidRPr="003C0F05">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r w:rsidR="00DA1C77" w:rsidRPr="003C0F05">
        <w:rPr>
          <w:rFonts w:ascii="Times New Roman" w:eastAsia="Times New Roman" w:hAnsi="Times New Roman" w:cs="Times New Roman"/>
          <w:sz w:val="24"/>
          <w:szCs w:val="24"/>
          <w:lang w:eastAsia="fr-FR"/>
        </w:rPr>
        <w:t>RM du</w:t>
      </w:r>
      <w:r w:rsidRPr="003C0F05">
        <w:rPr>
          <w:rFonts w:ascii="Times New Roman" w:eastAsia="Times New Roman" w:hAnsi="Times New Roman" w:cs="Times New Roman"/>
          <w:sz w:val="24"/>
          <w:szCs w:val="24"/>
          <w:lang w:eastAsia="fr-FR"/>
        </w:rPr>
        <w:t xml:space="preserve"> 25 septembre 2015 portant code des marches publics et des délégations de service public.</w:t>
      </w:r>
    </w:p>
    <w:p w14:paraId="72A31216"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4F9D91D" w14:textId="77777777" w:rsidR="005E3E1D" w:rsidRPr="003C0F05"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valable jusqu’au trentième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300B28F1"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372E85AF"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Cette garantie est délivrée en vertu de l’agrément n°……………</w:t>
      </w:r>
      <w:proofErr w:type="gramStart"/>
      <w:r w:rsidRPr="002C4E4B">
        <w:rPr>
          <w:rFonts w:ascii="Times New Roman" w:eastAsia="Times New Roman" w:hAnsi="Times New Roman" w:cs="Times New Roman"/>
          <w:sz w:val="24"/>
          <w:szCs w:val="24"/>
          <w:lang w:eastAsia="fr-FR"/>
        </w:rPr>
        <w:t>…….</w:t>
      </w:r>
      <w:proofErr w:type="gramEnd"/>
      <w:r w:rsidRPr="002C4E4B">
        <w:rPr>
          <w:rFonts w:ascii="Times New Roman" w:eastAsia="Times New Roman" w:hAnsi="Times New Roman" w:cs="Times New Roman"/>
          <w:sz w:val="24"/>
          <w:szCs w:val="24"/>
          <w:lang w:eastAsia="fr-FR"/>
        </w:rPr>
        <w:t>du …………… du Ministre chargé des Finances.</w:t>
      </w:r>
    </w:p>
    <w:p w14:paraId="0ECB6624"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p>
    <w:p w14:paraId="2C1A2535"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 xml:space="preserve">[nom complet de la personne signataire] </w:t>
      </w:r>
      <w:r w:rsidRPr="002C4E4B">
        <w:rPr>
          <w:rFonts w:ascii="Times New Roman" w:eastAsia="Times New Roman" w:hAnsi="Times New Roman" w:cs="Times New Roman"/>
          <w:sz w:val="24"/>
          <w:szCs w:val="24"/>
          <w:lang w:eastAsia="fr-FR"/>
        </w:rPr>
        <w:t xml:space="preserve">Titre </w:t>
      </w:r>
      <w:r w:rsidRPr="00506AD7">
        <w:rPr>
          <w:rFonts w:ascii="Times New Roman" w:eastAsia="Times New Roman" w:hAnsi="Times New Roman" w:cs="Times New Roman"/>
          <w:i/>
          <w:sz w:val="24"/>
          <w:szCs w:val="24"/>
          <w:lang w:eastAsia="fr-FR"/>
        </w:rPr>
        <w:t>[capacité juridique de la personne signataire]</w:t>
      </w:r>
    </w:p>
    <w:p w14:paraId="02122997"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p>
    <w:p w14:paraId="0DD23656"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547B48BA"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p>
    <w:p w14:paraId="18A1DCF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14A7B27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075A5C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C652EB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0BCF1A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B8F5F3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643DE9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4BF80D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1BE186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4BB546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1A2C32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C26463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35FFCD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474075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24B88A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6C5360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80C8CBA" w14:textId="48D40833" w:rsidR="00F56678" w:rsidRPr="00F9718D" w:rsidRDefault="00F56678" w:rsidP="00F56678">
      <w:pPr>
        <w:pStyle w:val="Titre3"/>
        <w:jc w:val="center"/>
        <w:rPr>
          <w:rFonts w:ascii="Times New Roman" w:eastAsia="Times New Roman" w:hAnsi="Times New Roman" w:cs="Times New Roman"/>
          <w:b/>
          <w:color w:val="000000" w:themeColor="text1"/>
          <w:sz w:val="36"/>
          <w:szCs w:val="36"/>
          <w:lang w:eastAsia="fr-FR"/>
        </w:rPr>
      </w:pPr>
      <w:bookmarkStart w:id="64" w:name="_Toc494878604"/>
      <w:bookmarkStart w:id="65" w:name="_Toc494878605"/>
      <w:r w:rsidRPr="00F9718D">
        <w:rPr>
          <w:rFonts w:ascii="Times New Roman" w:eastAsia="Times New Roman" w:hAnsi="Times New Roman" w:cs="Times New Roman"/>
          <w:b/>
          <w:color w:val="000000" w:themeColor="text1"/>
          <w:sz w:val="36"/>
          <w:szCs w:val="36"/>
          <w:lang w:eastAsia="fr-FR"/>
        </w:rPr>
        <w:lastRenderedPageBreak/>
        <w:t>Modèle d’autorisation du Fabricant</w:t>
      </w:r>
      <w:bookmarkEnd w:id="64"/>
      <w:r w:rsidR="006A1F21">
        <w:rPr>
          <w:rFonts w:ascii="Times New Roman" w:eastAsia="Times New Roman" w:hAnsi="Times New Roman" w:cs="Times New Roman"/>
          <w:b/>
          <w:color w:val="000000" w:themeColor="text1"/>
          <w:sz w:val="36"/>
          <w:szCs w:val="36"/>
          <w:lang w:eastAsia="fr-FR"/>
        </w:rPr>
        <w:t xml:space="preserve"> « exigé »</w:t>
      </w:r>
    </w:p>
    <w:p w14:paraId="347F86F3"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1B68E7C7"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22908C6B"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1E67B785"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 xml:space="preserve">Date : </w:t>
      </w:r>
      <w:r w:rsidRPr="00F9718D">
        <w:rPr>
          <w:rFonts w:ascii="Times New Roman" w:eastAsia="Times New Roman" w:hAnsi="Times New Roman" w:cs="Times New Roman"/>
          <w:i/>
          <w:sz w:val="24"/>
          <w:szCs w:val="24"/>
          <w:lang w:eastAsia="fr-FR"/>
        </w:rPr>
        <w:t>[Insérer la date (jour, mois, année) de remise de l’offre]</w:t>
      </w:r>
    </w:p>
    <w:p w14:paraId="0BF82A35"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AAO N°. : </w:t>
      </w:r>
      <w:r w:rsidRPr="00F9718D">
        <w:rPr>
          <w:rFonts w:ascii="Times New Roman" w:eastAsia="Times New Roman" w:hAnsi="Times New Roman" w:cs="Times New Roman"/>
          <w:i/>
          <w:sz w:val="24"/>
          <w:szCs w:val="24"/>
          <w:lang w:eastAsia="fr-FR"/>
        </w:rPr>
        <w:t>[Insérer les références de l’avis d’Appel d’Offres]</w:t>
      </w:r>
    </w:p>
    <w:p w14:paraId="4A77F245"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Variante No. : </w:t>
      </w:r>
      <w:r w:rsidRPr="00F9718D">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769611B0"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A : </w:t>
      </w:r>
      <w:r w:rsidRPr="00F9718D">
        <w:rPr>
          <w:rFonts w:ascii="Times New Roman" w:eastAsia="Times New Roman" w:hAnsi="Times New Roman" w:cs="Times New Roman"/>
          <w:i/>
          <w:sz w:val="24"/>
          <w:szCs w:val="24"/>
          <w:lang w:eastAsia="fr-FR"/>
        </w:rPr>
        <w:t>[Insérer nom complet de l’Autorité contractante]</w:t>
      </w:r>
    </w:p>
    <w:p w14:paraId="763177DB"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62D0148D"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ATTENDU QUE :</w:t>
      </w:r>
    </w:p>
    <w:p w14:paraId="63B15923"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i/>
          <w:sz w:val="24"/>
          <w:szCs w:val="24"/>
          <w:lang w:eastAsia="fr-FR"/>
        </w:rPr>
        <w:t>[Insérer le nom complet du Fabricant] sommes fabricant réputé de [Indiquer les fournitures produites]</w:t>
      </w:r>
      <w:r w:rsidRPr="00F9718D">
        <w:rPr>
          <w:rFonts w:ascii="Times New Roman" w:eastAsia="Times New Roman" w:hAnsi="Times New Roman" w:cs="Times New Roman"/>
          <w:sz w:val="24"/>
          <w:szCs w:val="24"/>
          <w:lang w:eastAsia="fr-FR"/>
        </w:rPr>
        <w:t xml:space="preserve"> ayant nos usines </w:t>
      </w:r>
      <w:r w:rsidRPr="00F9718D">
        <w:rPr>
          <w:rFonts w:ascii="Times New Roman" w:eastAsia="Times New Roman" w:hAnsi="Times New Roman" w:cs="Times New Roman"/>
          <w:i/>
          <w:sz w:val="24"/>
          <w:szCs w:val="24"/>
          <w:lang w:eastAsia="fr-FR"/>
        </w:rPr>
        <w:t>[indiquer adresse complète de l’usine]</w:t>
      </w:r>
    </w:p>
    <w:p w14:paraId="25B56D7B"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 xml:space="preserve">Nous autorisons par la présente </w:t>
      </w:r>
      <w:r w:rsidRPr="00F9718D">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F9718D">
        <w:rPr>
          <w:rFonts w:ascii="Times New Roman" w:eastAsia="Times New Roman" w:hAnsi="Times New Roman" w:cs="Times New Roman"/>
          <w:sz w:val="24"/>
          <w:szCs w:val="24"/>
          <w:lang w:eastAsia="fr-FR"/>
        </w:rPr>
        <w:t xml:space="preserve"> pour ces fournitures fabriquées par nous.</w:t>
      </w:r>
    </w:p>
    <w:p w14:paraId="3C35D263"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77D4FD79"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410CFF2C"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 xml:space="preserve">Nom : </w:t>
      </w:r>
      <w:r w:rsidRPr="00F9718D">
        <w:rPr>
          <w:rFonts w:ascii="Times New Roman" w:eastAsia="Times New Roman" w:hAnsi="Times New Roman" w:cs="Times New Roman"/>
          <w:i/>
          <w:sz w:val="24"/>
          <w:szCs w:val="24"/>
          <w:lang w:eastAsia="fr-FR"/>
        </w:rPr>
        <w:t>[Insérer le nom complet de la personne signataire de l’autorisation]</w:t>
      </w:r>
    </w:p>
    <w:p w14:paraId="2AA60A56"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En tant que </w:t>
      </w:r>
      <w:r w:rsidRPr="00F9718D">
        <w:rPr>
          <w:rFonts w:ascii="Times New Roman" w:eastAsia="Times New Roman" w:hAnsi="Times New Roman" w:cs="Times New Roman"/>
          <w:i/>
          <w:sz w:val="24"/>
          <w:szCs w:val="24"/>
          <w:lang w:eastAsia="fr-FR"/>
        </w:rPr>
        <w:t>[indiquer la capacité du signataire]</w:t>
      </w:r>
    </w:p>
    <w:p w14:paraId="3EE7466E"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4985C4D9"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Signature </w:t>
      </w:r>
      <w:r w:rsidRPr="00F9718D">
        <w:rPr>
          <w:rFonts w:ascii="Times New Roman" w:eastAsia="Times New Roman" w:hAnsi="Times New Roman" w:cs="Times New Roman"/>
          <w:i/>
          <w:sz w:val="24"/>
          <w:szCs w:val="24"/>
          <w:lang w:eastAsia="fr-FR"/>
        </w:rPr>
        <w:t>[Insérer la signature]</w:t>
      </w:r>
    </w:p>
    <w:p w14:paraId="2BDD9F56"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ab/>
      </w:r>
      <w:r w:rsidRPr="00F9718D">
        <w:rPr>
          <w:rFonts w:ascii="Times New Roman" w:eastAsia="Times New Roman" w:hAnsi="Times New Roman" w:cs="Times New Roman"/>
          <w:sz w:val="24"/>
          <w:szCs w:val="24"/>
          <w:lang w:eastAsia="fr-FR"/>
        </w:rPr>
        <w:tab/>
      </w:r>
    </w:p>
    <w:p w14:paraId="70366C4C"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Dûment habilité à signer l’habilitation pour et au nom de </w:t>
      </w:r>
      <w:r w:rsidRPr="00F9718D">
        <w:rPr>
          <w:rFonts w:ascii="Times New Roman" w:eastAsia="Times New Roman" w:hAnsi="Times New Roman" w:cs="Times New Roman"/>
          <w:i/>
          <w:sz w:val="24"/>
          <w:szCs w:val="24"/>
          <w:lang w:eastAsia="fr-FR"/>
        </w:rPr>
        <w:t>[Insérer le nom complet du Fabricant]</w:t>
      </w:r>
    </w:p>
    <w:p w14:paraId="72E59971"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2203528B" w14:textId="7117316B" w:rsidR="00F56678"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En date du ________________________________ jour de _____ </w:t>
      </w:r>
      <w:r w:rsidRPr="00F9718D">
        <w:rPr>
          <w:rFonts w:ascii="Times New Roman" w:eastAsia="Times New Roman" w:hAnsi="Times New Roman" w:cs="Times New Roman"/>
          <w:i/>
          <w:sz w:val="24"/>
          <w:szCs w:val="24"/>
          <w:lang w:eastAsia="fr-FR"/>
        </w:rPr>
        <w:t>[Insérer la date de signature]</w:t>
      </w:r>
    </w:p>
    <w:p w14:paraId="3E48BD95" w14:textId="77777777" w:rsidR="00F56678" w:rsidRPr="00F56678" w:rsidRDefault="00F56678" w:rsidP="00F56678">
      <w:pPr>
        <w:spacing w:after="200" w:line="240" w:lineRule="auto"/>
        <w:jc w:val="both"/>
        <w:rPr>
          <w:rFonts w:ascii="Times New Roman" w:eastAsia="Times New Roman" w:hAnsi="Times New Roman" w:cs="Times New Roman"/>
          <w:i/>
          <w:sz w:val="24"/>
          <w:szCs w:val="24"/>
          <w:lang w:eastAsia="fr-FR"/>
        </w:rPr>
      </w:pPr>
    </w:p>
    <w:p w14:paraId="36B72E9F" w14:textId="43A4BD6A"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5"/>
    </w:p>
    <w:p w14:paraId="2C844F72"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6AE89F67"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79382E32"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7B51370F"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75BA473D"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064BD4B1"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p>
    <w:p w14:paraId="262B4293"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64A5C4B0"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4677721F"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suivant 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6F61F576"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1C12A6C8"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12950453"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p>
    <w:p w14:paraId="79D3AA6F"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483E4CB3"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191149EB"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474D7C82"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02AE73A7"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p>
    <w:p w14:paraId="79977AC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434DE51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E5B323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BA28063" w14:textId="77777777" w:rsidR="00D26956" w:rsidRDefault="00D26956" w:rsidP="005E3E1D">
      <w:pPr>
        <w:pStyle w:val="Titre3"/>
        <w:jc w:val="center"/>
        <w:rPr>
          <w:rFonts w:ascii="Times New Roman" w:eastAsia="Times New Roman" w:hAnsi="Times New Roman" w:cs="Times New Roman"/>
          <w:color w:val="auto"/>
          <w:lang w:eastAsia="fr-FR"/>
        </w:rPr>
      </w:pPr>
      <w:bookmarkStart w:id="66" w:name="_Toc494878606"/>
    </w:p>
    <w:p w14:paraId="14241AFA" w14:textId="26EE56C0"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t xml:space="preserve">Modèle d’Attestation bancaire de disponibilité de </w:t>
      </w:r>
      <w:bookmarkEnd w:id="66"/>
      <w:r w:rsidR="00E76790" w:rsidRPr="007D3136">
        <w:rPr>
          <w:rFonts w:ascii="Times New Roman" w:eastAsia="Times New Roman" w:hAnsi="Times New Roman" w:cs="Times New Roman"/>
          <w:b/>
          <w:color w:val="000000" w:themeColor="text1"/>
          <w:sz w:val="36"/>
          <w:szCs w:val="36"/>
          <w:lang w:eastAsia="fr-FR"/>
        </w:rPr>
        <w:t>crédits</w:t>
      </w:r>
      <w:r w:rsidR="00E76790">
        <w:rPr>
          <w:rFonts w:ascii="Times New Roman" w:eastAsia="Times New Roman" w:hAnsi="Times New Roman" w:cs="Times New Roman"/>
          <w:b/>
          <w:color w:val="000000" w:themeColor="text1"/>
          <w:sz w:val="36"/>
          <w:szCs w:val="36"/>
          <w:lang w:eastAsia="fr-FR"/>
        </w:rPr>
        <w:t xml:space="preserve"> «</w:t>
      </w:r>
      <w:r w:rsidR="006A1F21">
        <w:rPr>
          <w:rFonts w:ascii="Times New Roman" w:eastAsia="Times New Roman" w:hAnsi="Times New Roman" w:cs="Times New Roman"/>
          <w:b/>
          <w:color w:val="000000" w:themeColor="text1"/>
          <w:sz w:val="36"/>
          <w:szCs w:val="36"/>
          <w:lang w:eastAsia="fr-FR"/>
        </w:rPr>
        <w:t> exigé »</w:t>
      </w:r>
    </w:p>
    <w:p w14:paraId="482BA776" w14:textId="77777777" w:rsidR="005E3E1D" w:rsidRPr="00F45B88" w:rsidRDefault="005E3E1D" w:rsidP="005E3E1D">
      <w:pPr>
        <w:spacing w:after="200" w:line="240" w:lineRule="auto"/>
        <w:jc w:val="both"/>
        <w:rPr>
          <w:rFonts w:ascii="Times New Roman" w:eastAsia="Times New Roman" w:hAnsi="Times New Roman" w:cs="Times New Roman"/>
          <w:sz w:val="24"/>
          <w:szCs w:val="24"/>
          <w:lang w:eastAsia="fr-FR"/>
        </w:rPr>
      </w:pPr>
    </w:p>
    <w:p w14:paraId="4DC42E03" w14:textId="77777777" w:rsidR="005E3E1D" w:rsidRPr="00F45B88" w:rsidRDefault="005E3E1D" w:rsidP="005E3E1D">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 (nom de l’entreprise), domiciliée chez nous sous le numéro de compte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w:t>
      </w:r>
      <w:proofErr w:type="gramStart"/>
      <w:r w:rsidRPr="00F45B88">
        <w:rPr>
          <w:rFonts w:ascii="Times New Roman" w:eastAsia="Times New Roman" w:hAnsi="Times New Roman" w:cs="Times New Roman"/>
          <w:sz w:val="24"/>
          <w:szCs w:val="24"/>
          <w:lang w:eastAsia="fr-FR"/>
        </w:rPr>
        <w:t>numéro</w:t>
      </w:r>
      <w:proofErr w:type="gramEnd"/>
      <w:r w:rsidRPr="00F45B88">
        <w:rPr>
          <w:rFonts w:ascii="Times New Roman" w:eastAsia="Times New Roman" w:hAnsi="Times New Roman" w:cs="Times New Roman"/>
          <w:sz w:val="24"/>
          <w:szCs w:val="24"/>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(Montant de l’attestation au moins égal à celui indiqué à la clause 5.1 des Données Particulières de l’Appel </w:t>
      </w:r>
      <w:proofErr w:type="gramStart"/>
      <w:r w:rsidRPr="00F45B88">
        <w:rPr>
          <w:rFonts w:ascii="Times New Roman" w:eastAsia="Times New Roman" w:hAnsi="Times New Roman" w:cs="Times New Roman"/>
          <w:sz w:val="24"/>
          <w:szCs w:val="24"/>
          <w:lang w:eastAsia="fr-FR"/>
        </w:rPr>
        <w:t>d’Offres)  FCFA</w:t>
      </w:r>
      <w:proofErr w:type="gramEnd"/>
      <w:r w:rsidRPr="00F45B88">
        <w:rPr>
          <w:rFonts w:ascii="Times New Roman" w:eastAsia="Times New Roman" w:hAnsi="Times New Roman" w:cs="Times New Roman"/>
          <w:sz w:val="24"/>
          <w:szCs w:val="24"/>
          <w:lang w:eastAsia="fr-FR"/>
        </w:rPr>
        <w:t>.</w:t>
      </w:r>
    </w:p>
    <w:p w14:paraId="7A260240" w14:textId="77777777" w:rsidR="005E3E1D" w:rsidRDefault="005E3E1D" w:rsidP="005E3E1D">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1F31574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2EED6C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FB3484B" w14:textId="77777777" w:rsidR="005E3E1D" w:rsidRPr="00F45B88" w:rsidRDefault="005E3E1D" w:rsidP="005E3E1D">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7BE94C92" w14:textId="77777777" w:rsidR="005E3E1D" w:rsidRPr="00F45B88" w:rsidRDefault="005E3E1D" w:rsidP="005E3E1D">
      <w:pPr>
        <w:spacing w:after="200" w:line="240" w:lineRule="auto"/>
        <w:jc w:val="both"/>
        <w:rPr>
          <w:rFonts w:ascii="Times New Roman" w:eastAsia="Times New Roman" w:hAnsi="Times New Roman" w:cs="Times New Roman"/>
          <w:sz w:val="24"/>
          <w:szCs w:val="24"/>
          <w:lang w:eastAsia="fr-FR"/>
        </w:rPr>
      </w:pPr>
    </w:p>
    <w:p w14:paraId="402B6963" w14:textId="77777777" w:rsidR="005E3E1D" w:rsidRPr="00F45B88" w:rsidRDefault="005E3E1D" w:rsidP="005E3E1D">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5C76C79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3D4CB4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bookmarkEnd w:id="56"/>
    <w:p w14:paraId="2586EBD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4132FF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F22DBF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75C402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917152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59451D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6146D9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E62EC40" w14:textId="77777777" w:rsidR="005E3E1D" w:rsidRDefault="005E3E1D" w:rsidP="005D63AA">
      <w:pPr>
        <w:pStyle w:val="Titre2"/>
        <w:rPr>
          <w:rFonts w:eastAsiaTheme="majorEastAsia"/>
          <w:color w:val="000000" w:themeColor="text1"/>
          <w:sz w:val="32"/>
          <w:szCs w:val="32"/>
          <w:lang w:eastAsia="en-US"/>
        </w:rPr>
      </w:pPr>
      <w:bookmarkStart w:id="67" w:name="_Toc494382136"/>
    </w:p>
    <w:p w14:paraId="740E1748" w14:textId="77777777" w:rsidR="005E3E1D" w:rsidRPr="00E00287" w:rsidRDefault="005E3E1D" w:rsidP="005E3E1D">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7"/>
    </w:p>
    <w:p w14:paraId="5BA022A9" w14:textId="77777777" w:rsidR="005E3E1D" w:rsidRPr="00BA390D" w:rsidRDefault="005E3E1D" w:rsidP="005E3E1D">
      <w:pPr>
        <w:pStyle w:val="Titre2"/>
        <w:rPr>
          <w:szCs w:val="24"/>
        </w:rPr>
      </w:pPr>
    </w:p>
    <w:p w14:paraId="295E90D3" w14:textId="52464074"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Pr="00BA390D">
        <w:rPr>
          <w:sz w:val="24"/>
          <w:szCs w:val="24"/>
        </w:rPr>
        <w:t>1. Liste des Fournitures et calendrier de livraison</w:t>
      </w:r>
      <w:r w:rsidRPr="00BA390D">
        <w:rPr>
          <w:sz w:val="24"/>
          <w:szCs w:val="24"/>
        </w:rPr>
        <w:tab/>
      </w:r>
      <w:r w:rsidRPr="00BA390D">
        <w:rPr>
          <w:sz w:val="24"/>
          <w:szCs w:val="24"/>
        </w:rPr>
        <w:fldChar w:fldCharType="begin"/>
      </w:r>
      <w:r w:rsidRPr="00BA390D">
        <w:rPr>
          <w:sz w:val="24"/>
          <w:szCs w:val="24"/>
        </w:rPr>
        <w:instrText xml:space="preserve"> PAGEREF _Toc494878564 \h </w:instrText>
      </w:r>
      <w:r w:rsidRPr="00BA390D">
        <w:rPr>
          <w:sz w:val="24"/>
          <w:szCs w:val="24"/>
        </w:rPr>
      </w:r>
      <w:r w:rsidRPr="00BA390D">
        <w:rPr>
          <w:sz w:val="24"/>
          <w:szCs w:val="24"/>
        </w:rPr>
        <w:fldChar w:fldCharType="separate"/>
      </w:r>
      <w:r w:rsidR="00E96EBB">
        <w:rPr>
          <w:sz w:val="24"/>
          <w:szCs w:val="24"/>
        </w:rPr>
        <w:t>44</w:t>
      </w:r>
      <w:r w:rsidRPr="00BA390D">
        <w:rPr>
          <w:sz w:val="24"/>
          <w:szCs w:val="24"/>
        </w:rPr>
        <w:fldChar w:fldCharType="end"/>
      </w:r>
    </w:p>
    <w:p w14:paraId="2BE6C9EB" w14:textId="26B470BD"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E96EBB">
        <w:rPr>
          <w:sz w:val="24"/>
          <w:szCs w:val="24"/>
        </w:rPr>
        <w:t>44</w:t>
      </w:r>
      <w:r w:rsidRPr="00BA390D">
        <w:rPr>
          <w:sz w:val="24"/>
          <w:szCs w:val="24"/>
        </w:rPr>
        <w:fldChar w:fldCharType="end"/>
      </w:r>
    </w:p>
    <w:p w14:paraId="4FDCF8FD" w14:textId="3E1601E6"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E96EBB">
        <w:rPr>
          <w:sz w:val="24"/>
          <w:szCs w:val="24"/>
        </w:rPr>
        <w:t>45</w:t>
      </w:r>
      <w:r w:rsidRPr="00BA390D">
        <w:rPr>
          <w:sz w:val="24"/>
          <w:szCs w:val="24"/>
        </w:rPr>
        <w:fldChar w:fldCharType="end"/>
      </w:r>
    </w:p>
    <w:p w14:paraId="6B48D9B9" w14:textId="3E8FA7C7"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E96EBB">
        <w:rPr>
          <w:sz w:val="24"/>
          <w:szCs w:val="24"/>
        </w:rPr>
        <w:t>80</w:t>
      </w:r>
      <w:r w:rsidRPr="00BA390D">
        <w:rPr>
          <w:sz w:val="24"/>
          <w:szCs w:val="24"/>
        </w:rPr>
        <w:fldChar w:fldCharType="end"/>
      </w:r>
    </w:p>
    <w:p w14:paraId="64D589E9" w14:textId="14498F5F"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E96EBB">
        <w:rPr>
          <w:sz w:val="24"/>
          <w:szCs w:val="24"/>
        </w:rPr>
        <w:t>81</w:t>
      </w:r>
      <w:r w:rsidRPr="00BA390D">
        <w:rPr>
          <w:sz w:val="24"/>
          <w:szCs w:val="24"/>
        </w:rPr>
        <w:fldChar w:fldCharType="end"/>
      </w:r>
    </w:p>
    <w:p w14:paraId="6F18ABA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207DF0C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A89A98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bookmarkStart w:id="68" w:name="hassane3"/>
    </w:p>
    <w:p w14:paraId="2E39673A" w14:textId="77777777" w:rsidR="005E3E1D" w:rsidRDefault="005E3E1D" w:rsidP="005E3E1D">
      <w:pPr>
        <w:rPr>
          <w:rFonts w:ascii="Times New Roman" w:eastAsia="Times New Roman" w:hAnsi="Times New Roman" w:cs="Times New Roman"/>
          <w:b/>
          <w:sz w:val="36"/>
          <w:szCs w:val="36"/>
          <w:lang w:eastAsia="fr-FR"/>
        </w:rPr>
      </w:pPr>
      <w:bookmarkStart w:id="69" w:name="_Toc494878564"/>
      <w:r>
        <w:rPr>
          <w:b/>
        </w:rPr>
        <w:br w:type="page"/>
      </w:r>
    </w:p>
    <w:p w14:paraId="6B39E4F9" w14:textId="74D9A9E9" w:rsidR="005E3E1D" w:rsidRPr="00C9245C" w:rsidRDefault="005E3E1D" w:rsidP="005E3E1D">
      <w:pPr>
        <w:pStyle w:val="Style2"/>
        <w:jc w:val="center"/>
        <w:rPr>
          <w:b/>
        </w:rPr>
      </w:pPr>
      <w:r w:rsidRPr="00C9245C">
        <w:rPr>
          <w:b/>
        </w:rPr>
        <w:lastRenderedPageBreak/>
        <w:t>1. Liste des Fournitures et calendrier de livraison</w:t>
      </w:r>
      <w:bookmarkEnd w:id="69"/>
      <w:r w:rsidR="006A1F21">
        <w:rPr>
          <w:b/>
        </w:rPr>
        <w:t xml:space="preserve"> </w:t>
      </w:r>
      <w:r w:rsidR="006A1F21">
        <w:rPr>
          <w:b/>
          <w:color w:val="000000" w:themeColor="text1"/>
        </w:rPr>
        <w:t>« exigé »</w:t>
      </w:r>
    </w:p>
    <w:p w14:paraId="27121A8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C912A86" w14:textId="6B15E1CD" w:rsidR="005E3E1D" w:rsidRPr="007F6907" w:rsidRDefault="005E3E1D" w:rsidP="005E3E1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 xml:space="preserve">[L’Autorité contractante remplit ce tableau, à l’exception de la colonne « Date de livraison offerte par le </w:t>
      </w:r>
      <w:r w:rsidR="00E76790" w:rsidRPr="007F6907">
        <w:rPr>
          <w:rFonts w:ascii="Times New Roman" w:eastAsia="Times New Roman" w:hAnsi="Times New Roman" w:cs="Times New Roman"/>
          <w:i/>
          <w:sz w:val="24"/>
          <w:szCs w:val="24"/>
          <w:lang w:eastAsia="fr-FR"/>
        </w:rPr>
        <w:t>Soumissionnaire »</w:t>
      </w:r>
      <w:r w:rsidRPr="007F6907">
        <w:rPr>
          <w:rFonts w:ascii="Times New Roman" w:eastAsia="Times New Roman" w:hAnsi="Times New Roman" w:cs="Times New Roman"/>
          <w:i/>
          <w:sz w:val="24"/>
          <w:szCs w:val="24"/>
          <w:lang w:eastAsia="fr-FR"/>
        </w:rPr>
        <w:t xml:space="preserve"> qui est remplie par le Soumissionnaire. La liste des articles doit être identique à celle qui apparaît au bordereau des prix, Section III]</w:t>
      </w:r>
    </w:p>
    <w:p w14:paraId="68194353" w14:textId="77777777" w:rsidR="00A76C2F" w:rsidRPr="00B85A78" w:rsidRDefault="00A76C2F" w:rsidP="00A76C2F">
      <w:pPr>
        <w:spacing w:after="200" w:line="240" w:lineRule="auto"/>
        <w:jc w:val="both"/>
        <w:rPr>
          <w:rFonts w:ascii="Times New Roman" w:eastAsia="Times New Roman" w:hAnsi="Times New Roman" w:cs="Times New Roman"/>
          <w:sz w:val="24"/>
          <w:szCs w:val="24"/>
          <w:lang w:eastAsia="fr-FR"/>
        </w:rPr>
      </w:pPr>
    </w:p>
    <w:tbl>
      <w:tblPr>
        <w:tblW w:w="110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05"/>
        <w:gridCol w:w="1661"/>
        <w:gridCol w:w="71"/>
        <w:gridCol w:w="1590"/>
        <w:gridCol w:w="1103"/>
        <w:gridCol w:w="709"/>
        <w:gridCol w:w="1134"/>
        <w:gridCol w:w="1276"/>
        <w:gridCol w:w="1275"/>
        <w:gridCol w:w="1466"/>
      </w:tblGrid>
      <w:tr w:rsidR="008F16D6" w:rsidRPr="00B36F59" w14:paraId="110E4DE2" w14:textId="77777777" w:rsidTr="00EA0DD8">
        <w:trPr>
          <w:cantSplit/>
          <w:trHeight w:val="240"/>
          <w:jc w:val="center"/>
        </w:trPr>
        <w:tc>
          <w:tcPr>
            <w:tcW w:w="805" w:type="dxa"/>
            <w:vMerge w:val="restart"/>
            <w:tcBorders>
              <w:top w:val="double" w:sz="4" w:space="0" w:color="auto"/>
            </w:tcBorders>
          </w:tcPr>
          <w:p w14:paraId="2C38AFAE" w14:textId="77777777" w:rsidR="008F16D6" w:rsidRPr="00D26956" w:rsidRDefault="008F16D6" w:rsidP="00A76C2F">
            <w:pPr>
              <w:suppressAutoHyphens/>
              <w:spacing w:before="60"/>
              <w:jc w:val="center"/>
              <w:rPr>
                <w:rFonts w:ascii="Times New Roman" w:hAnsi="Times New Roman" w:cs="Times New Roman"/>
                <w:b/>
                <w:bCs/>
                <w:sz w:val="20"/>
              </w:rPr>
            </w:pPr>
            <w:r w:rsidRPr="00D26956">
              <w:rPr>
                <w:rFonts w:ascii="Times New Roman" w:hAnsi="Times New Roman" w:cs="Times New Roman"/>
                <w:b/>
                <w:bCs/>
                <w:sz w:val="20"/>
              </w:rPr>
              <w:t>Article No.</w:t>
            </w:r>
          </w:p>
        </w:tc>
        <w:tc>
          <w:tcPr>
            <w:tcW w:w="1732" w:type="dxa"/>
            <w:gridSpan w:val="2"/>
            <w:vMerge w:val="restart"/>
            <w:tcBorders>
              <w:top w:val="double" w:sz="4" w:space="0" w:color="auto"/>
            </w:tcBorders>
          </w:tcPr>
          <w:p w14:paraId="15B8689A" w14:textId="77777777" w:rsidR="008F16D6" w:rsidRPr="00D26956" w:rsidRDefault="008F16D6" w:rsidP="00A76C2F">
            <w:pPr>
              <w:suppressAutoHyphens/>
              <w:spacing w:before="60"/>
              <w:jc w:val="center"/>
              <w:rPr>
                <w:rFonts w:ascii="Times New Roman" w:hAnsi="Times New Roman" w:cs="Times New Roman"/>
                <w:b/>
                <w:bCs/>
                <w:sz w:val="20"/>
              </w:rPr>
            </w:pPr>
            <w:r w:rsidRPr="00D26956">
              <w:rPr>
                <w:rFonts w:ascii="Times New Roman" w:hAnsi="Times New Roman" w:cs="Times New Roman"/>
                <w:b/>
                <w:bCs/>
                <w:sz w:val="20"/>
              </w:rPr>
              <w:t>Description des Fournitures</w:t>
            </w:r>
          </w:p>
        </w:tc>
        <w:tc>
          <w:tcPr>
            <w:tcW w:w="1590" w:type="dxa"/>
            <w:vMerge w:val="restart"/>
            <w:tcBorders>
              <w:top w:val="double" w:sz="4" w:space="0" w:color="auto"/>
            </w:tcBorders>
          </w:tcPr>
          <w:p w14:paraId="5E918CDF" w14:textId="77777777" w:rsidR="008F16D6" w:rsidRPr="00D26956" w:rsidRDefault="008F16D6" w:rsidP="00A76C2F">
            <w:pPr>
              <w:suppressAutoHyphens/>
              <w:spacing w:before="60"/>
              <w:jc w:val="center"/>
              <w:rPr>
                <w:rFonts w:ascii="Times New Roman" w:hAnsi="Times New Roman" w:cs="Times New Roman"/>
                <w:b/>
                <w:bCs/>
                <w:sz w:val="20"/>
              </w:rPr>
            </w:pPr>
            <w:r w:rsidRPr="00D26956">
              <w:rPr>
                <w:rFonts w:ascii="Times New Roman" w:hAnsi="Times New Roman" w:cs="Times New Roman"/>
                <w:b/>
                <w:bCs/>
                <w:sz w:val="20"/>
              </w:rPr>
              <w:t>Caractéristiques</w:t>
            </w:r>
          </w:p>
          <w:p w14:paraId="10D6384E" w14:textId="77777777" w:rsidR="008F16D6" w:rsidRPr="00D26956" w:rsidRDefault="008F16D6" w:rsidP="00A76C2F">
            <w:pPr>
              <w:suppressAutoHyphens/>
              <w:spacing w:before="60"/>
              <w:jc w:val="center"/>
              <w:rPr>
                <w:rFonts w:ascii="Times New Roman" w:hAnsi="Times New Roman" w:cs="Times New Roman"/>
                <w:b/>
                <w:bCs/>
                <w:sz w:val="20"/>
              </w:rPr>
            </w:pPr>
            <w:proofErr w:type="gramStart"/>
            <w:r w:rsidRPr="00D26956">
              <w:rPr>
                <w:rFonts w:ascii="Times New Roman" w:hAnsi="Times New Roman" w:cs="Times New Roman"/>
                <w:b/>
                <w:bCs/>
                <w:sz w:val="20"/>
              </w:rPr>
              <w:t>minimales</w:t>
            </w:r>
            <w:proofErr w:type="gramEnd"/>
            <w:r w:rsidRPr="00D26956">
              <w:rPr>
                <w:rFonts w:ascii="Times New Roman" w:hAnsi="Times New Roman" w:cs="Times New Roman"/>
                <w:b/>
                <w:bCs/>
                <w:sz w:val="20"/>
              </w:rPr>
              <w:t xml:space="preserve"> exigées</w:t>
            </w:r>
          </w:p>
        </w:tc>
        <w:tc>
          <w:tcPr>
            <w:tcW w:w="1103" w:type="dxa"/>
            <w:vMerge w:val="restart"/>
            <w:tcBorders>
              <w:top w:val="double" w:sz="4" w:space="0" w:color="auto"/>
            </w:tcBorders>
          </w:tcPr>
          <w:p w14:paraId="053AD464" w14:textId="77777777" w:rsidR="008F16D6" w:rsidRPr="00D26956" w:rsidRDefault="008F16D6" w:rsidP="00A76C2F">
            <w:pPr>
              <w:suppressAutoHyphens/>
              <w:spacing w:before="60"/>
              <w:rPr>
                <w:rFonts w:ascii="Times New Roman" w:hAnsi="Times New Roman" w:cs="Times New Roman"/>
                <w:b/>
                <w:bCs/>
                <w:sz w:val="20"/>
              </w:rPr>
            </w:pPr>
            <w:r w:rsidRPr="00D26956">
              <w:rPr>
                <w:rFonts w:ascii="Times New Roman" w:hAnsi="Times New Roman" w:cs="Times New Roman"/>
                <w:b/>
                <w:bCs/>
                <w:sz w:val="20"/>
              </w:rPr>
              <w:t xml:space="preserve">Quantité </w:t>
            </w:r>
          </w:p>
          <w:p w14:paraId="3CF2C1D1" w14:textId="77777777" w:rsidR="008F16D6" w:rsidRPr="00D26956" w:rsidRDefault="008F16D6" w:rsidP="00A76C2F">
            <w:pPr>
              <w:rPr>
                <w:rFonts w:ascii="Times New Roman" w:hAnsi="Times New Roman" w:cs="Times New Roman"/>
                <w:b/>
                <w:bCs/>
                <w:sz w:val="20"/>
              </w:rPr>
            </w:pPr>
            <w:r w:rsidRPr="00D26956">
              <w:rPr>
                <w:rFonts w:ascii="Times New Roman" w:hAnsi="Times New Roman" w:cs="Times New Roman"/>
                <w:b/>
                <w:bCs/>
                <w:sz w:val="20"/>
              </w:rPr>
              <w:t>(Nombre d’unités</w:t>
            </w:r>
          </w:p>
        </w:tc>
        <w:tc>
          <w:tcPr>
            <w:tcW w:w="709" w:type="dxa"/>
            <w:vMerge w:val="restart"/>
            <w:tcBorders>
              <w:top w:val="double" w:sz="4" w:space="0" w:color="auto"/>
            </w:tcBorders>
          </w:tcPr>
          <w:p w14:paraId="48023F53" w14:textId="77777777" w:rsidR="008F16D6" w:rsidRPr="00D26956" w:rsidRDefault="008F16D6" w:rsidP="00A76C2F">
            <w:pPr>
              <w:jc w:val="center"/>
              <w:rPr>
                <w:rFonts w:ascii="Times New Roman" w:hAnsi="Times New Roman" w:cs="Times New Roman"/>
                <w:b/>
                <w:bCs/>
                <w:sz w:val="20"/>
              </w:rPr>
            </w:pPr>
            <w:r w:rsidRPr="00D26956">
              <w:rPr>
                <w:rFonts w:ascii="Times New Roman" w:hAnsi="Times New Roman" w:cs="Times New Roman"/>
                <w:b/>
                <w:bCs/>
                <w:sz w:val="20"/>
              </w:rPr>
              <w:t>Unité</w:t>
            </w:r>
          </w:p>
        </w:tc>
        <w:tc>
          <w:tcPr>
            <w:tcW w:w="1134" w:type="dxa"/>
            <w:vMerge w:val="restart"/>
            <w:tcBorders>
              <w:top w:val="double" w:sz="4" w:space="0" w:color="auto"/>
            </w:tcBorders>
          </w:tcPr>
          <w:p w14:paraId="1944292C" w14:textId="77777777" w:rsidR="008F16D6" w:rsidRPr="00D26956" w:rsidRDefault="008F16D6" w:rsidP="00A76C2F">
            <w:pPr>
              <w:spacing w:before="60"/>
              <w:jc w:val="center"/>
              <w:rPr>
                <w:rFonts w:ascii="Times New Roman" w:hAnsi="Times New Roman" w:cs="Times New Roman"/>
                <w:b/>
                <w:bCs/>
                <w:sz w:val="20"/>
              </w:rPr>
            </w:pPr>
            <w:r w:rsidRPr="00D26956">
              <w:rPr>
                <w:rFonts w:ascii="Times New Roman" w:hAnsi="Times New Roman" w:cs="Times New Roman"/>
                <w:b/>
                <w:bCs/>
                <w:sz w:val="20"/>
              </w:rPr>
              <w:t>Site (projet) ou Destination finale comme indiqués aux DPAO</w:t>
            </w:r>
          </w:p>
        </w:tc>
        <w:tc>
          <w:tcPr>
            <w:tcW w:w="4017" w:type="dxa"/>
            <w:gridSpan w:val="3"/>
            <w:tcBorders>
              <w:top w:val="double" w:sz="4" w:space="0" w:color="auto"/>
            </w:tcBorders>
          </w:tcPr>
          <w:p w14:paraId="66EC448A" w14:textId="77777777" w:rsidR="008F16D6" w:rsidRPr="00D26956" w:rsidRDefault="008F16D6"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Date de livraison</w:t>
            </w:r>
          </w:p>
        </w:tc>
      </w:tr>
      <w:tr w:rsidR="008F16D6" w:rsidRPr="00B36F59" w14:paraId="7C8D20B5" w14:textId="77777777" w:rsidTr="00EA0DD8">
        <w:trPr>
          <w:cantSplit/>
          <w:trHeight w:val="240"/>
          <w:jc w:val="center"/>
        </w:trPr>
        <w:tc>
          <w:tcPr>
            <w:tcW w:w="805" w:type="dxa"/>
            <w:vMerge/>
            <w:tcBorders>
              <w:top w:val="double" w:sz="4" w:space="0" w:color="auto"/>
            </w:tcBorders>
            <w:vAlign w:val="center"/>
          </w:tcPr>
          <w:p w14:paraId="6CCE9238" w14:textId="77777777" w:rsidR="008F16D6" w:rsidRPr="00D26956" w:rsidRDefault="008F16D6" w:rsidP="00A76C2F">
            <w:pPr>
              <w:rPr>
                <w:rFonts w:ascii="Times New Roman" w:hAnsi="Times New Roman" w:cs="Times New Roman"/>
                <w:b/>
                <w:bCs/>
                <w:sz w:val="20"/>
              </w:rPr>
            </w:pPr>
          </w:p>
        </w:tc>
        <w:tc>
          <w:tcPr>
            <w:tcW w:w="1732" w:type="dxa"/>
            <w:gridSpan w:val="2"/>
            <w:vMerge/>
            <w:tcBorders>
              <w:top w:val="double" w:sz="4" w:space="0" w:color="auto"/>
            </w:tcBorders>
            <w:vAlign w:val="center"/>
          </w:tcPr>
          <w:p w14:paraId="4BCC543F" w14:textId="77777777" w:rsidR="008F16D6" w:rsidRPr="00D26956" w:rsidRDefault="008F16D6" w:rsidP="00A76C2F">
            <w:pPr>
              <w:rPr>
                <w:rFonts w:ascii="Times New Roman" w:hAnsi="Times New Roman" w:cs="Times New Roman"/>
                <w:b/>
                <w:bCs/>
                <w:sz w:val="20"/>
              </w:rPr>
            </w:pPr>
          </w:p>
        </w:tc>
        <w:tc>
          <w:tcPr>
            <w:tcW w:w="1590" w:type="dxa"/>
            <w:vMerge/>
            <w:tcBorders>
              <w:top w:val="double" w:sz="4" w:space="0" w:color="auto"/>
            </w:tcBorders>
            <w:vAlign w:val="center"/>
          </w:tcPr>
          <w:p w14:paraId="78C8CFEC" w14:textId="77777777" w:rsidR="008F16D6" w:rsidRPr="00D26956" w:rsidRDefault="008F16D6" w:rsidP="00A76C2F">
            <w:pPr>
              <w:rPr>
                <w:rFonts w:ascii="Times New Roman" w:hAnsi="Times New Roman" w:cs="Times New Roman"/>
                <w:b/>
                <w:bCs/>
                <w:sz w:val="20"/>
              </w:rPr>
            </w:pPr>
          </w:p>
        </w:tc>
        <w:tc>
          <w:tcPr>
            <w:tcW w:w="1103" w:type="dxa"/>
            <w:vMerge/>
          </w:tcPr>
          <w:p w14:paraId="4ADD852C" w14:textId="77777777" w:rsidR="008F16D6" w:rsidRPr="00D26956" w:rsidRDefault="008F16D6" w:rsidP="00A76C2F">
            <w:pPr>
              <w:rPr>
                <w:rFonts w:ascii="Times New Roman" w:hAnsi="Times New Roman" w:cs="Times New Roman"/>
                <w:b/>
                <w:bCs/>
                <w:sz w:val="20"/>
              </w:rPr>
            </w:pPr>
          </w:p>
        </w:tc>
        <w:tc>
          <w:tcPr>
            <w:tcW w:w="709" w:type="dxa"/>
            <w:vMerge/>
            <w:tcBorders>
              <w:top w:val="double" w:sz="4" w:space="0" w:color="auto"/>
            </w:tcBorders>
            <w:vAlign w:val="center"/>
          </w:tcPr>
          <w:p w14:paraId="2F4ACD51" w14:textId="77777777" w:rsidR="008F16D6" w:rsidRPr="00D26956" w:rsidRDefault="008F16D6" w:rsidP="00A76C2F">
            <w:pPr>
              <w:rPr>
                <w:rFonts w:ascii="Times New Roman" w:hAnsi="Times New Roman" w:cs="Times New Roman"/>
                <w:b/>
                <w:bCs/>
                <w:sz w:val="20"/>
              </w:rPr>
            </w:pPr>
          </w:p>
        </w:tc>
        <w:tc>
          <w:tcPr>
            <w:tcW w:w="1134" w:type="dxa"/>
            <w:vMerge/>
            <w:tcBorders>
              <w:top w:val="double" w:sz="4" w:space="0" w:color="auto"/>
            </w:tcBorders>
            <w:vAlign w:val="center"/>
          </w:tcPr>
          <w:p w14:paraId="63B35837" w14:textId="77777777" w:rsidR="008F16D6" w:rsidRPr="00D26956" w:rsidRDefault="008F16D6" w:rsidP="00A76C2F">
            <w:pPr>
              <w:rPr>
                <w:rFonts w:ascii="Times New Roman" w:hAnsi="Times New Roman" w:cs="Times New Roman"/>
                <w:b/>
                <w:bCs/>
                <w:sz w:val="20"/>
              </w:rPr>
            </w:pPr>
          </w:p>
        </w:tc>
        <w:tc>
          <w:tcPr>
            <w:tcW w:w="1276" w:type="dxa"/>
          </w:tcPr>
          <w:p w14:paraId="724C343B" w14:textId="77777777" w:rsidR="008F16D6" w:rsidRPr="00D26956" w:rsidRDefault="008F16D6"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Date de livraison au plus tôt</w:t>
            </w:r>
          </w:p>
        </w:tc>
        <w:tc>
          <w:tcPr>
            <w:tcW w:w="1275" w:type="dxa"/>
          </w:tcPr>
          <w:p w14:paraId="707CBE1B" w14:textId="77777777" w:rsidR="008F16D6" w:rsidRPr="00D26956" w:rsidRDefault="008F16D6"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Date de livraison au plus tard</w:t>
            </w:r>
          </w:p>
          <w:p w14:paraId="7C96099E" w14:textId="77777777" w:rsidR="008F16D6" w:rsidRPr="00D26956" w:rsidRDefault="008F16D6" w:rsidP="00A76C2F">
            <w:pPr>
              <w:spacing w:before="60" w:after="60"/>
              <w:jc w:val="center"/>
              <w:rPr>
                <w:rFonts w:ascii="Times New Roman" w:hAnsi="Times New Roman" w:cs="Times New Roman"/>
                <w:b/>
                <w:bCs/>
                <w:sz w:val="20"/>
              </w:rPr>
            </w:pPr>
          </w:p>
        </w:tc>
        <w:tc>
          <w:tcPr>
            <w:tcW w:w="1466" w:type="dxa"/>
          </w:tcPr>
          <w:p w14:paraId="22FBDD53" w14:textId="77777777" w:rsidR="008F16D6" w:rsidRPr="00D26956" w:rsidRDefault="008F16D6"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 xml:space="preserve">Date de livraison offerte par le </w:t>
            </w:r>
            <w:r w:rsidRPr="00D26956">
              <w:rPr>
                <w:rFonts w:ascii="Times New Roman" w:hAnsi="Times New Roman" w:cs="Times New Roman"/>
                <w:b/>
                <w:sz w:val="20"/>
              </w:rPr>
              <w:t>Soumissionnaire</w:t>
            </w:r>
          </w:p>
          <w:p w14:paraId="3366746C" w14:textId="77777777" w:rsidR="008F16D6" w:rsidRPr="00D26956" w:rsidRDefault="008F16D6"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w:t>
            </w:r>
            <w:proofErr w:type="gramStart"/>
            <w:r w:rsidRPr="00D26956">
              <w:rPr>
                <w:rFonts w:ascii="Times New Roman" w:hAnsi="Times New Roman" w:cs="Times New Roman"/>
                <w:b/>
                <w:bCs/>
                <w:i/>
                <w:iCs/>
                <w:sz w:val="20"/>
              </w:rPr>
              <w:t>à</w:t>
            </w:r>
            <w:proofErr w:type="gramEnd"/>
            <w:r w:rsidRPr="00D26956">
              <w:rPr>
                <w:rFonts w:ascii="Times New Roman" w:hAnsi="Times New Roman" w:cs="Times New Roman"/>
                <w:b/>
                <w:bCs/>
                <w:i/>
                <w:iCs/>
                <w:sz w:val="20"/>
              </w:rPr>
              <w:t xml:space="preserve"> indiquer par le </w:t>
            </w:r>
            <w:r w:rsidRPr="00D26956">
              <w:rPr>
                <w:rFonts w:ascii="Times New Roman" w:hAnsi="Times New Roman" w:cs="Times New Roman"/>
                <w:i/>
                <w:sz w:val="20"/>
              </w:rPr>
              <w:t>Soumissionnaire</w:t>
            </w:r>
            <w:r w:rsidRPr="00D26956">
              <w:rPr>
                <w:rFonts w:ascii="Times New Roman" w:hAnsi="Times New Roman" w:cs="Times New Roman"/>
                <w:b/>
                <w:bCs/>
                <w:sz w:val="20"/>
              </w:rPr>
              <w:t>]</w:t>
            </w:r>
          </w:p>
        </w:tc>
      </w:tr>
      <w:tr w:rsidR="00FA380F" w:rsidRPr="005E3DCE" w14:paraId="7FE758CD" w14:textId="77777777" w:rsidTr="00EA0DD8">
        <w:trPr>
          <w:cantSplit/>
          <w:jc w:val="center"/>
        </w:trPr>
        <w:tc>
          <w:tcPr>
            <w:tcW w:w="805" w:type="dxa"/>
          </w:tcPr>
          <w:p w14:paraId="4D2CB8EA" w14:textId="2685E13F" w:rsidR="00FA380F" w:rsidRPr="00F9718D" w:rsidRDefault="00FA380F" w:rsidP="00FA380F">
            <w:pPr>
              <w:rPr>
                <w:rFonts w:ascii="Times New Roman" w:hAnsi="Times New Roman" w:cs="Times New Roman"/>
                <w:bCs/>
                <w:i/>
                <w:iCs/>
                <w:sz w:val="18"/>
                <w:szCs w:val="16"/>
              </w:rPr>
            </w:pPr>
            <w:r w:rsidRPr="00F9718D">
              <w:rPr>
                <w:rFonts w:ascii="Times New Roman" w:hAnsi="Times New Roman" w:cs="Times New Roman"/>
                <w:bCs/>
                <w:i/>
                <w:iCs/>
                <w:sz w:val="18"/>
                <w:szCs w:val="16"/>
              </w:rPr>
              <w:t>AOO N°2</w:t>
            </w:r>
            <w:r w:rsidR="00955F9C">
              <w:rPr>
                <w:rFonts w:ascii="Times New Roman" w:hAnsi="Times New Roman" w:cs="Times New Roman"/>
                <w:bCs/>
                <w:i/>
                <w:iCs/>
                <w:sz w:val="18"/>
                <w:szCs w:val="16"/>
              </w:rPr>
              <w:t>6</w:t>
            </w:r>
            <w:r w:rsidRPr="00F9718D">
              <w:rPr>
                <w:rFonts w:ascii="Times New Roman" w:hAnsi="Times New Roman" w:cs="Times New Roman"/>
                <w:bCs/>
                <w:i/>
                <w:iCs/>
                <w:sz w:val="18"/>
                <w:szCs w:val="16"/>
              </w:rPr>
              <w:t>-00</w:t>
            </w:r>
            <w:r w:rsidR="00955F9C">
              <w:rPr>
                <w:rFonts w:ascii="Times New Roman" w:hAnsi="Times New Roman" w:cs="Times New Roman"/>
                <w:bCs/>
                <w:i/>
                <w:iCs/>
                <w:sz w:val="18"/>
                <w:szCs w:val="16"/>
              </w:rPr>
              <w:t>2</w:t>
            </w:r>
          </w:p>
        </w:tc>
        <w:tc>
          <w:tcPr>
            <w:tcW w:w="1661" w:type="dxa"/>
          </w:tcPr>
          <w:p w14:paraId="5B768484" w14:textId="5908DF78" w:rsidR="00FA380F" w:rsidRPr="00A106A0" w:rsidRDefault="00A106A0" w:rsidP="00FA380F">
            <w:pPr>
              <w:rPr>
                <w:rFonts w:ascii="Times New Roman" w:hAnsi="Times New Roman" w:cs="Times New Roman"/>
                <w:i/>
                <w:iCs/>
                <w:sz w:val="18"/>
                <w:szCs w:val="18"/>
              </w:rPr>
            </w:pPr>
            <w:r w:rsidRPr="00A106A0">
              <w:rPr>
                <w:rFonts w:ascii="Times New Roman" w:hAnsi="Times New Roman" w:cs="Times New Roman"/>
                <w:i/>
                <w:iCs/>
                <w:sz w:val="18"/>
                <w:szCs w:val="18"/>
              </w:rPr>
              <w:t>La Conception d’un système de gestion des infrastructures télécoms.</w:t>
            </w:r>
          </w:p>
        </w:tc>
        <w:tc>
          <w:tcPr>
            <w:tcW w:w="1661" w:type="dxa"/>
            <w:gridSpan w:val="2"/>
          </w:tcPr>
          <w:p w14:paraId="47BEB7E8" w14:textId="6DD6909B" w:rsidR="00FA380F" w:rsidRPr="00F9718D" w:rsidRDefault="00FA380F" w:rsidP="00FA380F">
            <w:pPr>
              <w:rPr>
                <w:rFonts w:ascii="Times New Roman" w:hAnsi="Times New Roman" w:cs="Times New Roman"/>
                <w:bCs/>
                <w:i/>
                <w:iCs/>
                <w:sz w:val="18"/>
                <w:szCs w:val="16"/>
              </w:rPr>
            </w:pPr>
            <w:r w:rsidRPr="00F9718D">
              <w:rPr>
                <w:rFonts w:ascii="Times New Roman" w:hAnsi="Times New Roman" w:cs="Times New Roman"/>
                <w:bCs/>
                <w:i/>
                <w:iCs/>
                <w:sz w:val="18"/>
                <w:szCs w:val="16"/>
              </w:rPr>
              <w:t>Voir Spécifications Techniques au point 3. Cahier des Clauses techniques</w:t>
            </w:r>
          </w:p>
        </w:tc>
        <w:tc>
          <w:tcPr>
            <w:tcW w:w="1103" w:type="dxa"/>
            <w:vAlign w:val="center"/>
          </w:tcPr>
          <w:p w14:paraId="7AA22362" w14:textId="13368A6A" w:rsidR="00FA380F" w:rsidRPr="00CA49CD" w:rsidRDefault="00FA380F" w:rsidP="00FA380F">
            <w:pPr>
              <w:jc w:val="center"/>
              <w:rPr>
                <w:rFonts w:ascii="Times New Roman" w:hAnsi="Times New Roman" w:cs="Times New Roman"/>
              </w:rPr>
            </w:pPr>
            <w:r w:rsidRPr="00F2237B">
              <w:rPr>
                <w:rFonts w:ascii="Times New Roman" w:hAnsi="Times New Roman" w:cs="Times New Roman"/>
              </w:rPr>
              <w:t>0</w:t>
            </w:r>
            <w:r>
              <w:rPr>
                <w:rFonts w:ascii="Times New Roman" w:hAnsi="Times New Roman" w:cs="Times New Roman"/>
              </w:rPr>
              <w:t>1</w:t>
            </w:r>
          </w:p>
        </w:tc>
        <w:tc>
          <w:tcPr>
            <w:tcW w:w="709" w:type="dxa"/>
            <w:vAlign w:val="center"/>
          </w:tcPr>
          <w:p w14:paraId="39345A37" w14:textId="026CCFF7" w:rsidR="00FA380F" w:rsidRPr="005E3DCE" w:rsidRDefault="00FA380F" w:rsidP="00FA380F">
            <w:pPr>
              <w:jc w:val="center"/>
              <w:rPr>
                <w:rFonts w:ascii="Times New Roman" w:hAnsi="Times New Roman" w:cs="Times New Roman"/>
              </w:rPr>
            </w:pPr>
            <w:r>
              <w:rPr>
                <w:rFonts w:ascii="Times New Roman" w:hAnsi="Times New Roman" w:cs="Times New Roman"/>
              </w:rPr>
              <w:t>01</w:t>
            </w:r>
          </w:p>
        </w:tc>
        <w:tc>
          <w:tcPr>
            <w:tcW w:w="1134" w:type="dxa"/>
            <w:vAlign w:val="center"/>
          </w:tcPr>
          <w:p w14:paraId="2875D450" w14:textId="51219CDC" w:rsidR="00FA380F" w:rsidRPr="005E3DCE" w:rsidRDefault="00FA380F" w:rsidP="00FA380F">
            <w:pPr>
              <w:jc w:val="center"/>
              <w:rPr>
                <w:rFonts w:ascii="Times New Roman" w:hAnsi="Times New Roman" w:cs="Times New Roman"/>
              </w:rPr>
            </w:pPr>
            <w:r>
              <w:rPr>
                <w:rFonts w:ascii="Times New Roman" w:hAnsi="Times New Roman" w:cs="Times New Roman"/>
              </w:rPr>
              <w:t>Bamako</w:t>
            </w:r>
          </w:p>
        </w:tc>
        <w:tc>
          <w:tcPr>
            <w:tcW w:w="1276" w:type="dxa"/>
            <w:vAlign w:val="center"/>
          </w:tcPr>
          <w:p w14:paraId="4B5EBCDB" w14:textId="45088BBA" w:rsidR="00FA380F" w:rsidRPr="005E3DCE" w:rsidRDefault="00644608" w:rsidP="00FA380F">
            <w:pPr>
              <w:jc w:val="center"/>
              <w:rPr>
                <w:rFonts w:ascii="Times New Roman" w:hAnsi="Times New Roman" w:cs="Times New Roman"/>
              </w:rPr>
            </w:pPr>
            <w:r>
              <w:rPr>
                <w:rFonts w:ascii="Times New Roman" w:hAnsi="Times New Roman" w:cs="Times New Roman"/>
              </w:rPr>
              <w:t>27</w:t>
            </w:r>
            <w:r w:rsidR="00EA0DD8">
              <w:rPr>
                <w:rFonts w:ascii="Times New Roman" w:hAnsi="Times New Roman" w:cs="Times New Roman"/>
              </w:rPr>
              <w:t>/</w:t>
            </w:r>
            <w:r>
              <w:rPr>
                <w:rFonts w:ascii="Times New Roman" w:hAnsi="Times New Roman" w:cs="Times New Roman"/>
              </w:rPr>
              <w:t>04</w:t>
            </w:r>
            <w:r w:rsidR="00EA0DD8">
              <w:rPr>
                <w:rFonts w:ascii="Times New Roman" w:hAnsi="Times New Roman" w:cs="Times New Roman"/>
              </w:rPr>
              <w:t>/202</w:t>
            </w:r>
            <w:r>
              <w:rPr>
                <w:rFonts w:ascii="Times New Roman" w:hAnsi="Times New Roman" w:cs="Times New Roman"/>
              </w:rPr>
              <w:t>6</w:t>
            </w:r>
          </w:p>
        </w:tc>
        <w:tc>
          <w:tcPr>
            <w:tcW w:w="1275" w:type="dxa"/>
            <w:vAlign w:val="center"/>
          </w:tcPr>
          <w:p w14:paraId="0C7FF574" w14:textId="49F97B2B" w:rsidR="00FA380F" w:rsidRPr="005E3DCE" w:rsidRDefault="00EA0DD8" w:rsidP="00FA380F">
            <w:pPr>
              <w:jc w:val="center"/>
              <w:rPr>
                <w:rFonts w:ascii="Times New Roman" w:hAnsi="Times New Roman" w:cs="Times New Roman"/>
              </w:rPr>
            </w:pPr>
            <w:r>
              <w:rPr>
                <w:rFonts w:ascii="Times New Roman" w:hAnsi="Times New Roman" w:cs="Times New Roman"/>
              </w:rPr>
              <w:t>1</w:t>
            </w:r>
            <w:r w:rsidR="00644608">
              <w:rPr>
                <w:rFonts w:ascii="Times New Roman" w:hAnsi="Times New Roman" w:cs="Times New Roman"/>
              </w:rPr>
              <w:t>1</w:t>
            </w:r>
            <w:r>
              <w:rPr>
                <w:rFonts w:ascii="Times New Roman" w:hAnsi="Times New Roman" w:cs="Times New Roman"/>
              </w:rPr>
              <w:t>/</w:t>
            </w:r>
            <w:r w:rsidR="00644608">
              <w:rPr>
                <w:rFonts w:ascii="Times New Roman" w:hAnsi="Times New Roman" w:cs="Times New Roman"/>
              </w:rPr>
              <w:t>05</w:t>
            </w:r>
            <w:r>
              <w:rPr>
                <w:rFonts w:ascii="Times New Roman" w:hAnsi="Times New Roman" w:cs="Times New Roman"/>
              </w:rPr>
              <w:t>/202</w:t>
            </w:r>
            <w:r w:rsidR="00644608">
              <w:rPr>
                <w:rFonts w:ascii="Times New Roman" w:hAnsi="Times New Roman" w:cs="Times New Roman"/>
              </w:rPr>
              <w:t>6</w:t>
            </w:r>
          </w:p>
        </w:tc>
        <w:tc>
          <w:tcPr>
            <w:tcW w:w="1466" w:type="dxa"/>
          </w:tcPr>
          <w:p w14:paraId="23F81917" w14:textId="77777777" w:rsidR="00FA380F" w:rsidRPr="005E3DCE" w:rsidRDefault="00FA380F" w:rsidP="00FA380F">
            <w:pPr>
              <w:jc w:val="both"/>
              <w:rPr>
                <w:rFonts w:ascii="Times New Roman" w:hAnsi="Times New Roman" w:cs="Times New Roman"/>
              </w:rPr>
            </w:pPr>
          </w:p>
        </w:tc>
      </w:tr>
    </w:tbl>
    <w:p w14:paraId="6AB012A9" w14:textId="77777777" w:rsidR="005D2924" w:rsidRDefault="005D2924" w:rsidP="005E3E1D">
      <w:pPr>
        <w:spacing w:after="200" w:line="240" w:lineRule="auto"/>
        <w:jc w:val="both"/>
      </w:pPr>
    </w:p>
    <w:p w14:paraId="53F07609" w14:textId="7D09E641" w:rsidR="005E3E1D" w:rsidRPr="00FA380F" w:rsidRDefault="005E3E1D" w:rsidP="00FA380F">
      <w:pPr>
        <w:pStyle w:val="Style2"/>
        <w:jc w:val="center"/>
        <w:rPr>
          <w:b/>
        </w:rPr>
      </w:pPr>
      <w:bookmarkStart w:id="70" w:name="_Toc494878565"/>
      <w:r>
        <w:rPr>
          <w:b/>
        </w:rPr>
        <w:t xml:space="preserve">2. </w:t>
      </w:r>
      <w:r w:rsidRPr="005E3DCE">
        <w:rPr>
          <w:b/>
        </w:rPr>
        <w:t>Liste des Services connexes et calendrier de réalisation</w:t>
      </w:r>
      <w:bookmarkEnd w:id="70"/>
    </w:p>
    <w:p w14:paraId="03CD2FD0" w14:textId="18F9D9CC" w:rsidR="005E3E1D" w:rsidRPr="00F2682F" w:rsidRDefault="005E3E1D" w:rsidP="005E3E1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720"/>
        <w:gridCol w:w="1682"/>
      </w:tblGrid>
      <w:tr w:rsidR="005E3E1D" w:rsidRPr="00C32E24" w14:paraId="77BCE136" w14:textId="77777777" w:rsidTr="00D973FD">
        <w:trPr>
          <w:cantSplit/>
          <w:trHeight w:val="520"/>
          <w:jc w:val="center"/>
        </w:trPr>
        <w:tc>
          <w:tcPr>
            <w:tcW w:w="1278" w:type="dxa"/>
            <w:vMerge w:val="restart"/>
          </w:tcPr>
          <w:p w14:paraId="71AFF6FB" w14:textId="77777777" w:rsidR="005E3E1D" w:rsidRPr="00D26956" w:rsidRDefault="005E3E1D" w:rsidP="00D848AF">
            <w:pPr>
              <w:tabs>
                <w:tab w:val="left" w:pos="188"/>
              </w:tabs>
              <w:spacing w:before="120"/>
              <w:jc w:val="center"/>
              <w:rPr>
                <w:rFonts w:ascii="Times New Roman" w:hAnsi="Times New Roman" w:cs="Times New Roman"/>
                <w:b/>
                <w:bCs/>
                <w:sz w:val="20"/>
              </w:rPr>
            </w:pPr>
          </w:p>
          <w:p w14:paraId="06A2F2C6" w14:textId="77777777" w:rsidR="005E3E1D" w:rsidRPr="00D26956" w:rsidRDefault="005E3E1D" w:rsidP="00D848AF">
            <w:pPr>
              <w:tabs>
                <w:tab w:val="left" w:pos="188"/>
              </w:tabs>
              <w:spacing w:before="120"/>
              <w:jc w:val="center"/>
              <w:rPr>
                <w:rFonts w:ascii="Times New Roman" w:hAnsi="Times New Roman" w:cs="Times New Roman"/>
                <w:b/>
                <w:bCs/>
                <w:sz w:val="20"/>
              </w:rPr>
            </w:pPr>
            <w:r w:rsidRPr="00D26956">
              <w:rPr>
                <w:rFonts w:ascii="Times New Roman" w:hAnsi="Times New Roman" w:cs="Times New Roman"/>
                <w:b/>
                <w:bCs/>
                <w:sz w:val="20"/>
              </w:rPr>
              <w:t>Service</w:t>
            </w:r>
          </w:p>
        </w:tc>
        <w:tc>
          <w:tcPr>
            <w:tcW w:w="1949" w:type="dxa"/>
            <w:vMerge w:val="restart"/>
          </w:tcPr>
          <w:p w14:paraId="34484583" w14:textId="77777777" w:rsidR="005E3E1D" w:rsidRPr="00D26956" w:rsidRDefault="005E3E1D" w:rsidP="00D848AF">
            <w:pPr>
              <w:spacing w:before="120"/>
              <w:jc w:val="center"/>
              <w:rPr>
                <w:rFonts w:ascii="Times New Roman" w:hAnsi="Times New Roman" w:cs="Times New Roman"/>
                <w:b/>
                <w:bCs/>
                <w:sz w:val="20"/>
              </w:rPr>
            </w:pPr>
          </w:p>
          <w:p w14:paraId="539F732D"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Description du Service</w:t>
            </w:r>
          </w:p>
        </w:tc>
        <w:tc>
          <w:tcPr>
            <w:tcW w:w="1276" w:type="dxa"/>
            <w:vMerge w:val="restart"/>
          </w:tcPr>
          <w:p w14:paraId="27127538" w14:textId="77777777" w:rsidR="005E3E1D" w:rsidRPr="00D26956" w:rsidRDefault="005E3E1D" w:rsidP="00D848AF">
            <w:pPr>
              <w:spacing w:before="120"/>
              <w:jc w:val="center"/>
              <w:rPr>
                <w:rFonts w:ascii="Times New Roman" w:hAnsi="Times New Roman" w:cs="Times New Roman"/>
                <w:b/>
                <w:bCs/>
                <w:sz w:val="20"/>
              </w:rPr>
            </w:pPr>
          </w:p>
          <w:p w14:paraId="0A27A017"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Quantité</w:t>
            </w:r>
            <w:r w:rsidRPr="00D26956">
              <w:rPr>
                <w:rStyle w:val="Appelnotedebasdep"/>
                <w:rFonts w:ascii="Times New Roman" w:hAnsi="Times New Roman"/>
                <w:b/>
                <w:bCs/>
                <w:sz w:val="20"/>
              </w:rPr>
              <w:footnoteReference w:id="2"/>
            </w:r>
          </w:p>
        </w:tc>
        <w:tc>
          <w:tcPr>
            <w:tcW w:w="992" w:type="dxa"/>
            <w:vMerge w:val="restart"/>
          </w:tcPr>
          <w:p w14:paraId="2D35556B" w14:textId="77777777" w:rsidR="005E3E1D" w:rsidRPr="00D26956" w:rsidRDefault="005E3E1D" w:rsidP="00D848AF">
            <w:pPr>
              <w:spacing w:before="120"/>
              <w:jc w:val="center"/>
              <w:rPr>
                <w:rFonts w:ascii="Times New Roman" w:hAnsi="Times New Roman" w:cs="Times New Roman"/>
                <w:b/>
                <w:bCs/>
                <w:sz w:val="20"/>
              </w:rPr>
            </w:pPr>
          </w:p>
          <w:p w14:paraId="721AB326"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Unité physique</w:t>
            </w:r>
          </w:p>
        </w:tc>
        <w:tc>
          <w:tcPr>
            <w:tcW w:w="1720" w:type="dxa"/>
            <w:vMerge w:val="restart"/>
          </w:tcPr>
          <w:p w14:paraId="0557AB60"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Site ou lieu où les Services doivent être prestés</w:t>
            </w:r>
          </w:p>
        </w:tc>
        <w:tc>
          <w:tcPr>
            <w:tcW w:w="1682" w:type="dxa"/>
            <w:vMerge w:val="restart"/>
          </w:tcPr>
          <w:p w14:paraId="0F562B04" w14:textId="77777777" w:rsidR="005E3E1D" w:rsidRPr="00D26956" w:rsidRDefault="005E3E1D" w:rsidP="00D848AF">
            <w:pPr>
              <w:spacing w:before="120"/>
              <w:ind w:left="-18"/>
              <w:jc w:val="center"/>
              <w:rPr>
                <w:rFonts w:ascii="Times New Roman" w:hAnsi="Times New Roman" w:cs="Times New Roman"/>
                <w:b/>
                <w:bCs/>
                <w:sz w:val="20"/>
              </w:rPr>
            </w:pPr>
            <w:r w:rsidRPr="00D26956">
              <w:rPr>
                <w:rFonts w:ascii="Times New Roman" w:hAnsi="Times New Roman" w:cs="Times New Roman"/>
                <w:b/>
                <w:bCs/>
                <w:sz w:val="20"/>
              </w:rPr>
              <w:t>Date finale de prestation des Services</w:t>
            </w:r>
          </w:p>
        </w:tc>
      </w:tr>
      <w:tr w:rsidR="005E3E1D" w:rsidRPr="00C32E24" w14:paraId="68E2A4D4" w14:textId="77777777" w:rsidTr="00D973FD">
        <w:trPr>
          <w:cantSplit/>
          <w:trHeight w:val="423"/>
          <w:jc w:val="center"/>
        </w:trPr>
        <w:tc>
          <w:tcPr>
            <w:tcW w:w="1278" w:type="dxa"/>
            <w:vMerge/>
            <w:vAlign w:val="center"/>
          </w:tcPr>
          <w:p w14:paraId="2418CDA1" w14:textId="77777777" w:rsidR="005E3E1D" w:rsidRPr="00D26956" w:rsidRDefault="005E3E1D" w:rsidP="00D848AF">
            <w:pPr>
              <w:rPr>
                <w:rFonts w:ascii="Times New Roman" w:hAnsi="Times New Roman" w:cs="Times New Roman"/>
                <w:b/>
                <w:bCs/>
                <w:sz w:val="20"/>
              </w:rPr>
            </w:pPr>
          </w:p>
        </w:tc>
        <w:tc>
          <w:tcPr>
            <w:tcW w:w="1949" w:type="dxa"/>
            <w:vMerge/>
            <w:vAlign w:val="center"/>
          </w:tcPr>
          <w:p w14:paraId="66955A73" w14:textId="77777777" w:rsidR="005E3E1D" w:rsidRPr="00D26956" w:rsidRDefault="005E3E1D" w:rsidP="00D848AF">
            <w:pPr>
              <w:rPr>
                <w:rFonts w:ascii="Times New Roman" w:hAnsi="Times New Roman" w:cs="Times New Roman"/>
                <w:b/>
                <w:bCs/>
                <w:sz w:val="20"/>
              </w:rPr>
            </w:pPr>
          </w:p>
        </w:tc>
        <w:tc>
          <w:tcPr>
            <w:tcW w:w="1276" w:type="dxa"/>
            <w:vMerge/>
            <w:vAlign w:val="center"/>
          </w:tcPr>
          <w:p w14:paraId="0ABBDA21" w14:textId="77777777" w:rsidR="005E3E1D" w:rsidRPr="00D26956" w:rsidRDefault="005E3E1D" w:rsidP="00D848AF">
            <w:pPr>
              <w:rPr>
                <w:rFonts w:ascii="Times New Roman" w:hAnsi="Times New Roman" w:cs="Times New Roman"/>
                <w:b/>
                <w:bCs/>
                <w:sz w:val="20"/>
              </w:rPr>
            </w:pPr>
          </w:p>
        </w:tc>
        <w:tc>
          <w:tcPr>
            <w:tcW w:w="992" w:type="dxa"/>
            <w:vMerge/>
            <w:vAlign w:val="center"/>
          </w:tcPr>
          <w:p w14:paraId="63ABCA20" w14:textId="77777777" w:rsidR="005E3E1D" w:rsidRPr="00D26956" w:rsidRDefault="005E3E1D" w:rsidP="00D848AF">
            <w:pPr>
              <w:rPr>
                <w:rFonts w:ascii="Times New Roman" w:hAnsi="Times New Roman" w:cs="Times New Roman"/>
                <w:b/>
                <w:bCs/>
                <w:sz w:val="20"/>
              </w:rPr>
            </w:pPr>
          </w:p>
        </w:tc>
        <w:tc>
          <w:tcPr>
            <w:tcW w:w="1720" w:type="dxa"/>
            <w:vMerge/>
            <w:vAlign w:val="center"/>
          </w:tcPr>
          <w:p w14:paraId="507618EC" w14:textId="77777777" w:rsidR="005E3E1D" w:rsidRPr="00D26956" w:rsidRDefault="005E3E1D" w:rsidP="00D848AF">
            <w:pPr>
              <w:rPr>
                <w:rFonts w:ascii="Times New Roman" w:hAnsi="Times New Roman" w:cs="Times New Roman"/>
                <w:b/>
                <w:bCs/>
                <w:sz w:val="20"/>
              </w:rPr>
            </w:pPr>
          </w:p>
        </w:tc>
        <w:tc>
          <w:tcPr>
            <w:tcW w:w="1682" w:type="dxa"/>
            <w:vMerge/>
            <w:vAlign w:val="center"/>
          </w:tcPr>
          <w:p w14:paraId="5DA6F3C5" w14:textId="77777777" w:rsidR="005E3E1D" w:rsidRPr="00D26956" w:rsidRDefault="005E3E1D" w:rsidP="00D848AF">
            <w:pPr>
              <w:rPr>
                <w:rFonts w:ascii="Times New Roman" w:hAnsi="Times New Roman" w:cs="Times New Roman"/>
                <w:b/>
                <w:bCs/>
                <w:sz w:val="20"/>
              </w:rPr>
            </w:pPr>
          </w:p>
        </w:tc>
      </w:tr>
      <w:tr w:rsidR="005E3E1D" w:rsidRPr="00C32E24" w14:paraId="1998BC8E" w14:textId="77777777" w:rsidTr="00D973FD">
        <w:trPr>
          <w:cantSplit/>
          <w:trHeight w:val="255"/>
          <w:jc w:val="center"/>
        </w:trPr>
        <w:tc>
          <w:tcPr>
            <w:tcW w:w="1278" w:type="dxa"/>
          </w:tcPr>
          <w:p w14:paraId="59DA582B" w14:textId="275107D7" w:rsidR="005E3E1D" w:rsidRPr="00F9718D" w:rsidRDefault="00D973FD" w:rsidP="00D848AF">
            <w:pPr>
              <w:pStyle w:val="Outline"/>
              <w:spacing w:before="120"/>
              <w:rPr>
                <w:i/>
                <w:iCs/>
                <w:kern w:val="0"/>
                <w:sz w:val="20"/>
              </w:rPr>
            </w:pPr>
            <w:r w:rsidRPr="00F9718D">
              <w:rPr>
                <w:i/>
                <w:iCs/>
                <w:kern w:val="0"/>
                <w:sz w:val="20"/>
              </w:rPr>
              <w:t>AOO N°2</w:t>
            </w:r>
            <w:r w:rsidR="00644608">
              <w:rPr>
                <w:i/>
                <w:iCs/>
                <w:kern w:val="0"/>
                <w:sz w:val="20"/>
              </w:rPr>
              <w:t>6</w:t>
            </w:r>
            <w:r w:rsidRPr="00F9718D">
              <w:rPr>
                <w:i/>
                <w:iCs/>
                <w:kern w:val="0"/>
                <w:sz w:val="20"/>
              </w:rPr>
              <w:t>-001/AMRTP</w:t>
            </w:r>
          </w:p>
        </w:tc>
        <w:tc>
          <w:tcPr>
            <w:tcW w:w="1949" w:type="dxa"/>
          </w:tcPr>
          <w:p w14:paraId="27B697AE" w14:textId="625B41DC" w:rsidR="00A106A0" w:rsidRDefault="00A106A0" w:rsidP="00D973FD">
            <w:pPr>
              <w:pStyle w:val="Outline"/>
              <w:spacing w:before="120"/>
              <w:rPr>
                <w:b/>
                <w:bCs/>
                <w:i/>
                <w:iCs/>
                <w:szCs w:val="24"/>
              </w:rPr>
            </w:pPr>
            <w:r w:rsidRPr="00A106A0">
              <w:rPr>
                <w:i/>
                <w:iCs/>
                <w:sz w:val="18"/>
                <w:szCs w:val="18"/>
              </w:rPr>
              <w:t>La Conception d’un système de gestion des infrastructures télécoms</w:t>
            </w:r>
            <w:r w:rsidRPr="00A106A0">
              <w:rPr>
                <w:b/>
                <w:bCs/>
                <w:i/>
                <w:iCs/>
                <w:szCs w:val="24"/>
              </w:rPr>
              <w:t>.</w:t>
            </w:r>
          </w:p>
          <w:p w14:paraId="28754CD4" w14:textId="61F5A48D" w:rsidR="005E3E1D" w:rsidRPr="00F9718D" w:rsidRDefault="00D973FD" w:rsidP="00D973FD">
            <w:pPr>
              <w:pStyle w:val="Outline"/>
              <w:spacing w:before="120"/>
              <w:rPr>
                <w:i/>
                <w:iCs/>
                <w:kern w:val="0"/>
                <w:sz w:val="20"/>
              </w:rPr>
            </w:pPr>
            <w:r w:rsidRPr="00F9718D">
              <w:rPr>
                <w:bCs/>
                <w:i/>
                <w:iCs/>
                <w:kern w:val="0"/>
                <w:sz w:val="18"/>
                <w:szCs w:val="16"/>
              </w:rPr>
              <w:t xml:space="preserve">Voir </w:t>
            </w:r>
            <w:r w:rsidRPr="00F9718D">
              <w:rPr>
                <w:bCs/>
                <w:i/>
                <w:iCs/>
                <w:sz w:val="18"/>
                <w:szCs w:val="16"/>
              </w:rPr>
              <w:t>Spécifications Techniques au point 3. Cahier des Clauses techniques</w:t>
            </w:r>
          </w:p>
        </w:tc>
        <w:tc>
          <w:tcPr>
            <w:tcW w:w="1276" w:type="dxa"/>
          </w:tcPr>
          <w:p w14:paraId="37112760" w14:textId="77777777" w:rsidR="005E3E1D" w:rsidRPr="00F9718D" w:rsidRDefault="005E3E1D" w:rsidP="00D848AF">
            <w:pPr>
              <w:rPr>
                <w:rFonts w:ascii="Times New Roman" w:hAnsi="Times New Roman" w:cs="Times New Roman"/>
                <w:bCs/>
                <w:i/>
                <w:iCs/>
                <w:sz w:val="18"/>
                <w:szCs w:val="16"/>
              </w:rPr>
            </w:pPr>
            <w:r w:rsidRPr="00F9718D">
              <w:rPr>
                <w:rFonts w:ascii="Times New Roman" w:hAnsi="Times New Roman" w:cs="Times New Roman"/>
                <w:bCs/>
                <w:i/>
                <w:iCs/>
                <w:sz w:val="18"/>
                <w:szCs w:val="16"/>
              </w:rPr>
              <w:t>[Insérer la quantité et l’identification de l’unité de mesure]</w:t>
            </w:r>
          </w:p>
        </w:tc>
        <w:tc>
          <w:tcPr>
            <w:tcW w:w="992" w:type="dxa"/>
          </w:tcPr>
          <w:p w14:paraId="282056DB" w14:textId="77777777" w:rsidR="005E3E1D" w:rsidRPr="00F9718D" w:rsidRDefault="005E3E1D" w:rsidP="00D848AF">
            <w:pPr>
              <w:pStyle w:val="Outline"/>
              <w:spacing w:before="120"/>
              <w:rPr>
                <w:i/>
                <w:iCs/>
                <w:kern w:val="0"/>
                <w:sz w:val="20"/>
              </w:rPr>
            </w:pPr>
            <w:r w:rsidRPr="00F9718D">
              <w:rPr>
                <w:i/>
                <w:iCs/>
                <w:kern w:val="0"/>
                <w:sz w:val="20"/>
              </w:rPr>
              <w:t>[</w:t>
            </w:r>
            <w:proofErr w:type="gramStart"/>
            <w:r w:rsidRPr="00F9718D">
              <w:rPr>
                <w:i/>
                <w:iCs/>
                <w:kern w:val="0"/>
                <w:sz w:val="20"/>
              </w:rPr>
              <w:t>unité</w:t>
            </w:r>
            <w:proofErr w:type="gramEnd"/>
            <w:r w:rsidRPr="00F9718D">
              <w:rPr>
                <w:i/>
                <w:iCs/>
                <w:kern w:val="0"/>
                <w:sz w:val="20"/>
              </w:rPr>
              <w:t xml:space="preserve"> de mesure]</w:t>
            </w:r>
          </w:p>
        </w:tc>
        <w:tc>
          <w:tcPr>
            <w:tcW w:w="1720" w:type="dxa"/>
          </w:tcPr>
          <w:p w14:paraId="7BB0E63F" w14:textId="77777777" w:rsidR="005E3E1D" w:rsidRPr="00F9718D" w:rsidRDefault="005E3E1D" w:rsidP="00D848AF">
            <w:pPr>
              <w:pStyle w:val="Outline"/>
              <w:spacing w:before="120"/>
              <w:rPr>
                <w:i/>
                <w:iCs/>
                <w:kern w:val="0"/>
                <w:sz w:val="20"/>
              </w:rPr>
            </w:pPr>
            <w:r w:rsidRPr="00F9718D">
              <w:rPr>
                <w:i/>
                <w:iCs/>
                <w:kern w:val="0"/>
                <w:sz w:val="20"/>
              </w:rPr>
              <w:t>[</w:t>
            </w:r>
            <w:proofErr w:type="gramStart"/>
            <w:r w:rsidRPr="00F9718D">
              <w:rPr>
                <w:i/>
                <w:iCs/>
                <w:kern w:val="0"/>
                <w:sz w:val="20"/>
              </w:rPr>
              <w:t>lieu</w:t>
            </w:r>
            <w:proofErr w:type="gramEnd"/>
            <w:r w:rsidRPr="00F9718D">
              <w:rPr>
                <w:i/>
                <w:iCs/>
                <w:kern w:val="0"/>
                <w:sz w:val="20"/>
              </w:rPr>
              <w:t xml:space="preserve"> de réalisation du service]</w:t>
            </w:r>
          </w:p>
        </w:tc>
        <w:tc>
          <w:tcPr>
            <w:tcW w:w="1682" w:type="dxa"/>
          </w:tcPr>
          <w:p w14:paraId="4C7E0528" w14:textId="77777777" w:rsidR="005E3E1D" w:rsidRPr="00F9718D" w:rsidRDefault="005E3E1D" w:rsidP="00D848AF">
            <w:pPr>
              <w:pStyle w:val="Outline"/>
              <w:spacing w:before="120"/>
              <w:rPr>
                <w:i/>
                <w:iCs/>
                <w:kern w:val="0"/>
                <w:sz w:val="20"/>
              </w:rPr>
            </w:pPr>
            <w:r w:rsidRPr="00F9718D">
              <w:rPr>
                <w:i/>
                <w:iCs/>
                <w:kern w:val="0"/>
                <w:sz w:val="20"/>
              </w:rPr>
              <w:t>[Insérer la date]</w:t>
            </w:r>
          </w:p>
        </w:tc>
      </w:tr>
      <w:tr w:rsidR="005E3E1D" w:rsidRPr="00C32E24" w14:paraId="742DB967" w14:textId="77777777" w:rsidTr="00D973FD">
        <w:trPr>
          <w:cantSplit/>
          <w:trHeight w:val="255"/>
          <w:jc w:val="center"/>
        </w:trPr>
        <w:tc>
          <w:tcPr>
            <w:tcW w:w="1278" w:type="dxa"/>
          </w:tcPr>
          <w:p w14:paraId="13865214" w14:textId="78EEB42B" w:rsidR="005E3E1D" w:rsidRPr="00F9718D" w:rsidRDefault="005E3E1D" w:rsidP="00D848AF">
            <w:pPr>
              <w:pStyle w:val="Outline"/>
              <w:spacing w:before="120"/>
              <w:jc w:val="both"/>
              <w:rPr>
                <w:kern w:val="0"/>
              </w:rPr>
            </w:pPr>
          </w:p>
        </w:tc>
        <w:tc>
          <w:tcPr>
            <w:tcW w:w="1949" w:type="dxa"/>
          </w:tcPr>
          <w:p w14:paraId="23078F7A" w14:textId="06038B86" w:rsidR="005E3E1D" w:rsidRPr="00F9718D" w:rsidRDefault="005E3E1D" w:rsidP="00F2682F">
            <w:pPr>
              <w:jc w:val="center"/>
            </w:pPr>
          </w:p>
        </w:tc>
        <w:tc>
          <w:tcPr>
            <w:tcW w:w="1276" w:type="dxa"/>
          </w:tcPr>
          <w:p w14:paraId="7417F65C" w14:textId="24988238" w:rsidR="005E3E1D" w:rsidRPr="00F9718D" w:rsidRDefault="00FA380F" w:rsidP="00FA380F">
            <w:pPr>
              <w:pStyle w:val="Outline"/>
              <w:spacing w:before="120"/>
              <w:jc w:val="center"/>
              <w:rPr>
                <w:kern w:val="0"/>
              </w:rPr>
            </w:pPr>
            <w:r>
              <w:rPr>
                <w:i/>
                <w:iCs/>
                <w:kern w:val="0"/>
                <w:sz w:val="20"/>
              </w:rPr>
              <w:t>1</w:t>
            </w:r>
          </w:p>
        </w:tc>
        <w:tc>
          <w:tcPr>
            <w:tcW w:w="992" w:type="dxa"/>
          </w:tcPr>
          <w:p w14:paraId="56532CB8" w14:textId="77777777" w:rsidR="005E3E1D" w:rsidRPr="00F9718D" w:rsidRDefault="005E3E1D" w:rsidP="00D848AF">
            <w:pPr>
              <w:pStyle w:val="Outline"/>
              <w:spacing w:before="120"/>
              <w:jc w:val="both"/>
              <w:rPr>
                <w:kern w:val="0"/>
              </w:rPr>
            </w:pPr>
          </w:p>
        </w:tc>
        <w:tc>
          <w:tcPr>
            <w:tcW w:w="1720" w:type="dxa"/>
          </w:tcPr>
          <w:p w14:paraId="4FE76E14" w14:textId="31038B43" w:rsidR="005E3E1D" w:rsidRPr="00F9718D" w:rsidRDefault="00F2682F" w:rsidP="00F9718D">
            <w:pPr>
              <w:pStyle w:val="Outline"/>
              <w:spacing w:before="120"/>
              <w:rPr>
                <w:i/>
                <w:iCs/>
                <w:kern w:val="0"/>
                <w:sz w:val="20"/>
              </w:rPr>
            </w:pPr>
            <w:r w:rsidRPr="00F9718D">
              <w:rPr>
                <w:i/>
                <w:iCs/>
                <w:kern w:val="0"/>
                <w:sz w:val="20"/>
              </w:rPr>
              <w:t>Bamako</w:t>
            </w:r>
            <w:r w:rsidR="00D973FD" w:rsidRPr="00F9718D">
              <w:rPr>
                <w:i/>
                <w:iCs/>
                <w:kern w:val="0"/>
                <w:sz w:val="20"/>
              </w:rPr>
              <w:t>/AMRTP</w:t>
            </w:r>
          </w:p>
        </w:tc>
        <w:tc>
          <w:tcPr>
            <w:tcW w:w="1682" w:type="dxa"/>
          </w:tcPr>
          <w:p w14:paraId="7C76C9EE" w14:textId="2B3768F8" w:rsidR="005E3E1D" w:rsidRPr="00F9718D" w:rsidRDefault="00F2682F" w:rsidP="00F9718D">
            <w:pPr>
              <w:pStyle w:val="Outline"/>
              <w:spacing w:before="120"/>
              <w:rPr>
                <w:i/>
                <w:iCs/>
                <w:kern w:val="0"/>
                <w:sz w:val="20"/>
              </w:rPr>
            </w:pPr>
            <w:r w:rsidRPr="00F9718D">
              <w:rPr>
                <w:i/>
                <w:iCs/>
                <w:kern w:val="0"/>
                <w:sz w:val="20"/>
              </w:rPr>
              <w:t>Fin Décembre</w:t>
            </w:r>
          </w:p>
        </w:tc>
      </w:tr>
      <w:tr w:rsidR="00FA380F" w:rsidRPr="00C32E24" w14:paraId="7AC00977" w14:textId="77777777" w:rsidTr="00D973FD">
        <w:trPr>
          <w:cantSplit/>
          <w:trHeight w:val="255"/>
          <w:jc w:val="center"/>
        </w:trPr>
        <w:tc>
          <w:tcPr>
            <w:tcW w:w="1278" w:type="dxa"/>
          </w:tcPr>
          <w:p w14:paraId="08DD361A" w14:textId="77777777" w:rsidR="00FA380F" w:rsidRPr="00F9718D" w:rsidRDefault="00FA380F" w:rsidP="00D848AF">
            <w:pPr>
              <w:pStyle w:val="Outline"/>
              <w:spacing w:before="120"/>
              <w:jc w:val="both"/>
              <w:rPr>
                <w:kern w:val="0"/>
              </w:rPr>
            </w:pPr>
          </w:p>
        </w:tc>
        <w:tc>
          <w:tcPr>
            <w:tcW w:w="1949" w:type="dxa"/>
          </w:tcPr>
          <w:p w14:paraId="29713174" w14:textId="77777777" w:rsidR="00FA380F" w:rsidRPr="00F9718D" w:rsidRDefault="00FA380F" w:rsidP="00F2682F">
            <w:pPr>
              <w:jc w:val="center"/>
            </w:pPr>
          </w:p>
        </w:tc>
        <w:tc>
          <w:tcPr>
            <w:tcW w:w="1276" w:type="dxa"/>
          </w:tcPr>
          <w:p w14:paraId="7682F6D8" w14:textId="77777777" w:rsidR="00FA380F" w:rsidRDefault="00FA380F" w:rsidP="00FA380F">
            <w:pPr>
              <w:pStyle w:val="Outline"/>
              <w:spacing w:before="120"/>
              <w:jc w:val="center"/>
              <w:rPr>
                <w:i/>
                <w:iCs/>
                <w:kern w:val="0"/>
                <w:sz w:val="20"/>
              </w:rPr>
            </w:pPr>
          </w:p>
        </w:tc>
        <w:tc>
          <w:tcPr>
            <w:tcW w:w="992" w:type="dxa"/>
          </w:tcPr>
          <w:p w14:paraId="1944B628" w14:textId="77777777" w:rsidR="00FA380F" w:rsidRPr="00F9718D" w:rsidRDefault="00FA380F" w:rsidP="00D848AF">
            <w:pPr>
              <w:pStyle w:val="Outline"/>
              <w:spacing w:before="120"/>
              <w:jc w:val="both"/>
              <w:rPr>
                <w:kern w:val="0"/>
              </w:rPr>
            </w:pPr>
          </w:p>
        </w:tc>
        <w:tc>
          <w:tcPr>
            <w:tcW w:w="1720" w:type="dxa"/>
          </w:tcPr>
          <w:p w14:paraId="7C0CCF67" w14:textId="77777777" w:rsidR="00FA380F" w:rsidRPr="00F9718D" w:rsidRDefault="00FA380F" w:rsidP="00F9718D">
            <w:pPr>
              <w:pStyle w:val="Outline"/>
              <w:spacing w:before="120"/>
              <w:rPr>
                <w:i/>
                <w:iCs/>
                <w:kern w:val="0"/>
                <w:sz w:val="20"/>
              </w:rPr>
            </w:pPr>
          </w:p>
        </w:tc>
        <w:tc>
          <w:tcPr>
            <w:tcW w:w="1682" w:type="dxa"/>
          </w:tcPr>
          <w:p w14:paraId="127DAF70" w14:textId="77777777" w:rsidR="00FA380F" w:rsidRPr="00F9718D" w:rsidRDefault="00FA380F" w:rsidP="00F9718D">
            <w:pPr>
              <w:pStyle w:val="Outline"/>
              <w:spacing w:before="120"/>
              <w:rPr>
                <w:i/>
                <w:iCs/>
                <w:kern w:val="0"/>
                <w:sz w:val="20"/>
              </w:rPr>
            </w:pPr>
          </w:p>
        </w:tc>
      </w:tr>
    </w:tbl>
    <w:p w14:paraId="0DC84240" w14:textId="77777777" w:rsidR="00A106A0" w:rsidRDefault="00A106A0">
      <w:pPr>
        <w:rPr>
          <w:rFonts w:ascii="Times New Roman" w:eastAsia="Times New Roman" w:hAnsi="Times New Roman" w:cs="Times New Roman"/>
          <w:b/>
          <w:sz w:val="36"/>
          <w:szCs w:val="36"/>
          <w:lang w:eastAsia="fr-FR"/>
        </w:rPr>
      </w:pPr>
      <w:bookmarkStart w:id="71" w:name="_Toc494878566"/>
      <w:r>
        <w:rPr>
          <w:b/>
        </w:rPr>
        <w:br w:type="page"/>
      </w:r>
    </w:p>
    <w:p w14:paraId="3B7F88B3" w14:textId="45F61D21" w:rsidR="00FA380F" w:rsidRDefault="005E3E1D" w:rsidP="006A1F21">
      <w:pPr>
        <w:pStyle w:val="Style2"/>
        <w:jc w:val="center"/>
        <w:rPr>
          <w:b/>
          <w:bCs/>
          <w:sz w:val="28"/>
          <w:szCs w:val="28"/>
          <w:u w:val="single"/>
        </w:rPr>
      </w:pPr>
      <w:r>
        <w:rPr>
          <w:b/>
        </w:rPr>
        <w:lastRenderedPageBreak/>
        <w:t xml:space="preserve">3. </w:t>
      </w:r>
      <w:bookmarkEnd w:id="71"/>
      <w:r w:rsidR="00FA380F" w:rsidRPr="00FA380F">
        <w:rPr>
          <w:b/>
          <w:bCs/>
          <w:sz w:val="28"/>
          <w:szCs w:val="28"/>
          <w:u w:val="single"/>
        </w:rPr>
        <w:t xml:space="preserve">CAHIER DES CHARGES </w:t>
      </w:r>
    </w:p>
    <w:p w14:paraId="771D1FD4" w14:textId="77777777" w:rsidR="00A106A0" w:rsidRDefault="00A106A0" w:rsidP="006A1F21">
      <w:pPr>
        <w:pStyle w:val="Style2"/>
        <w:jc w:val="center"/>
        <w:rPr>
          <w:b/>
          <w:bCs/>
          <w:sz w:val="28"/>
          <w:szCs w:val="28"/>
          <w:u w:val="single"/>
        </w:rPr>
      </w:pPr>
    </w:p>
    <w:p w14:paraId="43839585" w14:textId="1F783A23" w:rsidR="00A106A0" w:rsidRPr="00A106A0" w:rsidRDefault="00A106A0" w:rsidP="00A106A0">
      <w:pPr>
        <w:spacing w:after="0" w:line="240" w:lineRule="auto"/>
        <w:jc w:val="center"/>
        <w:rPr>
          <w:rFonts w:ascii="Times New Roman" w:eastAsia="Cambria" w:hAnsi="Times New Roman" w:cs="Times New Roman"/>
          <w:b/>
          <w:sz w:val="28"/>
          <w:szCs w:val="28"/>
        </w:rPr>
      </w:pPr>
      <w:r w:rsidRPr="00A106A0">
        <w:rPr>
          <w:rFonts w:ascii="Times New Roman" w:eastAsia="Cambria" w:hAnsi="Times New Roman" w:cs="Times New Roman"/>
          <w:b/>
          <w:sz w:val="28"/>
          <w:szCs w:val="28"/>
        </w:rPr>
        <w:t>Conception d’un système de gestion des infrastructures télécoms</w:t>
      </w:r>
    </w:p>
    <w:p w14:paraId="2A0BECFA" w14:textId="77777777" w:rsidR="00A106A0" w:rsidRPr="00A106A0" w:rsidRDefault="00A106A0" w:rsidP="00A106A0">
      <w:pPr>
        <w:pStyle w:val="Sansinterligne"/>
        <w:rPr>
          <w:rFonts w:eastAsia="Cambria"/>
        </w:rPr>
      </w:pPr>
    </w:p>
    <w:p w14:paraId="268F0E9C" w14:textId="77777777" w:rsidR="00A106A0" w:rsidRPr="00A106A0" w:rsidRDefault="00A106A0">
      <w:pPr>
        <w:pStyle w:val="Titre1"/>
        <w:numPr>
          <w:ilvl w:val="0"/>
          <w:numId w:val="127"/>
        </w:numPr>
        <w:tabs>
          <w:tab w:val="num" w:pos="567"/>
        </w:tabs>
        <w:spacing w:line="360" w:lineRule="auto"/>
        <w:ind w:left="567" w:hanging="567"/>
        <w:rPr>
          <w:rFonts w:ascii="Times New Roman" w:eastAsia="Cambria" w:hAnsi="Times New Roman" w:cs="Times New Roman"/>
          <w:sz w:val="28"/>
          <w:szCs w:val="28"/>
        </w:rPr>
      </w:pPr>
      <w:r w:rsidRPr="00A106A0">
        <w:rPr>
          <w:rFonts w:ascii="Times New Roman" w:eastAsia="Cambria" w:hAnsi="Times New Roman" w:cs="Times New Roman"/>
          <w:sz w:val="28"/>
          <w:szCs w:val="28"/>
        </w:rPr>
        <w:t>Contexte :</w:t>
      </w:r>
    </w:p>
    <w:p w14:paraId="59303DB4" w14:textId="77777777" w:rsidR="00A106A0" w:rsidRPr="00A106A0" w:rsidRDefault="00A106A0" w:rsidP="003B229F">
      <w:pPr>
        <w:spacing w:after="0" w:line="360" w:lineRule="auto"/>
        <w:jc w:val="both"/>
        <w:rPr>
          <w:rFonts w:ascii="Times New Roman" w:eastAsia="Cambria" w:hAnsi="Times New Roman" w:cs="Times New Roman"/>
        </w:rPr>
      </w:pPr>
      <w:r w:rsidRPr="00A106A0">
        <w:rPr>
          <w:rFonts w:ascii="Times New Roman" w:eastAsia="Cambria" w:hAnsi="Times New Roman" w:cs="Times New Roman"/>
        </w:rPr>
        <w:t>Dans le cadre de ses prérogatives pour contrôler et suivre le secteur des télécommunications, l’Autorité Malienne de Régulation des Télécommunications et des Postes (</w:t>
      </w:r>
      <w:r w:rsidRPr="00A106A0">
        <w:rPr>
          <w:rFonts w:ascii="Times New Roman" w:eastAsia="Cambria" w:hAnsi="Times New Roman" w:cs="Times New Roman"/>
          <w:b/>
          <w:smallCaps/>
        </w:rPr>
        <w:t>AMRTP</w:t>
      </w:r>
      <w:r w:rsidRPr="00A106A0">
        <w:rPr>
          <w:rFonts w:ascii="Times New Roman" w:eastAsia="Cambria" w:hAnsi="Times New Roman" w:cs="Times New Roman"/>
        </w:rPr>
        <w:t xml:space="preserve">) se propose de mettre en place un système de gestion et de supervision des infrastructures des opérateurs de télécommunication, pour le suivi d’évolution du planification annuelle, déploiement des sites opérateurs, et gestion du partage de sites entre opérateurs au Mali. </w:t>
      </w:r>
    </w:p>
    <w:p w14:paraId="2ABC03B9" w14:textId="77777777" w:rsidR="00A106A0" w:rsidRPr="00A106A0" w:rsidRDefault="00A106A0" w:rsidP="0060146E">
      <w:pPr>
        <w:pStyle w:val="Sansinterligne"/>
        <w:rPr>
          <w:rFonts w:eastAsia="Cambria"/>
        </w:rPr>
      </w:pPr>
    </w:p>
    <w:p w14:paraId="09E7A82D" w14:textId="77777777" w:rsidR="00A106A0" w:rsidRPr="00A106A0" w:rsidRDefault="00A106A0" w:rsidP="003B229F">
      <w:pPr>
        <w:spacing w:after="0" w:line="360" w:lineRule="auto"/>
        <w:jc w:val="both"/>
        <w:rPr>
          <w:rFonts w:ascii="Times New Roman" w:eastAsia="Cambria" w:hAnsi="Times New Roman" w:cs="Times New Roman"/>
        </w:rPr>
      </w:pPr>
      <w:r w:rsidRPr="00A106A0">
        <w:rPr>
          <w:rFonts w:ascii="Times New Roman" w:eastAsia="Cambria" w:hAnsi="Times New Roman" w:cs="Times New Roman"/>
        </w:rPr>
        <w:t>Ce système devra permettre à l’AMRTP de disposer d’un moyen de supervision de l’évolution des infrastructures des opérateurs et d’avoir une plateforme d’échange avec eux afin d’être informé en quasi-temps réel de tout projet de déploiement d’une nouvelle infrastructure et/ou un projet de partage.</w:t>
      </w:r>
    </w:p>
    <w:p w14:paraId="7B579507" w14:textId="77777777" w:rsidR="00A106A0" w:rsidRPr="00A106A0" w:rsidRDefault="00A106A0">
      <w:pPr>
        <w:pStyle w:val="Titre1"/>
        <w:numPr>
          <w:ilvl w:val="0"/>
          <w:numId w:val="127"/>
        </w:numPr>
        <w:tabs>
          <w:tab w:val="num" w:pos="567"/>
        </w:tabs>
        <w:spacing w:line="360" w:lineRule="auto"/>
        <w:ind w:left="567" w:hanging="567"/>
        <w:rPr>
          <w:rFonts w:ascii="Times New Roman" w:eastAsia="Cambria" w:hAnsi="Times New Roman" w:cs="Times New Roman"/>
          <w:sz w:val="28"/>
          <w:szCs w:val="28"/>
        </w:rPr>
      </w:pPr>
      <w:r w:rsidRPr="00A106A0">
        <w:rPr>
          <w:rFonts w:ascii="Times New Roman" w:eastAsia="Cambria" w:hAnsi="Times New Roman" w:cs="Times New Roman"/>
          <w:sz w:val="28"/>
          <w:szCs w:val="28"/>
        </w:rPr>
        <w:t>Objectif du Projet :</w:t>
      </w:r>
    </w:p>
    <w:p w14:paraId="69FD18C3" w14:textId="77777777" w:rsidR="00A106A0" w:rsidRPr="00A106A0" w:rsidRDefault="00A106A0" w:rsidP="003B229F">
      <w:pPr>
        <w:spacing w:before="123" w:after="0" w:line="360" w:lineRule="auto"/>
        <w:jc w:val="both"/>
        <w:rPr>
          <w:rFonts w:ascii="Times New Roman" w:eastAsia="Cambria" w:hAnsi="Times New Roman" w:cs="Times New Roman"/>
        </w:rPr>
      </w:pPr>
      <w:r w:rsidRPr="00A106A0">
        <w:rPr>
          <w:rFonts w:ascii="Times New Roman" w:eastAsia="Cambria" w:hAnsi="Times New Roman" w:cs="Times New Roman"/>
        </w:rPr>
        <w:t>L’outil recherché devra :</w:t>
      </w:r>
    </w:p>
    <w:p w14:paraId="2DABEE59" w14:textId="77777777"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t>Permettre la gestion centralisée de toutes les informations relatives aux infrastructures de télécommunications et TIC ;</w:t>
      </w:r>
    </w:p>
    <w:p w14:paraId="37E38953" w14:textId="2F91F2E5"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t>Intégrer une gestion optimale des infrastructures en remplacement des procédures de registres manuelles devenues inefficaces ;</w:t>
      </w:r>
    </w:p>
    <w:p w14:paraId="2F180973" w14:textId="77777777"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t xml:space="preserve">Réduire les délais de traitement des demandes et améliorer la transparence des échanges ; </w:t>
      </w:r>
    </w:p>
    <w:p w14:paraId="482F4184" w14:textId="77777777"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t>Permettre l’analyse, la validation et le suivi de plan annuel de déploiement et détecter les écarts prévision/réalisé ;</w:t>
      </w:r>
    </w:p>
    <w:p w14:paraId="57F13C65" w14:textId="77777777"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t xml:space="preserve">Assurer le suivi complet du cycle de vie des infrastructures (proposé, en étude, en construction, opérationnel, maintenance, retiré) </w:t>
      </w:r>
    </w:p>
    <w:p w14:paraId="5CA6C78E" w14:textId="0812AB4B"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t>Détecter en temps réel les sites opérationnels et les nouvelles installations à travers les compteurs OMC disponibles à l’AMRTP ;</w:t>
      </w:r>
    </w:p>
    <w:p w14:paraId="05427CC3" w14:textId="77777777"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t>Intégrer un mécanisme structuré de validation des projets de déploiement ;</w:t>
      </w:r>
    </w:p>
    <w:p w14:paraId="62B90713" w14:textId="77777777"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t>Intégrer un moteur d’analyse automatique pour la détection des conflits de déploiement et des opportunités de mutualisation ;</w:t>
      </w:r>
    </w:p>
    <w:p w14:paraId="6F51539E" w14:textId="77777777"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t>Disposer de plusieurs modes de visualisation et d’analyse et plus particulièrement d’une cartographie puissante et pertinente pour l’identification et la localisation des infrastructures.</w:t>
      </w:r>
    </w:p>
    <w:p w14:paraId="1E01CDEF" w14:textId="77777777"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lastRenderedPageBreak/>
        <w:t>Intégrer les cartes de couverture des opérateurs</w:t>
      </w:r>
    </w:p>
    <w:p w14:paraId="46461547" w14:textId="77777777" w:rsidR="00A106A0" w:rsidRPr="00A106A0" w:rsidRDefault="00A106A0" w:rsidP="0060146E">
      <w:pPr>
        <w:widowControl w:val="0"/>
        <w:numPr>
          <w:ilvl w:val="0"/>
          <w:numId w:val="126"/>
        </w:numPr>
        <w:spacing w:before="123" w:after="0" w:line="360" w:lineRule="auto"/>
        <w:ind w:left="426" w:hanging="426"/>
        <w:jc w:val="both"/>
        <w:rPr>
          <w:rFonts w:ascii="Times New Roman" w:eastAsia="Cambria" w:hAnsi="Times New Roman" w:cs="Times New Roman"/>
        </w:rPr>
      </w:pPr>
      <w:r w:rsidRPr="00A106A0">
        <w:rPr>
          <w:rFonts w:ascii="Times New Roman" w:eastAsia="Cambria" w:hAnsi="Times New Roman" w:cs="Times New Roman"/>
        </w:rPr>
        <w:t>Mettre en place un système de suivi d’évolution des infrastructures des opérateurs basé sur des indicateurs.</w:t>
      </w:r>
    </w:p>
    <w:p w14:paraId="09AB1B44" w14:textId="77777777" w:rsidR="00A106A0" w:rsidRPr="00A106A0" w:rsidRDefault="00A106A0" w:rsidP="0060146E">
      <w:pPr>
        <w:pStyle w:val="Paragraphedeliste"/>
        <w:spacing w:after="0" w:line="360" w:lineRule="auto"/>
        <w:ind w:left="0"/>
        <w:jc w:val="both"/>
        <w:rPr>
          <w:rFonts w:ascii="Times New Roman" w:eastAsia="Cambria" w:hAnsi="Times New Roman" w:cs="Times New Roman"/>
          <w:sz w:val="28"/>
          <w:szCs w:val="28"/>
        </w:rPr>
      </w:pPr>
    </w:p>
    <w:p w14:paraId="0441A459" w14:textId="77777777" w:rsidR="00A106A0" w:rsidRPr="00A106A0" w:rsidRDefault="00A106A0" w:rsidP="003B229F">
      <w:pPr>
        <w:spacing w:after="0" w:line="360" w:lineRule="auto"/>
        <w:jc w:val="both"/>
        <w:rPr>
          <w:rFonts w:ascii="Times New Roman" w:eastAsia="Cambria" w:hAnsi="Times New Roman" w:cs="Times New Roman"/>
        </w:rPr>
      </w:pPr>
      <w:r w:rsidRPr="00A106A0">
        <w:rPr>
          <w:rFonts w:ascii="Times New Roman" w:eastAsia="Cambria" w:hAnsi="Times New Roman" w:cs="Times New Roman"/>
        </w:rPr>
        <w:t xml:space="preserve">Le marché à conclure comporte : </w:t>
      </w:r>
    </w:p>
    <w:p w14:paraId="654A96FD" w14:textId="77777777" w:rsidR="00A106A0" w:rsidRPr="00A106A0" w:rsidRDefault="00A106A0" w:rsidP="0060146E">
      <w:pPr>
        <w:widowControl w:val="0"/>
        <w:numPr>
          <w:ilvl w:val="0"/>
          <w:numId w:val="130"/>
        </w:numPr>
        <w:spacing w:before="123" w:after="0" w:line="360" w:lineRule="auto"/>
        <w:ind w:left="426" w:hanging="426"/>
        <w:jc w:val="both"/>
        <w:rPr>
          <w:rFonts w:ascii="Times New Roman" w:hAnsi="Times New Roman" w:cs="Times New Roman"/>
        </w:rPr>
      </w:pPr>
      <w:r w:rsidRPr="00A106A0">
        <w:rPr>
          <w:rFonts w:ascii="Times New Roman" w:eastAsia="Cambria" w:hAnsi="Times New Roman" w:cs="Times New Roman"/>
        </w:rPr>
        <w:t>La fourniture, l’installation, le paramétrage, et la mise en exploitation du système conformément aux prescriptions du présent cahier des charges ;</w:t>
      </w:r>
    </w:p>
    <w:p w14:paraId="798F4BA3" w14:textId="77777777" w:rsidR="00A106A0" w:rsidRPr="00A106A0" w:rsidRDefault="00A106A0" w:rsidP="0060146E">
      <w:pPr>
        <w:widowControl w:val="0"/>
        <w:numPr>
          <w:ilvl w:val="0"/>
          <w:numId w:val="130"/>
        </w:numPr>
        <w:spacing w:before="123" w:after="0" w:line="360" w:lineRule="auto"/>
        <w:ind w:left="426" w:hanging="426"/>
        <w:jc w:val="both"/>
        <w:rPr>
          <w:rFonts w:ascii="Times New Roman" w:hAnsi="Times New Roman" w:cs="Times New Roman"/>
        </w:rPr>
      </w:pPr>
      <w:r w:rsidRPr="00A106A0">
        <w:rPr>
          <w:rFonts w:ascii="Times New Roman" w:eastAsia="Cambria" w:hAnsi="Times New Roman" w:cs="Times New Roman"/>
        </w:rPr>
        <w:t>La conclusion éventuelle d’un contrat de maintenance curative, adaptative et évolutive de la solution à acquérir pendant 3 ans après expiration de la période de garantie.</w:t>
      </w:r>
    </w:p>
    <w:p w14:paraId="0955A35B" w14:textId="77777777" w:rsidR="00A106A0" w:rsidRPr="00A106A0" w:rsidRDefault="00A106A0" w:rsidP="0060146E">
      <w:pPr>
        <w:widowControl w:val="0"/>
        <w:numPr>
          <w:ilvl w:val="0"/>
          <w:numId w:val="130"/>
        </w:numPr>
        <w:spacing w:before="123" w:after="0" w:line="360" w:lineRule="auto"/>
        <w:ind w:left="426" w:hanging="426"/>
        <w:jc w:val="both"/>
        <w:rPr>
          <w:rFonts w:ascii="Times New Roman" w:hAnsi="Times New Roman" w:cs="Times New Roman"/>
        </w:rPr>
      </w:pPr>
      <w:r w:rsidRPr="00A106A0">
        <w:rPr>
          <w:rFonts w:ascii="Times New Roman" w:eastAsia="Cambria" w:hAnsi="Times New Roman" w:cs="Times New Roman"/>
        </w:rPr>
        <w:t>La livraison de la documentation et du manuel d’utilisation conformément au présent cahier des charges ;</w:t>
      </w:r>
    </w:p>
    <w:p w14:paraId="35688658" w14:textId="77777777" w:rsidR="00A106A0" w:rsidRPr="00A106A0" w:rsidRDefault="00A106A0" w:rsidP="0060146E">
      <w:pPr>
        <w:widowControl w:val="0"/>
        <w:numPr>
          <w:ilvl w:val="0"/>
          <w:numId w:val="130"/>
        </w:numPr>
        <w:spacing w:before="123" w:after="0" w:line="360" w:lineRule="auto"/>
        <w:ind w:left="426" w:hanging="426"/>
        <w:jc w:val="both"/>
        <w:rPr>
          <w:rFonts w:ascii="Times New Roman" w:hAnsi="Times New Roman" w:cs="Times New Roman"/>
        </w:rPr>
      </w:pPr>
      <w:r w:rsidRPr="00A106A0">
        <w:rPr>
          <w:rFonts w:ascii="Times New Roman" w:eastAsia="Cambria" w:hAnsi="Times New Roman" w:cs="Times New Roman"/>
        </w:rPr>
        <w:t xml:space="preserve">La formation du personnel de l’AMRTP pour la prise en charge de l’outil et son usage adéquat. </w:t>
      </w:r>
    </w:p>
    <w:p w14:paraId="05F69EDC" w14:textId="77777777" w:rsidR="00A106A0" w:rsidRPr="00A106A0" w:rsidRDefault="00A106A0" w:rsidP="003B229F">
      <w:pPr>
        <w:pStyle w:val="Titre1"/>
        <w:numPr>
          <w:ilvl w:val="0"/>
          <w:numId w:val="127"/>
        </w:numPr>
        <w:tabs>
          <w:tab w:val="num" w:pos="567"/>
        </w:tabs>
        <w:spacing w:line="360" w:lineRule="auto"/>
        <w:ind w:left="567" w:hanging="567"/>
        <w:jc w:val="both"/>
        <w:rPr>
          <w:rFonts w:ascii="Times New Roman" w:eastAsia="Cambria" w:hAnsi="Times New Roman" w:cs="Times New Roman"/>
          <w:sz w:val="28"/>
          <w:szCs w:val="28"/>
        </w:rPr>
      </w:pPr>
      <w:bookmarkStart w:id="72" w:name="_gjdgxs" w:colFirst="0" w:colLast="0"/>
      <w:bookmarkEnd w:id="72"/>
      <w:r w:rsidRPr="00A106A0">
        <w:rPr>
          <w:rFonts w:ascii="Times New Roman" w:eastAsia="Cambria" w:hAnsi="Times New Roman" w:cs="Times New Roman"/>
          <w:sz w:val="28"/>
          <w:szCs w:val="28"/>
        </w:rPr>
        <w:t>CLAUSES TECHNIQUES</w:t>
      </w:r>
    </w:p>
    <w:p w14:paraId="61391CEF" w14:textId="77777777" w:rsidR="00A106A0" w:rsidRPr="00A106A0" w:rsidRDefault="00A106A0" w:rsidP="0060146E">
      <w:pPr>
        <w:pStyle w:val="Paragraphedeliste"/>
        <w:widowControl w:val="0"/>
        <w:numPr>
          <w:ilvl w:val="0"/>
          <w:numId w:val="128"/>
        </w:numPr>
        <w:spacing w:before="123" w:after="0" w:line="360" w:lineRule="auto"/>
        <w:ind w:left="993" w:hanging="426"/>
        <w:jc w:val="both"/>
        <w:rPr>
          <w:rFonts w:ascii="Times New Roman" w:eastAsia="Cambria" w:hAnsi="Times New Roman" w:cs="Times New Roman"/>
          <w:b/>
          <w:sz w:val="28"/>
          <w:szCs w:val="28"/>
        </w:rPr>
      </w:pPr>
      <w:r w:rsidRPr="00A106A0">
        <w:rPr>
          <w:rFonts w:ascii="Times New Roman" w:eastAsia="Cambria" w:hAnsi="Times New Roman" w:cs="Times New Roman"/>
          <w:b/>
          <w:sz w:val="28"/>
          <w:szCs w:val="28"/>
        </w:rPr>
        <w:t>Caractéristiques Opérationnelles :</w:t>
      </w:r>
    </w:p>
    <w:p w14:paraId="6717F3CF" w14:textId="77777777" w:rsidR="00A106A0" w:rsidRPr="00A106A0" w:rsidRDefault="00A106A0" w:rsidP="0060146E">
      <w:pPr>
        <w:widowControl w:val="0"/>
        <w:numPr>
          <w:ilvl w:val="0"/>
          <w:numId w:val="125"/>
        </w:numPr>
        <w:spacing w:after="0" w:line="360" w:lineRule="auto"/>
        <w:ind w:left="567" w:hanging="567"/>
        <w:contextualSpacing/>
        <w:jc w:val="both"/>
        <w:rPr>
          <w:rFonts w:ascii="Times New Roman" w:hAnsi="Times New Roman" w:cs="Times New Roman"/>
        </w:rPr>
      </w:pPr>
      <w:r w:rsidRPr="00A106A0">
        <w:rPr>
          <w:rFonts w:ascii="Times New Roman" w:eastAsia="Cambria" w:hAnsi="Times New Roman" w:cs="Times New Roman"/>
        </w:rPr>
        <w:t>Centraliser l’ensemble des données dans une base sécurisée ;</w:t>
      </w:r>
    </w:p>
    <w:p w14:paraId="1CF13720" w14:textId="77777777" w:rsidR="00A106A0" w:rsidRPr="00A106A0" w:rsidRDefault="00A106A0" w:rsidP="0060146E">
      <w:pPr>
        <w:widowControl w:val="0"/>
        <w:numPr>
          <w:ilvl w:val="0"/>
          <w:numId w:val="125"/>
        </w:numPr>
        <w:spacing w:after="0" w:line="360" w:lineRule="auto"/>
        <w:ind w:left="567" w:hanging="567"/>
        <w:contextualSpacing/>
        <w:jc w:val="both"/>
        <w:rPr>
          <w:rFonts w:ascii="Times New Roman" w:hAnsi="Times New Roman" w:cs="Times New Roman"/>
        </w:rPr>
      </w:pPr>
      <w:r w:rsidRPr="00A106A0">
        <w:rPr>
          <w:rFonts w:ascii="Times New Roman" w:eastAsia="Cambria" w:hAnsi="Times New Roman" w:cs="Times New Roman"/>
        </w:rPr>
        <w:t>Permettre un accès multi-utilisateur via une plateforme web sécurisée ;</w:t>
      </w:r>
    </w:p>
    <w:p w14:paraId="6CDC81D1" w14:textId="77777777" w:rsidR="00A106A0" w:rsidRPr="00A106A0" w:rsidRDefault="00A106A0" w:rsidP="0060146E">
      <w:pPr>
        <w:widowControl w:val="0"/>
        <w:numPr>
          <w:ilvl w:val="0"/>
          <w:numId w:val="125"/>
        </w:numPr>
        <w:spacing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Intégrer une gestion des profils et des niveaux d’accès ;</w:t>
      </w:r>
    </w:p>
    <w:p w14:paraId="626D1BCB" w14:textId="77777777" w:rsidR="00A106A0" w:rsidRPr="00A106A0" w:rsidRDefault="00A106A0" w:rsidP="0060146E">
      <w:pPr>
        <w:widowControl w:val="0"/>
        <w:numPr>
          <w:ilvl w:val="0"/>
          <w:numId w:val="125"/>
        </w:numPr>
        <w:spacing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Assurer la traçabilité complète des actions (journalisation) ;</w:t>
      </w:r>
    </w:p>
    <w:p w14:paraId="0ED0381B" w14:textId="63631F59" w:rsidR="00A106A0" w:rsidRPr="00A106A0" w:rsidRDefault="00A106A0" w:rsidP="0060146E">
      <w:pPr>
        <w:widowControl w:val="0"/>
        <w:numPr>
          <w:ilvl w:val="0"/>
          <w:numId w:val="125"/>
        </w:numPr>
        <w:spacing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Plateforme web évolutive pouvant supporter l’ajout de nouvelles fonctionnalités ;</w:t>
      </w:r>
    </w:p>
    <w:p w14:paraId="650512DD" w14:textId="7292938C" w:rsidR="00A106A0" w:rsidRPr="00A106A0" w:rsidRDefault="00A106A0" w:rsidP="0060146E">
      <w:pPr>
        <w:widowControl w:val="0"/>
        <w:numPr>
          <w:ilvl w:val="0"/>
          <w:numId w:val="125"/>
        </w:numPr>
        <w:spacing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Gestion de niveaux d’accès pour les utilisateurs ;</w:t>
      </w:r>
    </w:p>
    <w:p w14:paraId="0EB184D3" w14:textId="4BF7B784" w:rsidR="00A106A0" w:rsidRPr="00A106A0" w:rsidRDefault="00A106A0" w:rsidP="0060146E">
      <w:pPr>
        <w:widowControl w:val="0"/>
        <w:numPr>
          <w:ilvl w:val="0"/>
          <w:numId w:val="125"/>
        </w:numPr>
        <w:spacing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Intégrer des mécanismes d’authentification et de sécurisation des accès ;</w:t>
      </w:r>
    </w:p>
    <w:p w14:paraId="4B4152A4" w14:textId="77777777" w:rsidR="00A106A0" w:rsidRPr="00A106A0" w:rsidRDefault="00A106A0" w:rsidP="0060146E">
      <w:pPr>
        <w:pStyle w:val="Paragraphedeliste"/>
        <w:widowControl w:val="0"/>
        <w:numPr>
          <w:ilvl w:val="0"/>
          <w:numId w:val="128"/>
        </w:numPr>
        <w:spacing w:before="123" w:after="0" w:line="360" w:lineRule="auto"/>
        <w:ind w:left="993" w:hanging="426"/>
        <w:jc w:val="both"/>
        <w:rPr>
          <w:rFonts w:ascii="Times New Roman" w:eastAsia="Cambria" w:hAnsi="Times New Roman" w:cs="Times New Roman"/>
          <w:b/>
          <w:sz w:val="28"/>
          <w:szCs w:val="28"/>
        </w:rPr>
      </w:pPr>
      <w:bookmarkStart w:id="73" w:name="_30j0zll" w:colFirst="0" w:colLast="0"/>
      <w:bookmarkEnd w:id="73"/>
      <w:r w:rsidRPr="00A106A0">
        <w:rPr>
          <w:rFonts w:ascii="Times New Roman" w:eastAsia="Cambria" w:hAnsi="Times New Roman" w:cs="Times New Roman"/>
          <w:b/>
          <w:sz w:val="28"/>
          <w:szCs w:val="28"/>
        </w:rPr>
        <w:t>Caractéristiques Fonctionnelles :</w:t>
      </w:r>
    </w:p>
    <w:p w14:paraId="240C3C11" w14:textId="77777777" w:rsidR="00A106A0" w:rsidRPr="00A106A0" w:rsidRDefault="00A106A0" w:rsidP="0060146E">
      <w:pPr>
        <w:pStyle w:val="Paragraphedeliste"/>
        <w:widowControl w:val="0"/>
        <w:numPr>
          <w:ilvl w:val="0"/>
          <w:numId w:val="129"/>
        </w:numPr>
        <w:spacing w:before="123" w:after="0" w:line="360" w:lineRule="auto"/>
        <w:ind w:hanging="435"/>
        <w:jc w:val="both"/>
        <w:rPr>
          <w:rFonts w:ascii="Times New Roman" w:eastAsia="Cambria" w:hAnsi="Times New Roman" w:cs="Times New Roman"/>
          <w:b/>
          <w:sz w:val="28"/>
          <w:szCs w:val="28"/>
        </w:rPr>
      </w:pPr>
      <w:r w:rsidRPr="00A106A0">
        <w:rPr>
          <w:rFonts w:ascii="Times New Roman" w:eastAsia="Cambria" w:hAnsi="Times New Roman" w:cs="Times New Roman"/>
          <w:b/>
          <w:sz w:val="28"/>
          <w:szCs w:val="28"/>
        </w:rPr>
        <w:t>Pour Régulateur :</w:t>
      </w:r>
    </w:p>
    <w:p w14:paraId="04690D87" w14:textId="5AE28631"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Plateforme flexible au niveau du paramétrage via un module d’administration ;</w:t>
      </w:r>
    </w:p>
    <w:p w14:paraId="4D38B41B"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L’analyse, validation et suivi des plans annuels de déploiement ;</w:t>
      </w:r>
    </w:p>
    <w:p w14:paraId="13625544" w14:textId="522ED5B8"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Le suivi des délais de déploiement et des écarts prévision/réalisé sous formes des cartes interactives ;</w:t>
      </w:r>
    </w:p>
    <w:p w14:paraId="3E6DC2EE"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 gestion du cycle de vie des infrastructures ;</w:t>
      </w:r>
    </w:p>
    <w:p w14:paraId="13DC0B44"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 détection automatique des conflits géographiques, redondances et des opportunités de partage ;</w:t>
      </w:r>
    </w:p>
    <w:p w14:paraId="7BA8EB45"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 validation des projets d’installation ou partage via un workflow configurable ;</w:t>
      </w:r>
    </w:p>
    <w:p w14:paraId="1A569F6B"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lastRenderedPageBreak/>
        <w:t>La visualisation cartographique (SIG) des infrastructures ;</w:t>
      </w:r>
    </w:p>
    <w:p w14:paraId="082E8E56" w14:textId="69F3329F"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 génération de statistiques, tableaux de bord et indicateurs ;</w:t>
      </w:r>
    </w:p>
    <w:p w14:paraId="7D173123"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 xml:space="preserve">La gestion des projets d’installation ou partage via un système de </w:t>
      </w:r>
      <w:proofErr w:type="spellStart"/>
      <w:r w:rsidRPr="00A106A0">
        <w:rPr>
          <w:rFonts w:ascii="Times New Roman" w:eastAsia="Cambria" w:hAnsi="Times New Roman" w:cs="Times New Roman"/>
        </w:rPr>
        <w:t>ticketing</w:t>
      </w:r>
      <w:proofErr w:type="spellEnd"/>
      <w:r w:rsidRPr="00A106A0">
        <w:rPr>
          <w:rFonts w:ascii="Times New Roman" w:eastAsia="Cambria" w:hAnsi="Times New Roman" w:cs="Times New Roman"/>
        </w:rPr>
        <w:t xml:space="preserve"> ;</w:t>
      </w:r>
    </w:p>
    <w:p w14:paraId="7DC4F8E2"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L’intégration d’alertes automatiques (Email/SMS) ;</w:t>
      </w:r>
    </w:p>
    <w:p w14:paraId="088CE8F8"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L’exportation des données (Excel, PDF, formats SIG).</w:t>
      </w:r>
    </w:p>
    <w:p w14:paraId="20D2371B" w14:textId="766A995B"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Alimentation de la plateforme via un portail accessible aux opérateurs uniquement et prise en charge automatique des données ;</w:t>
      </w:r>
    </w:p>
    <w:p w14:paraId="3B98C573" w14:textId="4E6E2A13"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Gestion de tout type d’infrastructure d’accès ou de transport ;</w:t>
      </w:r>
    </w:p>
    <w:p w14:paraId="6EDBA0EB"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 xml:space="preserve">Statistiques et </w:t>
      </w:r>
      <w:proofErr w:type="spellStart"/>
      <w:r w:rsidRPr="00A106A0">
        <w:rPr>
          <w:rFonts w:ascii="Times New Roman" w:eastAsia="Cambria" w:hAnsi="Times New Roman" w:cs="Times New Roman"/>
        </w:rPr>
        <w:t>Dashbord</w:t>
      </w:r>
      <w:proofErr w:type="spellEnd"/>
      <w:r w:rsidRPr="00A106A0">
        <w:rPr>
          <w:rFonts w:ascii="Times New Roman" w:eastAsia="Cambria" w:hAnsi="Times New Roman" w:cs="Times New Roman"/>
        </w:rPr>
        <w:t xml:space="preserve"> sur les infrastructures par Operateur selon un filtrage de localisation et de </w:t>
      </w:r>
      <w:proofErr w:type="spellStart"/>
      <w:proofErr w:type="gramStart"/>
      <w:r w:rsidRPr="00A106A0">
        <w:rPr>
          <w:rFonts w:ascii="Times New Roman" w:eastAsia="Cambria" w:hAnsi="Times New Roman" w:cs="Times New Roman"/>
        </w:rPr>
        <w:t>typolgie</w:t>
      </w:r>
      <w:proofErr w:type="spellEnd"/>
      <w:r w:rsidRPr="00A106A0">
        <w:rPr>
          <w:rFonts w:ascii="Times New Roman" w:eastAsia="Cambria" w:hAnsi="Times New Roman" w:cs="Times New Roman"/>
        </w:rPr>
        <w:t>;</w:t>
      </w:r>
      <w:proofErr w:type="gramEnd"/>
    </w:p>
    <w:p w14:paraId="7AB956E5"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Visualisation et mapping des infrastructures via un SIG globalement ou de manière différenciée ;</w:t>
      </w:r>
    </w:p>
    <w:p w14:paraId="33479564" w14:textId="3402A734"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 xml:space="preserve">Recherches, consultations et exportation des résultats ; </w:t>
      </w:r>
    </w:p>
    <w:p w14:paraId="5C3ADD17"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Suivi en temps réel de l’évolution des réseaux et de leurs infrastructures ;</w:t>
      </w:r>
    </w:p>
    <w:p w14:paraId="5940AB4C" w14:textId="37C5282B"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 xml:space="preserve">Gérer les projets de nouvelles installations via un système de </w:t>
      </w:r>
      <w:proofErr w:type="spellStart"/>
      <w:r w:rsidRPr="00A106A0">
        <w:rPr>
          <w:rFonts w:ascii="Times New Roman" w:eastAsia="Cambria" w:hAnsi="Times New Roman" w:cs="Times New Roman"/>
        </w:rPr>
        <w:t>ticketage</w:t>
      </w:r>
      <w:proofErr w:type="spellEnd"/>
      <w:r w:rsidRPr="00A106A0">
        <w:rPr>
          <w:rFonts w:ascii="Times New Roman" w:eastAsia="Cambria" w:hAnsi="Times New Roman" w:cs="Times New Roman"/>
        </w:rPr>
        <w:t xml:space="preserve"> qui, selon le paramétrage voulu par l’AMRTP, seront soumis ou non à son approbation ;</w:t>
      </w:r>
    </w:p>
    <w:p w14:paraId="20F86AB0"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Permettre de gérer de manière spécifique les projets de partage des infrastructures qui peut se lancer de manière automatique aussi en cas de nouveau projet d’installation pour mettre en évidence le potentiel de partage disponible ;</w:t>
      </w:r>
    </w:p>
    <w:p w14:paraId="7521A0E0"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Intégration d’un système d’alarme SMS et/ou Email pour tout élément dont l’AMRTP souhaite gérer les changements d’état intempestifs ;</w:t>
      </w:r>
    </w:p>
    <w:p w14:paraId="2625A165"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Intégrer un système de normalisation des installations permettant la réalisation d’un contrôle automatique à partir d’un état des infrastructures établi ;</w:t>
      </w:r>
    </w:p>
    <w:p w14:paraId="0CAD6873"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 xml:space="preserve">Statistique et </w:t>
      </w:r>
      <w:proofErr w:type="spellStart"/>
      <w:r w:rsidRPr="00A106A0">
        <w:rPr>
          <w:rFonts w:ascii="Times New Roman" w:eastAsia="Cambria" w:hAnsi="Times New Roman" w:cs="Times New Roman"/>
        </w:rPr>
        <w:t>Reporting</w:t>
      </w:r>
      <w:proofErr w:type="spellEnd"/>
      <w:r w:rsidRPr="00A106A0">
        <w:rPr>
          <w:rFonts w:ascii="Times New Roman" w:eastAsia="Cambria" w:hAnsi="Times New Roman" w:cs="Times New Roman"/>
        </w:rPr>
        <w:t xml:space="preserve"> sur les tickets des projets (ouvert, encours, </w:t>
      </w:r>
      <w:proofErr w:type="spellStart"/>
      <w:r w:rsidRPr="00A106A0">
        <w:rPr>
          <w:rFonts w:ascii="Times New Roman" w:eastAsia="Cambria" w:hAnsi="Times New Roman" w:cs="Times New Roman"/>
        </w:rPr>
        <w:t>cloturé</w:t>
      </w:r>
      <w:proofErr w:type="spellEnd"/>
      <w:r w:rsidRPr="00A106A0">
        <w:rPr>
          <w:rFonts w:ascii="Times New Roman" w:eastAsia="Cambria" w:hAnsi="Times New Roman" w:cs="Times New Roman"/>
        </w:rPr>
        <w:t>, etc…)</w:t>
      </w:r>
    </w:p>
    <w:p w14:paraId="738CC590" w14:textId="77777777" w:rsidR="00A106A0" w:rsidRPr="00A106A0" w:rsidRDefault="00A106A0" w:rsidP="0060146E">
      <w:pPr>
        <w:pStyle w:val="Paragraphedeliste"/>
        <w:widowControl w:val="0"/>
        <w:numPr>
          <w:ilvl w:val="0"/>
          <w:numId w:val="129"/>
        </w:numPr>
        <w:spacing w:before="123" w:after="0" w:line="360" w:lineRule="auto"/>
        <w:ind w:hanging="435"/>
        <w:jc w:val="both"/>
        <w:rPr>
          <w:rFonts w:ascii="Times New Roman" w:eastAsia="Cambria" w:hAnsi="Times New Roman" w:cs="Times New Roman"/>
          <w:b/>
          <w:sz w:val="28"/>
          <w:szCs w:val="28"/>
        </w:rPr>
      </w:pPr>
      <w:r w:rsidRPr="00A106A0">
        <w:rPr>
          <w:rFonts w:ascii="Times New Roman" w:eastAsia="Cambria" w:hAnsi="Times New Roman" w:cs="Times New Roman"/>
          <w:b/>
          <w:sz w:val="28"/>
          <w:szCs w:val="28"/>
        </w:rPr>
        <w:t>Pour Operateurs :</w:t>
      </w:r>
    </w:p>
    <w:p w14:paraId="7A841195"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 soumission des plans annuels de déploiement ;</w:t>
      </w:r>
    </w:p>
    <w:p w14:paraId="37A36D1A"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 déclaration de nouveaux projets d’installation ou demande de partage d’infrastructure ;</w:t>
      </w:r>
    </w:p>
    <w:p w14:paraId="139D4E8C" w14:textId="219F16C5"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 gestion des demandes de partage d’infrastructures des autres opérateurs ;</w:t>
      </w:r>
    </w:p>
    <w:p w14:paraId="14DB0B02"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 mise à jour des informations relatives à leurs propres infrastructures ;</w:t>
      </w:r>
    </w:p>
    <w:p w14:paraId="3241FD68"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 consultation de l’état d’avancement des projets soumis ;</w:t>
      </w:r>
    </w:p>
    <w:p w14:paraId="28A342AB"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La réception et le traitement des notifications et alertes ;</w:t>
      </w:r>
    </w:p>
    <w:p w14:paraId="1A416354" w14:textId="48719586"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Réception des alarmes concernant chaque opérateur et possibilité de réponse concernant les dispositions prises ;</w:t>
      </w:r>
    </w:p>
    <w:p w14:paraId="598C52C0" w14:textId="77777777" w:rsidR="00A106A0" w:rsidRPr="00A106A0" w:rsidRDefault="00A106A0" w:rsidP="0060146E">
      <w:pPr>
        <w:widowControl w:val="0"/>
        <w:numPr>
          <w:ilvl w:val="0"/>
          <w:numId w:val="125"/>
        </w:numPr>
        <w:spacing w:before="123" w:after="0" w:line="360" w:lineRule="auto"/>
        <w:ind w:left="567" w:hanging="567"/>
        <w:contextualSpacing/>
        <w:jc w:val="both"/>
        <w:rPr>
          <w:rFonts w:ascii="Times New Roman" w:eastAsia="Cambria" w:hAnsi="Times New Roman" w:cs="Times New Roman"/>
        </w:rPr>
      </w:pPr>
      <w:r w:rsidRPr="00A106A0">
        <w:rPr>
          <w:rFonts w:ascii="Times New Roman" w:eastAsia="Cambria" w:hAnsi="Times New Roman" w:cs="Times New Roman"/>
        </w:rPr>
        <w:t>Consultation et mapping des informations autorisés.</w:t>
      </w:r>
    </w:p>
    <w:p w14:paraId="774F634B" w14:textId="77777777" w:rsidR="00A106A0" w:rsidRPr="00A106A0" w:rsidRDefault="00A106A0" w:rsidP="0060146E">
      <w:pPr>
        <w:pStyle w:val="Paragraphedeliste"/>
        <w:widowControl w:val="0"/>
        <w:numPr>
          <w:ilvl w:val="0"/>
          <w:numId w:val="128"/>
        </w:numPr>
        <w:spacing w:before="123" w:after="0" w:line="360" w:lineRule="auto"/>
        <w:ind w:left="993" w:hanging="426"/>
        <w:jc w:val="both"/>
        <w:rPr>
          <w:rFonts w:ascii="Times New Roman" w:eastAsia="Cambria" w:hAnsi="Times New Roman" w:cs="Times New Roman"/>
          <w:b/>
          <w:sz w:val="28"/>
          <w:szCs w:val="28"/>
        </w:rPr>
      </w:pPr>
      <w:r w:rsidRPr="00A106A0">
        <w:rPr>
          <w:rFonts w:ascii="Times New Roman" w:eastAsia="Cambria" w:hAnsi="Times New Roman" w:cs="Times New Roman"/>
          <w:b/>
          <w:sz w:val="28"/>
          <w:szCs w:val="28"/>
        </w:rPr>
        <w:lastRenderedPageBreak/>
        <w:t>Infrastructure et Hébergement</w:t>
      </w:r>
    </w:p>
    <w:p w14:paraId="3BA12264" w14:textId="77777777" w:rsidR="00A106A0" w:rsidRPr="00A106A0" w:rsidRDefault="00A106A0" w:rsidP="003B229F">
      <w:pPr>
        <w:pStyle w:val="Paragraphedeliste"/>
        <w:widowControl w:val="0"/>
        <w:numPr>
          <w:ilvl w:val="0"/>
          <w:numId w:val="131"/>
        </w:numPr>
        <w:spacing w:before="123" w:after="0" w:line="360" w:lineRule="auto"/>
        <w:jc w:val="both"/>
        <w:rPr>
          <w:rFonts w:ascii="Times New Roman" w:eastAsia="Cambria" w:hAnsi="Times New Roman" w:cs="Times New Roman"/>
          <w:b/>
          <w:sz w:val="28"/>
          <w:szCs w:val="28"/>
        </w:rPr>
      </w:pPr>
      <w:r w:rsidRPr="00A106A0">
        <w:rPr>
          <w:rFonts w:ascii="Times New Roman" w:eastAsia="Cambria" w:hAnsi="Times New Roman" w:cs="Times New Roman"/>
          <w:b/>
          <w:sz w:val="28"/>
          <w:szCs w:val="28"/>
        </w:rPr>
        <w:t>Hébergement de la solution</w:t>
      </w:r>
    </w:p>
    <w:p w14:paraId="2FB130C5" w14:textId="77777777" w:rsidR="00A106A0" w:rsidRPr="00A106A0" w:rsidRDefault="00A106A0" w:rsidP="003B229F">
      <w:pPr>
        <w:spacing w:before="123" w:after="0" w:line="360" w:lineRule="auto"/>
        <w:jc w:val="both"/>
        <w:rPr>
          <w:rFonts w:ascii="Times New Roman" w:eastAsia="Cambria" w:hAnsi="Times New Roman" w:cs="Times New Roman"/>
        </w:rPr>
      </w:pPr>
      <w:r w:rsidRPr="00A106A0">
        <w:rPr>
          <w:rFonts w:ascii="Times New Roman" w:eastAsia="Cambria" w:hAnsi="Times New Roman" w:cs="Times New Roman"/>
        </w:rPr>
        <w:t>La solution devra être déployée et hébergée à l’AMRTP. Le soumissionnaire devra assurer l’installation, la configuration et l’intégration de la plateforme dans cet environnement.</w:t>
      </w:r>
    </w:p>
    <w:p w14:paraId="3BA8B242" w14:textId="77777777" w:rsidR="00A106A0" w:rsidRPr="00A106A0" w:rsidRDefault="00A106A0" w:rsidP="003B229F">
      <w:pPr>
        <w:pStyle w:val="Paragraphedeliste"/>
        <w:widowControl w:val="0"/>
        <w:numPr>
          <w:ilvl w:val="0"/>
          <w:numId w:val="131"/>
        </w:numPr>
        <w:spacing w:before="123" w:after="0" w:line="360" w:lineRule="auto"/>
        <w:jc w:val="both"/>
        <w:rPr>
          <w:rFonts w:ascii="Times New Roman" w:eastAsia="Cambria" w:hAnsi="Times New Roman" w:cs="Times New Roman"/>
          <w:b/>
          <w:sz w:val="28"/>
          <w:szCs w:val="28"/>
        </w:rPr>
      </w:pPr>
      <w:r w:rsidRPr="00A106A0">
        <w:rPr>
          <w:rFonts w:ascii="Times New Roman" w:eastAsia="Cambria" w:hAnsi="Times New Roman" w:cs="Times New Roman"/>
          <w:b/>
          <w:sz w:val="28"/>
          <w:szCs w:val="28"/>
        </w:rPr>
        <w:t>Dimensionnement des ressources</w:t>
      </w:r>
    </w:p>
    <w:p w14:paraId="51CB6CC3" w14:textId="77777777" w:rsidR="00A106A0" w:rsidRPr="00A106A0" w:rsidRDefault="00A106A0" w:rsidP="003B229F">
      <w:pPr>
        <w:spacing w:before="123" w:after="0" w:line="360" w:lineRule="auto"/>
        <w:jc w:val="both"/>
        <w:rPr>
          <w:rFonts w:ascii="Times New Roman" w:eastAsia="Cambria" w:hAnsi="Times New Roman" w:cs="Times New Roman"/>
        </w:rPr>
      </w:pPr>
      <w:r w:rsidRPr="00A106A0">
        <w:rPr>
          <w:rFonts w:ascii="Times New Roman" w:eastAsia="Cambria" w:hAnsi="Times New Roman" w:cs="Times New Roman"/>
        </w:rPr>
        <w:t>Le soumissionnaire devra définir et dimensionner l’ensemble des ressources techniques nécessaires (CPU, mémoire, stockage, réseau, etc.) afin de garantir la performance, la disponibilité et la scalabilité de la solution conformément aux besoins du projet.</w:t>
      </w:r>
    </w:p>
    <w:p w14:paraId="04184611" w14:textId="77777777" w:rsidR="00A106A0" w:rsidRPr="00A106A0" w:rsidRDefault="00A106A0" w:rsidP="003B229F">
      <w:pPr>
        <w:pStyle w:val="Paragraphedeliste"/>
        <w:widowControl w:val="0"/>
        <w:numPr>
          <w:ilvl w:val="0"/>
          <w:numId w:val="131"/>
        </w:numPr>
        <w:spacing w:before="123" w:after="0" w:line="360" w:lineRule="auto"/>
        <w:jc w:val="both"/>
        <w:rPr>
          <w:rFonts w:ascii="Times New Roman" w:eastAsia="Cambria" w:hAnsi="Times New Roman" w:cs="Times New Roman"/>
          <w:b/>
          <w:sz w:val="28"/>
          <w:szCs w:val="28"/>
        </w:rPr>
      </w:pPr>
      <w:r w:rsidRPr="00A106A0">
        <w:rPr>
          <w:rFonts w:ascii="Times New Roman" w:eastAsia="Cambria" w:hAnsi="Times New Roman" w:cs="Times New Roman"/>
          <w:b/>
          <w:sz w:val="28"/>
          <w:szCs w:val="28"/>
        </w:rPr>
        <w:t>Sauvegarde et restauration des données</w:t>
      </w:r>
    </w:p>
    <w:p w14:paraId="3244A9C2" w14:textId="77777777" w:rsidR="00A106A0" w:rsidRPr="00A106A0" w:rsidRDefault="00A106A0" w:rsidP="003B229F">
      <w:pPr>
        <w:spacing w:before="123" w:after="0" w:line="360" w:lineRule="auto"/>
        <w:jc w:val="both"/>
        <w:rPr>
          <w:rFonts w:ascii="Times New Roman" w:eastAsia="Cambria" w:hAnsi="Times New Roman" w:cs="Times New Roman"/>
        </w:rPr>
      </w:pPr>
      <w:r w:rsidRPr="00A106A0">
        <w:rPr>
          <w:rFonts w:ascii="Times New Roman" w:eastAsia="Cambria" w:hAnsi="Times New Roman" w:cs="Times New Roman"/>
        </w:rPr>
        <w:t>La solution devra intégrer des mécanismes de sauvegarde régulière et de restauration des données afin de garantir leur intégrité et leur disponibilité en cas d’incident.</w:t>
      </w:r>
    </w:p>
    <w:p w14:paraId="0F313811" w14:textId="77777777" w:rsidR="00A106A0" w:rsidRPr="00A106A0" w:rsidRDefault="00A106A0" w:rsidP="003B229F">
      <w:pPr>
        <w:pStyle w:val="Paragraphedeliste"/>
        <w:widowControl w:val="0"/>
        <w:numPr>
          <w:ilvl w:val="0"/>
          <w:numId w:val="131"/>
        </w:numPr>
        <w:spacing w:before="123" w:after="0" w:line="360" w:lineRule="auto"/>
        <w:jc w:val="both"/>
        <w:rPr>
          <w:rFonts w:ascii="Times New Roman" w:eastAsia="Cambria" w:hAnsi="Times New Roman" w:cs="Times New Roman"/>
          <w:b/>
          <w:sz w:val="28"/>
          <w:szCs w:val="28"/>
        </w:rPr>
      </w:pPr>
      <w:r w:rsidRPr="00A106A0">
        <w:rPr>
          <w:rFonts w:ascii="Times New Roman" w:eastAsia="Cambria" w:hAnsi="Times New Roman" w:cs="Times New Roman"/>
          <w:b/>
          <w:sz w:val="28"/>
          <w:szCs w:val="28"/>
        </w:rPr>
        <w:t>Supervision et maintenance</w:t>
      </w:r>
    </w:p>
    <w:p w14:paraId="6E40ADAE" w14:textId="77777777" w:rsidR="00A106A0" w:rsidRPr="00A106A0" w:rsidRDefault="00A106A0" w:rsidP="003B229F">
      <w:pPr>
        <w:spacing w:before="123" w:after="0" w:line="360" w:lineRule="auto"/>
        <w:jc w:val="both"/>
        <w:rPr>
          <w:rFonts w:ascii="Times New Roman" w:eastAsia="Cambria" w:hAnsi="Times New Roman" w:cs="Times New Roman"/>
        </w:rPr>
      </w:pPr>
      <w:r w:rsidRPr="00A106A0">
        <w:rPr>
          <w:rFonts w:ascii="Times New Roman" w:eastAsia="Cambria" w:hAnsi="Times New Roman" w:cs="Times New Roman"/>
        </w:rPr>
        <w:t>Le soumissionnaire devra prévoir les outils nécessaires à la supervision technique de la plateforme, ainsi que les procédures de maintenance et de mise à jour pour garantir son bon fonctionnement.</w:t>
      </w:r>
    </w:p>
    <w:p w14:paraId="4253CD51" w14:textId="77777777" w:rsidR="00A106A0" w:rsidRPr="00A106A0" w:rsidRDefault="00A106A0" w:rsidP="003B229F">
      <w:pPr>
        <w:spacing w:before="123" w:after="0" w:line="360" w:lineRule="auto"/>
        <w:jc w:val="both"/>
        <w:rPr>
          <w:rFonts w:ascii="Times New Roman" w:eastAsia="Cambria" w:hAnsi="Times New Roman" w:cs="Times New Roman"/>
        </w:rPr>
      </w:pPr>
      <w:r w:rsidRPr="00A106A0">
        <w:rPr>
          <w:rFonts w:ascii="Times New Roman" w:eastAsia="Cambria" w:hAnsi="Times New Roman" w:cs="Times New Roman"/>
        </w:rPr>
        <w:t>Le soumissionnaire devra proposer le matériel de dernière technologie adaptée à la mise en œuvre du projet. Le consultant aura à livrer pour le projet les serveurs et les postes clients.</w:t>
      </w:r>
    </w:p>
    <w:p w14:paraId="23F885DA"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La solution sera hébergée à l’AMRTP, le soumissionnaire doit dimensionner les ressources nécessaires adaptées à la mise en œuvre du projet. </w:t>
      </w:r>
    </w:p>
    <w:p w14:paraId="1033C57A" w14:textId="77777777" w:rsidR="00A106A0" w:rsidRPr="00A106A0" w:rsidRDefault="00A106A0" w:rsidP="003B229F">
      <w:pPr>
        <w:pStyle w:val="Titre1"/>
        <w:numPr>
          <w:ilvl w:val="0"/>
          <w:numId w:val="127"/>
        </w:numPr>
        <w:tabs>
          <w:tab w:val="num" w:pos="567"/>
        </w:tabs>
        <w:spacing w:line="360" w:lineRule="auto"/>
        <w:ind w:left="567" w:hanging="567"/>
        <w:jc w:val="both"/>
        <w:rPr>
          <w:rFonts w:ascii="Times New Roman" w:eastAsia="Cambria" w:hAnsi="Times New Roman" w:cs="Times New Roman"/>
          <w:sz w:val="28"/>
          <w:szCs w:val="28"/>
        </w:rPr>
      </w:pPr>
      <w:r w:rsidRPr="00A106A0">
        <w:rPr>
          <w:rFonts w:ascii="Times New Roman" w:eastAsia="Cambria" w:hAnsi="Times New Roman" w:cs="Times New Roman"/>
          <w:sz w:val="28"/>
          <w:szCs w:val="28"/>
        </w:rPr>
        <w:t xml:space="preserve">PROFIL ET QUALIFICATIONS DES SOUMISSIONNAIRES </w:t>
      </w:r>
    </w:p>
    <w:p w14:paraId="2D2BA586" w14:textId="77777777" w:rsidR="00A106A0" w:rsidRPr="00A106A0" w:rsidRDefault="00A106A0" w:rsidP="003B229F">
      <w:pPr>
        <w:pStyle w:val="Paragraphedeliste"/>
        <w:widowControl w:val="0"/>
        <w:numPr>
          <w:ilvl w:val="3"/>
          <w:numId w:val="127"/>
        </w:numPr>
        <w:spacing w:before="123" w:after="0" w:line="360" w:lineRule="auto"/>
        <w:ind w:left="284" w:firstLine="0"/>
        <w:jc w:val="both"/>
        <w:rPr>
          <w:rFonts w:ascii="Times New Roman" w:eastAsia="Cambria" w:hAnsi="Times New Roman" w:cs="Times New Roman"/>
          <w:b/>
          <w:sz w:val="28"/>
          <w:szCs w:val="28"/>
        </w:rPr>
      </w:pPr>
      <w:r w:rsidRPr="00A106A0">
        <w:rPr>
          <w:rFonts w:ascii="Times New Roman" w:eastAsia="Cambria" w:hAnsi="Times New Roman" w:cs="Times New Roman"/>
          <w:b/>
          <w:sz w:val="28"/>
          <w:szCs w:val="28"/>
        </w:rPr>
        <w:t>Références du Soumissionnaire</w:t>
      </w:r>
    </w:p>
    <w:p w14:paraId="7E79D51A"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Le Soumissionnaire devra justifier d’au moins deux (03) projets similaires dans les trois (03) dernières années avec les attestations de bonne fin d’exécution. En outre, il devra justifier d’expériences avérées dans les domaines concernés par le Projet visé dans cette spécification fonctionnelle et technique à savoir : </w:t>
      </w:r>
    </w:p>
    <w:p w14:paraId="22F134F7" w14:textId="625B8522"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être le propriétaire de la solution proposée ; </w:t>
      </w:r>
    </w:p>
    <w:p w14:paraId="1A89BE93"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la conduite de projets similaires ; </w:t>
      </w:r>
    </w:p>
    <w:p w14:paraId="3160D4E3" w14:textId="0C60934D"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l’étude, le suivi et l’évaluation de projets d’implémentation des solutions similaires ;</w:t>
      </w:r>
    </w:p>
    <w:p w14:paraId="6AD3C6E1"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la maîtrise d’ouvrage-services sur commande ; </w:t>
      </w:r>
    </w:p>
    <w:p w14:paraId="59818B57"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le renforcement des capacités et des compétences des équipes métier ; </w:t>
      </w:r>
    </w:p>
    <w:p w14:paraId="59CB6E22"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lastRenderedPageBreak/>
        <w:t>- une bonne connaissance du métier de régulation pour adapter la solution selon les besoins de l’AMRTP et selon l’évolution technologique future du secteur.</w:t>
      </w:r>
    </w:p>
    <w:p w14:paraId="6C4CECE9"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Le Soumissionnaire fournira des références (nom d’une personne auprès de l’entreprise ou autorité contractante, avec numéro de téléphone et adresse email, qui pourra certifier les informations) et fournira les attestations de bonne exécution correspondantes. L’AMRTP se réserve le droit de vérifier ces informations. </w:t>
      </w:r>
    </w:p>
    <w:p w14:paraId="5E298953"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Par ailleurs le Soumissionnaire est invité à fournir toute autre référence reconnue sur le marché, de nature à valoriser sa solution.</w:t>
      </w:r>
    </w:p>
    <w:p w14:paraId="7A861788" w14:textId="77777777" w:rsidR="00A106A0" w:rsidRPr="00A106A0" w:rsidRDefault="00A106A0" w:rsidP="003B229F">
      <w:pPr>
        <w:pStyle w:val="Paragraphedeliste"/>
        <w:widowControl w:val="0"/>
        <w:numPr>
          <w:ilvl w:val="3"/>
          <w:numId w:val="127"/>
        </w:numPr>
        <w:spacing w:before="123" w:after="0" w:line="360" w:lineRule="auto"/>
        <w:ind w:left="284" w:firstLine="0"/>
        <w:jc w:val="both"/>
        <w:rPr>
          <w:rFonts w:ascii="Times New Roman" w:eastAsia="Cambria" w:hAnsi="Times New Roman" w:cs="Times New Roman"/>
          <w:b/>
          <w:sz w:val="28"/>
          <w:szCs w:val="28"/>
        </w:rPr>
      </w:pPr>
      <w:r w:rsidRPr="00A106A0">
        <w:rPr>
          <w:rFonts w:ascii="Times New Roman" w:eastAsia="Cambria" w:hAnsi="Times New Roman" w:cs="Times New Roman"/>
          <w:b/>
          <w:sz w:val="28"/>
          <w:szCs w:val="28"/>
        </w:rPr>
        <w:t>Profils des intervenants sur le projet</w:t>
      </w:r>
    </w:p>
    <w:p w14:paraId="0541A935"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Le personnel clé intervenant sur le Projet doit avoir une excellente connaissance des solutions similaires. En complément des compétences purement techniques pour chacun des intervenants recherchés, le personnel sera mis à contribution dans le cadre du Transfert de Compétences et devra montrer sa capacité de formateur didactique, de pédagogie afin de transmettre une solution opérable intégralement par l’équipe de l’AMRTP. Ce personnel doit au minimum comprendre :</w:t>
      </w:r>
    </w:p>
    <w:p w14:paraId="4304FFD7"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w:t>
      </w:r>
      <w:r w:rsidRPr="00A106A0">
        <w:rPr>
          <w:rFonts w:ascii="Times New Roman" w:eastAsia="Cambria" w:hAnsi="Times New Roman" w:cs="Times New Roman"/>
          <w:b/>
          <w:bCs/>
        </w:rPr>
        <w:t>Un chef de mission</w:t>
      </w:r>
      <w:r w:rsidRPr="00A106A0">
        <w:rPr>
          <w:rFonts w:ascii="Times New Roman" w:eastAsia="Cambria" w:hAnsi="Times New Roman" w:cs="Times New Roman"/>
        </w:rPr>
        <w:t xml:space="preserve">, ingénieur en informatique (au moins BAC+5) ou équivalent satisfaisant au minimum les conditions ci-après : </w:t>
      </w:r>
    </w:p>
    <w:p w14:paraId="31D7ADAD"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Segoe UI Symbol" w:eastAsia="Cambria" w:hAnsi="Segoe UI Symbol" w:cs="Segoe UI Symbol"/>
        </w:rPr>
        <w:t>✓</w:t>
      </w:r>
      <w:r w:rsidRPr="00A106A0">
        <w:rPr>
          <w:rFonts w:ascii="Times New Roman" w:eastAsia="Cambria" w:hAnsi="Times New Roman" w:cs="Times New Roman"/>
        </w:rPr>
        <w:t xml:space="preserve"> cinq (05) ans d’expériences dans l’intégration des solutions similaires ; </w:t>
      </w:r>
    </w:p>
    <w:p w14:paraId="3A2EA622"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Segoe UI Symbol" w:eastAsia="Cambria" w:hAnsi="Segoe UI Symbol" w:cs="Segoe UI Symbol"/>
        </w:rPr>
        <w:t>✓</w:t>
      </w:r>
      <w:r w:rsidRPr="00A106A0">
        <w:rPr>
          <w:rFonts w:ascii="Times New Roman" w:eastAsia="Cambria" w:hAnsi="Times New Roman" w:cs="Times New Roman"/>
        </w:rPr>
        <w:t xml:space="preserve"> réalisé au moins une (02) mission similaire de mise en place de solutions de suivi de marchés des télécommunications ; </w:t>
      </w:r>
    </w:p>
    <w:p w14:paraId="2AA8297D"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Segoe UI Symbol" w:eastAsia="Cambria" w:hAnsi="Segoe UI Symbol" w:cs="Segoe UI Symbol"/>
        </w:rPr>
        <w:t>✓</w:t>
      </w:r>
      <w:r w:rsidRPr="00A106A0">
        <w:rPr>
          <w:rFonts w:ascii="Times New Roman" w:eastAsia="Cambria" w:hAnsi="Times New Roman" w:cs="Times New Roman"/>
        </w:rPr>
        <w:t xml:space="preserve"> bonnes connaissances de la gestion des projets de mise en place de solutions de suivi de marchés des télécommunications et mises en pratiques sur des missions précédentes ; </w:t>
      </w:r>
    </w:p>
    <w:p w14:paraId="104C70A9"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Segoe UI Symbol" w:eastAsia="Cambria" w:hAnsi="Segoe UI Symbol" w:cs="Segoe UI Symbol"/>
        </w:rPr>
        <w:t>✓</w:t>
      </w:r>
      <w:r w:rsidRPr="00A106A0">
        <w:rPr>
          <w:rFonts w:ascii="Times New Roman" w:eastAsia="Cambria" w:hAnsi="Times New Roman" w:cs="Times New Roman"/>
        </w:rPr>
        <w:t xml:space="preserve"> d’excellentes capacités de communication, de travail en équipe, de transmission de savoir, de supervision, d’analyse et de résolution des problèmes, de prise de décision et d’initiative ; </w:t>
      </w:r>
    </w:p>
    <w:p w14:paraId="5F8ACB79"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w:t>
      </w:r>
      <w:r w:rsidRPr="00A106A0">
        <w:rPr>
          <w:rFonts w:ascii="Segoe UI Symbol" w:eastAsia="Cambria" w:hAnsi="Segoe UI Symbol" w:cs="Segoe UI Symbol"/>
        </w:rPr>
        <w:t>✓</w:t>
      </w:r>
      <w:r w:rsidRPr="00A106A0">
        <w:rPr>
          <w:rFonts w:ascii="Times New Roman" w:eastAsia="Cambria" w:hAnsi="Times New Roman" w:cs="Times New Roman"/>
        </w:rPr>
        <w:t xml:space="preserve"> une expérience professionnelle dans le pays ou dans la sous-région est un atout.</w:t>
      </w:r>
    </w:p>
    <w:p w14:paraId="6AACD71E"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w:t>
      </w:r>
      <w:r w:rsidRPr="00A106A0">
        <w:rPr>
          <w:rFonts w:ascii="Times New Roman" w:eastAsia="Cambria" w:hAnsi="Times New Roman" w:cs="Times New Roman"/>
          <w:b/>
          <w:bCs/>
        </w:rPr>
        <w:t>Deux ingénieurs informaticiens</w:t>
      </w:r>
      <w:r w:rsidRPr="00A106A0">
        <w:rPr>
          <w:rFonts w:ascii="Times New Roman" w:eastAsia="Cambria" w:hAnsi="Times New Roman" w:cs="Times New Roman"/>
        </w:rPr>
        <w:t xml:space="preserve"> (au moins BAC +5) spécialisés dans le développement d’applications web et la conception des bases de données satisfaisant au minimum les conditions ci-après :</w:t>
      </w:r>
    </w:p>
    <w:p w14:paraId="03C584E6"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w:t>
      </w:r>
      <w:r w:rsidRPr="00A106A0">
        <w:rPr>
          <w:rFonts w:ascii="Segoe UI Symbol" w:eastAsia="Cambria" w:hAnsi="Segoe UI Symbol" w:cs="Segoe UI Symbol"/>
        </w:rPr>
        <w:t>✓</w:t>
      </w:r>
      <w:r w:rsidRPr="00A106A0">
        <w:rPr>
          <w:rFonts w:ascii="Times New Roman" w:eastAsia="Cambria" w:hAnsi="Times New Roman" w:cs="Times New Roman"/>
        </w:rPr>
        <w:t xml:space="preserve"> avoir une expérience d’au moins cinq (05) ans dans le secteur des solutions BSS de suivi de marchés des télécommunications ; </w:t>
      </w:r>
    </w:p>
    <w:p w14:paraId="4B882DB7"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Segoe UI Symbol" w:eastAsia="Cambria" w:hAnsi="Segoe UI Symbol" w:cs="Segoe UI Symbol"/>
        </w:rPr>
        <w:t>✓</w:t>
      </w:r>
      <w:r w:rsidRPr="00A106A0">
        <w:rPr>
          <w:rFonts w:ascii="Times New Roman" w:eastAsia="Cambria" w:hAnsi="Times New Roman" w:cs="Times New Roman"/>
        </w:rPr>
        <w:t xml:space="preserve"> avoir une maîtrise parfaite des langages de développement utilisés dans la conception des solutions similaires et en fournir des preuves ; </w:t>
      </w:r>
    </w:p>
    <w:p w14:paraId="424EAE3B"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Segoe UI Symbol" w:eastAsia="Cambria" w:hAnsi="Segoe UI Symbol" w:cs="Segoe UI Symbol"/>
        </w:rPr>
        <w:lastRenderedPageBreak/>
        <w:t>✓</w:t>
      </w:r>
      <w:r w:rsidRPr="00A106A0">
        <w:rPr>
          <w:rFonts w:ascii="Times New Roman" w:eastAsia="Cambria" w:hAnsi="Times New Roman" w:cs="Times New Roman"/>
        </w:rPr>
        <w:t xml:space="preserve"> avoir une expérience avérée dans la mise en place des solutions SIG de suivi de marchés des télécommunications ; </w:t>
      </w:r>
    </w:p>
    <w:p w14:paraId="5F7EE4B9"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Segoe UI Symbol" w:eastAsia="Cambria" w:hAnsi="Segoe UI Symbol" w:cs="Segoe UI Symbol"/>
        </w:rPr>
        <w:t>✓</w:t>
      </w:r>
      <w:r w:rsidRPr="00A106A0">
        <w:rPr>
          <w:rFonts w:ascii="Times New Roman" w:eastAsia="Cambria" w:hAnsi="Times New Roman" w:cs="Times New Roman"/>
        </w:rPr>
        <w:t xml:space="preserve"> avoir une expérience en intégration de solutions logicielles ; </w:t>
      </w:r>
    </w:p>
    <w:p w14:paraId="22197E80"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Segoe UI Symbol" w:eastAsia="Cambria" w:hAnsi="Segoe UI Symbol" w:cs="Segoe UI Symbol"/>
        </w:rPr>
        <w:t>✓</w:t>
      </w:r>
      <w:r w:rsidRPr="00A106A0">
        <w:rPr>
          <w:rFonts w:ascii="Times New Roman" w:eastAsia="Cambria" w:hAnsi="Times New Roman" w:cs="Times New Roman"/>
        </w:rPr>
        <w:t xml:space="preserve"> avoir une expérience en matière de sécurité des systèmes d’informations ;</w:t>
      </w:r>
    </w:p>
    <w:p w14:paraId="4716C08D"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Segoe UI Symbol" w:eastAsia="Cambria" w:hAnsi="Segoe UI Symbol" w:cs="Segoe UI Symbol"/>
        </w:rPr>
        <w:t>✓</w:t>
      </w:r>
      <w:r w:rsidRPr="00A106A0">
        <w:rPr>
          <w:rFonts w:ascii="Times New Roman" w:eastAsia="Cambria" w:hAnsi="Times New Roman" w:cs="Times New Roman"/>
        </w:rPr>
        <w:t xml:space="preserve"> avoir des bonnes capacités de communication, de travail en équipe, de transmission de savoir.</w:t>
      </w:r>
    </w:p>
    <w:p w14:paraId="4EE5C913" w14:textId="77777777" w:rsidR="00A106A0" w:rsidRPr="00A106A0" w:rsidRDefault="00A106A0" w:rsidP="003B229F">
      <w:pPr>
        <w:spacing w:after="0" w:line="360" w:lineRule="auto"/>
        <w:jc w:val="both"/>
        <w:rPr>
          <w:rFonts w:ascii="Times New Roman" w:eastAsia="Cambria" w:hAnsi="Times New Roman" w:cs="Times New Roman"/>
        </w:rPr>
      </w:pPr>
      <w:r w:rsidRPr="00A106A0">
        <w:rPr>
          <w:rFonts w:ascii="Times New Roman" w:eastAsia="Cambria" w:hAnsi="Times New Roman" w:cs="Times New Roman"/>
        </w:rPr>
        <w:t>Le soumissionnaire fera mention de son personnel-clé et apportera la preuve de leurs qualifications et expériences (CV et copies des diplômes signés). Il indiquera le / les responsables du projet.</w:t>
      </w:r>
    </w:p>
    <w:p w14:paraId="605FAE4C" w14:textId="77777777" w:rsidR="00A106A0" w:rsidRPr="00A106A0" w:rsidRDefault="00A106A0" w:rsidP="0060146E">
      <w:pPr>
        <w:pStyle w:val="Sansinterligne"/>
        <w:rPr>
          <w:rFonts w:eastAsia="Cambria"/>
        </w:rPr>
      </w:pPr>
    </w:p>
    <w:p w14:paraId="51AE95FD" w14:textId="77777777" w:rsidR="00A106A0" w:rsidRPr="00A106A0" w:rsidRDefault="00A106A0" w:rsidP="003B229F">
      <w:pPr>
        <w:spacing w:after="0" w:line="360" w:lineRule="auto"/>
        <w:jc w:val="both"/>
        <w:rPr>
          <w:rFonts w:ascii="Times New Roman" w:eastAsia="Cambria" w:hAnsi="Times New Roman" w:cs="Times New Roman"/>
        </w:rPr>
      </w:pPr>
      <w:r w:rsidRPr="00A106A0">
        <w:rPr>
          <w:rFonts w:ascii="Times New Roman" w:eastAsia="Cambria" w:hAnsi="Times New Roman" w:cs="Times New Roman"/>
        </w:rPr>
        <w:t>Pour le personnel-clé, tout changement dans la liste des intervenants doit être signalé au moins quatorze (14) jours à l’avance par écrit à l’AMRTP pour approbation. Il y a lieu de préciser qu’en aucun cas, le profil de l’intervenant remplaçant ne saurait être inférieur à celui de l’intervenant remplacé.</w:t>
      </w:r>
    </w:p>
    <w:p w14:paraId="31BCF8D5" w14:textId="77777777" w:rsidR="00A106A0" w:rsidRPr="00A106A0" w:rsidRDefault="00A106A0" w:rsidP="0060146E">
      <w:pPr>
        <w:pStyle w:val="Sansinterligne"/>
        <w:rPr>
          <w:rFonts w:eastAsia="Cambria"/>
        </w:rPr>
      </w:pPr>
    </w:p>
    <w:p w14:paraId="39A2C8C3" w14:textId="77777777" w:rsidR="00A106A0" w:rsidRPr="00A106A0" w:rsidRDefault="00A106A0" w:rsidP="003B229F">
      <w:pPr>
        <w:pStyle w:val="Titre1"/>
        <w:numPr>
          <w:ilvl w:val="0"/>
          <w:numId w:val="127"/>
        </w:numPr>
        <w:tabs>
          <w:tab w:val="num" w:pos="567"/>
        </w:tabs>
        <w:spacing w:line="360" w:lineRule="auto"/>
        <w:ind w:left="567" w:hanging="567"/>
        <w:jc w:val="both"/>
        <w:rPr>
          <w:rFonts w:ascii="Times New Roman" w:eastAsia="Cambria" w:hAnsi="Times New Roman" w:cs="Times New Roman"/>
          <w:sz w:val="28"/>
          <w:szCs w:val="28"/>
        </w:rPr>
      </w:pPr>
      <w:r w:rsidRPr="00A106A0">
        <w:rPr>
          <w:rFonts w:ascii="Times New Roman" w:eastAsia="Cambria" w:hAnsi="Times New Roman" w:cs="Times New Roman"/>
          <w:sz w:val="28"/>
          <w:szCs w:val="28"/>
        </w:rPr>
        <w:t>LIVRABLES DE LA MISSION</w:t>
      </w:r>
    </w:p>
    <w:p w14:paraId="34FCC253"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Au terme de sa mission, le Soumissionnaire retenu devra avoir : </w:t>
      </w:r>
    </w:p>
    <w:p w14:paraId="5FB7A9B1"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déployé et mis en service de la Solution ; </w:t>
      </w:r>
    </w:p>
    <w:p w14:paraId="23F5C657"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effectué des tests réels qui montrent le bon fonctionnement de l’ensemble de la solution ; </w:t>
      </w:r>
    </w:p>
    <w:p w14:paraId="26C6C5AF"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transmis au personnel désigné par l’AMRTP pour suivre le projet, des compétences permettant une autonomie complète pour la gestion, l’exploitation et la maintenance de niveau 1 au minimum ; </w:t>
      </w:r>
    </w:p>
    <w:p w14:paraId="329A8864"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fourni un guide d’administration, d’exploitation, de trouble shooting détaillé et tout autre documentation technique jugée nécessaire ; </w:t>
      </w:r>
    </w:p>
    <w:p w14:paraId="6D6F388C" w14:textId="77777777" w:rsidR="00A106A0" w:rsidRPr="00A106A0" w:rsidRDefault="00A106A0" w:rsidP="003B229F">
      <w:pPr>
        <w:spacing w:line="360" w:lineRule="auto"/>
        <w:jc w:val="both"/>
        <w:rPr>
          <w:rFonts w:ascii="Times New Roman" w:eastAsia="Cambria" w:hAnsi="Times New Roman" w:cs="Times New Roman"/>
        </w:rPr>
      </w:pPr>
      <w:r w:rsidRPr="00A106A0">
        <w:rPr>
          <w:rFonts w:ascii="Times New Roman" w:eastAsia="Cambria" w:hAnsi="Times New Roman" w:cs="Times New Roman"/>
        </w:rPr>
        <w:t xml:space="preserve">- fourni la documentation relative à la description des bases de données incluant les tables, les champs, les indexes, ainsi que leur description ; </w:t>
      </w:r>
    </w:p>
    <w:p w14:paraId="5ED932FE" w14:textId="77777777" w:rsidR="00A106A0" w:rsidRPr="00A106A0" w:rsidRDefault="00A106A0" w:rsidP="00A106A0">
      <w:pPr>
        <w:spacing w:line="360" w:lineRule="auto"/>
        <w:rPr>
          <w:rFonts w:ascii="Times New Roman" w:eastAsia="Cambria" w:hAnsi="Times New Roman" w:cs="Times New Roman"/>
        </w:rPr>
      </w:pPr>
      <w:r w:rsidRPr="00A106A0">
        <w:rPr>
          <w:rFonts w:ascii="Times New Roman" w:eastAsia="Cambria" w:hAnsi="Times New Roman" w:cs="Times New Roman"/>
        </w:rPr>
        <w:t xml:space="preserve">- fourni un guide d’utilisation de la plateforme ; </w:t>
      </w:r>
    </w:p>
    <w:p w14:paraId="4D8615E9" w14:textId="77777777" w:rsidR="00A106A0" w:rsidRPr="00506807" w:rsidRDefault="00A106A0" w:rsidP="00A106A0">
      <w:pPr>
        <w:spacing w:line="360" w:lineRule="auto"/>
        <w:rPr>
          <w:rFonts w:ascii="Bahnschrift Light" w:eastAsia="Cambria" w:hAnsi="Bahnschrift Light" w:cs="Cambria"/>
          <w:b/>
        </w:rPr>
      </w:pPr>
    </w:p>
    <w:p w14:paraId="623CA2D5" w14:textId="2C036B1B" w:rsidR="00A106A0" w:rsidRDefault="00A106A0">
      <w:pPr>
        <w:rPr>
          <w:rFonts w:ascii="Times New Roman" w:eastAsia="Times New Roman" w:hAnsi="Times New Roman" w:cs="Times New Roman"/>
          <w:b/>
          <w:sz w:val="36"/>
          <w:szCs w:val="36"/>
          <w:lang w:eastAsia="fr-FR"/>
        </w:rPr>
      </w:pPr>
    </w:p>
    <w:p w14:paraId="65FFE856" w14:textId="77777777" w:rsidR="00644608" w:rsidRDefault="00644608">
      <w:pPr>
        <w:rPr>
          <w:rFonts w:ascii="Times New Roman" w:eastAsia="Times New Roman" w:hAnsi="Times New Roman" w:cs="Times New Roman"/>
          <w:b/>
          <w:sz w:val="36"/>
          <w:szCs w:val="36"/>
          <w:lang w:eastAsia="fr-FR"/>
        </w:rPr>
      </w:pPr>
    </w:p>
    <w:p w14:paraId="15E769D9" w14:textId="77777777" w:rsidR="0060146E" w:rsidRDefault="0060146E">
      <w:pPr>
        <w:rPr>
          <w:rFonts w:ascii="Times New Roman" w:eastAsia="Times New Roman" w:hAnsi="Times New Roman" w:cs="Times New Roman"/>
          <w:b/>
          <w:sz w:val="36"/>
          <w:szCs w:val="36"/>
          <w:lang w:eastAsia="fr-FR"/>
        </w:rPr>
      </w:pPr>
    </w:p>
    <w:p w14:paraId="6EE3A23D" w14:textId="77777777" w:rsidR="0060146E" w:rsidRDefault="0060146E">
      <w:pPr>
        <w:rPr>
          <w:rFonts w:ascii="Times New Roman" w:eastAsia="Times New Roman" w:hAnsi="Times New Roman" w:cs="Times New Roman"/>
          <w:b/>
          <w:sz w:val="36"/>
          <w:szCs w:val="36"/>
          <w:lang w:eastAsia="fr-FR"/>
        </w:rPr>
      </w:pPr>
    </w:p>
    <w:p w14:paraId="18B29ACB" w14:textId="58161551" w:rsidR="003F7A9C" w:rsidRPr="00553045" w:rsidRDefault="003F7A9C" w:rsidP="003F7A9C">
      <w:pPr>
        <w:pStyle w:val="Style2"/>
        <w:jc w:val="center"/>
        <w:rPr>
          <w:b/>
        </w:rPr>
      </w:pPr>
      <w:r>
        <w:rPr>
          <w:b/>
        </w:rPr>
        <w:lastRenderedPageBreak/>
        <w:t xml:space="preserve">4. </w:t>
      </w:r>
      <w:r w:rsidRPr="00553045">
        <w:rPr>
          <w:b/>
        </w:rPr>
        <w:t>Plans</w:t>
      </w:r>
    </w:p>
    <w:p w14:paraId="07FB75BA" w14:textId="11E1D811" w:rsidR="003F7A9C" w:rsidRDefault="003F7A9C" w:rsidP="003F7A9C">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00AB72FA">
        <w:rPr>
          <w:rFonts w:ascii="Times New Roman" w:eastAsia="Times New Roman" w:hAnsi="Times New Roman" w:cs="Times New Roman"/>
          <w:i/>
          <w:sz w:val="24"/>
          <w:szCs w:val="24"/>
          <w:lang w:eastAsia="fr-FR"/>
        </w:rPr>
        <w:t>ne comprend aucun plan</w:t>
      </w:r>
    </w:p>
    <w:p w14:paraId="229D8A4A" w14:textId="77777777" w:rsidR="00B14945" w:rsidRPr="00AB72FA" w:rsidRDefault="00B14945" w:rsidP="003F7A9C">
      <w:pPr>
        <w:spacing w:after="200" w:line="240" w:lineRule="auto"/>
        <w:jc w:val="both"/>
        <w:rPr>
          <w:rFonts w:ascii="Times New Roman" w:eastAsia="Times New Roman" w:hAnsi="Times New Roman" w:cs="Times New Roman"/>
          <w:i/>
          <w:sz w:val="24"/>
          <w:szCs w:val="24"/>
          <w:lang w:eastAsia="fr-FR"/>
        </w:rPr>
      </w:pPr>
    </w:p>
    <w:p w14:paraId="54E00702" w14:textId="77777777" w:rsidR="003F7A9C" w:rsidRPr="00AF5305" w:rsidRDefault="003F7A9C" w:rsidP="003F7A9C">
      <w:pPr>
        <w:pStyle w:val="Style2"/>
        <w:jc w:val="center"/>
        <w:rPr>
          <w:b/>
        </w:rPr>
      </w:pPr>
      <w:r>
        <w:rPr>
          <w:b/>
        </w:rPr>
        <w:t xml:space="preserve">5. </w:t>
      </w:r>
      <w:r w:rsidRPr="00AF5305">
        <w:rPr>
          <w:b/>
        </w:rPr>
        <w:t>Inspections et Essais</w:t>
      </w:r>
    </w:p>
    <w:p w14:paraId="3179B889" w14:textId="219EE20C" w:rsidR="003F7A9C" w:rsidRPr="007F6907" w:rsidRDefault="003F7A9C" w:rsidP="003F7A9C">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008F16D6">
        <w:rPr>
          <w:rFonts w:ascii="Times New Roman" w:eastAsia="Times New Roman" w:hAnsi="Times New Roman" w:cs="Times New Roman"/>
          <w:i/>
          <w:sz w:val="24"/>
          <w:szCs w:val="24"/>
          <w:lang w:eastAsia="fr-FR"/>
        </w:rPr>
        <w:t>vérification du respect des clauses techniques</w:t>
      </w:r>
      <w:r w:rsidRPr="00AF5305">
        <w:rPr>
          <w:rFonts w:ascii="Times New Roman" w:eastAsia="Times New Roman" w:hAnsi="Times New Roman" w:cs="Times New Roman"/>
          <w:sz w:val="24"/>
          <w:szCs w:val="24"/>
          <w:lang w:eastAsia="fr-FR"/>
        </w:rPr>
        <w:t>.</w:t>
      </w:r>
    </w:p>
    <w:p w14:paraId="3C296F19" w14:textId="6BE9820C" w:rsidR="00644608" w:rsidRDefault="00644608">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00C460FC" w14:textId="77777777" w:rsidR="00A671E6" w:rsidRPr="00C11BA7" w:rsidRDefault="00A671E6" w:rsidP="00A671E6">
      <w:pPr>
        <w:pStyle w:val="Titre1"/>
        <w:jc w:val="center"/>
        <w:rPr>
          <w:rFonts w:ascii="Times New Roman" w:hAnsi="Times New Roman" w:cs="Times New Roman"/>
          <w:b/>
          <w:color w:val="000000" w:themeColor="text1"/>
        </w:rPr>
      </w:pPr>
      <w:bookmarkStart w:id="74" w:name="_Toc494382137"/>
      <w:r w:rsidRPr="00C11BA7">
        <w:rPr>
          <w:rFonts w:ascii="Times New Roman" w:hAnsi="Times New Roman" w:cs="Times New Roman"/>
          <w:b/>
          <w:color w:val="000000" w:themeColor="text1"/>
        </w:rPr>
        <w:lastRenderedPageBreak/>
        <w:t>TROISIEME PARTIE : Marché</w:t>
      </w:r>
      <w:bookmarkEnd w:id="74"/>
    </w:p>
    <w:p w14:paraId="08C95CA6" w14:textId="77777777" w:rsidR="00A671E6" w:rsidRPr="00C11BA7" w:rsidRDefault="00A671E6" w:rsidP="00A671E6">
      <w:pPr>
        <w:spacing w:after="200" w:line="240" w:lineRule="auto"/>
        <w:jc w:val="both"/>
        <w:rPr>
          <w:rFonts w:ascii="Times New Roman" w:eastAsia="Times New Roman" w:hAnsi="Times New Roman" w:cs="Times New Roman"/>
          <w:sz w:val="24"/>
          <w:szCs w:val="20"/>
          <w:lang w:eastAsia="fr-FR"/>
        </w:rPr>
      </w:pPr>
    </w:p>
    <w:p w14:paraId="2FF3F4A7" w14:textId="77777777" w:rsidR="00A671E6" w:rsidRPr="00C11BA7" w:rsidRDefault="00A671E6" w:rsidP="00A671E6">
      <w:pPr>
        <w:spacing w:after="200" w:line="240" w:lineRule="auto"/>
        <w:jc w:val="both"/>
        <w:rPr>
          <w:rFonts w:ascii="Times New Roman" w:eastAsia="Times New Roman" w:hAnsi="Times New Roman" w:cs="Times New Roman"/>
          <w:sz w:val="24"/>
          <w:szCs w:val="20"/>
          <w:lang w:eastAsia="fr-FR"/>
        </w:rPr>
      </w:pPr>
    </w:p>
    <w:p w14:paraId="3CFD798A" w14:textId="77777777" w:rsidR="00A671E6" w:rsidRPr="00C11BA7" w:rsidRDefault="00A671E6" w:rsidP="00A671E6">
      <w:pPr>
        <w:spacing w:after="200" w:line="240" w:lineRule="auto"/>
        <w:jc w:val="both"/>
        <w:rPr>
          <w:rFonts w:ascii="Times New Roman" w:eastAsia="Times New Roman" w:hAnsi="Times New Roman" w:cs="Times New Roman"/>
          <w:sz w:val="24"/>
          <w:szCs w:val="20"/>
          <w:lang w:eastAsia="fr-FR"/>
        </w:rPr>
      </w:pPr>
      <w:r w:rsidRPr="00C11BA7">
        <w:rPr>
          <w:rFonts w:ascii="Times New Roman" w:eastAsia="Times New Roman" w:hAnsi="Times New Roman" w:cs="Times New Roman"/>
          <w:sz w:val="24"/>
          <w:szCs w:val="20"/>
          <w:lang w:eastAsia="fr-FR"/>
        </w:rPr>
        <w:t>Section V. Cahier des clauses administratives générales (CCAG)</w:t>
      </w:r>
      <w:r w:rsidRPr="00C11BA7">
        <w:rPr>
          <w:rFonts w:ascii="Times New Roman" w:eastAsia="Times New Roman" w:hAnsi="Times New Roman" w:cs="Times New Roman"/>
          <w:sz w:val="24"/>
          <w:szCs w:val="20"/>
          <w:lang w:eastAsia="fr-FR"/>
        </w:rPr>
        <w:tab/>
      </w:r>
    </w:p>
    <w:p w14:paraId="632C7FD1" w14:textId="77777777" w:rsidR="00A671E6" w:rsidRPr="00C11BA7" w:rsidRDefault="00A671E6" w:rsidP="00A671E6">
      <w:pPr>
        <w:spacing w:after="200" w:line="240" w:lineRule="auto"/>
        <w:jc w:val="both"/>
        <w:rPr>
          <w:rFonts w:ascii="Times New Roman" w:eastAsia="Times New Roman" w:hAnsi="Times New Roman" w:cs="Times New Roman"/>
          <w:sz w:val="24"/>
          <w:szCs w:val="20"/>
          <w:lang w:eastAsia="fr-FR"/>
        </w:rPr>
      </w:pPr>
      <w:r w:rsidRPr="00C11BA7">
        <w:rPr>
          <w:rFonts w:ascii="Times New Roman" w:eastAsia="Times New Roman" w:hAnsi="Times New Roman" w:cs="Times New Roman"/>
          <w:sz w:val="24"/>
          <w:szCs w:val="20"/>
          <w:lang w:eastAsia="fr-FR"/>
        </w:rPr>
        <w:t>Section VI. Cahier des clauses administratives particulières (CCAP)</w:t>
      </w:r>
      <w:r w:rsidRPr="00C11BA7">
        <w:rPr>
          <w:rFonts w:ascii="Times New Roman" w:eastAsia="Times New Roman" w:hAnsi="Times New Roman" w:cs="Times New Roman"/>
          <w:sz w:val="24"/>
          <w:szCs w:val="20"/>
          <w:lang w:eastAsia="fr-FR"/>
        </w:rPr>
        <w:tab/>
      </w:r>
      <w:r w:rsidRPr="00C11BA7">
        <w:rPr>
          <w:rFonts w:ascii="Times New Roman" w:eastAsia="Times New Roman" w:hAnsi="Times New Roman" w:cs="Times New Roman"/>
          <w:sz w:val="24"/>
          <w:szCs w:val="20"/>
          <w:lang w:eastAsia="fr-FR"/>
        </w:rPr>
        <w:tab/>
      </w:r>
      <w:r w:rsidRPr="00C11BA7">
        <w:rPr>
          <w:rFonts w:ascii="Times New Roman" w:eastAsia="Times New Roman" w:hAnsi="Times New Roman" w:cs="Times New Roman"/>
          <w:sz w:val="24"/>
          <w:szCs w:val="20"/>
          <w:lang w:eastAsia="fr-FR"/>
        </w:rPr>
        <w:tab/>
      </w:r>
    </w:p>
    <w:p w14:paraId="3E656065" w14:textId="5E4EBA5B" w:rsidR="00A671E6" w:rsidRDefault="00A671E6" w:rsidP="00A671E6">
      <w:pPr>
        <w:spacing w:after="200" w:line="240" w:lineRule="auto"/>
        <w:jc w:val="both"/>
        <w:rPr>
          <w:rFonts w:ascii="Times New Roman" w:eastAsia="Times New Roman" w:hAnsi="Times New Roman" w:cs="Times New Roman"/>
          <w:sz w:val="24"/>
          <w:szCs w:val="20"/>
          <w:lang w:eastAsia="fr-FR"/>
        </w:rPr>
      </w:pPr>
      <w:r w:rsidRPr="00C11BA7">
        <w:rPr>
          <w:rFonts w:ascii="Times New Roman" w:eastAsia="Times New Roman" w:hAnsi="Times New Roman" w:cs="Times New Roman"/>
          <w:sz w:val="24"/>
          <w:szCs w:val="20"/>
          <w:lang w:eastAsia="fr-FR"/>
        </w:rPr>
        <w:t>Section VII. Formulaires du Marché</w:t>
      </w:r>
    </w:p>
    <w:p w14:paraId="56048072" w14:textId="298D9AF6" w:rsidR="00644608" w:rsidRDefault="00644608">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21CCF" w:rsidRPr="00C11BA7" w14:paraId="5B46FD82" w14:textId="77777777" w:rsidTr="00D973FD">
        <w:trPr>
          <w:trHeight w:val="600"/>
        </w:trPr>
        <w:tc>
          <w:tcPr>
            <w:tcW w:w="9198" w:type="dxa"/>
            <w:tcBorders>
              <w:top w:val="nil"/>
              <w:left w:val="nil"/>
              <w:bottom w:val="nil"/>
              <w:right w:val="nil"/>
            </w:tcBorders>
            <w:vAlign w:val="center"/>
          </w:tcPr>
          <w:p w14:paraId="280ECFCF" w14:textId="77777777" w:rsidR="00D973FD" w:rsidRPr="00C11BA7" w:rsidRDefault="00D973FD" w:rsidP="00621CCF">
            <w:pPr>
              <w:pStyle w:val="Titre2"/>
              <w:jc w:val="center"/>
              <w:rPr>
                <w:sz w:val="28"/>
                <w:szCs w:val="28"/>
              </w:rPr>
            </w:pPr>
            <w:bookmarkStart w:id="75" w:name="_Toc494778753"/>
            <w:bookmarkStart w:id="76" w:name="_Toc77492591"/>
            <w:bookmarkStart w:id="77" w:name="_Toc77493058"/>
            <w:bookmarkStart w:id="78" w:name="_Toc298780529"/>
            <w:r w:rsidRPr="00C11BA7">
              <w:rPr>
                <w:sz w:val="28"/>
                <w:szCs w:val="28"/>
              </w:rPr>
              <w:lastRenderedPageBreak/>
              <w:t>Section V. Cahier des clauses administratives générales</w:t>
            </w:r>
            <w:bookmarkEnd w:id="75"/>
            <w:r w:rsidRPr="00C11BA7">
              <w:rPr>
                <w:sz w:val="28"/>
                <w:szCs w:val="28"/>
              </w:rPr>
              <w:t xml:space="preserve"> (CCAG)</w:t>
            </w:r>
            <w:bookmarkEnd w:id="76"/>
            <w:bookmarkEnd w:id="77"/>
            <w:bookmarkEnd w:id="78"/>
          </w:p>
        </w:tc>
      </w:tr>
    </w:tbl>
    <w:p w14:paraId="4D783EBD" w14:textId="77777777" w:rsidR="00D973FD" w:rsidRPr="00C11BA7" w:rsidRDefault="00D973FD" w:rsidP="00D973FD">
      <w:pPr>
        <w:pStyle w:val="Subtitle2"/>
        <w:rPr>
          <w:sz w:val="24"/>
          <w:szCs w:val="24"/>
        </w:rPr>
      </w:pPr>
      <w:bookmarkStart w:id="79" w:name="_Toc494778754"/>
      <w:bookmarkStart w:id="80" w:name="_Toc298780530"/>
      <w:r w:rsidRPr="00C11BA7">
        <w:rPr>
          <w:sz w:val="24"/>
          <w:szCs w:val="24"/>
        </w:rPr>
        <w:t>Liste des clauses</w:t>
      </w:r>
      <w:bookmarkEnd w:id="79"/>
      <w:bookmarkEnd w:id="80"/>
    </w:p>
    <w:p w14:paraId="190BC2B0" w14:textId="77777777" w:rsidR="00D973FD" w:rsidRPr="00C11BA7" w:rsidRDefault="00D973FD" w:rsidP="00D973FD">
      <w:pPr>
        <w:rPr>
          <w:rFonts w:ascii="Times New Roman" w:hAnsi="Times New Roman" w:cs="Times New Roman"/>
          <w:i/>
          <w:sz w:val="24"/>
          <w:szCs w:val="24"/>
        </w:rPr>
      </w:pPr>
    </w:p>
    <w:p w14:paraId="73388E3C" w14:textId="64226F0A" w:rsidR="00D973FD" w:rsidRPr="00C11BA7" w:rsidRDefault="00D973FD" w:rsidP="00D973FD">
      <w:pPr>
        <w:pStyle w:val="TM1"/>
        <w:spacing w:after="0"/>
        <w:ind w:left="720" w:hanging="720"/>
        <w:rPr>
          <w:b w:val="0"/>
          <w:sz w:val="24"/>
          <w:szCs w:val="24"/>
        </w:rPr>
      </w:pPr>
      <w:r w:rsidRPr="00C11BA7">
        <w:rPr>
          <w:b w:val="0"/>
          <w:noProof/>
          <w:sz w:val="24"/>
          <w:szCs w:val="24"/>
        </w:rPr>
        <w:fldChar w:fldCharType="begin"/>
      </w:r>
      <w:r w:rsidRPr="00C11BA7">
        <w:rPr>
          <w:b w:val="0"/>
          <w:sz w:val="24"/>
          <w:szCs w:val="24"/>
        </w:rPr>
        <w:instrText xml:space="preserve"> TOC \t "Section V Style1;1" </w:instrText>
      </w:r>
      <w:r w:rsidRPr="00C11BA7">
        <w:rPr>
          <w:b w:val="0"/>
          <w:noProof/>
          <w:sz w:val="24"/>
          <w:szCs w:val="24"/>
        </w:rPr>
        <w:fldChar w:fldCharType="separate"/>
      </w:r>
      <w:bookmarkStart w:id="81" w:name="_Toc298780531"/>
      <w:r w:rsidRPr="00C11BA7">
        <w:rPr>
          <w:b w:val="0"/>
          <w:sz w:val="24"/>
          <w:szCs w:val="24"/>
        </w:rPr>
        <w:t>1.</w:t>
      </w:r>
      <w:r w:rsidRPr="00C11BA7">
        <w:rPr>
          <w:b w:val="0"/>
          <w:sz w:val="24"/>
          <w:szCs w:val="24"/>
        </w:rPr>
        <w:tab/>
        <w:t>Définitions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_Toc188501580 \h </w:instrText>
      </w:r>
      <w:r w:rsidRPr="00C11BA7">
        <w:rPr>
          <w:b w:val="0"/>
          <w:sz w:val="24"/>
          <w:szCs w:val="24"/>
        </w:rPr>
      </w:r>
      <w:r w:rsidRPr="00C11BA7">
        <w:rPr>
          <w:b w:val="0"/>
          <w:sz w:val="24"/>
          <w:szCs w:val="24"/>
        </w:rPr>
        <w:fldChar w:fldCharType="separate"/>
      </w:r>
      <w:r w:rsidR="00E96EBB">
        <w:rPr>
          <w:b w:val="0"/>
          <w:noProof/>
          <w:sz w:val="24"/>
          <w:szCs w:val="24"/>
        </w:rPr>
        <w:t>54</w:t>
      </w:r>
      <w:bookmarkEnd w:id="81"/>
      <w:r w:rsidRPr="00C11BA7">
        <w:rPr>
          <w:b w:val="0"/>
          <w:sz w:val="24"/>
          <w:szCs w:val="24"/>
        </w:rPr>
        <w:fldChar w:fldCharType="end"/>
      </w:r>
    </w:p>
    <w:p w14:paraId="5BB58BC1" w14:textId="7224AEF7" w:rsidR="00D973FD" w:rsidRPr="00C11BA7" w:rsidRDefault="00D973FD" w:rsidP="00D973FD">
      <w:pPr>
        <w:pStyle w:val="TM1"/>
        <w:spacing w:after="0"/>
        <w:ind w:left="720" w:hanging="720"/>
        <w:rPr>
          <w:b w:val="0"/>
          <w:sz w:val="24"/>
          <w:szCs w:val="24"/>
        </w:rPr>
      </w:pPr>
      <w:bookmarkStart w:id="82" w:name="_Toc298780532"/>
      <w:r w:rsidRPr="00C11BA7">
        <w:rPr>
          <w:b w:val="0"/>
          <w:sz w:val="24"/>
          <w:szCs w:val="24"/>
        </w:rPr>
        <w:t>2.</w:t>
      </w:r>
      <w:r w:rsidRPr="00C11BA7">
        <w:rPr>
          <w:b w:val="0"/>
          <w:sz w:val="24"/>
          <w:szCs w:val="24"/>
        </w:rPr>
        <w:tab/>
        <w:t>Documents contractuels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_Toc188501581 \h </w:instrText>
      </w:r>
      <w:r w:rsidRPr="00C11BA7">
        <w:rPr>
          <w:b w:val="0"/>
          <w:sz w:val="24"/>
          <w:szCs w:val="24"/>
        </w:rPr>
      </w:r>
      <w:r w:rsidRPr="00C11BA7">
        <w:rPr>
          <w:b w:val="0"/>
          <w:sz w:val="24"/>
          <w:szCs w:val="24"/>
        </w:rPr>
        <w:fldChar w:fldCharType="separate"/>
      </w:r>
      <w:r w:rsidR="00E96EBB">
        <w:rPr>
          <w:b w:val="0"/>
          <w:noProof/>
          <w:sz w:val="24"/>
          <w:szCs w:val="24"/>
        </w:rPr>
        <w:t>55</w:t>
      </w:r>
      <w:bookmarkEnd w:id="82"/>
      <w:r w:rsidRPr="00C11BA7">
        <w:rPr>
          <w:b w:val="0"/>
          <w:sz w:val="24"/>
          <w:szCs w:val="24"/>
        </w:rPr>
        <w:fldChar w:fldCharType="end"/>
      </w:r>
    </w:p>
    <w:p w14:paraId="5EBF63F9" w14:textId="69E8C76B" w:rsidR="00D973FD" w:rsidRPr="00C11BA7" w:rsidRDefault="00D973FD" w:rsidP="00D973FD">
      <w:pPr>
        <w:pStyle w:val="TM1"/>
        <w:spacing w:after="0"/>
        <w:ind w:left="720" w:hanging="720"/>
        <w:rPr>
          <w:b w:val="0"/>
          <w:sz w:val="24"/>
          <w:szCs w:val="24"/>
        </w:rPr>
      </w:pPr>
      <w:bookmarkStart w:id="83" w:name="_Toc298780533"/>
      <w:r w:rsidRPr="00C11BA7">
        <w:rPr>
          <w:b w:val="0"/>
          <w:sz w:val="24"/>
          <w:szCs w:val="24"/>
        </w:rPr>
        <w:t>3.</w:t>
      </w:r>
      <w:r w:rsidRPr="00C11BA7">
        <w:rPr>
          <w:b w:val="0"/>
          <w:sz w:val="24"/>
          <w:szCs w:val="24"/>
        </w:rPr>
        <w:tab/>
        <w:t>Sanction des fautes commises par les candidats ou titulaires de marchés publics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_Toc188501582 \h </w:instrText>
      </w:r>
      <w:r w:rsidRPr="00C11BA7">
        <w:rPr>
          <w:b w:val="0"/>
          <w:sz w:val="24"/>
          <w:szCs w:val="24"/>
        </w:rPr>
      </w:r>
      <w:r w:rsidRPr="00C11BA7">
        <w:rPr>
          <w:b w:val="0"/>
          <w:sz w:val="24"/>
          <w:szCs w:val="24"/>
        </w:rPr>
        <w:fldChar w:fldCharType="separate"/>
      </w:r>
      <w:r w:rsidR="00E96EBB">
        <w:rPr>
          <w:b w:val="0"/>
          <w:noProof/>
          <w:sz w:val="24"/>
          <w:szCs w:val="24"/>
        </w:rPr>
        <w:t>55</w:t>
      </w:r>
      <w:bookmarkEnd w:id="83"/>
      <w:r w:rsidRPr="00C11BA7">
        <w:rPr>
          <w:b w:val="0"/>
          <w:sz w:val="24"/>
          <w:szCs w:val="24"/>
        </w:rPr>
        <w:fldChar w:fldCharType="end"/>
      </w:r>
    </w:p>
    <w:p w14:paraId="6F6B20C5" w14:textId="3F259423" w:rsidR="00D973FD" w:rsidRPr="00C11BA7" w:rsidRDefault="00D973FD" w:rsidP="00D973FD">
      <w:pPr>
        <w:pStyle w:val="TM1"/>
        <w:spacing w:after="0"/>
        <w:ind w:left="720" w:hanging="720"/>
        <w:rPr>
          <w:b w:val="0"/>
          <w:sz w:val="24"/>
          <w:szCs w:val="24"/>
        </w:rPr>
      </w:pPr>
      <w:bookmarkStart w:id="84" w:name="_Toc298780534"/>
      <w:r w:rsidRPr="00C11BA7">
        <w:rPr>
          <w:b w:val="0"/>
          <w:sz w:val="24"/>
          <w:szCs w:val="24"/>
        </w:rPr>
        <w:t>4.</w:t>
      </w:r>
      <w:r w:rsidRPr="00C11BA7">
        <w:rPr>
          <w:b w:val="0"/>
          <w:sz w:val="24"/>
          <w:szCs w:val="24"/>
        </w:rPr>
        <w:tab/>
        <w:t>Interprétation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_Toc188501583 \h </w:instrText>
      </w:r>
      <w:r w:rsidRPr="00C11BA7">
        <w:rPr>
          <w:b w:val="0"/>
          <w:sz w:val="24"/>
          <w:szCs w:val="24"/>
        </w:rPr>
      </w:r>
      <w:r w:rsidRPr="00C11BA7">
        <w:rPr>
          <w:b w:val="0"/>
          <w:sz w:val="24"/>
          <w:szCs w:val="24"/>
        </w:rPr>
        <w:fldChar w:fldCharType="separate"/>
      </w:r>
      <w:r w:rsidR="00E96EBB">
        <w:rPr>
          <w:b w:val="0"/>
          <w:noProof/>
          <w:sz w:val="24"/>
          <w:szCs w:val="24"/>
        </w:rPr>
        <w:t>56</w:t>
      </w:r>
      <w:bookmarkEnd w:id="84"/>
      <w:r w:rsidRPr="00C11BA7">
        <w:rPr>
          <w:b w:val="0"/>
          <w:sz w:val="24"/>
          <w:szCs w:val="24"/>
        </w:rPr>
        <w:fldChar w:fldCharType="end"/>
      </w:r>
    </w:p>
    <w:p w14:paraId="7BD5132F" w14:textId="5CC83F40" w:rsidR="00D973FD" w:rsidRPr="00C11BA7" w:rsidRDefault="00D973FD" w:rsidP="00D973FD">
      <w:pPr>
        <w:pStyle w:val="TM1"/>
        <w:spacing w:after="0"/>
        <w:ind w:left="720" w:hanging="720"/>
        <w:rPr>
          <w:b w:val="0"/>
          <w:sz w:val="24"/>
          <w:szCs w:val="24"/>
        </w:rPr>
      </w:pPr>
      <w:bookmarkStart w:id="85" w:name="_Toc298780535"/>
      <w:r w:rsidRPr="00C11BA7">
        <w:rPr>
          <w:b w:val="0"/>
          <w:sz w:val="24"/>
          <w:szCs w:val="24"/>
        </w:rPr>
        <w:t>5.</w:t>
      </w:r>
      <w:r w:rsidRPr="00C11BA7">
        <w:rPr>
          <w:b w:val="0"/>
          <w:sz w:val="24"/>
          <w:szCs w:val="24"/>
        </w:rPr>
        <w:tab/>
        <w:t>Langue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_Toc188501584 \h </w:instrText>
      </w:r>
      <w:r w:rsidRPr="00C11BA7">
        <w:rPr>
          <w:b w:val="0"/>
          <w:sz w:val="24"/>
          <w:szCs w:val="24"/>
        </w:rPr>
      </w:r>
      <w:r w:rsidRPr="00C11BA7">
        <w:rPr>
          <w:b w:val="0"/>
          <w:sz w:val="24"/>
          <w:szCs w:val="24"/>
        </w:rPr>
        <w:fldChar w:fldCharType="separate"/>
      </w:r>
      <w:r w:rsidR="00E96EBB">
        <w:rPr>
          <w:b w:val="0"/>
          <w:noProof/>
          <w:sz w:val="24"/>
          <w:szCs w:val="24"/>
        </w:rPr>
        <w:t>57</w:t>
      </w:r>
      <w:bookmarkEnd w:id="85"/>
      <w:r w:rsidRPr="00C11BA7">
        <w:rPr>
          <w:b w:val="0"/>
          <w:sz w:val="24"/>
          <w:szCs w:val="24"/>
        </w:rPr>
        <w:fldChar w:fldCharType="end"/>
      </w:r>
    </w:p>
    <w:p w14:paraId="384DE863" w14:textId="7B0F819D" w:rsidR="00D973FD" w:rsidRPr="00C11BA7" w:rsidRDefault="00D973FD" w:rsidP="00D973FD">
      <w:pPr>
        <w:pStyle w:val="TM1"/>
        <w:spacing w:after="0"/>
        <w:ind w:left="720" w:hanging="720"/>
        <w:rPr>
          <w:b w:val="0"/>
          <w:sz w:val="24"/>
          <w:szCs w:val="24"/>
        </w:rPr>
      </w:pPr>
      <w:bookmarkStart w:id="86" w:name="_Toc298780536"/>
      <w:r w:rsidRPr="00C11BA7">
        <w:rPr>
          <w:b w:val="0"/>
          <w:sz w:val="24"/>
          <w:szCs w:val="24"/>
        </w:rPr>
        <w:t>6.</w:t>
      </w:r>
      <w:r w:rsidRPr="00C11BA7">
        <w:rPr>
          <w:b w:val="0"/>
          <w:sz w:val="24"/>
          <w:szCs w:val="24"/>
        </w:rPr>
        <w:tab/>
        <w:t>Groupement</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_Toc188501585 \h </w:instrText>
      </w:r>
      <w:r w:rsidRPr="00C11BA7">
        <w:rPr>
          <w:b w:val="0"/>
          <w:sz w:val="24"/>
          <w:szCs w:val="24"/>
        </w:rPr>
      </w:r>
      <w:r w:rsidRPr="00C11BA7">
        <w:rPr>
          <w:b w:val="0"/>
          <w:sz w:val="24"/>
          <w:szCs w:val="24"/>
        </w:rPr>
        <w:fldChar w:fldCharType="separate"/>
      </w:r>
      <w:r w:rsidR="00E96EBB">
        <w:rPr>
          <w:b w:val="0"/>
          <w:noProof/>
          <w:sz w:val="24"/>
          <w:szCs w:val="24"/>
        </w:rPr>
        <w:t>58</w:t>
      </w:r>
      <w:bookmarkEnd w:id="86"/>
      <w:r w:rsidRPr="00C11BA7">
        <w:rPr>
          <w:b w:val="0"/>
          <w:sz w:val="24"/>
          <w:szCs w:val="24"/>
        </w:rPr>
        <w:fldChar w:fldCharType="end"/>
      </w:r>
    </w:p>
    <w:p w14:paraId="1FD8F09D" w14:textId="3449E46C" w:rsidR="00D973FD" w:rsidRPr="00C11BA7" w:rsidRDefault="00D973FD" w:rsidP="00D973FD">
      <w:pPr>
        <w:pStyle w:val="TM1"/>
        <w:spacing w:after="0"/>
        <w:ind w:left="720" w:hanging="720"/>
        <w:rPr>
          <w:b w:val="0"/>
          <w:sz w:val="24"/>
          <w:szCs w:val="24"/>
        </w:rPr>
      </w:pPr>
      <w:bookmarkStart w:id="87" w:name="_Toc298780537"/>
      <w:r w:rsidRPr="00C11BA7">
        <w:rPr>
          <w:b w:val="0"/>
          <w:sz w:val="24"/>
          <w:szCs w:val="24"/>
        </w:rPr>
        <w:t>7.</w:t>
      </w:r>
      <w:r w:rsidRPr="00C11BA7">
        <w:rPr>
          <w:b w:val="0"/>
          <w:sz w:val="24"/>
          <w:szCs w:val="24"/>
        </w:rPr>
        <w:tab/>
        <w:t>Critères d’origine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_Toc188501586 \h </w:instrText>
      </w:r>
      <w:r w:rsidRPr="00C11BA7">
        <w:rPr>
          <w:b w:val="0"/>
          <w:sz w:val="24"/>
          <w:szCs w:val="24"/>
        </w:rPr>
      </w:r>
      <w:r w:rsidRPr="00C11BA7">
        <w:rPr>
          <w:b w:val="0"/>
          <w:sz w:val="24"/>
          <w:szCs w:val="24"/>
        </w:rPr>
        <w:fldChar w:fldCharType="separate"/>
      </w:r>
      <w:r w:rsidR="00E96EBB">
        <w:rPr>
          <w:b w:val="0"/>
          <w:noProof/>
          <w:sz w:val="24"/>
          <w:szCs w:val="24"/>
        </w:rPr>
        <w:t>58</w:t>
      </w:r>
      <w:bookmarkEnd w:id="87"/>
      <w:r w:rsidRPr="00C11BA7">
        <w:rPr>
          <w:b w:val="0"/>
          <w:sz w:val="24"/>
          <w:szCs w:val="24"/>
        </w:rPr>
        <w:fldChar w:fldCharType="end"/>
      </w:r>
    </w:p>
    <w:p w14:paraId="609377EC" w14:textId="79C0254A" w:rsidR="00D973FD" w:rsidRPr="00C11BA7" w:rsidRDefault="00D973FD" w:rsidP="00D973FD">
      <w:pPr>
        <w:pStyle w:val="TM1"/>
        <w:spacing w:after="0"/>
        <w:ind w:left="720" w:hanging="720"/>
        <w:rPr>
          <w:b w:val="0"/>
          <w:sz w:val="24"/>
          <w:szCs w:val="24"/>
        </w:rPr>
      </w:pPr>
      <w:bookmarkStart w:id="88" w:name="_Toc298780538"/>
      <w:r w:rsidRPr="00C11BA7">
        <w:rPr>
          <w:b w:val="0"/>
          <w:sz w:val="24"/>
          <w:szCs w:val="24"/>
        </w:rPr>
        <w:t>8.</w:t>
      </w:r>
      <w:r w:rsidRPr="00C11BA7">
        <w:rPr>
          <w:b w:val="0"/>
          <w:sz w:val="24"/>
          <w:szCs w:val="24"/>
        </w:rPr>
        <w:tab/>
        <w:t>Notification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_Toc188501587 \h </w:instrText>
      </w:r>
      <w:r w:rsidRPr="00C11BA7">
        <w:rPr>
          <w:b w:val="0"/>
          <w:sz w:val="24"/>
          <w:szCs w:val="24"/>
        </w:rPr>
      </w:r>
      <w:r w:rsidRPr="00C11BA7">
        <w:rPr>
          <w:b w:val="0"/>
          <w:sz w:val="24"/>
          <w:szCs w:val="24"/>
        </w:rPr>
        <w:fldChar w:fldCharType="separate"/>
      </w:r>
      <w:r w:rsidR="00E96EBB">
        <w:rPr>
          <w:b w:val="0"/>
          <w:noProof/>
          <w:sz w:val="24"/>
          <w:szCs w:val="24"/>
        </w:rPr>
        <w:t>58</w:t>
      </w:r>
      <w:bookmarkEnd w:id="88"/>
      <w:r w:rsidRPr="00C11BA7">
        <w:rPr>
          <w:b w:val="0"/>
          <w:sz w:val="24"/>
          <w:szCs w:val="24"/>
        </w:rPr>
        <w:fldChar w:fldCharType="end"/>
      </w:r>
    </w:p>
    <w:p w14:paraId="146C7E1E" w14:textId="12B67932" w:rsidR="00D973FD" w:rsidRPr="00C11BA7" w:rsidRDefault="00D973FD" w:rsidP="00D973FD">
      <w:pPr>
        <w:pStyle w:val="TM1"/>
        <w:spacing w:after="0"/>
        <w:ind w:left="720" w:hanging="720"/>
        <w:rPr>
          <w:b w:val="0"/>
          <w:sz w:val="24"/>
          <w:szCs w:val="24"/>
        </w:rPr>
      </w:pPr>
      <w:bookmarkStart w:id="89" w:name="_Toc298780539"/>
      <w:r w:rsidRPr="00C11BA7">
        <w:rPr>
          <w:b w:val="0"/>
          <w:sz w:val="24"/>
          <w:szCs w:val="24"/>
        </w:rPr>
        <w:t>9.</w:t>
      </w:r>
      <w:r w:rsidRPr="00C11BA7">
        <w:rPr>
          <w:b w:val="0"/>
          <w:sz w:val="24"/>
          <w:szCs w:val="24"/>
        </w:rPr>
        <w:tab/>
        <w:t>Droit applicable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_Toc188501588 \h </w:instrText>
      </w:r>
      <w:r w:rsidRPr="00C11BA7">
        <w:rPr>
          <w:b w:val="0"/>
          <w:sz w:val="24"/>
          <w:szCs w:val="24"/>
        </w:rPr>
      </w:r>
      <w:r w:rsidRPr="00C11BA7">
        <w:rPr>
          <w:b w:val="0"/>
          <w:sz w:val="24"/>
          <w:szCs w:val="24"/>
        </w:rPr>
        <w:fldChar w:fldCharType="separate"/>
      </w:r>
      <w:r w:rsidR="00E96EBB">
        <w:rPr>
          <w:b w:val="0"/>
          <w:noProof/>
          <w:sz w:val="24"/>
          <w:szCs w:val="24"/>
        </w:rPr>
        <w:t>58</w:t>
      </w:r>
      <w:bookmarkEnd w:id="89"/>
      <w:r w:rsidRPr="00C11BA7">
        <w:rPr>
          <w:b w:val="0"/>
          <w:sz w:val="24"/>
          <w:szCs w:val="24"/>
        </w:rPr>
        <w:fldChar w:fldCharType="end"/>
      </w:r>
    </w:p>
    <w:p w14:paraId="212EEF29" w14:textId="218EC56A" w:rsidR="00D973FD" w:rsidRPr="00C11BA7" w:rsidRDefault="00D973FD" w:rsidP="00D973FD">
      <w:pPr>
        <w:pStyle w:val="TM1"/>
        <w:spacing w:after="0"/>
        <w:ind w:left="720" w:hanging="720"/>
        <w:rPr>
          <w:b w:val="0"/>
          <w:sz w:val="24"/>
          <w:szCs w:val="24"/>
        </w:rPr>
      </w:pPr>
      <w:bookmarkStart w:id="90" w:name="_Toc298780540"/>
      <w:r w:rsidRPr="00C11BA7">
        <w:rPr>
          <w:b w:val="0"/>
          <w:sz w:val="24"/>
          <w:szCs w:val="24"/>
        </w:rPr>
        <w:t>10.</w:t>
      </w:r>
      <w:r w:rsidRPr="00C11BA7">
        <w:rPr>
          <w:b w:val="0"/>
          <w:sz w:val="24"/>
          <w:szCs w:val="24"/>
        </w:rPr>
        <w:tab/>
        <w:t>Règlement des différends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_Toc188501589 \h </w:instrText>
      </w:r>
      <w:r w:rsidRPr="00C11BA7">
        <w:rPr>
          <w:b w:val="0"/>
          <w:sz w:val="24"/>
          <w:szCs w:val="24"/>
        </w:rPr>
      </w:r>
      <w:r w:rsidRPr="00C11BA7">
        <w:rPr>
          <w:b w:val="0"/>
          <w:sz w:val="24"/>
          <w:szCs w:val="24"/>
        </w:rPr>
        <w:fldChar w:fldCharType="separate"/>
      </w:r>
      <w:r w:rsidR="00E96EBB">
        <w:rPr>
          <w:b w:val="0"/>
          <w:noProof/>
          <w:sz w:val="24"/>
          <w:szCs w:val="24"/>
        </w:rPr>
        <w:t>58</w:t>
      </w:r>
      <w:bookmarkEnd w:id="90"/>
      <w:r w:rsidRPr="00C11BA7">
        <w:rPr>
          <w:b w:val="0"/>
          <w:sz w:val="24"/>
          <w:szCs w:val="24"/>
        </w:rPr>
        <w:fldChar w:fldCharType="end"/>
      </w:r>
    </w:p>
    <w:p w14:paraId="2099BC75" w14:textId="7116825E" w:rsidR="00D973FD" w:rsidRPr="00C11BA7" w:rsidRDefault="00D973FD" w:rsidP="00D973FD">
      <w:pPr>
        <w:pStyle w:val="TM1"/>
        <w:spacing w:after="0"/>
        <w:ind w:left="720" w:hanging="720"/>
        <w:rPr>
          <w:b w:val="0"/>
          <w:sz w:val="24"/>
          <w:szCs w:val="24"/>
        </w:rPr>
      </w:pPr>
      <w:bookmarkStart w:id="91" w:name="_Toc298780541"/>
      <w:r w:rsidRPr="00C11BA7">
        <w:rPr>
          <w:b w:val="0"/>
          <w:sz w:val="24"/>
          <w:szCs w:val="24"/>
        </w:rPr>
        <w:t>11.</w:t>
      </w:r>
      <w:r w:rsidRPr="00C11BA7">
        <w:rPr>
          <w:b w:val="0"/>
          <w:sz w:val="24"/>
          <w:szCs w:val="24"/>
        </w:rPr>
        <w:tab/>
        <w:t>Objet du Marché</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_Toc188501590 \h </w:instrText>
      </w:r>
      <w:r w:rsidRPr="00C11BA7">
        <w:rPr>
          <w:b w:val="0"/>
          <w:sz w:val="24"/>
          <w:szCs w:val="24"/>
        </w:rPr>
      </w:r>
      <w:r w:rsidRPr="00C11BA7">
        <w:rPr>
          <w:b w:val="0"/>
          <w:sz w:val="24"/>
          <w:szCs w:val="24"/>
        </w:rPr>
        <w:fldChar w:fldCharType="separate"/>
      </w:r>
      <w:r w:rsidR="00E96EBB">
        <w:rPr>
          <w:b w:val="0"/>
          <w:noProof/>
          <w:sz w:val="24"/>
          <w:szCs w:val="24"/>
        </w:rPr>
        <w:t>59</w:t>
      </w:r>
      <w:bookmarkEnd w:id="91"/>
      <w:r w:rsidRPr="00C11BA7">
        <w:rPr>
          <w:b w:val="0"/>
          <w:sz w:val="24"/>
          <w:szCs w:val="24"/>
        </w:rPr>
        <w:fldChar w:fldCharType="end"/>
      </w:r>
    </w:p>
    <w:p w14:paraId="44DF8FB3" w14:textId="5E267219" w:rsidR="00D973FD" w:rsidRPr="00C11BA7" w:rsidRDefault="00D973FD" w:rsidP="00D973FD">
      <w:pPr>
        <w:pStyle w:val="TM1"/>
        <w:spacing w:after="0"/>
        <w:ind w:left="720" w:hanging="720"/>
        <w:rPr>
          <w:b w:val="0"/>
          <w:sz w:val="24"/>
          <w:szCs w:val="24"/>
        </w:rPr>
      </w:pPr>
      <w:bookmarkStart w:id="92" w:name="_Toc298780542"/>
      <w:r w:rsidRPr="00C11BA7">
        <w:rPr>
          <w:b w:val="0"/>
          <w:sz w:val="24"/>
          <w:szCs w:val="24"/>
        </w:rPr>
        <w:t>12.</w:t>
      </w:r>
      <w:r w:rsidRPr="00C11BA7">
        <w:rPr>
          <w:b w:val="0"/>
          <w:sz w:val="24"/>
          <w:szCs w:val="24"/>
        </w:rPr>
        <w:tab/>
        <w:t>Livraison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_Toc188501591 \h </w:instrText>
      </w:r>
      <w:r w:rsidRPr="00C11BA7">
        <w:rPr>
          <w:b w:val="0"/>
          <w:sz w:val="24"/>
          <w:szCs w:val="24"/>
        </w:rPr>
      </w:r>
      <w:r w:rsidRPr="00C11BA7">
        <w:rPr>
          <w:b w:val="0"/>
          <w:sz w:val="24"/>
          <w:szCs w:val="24"/>
        </w:rPr>
        <w:fldChar w:fldCharType="separate"/>
      </w:r>
      <w:r w:rsidR="00E96EBB">
        <w:rPr>
          <w:b w:val="0"/>
          <w:noProof/>
          <w:sz w:val="24"/>
          <w:szCs w:val="24"/>
        </w:rPr>
        <w:t>59</w:t>
      </w:r>
      <w:bookmarkEnd w:id="92"/>
      <w:r w:rsidRPr="00C11BA7">
        <w:rPr>
          <w:b w:val="0"/>
          <w:sz w:val="24"/>
          <w:szCs w:val="24"/>
        </w:rPr>
        <w:fldChar w:fldCharType="end"/>
      </w:r>
    </w:p>
    <w:p w14:paraId="4F988C89" w14:textId="45FDE86E" w:rsidR="00D973FD" w:rsidRPr="00C11BA7" w:rsidRDefault="00D973FD" w:rsidP="00D973FD">
      <w:pPr>
        <w:pStyle w:val="TM1"/>
        <w:spacing w:after="0"/>
        <w:ind w:left="720" w:hanging="720"/>
        <w:rPr>
          <w:b w:val="0"/>
          <w:sz w:val="24"/>
          <w:szCs w:val="24"/>
        </w:rPr>
      </w:pPr>
      <w:bookmarkStart w:id="93" w:name="_Toc298780543"/>
      <w:r w:rsidRPr="00C11BA7">
        <w:rPr>
          <w:b w:val="0"/>
          <w:sz w:val="24"/>
          <w:szCs w:val="24"/>
        </w:rPr>
        <w:t>13.</w:t>
      </w:r>
      <w:r w:rsidRPr="00C11BA7">
        <w:rPr>
          <w:b w:val="0"/>
          <w:sz w:val="24"/>
          <w:szCs w:val="24"/>
        </w:rPr>
        <w:tab/>
        <w:t>Responsabilités du Titulaire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_Toc188501592 \h </w:instrText>
      </w:r>
      <w:r w:rsidRPr="00C11BA7">
        <w:rPr>
          <w:b w:val="0"/>
          <w:sz w:val="24"/>
          <w:szCs w:val="24"/>
        </w:rPr>
      </w:r>
      <w:r w:rsidRPr="00C11BA7">
        <w:rPr>
          <w:b w:val="0"/>
          <w:sz w:val="24"/>
          <w:szCs w:val="24"/>
        </w:rPr>
        <w:fldChar w:fldCharType="separate"/>
      </w:r>
      <w:r w:rsidR="00E96EBB">
        <w:rPr>
          <w:b w:val="0"/>
          <w:noProof/>
          <w:sz w:val="24"/>
          <w:szCs w:val="24"/>
        </w:rPr>
        <w:t>59</w:t>
      </w:r>
      <w:bookmarkEnd w:id="93"/>
      <w:r w:rsidRPr="00C11BA7">
        <w:rPr>
          <w:b w:val="0"/>
          <w:sz w:val="24"/>
          <w:szCs w:val="24"/>
        </w:rPr>
        <w:fldChar w:fldCharType="end"/>
      </w:r>
    </w:p>
    <w:p w14:paraId="2A543AB0" w14:textId="4DC18DEA" w:rsidR="00D973FD" w:rsidRPr="00C11BA7" w:rsidRDefault="00D973FD" w:rsidP="00D973FD">
      <w:pPr>
        <w:pStyle w:val="TM1"/>
        <w:spacing w:after="0"/>
        <w:ind w:left="720" w:hanging="720"/>
        <w:rPr>
          <w:b w:val="0"/>
          <w:sz w:val="24"/>
          <w:szCs w:val="24"/>
        </w:rPr>
      </w:pPr>
      <w:bookmarkStart w:id="94" w:name="_Toc298780544"/>
      <w:r w:rsidRPr="00C11BA7">
        <w:rPr>
          <w:b w:val="0"/>
          <w:sz w:val="24"/>
          <w:szCs w:val="24"/>
        </w:rPr>
        <w:t>14.</w:t>
      </w:r>
      <w:r w:rsidRPr="00C11BA7">
        <w:rPr>
          <w:b w:val="0"/>
          <w:sz w:val="24"/>
          <w:szCs w:val="24"/>
        </w:rPr>
        <w:tab/>
        <w:t>Montant du Marché</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_Toc188501593 \h </w:instrText>
      </w:r>
      <w:r w:rsidRPr="00C11BA7">
        <w:rPr>
          <w:b w:val="0"/>
          <w:sz w:val="24"/>
          <w:szCs w:val="24"/>
        </w:rPr>
      </w:r>
      <w:r w:rsidRPr="00C11BA7">
        <w:rPr>
          <w:b w:val="0"/>
          <w:sz w:val="24"/>
          <w:szCs w:val="24"/>
        </w:rPr>
        <w:fldChar w:fldCharType="separate"/>
      </w:r>
      <w:r w:rsidR="00E96EBB">
        <w:rPr>
          <w:b w:val="0"/>
          <w:noProof/>
          <w:sz w:val="24"/>
          <w:szCs w:val="24"/>
        </w:rPr>
        <w:t>59</w:t>
      </w:r>
      <w:bookmarkEnd w:id="94"/>
      <w:r w:rsidRPr="00C11BA7">
        <w:rPr>
          <w:b w:val="0"/>
          <w:sz w:val="24"/>
          <w:szCs w:val="24"/>
        </w:rPr>
        <w:fldChar w:fldCharType="end"/>
      </w:r>
    </w:p>
    <w:p w14:paraId="7C5C4062" w14:textId="3EAC9EA2" w:rsidR="00D973FD" w:rsidRPr="00C11BA7" w:rsidRDefault="00D973FD" w:rsidP="00D973FD">
      <w:pPr>
        <w:pStyle w:val="TM1"/>
        <w:spacing w:after="0"/>
        <w:ind w:left="720" w:hanging="720"/>
        <w:rPr>
          <w:b w:val="0"/>
          <w:sz w:val="24"/>
          <w:szCs w:val="24"/>
        </w:rPr>
      </w:pPr>
      <w:bookmarkStart w:id="95" w:name="_Toc298780545"/>
      <w:r w:rsidRPr="00C11BA7">
        <w:rPr>
          <w:b w:val="0"/>
          <w:sz w:val="24"/>
          <w:szCs w:val="24"/>
        </w:rPr>
        <w:t>15.</w:t>
      </w:r>
      <w:r w:rsidRPr="00C11BA7">
        <w:rPr>
          <w:b w:val="0"/>
          <w:sz w:val="24"/>
          <w:szCs w:val="24"/>
        </w:rPr>
        <w:tab/>
        <w:t>Modalités de règlement</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_Toc188501594 \h </w:instrText>
      </w:r>
      <w:r w:rsidRPr="00C11BA7">
        <w:rPr>
          <w:b w:val="0"/>
          <w:sz w:val="24"/>
          <w:szCs w:val="24"/>
        </w:rPr>
      </w:r>
      <w:r w:rsidRPr="00C11BA7">
        <w:rPr>
          <w:b w:val="0"/>
          <w:sz w:val="24"/>
          <w:szCs w:val="24"/>
        </w:rPr>
        <w:fldChar w:fldCharType="separate"/>
      </w:r>
      <w:r w:rsidR="00E96EBB">
        <w:rPr>
          <w:b w:val="0"/>
          <w:noProof/>
          <w:sz w:val="24"/>
          <w:szCs w:val="24"/>
        </w:rPr>
        <w:t>59</w:t>
      </w:r>
      <w:bookmarkEnd w:id="95"/>
      <w:r w:rsidRPr="00C11BA7">
        <w:rPr>
          <w:b w:val="0"/>
          <w:sz w:val="24"/>
          <w:szCs w:val="24"/>
        </w:rPr>
        <w:fldChar w:fldCharType="end"/>
      </w:r>
    </w:p>
    <w:p w14:paraId="7A1EF69E" w14:textId="00787E29" w:rsidR="00D973FD" w:rsidRPr="00C11BA7" w:rsidRDefault="00D973FD" w:rsidP="00D973FD">
      <w:pPr>
        <w:pStyle w:val="TM1"/>
        <w:spacing w:after="0"/>
        <w:ind w:left="720" w:hanging="720"/>
        <w:rPr>
          <w:b w:val="0"/>
          <w:sz w:val="24"/>
          <w:szCs w:val="24"/>
        </w:rPr>
      </w:pPr>
      <w:bookmarkStart w:id="96" w:name="_Toc298780546"/>
      <w:r w:rsidRPr="00C11BA7">
        <w:rPr>
          <w:b w:val="0"/>
          <w:sz w:val="24"/>
          <w:szCs w:val="24"/>
        </w:rPr>
        <w:t>16.</w:t>
      </w:r>
      <w:r w:rsidRPr="00C11BA7">
        <w:rPr>
          <w:b w:val="0"/>
          <w:sz w:val="24"/>
          <w:szCs w:val="24"/>
        </w:rPr>
        <w:tab/>
        <w:t>Impôts, taxes et droits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_Toc188501595 \h </w:instrText>
      </w:r>
      <w:r w:rsidRPr="00C11BA7">
        <w:rPr>
          <w:b w:val="0"/>
          <w:sz w:val="24"/>
          <w:szCs w:val="24"/>
        </w:rPr>
      </w:r>
      <w:r w:rsidRPr="00C11BA7">
        <w:rPr>
          <w:b w:val="0"/>
          <w:sz w:val="24"/>
          <w:szCs w:val="24"/>
        </w:rPr>
        <w:fldChar w:fldCharType="separate"/>
      </w:r>
      <w:r w:rsidR="00E96EBB">
        <w:rPr>
          <w:b w:val="0"/>
          <w:noProof/>
          <w:sz w:val="24"/>
          <w:szCs w:val="24"/>
        </w:rPr>
        <w:t>60</w:t>
      </w:r>
      <w:bookmarkEnd w:id="96"/>
      <w:r w:rsidRPr="00C11BA7">
        <w:rPr>
          <w:b w:val="0"/>
          <w:sz w:val="24"/>
          <w:szCs w:val="24"/>
        </w:rPr>
        <w:fldChar w:fldCharType="end"/>
      </w:r>
    </w:p>
    <w:p w14:paraId="10E817E4" w14:textId="13176F04" w:rsidR="00D973FD" w:rsidRPr="00C11BA7" w:rsidRDefault="00D973FD" w:rsidP="00D973FD">
      <w:pPr>
        <w:pStyle w:val="TM1"/>
        <w:spacing w:after="0"/>
        <w:ind w:left="720" w:hanging="720"/>
        <w:rPr>
          <w:b w:val="0"/>
          <w:sz w:val="24"/>
          <w:szCs w:val="24"/>
        </w:rPr>
      </w:pPr>
      <w:bookmarkStart w:id="97" w:name="_Toc298780547"/>
      <w:r w:rsidRPr="00C11BA7">
        <w:rPr>
          <w:b w:val="0"/>
          <w:sz w:val="24"/>
          <w:szCs w:val="24"/>
        </w:rPr>
        <w:t>17.</w:t>
      </w:r>
      <w:r w:rsidRPr="00C11BA7">
        <w:rPr>
          <w:b w:val="0"/>
          <w:sz w:val="24"/>
          <w:szCs w:val="24"/>
        </w:rPr>
        <w:tab/>
        <w:t>Garantie de bonne exécution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_Toc188501596 \h </w:instrText>
      </w:r>
      <w:r w:rsidRPr="00C11BA7">
        <w:rPr>
          <w:b w:val="0"/>
          <w:sz w:val="24"/>
          <w:szCs w:val="24"/>
        </w:rPr>
      </w:r>
      <w:r w:rsidRPr="00C11BA7">
        <w:rPr>
          <w:b w:val="0"/>
          <w:sz w:val="24"/>
          <w:szCs w:val="24"/>
        </w:rPr>
        <w:fldChar w:fldCharType="separate"/>
      </w:r>
      <w:r w:rsidR="00E96EBB">
        <w:rPr>
          <w:b w:val="0"/>
          <w:noProof/>
          <w:sz w:val="24"/>
          <w:szCs w:val="24"/>
        </w:rPr>
        <w:t>60</w:t>
      </w:r>
      <w:bookmarkEnd w:id="97"/>
      <w:r w:rsidRPr="00C11BA7">
        <w:rPr>
          <w:b w:val="0"/>
          <w:sz w:val="24"/>
          <w:szCs w:val="24"/>
        </w:rPr>
        <w:fldChar w:fldCharType="end"/>
      </w:r>
    </w:p>
    <w:p w14:paraId="32E94F7C" w14:textId="03994FB8" w:rsidR="00D973FD" w:rsidRPr="00C11BA7" w:rsidRDefault="00D973FD" w:rsidP="00D973FD">
      <w:pPr>
        <w:pStyle w:val="TM1"/>
        <w:spacing w:after="0"/>
        <w:ind w:left="720" w:hanging="720"/>
        <w:rPr>
          <w:b w:val="0"/>
          <w:sz w:val="24"/>
          <w:szCs w:val="24"/>
        </w:rPr>
      </w:pPr>
      <w:bookmarkStart w:id="98" w:name="_Toc298780548"/>
      <w:r w:rsidRPr="00C11BA7">
        <w:rPr>
          <w:b w:val="0"/>
          <w:sz w:val="24"/>
          <w:szCs w:val="24"/>
        </w:rPr>
        <w:t>18.</w:t>
      </w:r>
      <w:r w:rsidRPr="00C11BA7">
        <w:rPr>
          <w:b w:val="0"/>
          <w:sz w:val="24"/>
          <w:szCs w:val="24"/>
        </w:rPr>
        <w:tab/>
        <w:t>Droits d’auteur</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_Toc188501597 \h </w:instrText>
      </w:r>
      <w:r w:rsidRPr="00C11BA7">
        <w:rPr>
          <w:b w:val="0"/>
          <w:sz w:val="24"/>
          <w:szCs w:val="24"/>
        </w:rPr>
      </w:r>
      <w:r w:rsidRPr="00C11BA7">
        <w:rPr>
          <w:b w:val="0"/>
          <w:sz w:val="24"/>
          <w:szCs w:val="24"/>
        </w:rPr>
        <w:fldChar w:fldCharType="separate"/>
      </w:r>
      <w:r w:rsidR="00E96EBB">
        <w:rPr>
          <w:b w:val="0"/>
          <w:noProof/>
          <w:sz w:val="24"/>
          <w:szCs w:val="24"/>
        </w:rPr>
        <w:t>60</w:t>
      </w:r>
      <w:bookmarkEnd w:id="98"/>
      <w:r w:rsidRPr="00C11BA7">
        <w:rPr>
          <w:b w:val="0"/>
          <w:sz w:val="24"/>
          <w:szCs w:val="24"/>
        </w:rPr>
        <w:fldChar w:fldCharType="end"/>
      </w:r>
    </w:p>
    <w:p w14:paraId="3B9B10BA" w14:textId="66A6E256" w:rsidR="00D973FD" w:rsidRPr="00C11BA7" w:rsidRDefault="00D973FD" w:rsidP="00D973FD">
      <w:pPr>
        <w:pStyle w:val="TM1"/>
        <w:spacing w:after="0"/>
        <w:ind w:left="720" w:hanging="720"/>
        <w:rPr>
          <w:b w:val="0"/>
          <w:sz w:val="24"/>
          <w:szCs w:val="24"/>
        </w:rPr>
      </w:pPr>
      <w:bookmarkStart w:id="99" w:name="_Toc298780549"/>
      <w:r w:rsidRPr="00C11BA7">
        <w:rPr>
          <w:b w:val="0"/>
          <w:sz w:val="24"/>
          <w:szCs w:val="24"/>
        </w:rPr>
        <w:t>19.</w:t>
      </w:r>
      <w:r w:rsidRPr="00C11BA7">
        <w:rPr>
          <w:b w:val="0"/>
          <w:sz w:val="24"/>
          <w:szCs w:val="24"/>
        </w:rPr>
        <w:tab/>
        <w:t>Renseignements confidentiels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_Toc188501598 \h </w:instrText>
      </w:r>
      <w:r w:rsidRPr="00C11BA7">
        <w:rPr>
          <w:b w:val="0"/>
          <w:sz w:val="24"/>
          <w:szCs w:val="24"/>
        </w:rPr>
      </w:r>
      <w:r w:rsidRPr="00C11BA7">
        <w:rPr>
          <w:b w:val="0"/>
          <w:sz w:val="24"/>
          <w:szCs w:val="24"/>
        </w:rPr>
        <w:fldChar w:fldCharType="separate"/>
      </w:r>
      <w:r w:rsidR="00E96EBB">
        <w:rPr>
          <w:b w:val="0"/>
          <w:noProof/>
          <w:sz w:val="24"/>
          <w:szCs w:val="24"/>
        </w:rPr>
        <w:t>61</w:t>
      </w:r>
      <w:bookmarkEnd w:id="99"/>
      <w:r w:rsidRPr="00C11BA7">
        <w:rPr>
          <w:b w:val="0"/>
          <w:sz w:val="24"/>
          <w:szCs w:val="24"/>
        </w:rPr>
        <w:fldChar w:fldCharType="end"/>
      </w:r>
    </w:p>
    <w:p w14:paraId="46DD90C1" w14:textId="319C9F4D" w:rsidR="00D973FD" w:rsidRPr="00C11BA7" w:rsidRDefault="00D973FD" w:rsidP="00D973FD">
      <w:pPr>
        <w:pStyle w:val="TM1"/>
        <w:spacing w:after="0"/>
        <w:ind w:left="720" w:hanging="720"/>
        <w:rPr>
          <w:b w:val="0"/>
          <w:sz w:val="24"/>
          <w:szCs w:val="24"/>
        </w:rPr>
      </w:pPr>
      <w:bookmarkStart w:id="100" w:name="_Toc298780550"/>
      <w:r w:rsidRPr="00C11BA7">
        <w:rPr>
          <w:b w:val="0"/>
          <w:sz w:val="24"/>
          <w:szCs w:val="24"/>
        </w:rPr>
        <w:t>20.</w:t>
      </w:r>
      <w:r w:rsidRPr="00C11BA7">
        <w:rPr>
          <w:b w:val="0"/>
          <w:sz w:val="24"/>
          <w:szCs w:val="24"/>
        </w:rPr>
        <w:tab/>
        <w:t>Sous-traitance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_Toc188501599 \h </w:instrText>
      </w:r>
      <w:r w:rsidRPr="00C11BA7">
        <w:rPr>
          <w:b w:val="0"/>
          <w:sz w:val="24"/>
          <w:szCs w:val="24"/>
        </w:rPr>
      </w:r>
      <w:r w:rsidRPr="00C11BA7">
        <w:rPr>
          <w:b w:val="0"/>
          <w:sz w:val="24"/>
          <w:szCs w:val="24"/>
        </w:rPr>
        <w:fldChar w:fldCharType="separate"/>
      </w:r>
      <w:r w:rsidR="00E96EBB">
        <w:rPr>
          <w:b w:val="0"/>
          <w:noProof/>
          <w:sz w:val="24"/>
          <w:szCs w:val="24"/>
        </w:rPr>
        <w:t>62</w:t>
      </w:r>
      <w:bookmarkEnd w:id="100"/>
      <w:r w:rsidRPr="00C11BA7">
        <w:rPr>
          <w:b w:val="0"/>
          <w:sz w:val="24"/>
          <w:szCs w:val="24"/>
        </w:rPr>
        <w:fldChar w:fldCharType="end"/>
      </w:r>
    </w:p>
    <w:p w14:paraId="3D070625" w14:textId="458668B8" w:rsidR="00D973FD" w:rsidRPr="00C11BA7" w:rsidRDefault="00D973FD" w:rsidP="00D973FD">
      <w:pPr>
        <w:pStyle w:val="TM1"/>
        <w:spacing w:after="0"/>
        <w:ind w:left="720" w:hanging="720"/>
        <w:rPr>
          <w:b w:val="0"/>
          <w:sz w:val="24"/>
          <w:szCs w:val="24"/>
        </w:rPr>
      </w:pPr>
      <w:bookmarkStart w:id="101" w:name="_Toc298780551"/>
      <w:r w:rsidRPr="00C11BA7">
        <w:rPr>
          <w:b w:val="0"/>
          <w:sz w:val="24"/>
          <w:szCs w:val="24"/>
        </w:rPr>
        <w:t>21.</w:t>
      </w:r>
      <w:r w:rsidRPr="00C11BA7">
        <w:rPr>
          <w:b w:val="0"/>
          <w:sz w:val="24"/>
          <w:szCs w:val="24"/>
        </w:rPr>
        <w:tab/>
        <w:t>Spécifications et Normes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_Toc188501600 \h </w:instrText>
      </w:r>
      <w:r w:rsidRPr="00C11BA7">
        <w:rPr>
          <w:b w:val="0"/>
          <w:sz w:val="24"/>
          <w:szCs w:val="24"/>
        </w:rPr>
      </w:r>
      <w:r w:rsidRPr="00C11BA7">
        <w:rPr>
          <w:b w:val="0"/>
          <w:sz w:val="24"/>
          <w:szCs w:val="24"/>
        </w:rPr>
        <w:fldChar w:fldCharType="separate"/>
      </w:r>
      <w:r w:rsidR="00E96EBB">
        <w:rPr>
          <w:b w:val="0"/>
          <w:noProof/>
          <w:sz w:val="24"/>
          <w:szCs w:val="24"/>
        </w:rPr>
        <w:t>62</w:t>
      </w:r>
      <w:bookmarkEnd w:id="101"/>
      <w:r w:rsidRPr="00C11BA7">
        <w:rPr>
          <w:b w:val="0"/>
          <w:sz w:val="24"/>
          <w:szCs w:val="24"/>
        </w:rPr>
        <w:fldChar w:fldCharType="end"/>
      </w:r>
    </w:p>
    <w:p w14:paraId="51837E99" w14:textId="64F10F6E" w:rsidR="00D973FD" w:rsidRPr="00C11BA7" w:rsidRDefault="00D973FD" w:rsidP="00D973FD">
      <w:pPr>
        <w:pStyle w:val="TM1"/>
        <w:spacing w:after="0"/>
        <w:ind w:left="720" w:hanging="720"/>
        <w:rPr>
          <w:b w:val="0"/>
          <w:sz w:val="24"/>
          <w:szCs w:val="24"/>
        </w:rPr>
      </w:pPr>
      <w:bookmarkStart w:id="102" w:name="_Toc298780552"/>
      <w:r w:rsidRPr="00C11BA7">
        <w:rPr>
          <w:b w:val="0"/>
          <w:sz w:val="24"/>
          <w:szCs w:val="24"/>
        </w:rPr>
        <w:t>22.</w:t>
      </w:r>
      <w:r w:rsidRPr="00C11BA7">
        <w:rPr>
          <w:b w:val="0"/>
          <w:sz w:val="24"/>
          <w:szCs w:val="24"/>
        </w:rPr>
        <w:tab/>
        <w:t>Emballage et documents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_Toc188501601 \h </w:instrText>
      </w:r>
      <w:r w:rsidRPr="00C11BA7">
        <w:rPr>
          <w:b w:val="0"/>
          <w:sz w:val="24"/>
          <w:szCs w:val="24"/>
        </w:rPr>
      </w:r>
      <w:r w:rsidRPr="00C11BA7">
        <w:rPr>
          <w:b w:val="0"/>
          <w:sz w:val="24"/>
          <w:szCs w:val="24"/>
        </w:rPr>
        <w:fldChar w:fldCharType="separate"/>
      </w:r>
      <w:r w:rsidR="00E96EBB">
        <w:rPr>
          <w:b w:val="0"/>
          <w:noProof/>
          <w:sz w:val="24"/>
          <w:szCs w:val="24"/>
        </w:rPr>
        <w:t>62</w:t>
      </w:r>
      <w:bookmarkEnd w:id="102"/>
      <w:r w:rsidRPr="00C11BA7">
        <w:rPr>
          <w:b w:val="0"/>
          <w:sz w:val="24"/>
          <w:szCs w:val="24"/>
        </w:rPr>
        <w:fldChar w:fldCharType="end"/>
      </w:r>
    </w:p>
    <w:p w14:paraId="3C9CA686" w14:textId="3D050CE6" w:rsidR="00D973FD" w:rsidRPr="00C11BA7" w:rsidRDefault="00D973FD" w:rsidP="00D973FD">
      <w:pPr>
        <w:pStyle w:val="TM1"/>
        <w:spacing w:after="0"/>
        <w:ind w:left="720" w:hanging="720"/>
        <w:rPr>
          <w:b w:val="0"/>
          <w:sz w:val="24"/>
          <w:szCs w:val="24"/>
        </w:rPr>
      </w:pPr>
      <w:bookmarkStart w:id="103" w:name="_Toc298780553"/>
      <w:r w:rsidRPr="00C11BA7">
        <w:rPr>
          <w:b w:val="0"/>
          <w:sz w:val="24"/>
          <w:szCs w:val="24"/>
        </w:rPr>
        <w:t>23.</w:t>
      </w:r>
      <w:r w:rsidRPr="00C11BA7">
        <w:rPr>
          <w:b w:val="0"/>
          <w:sz w:val="24"/>
          <w:szCs w:val="24"/>
        </w:rPr>
        <w:tab/>
        <w:t>Assurance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_Toc188501602 \h </w:instrText>
      </w:r>
      <w:r w:rsidRPr="00C11BA7">
        <w:rPr>
          <w:b w:val="0"/>
          <w:sz w:val="24"/>
          <w:szCs w:val="24"/>
        </w:rPr>
      </w:r>
      <w:r w:rsidRPr="00C11BA7">
        <w:rPr>
          <w:b w:val="0"/>
          <w:sz w:val="24"/>
          <w:szCs w:val="24"/>
        </w:rPr>
        <w:fldChar w:fldCharType="separate"/>
      </w:r>
      <w:r w:rsidR="00E96EBB">
        <w:rPr>
          <w:b w:val="0"/>
          <w:noProof/>
          <w:sz w:val="24"/>
          <w:szCs w:val="24"/>
        </w:rPr>
        <w:t>63</w:t>
      </w:r>
      <w:bookmarkEnd w:id="103"/>
      <w:r w:rsidRPr="00C11BA7">
        <w:rPr>
          <w:b w:val="0"/>
          <w:sz w:val="24"/>
          <w:szCs w:val="24"/>
        </w:rPr>
        <w:fldChar w:fldCharType="end"/>
      </w:r>
    </w:p>
    <w:p w14:paraId="60AD2E95" w14:textId="186F8A01" w:rsidR="00D973FD" w:rsidRPr="00C11BA7" w:rsidRDefault="00D973FD" w:rsidP="00D973FD">
      <w:pPr>
        <w:pStyle w:val="TM1"/>
        <w:spacing w:after="0"/>
        <w:ind w:left="720" w:hanging="720"/>
        <w:rPr>
          <w:b w:val="0"/>
          <w:sz w:val="24"/>
          <w:szCs w:val="24"/>
        </w:rPr>
      </w:pPr>
      <w:bookmarkStart w:id="104" w:name="_Toc298780554"/>
      <w:r w:rsidRPr="00C11BA7">
        <w:rPr>
          <w:b w:val="0"/>
          <w:sz w:val="24"/>
          <w:szCs w:val="24"/>
        </w:rPr>
        <w:t>24.</w:t>
      </w:r>
      <w:r w:rsidRPr="00C11BA7">
        <w:rPr>
          <w:b w:val="0"/>
          <w:sz w:val="24"/>
          <w:szCs w:val="24"/>
        </w:rPr>
        <w:tab/>
        <w:t>Transport</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_Toc188501603 \h </w:instrText>
      </w:r>
      <w:r w:rsidRPr="00C11BA7">
        <w:rPr>
          <w:b w:val="0"/>
          <w:sz w:val="24"/>
          <w:szCs w:val="24"/>
        </w:rPr>
      </w:r>
      <w:r w:rsidRPr="00C11BA7">
        <w:rPr>
          <w:b w:val="0"/>
          <w:sz w:val="24"/>
          <w:szCs w:val="24"/>
        </w:rPr>
        <w:fldChar w:fldCharType="separate"/>
      </w:r>
      <w:r w:rsidR="00E96EBB">
        <w:rPr>
          <w:b w:val="0"/>
          <w:noProof/>
          <w:sz w:val="24"/>
          <w:szCs w:val="24"/>
        </w:rPr>
        <w:t>63</w:t>
      </w:r>
      <w:bookmarkEnd w:id="104"/>
      <w:r w:rsidRPr="00C11BA7">
        <w:rPr>
          <w:b w:val="0"/>
          <w:sz w:val="24"/>
          <w:szCs w:val="24"/>
        </w:rPr>
        <w:fldChar w:fldCharType="end"/>
      </w:r>
    </w:p>
    <w:p w14:paraId="6EE0E40A" w14:textId="56A2ABD8" w:rsidR="00D973FD" w:rsidRPr="00C11BA7" w:rsidRDefault="00D973FD" w:rsidP="00D973FD">
      <w:pPr>
        <w:pStyle w:val="TM1"/>
        <w:spacing w:after="0"/>
        <w:ind w:left="720" w:hanging="720"/>
        <w:rPr>
          <w:b w:val="0"/>
          <w:sz w:val="24"/>
          <w:szCs w:val="24"/>
        </w:rPr>
      </w:pPr>
      <w:bookmarkStart w:id="105" w:name="_Toc298780555"/>
      <w:r w:rsidRPr="00C11BA7">
        <w:rPr>
          <w:b w:val="0"/>
          <w:sz w:val="24"/>
          <w:szCs w:val="24"/>
        </w:rPr>
        <w:t>25.</w:t>
      </w:r>
      <w:r w:rsidRPr="00C11BA7">
        <w:rPr>
          <w:b w:val="0"/>
          <w:sz w:val="24"/>
          <w:szCs w:val="24"/>
        </w:rPr>
        <w:tab/>
        <w:t>Inspections et essais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_Toc188501604 \h </w:instrText>
      </w:r>
      <w:r w:rsidRPr="00C11BA7">
        <w:rPr>
          <w:b w:val="0"/>
          <w:sz w:val="24"/>
          <w:szCs w:val="24"/>
        </w:rPr>
      </w:r>
      <w:r w:rsidRPr="00C11BA7">
        <w:rPr>
          <w:b w:val="0"/>
          <w:sz w:val="24"/>
          <w:szCs w:val="24"/>
        </w:rPr>
        <w:fldChar w:fldCharType="separate"/>
      </w:r>
      <w:r w:rsidR="00E96EBB">
        <w:rPr>
          <w:b w:val="0"/>
          <w:noProof/>
          <w:sz w:val="24"/>
          <w:szCs w:val="24"/>
        </w:rPr>
        <w:t>63</w:t>
      </w:r>
      <w:bookmarkEnd w:id="105"/>
      <w:r w:rsidRPr="00C11BA7">
        <w:rPr>
          <w:b w:val="0"/>
          <w:sz w:val="24"/>
          <w:szCs w:val="24"/>
        </w:rPr>
        <w:fldChar w:fldCharType="end"/>
      </w:r>
    </w:p>
    <w:p w14:paraId="449952A3" w14:textId="65377313" w:rsidR="00D973FD" w:rsidRPr="00C11BA7" w:rsidRDefault="00D973FD" w:rsidP="00D973FD">
      <w:pPr>
        <w:pStyle w:val="TM1"/>
        <w:spacing w:after="0"/>
        <w:ind w:left="720" w:hanging="720"/>
        <w:rPr>
          <w:b w:val="0"/>
          <w:sz w:val="24"/>
          <w:szCs w:val="24"/>
        </w:rPr>
      </w:pPr>
      <w:bookmarkStart w:id="106" w:name="_Toc298780556"/>
      <w:r w:rsidRPr="00C11BA7">
        <w:rPr>
          <w:b w:val="0"/>
          <w:sz w:val="24"/>
          <w:szCs w:val="24"/>
        </w:rPr>
        <w:t>26.</w:t>
      </w:r>
      <w:r w:rsidRPr="00C11BA7">
        <w:rPr>
          <w:b w:val="0"/>
          <w:sz w:val="24"/>
          <w:szCs w:val="24"/>
        </w:rPr>
        <w:tab/>
        <w:t>Pénalités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_Toc188501605 \h </w:instrText>
      </w:r>
      <w:r w:rsidRPr="00C11BA7">
        <w:rPr>
          <w:b w:val="0"/>
          <w:sz w:val="24"/>
          <w:szCs w:val="24"/>
        </w:rPr>
      </w:r>
      <w:r w:rsidRPr="00C11BA7">
        <w:rPr>
          <w:b w:val="0"/>
          <w:sz w:val="24"/>
          <w:szCs w:val="24"/>
        </w:rPr>
        <w:fldChar w:fldCharType="separate"/>
      </w:r>
      <w:r w:rsidR="00E96EBB">
        <w:rPr>
          <w:b w:val="0"/>
          <w:noProof/>
          <w:sz w:val="24"/>
          <w:szCs w:val="24"/>
        </w:rPr>
        <w:t>64</w:t>
      </w:r>
      <w:bookmarkEnd w:id="106"/>
      <w:r w:rsidRPr="00C11BA7">
        <w:rPr>
          <w:b w:val="0"/>
          <w:sz w:val="24"/>
          <w:szCs w:val="24"/>
        </w:rPr>
        <w:fldChar w:fldCharType="end"/>
      </w:r>
    </w:p>
    <w:p w14:paraId="49040C8F" w14:textId="7C5421B0" w:rsidR="00D973FD" w:rsidRPr="00C11BA7" w:rsidRDefault="00D973FD" w:rsidP="00D973FD">
      <w:pPr>
        <w:pStyle w:val="TM1"/>
        <w:spacing w:after="0"/>
        <w:ind w:left="720" w:hanging="720"/>
        <w:rPr>
          <w:b w:val="0"/>
          <w:sz w:val="24"/>
          <w:szCs w:val="24"/>
        </w:rPr>
      </w:pPr>
      <w:bookmarkStart w:id="107" w:name="_Toc298780557"/>
      <w:r w:rsidRPr="00C11BA7">
        <w:rPr>
          <w:b w:val="0"/>
          <w:sz w:val="24"/>
          <w:szCs w:val="24"/>
        </w:rPr>
        <w:t>27.</w:t>
      </w:r>
      <w:r w:rsidRPr="00C11BA7">
        <w:rPr>
          <w:b w:val="0"/>
          <w:sz w:val="24"/>
          <w:szCs w:val="24"/>
        </w:rPr>
        <w:tab/>
        <w:t>Garantie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_Toc188501606 \h </w:instrText>
      </w:r>
      <w:r w:rsidRPr="00C11BA7">
        <w:rPr>
          <w:b w:val="0"/>
          <w:sz w:val="24"/>
          <w:szCs w:val="24"/>
        </w:rPr>
      </w:r>
      <w:r w:rsidRPr="00C11BA7">
        <w:rPr>
          <w:b w:val="0"/>
          <w:sz w:val="24"/>
          <w:szCs w:val="24"/>
        </w:rPr>
        <w:fldChar w:fldCharType="separate"/>
      </w:r>
      <w:r w:rsidR="00E96EBB">
        <w:rPr>
          <w:b w:val="0"/>
          <w:noProof/>
          <w:sz w:val="24"/>
          <w:szCs w:val="24"/>
        </w:rPr>
        <w:t>64</w:t>
      </w:r>
      <w:bookmarkEnd w:id="107"/>
      <w:r w:rsidRPr="00C11BA7">
        <w:rPr>
          <w:b w:val="0"/>
          <w:sz w:val="24"/>
          <w:szCs w:val="24"/>
        </w:rPr>
        <w:fldChar w:fldCharType="end"/>
      </w:r>
    </w:p>
    <w:p w14:paraId="3B629F85" w14:textId="2A6CBB6E" w:rsidR="00D973FD" w:rsidRPr="00C11BA7" w:rsidRDefault="00D973FD" w:rsidP="00D973FD">
      <w:pPr>
        <w:pStyle w:val="TM1"/>
        <w:spacing w:after="0"/>
        <w:ind w:left="720" w:hanging="720"/>
        <w:rPr>
          <w:b w:val="0"/>
          <w:sz w:val="24"/>
          <w:szCs w:val="24"/>
        </w:rPr>
      </w:pPr>
      <w:bookmarkStart w:id="108" w:name="_Toc298780558"/>
      <w:r w:rsidRPr="00C11BA7">
        <w:rPr>
          <w:b w:val="0"/>
          <w:sz w:val="24"/>
          <w:szCs w:val="24"/>
        </w:rPr>
        <w:t>28.</w:t>
      </w:r>
      <w:r w:rsidRPr="00C11BA7">
        <w:rPr>
          <w:b w:val="0"/>
          <w:sz w:val="24"/>
          <w:szCs w:val="24"/>
        </w:rPr>
        <w:tab/>
        <w:t>Brevets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_Toc188501607 \h </w:instrText>
      </w:r>
      <w:r w:rsidRPr="00C11BA7">
        <w:rPr>
          <w:b w:val="0"/>
          <w:sz w:val="24"/>
          <w:szCs w:val="24"/>
        </w:rPr>
      </w:r>
      <w:r w:rsidRPr="00C11BA7">
        <w:rPr>
          <w:b w:val="0"/>
          <w:sz w:val="24"/>
          <w:szCs w:val="24"/>
        </w:rPr>
        <w:fldChar w:fldCharType="separate"/>
      </w:r>
      <w:r w:rsidR="00E96EBB">
        <w:rPr>
          <w:b w:val="0"/>
          <w:noProof/>
          <w:sz w:val="24"/>
          <w:szCs w:val="24"/>
        </w:rPr>
        <w:t>65</w:t>
      </w:r>
      <w:bookmarkEnd w:id="108"/>
      <w:r w:rsidRPr="00C11BA7">
        <w:rPr>
          <w:b w:val="0"/>
          <w:sz w:val="24"/>
          <w:szCs w:val="24"/>
        </w:rPr>
        <w:fldChar w:fldCharType="end"/>
      </w:r>
    </w:p>
    <w:p w14:paraId="518E756D" w14:textId="67193E16" w:rsidR="00D973FD" w:rsidRPr="00C11BA7" w:rsidRDefault="00D973FD" w:rsidP="00D973FD">
      <w:pPr>
        <w:pStyle w:val="TM1"/>
        <w:spacing w:after="0"/>
        <w:ind w:left="720" w:hanging="720"/>
        <w:rPr>
          <w:b w:val="0"/>
          <w:sz w:val="24"/>
          <w:szCs w:val="24"/>
        </w:rPr>
      </w:pPr>
      <w:bookmarkStart w:id="109" w:name="_Toc298780559"/>
      <w:r w:rsidRPr="00C11BA7">
        <w:rPr>
          <w:b w:val="0"/>
          <w:sz w:val="24"/>
          <w:szCs w:val="24"/>
        </w:rPr>
        <w:t>29.</w:t>
      </w:r>
      <w:r w:rsidRPr="00C11BA7">
        <w:rPr>
          <w:b w:val="0"/>
          <w:sz w:val="24"/>
          <w:szCs w:val="24"/>
        </w:rPr>
        <w:tab/>
        <w:t>Limite de responsabilité</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_Toc188501608 \h </w:instrText>
      </w:r>
      <w:r w:rsidRPr="00C11BA7">
        <w:rPr>
          <w:b w:val="0"/>
          <w:sz w:val="24"/>
          <w:szCs w:val="24"/>
        </w:rPr>
      </w:r>
      <w:r w:rsidRPr="00C11BA7">
        <w:rPr>
          <w:b w:val="0"/>
          <w:sz w:val="24"/>
          <w:szCs w:val="24"/>
        </w:rPr>
        <w:fldChar w:fldCharType="separate"/>
      </w:r>
      <w:r w:rsidR="00E96EBB">
        <w:rPr>
          <w:b w:val="0"/>
          <w:noProof/>
          <w:sz w:val="24"/>
          <w:szCs w:val="24"/>
        </w:rPr>
        <w:t>66</w:t>
      </w:r>
      <w:bookmarkEnd w:id="109"/>
      <w:r w:rsidRPr="00C11BA7">
        <w:rPr>
          <w:b w:val="0"/>
          <w:sz w:val="24"/>
          <w:szCs w:val="24"/>
        </w:rPr>
        <w:fldChar w:fldCharType="end"/>
      </w:r>
    </w:p>
    <w:p w14:paraId="613BB4B5" w14:textId="301F5986" w:rsidR="00D973FD" w:rsidRPr="00C11BA7" w:rsidRDefault="00D973FD" w:rsidP="00D973FD">
      <w:pPr>
        <w:pStyle w:val="TM1"/>
        <w:spacing w:after="0"/>
        <w:ind w:left="720" w:hanging="720"/>
        <w:rPr>
          <w:b w:val="0"/>
          <w:sz w:val="24"/>
          <w:szCs w:val="24"/>
        </w:rPr>
      </w:pPr>
      <w:bookmarkStart w:id="110" w:name="_Toc298780560"/>
      <w:r w:rsidRPr="00C11BA7">
        <w:rPr>
          <w:b w:val="0"/>
          <w:sz w:val="24"/>
          <w:szCs w:val="24"/>
        </w:rPr>
        <w:t>30.</w:t>
      </w:r>
      <w:r w:rsidRPr="00C11BA7">
        <w:rPr>
          <w:b w:val="0"/>
          <w:sz w:val="24"/>
          <w:szCs w:val="24"/>
        </w:rPr>
        <w:tab/>
        <w:t>Modifications des lois et règlements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_Toc188501609 \h </w:instrText>
      </w:r>
      <w:r w:rsidRPr="00C11BA7">
        <w:rPr>
          <w:b w:val="0"/>
          <w:sz w:val="24"/>
          <w:szCs w:val="24"/>
        </w:rPr>
      </w:r>
      <w:r w:rsidRPr="00C11BA7">
        <w:rPr>
          <w:b w:val="0"/>
          <w:sz w:val="24"/>
          <w:szCs w:val="24"/>
        </w:rPr>
        <w:fldChar w:fldCharType="separate"/>
      </w:r>
      <w:r w:rsidR="00E96EBB">
        <w:rPr>
          <w:b w:val="0"/>
          <w:noProof/>
          <w:sz w:val="24"/>
          <w:szCs w:val="24"/>
        </w:rPr>
        <w:t>67</w:t>
      </w:r>
      <w:bookmarkEnd w:id="110"/>
      <w:r w:rsidRPr="00C11BA7">
        <w:rPr>
          <w:b w:val="0"/>
          <w:sz w:val="24"/>
          <w:szCs w:val="24"/>
        </w:rPr>
        <w:fldChar w:fldCharType="end"/>
      </w:r>
    </w:p>
    <w:p w14:paraId="4A9062FD" w14:textId="29C0A4E7" w:rsidR="00D973FD" w:rsidRPr="00C11BA7" w:rsidRDefault="00D973FD" w:rsidP="00D973FD">
      <w:pPr>
        <w:pStyle w:val="TM1"/>
        <w:spacing w:after="0"/>
        <w:ind w:left="720" w:hanging="720"/>
        <w:rPr>
          <w:b w:val="0"/>
          <w:sz w:val="24"/>
          <w:szCs w:val="24"/>
        </w:rPr>
      </w:pPr>
      <w:bookmarkStart w:id="111" w:name="_Toc298780561"/>
      <w:r w:rsidRPr="00C11BA7">
        <w:rPr>
          <w:b w:val="0"/>
          <w:sz w:val="24"/>
          <w:szCs w:val="24"/>
        </w:rPr>
        <w:t>31.</w:t>
      </w:r>
      <w:r w:rsidRPr="00C11BA7">
        <w:rPr>
          <w:b w:val="0"/>
          <w:sz w:val="24"/>
          <w:szCs w:val="24"/>
        </w:rPr>
        <w:tab/>
        <w:t>Force majeure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_Toc188501610 \h </w:instrText>
      </w:r>
      <w:r w:rsidRPr="00C11BA7">
        <w:rPr>
          <w:b w:val="0"/>
          <w:sz w:val="24"/>
          <w:szCs w:val="24"/>
        </w:rPr>
      </w:r>
      <w:r w:rsidRPr="00C11BA7">
        <w:rPr>
          <w:b w:val="0"/>
          <w:sz w:val="24"/>
          <w:szCs w:val="24"/>
        </w:rPr>
        <w:fldChar w:fldCharType="separate"/>
      </w:r>
      <w:r w:rsidR="00E96EBB">
        <w:rPr>
          <w:b w:val="0"/>
          <w:noProof/>
          <w:sz w:val="24"/>
          <w:szCs w:val="24"/>
        </w:rPr>
        <w:t>67</w:t>
      </w:r>
      <w:bookmarkEnd w:id="111"/>
      <w:r w:rsidRPr="00C11BA7">
        <w:rPr>
          <w:b w:val="0"/>
          <w:sz w:val="24"/>
          <w:szCs w:val="24"/>
        </w:rPr>
        <w:fldChar w:fldCharType="end"/>
      </w:r>
    </w:p>
    <w:p w14:paraId="20325895" w14:textId="5F5C3D37" w:rsidR="00D973FD" w:rsidRPr="00C11BA7" w:rsidRDefault="00D973FD" w:rsidP="00D973FD">
      <w:pPr>
        <w:pStyle w:val="TM1"/>
        <w:spacing w:after="0"/>
        <w:ind w:left="720" w:hanging="720"/>
        <w:rPr>
          <w:b w:val="0"/>
          <w:sz w:val="24"/>
          <w:szCs w:val="24"/>
        </w:rPr>
      </w:pPr>
      <w:bookmarkStart w:id="112" w:name="_Toc298780562"/>
      <w:r w:rsidRPr="00C11BA7">
        <w:rPr>
          <w:b w:val="0"/>
          <w:sz w:val="24"/>
          <w:szCs w:val="24"/>
        </w:rPr>
        <w:t>32.</w:t>
      </w:r>
      <w:r w:rsidRPr="00C11BA7">
        <w:rPr>
          <w:b w:val="0"/>
          <w:sz w:val="24"/>
          <w:szCs w:val="24"/>
        </w:rPr>
        <w:tab/>
        <w:t>Ordres de modification et avenants au marché</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_Toc188501611 \h </w:instrText>
      </w:r>
      <w:r w:rsidRPr="00C11BA7">
        <w:rPr>
          <w:b w:val="0"/>
          <w:sz w:val="24"/>
          <w:szCs w:val="24"/>
        </w:rPr>
      </w:r>
      <w:r w:rsidRPr="00C11BA7">
        <w:rPr>
          <w:b w:val="0"/>
          <w:sz w:val="24"/>
          <w:szCs w:val="24"/>
        </w:rPr>
        <w:fldChar w:fldCharType="separate"/>
      </w:r>
      <w:r w:rsidR="00E96EBB">
        <w:rPr>
          <w:b w:val="0"/>
          <w:noProof/>
          <w:sz w:val="24"/>
          <w:szCs w:val="24"/>
        </w:rPr>
        <w:t>67</w:t>
      </w:r>
      <w:bookmarkEnd w:id="112"/>
      <w:r w:rsidRPr="00C11BA7">
        <w:rPr>
          <w:b w:val="0"/>
          <w:sz w:val="24"/>
          <w:szCs w:val="24"/>
        </w:rPr>
        <w:fldChar w:fldCharType="end"/>
      </w:r>
    </w:p>
    <w:p w14:paraId="467D0958" w14:textId="0FF95B5A" w:rsidR="00D973FD" w:rsidRPr="00C11BA7" w:rsidRDefault="00D973FD" w:rsidP="00D973FD">
      <w:pPr>
        <w:pStyle w:val="TM1"/>
        <w:spacing w:after="0"/>
        <w:ind w:left="720" w:hanging="720"/>
        <w:rPr>
          <w:b w:val="0"/>
          <w:sz w:val="24"/>
          <w:szCs w:val="24"/>
        </w:rPr>
      </w:pPr>
      <w:bookmarkStart w:id="113" w:name="_Toc298780563"/>
      <w:r w:rsidRPr="00C11BA7">
        <w:rPr>
          <w:b w:val="0"/>
          <w:sz w:val="24"/>
          <w:szCs w:val="24"/>
        </w:rPr>
        <w:t>33.</w:t>
      </w:r>
      <w:r w:rsidRPr="00C11BA7">
        <w:rPr>
          <w:b w:val="0"/>
          <w:sz w:val="24"/>
          <w:szCs w:val="24"/>
        </w:rPr>
        <w:tab/>
        <w:t>Prorogation des délais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_Toc188501612 \h </w:instrText>
      </w:r>
      <w:r w:rsidRPr="00C11BA7">
        <w:rPr>
          <w:b w:val="0"/>
          <w:sz w:val="24"/>
          <w:szCs w:val="24"/>
        </w:rPr>
      </w:r>
      <w:r w:rsidRPr="00C11BA7">
        <w:rPr>
          <w:b w:val="0"/>
          <w:sz w:val="24"/>
          <w:szCs w:val="24"/>
        </w:rPr>
        <w:fldChar w:fldCharType="separate"/>
      </w:r>
      <w:r w:rsidR="00E96EBB">
        <w:rPr>
          <w:b w:val="0"/>
          <w:noProof/>
          <w:sz w:val="24"/>
          <w:szCs w:val="24"/>
        </w:rPr>
        <w:t>68</w:t>
      </w:r>
      <w:bookmarkEnd w:id="113"/>
      <w:r w:rsidRPr="00C11BA7">
        <w:rPr>
          <w:b w:val="0"/>
          <w:sz w:val="24"/>
          <w:szCs w:val="24"/>
        </w:rPr>
        <w:fldChar w:fldCharType="end"/>
      </w:r>
    </w:p>
    <w:p w14:paraId="45DC5E2B" w14:textId="5DD3D67C" w:rsidR="00D973FD" w:rsidRPr="00C11BA7" w:rsidRDefault="00D973FD" w:rsidP="00D973FD">
      <w:pPr>
        <w:pStyle w:val="TM1"/>
        <w:spacing w:after="0"/>
        <w:ind w:left="720" w:hanging="720"/>
        <w:rPr>
          <w:b w:val="0"/>
          <w:sz w:val="24"/>
          <w:szCs w:val="24"/>
        </w:rPr>
      </w:pPr>
      <w:bookmarkStart w:id="114" w:name="_Toc298780564"/>
      <w:r w:rsidRPr="00C11BA7">
        <w:rPr>
          <w:b w:val="0"/>
          <w:sz w:val="24"/>
          <w:szCs w:val="24"/>
        </w:rPr>
        <w:t>34.</w:t>
      </w:r>
      <w:r w:rsidRPr="00C11BA7">
        <w:rPr>
          <w:b w:val="0"/>
          <w:sz w:val="24"/>
          <w:szCs w:val="24"/>
        </w:rPr>
        <w:tab/>
        <w:t>Résiliation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_Toc188501613 \h </w:instrText>
      </w:r>
      <w:r w:rsidRPr="00C11BA7">
        <w:rPr>
          <w:b w:val="0"/>
          <w:sz w:val="24"/>
          <w:szCs w:val="24"/>
        </w:rPr>
      </w:r>
      <w:r w:rsidRPr="00C11BA7">
        <w:rPr>
          <w:b w:val="0"/>
          <w:sz w:val="24"/>
          <w:szCs w:val="24"/>
        </w:rPr>
        <w:fldChar w:fldCharType="separate"/>
      </w:r>
      <w:r w:rsidR="00E96EBB">
        <w:rPr>
          <w:b w:val="0"/>
          <w:noProof/>
          <w:sz w:val="24"/>
          <w:szCs w:val="24"/>
        </w:rPr>
        <w:t>68</w:t>
      </w:r>
      <w:bookmarkEnd w:id="114"/>
      <w:r w:rsidRPr="00C11BA7">
        <w:rPr>
          <w:b w:val="0"/>
          <w:sz w:val="24"/>
          <w:szCs w:val="24"/>
        </w:rPr>
        <w:fldChar w:fldCharType="end"/>
      </w:r>
    </w:p>
    <w:p w14:paraId="3215725C" w14:textId="5B24C7CA" w:rsidR="00D973FD" w:rsidRPr="00C11BA7" w:rsidRDefault="00D973FD" w:rsidP="00D973FD">
      <w:pPr>
        <w:pStyle w:val="TM1"/>
        <w:spacing w:after="0"/>
        <w:ind w:left="720" w:hanging="720"/>
        <w:rPr>
          <w:b w:val="0"/>
          <w:sz w:val="24"/>
          <w:szCs w:val="24"/>
        </w:rPr>
      </w:pPr>
      <w:bookmarkStart w:id="115" w:name="_Toc298780565"/>
      <w:r w:rsidRPr="00C11BA7">
        <w:rPr>
          <w:b w:val="0"/>
          <w:sz w:val="24"/>
          <w:szCs w:val="24"/>
        </w:rPr>
        <w:t>35.</w:t>
      </w:r>
      <w:r w:rsidRPr="00C11BA7">
        <w:rPr>
          <w:b w:val="0"/>
          <w:sz w:val="24"/>
          <w:szCs w:val="24"/>
        </w:rPr>
        <w:tab/>
        <w:t>Cession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_Toc188501614 \h </w:instrText>
      </w:r>
      <w:r w:rsidRPr="00C11BA7">
        <w:rPr>
          <w:b w:val="0"/>
          <w:sz w:val="24"/>
          <w:szCs w:val="24"/>
        </w:rPr>
      </w:r>
      <w:r w:rsidRPr="00C11BA7">
        <w:rPr>
          <w:b w:val="0"/>
          <w:sz w:val="24"/>
          <w:szCs w:val="24"/>
        </w:rPr>
        <w:fldChar w:fldCharType="separate"/>
      </w:r>
      <w:r w:rsidR="00E96EBB">
        <w:rPr>
          <w:b w:val="0"/>
          <w:noProof/>
          <w:sz w:val="24"/>
          <w:szCs w:val="24"/>
        </w:rPr>
        <w:t>70</w:t>
      </w:r>
      <w:bookmarkEnd w:id="115"/>
      <w:r w:rsidRPr="00C11BA7">
        <w:rPr>
          <w:b w:val="0"/>
          <w:sz w:val="24"/>
          <w:szCs w:val="24"/>
        </w:rPr>
        <w:fldChar w:fldCharType="end"/>
      </w:r>
    </w:p>
    <w:p w14:paraId="7BD10BFC" w14:textId="77777777" w:rsidR="00D973FD" w:rsidRPr="00C11BA7" w:rsidRDefault="00D973FD" w:rsidP="00D973FD">
      <w:pPr>
        <w:ind w:left="720" w:hanging="720"/>
        <w:rPr>
          <w:rFonts w:ascii="Times New Roman" w:hAnsi="Times New Roman" w:cs="Times New Roman"/>
          <w:sz w:val="24"/>
          <w:szCs w:val="24"/>
        </w:rPr>
      </w:pPr>
      <w:r w:rsidRPr="00C11BA7">
        <w:rPr>
          <w:rFonts w:ascii="Times New Roman" w:hAnsi="Times New Roman" w:cs="Times New Roman"/>
          <w:b/>
          <w:sz w:val="24"/>
          <w:szCs w:val="24"/>
        </w:rPr>
        <w:fldChar w:fldCharType="end"/>
      </w:r>
    </w:p>
    <w:p w14:paraId="1DC5B736" w14:textId="77777777" w:rsidR="00D973FD" w:rsidRPr="00C11BA7" w:rsidRDefault="00D973FD" w:rsidP="00D973FD">
      <w:pPr>
        <w:rPr>
          <w:rFonts w:ascii="Times New Roman" w:hAnsi="Times New Roman" w:cs="Times New Roman"/>
          <w:b/>
          <w:sz w:val="24"/>
          <w:szCs w:val="24"/>
        </w:rPr>
      </w:pPr>
      <w:r w:rsidRPr="00C11BA7">
        <w:rPr>
          <w:rFonts w:ascii="Times New Roman" w:hAnsi="Times New Roman" w:cs="Times New Roman"/>
          <w:sz w:val="24"/>
          <w:szCs w:val="24"/>
        </w:rPr>
        <w:br w:type="page"/>
      </w:r>
    </w:p>
    <w:tbl>
      <w:tblPr>
        <w:tblW w:w="9216" w:type="dxa"/>
        <w:tblLayout w:type="fixed"/>
        <w:tblLook w:val="0000" w:firstRow="0" w:lastRow="0" w:firstColumn="0" w:lastColumn="0" w:noHBand="0" w:noVBand="0"/>
      </w:tblPr>
      <w:tblGrid>
        <w:gridCol w:w="2178"/>
        <w:gridCol w:w="7002"/>
        <w:gridCol w:w="18"/>
        <w:gridCol w:w="18"/>
      </w:tblGrid>
      <w:tr w:rsidR="009C6D5C" w:rsidRPr="009C6D5C" w14:paraId="7E440EF7" w14:textId="77777777" w:rsidTr="00A20958">
        <w:tc>
          <w:tcPr>
            <w:tcW w:w="2178" w:type="dxa"/>
          </w:tcPr>
          <w:p w14:paraId="4512656A" w14:textId="77777777" w:rsidR="00D973FD" w:rsidRPr="00C11BA7" w:rsidRDefault="00D973FD">
            <w:pPr>
              <w:pStyle w:val="SectionVStyle1"/>
              <w:numPr>
                <w:ilvl w:val="6"/>
                <w:numId w:val="85"/>
              </w:numPr>
              <w:rPr>
                <w:szCs w:val="24"/>
              </w:rPr>
            </w:pPr>
            <w:bookmarkStart w:id="116" w:name="_Toc188501580"/>
            <w:r w:rsidRPr="00C11BA7">
              <w:rPr>
                <w:szCs w:val="24"/>
              </w:rPr>
              <w:lastRenderedPageBreak/>
              <w:t>Définitions</w:t>
            </w:r>
            <w:bookmarkEnd w:id="116"/>
          </w:p>
        </w:tc>
        <w:tc>
          <w:tcPr>
            <w:tcW w:w="7038" w:type="dxa"/>
            <w:gridSpan w:val="3"/>
          </w:tcPr>
          <w:p w14:paraId="6DC96254" w14:textId="77777777" w:rsidR="00D973FD" w:rsidRPr="00C11BA7" w:rsidRDefault="00D973FD">
            <w:pPr>
              <w:pStyle w:val="Header2-SubClauses"/>
              <w:numPr>
                <w:ilvl w:val="1"/>
                <w:numId w:val="115"/>
              </w:numPr>
              <w:tabs>
                <w:tab w:val="clear" w:pos="360"/>
                <w:tab w:val="clear" w:pos="619"/>
              </w:tabs>
              <w:ind w:left="522" w:hanging="522"/>
              <w:rPr>
                <w:szCs w:val="24"/>
                <w:lang w:val="fr-FR"/>
              </w:rPr>
            </w:pPr>
            <w:r w:rsidRPr="00C11BA7">
              <w:rPr>
                <w:szCs w:val="24"/>
                <w:lang w:val="fr-FR"/>
              </w:rPr>
              <w:t>Les termes et expressions ci-après auront la signification qui leur est attribuée ici :</w:t>
            </w:r>
          </w:p>
          <w:p w14:paraId="61CE3403"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ab/>
              <w:t>“Marché” désigne l’ensemble des droits et obligations souscrits par les parties au titre de la réalisation des fournitures et services.  Les documents et pièces contractuelles sont énumérés dans le Formulaire de Marché.</w:t>
            </w:r>
          </w:p>
          <w:p w14:paraId="3EAE4EE7"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 Documents contractuels » désigne les documents visés dans le Formulaire de Marché, y compris les avenants éventuels auxdits documents.</w:t>
            </w:r>
          </w:p>
          <w:p w14:paraId="4015B867" w14:textId="77777777" w:rsidR="00D973FD" w:rsidRPr="00C11BA7" w:rsidRDefault="00D973FD">
            <w:pPr>
              <w:pStyle w:val="Outline1"/>
              <w:keepNext w:val="0"/>
              <w:numPr>
                <w:ilvl w:val="0"/>
                <w:numId w:val="86"/>
              </w:numPr>
              <w:tabs>
                <w:tab w:val="clear" w:pos="576"/>
                <w:tab w:val="left" w:pos="1062"/>
              </w:tabs>
              <w:spacing w:before="0" w:after="220"/>
              <w:ind w:left="1065" w:hanging="547"/>
              <w:jc w:val="both"/>
              <w:rPr>
                <w:kern w:val="0"/>
                <w:szCs w:val="24"/>
              </w:rPr>
            </w:pPr>
            <w:r w:rsidRPr="00C11BA7">
              <w:rPr>
                <w:kern w:val="0"/>
                <w:szCs w:val="24"/>
              </w:rPr>
              <w:tab/>
            </w:r>
            <w:proofErr w:type="gramStart"/>
            <w:r w:rsidRPr="00C11BA7">
              <w:rPr>
                <w:kern w:val="0"/>
                <w:szCs w:val="24"/>
              </w:rPr>
              <w:t>«Montant</w:t>
            </w:r>
            <w:proofErr w:type="gramEnd"/>
            <w:r w:rsidRPr="00C11BA7">
              <w:rPr>
                <w:kern w:val="0"/>
                <w:szCs w:val="24"/>
              </w:rPr>
              <w:t xml:space="preserve"> du </w:t>
            </w:r>
            <w:proofErr w:type="gramStart"/>
            <w:r w:rsidRPr="00C11BA7">
              <w:rPr>
                <w:kern w:val="0"/>
                <w:szCs w:val="24"/>
              </w:rPr>
              <w:t>Marché»</w:t>
            </w:r>
            <w:proofErr w:type="gramEnd"/>
            <w:r w:rsidRPr="00C11BA7">
              <w:rPr>
                <w:kern w:val="0"/>
                <w:szCs w:val="24"/>
              </w:rPr>
              <w:t xml:space="preserve"> signifie le prix </w:t>
            </w:r>
            <w:proofErr w:type="gramStart"/>
            <w:r w:rsidRPr="00C11BA7">
              <w:rPr>
                <w:kern w:val="0"/>
                <w:szCs w:val="24"/>
              </w:rPr>
              <w:t>payable  au</w:t>
            </w:r>
            <w:proofErr w:type="gramEnd"/>
            <w:r w:rsidRPr="00C11BA7">
              <w:rPr>
                <w:kern w:val="0"/>
                <w:szCs w:val="24"/>
              </w:rPr>
              <w:t xml:space="preserve"> Titulaire, conformément au Formulaire de Marché</w:t>
            </w:r>
            <w:r w:rsidRPr="00C11BA7">
              <w:rPr>
                <w:szCs w:val="24"/>
              </w:rPr>
              <w:t xml:space="preserve"> signé</w:t>
            </w:r>
            <w:r w:rsidRPr="00C11BA7">
              <w:rPr>
                <w:kern w:val="0"/>
                <w:szCs w:val="24"/>
              </w:rPr>
              <w:t>, sous réserve de toute addition et modification ou de toute déduction audit prix, qui pourra être effectuée en vertu du Marché.</w:t>
            </w:r>
          </w:p>
          <w:p w14:paraId="1C502202"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 Jour » désigne un jour calendaire.</w:t>
            </w:r>
          </w:p>
          <w:p w14:paraId="4935715B"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tab/>
              <w:t>« CCAG » signifie le Cahier des clauses administratives générales.</w:t>
            </w:r>
          </w:p>
          <w:p w14:paraId="224A869A"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 Fournitures » signifie tous les produits, matières premières, machines et matériels et/ou tous autres matériaux que le Titulaire est tenu de livrer à l’Autorité contractante en exécution du Marché.</w:t>
            </w:r>
          </w:p>
          <w:p w14:paraId="201A93EB"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tab/>
              <w:t>« Autorité contractante » signifie l’entité achetant les fournitures et/ou les services connexes, telle qu’elle est identifiée dans le CCAP.</w:t>
            </w:r>
          </w:p>
          <w:p w14:paraId="36A96D45"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tab/>
              <w:t xml:space="preserve">« Services Connexes » désigne notamment les services connexes afférents à la fourniture des biens, tels que l’assurance, l’installation, la formation et la maintenance initiale, ainsi que toute obligation analogue du Titulaire dans le cadre du Marché </w:t>
            </w:r>
            <w:r w:rsidRPr="00C11BA7">
              <w:rPr>
                <w:rFonts w:ascii="Times New Roman" w:hAnsi="Times New Roman" w:cs="Times New Roman"/>
                <w:b/>
                <w:sz w:val="24"/>
                <w:szCs w:val="24"/>
              </w:rPr>
              <w:t>OU</w:t>
            </w:r>
            <w:r w:rsidRPr="00C11BA7">
              <w:rPr>
                <w:rFonts w:ascii="Times New Roman" w:hAnsi="Times New Roman" w:cs="Times New Roman"/>
                <w:sz w:val="24"/>
                <w:szCs w:val="24"/>
              </w:rPr>
              <w:t xml:space="preserve"> des services prestés à titre d’objet principal du marché. </w:t>
            </w:r>
          </w:p>
          <w:p w14:paraId="1CD1D42C"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 </w:t>
            </w:r>
            <w:r w:rsidRPr="00C11BA7">
              <w:rPr>
                <w:rFonts w:ascii="Times New Roman" w:hAnsi="Times New Roman" w:cs="Times New Roman"/>
                <w:bCs/>
                <w:sz w:val="24"/>
                <w:szCs w:val="24"/>
              </w:rPr>
              <w:t>CCAP</w:t>
            </w:r>
            <w:r w:rsidRPr="00C11BA7">
              <w:rPr>
                <w:rFonts w:ascii="Times New Roman" w:hAnsi="Times New Roman" w:cs="Times New Roman"/>
                <w:sz w:val="24"/>
                <w:szCs w:val="24"/>
              </w:rPr>
              <w:t> » signifie le Cahier des clauses administratives particulières.</w:t>
            </w:r>
          </w:p>
          <w:p w14:paraId="38C5693C"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 Sous-traitant » signifie toute personne physique, privée ou entité gouvernementale ou toute combinaison de ces éléments, à qui toute partie des Fournitures ou des Services connexes est sous-traitée par le Titulaire.</w:t>
            </w:r>
          </w:p>
          <w:p w14:paraId="0863070E"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t>« Attributaire » signifie toute personne physique, morale ou toute combinaison de ces éléments, dont l’offre a été approuvée par l’Autorité contractante.</w:t>
            </w:r>
          </w:p>
          <w:p w14:paraId="5A1258E9"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t xml:space="preserve"> « Lieu de destination </w:t>
            </w:r>
            <w:proofErr w:type="gramStart"/>
            <w:r w:rsidRPr="00C11BA7">
              <w:rPr>
                <w:rFonts w:ascii="Times New Roman" w:hAnsi="Times New Roman" w:cs="Times New Roman"/>
                <w:sz w:val="24"/>
                <w:szCs w:val="24"/>
              </w:rPr>
              <w:t>finale»</w:t>
            </w:r>
            <w:proofErr w:type="gramEnd"/>
            <w:r w:rsidRPr="00C11BA7">
              <w:rPr>
                <w:rFonts w:ascii="Times New Roman" w:hAnsi="Times New Roman" w:cs="Times New Roman"/>
                <w:sz w:val="24"/>
                <w:szCs w:val="24"/>
              </w:rPr>
              <w:t xml:space="preserve"> signifie le lieu indiqué dans le CCAP, le cas échéant.</w:t>
            </w:r>
          </w:p>
          <w:p w14:paraId="0CE9BEA9" w14:textId="0E9D669A"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lastRenderedPageBreak/>
              <w:t xml:space="preserve">« UEMOA » désigne l’Union économique et monétaire </w:t>
            </w:r>
            <w:r w:rsidR="00E76790" w:rsidRPr="00C11BA7">
              <w:rPr>
                <w:rFonts w:ascii="Times New Roman" w:hAnsi="Times New Roman" w:cs="Times New Roman"/>
                <w:sz w:val="24"/>
                <w:szCs w:val="24"/>
              </w:rPr>
              <w:t>ouest africains</w:t>
            </w:r>
            <w:r w:rsidRPr="00C11BA7">
              <w:rPr>
                <w:rFonts w:ascii="Times New Roman" w:hAnsi="Times New Roman" w:cs="Times New Roman"/>
                <w:sz w:val="24"/>
                <w:szCs w:val="24"/>
              </w:rPr>
              <w:t>.</w:t>
            </w:r>
          </w:p>
        </w:tc>
      </w:tr>
      <w:tr w:rsidR="009C6D5C" w:rsidRPr="009C6D5C" w14:paraId="63BB395F" w14:textId="77777777" w:rsidTr="00A20958">
        <w:tc>
          <w:tcPr>
            <w:tcW w:w="2178" w:type="dxa"/>
          </w:tcPr>
          <w:p w14:paraId="13FF1511" w14:textId="77777777" w:rsidR="00D973FD" w:rsidRPr="009C6D5C" w:rsidRDefault="00D973FD">
            <w:pPr>
              <w:pStyle w:val="SectionVStyle1"/>
              <w:numPr>
                <w:ilvl w:val="6"/>
                <w:numId w:val="85"/>
              </w:numPr>
              <w:rPr>
                <w:b w:val="0"/>
                <w:szCs w:val="24"/>
              </w:rPr>
            </w:pPr>
            <w:bookmarkStart w:id="117" w:name="_Toc188501581"/>
            <w:r w:rsidRPr="009C6D5C">
              <w:rPr>
                <w:szCs w:val="24"/>
              </w:rPr>
              <w:lastRenderedPageBreak/>
              <w:t>Documents contractuels</w:t>
            </w:r>
            <w:bookmarkEnd w:id="117"/>
          </w:p>
        </w:tc>
        <w:tc>
          <w:tcPr>
            <w:tcW w:w="7038" w:type="dxa"/>
            <w:gridSpan w:val="3"/>
          </w:tcPr>
          <w:p w14:paraId="3BD7E00D" w14:textId="77777777" w:rsidR="00D973FD" w:rsidRPr="009C6D5C" w:rsidRDefault="00D973FD">
            <w:pPr>
              <w:pStyle w:val="Header2-SubClauses"/>
              <w:numPr>
                <w:ilvl w:val="1"/>
                <w:numId w:val="98"/>
              </w:numPr>
              <w:tabs>
                <w:tab w:val="clear" w:pos="570"/>
                <w:tab w:val="clear" w:pos="619"/>
              </w:tabs>
              <w:spacing w:after="220"/>
              <w:ind w:left="576" w:hanging="576"/>
              <w:rPr>
                <w:szCs w:val="24"/>
                <w:lang w:val="fr-FR"/>
              </w:rPr>
            </w:pPr>
            <w:r w:rsidRPr="009C6D5C">
              <w:rPr>
                <w:szCs w:val="24"/>
                <w:lang w:val="fr-FR"/>
              </w:rPr>
              <w:t xml:space="preserve">Sous réserve de l’ordre de préséance indiqué dans le Formulaire de Marché, tous les documents constituant le Marché (et toutes les parties desdits documents) sont corrélatifs, complémentaires et s’expliquent les uns les autres. Le Formulaire de Marché est lu comme formant un tout.  </w:t>
            </w:r>
          </w:p>
        </w:tc>
      </w:tr>
      <w:tr w:rsidR="009C6D5C" w:rsidRPr="009C6D5C" w14:paraId="7303C5BC" w14:textId="77777777" w:rsidTr="00A20958">
        <w:tc>
          <w:tcPr>
            <w:tcW w:w="2178" w:type="dxa"/>
          </w:tcPr>
          <w:p w14:paraId="2094EBDF" w14:textId="77777777" w:rsidR="00D973FD" w:rsidRPr="009C6D5C" w:rsidRDefault="00D973FD">
            <w:pPr>
              <w:pStyle w:val="SectionVStyle1"/>
              <w:numPr>
                <w:ilvl w:val="6"/>
                <w:numId w:val="85"/>
              </w:numPr>
              <w:rPr>
                <w:b w:val="0"/>
                <w:szCs w:val="24"/>
              </w:rPr>
            </w:pPr>
            <w:r w:rsidRPr="009C6D5C">
              <w:rPr>
                <w:b w:val="0"/>
                <w:szCs w:val="24"/>
              </w:rPr>
              <w:br w:type="page"/>
            </w:r>
            <w:r w:rsidRPr="009C6D5C">
              <w:rPr>
                <w:b w:val="0"/>
                <w:szCs w:val="24"/>
              </w:rPr>
              <w:br w:type="page"/>
            </w:r>
            <w:bookmarkStart w:id="118" w:name="_Toc188501582"/>
            <w:r w:rsidRPr="009C6D5C">
              <w:rPr>
                <w:szCs w:val="24"/>
              </w:rPr>
              <w:t>Sanction des fautes commises par les candidats, soumissionnaires ou titulaires de marchés publics</w:t>
            </w:r>
            <w:bookmarkEnd w:id="118"/>
          </w:p>
        </w:tc>
        <w:tc>
          <w:tcPr>
            <w:tcW w:w="7038" w:type="dxa"/>
            <w:gridSpan w:val="3"/>
          </w:tcPr>
          <w:p w14:paraId="0C29953E" w14:textId="77777777" w:rsidR="00D973FD" w:rsidRPr="009C6D5C" w:rsidRDefault="00D973FD">
            <w:pPr>
              <w:pStyle w:val="Paragraphedeliste"/>
              <w:numPr>
                <w:ilvl w:val="0"/>
                <w:numId w:val="98"/>
              </w:numPr>
              <w:spacing w:after="220" w:line="240" w:lineRule="auto"/>
              <w:contextualSpacing w:val="0"/>
              <w:jc w:val="both"/>
              <w:rPr>
                <w:rFonts w:ascii="Times New Roman" w:hAnsi="Times New Roman" w:cs="Times New Roman"/>
                <w:vanish/>
                <w:sz w:val="24"/>
                <w:szCs w:val="24"/>
              </w:rPr>
            </w:pPr>
          </w:p>
          <w:p w14:paraId="324F2D16" w14:textId="428B3BE6" w:rsidR="00D973FD" w:rsidRPr="009C6D5C" w:rsidRDefault="00D973FD">
            <w:pPr>
              <w:pStyle w:val="Header2-SubClauses"/>
              <w:numPr>
                <w:ilvl w:val="1"/>
                <w:numId w:val="98"/>
              </w:numPr>
              <w:tabs>
                <w:tab w:val="clear" w:pos="619"/>
              </w:tabs>
              <w:spacing w:after="220"/>
              <w:rPr>
                <w:szCs w:val="24"/>
              </w:rPr>
            </w:pPr>
            <w:r w:rsidRPr="009C6D5C">
              <w:rPr>
                <w:szCs w:val="24"/>
                <w:lang w:val="fr-FR"/>
              </w:rPr>
              <w:t xml:space="preserve">La République </w:t>
            </w:r>
            <w:r w:rsidR="00E76790" w:rsidRPr="009C6D5C">
              <w:rPr>
                <w:szCs w:val="24"/>
                <w:lang w:val="fr-FR"/>
              </w:rPr>
              <w:t>du Mali</w:t>
            </w:r>
            <w:r w:rsidRPr="009C6D5C">
              <w:rPr>
                <w:szCs w:val="24"/>
                <w:lang w:val="fr-FR"/>
              </w:rPr>
              <w:t xml:space="preserve"> exige de la part des candidats, soumissionnaires et titulaires de ses marchés publics, qu’ils respectent les règles d’éthique professionnelle les plus strictes durant la passation et l’exécution de ces marchés. Conformément à l’article 120 du CMP, des sanctions peuvent être prononcées </w:t>
            </w:r>
            <w:r w:rsidR="00E76790" w:rsidRPr="009C6D5C">
              <w:rPr>
                <w:szCs w:val="24"/>
                <w:lang w:val="fr-FR"/>
              </w:rPr>
              <w:t>par l’Autorité</w:t>
            </w:r>
            <w:r w:rsidRPr="009C6D5C">
              <w:rPr>
                <w:szCs w:val="24"/>
                <w:lang w:val="fr-FR"/>
              </w:rPr>
              <w:t xml:space="preserve"> de Régulation des Marchés Publics et des Délégations de Service Public (ARMDS)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22817C5C" w14:textId="2918B4E8"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octroie</w:t>
            </w:r>
            <w:proofErr w:type="gramEnd"/>
            <w:r w:rsidRPr="009C6D5C">
              <w:rPr>
                <w:rFonts w:ascii="Times New Roman" w:hAnsi="Times New Roman" w:cs="Times New Roman"/>
                <w:sz w:val="24"/>
                <w:szCs w:val="24"/>
              </w:rPr>
              <w:t xml:space="preserve"> </w:t>
            </w:r>
            <w:r w:rsidR="00E76790" w:rsidRPr="009C6D5C">
              <w:rPr>
                <w:rFonts w:ascii="Times New Roman" w:hAnsi="Times New Roman" w:cs="Times New Roman"/>
                <w:sz w:val="24"/>
                <w:szCs w:val="24"/>
              </w:rPr>
              <w:t>ou promet</w:t>
            </w:r>
            <w:r w:rsidRPr="009C6D5C">
              <w:rPr>
                <w:rFonts w:ascii="Times New Roman" w:hAnsi="Times New Roman" w:cs="Times New Roman"/>
                <w:sz w:val="24"/>
                <w:szCs w:val="24"/>
              </w:rPr>
              <w:t xml:space="preserve"> </w:t>
            </w:r>
            <w:r w:rsidR="00E76790" w:rsidRPr="009C6D5C">
              <w:rPr>
                <w:rFonts w:ascii="Times New Roman" w:hAnsi="Times New Roman" w:cs="Times New Roman"/>
                <w:sz w:val="24"/>
                <w:szCs w:val="24"/>
              </w:rPr>
              <w:t>d’octroyer à</w:t>
            </w:r>
            <w:r w:rsidRPr="009C6D5C">
              <w:rPr>
                <w:rFonts w:ascii="Times New Roman" w:hAnsi="Times New Roman" w:cs="Times New Roman"/>
                <w:sz w:val="24"/>
                <w:szCs w:val="24"/>
              </w:rPr>
              <w:t xml:space="preserve"> toute personne intervenant à quelque titre que ce soit dans la procédure de passation du marché un avantage indu, pécuniaire ou autre, directement ou par des intermédiaires, en vue d'obtenir le marché ;</w:t>
            </w:r>
          </w:p>
          <w:p w14:paraId="5C8CA751"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participe</w:t>
            </w:r>
            <w:proofErr w:type="gramEnd"/>
            <w:r w:rsidRPr="009C6D5C">
              <w:rPr>
                <w:rFonts w:ascii="Times New Roman" w:hAnsi="Times New Roman" w:cs="Times New Roman"/>
                <w:sz w:val="24"/>
                <w:szCs w:val="24"/>
              </w:rPr>
              <w:t xml:space="preserve"> à des pratiques de collusion entre candidats afin d’établir les prix des offres à des niveaux artificiels et non concurrentiels, privant l’autorité contractante des avantages d’une concurrence libre et ouverte ;</w:t>
            </w:r>
          </w:p>
          <w:p w14:paraId="1AFBBCB9"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a</w:t>
            </w:r>
            <w:proofErr w:type="gramEnd"/>
            <w:r w:rsidRPr="009C6D5C">
              <w:rPr>
                <w:rFonts w:ascii="Times New Roman" w:hAnsi="Times New Roman" w:cs="Times New Roman"/>
                <w:sz w:val="24"/>
                <w:szCs w:val="24"/>
              </w:rPr>
              <w:t xml:space="preserve"> influé sur le mode de passation du marché ou sur la définition des prestations de façon à bénéficier d'un avantage indu ; </w:t>
            </w:r>
          </w:p>
          <w:p w14:paraId="4683C712" w14:textId="77777777" w:rsidR="00D973FD" w:rsidRPr="009C6D5C" w:rsidRDefault="00D973FD">
            <w:pPr>
              <w:numPr>
                <w:ilvl w:val="0"/>
                <w:numId w:val="118"/>
              </w:numPr>
              <w:tabs>
                <w:tab w:val="left" w:pos="1062"/>
              </w:tabs>
              <w:spacing w:after="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a</w:t>
            </w:r>
            <w:proofErr w:type="gramEnd"/>
            <w:r w:rsidRPr="009C6D5C">
              <w:rPr>
                <w:rFonts w:ascii="Times New Roman" w:hAnsi="Times New Roman" w:cs="Times New Roman"/>
                <w:sz w:val="24"/>
                <w:szCs w:val="24"/>
              </w:rPr>
              <w:t xml:space="preserve"> fourni délibérément dans son offre fournit des informations ou des déclarations fausses ou mensongères, ou fait usage d’informations confidentielles dans le cadre de la procédure d’appel d’offres ;</w:t>
            </w:r>
          </w:p>
          <w:p w14:paraId="4878CA6A" w14:textId="77777777" w:rsidR="00D973FD" w:rsidRPr="009C6D5C" w:rsidRDefault="00D973FD">
            <w:pPr>
              <w:numPr>
                <w:ilvl w:val="0"/>
                <w:numId w:val="118"/>
              </w:numPr>
              <w:tabs>
                <w:tab w:val="left" w:pos="1062"/>
              </w:tabs>
              <w:spacing w:after="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établit</w:t>
            </w:r>
            <w:proofErr w:type="gramEnd"/>
            <w:r w:rsidRPr="009C6D5C">
              <w:rPr>
                <w:rFonts w:ascii="Times New Roman" w:hAnsi="Times New Roman" w:cs="Times New Roman"/>
                <w:sz w:val="24"/>
                <w:szCs w:val="24"/>
              </w:rPr>
              <w:t xml:space="preserve"> des demandes de paiement ne correspondant pas aux prestations effectivement fournies ;</w:t>
            </w:r>
          </w:p>
          <w:p w14:paraId="5CFA2C48"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a</w:t>
            </w:r>
            <w:proofErr w:type="gramEnd"/>
            <w:r w:rsidRPr="009C6D5C">
              <w:rPr>
                <w:rFonts w:ascii="Times New Roman" w:hAnsi="Times New Roman" w:cs="Times New Roman"/>
                <w:sz w:val="24"/>
                <w:szCs w:val="24"/>
              </w:rPr>
              <w:t xml:space="preserve"> bénéficié de pratiques de fractionnement ou de toute autre pratique visant sur le plan technique à influer sur le contenu du dossier d’appel d’offres ;</w:t>
            </w:r>
          </w:p>
          <w:p w14:paraId="0481B5F4"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recourt</w:t>
            </w:r>
            <w:proofErr w:type="gramEnd"/>
            <w:r w:rsidRPr="009C6D5C">
              <w:rPr>
                <w:rFonts w:ascii="Times New Roman" w:hAnsi="Times New Roman" w:cs="Times New Roman"/>
                <w:sz w:val="24"/>
                <w:szCs w:val="24"/>
              </w:rPr>
              <w:t xml:space="preserve"> à la surfacturation et/ou à la fausse facturation ;</w:t>
            </w:r>
          </w:p>
          <w:p w14:paraId="7F2E056A"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tente</w:t>
            </w:r>
            <w:proofErr w:type="gramEnd"/>
            <w:r w:rsidRPr="009C6D5C">
              <w:rPr>
                <w:rFonts w:ascii="Times New Roman" w:hAnsi="Times New Roman" w:cs="Times New Roman"/>
                <w:sz w:val="24"/>
                <w:szCs w:val="24"/>
              </w:rPr>
              <w:t xml:space="preserve"> d’influer sur l’évaluation des offres ou sur les décisions d’attribution, y compris en proposant tout paiement ou avantage indu ;</w:t>
            </w:r>
          </w:p>
          <w:p w14:paraId="2392A10E"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lastRenderedPageBreak/>
              <w:t>est</w:t>
            </w:r>
            <w:proofErr w:type="gramEnd"/>
            <w:r w:rsidRPr="009C6D5C">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14:paraId="4B395F24" w14:textId="77777777" w:rsidR="00D973FD" w:rsidRPr="009C6D5C" w:rsidRDefault="00D973FD" w:rsidP="00A20958">
            <w:pPr>
              <w:ind w:right="113"/>
              <w:jc w:val="both"/>
              <w:rPr>
                <w:rFonts w:ascii="Times New Roman" w:hAnsi="Times New Roman" w:cs="Times New Roman"/>
                <w:sz w:val="24"/>
                <w:szCs w:val="24"/>
              </w:rPr>
            </w:pPr>
          </w:p>
        </w:tc>
      </w:tr>
      <w:tr w:rsidR="009C6D5C" w:rsidRPr="009C6D5C" w14:paraId="49AAA639" w14:textId="77777777" w:rsidTr="00A20958">
        <w:tc>
          <w:tcPr>
            <w:tcW w:w="2178" w:type="dxa"/>
          </w:tcPr>
          <w:p w14:paraId="72C5BF72" w14:textId="77777777" w:rsidR="00D973FD" w:rsidRPr="009C6D5C" w:rsidRDefault="00D973FD" w:rsidP="00A20958">
            <w:pPr>
              <w:pStyle w:val="Header1-Clauses"/>
              <w:ind w:left="360" w:firstLine="0"/>
              <w:rPr>
                <w:b w:val="0"/>
                <w:szCs w:val="24"/>
              </w:rPr>
            </w:pPr>
          </w:p>
        </w:tc>
        <w:tc>
          <w:tcPr>
            <w:tcW w:w="7038" w:type="dxa"/>
            <w:gridSpan w:val="3"/>
          </w:tcPr>
          <w:p w14:paraId="274E65E3" w14:textId="77777777" w:rsidR="00D973FD" w:rsidRPr="009C6D5C" w:rsidRDefault="00D973FD">
            <w:pPr>
              <w:pStyle w:val="Header2-SubClauses"/>
              <w:numPr>
                <w:ilvl w:val="1"/>
                <w:numId w:val="98"/>
              </w:numPr>
              <w:tabs>
                <w:tab w:val="clear" w:pos="570"/>
                <w:tab w:val="clear" w:pos="619"/>
              </w:tabs>
              <w:spacing w:after="220"/>
              <w:rPr>
                <w:szCs w:val="24"/>
              </w:rPr>
            </w:pPr>
            <w:r w:rsidRPr="009C6D5C">
              <w:rPr>
                <w:szCs w:val="24"/>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05A7777B" w14:textId="77777777" w:rsidR="00D973FD" w:rsidRPr="009C6D5C" w:rsidRDefault="00D973FD">
            <w:pPr>
              <w:numPr>
                <w:ilvl w:val="0"/>
                <w:numId w:val="117"/>
              </w:numPr>
              <w:autoSpaceDN w:val="0"/>
              <w:spacing w:after="0" w:line="240" w:lineRule="auto"/>
              <w:ind w:right="113"/>
              <w:jc w:val="both"/>
              <w:rPr>
                <w:rFonts w:ascii="Times New Roman" w:hAnsi="Times New Roman" w:cs="Times New Roman"/>
                <w:sz w:val="24"/>
                <w:szCs w:val="24"/>
              </w:rPr>
            </w:pPr>
            <w:proofErr w:type="gramStart"/>
            <w:r w:rsidRPr="009C6D5C">
              <w:rPr>
                <w:rFonts w:ascii="Times New Roman" w:hAnsi="Times New Roman" w:cs="Times New Roman"/>
                <w:sz w:val="24"/>
                <w:szCs w:val="24"/>
              </w:rPr>
              <w:t>confiscation</w:t>
            </w:r>
            <w:proofErr w:type="gramEnd"/>
            <w:r w:rsidRPr="009C6D5C">
              <w:rPr>
                <w:rFonts w:ascii="Times New Roman" w:hAnsi="Times New Roman" w:cs="Times New Roman"/>
                <w:sz w:val="24"/>
                <w:szCs w:val="24"/>
              </w:rPr>
              <w:t xml:space="preserve"> des garanties constituées par le contrevenant dans le cadre des procédures de passation de marchés auxquelles il a participé ;</w:t>
            </w:r>
          </w:p>
          <w:p w14:paraId="049F5E23" w14:textId="77777777" w:rsidR="00D973FD" w:rsidRPr="009C6D5C" w:rsidRDefault="00D973FD">
            <w:pPr>
              <w:numPr>
                <w:ilvl w:val="0"/>
                <w:numId w:val="117"/>
              </w:numPr>
              <w:autoSpaceDN w:val="0"/>
              <w:spacing w:after="0" w:line="240" w:lineRule="auto"/>
              <w:ind w:right="113"/>
              <w:jc w:val="both"/>
              <w:rPr>
                <w:rFonts w:ascii="Times New Roman" w:hAnsi="Times New Roman" w:cs="Times New Roman"/>
                <w:sz w:val="24"/>
                <w:szCs w:val="24"/>
              </w:rPr>
            </w:pPr>
            <w:proofErr w:type="gramStart"/>
            <w:r w:rsidRPr="009C6D5C">
              <w:rPr>
                <w:rFonts w:ascii="Times New Roman" w:hAnsi="Times New Roman" w:cs="Times New Roman"/>
                <w:sz w:val="24"/>
                <w:szCs w:val="24"/>
              </w:rPr>
              <w:t>exclusion</w:t>
            </w:r>
            <w:proofErr w:type="gramEnd"/>
            <w:r w:rsidRPr="009C6D5C">
              <w:rPr>
                <w:rFonts w:ascii="Times New Roman" w:hAnsi="Times New Roman" w:cs="Times New Roman"/>
                <w:sz w:val="24"/>
                <w:szCs w:val="24"/>
              </w:rPr>
              <w:t xml:space="preserve"> du droit à concourir pour l'obtention de marchés publics et de délégations de service public pour une durée déterminée en fonction de la gravité de la faute commise. Ces sanctions doivent être mise en œuvre conformément à l’article 120 du CMP.</w:t>
            </w:r>
          </w:p>
          <w:p w14:paraId="70EB1DE2" w14:textId="77777777" w:rsidR="00D973FD" w:rsidRPr="009C6D5C" w:rsidRDefault="00D973FD" w:rsidP="00A20958">
            <w:pPr>
              <w:jc w:val="both"/>
              <w:rPr>
                <w:rFonts w:ascii="Times New Roman" w:hAnsi="Times New Roman" w:cs="Times New Roman"/>
                <w:sz w:val="24"/>
                <w:szCs w:val="24"/>
              </w:rPr>
            </w:pPr>
          </w:p>
          <w:p w14:paraId="06E657A6" w14:textId="77777777" w:rsidR="00D973FD" w:rsidRPr="009C6D5C" w:rsidRDefault="00D973FD">
            <w:pPr>
              <w:pStyle w:val="Header2-SubClauses"/>
              <w:numPr>
                <w:ilvl w:val="1"/>
                <w:numId w:val="98"/>
              </w:numPr>
              <w:tabs>
                <w:tab w:val="clear" w:pos="570"/>
                <w:tab w:val="clear" w:pos="619"/>
              </w:tabs>
              <w:spacing w:after="220"/>
              <w:rPr>
                <w:szCs w:val="24"/>
                <w:lang w:val="fr-FR"/>
              </w:rPr>
            </w:pPr>
            <w:r w:rsidRPr="009C6D5C">
              <w:rPr>
                <w:szCs w:val="24"/>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4DBD2830" w14:textId="77777777" w:rsidR="00D973FD" w:rsidRPr="009C6D5C" w:rsidRDefault="00D973FD">
            <w:pPr>
              <w:pStyle w:val="Header2-SubClauses"/>
              <w:numPr>
                <w:ilvl w:val="1"/>
                <w:numId w:val="98"/>
              </w:numPr>
              <w:tabs>
                <w:tab w:val="clear" w:pos="570"/>
                <w:tab w:val="clear" w:pos="619"/>
              </w:tabs>
              <w:spacing w:after="220"/>
              <w:rPr>
                <w:szCs w:val="24"/>
              </w:rPr>
            </w:pPr>
            <w:r w:rsidRPr="009C6D5C">
              <w:rPr>
                <w:szCs w:val="24"/>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6CBB8BB5" w14:textId="77777777" w:rsidR="00D973FD" w:rsidRPr="009C6D5C" w:rsidRDefault="00D973FD">
            <w:pPr>
              <w:pStyle w:val="Header2-SubClauses"/>
              <w:numPr>
                <w:ilvl w:val="1"/>
                <w:numId w:val="98"/>
              </w:numPr>
              <w:tabs>
                <w:tab w:val="clear" w:pos="570"/>
                <w:tab w:val="clear" w:pos="619"/>
              </w:tabs>
              <w:spacing w:after="0"/>
              <w:rPr>
                <w:szCs w:val="24"/>
                <w:lang w:val="fr-FR"/>
              </w:rPr>
            </w:pPr>
            <w:r w:rsidRPr="009C6D5C">
              <w:rPr>
                <w:szCs w:val="24"/>
                <w:lang w:val="fr-FR"/>
              </w:rPr>
              <w:t>Le contrevenant dispose d'un recours devant la Section Administrative de la Cour Suprême à l'encontre des décisions du Comité de Règlement des Différends. Ce recours n'est pas suspensif.</w:t>
            </w:r>
          </w:p>
          <w:p w14:paraId="62ED6E3B" w14:textId="77777777" w:rsidR="00D973FD" w:rsidRPr="009C6D5C" w:rsidRDefault="00D973FD" w:rsidP="00A20958">
            <w:pPr>
              <w:jc w:val="both"/>
              <w:rPr>
                <w:rFonts w:ascii="Times New Roman" w:hAnsi="Times New Roman" w:cs="Times New Roman"/>
                <w:sz w:val="24"/>
                <w:szCs w:val="24"/>
              </w:rPr>
            </w:pPr>
          </w:p>
        </w:tc>
      </w:tr>
      <w:tr w:rsidR="009C6D5C" w:rsidRPr="009C6D5C" w14:paraId="79A1BBEA" w14:textId="77777777" w:rsidTr="00A20958">
        <w:tc>
          <w:tcPr>
            <w:tcW w:w="2178" w:type="dxa"/>
          </w:tcPr>
          <w:p w14:paraId="32B7BBEA" w14:textId="77777777" w:rsidR="00D973FD" w:rsidRPr="009C6D5C" w:rsidRDefault="00D973FD">
            <w:pPr>
              <w:pStyle w:val="SectionVStyle1"/>
              <w:numPr>
                <w:ilvl w:val="6"/>
                <w:numId w:val="85"/>
              </w:numPr>
              <w:rPr>
                <w:b w:val="0"/>
                <w:szCs w:val="24"/>
              </w:rPr>
            </w:pPr>
            <w:bookmarkStart w:id="119" w:name="_Toc188501583"/>
            <w:r w:rsidRPr="009C6D5C">
              <w:rPr>
                <w:szCs w:val="24"/>
              </w:rPr>
              <w:t>Interprétation</w:t>
            </w:r>
            <w:bookmarkEnd w:id="119"/>
          </w:p>
        </w:tc>
        <w:tc>
          <w:tcPr>
            <w:tcW w:w="7038" w:type="dxa"/>
            <w:gridSpan w:val="3"/>
          </w:tcPr>
          <w:p w14:paraId="4DB0C65D" w14:textId="77777777" w:rsidR="00D973FD" w:rsidRPr="009C6D5C" w:rsidRDefault="00D973FD" w:rsidP="00A20958">
            <w:pPr>
              <w:pStyle w:val="Header2-SubClauses"/>
              <w:tabs>
                <w:tab w:val="clear" w:pos="619"/>
                <w:tab w:val="left" w:pos="522"/>
              </w:tabs>
              <w:ind w:left="522" w:hanging="522"/>
              <w:rPr>
                <w:szCs w:val="24"/>
                <w:lang w:val="fr-FR"/>
              </w:rPr>
            </w:pPr>
            <w:r w:rsidRPr="009C6D5C">
              <w:rPr>
                <w:szCs w:val="24"/>
                <w:lang w:val="fr-FR"/>
              </w:rPr>
              <w:t>4.1</w:t>
            </w:r>
            <w:r w:rsidRPr="009C6D5C">
              <w:rPr>
                <w:szCs w:val="24"/>
                <w:lang w:val="fr-FR"/>
              </w:rPr>
              <w:tab/>
              <w:t>Si le contexte l’exige, le singulier se réfère au pluriel et vice versa.</w:t>
            </w:r>
          </w:p>
          <w:p w14:paraId="11B6CD22" w14:textId="77777777" w:rsidR="00D973FD" w:rsidRPr="009C6D5C" w:rsidRDefault="00D973FD" w:rsidP="00A20958">
            <w:pPr>
              <w:pStyle w:val="Header2-SubClauses"/>
              <w:tabs>
                <w:tab w:val="left" w:pos="522"/>
              </w:tabs>
              <w:ind w:left="522" w:hanging="522"/>
              <w:rPr>
                <w:szCs w:val="24"/>
                <w:lang w:val="fr-FR"/>
              </w:rPr>
            </w:pPr>
            <w:r w:rsidRPr="009C6D5C">
              <w:rPr>
                <w:szCs w:val="24"/>
                <w:lang w:val="fr-FR"/>
              </w:rPr>
              <w:t>4.2</w:t>
            </w:r>
            <w:r w:rsidRPr="009C6D5C">
              <w:rPr>
                <w:szCs w:val="24"/>
                <w:lang w:val="fr-FR"/>
              </w:rPr>
              <w:tab/>
              <w:t>Incoterms</w:t>
            </w:r>
          </w:p>
          <w:p w14:paraId="2CE841AF" w14:textId="77777777" w:rsidR="00D973FD" w:rsidRPr="009C6D5C" w:rsidRDefault="00D973FD">
            <w:pPr>
              <w:pStyle w:val="Titre3"/>
              <w:keepNext w:val="0"/>
              <w:keepLines w:val="0"/>
              <w:numPr>
                <w:ilvl w:val="0"/>
                <w:numId w:val="87"/>
              </w:numPr>
              <w:tabs>
                <w:tab w:val="left" w:pos="1062"/>
              </w:tabs>
              <w:spacing w:before="0" w:after="200" w:line="240" w:lineRule="auto"/>
              <w:ind w:left="1080" w:hanging="558"/>
              <w:jc w:val="both"/>
              <w:rPr>
                <w:rFonts w:ascii="Times New Roman" w:hAnsi="Times New Roman" w:cs="Times New Roman"/>
                <w:color w:val="auto"/>
              </w:rPr>
            </w:pPr>
            <w:bookmarkStart w:id="120" w:name="_Toc494778792"/>
            <w:bookmarkStart w:id="121" w:name="_Toc298780566"/>
            <w:r w:rsidRPr="009C6D5C">
              <w:rPr>
                <w:rFonts w:ascii="Times New Roman" w:hAnsi="Times New Roman" w:cs="Times New Roman"/>
                <w:color w:val="auto"/>
              </w:rPr>
              <w:t>Sous réserve d’incohérences avec les termes du Marché, la signification d’un terme commercial et les droits et obligations correspondants des parties au Marché sont ceux prescrits par les Termes Commerciaux Internationaux- Incoterms.</w:t>
            </w:r>
            <w:bookmarkEnd w:id="120"/>
            <w:bookmarkEnd w:id="121"/>
          </w:p>
          <w:p w14:paraId="652C901E" w14:textId="77777777" w:rsidR="00D973FD" w:rsidRPr="009C6D5C" w:rsidRDefault="00D973FD">
            <w:pPr>
              <w:numPr>
                <w:ilvl w:val="0"/>
                <w:numId w:val="87"/>
              </w:numPr>
              <w:tabs>
                <w:tab w:val="left" w:pos="1062"/>
              </w:tabs>
              <w:spacing w:after="200" w:line="240" w:lineRule="auto"/>
              <w:ind w:left="1080" w:hanging="558"/>
              <w:jc w:val="both"/>
              <w:rPr>
                <w:rFonts w:ascii="Times New Roman" w:hAnsi="Times New Roman" w:cs="Times New Roman"/>
                <w:sz w:val="24"/>
                <w:szCs w:val="24"/>
              </w:rPr>
            </w:pPr>
            <w:r w:rsidRPr="009C6D5C">
              <w:rPr>
                <w:rFonts w:ascii="Times New Roman" w:hAnsi="Times New Roman" w:cs="Times New Roman"/>
                <w:sz w:val="24"/>
                <w:szCs w:val="24"/>
              </w:rPr>
              <w:t xml:space="preserve">Les termes EXW, CIP, DDP et autres termes analogues seront régis par les règles prescrites dans la dernière édition </w:t>
            </w:r>
            <w:r w:rsidRPr="009C6D5C">
              <w:rPr>
                <w:rFonts w:ascii="Times New Roman" w:hAnsi="Times New Roman" w:cs="Times New Roman"/>
                <w:sz w:val="24"/>
                <w:szCs w:val="24"/>
              </w:rPr>
              <w:lastRenderedPageBreak/>
              <w:t xml:space="preserve">d’Incoterms spécifiée dans le </w:t>
            </w:r>
            <w:r w:rsidRPr="009C6D5C">
              <w:rPr>
                <w:rFonts w:ascii="Times New Roman" w:hAnsi="Times New Roman" w:cs="Times New Roman"/>
                <w:b/>
                <w:bCs/>
                <w:sz w:val="24"/>
                <w:szCs w:val="24"/>
              </w:rPr>
              <w:t>CCAP</w:t>
            </w:r>
            <w:r w:rsidRPr="009C6D5C">
              <w:rPr>
                <w:rFonts w:ascii="Times New Roman" w:hAnsi="Times New Roman" w:cs="Times New Roman"/>
                <w:sz w:val="24"/>
                <w:szCs w:val="24"/>
              </w:rPr>
              <w:t xml:space="preserve"> et publiée par la Chambre de Commerce Internationale (CCI) à Paris, France. </w:t>
            </w:r>
          </w:p>
        </w:tc>
      </w:tr>
      <w:tr w:rsidR="009C6D5C" w:rsidRPr="009C6D5C" w14:paraId="23B74E3F" w14:textId="77777777" w:rsidTr="00A20958">
        <w:tc>
          <w:tcPr>
            <w:tcW w:w="2178" w:type="dxa"/>
          </w:tcPr>
          <w:p w14:paraId="4CB30B39" w14:textId="77777777" w:rsidR="00D973FD" w:rsidRPr="009C6D5C" w:rsidRDefault="00D973FD" w:rsidP="00A20958">
            <w:pPr>
              <w:ind w:left="360"/>
              <w:rPr>
                <w:rFonts w:ascii="Times New Roman" w:hAnsi="Times New Roman" w:cs="Times New Roman"/>
                <w:sz w:val="24"/>
                <w:szCs w:val="24"/>
              </w:rPr>
            </w:pPr>
          </w:p>
        </w:tc>
        <w:tc>
          <w:tcPr>
            <w:tcW w:w="7038" w:type="dxa"/>
            <w:gridSpan w:val="3"/>
          </w:tcPr>
          <w:p w14:paraId="0BC2766E" w14:textId="77777777" w:rsidR="00D973FD" w:rsidRPr="009C6D5C" w:rsidRDefault="00D973FD" w:rsidP="00A20958">
            <w:pPr>
              <w:pStyle w:val="Header2-SubClauses"/>
              <w:tabs>
                <w:tab w:val="clear" w:pos="619"/>
              </w:tabs>
              <w:ind w:left="522" w:hanging="522"/>
              <w:rPr>
                <w:szCs w:val="24"/>
                <w:lang w:val="fr-FR"/>
              </w:rPr>
            </w:pPr>
            <w:r w:rsidRPr="009C6D5C">
              <w:rPr>
                <w:szCs w:val="24"/>
                <w:lang w:val="fr-FR"/>
              </w:rPr>
              <w:t>4.3</w:t>
            </w:r>
            <w:r w:rsidRPr="009C6D5C">
              <w:rPr>
                <w:szCs w:val="24"/>
                <w:lang w:val="fr-FR"/>
              </w:rPr>
              <w:tab/>
              <w:t>Intégralité des conventions</w:t>
            </w:r>
          </w:p>
          <w:p w14:paraId="3E4622F1" w14:textId="77777777" w:rsidR="00D973FD" w:rsidRPr="009C6D5C" w:rsidRDefault="00D973FD" w:rsidP="00A20958">
            <w:pPr>
              <w:spacing w:after="200"/>
              <w:ind w:left="522"/>
              <w:jc w:val="both"/>
              <w:rPr>
                <w:rFonts w:ascii="Times New Roman" w:hAnsi="Times New Roman" w:cs="Times New Roman"/>
                <w:sz w:val="24"/>
                <w:szCs w:val="24"/>
              </w:rPr>
            </w:pPr>
            <w:r w:rsidRPr="009C6D5C">
              <w:rPr>
                <w:rFonts w:ascii="Times New Roman" w:hAnsi="Times New Roman" w:cs="Times New Roman"/>
                <w:sz w:val="24"/>
                <w:szCs w:val="24"/>
              </w:rPr>
              <w:t>Le Marché représente la totalité des dispositions contractuelles sur lesquelles se sont accordés l’Autorité contractante et le Titulaire relativement à son objet, et il remplace toutes communications, et accords (écrits comme oraux) conclus entre les parties relativement à son objet avant la date du Marché.</w:t>
            </w:r>
          </w:p>
        </w:tc>
      </w:tr>
      <w:tr w:rsidR="009C6D5C" w:rsidRPr="009C6D5C" w14:paraId="32D9A7D7" w14:textId="77777777" w:rsidTr="00A20958">
        <w:tc>
          <w:tcPr>
            <w:tcW w:w="2178" w:type="dxa"/>
          </w:tcPr>
          <w:p w14:paraId="4A41806E" w14:textId="77777777" w:rsidR="00D973FD" w:rsidRPr="009C6D5C" w:rsidRDefault="00D973FD" w:rsidP="00A20958">
            <w:pPr>
              <w:pStyle w:val="Outline"/>
              <w:spacing w:before="0"/>
              <w:ind w:left="360"/>
              <w:rPr>
                <w:kern w:val="0"/>
                <w:szCs w:val="24"/>
              </w:rPr>
            </w:pPr>
          </w:p>
        </w:tc>
        <w:tc>
          <w:tcPr>
            <w:tcW w:w="7038" w:type="dxa"/>
            <w:gridSpan w:val="3"/>
          </w:tcPr>
          <w:p w14:paraId="4DE8E8FB" w14:textId="77777777" w:rsidR="00D973FD" w:rsidRPr="009C6D5C" w:rsidRDefault="00D973FD" w:rsidP="00A20958">
            <w:pPr>
              <w:pStyle w:val="Header2-SubClauses"/>
              <w:keepNext/>
              <w:tabs>
                <w:tab w:val="clear" w:pos="619"/>
              </w:tabs>
              <w:ind w:left="522" w:hanging="522"/>
              <w:rPr>
                <w:szCs w:val="24"/>
                <w:lang w:val="fr-FR"/>
              </w:rPr>
            </w:pPr>
            <w:r w:rsidRPr="009C6D5C">
              <w:rPr>
                <w:szCs w:val="24"/>
                <w:lang w:val="fr-FR"/>
              </w:rPr>
              <w:t>4.4</w:t>
            </w:r>
            <w:r w:rsidRPr="009C6D5C">
              <w:rPr>
                <w:szCs w:val="24"/>
                <w:lang w:val="fr-FR"/>
              </w:rPr>
              <w:tab/>
              <w:t>Avenants</w:t>
            </w:r>
          </w:p>
          <w:p w14:paraId="7B3ECA09" w14:textId="77777777" w:rsidR="00D973FD" w:rsidRPr="009C6D5C" w:rsidRDefault="00D973FD" w:rsidP="00A20958">
            <w:pPr>
              <w:keepNext/>
              <w:spacing w:after="200"/>
              <w:ind w:left="522"/>
              <w:jc w:val="both"/>
              <w:rPr>
                <w:rFonts w:ascii="Times New Roman" w:hAnsi="Times New Roman" w:cs="Times New Roman"/>
                <w:sz w:val="24"/>
                <w:szCs w:val="24"/>
              </w:rPr>
            </w:pPr>
            <w:r w:rsidRPr="009C6D5C">
              <w:rPr>
                <w:rFonts w:ascii="Times New Roman" w:hAnsi="Times New Roman" w:cs="Times New Roman"/>
                <w:sz w:val="24"/>
                <w:szCs w:val="24"/>
              </w:rPr>
              <w:t>Les avenants et autres modifications au marché ne pourront entrer en vigueur que s’ils sont faits par écrit, datés, s’ils se réfèrent expressément au marché et sont signés par un représentant dûment autorisé de chacune des parties au marché.</w:t>
            </w:r>
          </w:p>
        </w:tc>
      </w:tr>
      <w:tr w:rsidR="009C6D5C" w:rsidRPr="009C6D5C" w14:paraId="69D1BDE7" w14:textId="77777777" w:rsidTr="00A20958">
        <w:tc>
          <w:tcPr>
            <w:tcW w:w="2178" w:type="dxa"/>
          </w:tcPr>
          <w:p w14:paraId="6308C496" w14:textId="77777777" w:rsidR="00D973FD" w:rsidRPr="009C6D5C" w:rsidRDefault="00D973FD" w:rsidP="00A20958">
            <w:pPr>
              <w:ind w:left="360"/>
              <w:rPr>
                <w:rFonts w:ascii="Times New Roman" w:hAnsi="Times New Roman" w:cs="Times New Roman"/>
                <w:sz w:val="24"/>
                <w:szCs w:val="24"/>
              </w:rPr>
            </w:pPr>
          </w:p>
        </w:tc>
        <w:tc>
          <w:tcPr>
            <w:tcW w:w="7038" w:type="dxa"/>
            <w:gridSpan w:val="3"/>
          </w:tcPr>
          <w:p w14:paraId="626A9465" w14:textId="77777777" w:rsidR="00D973FD" w:rsidRPr="009C6D5C" w:rsidRDefault="00D973FD" w:rsidP="00A20958">
            <w:pPr>
              <w:pStyle w:val="Header2-SubClauses"/>
              <w:tabs>
                <w:tab w:val="clear" w:pos="619"/>
                <w:tab w:val="left" w:pos="522"/>
              </w:tabs>
              <w:ind w:left="522" w:hanging="522"/>
              <w:rPr>
                <w:szCs w:val="24"/>
                <w:lang w:val="fr-FR"/>
              </w:rPr>
            </w:pPr>
            <w:r w:rsidRPr="009C6D5C">
              <w:rPr>
                <w:szCs w:val="24"/>
                <w:lang w:val="fr-FR"/>
              </w:rPr>
              <w:t>4.5</w:t>
            </w:r>
            <w:r w:rsidRPr="009C6D5C">
              <w:rPr>
                <w:szCs w:val="24"/>
                <w:lang w:val="fr-FR"/>
              </w:rPr>
              <w:tab/>
              <w:t>Absence de renonciation</w:t>
            </w:r>
          </w:p>
          <w:p w14:paraId="2DCBC1BB" w14:textId="77777777" w:rsidR="00D973FD" w:rsidRPr="009C6D5C" w:rsidRDefault="00D973FD">
            <w:pPr>
              <w:numPr>
                <w:ilvl w:val="0"/>
                <w:numId w:val="88"/>
              </w:numPr>
              <w:tabs>
                <w:tab w:val="left" w:pos="1062"/>
              </w:tabs>
              <w:spacing w:after="200" w:line="240" w:lineRule="auto"/>
              <w:ind w:left="1080" w:hanging="558"/>
              <w:jc w:val="both"/>
              <w:rPr>
                <w:rFonts w:ascii="Times New Roman" w:hAnsi="Times New Roman" w:cs="Times New Roman"/>
                <w:sz w:val="24"/>
                <w:szCs w:val="24"/>
              </w:rPr>
            </w:pPr>
            <w:r w:rsidRPr="009C6D5C">
              <w:rPr>
                <w:rFonts w:ascii="Times New Roman" w:hAnsi="Times New Roman" w:cs="Times New Roman"/>
                <w:sz w:val="24"/>
                <w:szCs w:val="24"/>
              </w:rPr>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14:paraId="7CD3F101" w14:textId="77777777" w:rsidR="00D973FD" w:rsidRPr="009C6D5C" w:rsidRDefault="00D973FD">
            <w:pPr>
              <w:numPr>
                <w:ilvl w:val="0"/>
                <w:numId w:val="88"/>
              </w:numPr>
              <w:tabs>
                <w:tab w:val="left" w:pos="1062"/>
              </w:tabs>
              <w:spacing w:after="200" w:line="240" w:lineRule="auto"/>
              <w:ind w:left="1080" w:hanging="558"/>
              <w:jc w:val="both"/>
              <w:rPr>
                <w:rFonts w:ascii="Times New Roman" w:hAnsi="Times New Roman" w:cs="Times New Roman"/>
                <w:sz w:val="24"/>
                <w:szCs w:val="24"/>
              </w:rPr>
            </w:pPr>
            <w:r w:rsidRPr="009C6D5C">
              <w:rPr>
                <w:rFonts w:ascii="Times New Roman" w:hAnsi="Times New Roman" w:cs="Times New Roman"/>
                <w:sz w:val="24"/>
                <w:szCs w:val="24"/>
              </w:rP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tc>
      </w:tr>
      <w:tr w:rsidR="009C6D5C" w:rsidRPr="009C6D5C" w14:paraId="4C67A846" w14:textId="77777777" w:rsidTr="00A20958">
        <w:tc>
          <w:tcPr>
            <w:tcW w:w="2178" w:type="dxa"/>
          </w:tcPr>
          <w:p w14:paraId="2E6F4194" w14:textId="77777777" w:rsidR="00D973FD" w:rsidRPr="009C6D5C" w:rsidRDefault="00D973FD" w:rsidP="00A20958">
            <w:pPr>
              <w:ind w:left="360"/>
              <w:rPr>
                <w:rFonts w:ascii="Times New Roman" w:hAnsi="Times New Roman" w:cs="Times New Roman"/>
                <w:sz w:val="24"/>
                <w:szCs w:val="24"/>
              </w:rPr>
            </w:pPr>
          </w:p>
        </w:tc>
        <w:tc>
          <w:tcPr>
            <w:tcW w:w="7038" w:type="dxa"/>
            <w:gridSpan w:val="3"/>
          </w:tcPr>
          <w:p w14:paraId="7D338B80" w14:textId="77777777" w:rsidR="00D973FD" w:rsidRPr="009C6D5C" w:rsidRDefault="00D973FD" w:rsidP="00A20958">
            <w:pPr>
              <w:pStyle w:val="Header2-SubClauses"/>
              <w:tabs>
                <w:tab w:val="clear" w:pos="619"/>
              </w:tabs>
              <w:ind w:left="576" w:hanging="576"/>
              <w:rPr>
                <w:szCs w:val="24"/>
                <w:lang w:val="fr-FR"/>
              </w:rPr>
            </w:pPr>
            <w:r w:rsidRPr="009C6D5C">
              <w:rPr>
                <w:szCs w:val="24"/>
                <w:lang w:val="fr-FR"/>
              </w:rPr>
              <w:t>4.6</w:t>
            </w:r>
            <w:r w:rsidRPr="009C6D5C">
              <w:rPr>
                <w:szCs w:val="24"/>
                <w:lang w:val="fr-FR"/>
              </w:rPr>
              <w:tab/>
              <w:t>Divisibilité</w:t>
            </w:r>
          </w:p>
          <w:p w14:paraId="3D7BAB4E" w14:textId="77777777" w:rsidR="00D973FD" w:rsidRPr="009C6D5C" w:rsidRDefault="00D973FD" w:rsidP="00A20958">
            <w:pPr>
              <w:spacing w:after="200"/>
              <w:ind w:left="612"/>
              <w:jc w:val="both"/>
              <w:rPr>
                <w:rFonts w:ascii="Times New Roman" w:hAnsi="Times New Roman" w:cs="Times New Roman"/>
                <w:sz w:val="24"/>
                <w:szCs w:val="24"/>
              </w:rPr>
            </w:pPr>
            <w:r w:rsidRPr="009C6D5C">
              <w:rPr>
                <w:rFonts w:ascii="Times New Roman" w:hAnsi="Times New Roman" w:cs="Times New Roman"/>
                <w:spacing w:val="-4"/>
                <w:sz w:val="24"/>
                <w:szCs w:val="2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9C6D5C" w:rsidRPr="009C6D5C" w14:paraId="5A9C6F02" w14:textId="77777777" w:rsidTr="00A20958">
        <w:tc>
          <w:tcPr>
            <w:tcW w:w="2178" w:type="dxa"/>
          </w:tcPr>
          <w:p w14:paraId="3FAF7692" w14:textId="77777777" w:rsidR="00D973FD" w:rsidRPr="009C6D5C" w:rsidRDefault="00D973FD">
            <w:pPr>
              <w:pStyle w:val="SectionVStyle1"/>
              <w:numPr>
                <w:ilvl w:val="6"/>
                <w:numId w:val="85"/>
              </w:numPr>
              <w:rPr>
                <w:b w:val="0"/>
                <w:szCs w:val="24"/>
              </w:rPr>
            </w:pPr>
            <w:bookmarkStart w:id="122" w:name="_Toc188501584"/>
            <w:r w:rsidRPr="009C6D5C">
              <w:rPr>
                <w:szCs w:val="24"/>
              </w:rPr>
              <w:t>Langue</w:t>
            </w:r>
            <w:bookmarkEnd w:id="122"/>
          </w:p>
        </w:tc>
        <w:tc>
          <w:tcPr>
            <w:tcW w:w="7038" w:type="dxa"/>
            <w:gridSpan w:val="3"/>
          </w:tcPr>
          <w:p w14:paraId="4964A385" w14:textId="77777777" w:rsidR="00D973FD" w:rsidRPr="009C6D5C" w:rsidRDefault="00D973FD" w:rsidP="00A20958">
            <w:pPr>
              <w:pStyle w:val="Header2-SubClauses"/>
              <w:ind w:left="576" w:hanging="576"/>
              <w:rPr>
                <w:szCs w:val="24"/>
                <w:lang w:val="fr-FR"/>
              </w:rPr>
            </w:pPr>
            <w:r w:rsidRPr="009C6D5C">
              <w:rPr>
                <w:szCs w:val="24"/>
                <w:lang w:val="fr-FR"/>
              </w:rPr>
              <w:t>5.1</w:t>
            </w:r>
            <w:r w:rsidRPr="009C6D5C">
              <w:rPr>
                <w:szCs w:val="24"/>
                <w:lang w:val="fr-FR"/>
              </w:rPr>
              <w:tab/>
              <w:t xml:space="preserve">Le Marché et toute la correspondance et la documentation relatives au Marché échangées par le Titulaire et l’Autorité contractante, seront rédigés en langue française. Les documents complémentaires et les imprimés faisant partie du Marché pourront être rédigés dans une autre langue, à condition d’être accompagnés d’une traduction exacte dans la langue française des </w:t>
            </w:r>
            <w:r w:rsidRPr="009C6D5C">
              <w:rPr>
                <w:szCs w:val="24"/>
                <w:lang w:val="fr-FR"/>
              </w:rPr>
              <w:lastRenderedPageBreak/>
              <w:t>passages pertinents. Dans ce cas, aux fins d’interprétation du Marché, cette traduction fera foi.</w:t>
            </w:r>
          </w:p>
          <w:p w14:paraId="34E1EF0C" w14:textId="77777777" w:rsidR="00D973FD" w:rsidRPr="009C6D5C" w:rsidRDefault="00D973FD" w:rsidP="00A20958">
            <w:pPr>
              <w:spacing w:after="200"/>
              <w:ind w:left="522" w:hanging="522"/>
              <w:jc w:val="both"/>
              <w:rPr>
                <w:rFonts w:ascii="Times New Roman" w:hAnsi="Times New Roman" w:cs="Times New Roman"/>
                <w:sz w:val="24"/>
                <w:szCs w:val="24"/>
              </w:rPr>
            </w:pPr>
            <w:r w:rsidRPr="009C6D5C">
              <w:rPr>
                <w:rFonts w:ascii="Times New Roman" w:hAnsi="Times New Roman" w:cs="Times New Roman"/>
                <w:sz w:val="24"/>
                <w:szCs w:val="24"/>
              </w:rPr>
              <w:t>5.2</w:t>
            </w:r>
            <w:r w:rsidRPr="009C6D5C">
              <w:rPr>
                <w:rFonts w:ascii="Times New Roman" w:hAnsi="Times New Roman" w:cs="Times New Roman"/>
                <w:sz w:val="24"/>
                <w:szCs w:val="24"/>
              </w:rPr>
              <w:tab/>
              <w:t>Le Titulaire assumera tous les coûts de traduction dans la langue applicable et tous les risques relatifs à l’exactitude de cette traduction, pour ce qui concerne les documents qu’il fournit.</w:t>
            </w:r>
          </w:p>
        </w:tc>
      </w:tr>
      <w:tr w:rsidR="009C6D5C" w:rsidRPr="009C6D5C" w14:paraId="6269D605" w14:textId="77777777" w:rsidTr="00A20958">
        <w:tc>
          <w:tcPr>
            <w:tcW w:w="2178" w:type="dxa"/>
          </w:tcPr>
          <w:p w14:paraId="3E5B7CCA" w14:textId="77777777" w:rsidR="00D973FD" w:rsidRPr="009C6D5C" w:rsidRDefault="00D973FD">
            <w:pPr>
              <w:pStyle w:val="SectionVStyle1"/>
              <w:numPr>
                <w:ilvl w:val="6"/>
                <w:numId w:val="85"/>
              </w:numPr>
              <w:rPr>
                <w:b w:val="0"/>
                <w:szCs w:val="24"/>
              </w:rPr>
            </w:pPr>
            <w:bookmarkStart w:id="123" w:name="_Toc188501585"/>
            <w:r w:rsidRPr="009C6D5C">
              <w:rPr>
                <w:szCs w:val="24"/>
              </w:rPr>
              <w:lastRenderedPageBreak/>
              <w:t>Groupement</w:t>
            </w:r>
            <w:bookmarkEnd w:id="123"/>
          </w:p>
        </w:tc>
        <w:tc>
          <w:tcPr>
            <w:tcW w:w="7038" w:type="dxa"/>
            <w:gridSpan w:val="3"/>
          </w:tcPr>
          <w:p w14:paraId="56CF1BC9" w14:textId="77777777" w:rsidR="00D973FD" w:rsidRPr="009C6D5C" w:rsidRDefault="00D973FD">
            <w:pPr>
              <w:pStyle w:val="Header2-SubClauses"/>
              <w:numPr>
                <w:ilvl w:val="1"/>
                <w:numId w:val="99"/>
              </w:numPr>
              <w:rPr>
                <w:szCs w:val="24"/>
                <w:lang w:val="fr-FR"/>
              </w:rPr>
            </w:pPr>
            <w:r w:rsidRPr="009C6D5C">
              <w:rPr>
                <w:szCs w:val="24"/>
                <w:lang w:val="fr-FR"/>
              </w:rPr>
              <w:t xml:space="preserve">Si le Titulaire est un groupement, sauf disposition contraire figurant au </w:t>
            </w:r>
            <w:r w:rsidRPr="009C6D5C">
              <w:rPr>
                <w:b/>
                <w:szCs w:val="24"/>
                <w:lang w:val="fr-FR"/>
              </w:rPr>
              <w:t xml:space="preserve">CCAP, </w:t>
            </w:r>
            <w:r w:rsidRPr="009C6D5C">
              <w:rPr>
                <w:szCs w:val="24"/>
                <w:lang w:val="fr-FR"/>
              </w:rPr>
              <w:t>tous les membres seront solidairement tenus envers l’Autorité contractante de respecter les clauses du Marché, et ils devront désigner un ou plusieurs membres pour agir en qualité de mandataire commun avec pouvoir d’engager le groupement. La composition ou la constitution du groupement ne pourra être modifiée sans l’accord préalable écrit de l’Autorité contractante.</w:t>
            </w:r>
          </w:p>
        </w:tc>
      </w:tr>
      <w:tr w:rsidR="009C6D5C" w:rsidRPr="009C6D5C" w14:paraId="600D3938" w14:textId="77777777" w:rsidTr="00A20958">
        <w:tc>
          <w:tcPr>
            <w:tcW w:w="2178" w:type="dxa"/>
          </w:tcPr>
          <w:p w14:paraId="11445C28" w14:textId="77777777" w:rsidR="00D973FD" w:rsidRPr="009C6D5C" w:rsidRDefault="00D973FD">
            <w:pPr>
              <w:pStyle w:val="SectionVStyle1"/>
              <w:numPr>
                <w:ilvl w:val="6"/>
                <w:numId w:val="85"/>
              </w:numPr>
              <w:rPr>
                <w:b w:val="0"/>
                <w:szCs w:val="24"/>
              </w:rPr>
            </w:pPr>
            <w:bookmarkStart w:id="124" w:name="_Toc188501586"/>
            <w:r w:rsidRPr="009C6D5C">
              <w:rPr>
                <w:szCs w:val="24"/>
              </w:rPr>
              <w:t>Critères d’origine</w:t>
            </w:r>
            <w:bookmarkEnd w:id="124"/>
          </w:p>
        </w:tc>
        <w:tc>
          <w:tcPr>
            <w:tcW w:w="7038" w:type="dxa"/>
            <w:gridSpan w:val="3"/>
          </w:tcPr>
          <w:p w14:paraId="069011F3" w14:textId="77777777" w:rsidR="00D973FD" w:rsidRPr="009C6D5C" w:rsidRDefault="00D973FD" w:rsidP="00A20958">
            <w:pPr>
              <w:ind w:left="576" w:hanging="576"/>
              <w:jc w:val="both"/>
              <w:rPr>
                <w:rFonts w:ascii="Times New Roman" w:hAnsi="Times New Roman" w:cs="Times New Roman"/>
                <w:sz w:val="24"/>
                <w:szCs w:val="24"/>
              </w:rPr>
            </w:pPr>
            <w:r w:rsidRPr="009C6D5C">
              <w:rPr>
                <w:rFonts w:ascii="Times New Roman" w:hAnsi="Times New Roman" w:cs="Times New Roman"/>
                <w:sz w:val="24"/>
                <w:szCs w:val="24"/>
              </w:rPr>
              <w:t>7.1</w:t>
            </w:r>
            <w:r w:rsidRPr="009C6D5C">
              <w:rPr>
                <w:rFonts w:ascii="Times New Roman" w:hAnsi="Times New Roman" w:cs="Times New Roman"/>
                <w:sz w:val="24"/>
                <w:szCs w:val="24"/>
              </w:rPr>
              <w:tab/>
              <w:t xml:space="preserve">Sauf dispositions contraires figurant au </w:t>
            </w:r>
            <w:r w:rsidRPr="009C6D5C">
              <w:rPr>
                <w:rFonts w:ascii="Times New Roman" w:hAnsi="Times New Roman" w:cs="Times New Roman"/>
                <w:b/>
                <w:sz w:val="24"/>
                <w:szCs w:val="24"/>
              </w:rPr>
              <w:t xml:space="preserve">CCAP, </w:t>
            </w:r>
            <w:r w:rsidRPr="009C6D5C">
              <w:rPr>
                <w:rFonts w:ascii="Times New Roman" w:hAnsi="Times New Roman" w:cs="Times New Roman"/>
                <w:sz w:val="24"/>
                <w:szCs w:val="24"/>
              </w:rPr>
              <w:t>les titulaires de marchés de fournitures ou de services dont le financement est prévu par les budgets de l’État, des établissements publics, des collectivités locales et des sociétés nationales ou sociétés à participation publique majoritaire, lorsqu’ils sont des entreprises d’un état membre de l’UEMOA, doivent être régulièrement inscrites au registre du commerce dans l'un desdits États.</w:t>
            </w:r>
          </w:p>
        </w:tc>
      </w:tr>
      <w:tr w:rsidR="009C6D5C" w:rsidRPr="009C6D5C" w14:paraId="25E000CB" w14:textId="77777777" w:rsidTr="00A20958">
        <w:tc>
          <w:tcPr>
            <w:tcW w:w="2178" w:type="dxa"/>
          </w:tcPr>
          <w:p w14:paraId="7658FE0B" w14:textId="77777777" w:rsidR="00D973FD" w:rsidRPr="009C6D5C" w:rsidRDefault="00D973FD">
            <w:pPr>
              <w:pStyle w:val="SectionVStyle1"/>
              <w:numPr>
                <w:ilvl w:val="6"/>
                <w:numId w:val="85"/>
              </w:numPr>
              <w:rPr>
                <w:b w:val="0"/>
                <w:szCs w:val="24"/>
              </w:rPr>
            </w:pPr>
            <w:bookmarkStart w:id="125" w:name="_Toc188501587"/>
            <w:r w:rsidRPr="009C6D5C">
              <w:rPr>
                <w:szCs w:val="24"/>
              </w:rPr>
              <w:t>Notification</w:t>
            </w:r>
            <w:bookmarkEnd w:id="125"/>
          </w:p>
        </w:tc>
        <w:tc>
          <w:tcPr>
            <w:tcW w:w="7038" w:type="dxa"/>
            <w:gridSpan w:val="3"/>
          </w:tcPr>
          <w:p w14:paraId="4F16F0FE" w14:textId="77777777" w:rsidR="00D973FD" w:rsidRPr="009C6D5C" w:rsidRDefault="00D973FD" w:rsidP="00A20958">
            <w:pPr>
              <w:spacing w:after="200"/>
              <w:ind w:left="576" w:hanging="576"/>
              <w:jc w:val="both"/>
              <w:rPr>
                <w:rFonts w:ascii="Times New Roman" w:hAnsi="Times New Roman" w:cs="Times New Roman"/>
                <w:sz w:val="24"/>
                <w:szCs w:val="24"/>
              </w:rPr>
            </w:pPr>
            <w:r w:rsidRPr="009C6D5C">
              <w:rPr>
                <w:rFonts w:ascii="Times New Roman" w:hAnsi="Times New Roman" w:cs="Times New Roman"/>
                <w:sz w:val="24"/>
                <w:szCs w:val="24"/>
              </w:rPr>
              <w:t>8.1</w:t>
            </w:r>
            <w:r w:rsidRPr="009C6D5C">
              <w:rPr>
                <w:rFonts w:ascii="Times New Roman" w:hAnsi="Times New Roman" w:cs="Times New Roman"/>
                <w:sz w:val="24"/>
                <w:szCs w:val="24"/>
              </w:rPr>
              <w:tab/>
              <w:t xml:space="preserve">Toute notification envoyée à l’une des parties par l’autre partie en vertu du Marché doit être adressée par écrit à l’adresse spécifiée dans le </w:t>
            </w:r>
            <w:r w:rsidRPr="009C6D5C">
              <w:rPr>
                <w:rFonts w:ascii="Times New Roman" w:hAnsi="Times New Roman" w:cs="Times New Roman"/>
                <w:b/>
                <w:bCs/>
                <w:sz w:val="24"/>
                <w:szCs w:val="24"/>
              </w:rPr>
              <w:t>CCAP</w:t>
            </w:r>
            <w:r w:rsidRPr="009C6D5C">
              <w:rPr>
                <w:rFonts w:ascii="Times New Roman" w:hAnsi="Times New Roman" w:cs="Times New Roman"/>
                <w:sz w:val="24"/>
                <w:szCs w:val="24"/>
              </w:rPr>
              <w:t>. L’expression « par écrit » signifie transmises par voie écrite avec accusé de réception.</w:t>
            </w:r>
          </w:p>
          <w:p w14:paraId="3E2829FF" w14:textId="77777777" w:rsidR="00D973FD" w:rsidRPr="009C6D5C" w:rsidRDefault="00D973FD">
            <w:pPr>
              <w:pStyle w:val="Header2-SubClauses"/>
              <w:numPr>
                <w:ilvl w:val="1"/>
                <w:numId w:val="100"/>
              </w:numPr>
              <w:rPr>
                <w:szCs w:val="24"/>
                <w:lang w:val="fr-FR"/>
              </w:rPr>
            </w:pPr>
            <w:r w:rsidRPr="009C6D5C">
              <w:rPr>
                <w:szCs w:val="24"/>
                <w:lang w:val="fr-FR"/>
              </w:rPr>
              <w:t>Une notification prend effet à la date à laquelle elle est remise ou à sa date d’entrée en vigueur, la seconde de ces dates à échoir étant retenue.</w:t>
            </w:r>
          </w:p>
        </w:tc>
      </w:tr>
      <w:tr w:rsidR="009C6D5C" w:rsidRPr="009C6D5C" w14:paraId="08E5A59B" w14:textId="77777777" w:rsidTr="00A20958">
        <w:trPr>
          <w:gridAfter w:val="1"/>
          <w:wAfter w:w="18" w:type="dxa"/>
        </w:trPr>
        <w:tc>
          <w:tcPr>
            <w:tcW w:w="2178" w:type="dxa"/>
          </w:tcPr>
          <w:p w14:paraId="1D8B2777" w14:textId="77777777" w:rsidR="00D973FD" w:rsidRPr="009C6D5C" w:rsidRDefault="00D973FD">
            <w:pPr>
              <w:pStyle w:val="SectionVStyle1"/>
              <w:numPr>
                <w:ilvl w:val="6"/>
                <w:numId w:val="85"/>
              </w:numPr>
              <w:rPr>
                <w:b w:val="0"/>
                <w:szCs w:val="24"/>
              </w:rPr>
            </w:pPr>
            <w:bookmarkStart w:id="126" w:name="_Toc188501588"/>
            <w:r w:rsidRPr="009C6D5C">
              <w:rPr>
                <w:szCs w:val="24"/>
              </w:rPr>
              <w:t>Droit applicable</w:t>
            </w:r>
            <w:bookmarkEnd w:id="126"/>
          </w:p>
        </w:tc>
        <w:tc>
          <w:tcPr>
            <w:tcW w:w="7020" w:type="dxa"/>
            <w:gridSpan w:val="2"/>
          </w:tcPr>
          <w:p w14:paraId="7E75D126" w14:textId="77777777" w:rsidR="00D973FD" w:rsidRPr="009C6D5C" w:rsidRDefault="00D973FD" w:rsidP="00A20958">
            <w:pPr>
              <w:spacing w:after="200"/>
              <w:ind w:left="522" w:hanging="522"/>
              <w:jc w:val="both"/>
              <w:rPr>
                <w:rFonts w:ascii="Times New Roman" w:hAnsi="Times New Roman" w:cs="Times New Roman"/>
                <w:sz w:val="24"/>
                <w:szCs w:val="24"/>
              </w:rPr>
            </w:pPr>
            <w:r w:rsidRPr="009C6D5C">
              <w:rPr>
                <w:rFonts w:ascii="Times New Roman" w:hAnsi="Times New Roman" w:cs="Times New Roman"/>
                <w:sz w:val="24"/>
                <w:szCs w:val="24"/>
              </w:rPr>
              <w:t>9.1</w:t>
            </w:r>
            <w:r w:rsidRPr="009C6D5C">
              <w:rPr>
                <w:rFonts w:ascii="Times New Roman" w:hAnsi="Times New Roman" w:cs="Times New Roman"/>
                <w:sz w:val="24"/>
                <w:szCs w:val="24"/>
              </w:rPr>
              <w:tab/>
              <w:t xml:space="preserve">Le Marché est régi et interprété conformément au droit de la République du Mali, à moins que le </w:t>
            </w:r>
            <w:r w:rsidRPr="009C6D5C">
              <w:rPr>
                <w:rFonts w:ascii="Times New Roman" w:hAnsi="Times New Roman" w:cs="Times New Roman"/>
                <w:b/>
                <w:bCs/>
                <w:sz w:val="24"/>
                <w:szCs w:val="24"/>
              </w:rPr>
              <w:t>CCAP</w:t>
            </w:r>
            <w:r w:rsidRPr="009C6D5C">
              <w:rPr>
                <w:rFonts w:ascii="Times New Roman" w:hAnsi="Times New Roman" w:cs="Times New Roman"/>
                <w:sz w:val="24"/>
                <w:szCs w:val="24"/>
              </w:rPr>
              <w:t xml:space="preserve"> n’en dispose autrement.</w:t>
            </w:r>
          </w:p>
        </w:tc>
      </w:tr>
      <w:tr w:rsidR="009C6D5C" w:rsidRPr="009C6D5C" w14:paraId="0FB71B81" w14:textId="77777777" w:rsidTr="00A20958">
        <w:trPr>
          <w:gridAfter w:val="1"/>
          <w:wAfter w:w="18" w:type="dxa"/>
        </w:trPr>
        <w:tc>
          <w:tcPr>
            <w:tcW w:w="2178" w:type="dxa"/>
          </w:tcPr>
          <w:p w14:paraId="6D0ED617" w14:textId="77777777" w:rsidR="00D973FD" w:rsidRPr="009C6D5C" w:rsidRDefault="00D973FD">
            <w:pPr>
              <w:pStyle w:val="SectionVStyle1"/>
              <w:numPr>
                <w:ilvl w:val="6"/>
                <w:numId w:val="85"/>
              </w:numPr>
              <w:rPr>
                <w:b w:val="0"/>
                <w:szCs w:val="24"/>
              </w:rPr>
            </w:pPr>
            <w:bookmarkStart w:id="127" w:name="_Toc188501589"/>
            <w:r w:rsidRPr="009C6D5C">
              <w:rPr>
                <w:szCs w:val="24"/>
              </w:rPr>
              <w:t>Règlement des différends</w:t>
            </w:r>
            <w:bookmarkEnd w:id="127"/>
          </w:p>
        </w:tc>
        <w:tc>
          <w:tcPr>
            <w:tcW w:w="7020" w:type="dxa"/>
            <w:gridSpan w:val="2"/>
          </w:tcPr>
          <w:p w14:paraId="6D3825B1" w14:textId="77777777" w:rsidR="00D973FD" w:rsidRPr="009C6D5C" w:rsidRDefault="00D973FD">
            <w:pPr>
              <w:pStyle w:val="Paragraphedeliste"/>
              <w:numPr>
                <w:ilvl w:val="0"/>
                <w:numId w:val="119"/>
              </w:numPr>
              <w:spacing w:after="0" w:line="240" w:lineRule="auto"/>
              <w:rPr>
                <w:rFonts w:ascii="Times New Roman" w:hAnsi="Times New Roman" w:cs="Times New Roman"/>
                <w:b/>
                <w:sz w:val="24"/>
                <w:szCs w:val="24"/>
              </w:rPr>
            </w:pPr>
            <w:r w:rsidRPr="009C6D5C">
              <w:rPr>
                <w:rFonts w:ascii="Times New Roman" w:hAnsi="Times New Roman" w:cs="Times New Roman"/>
                <w:b/>
                <w:sz w:val="24"/>
                <w:szCs w:val="24"/>
              </w:rPr>
              <w:t>Intervention du Maître d’Ouvrage</w:t>
            </w:r>
          </w:p>
          <w:p w14:paraId="1E0AE287" w14:textId="77777777" w:rsidR="00D973FD" w:rsidRPr="009C6D5C" w:rsidRDefault="00D973FD" w:rsidP="00A20958">
            <w:pPr>
              <w:spacing w:after="200"/>
              <w:ind w:left="540" w:right="-72"/>
              <w:jc w:val="both"/>
              <w:rPr>
                <w:rFonts w:ascii="Times New Roman" w:hAnsi="Times New Roman" w:cs="Times New Roman"/>
                <w:sz w:val="24"/>
                <w:szCs w:val="24"/>
              </w:rPr>
            </w:pPr>
          </w:p>
          <w:p w14:paraId="22A105D3" w14:textId="77777777" w:rsidR="00D973FD" w:rsidRPr="009C6D5C" w:rsidRDefault="00D973FD">
            <w:pPr>
              <w:pStyle w:val="Paragraphedeliste"/>
              <w:numPr>
                <w:ilvl w:val="1"/>
                <w:numId w:val="119"/>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Si un différend survient entre l’Autorité Contractante et le fournisseur ou le prestataire de services, sous la forme de réserves faites à un ordre de service ou sous toute autre forme, le fournisseur/prestataire transmet à l’Autorité contractante, un mémoire exposant les motifs et indiquant les montants de ses réclamations.</w:t>
            </w:r>
          </w:p>
          <w:p w14:paraId="16692CA6" w14:textId="77777777" w:rsidR="00D973FD" w:rsidRPr="009C6D5C" w:rsidRDefault="00D973FD">
            <w:pPr>
              <w:pStyle w:val="Paragraphedeliste"/>
              <w:numPr>
                <w:ilvl w:val="1"/>
                <w:numId w:val="119"/>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L’Autorité contractante et le fournisseur/prestataire feront tout leur possible pour régler à l’amiable, par voie de négociation directe et informelle, tout différend entre eux ou en rapport avec le Marché.</w:t>
            </w:r>
          </w:p>
          <w:p w14:paraId="5BE28A3C" w14:textId="77777777" w:rsidR="00D973FD" w:rsidRPr="009C6D5C" w:rsidRDefault="00D973FD">
            <w:pPr>
              <w:pStyle w:val="Paragraphedeliste"/>
              <w:numPr>
                <w:ilvl w:val="1"/>
                <w:numId w:val="119"/>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lastRenderedPageBreak/>
              <w:t>L’Autorité contractante et le fournisseur/prestataire peuvent      recourir au Comité de Règlement des Différends placé près l’Autorité de Régulation des Marchés Publics et des Délégations de Service Public. Ce recours n'a pas d'effet suspensif de l'exécution du marché.</w:t>
            </w:r>
          </w:p>
          <w:p w14:paraId="1CDE06E7" w14:textId="77777777" w:rsidR="00D973FD" w:rsidRPr="009C6D5C" w:rsidRDefault="00D973FD">
            <w:pPr>
              <w:pStyle w:val="Paragraphedeliste"/>
              <w:numPr>
                <w:ilvl w:val="1"/>
                <w:numId w:val="119"/>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Ils peuvent également avoir recours à l’arbitrage pour le      règlement de leur différend en conformité avec l’article 45. 4 des IC.</w:t>
            </w:r>
          </w:p>
          <w:p w14:paraId="0CBB7D00" w14:textId="77777777" w:rsidR="00D973FD" w:rsidRPr="009C6D5C" w:rsidRDefault="00D973FD" w:rsidP="00A20958">
            <w:pPr>
              <w:pStyle w:val="Paragraphedeliste"/>
              <w:ind w:left="360"/>
              <w:jc w:val="both"/>
              <w:rPr>
                <w:rFonts w:ascii="Times New Roman" w:hAnsi="Times New Roman" w:cs="Times New Roman"/>
                <w:sz w:val="24"/>
                <w:szCs w:val="24"/>
              </w:rPr>
            </w:pPr>
          </w:p>
        </w:tc>
      </w:tr>
      <w:tr w:rsidR="009C6D5C" w:rsidRPr="009C6D5C" w14:paraId="3F2C2E27" w14:textId="77777777" w:rsidTr="00A20958">
        <w:trPr>
          <w:gridAfter w:val="1"/>
          <w:wAfter w:w="18" w:type="dxa"/>
        </w:trPr>
        <w:tc>
          <w:tcPr>
            <w:tcW w:w="2178" w:type="dxa"/>
          </w:tcPr>
          <w:p w14:paraId="7EA6E7AB" w14:textId="77777777" w:rsidR="00D973FD" w:rsidRPr="009C6D5C" w:rsidRDefault="00D973FD" w:rsidP="00A20958">
            <w:pPr>
              <w:ind w:left="360" w:right="-732"/>
              <w:rPr>
                <w:rFonts w:ascii="Times New Roman" w:hAnsi="Times New Roman" w:cs="Times New Roman"/>
                <w:sz w:val="24"/>
                <w:szCs w:val="24"/>
              </w:rPr>
            </w:pPr>
          </w:p>
        </w:tc>
        <w:tc>
          <w:tcPr>
            <w:tcW w:w="7020" w:type="dxa"/>
            <w:gridSpan w:val="2"/>
          </w:tcPr>
          <w:p w14:paraId="64129A15" w14:textId="77777777" w:rsidR="00D973FD" w:rsidRPr="009C6D5C" w:rsidRDefault="00D973FD" w:rsidP="00A20958">
            <w:pPr>
              <w:rPr>
                <w:rFonts w:ascii="Times New Roman" w:hAnsi="Times New Roman" w:cs="Times New Roman"/>
                <w:b/>
                <w:sz w:val="24"/>
                <w:szCs w:val="24"/>
              </w:rPr>
            </w:pPr>
            <w:proofErr w:type="gramStart"/>
            <w:r w:rsidRPr="009C6D5C">
              <w:rPr>
                <w:rFonts w:ascii="Times New Roman" w:hAnsi="Times New Roman" w:cs="Times New Roman"/>
                <w:b/>
                <w:sz w:val="24"/>
                <w:szCs w:val="24"/>
              </w:rPr>
              <w:t>10.2  Recours</w:t>
            </w:r>
            <w:proofErr w:type="gramEnd"/>
            <w:r w:rsidRPr="009C6D5C">
              <w:rPr>
                <w:rFonts w:ascii="Times New Roman" w:hAnsi="Times New Roman" w:cs="Times New Roman"/>
                <w:b/>
                <w:sz w:val="24"/>
                <w:szCs w:val="24"/>
              </w:rPr>
              <w:t xml:space="preserve"> Contentieux </w:t>
            </w:r>
          </w:p>
          <w:p w14:paraId="38AE0759" w14:textId="77777777" w:rsidR="00D973FD" w:rsidRPr="009C6D5C" w:rsidRDefault="00D973FD" w:rsidP="00A20958">
            <w:pPr>
              <w:rPr>
                <w:rFonts w:ascii="Times New Roman" w:hAnsi="Times New Roman" w:cs="Times New Roman"/>
                <w:sz w:val="24"/>
                <w:szCs w:val="24"/>
              </w:rPr>
            </w:pPr>
          </w:p>
          <w:p w14:paraId="075CB482" w14:textId="77777777" w:rsidR="00D973FD" w:rsidRPr="009C6D5C" w:rsidRDefault="00D973FD">
            <w:pPr>
              <w:pStyle w:val="Paragraphedeliste"/>
              <w:numPr>
                <w:ilvl w:val="1"/>
                <w:numId w:val="121"/>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 xml:space="preserve">Si les parties n’ont pas réussi à résoudre leur différend à l’amiable, le litige sera soumis à la juridiction malienne compétente à l’initiative de l’Autorité contractante ou du Titulaire, sous réserve des dispositions du CCAP. </w:t>
            </w:r>
          </w:p>
          <w:p w14:paraId="0A85842B" w14:textId="77777777" w:rsidR="00D973FD" w:rsidRPr="009C6D5C" w:rsidRDefault="00D973FD">
            <w:pPr>
              <w:pStyle w:val="Paragraphedeliste"/>
              <w:numPr>
                <w:ilvl w:val="1"/>
                <w:numId w:val="121"/>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 xml:space="preserve">Nonobstant toute référence au titre du recours contentieux, les parties continueront de réaliser leurs obligations contractuelles respectives, à moins qu’elles n’en décident autrement d’un commun accord, et l’Autorité contractante </w:t>
            </w:r>
            <w:proofErr w:type="gramStart"/>
            <w:r w:rsidRPr="009C6D5C">
              <w:rPr>
                <w:rFonts w:ascii="Times New Roman" w:hAnsi="Times New Roman" w:cs="Times New Roman"/>
                <w:sz w:val="24"/>
                <w:szCs w:val="24"/>
              </w:rPr>
              <w:t>paiera  au</w:t>
            </w:r>
            <w:proofErr w:type="gramEnd"/>
            <w:r w:rsidRPr="009C6D5C">
              <w:rPr>
                <w:rFonts w:ascii="Times New Roman" w:hAnsi="Times New Roman" w:cs="Times New Roman"/>
                <w:sz w:val="24"/>
                <w:szCs w:val="24"/>
              </w:rPr>
              <w:t xml:space="preserve"> Titulaire toute somme qui lui sera due.</w:t>
            </w:r>
          </w:p>
        </w:tc>
      </w:tr>
      <w:tr w:rsidR="009C6D5C" w:rsidRPr="009C6D5C" w14:paraId="00044A12" w14:textId="77777777" w:rsidTr="00A20958">
        <w:trPr>
          <w:gridAfter w:val="1"/>
          <w:wAfter w:w="18" w:type="dxa"/>
        </w:trPr>
        <w:tc>
          <w:tcPr>
            <w:tcW w:w="2178" w:type="dxa"/>
          </w:tcPr>
          <w:p w14:paraId="1CF3616A" w14:textId="77777777" w:rsidR="00D973FD" w:rsidRPr="009C6D5C" w:rsidRDefault="00D973FD">
            <w:pPr>
              <w:pStyle w:val="SectionVStyle1"/>
              <w:numPr>
                <w:ilvl w:val="6"/>
                <w:numId w:val="120"/>
              </w:numPr>
              <w:rPr>
                <w:szCs w:val="24"/>
              </w:rPr>
            </w:pPr>
            <w:bookmarkStart w:id="128" w:name="_Toc188501590"/>
            <w:r w:rsidRPr="009C6D5C">
              <w:rPr>
                <w:szCs w:val="24"/>
              </w:rPr>
              <w:t>Objet du Marché</w:t>
            </w:r>
            <w:bookmarkEnd w:id="128"/>
          </w:p>
        </w:tc>
        <w:tc>
          <w:tcPr>
            <w:tcW w:w="7020" w:type="dxa"/>
            <w:gridSpan w:val="2"/>
          </w:tcPr>
          <w:p w14:paraId="3FECF1C8" w14:textId="77777777" w:rsidR="00D973FD" w:rsidRPr="009C6D5C" w:rsidRDefault="00D973FD" w:rsidP="00A20958">
            <w:pPr>
              <w:spacing w:after="220"/>
              <w:ind w:left="576" w:hanging="576"/>
              <w:jc w:val="both"/>
              <w:rPr>
                <w:rFonts w:ascii="Times New Roman" w:hAnsi="Times New Roman" w:cs="Times New Roman"/>
                <w:sz w:val="24"/>
                <w:szCs w:val="24"/>
              </w:rPr>
            </w:pPr>
            <w:r w:rsidRPr="009C6D5C">
              <w:rPr>
                <w:rFonts w:ascii="Times New Roman" w:hAnsi="Times New Roman" w:cs="Times New Roman"/>
                <w:sz w:val="24"/>
                <w:szCs w:val="24"/>
              </w:rPr>
              <w:t>11.1</w:t>
            </w:r>
            <w:r w:rsidRPr="009C6D5C">
              <w:rPr>
                <w:rFonts w:ascii="Times New Roman" w:hAnsi="Times New Roman" w:cs="Times New Roman"/>
                <w:sz w:val="24"/>
                <w:szCs w:val="24"/>
              </w:rPr>
              <w:tab/>
              <w:t xml:space="preserve">Les Fournitures et/ou Services connexes afférents au présent Marché sont ceux qui figurent à la Section IV, Bordereau des quantités, Calendrier de livraison, Cahier des Clauses techniques, Plans, Inspections et Essais. </w:t>
            </w:r>
          </w:p>
        </w:tc>
      </w:tr>
      <w:tr w:rsidR="009C6D5C" w:rsidRPr="009C6D5C" w14:paraId="18158AED" w14:textId="77777777" w:rsidTr="00A20958">
        <w:trPr>
          <w:gridAfter w:val="1"/>
          <w:wAfter w:w="18" w:type="dxa"/>
        </w:trPr>
        <w:tc>
          <w:tcPr>
            <w:tcW w:w="2178" w:type="dxa"/>
          </w:tcPr>
          <w:p w14:paraId="3F9A41CC" w14:textId="77777777" w:rsidR="00D973FD" w:rsidRPr="009C6D5C" w:rsidRDefault="00D973FD">
            <w:pPr>
              <w:pStyle w:val="SectionVStyle1"/>
              <w:numPr>
                <w:ilvl w:val="6"/>
                <w:numId w:val="120"/>
              </w:numPr>
              <w:rPr>
                <w:szCs w:val="24"/>
              </w:rPr>
            </w:pPr>
            <w:bookmarkStart w:id="129" w:name="_Toc188501591"/>
            <w:r w:rsidRPr="009C6D5C">
              <w:rPr>
                <w:szCs w:val="24"/>
              </w:rPr>
              <w:t>Livraison</w:t>
            </w:r>
            <w:bookmarkEnd w:id="129"/>
          </w:p>
        </w:tc>
        <w:tc>
          <w:tcPr>
            <w:tcW w:w="7020" w:type="dxa"/>
            <w:gridSpan w:val="2"/>
          </w:tcPr>
          <w:p w14:paraId="1BDAFDDD" w14:textId="77777777" w:rsidR="00D973FD" w:rsidRPr="009C6D5C" w:rsidRDefault="00D973FD" w:rsidP="00A20958">
            <w:pPr>
              <w:pStyle w:val="Header2-SubClauses"/>
              <w:spacing w:after="0"/>
              <w:ind w:left="576" w:hanging="576"/>
              <w:rPr>
                <w:szCs w:val="24"/>
                <w:lang w:val="fr-FR"/>
              </w:rPr>
            </w:pPr>
            <w:r w:rsidRPr="009C6D5C">
              <w:rPr>
                <w:szCs w:val="24"/>
                <w:lang w:val="fr-FR"/>
              </w:rPr>
              <w:t>12.1</w:t>
            </w:r>
            <w:r w:rsidRPr="009C6D5C">
              <w:rPr>
                <w:szCs w:val="24"/>
                <w:lang w:val="fr-FR"/>
              </w:rPr>
              <w:tab/>
              <w:t xml:space="preserve">En vertu de la clause 32.1 du CCAG, la livraison des Fournitures et/ou la prestation des Services connexes seront effectuées conformément au calendrier des livraisons et d’achèvement figurant dans le Bordereau des quantités et les Calendriers de livraison. Le </w:t>
            </w:r>
            <w:r w:rsidRPr="009C6D5C">
              <w:rPr>
                <w:b/>
                <w:bCs/>
                <w:szCs w:val="24"/>
                <w:lang w:val="fr-FR"/>
              </w:rPr>
              <w:t>CCAP</w:t>
            </w:r>
            <w:r w:rsidRPr="009C6D5C">
              <w:rPr>
                <w:szCs w:val="24"/>
                <w:lang w:val="fr-FR"/>
              </w:rPr>
              <w:t xml:space="preserve"> fixe les détails relatifs à l’expédition et indiquera les autres pièces et documents à fournir par le Titulaire.</w:t>
            </w:r>
          </w:p>
          <w:p w14:paraId="3B49C4F4" w14:textId="77777777" w:rsidR="00D973FD" w:rsidRPr="009C6D5C" w:rsidRDefault="00D973FD" w:rsidP="00A20958">
            <w:pPr>
              <w:pStyle w:val="Header2-SubClauses"/>
              <w:spacing w:after="0"/>
              <w:ind w:left="576" w:hanging="576"/>
              <w:rPr>
                <w:szCs w:val="24"/>
                <w:lang w:val="fr-FR"/>
              </w:rPr>
            </w:pPr>
          </w:p>
        </w:tc>
      </w:tr>
      <w:tr w:rsidR="009C6D5C" w:rsidRPr="009C6D5C" w14:paraId="38FCA715" w14:textId="77777777" w:rsidTr="00A20958">
        <w:trPr>
          <w:gridAfter w:val="1"/>
          <w:wAfter w:w="18" w:type="dxa"/>
        </w:trPr>
        <w:tc>
          <w:tcPr>
            <w:tcW w:w="2178" w:type="dxa"/>
          </w:tcPr>
          <w:p w14:paraId="0D7F681D" w14:textId="77777777" w:rsidR="00D973FD" w:rsidRPr="009C6D5C" w:rsidRDefault="00D973FD">
            <w:pPr>
              <w:pStyle w:val="SectionVStyle1"/>
              <w:numPr>
                <w:ilvl w:val="6"/>
                <w:numId w:val="120"/>
              </w:numPr>
              <w:rPr>
                <w:szCs w:val="24"/>
              </w:rPr>
            </w:pPr>
            <w:bookmarkStart w:id="130" w:name="_Toc188501592"/>
            <w:r w:rsidRPr="009C6D5C">
              <w:rPr>
                <w:szCs w:val="24"/>
              </w:rPr>
              <w:t>Responsabilités du Titulaire</w:t>
            </w:r>
            <w:bookmarkEnd w:id="130"/>
          </w:p>
        </w:tc>
        <w:tc>
          <w:tcPr>
            <w:tcW w:w="7020" w:type="dxa"/>
            <w:gridSpan w:val="2"/>
          </w:tcPr>
          <w:p w14:paraId="6BC9D4FC" w14:textId="77777777" w:rsidR="00D973FD" w:rsidRPr="009C6D5C" w:rsidRDefault="00D973FD" w:rsidP="00A20958">
            <w:pPr>
              <w:pStyle w:val="Header2-SubClauses"/>
              <w:spacing w:after="220"/>
              <w:ind w:left="576" w:hanging="576"/>
              <w:rPr>
                <w:szCs w:val="24"/>
                <w:lang w:val="fr-FR"/>
              </w:rPr>
            </w:pPr>
            <w:r w:rsidRPr="009C6D5C">
              <w:rPr>
                <w:szCs w:val="24"/>
                <w:lang w:val="fr-FR"/>
              </w:rPr>
              <w:t>13.1</w:t>
            </w:r>
            <w:r w:rsidRPr="009C6D5C">
              <w:rPr>
                <w:szCs w:val="24"/>
                <w:lang w:val="fr-FR"/>
              </w:rPr>
              <w:tab/>
              <w:t xml:space="preserve">Le Titulaire fournira toutes les Fournitures et/ou Services connexes compris dans l’objet du Marché en application de la clause 11 du CCAG et du calendrier de livraison et d’achèvement, conformément à la clause 12 du CCAG. </w:t>
            </w:r>
          </w:p>
        </w:tc>
      </w:tr>
      <w:tr w:rsidR="009C6D5C" w:rsidRPr="009C6D5C" w14:paraId="62B8F3D5" w14:textId="77777777" w:rsidTr="00A20958">
        <w:trPr>
          <w:gridAfter w:val="1"/>
          <w:wAfter w:w="18" w:type="dxa"/>
        </w:trPr>
        <w:tc>
          <w:tcPr>
            <w:tcW w:w="2178" w:type="dxa"/>
          </w:tcPr>
          <w:p w14:paraId="4FA29AE2" w14:textId="77777777" w:rsidR="00D973FD" w:rsidRPr="009C6D5C" w:rsidRDefault="00D973FD">
            <w:pPr>
              <w:pStyle w:val="SectionVStyle1"/>
              <w:numPr>
                <w:ilvl w:val="6"/>
                <w:numId w:val="120"/>
              </w:numPr>
              <w:rPr>
                <w:szCs w:val="24"/>
              </w:rPr>
            </w:pPr>
            <w:bookmarkStart w:id="131" w:name="_Toc188501593"/>
            <w:r w:rsidRPr="009C6D5C">
              <w:rPr>
                <w:szCs w:val="24"/>
              </w:rPr>
              <w:t>Montant du Marché</w:t>
            </w:r>
            <w:bookmarkEnd w:id="131"/>
          </w:p>
        </w:tc>
        <w:tc>
          <w:tcPr>
            <w:tcW w:w="7020" w:type="dxa"/>
            <w:gridSpan w:val="2"/>
          </w:tcPr>
          <w:p w14:paraId="2C1CAA2B" w14:textId="77777777" w:rsidR="00D973FD" w:rsidRPr="009C6D5C" w:rsidRDefault="00D973FD" w:rsidP="00A20958">
            <w:pPr>
              <w:pStyle w:val="Header2-SubClauses"/>
              <w:spacing w:after="180"/>
              <w:ind w:left="576" w:hanging="576"/>
              <w:rPr>
                <w:szCs w:val="24"/>
                <w:lang w:val="fr-FR"/>
              </w:rPr>
            </w:pPr>
            <w:r w:rsidRPr="009C6D5C">
              <w:rPr>
                <w:szCs w:val="24"/>
                <w:lang w:val="fr-FR"/>
              </w:rPr>
              <w:t>14.1</w:t>
            </w:r>
            <w:r w:rsidRPr="009C6D5C">
              <w:rPr>
                <w:szCs w:val="24"/>
                <w:lang w:val="fr-FR"/>
              </w:rPr>
              <w:tab/>
              <w:t xml:space="preserve">Le prix demandé par le Titulaire pour les Fournitures livrées et/ou pour les Services connexes rendus au titre du Marché ne variera pas par rapport au prix indiqué par le Titulaire dans son offre, exception faite des modifications de prix autorisées dans le </w:t>
            </w:r>
            <w:r w:rsidRPr="009C6D5C">
              <w:rPr>
                <w:b/>
                <w:bCs/>
                <w:szCs w:val="24"/>
                <w:lang w:val="fr-FR"/>
              </w:rPr>
              <w:t>CCAP</w:t>
            </w:r>
            <w:r w:rsidRPr="009C6D5C">
              <w:rPr>
                <w:szCs w:val="24"/>
                <w:lang w:val="fr-FR"/>
              </w:rPr>
              <w:t>.</w:t>
            </w:r>
          </w:p>
        </w:tc>
      </w:tr>
      <w:tr w:rsidR="009C6D5C" w:rsidRPr="009C6D5C" w14:paraId="4CB5EDC8" w14:textId="77777777" w:rsidTr="00A20958">
        <w:trPr>
          <w:gridAfter w:val="1"/>
          <w:wAfter w:w="18" w:type="dxa"/>
        </w:trPr>
        <w:tc>
          <w:tcPr>
            <w:tcW w:w="2178" w:type="dxa"/>
          </w:tcPr>
          <w:p w14:paraId="6C6F25C4" w14:textId="77777777" w:rsidR="00D973FD" w:rsidRPr="009C6D5C" w:rsidRDefault="00D973FD">
            <w:pPr>
              <w:pStyle w:val="SectionVStyle1"/>
              <w:numPr>
                <w:ilvl w:val="6"/>
                <w:numId w:val="120"/>
              </w:numPr>
              <w:rPr>
                <w:szCs w:val="24"/>
              </w:rPr>
            </w:pPr>
            <w:bookmarkStart w:id="132" w:name="_Toc188501594"/>
            <w:r w:rsidRPr="009C6D5C">
              <w:rPr>
                <w:szCs w:val="24"/>
              </w:rPr>
              <w:t>Modalités de règlement</w:t>
            </w:r>
            <w:bookmarkEnd w:id="132"/>
          </w:p>
        </w:tc>
        <w:tc>
          <w:tcPr>
            <w:tcW w:w="7020" w:type="dxa"/>
            <w:gridSpan w:val="2"/>
          </w:tcPr>
          <w:p w14:paraId="7F08C5E9" w14:textId="77777777" w:rsidR="00D973FD" w:rsidRPr="009C6D5C" w:rsidRDefault="00D973FD" w:rsidP="00A20958">
            <w:pPr>
              <w:pStyle w:val="Header2-SubClauses"/>
              <w:spacing w:after="220"/>
              <w:ind w:left="576" w:hanging="576"/>
              <w:rPr>
                <w:szCs w:val="24"/>
                <w:lang w:val="fr-FR"/>
              </w:rPr>
            </w:pPr>
            <w:r w:rsidRPr="009C6D5C">
              <w:rPr>
                <w:szCs w:val="24"/>
                <w:lang w:val="fr-FR"/>
              </w:rPr>
              <w:t>15.1</w:t>
            </w:r>
            <w:r w:rsidRPr="009C6D5C">
              <w:rPr>
                <w:szCs w:val="24"/>
                <w:lang w:val="fr-FR"/>
              </w:rPr>
              <w:tab/>
              <w:t xml:space="preserve">Le prix du Marché sera réglé conformément aux dispositions du Code des marchés publics du Mali et suivant les modalités définies dans les </w:t>
            </w:r>
            <w:r w:rsidRPr="009C6D5C">
              <w:rPr>
                <w:b/>
                <w:bCs/>
                <w:szCs w:val="24"/>
                <w:lang w:val="fr-FR"/>
              </w:rPr>
              <w:t>CCAP</w:t>
            </w:r>
            <w:r w:rsidRPr="009C6D5C">
              <w:rPr>
                <w:szCs w:val="24"/>
                <w:lang w:val="fr-FR"/>
              </w:rPr>
              <w:t>.</w:t>
            </w:r>
          </w:p>
          <w:p w14:paraId="0E9D89A3" w14:textId="77777777" w:rsidR="00D973FD" w:rsidRPr="009C6D5C" w:rsidRDefault="00D973FD">
            <w:pPr>
              <w:pStyle w:val="Header2-SubClauses"/>
              <w:numPr>
                <w:ilvl w:val="1"/>
                <w:numId w:val="101"/>
              </w:numPr>
              <w:spacing w:after="220"/>
              <w:rPr>
                <w:szCs w:val="24"/>
                <w:lang w:val="fr-FR"/>
              </w:rPr>
            </w:pPr>
            <w:r w:rsidRPr="009C6D5C">
              <w:rPr>
                <w:szCs w:val="24"/>
                <w:lang w:val="fr-FR"/>
              </w:rPr>
              <w:lastRenderedPageBreak/>
              <w:t xml:space="preserve">Le Titulaire présentera sa demande de règlement par écrit à l’Autorité contractante, accompagnée des factures décrivant, </w:t>
            </w:r>
            <w:r w:rsidRPr="009C6D5C">
              <w:rPr>
                <w:spacing w:val="-2"/>
                <w:szCs w:val="24"/>
                <w:lang w:val="fr-FR"/>
              </w:rPr>
              <w:t xml:space="preserve">de façon appropriée, </w:t>
            </w:r>
            <w:r w:rsidRPr="009C6D5C">
              <w:rPr>
                <w:szCs w:val="24"/>
                <w:lang w:val="fr-FR"/>
              </w:rPr>
              <w:t xml:space="preserve">les fournitures livrées et/ou les services connexes rendus, et des documents et pièces présentés conformément à la clause 12 du CCAG, </w:t>
            </w:r>
            <w:r w:rsidRPr="009C6D5C">
              <w:rPr>
                <w:spacing w:val="-2"/>
                <w:szCs w:val="24"/>
                <w:lang w:val="fr-FR"/>
              </w:rPr>
              <w:t>et après avoir satisfait à toutes les obligations spécifiées dans le Marché.</w:t>
            </w:r>
          </w:p>
        </w:tc>
      </w:tr>
      <w:tr w:rsidR="009C6D5C" w:rsidRPr="009C6D5C" w14:paraId="62BCC6EC" w14:textId="77777777" w:rsidTr="00A20958">
        <w:trPr>
          <w:gridAfter w:val="1"/>
          <w:wAfter w:w="18" w:type="dxa"/>
        </w:trPr>
        <w:tc>
          <w:tcPr>
            <w:tcW w:w="2178" w:type="dxa"/>
          </w:tcPr>
          <w:p w14:paraId="7A6FFB01"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34FD3E0A" w14:textId="77777777" w:rsidR="00D973FD" w:rsidRPr="009C6D5C" w:rsidRDefault="00D973FD">
            <w:pPr>
              <w:pStyle w:val="Header2-SubClauses"/>
              <w:numPr>
                <w:ilvl w:val="1"/>
                <w:numId w:val="101"/>
              </w:numPr>
              <w:spacing w:after="180"/>
              <w:rPr>
                <w:spacing w:val="-2"/>
                <w:szCs w:val="24"/>
                <w:lang w:val="fr-FR"/>
              </w:rPr>
            </w:pPr>
            <w:r w:rsidRPr="009C6D5C">
              <w:rPr>
                <w:spacing w:val="-2"/>
                <w:szCs w:val="24"/>
                <w:lang w:val="fr-FR"/>
              </w:rPr>
              <w:t>Les règlements dus au Titulaire seront effectués sans délai par l’Autorité contractante, et au plus tard dans les soixante (60) jours suivant la présentation de la facture ou la demande de règlement par le Titulaire, et après son acceptation par l’Autorité contractante, dans un délai qui ne saurait dépasser cinq (5) jours ouvrables.</w:t>
            </w:r>
          </w:p>
          <w:p w14:paraId="7241D607" w14:textId="2258EC4A" w:rsidR="00D973FD" w:rsidRPr="009C6D5C" w:rsidRDefault="00D973FD">
            <w:pPr>
              <w:pStyle w:val="Header2-SubClauses"/>
              <w:numPr>
                <w:ilvl w:val="1"/>
                <w:numId w:val="107"/>
              </w:numPr>
              <w:tabs>
                <w:tab w:val="clear" w:pos="619"/>
                <w:tab w:val="clear" w:pos="648"/>
              </w:tabs>
              <w:spacing w:after="180"/>
              <w:ind w:left="576" w:hanging="576"/>
              <w:rPr>
                <w:szCs w:val="24"/>
                <w:lang w:val="fr-FR"/>
              </w:rPr>
            </w:pPr>
            <w:r w:rsidRPr="009C6D5C">
              <w:rPr>
                <w:szCs w:val="24"/>
                <w:lang w:val="fr-FR"/>
              </w:rPr>
              <w:t xml:space="preserve">Dans l’éventualité où l’Autorité contractante n’effectuerait pas un paiement dû à sa date d’exigibilité ou dans le délai indiqué au </w:t>
            </w:r>
            <w:r w:rsidRPr="009C6D5C">
              <w:rPr>
                <w:b/>
                <w:bCs/>
                <w:szCs w:val="24"/>
                <w:lang w:val="fr-FR"/>
              </w:rPr>
              <w:t>CCAP</w:t>
            </w:r>
            <w:r w:rsidRPr="009C6D5C">
              <w:rPr>
                <w:szCs w:val="24"/>
                <w:lang w:val="fr-FR"/>
              </w:rPr>
              <w:t xml:space="preserve">, l’Autorité contractante sera </w:t>
            </w:r>
            <w:proofErr w:type="gramStart"/>
            <w:r w:rsidRPr="009C6D5C">
              <w:rPr>
                <w:szCs w:val="24"/>
                <w:lang w:val="fr-FR"/>
              </w:rPr>
              <w:t>tenu</w:t>
            </w:r>
            <w:proofErr w:type="gramEnd"/>
            <w:r w:rsidRPr="009C6D5C">
              <w:rPr>
                <w:szCs w:val="24"/>
                <w:lang w:val="fr-FR"/>
              </w:rPr>
              <w:t xml:space="preserve"> de </w:t>
            </w:r>
            <w:r w:rsidR="00E76790" w:rsidRPr="009C6D5C">
              <w:rPr>
                <w:szCs w:val="24"/>
                <w:lang w:val="fr-FR"/>
              </w:rPr>
              <w:t>payer au</w:t>
            </w:r>
            <w:r w:rsidRPr="009C6D5C">
              <w:rPr>
                <w:szCs w:val="24"/>
                <w:lang w:val="fr-FR"/>
              </w:rPr>
              <w:t xml:space="preserve"> Titulaire des intérêts moratoires sur le montant du paiement en retard, au(x) taux </w:t>
            </w:r>
            <w:r w:rsidRPr="009C6D5C">
              <w:rPr>
                <w:bCs/>
                <w:szCs w:val="24"/>
                <w:lang w:val="fr-FR"/>
              </w:rPr>
              <w:t xml:space="preserve">spécifié(s) dans le </w:t>
            </w:r>
            <w:r w:rsidRPr="009C6D5C">
              <w:rPr>
                <w:b/>
                <w:szCs w:val="24"/>
                <w:lang w:val="fr-FR"/>
              </w:rPr>
              <w:t>CCAP</w:t>
            </w:r>
            <w:r w:rsidRPr="009C6D5C">
              <w:rPr>
                <w:szCs w:val="24"/>
                <w:lang w:val="fr-FR"/>
              </w:rPr>
              <w:t xml:space="preserve"> pour toute la période de retard jusqu’au paiement intégral du prix, que ce soit avant ou à la suite d’un jugement ou une sentence arbitrale.</w:t>
            </w:r>
          </w:p>
        </w:tc>
      </w:tr>
      <w:tr w:rsidR="009C6D5C" w:rsidRPr="009C6D5C" w14:paraId="7F63858D" w14:textId="77777777" w:rsidTr="00A20958">
        <w:trPr>
          <w:gridAfter w:val="1"/>
          <w:wAfter w:w="18" w:type="dxa"/>
        </w:trPr>
        <w:tc>
          <w:tcPr>
            <w:tcW w:w="2178" w:type="dxa"/>
          </w:tcPr>
          <w:p w14:paraId="7F2839A7" w14:textId="77777777" w:rsidR="00D973FD" w:rsidRPr="009C6D5C" w:rsidRDefault="00D973FD">
            <w:pPr>
              <w:pStyle w:val="SectionVStyle1"/>
              <w:numPr>
                <w:ilvl w:val="6"/>
                <w:numId w:val="120"/>
              </w:numPr>
              <w:rPr>
                <w:szCs w:val="24"/>
              </w:rPr>
            </w:pPr>
            <w:bookmarkStart w:id="133" w:name="_Toc188501595"/>
            <w:r w:rsidRPr="009C6D5C">
              <w:rPr>
                <w:szCs w:val="24"/>
              </w:rPr>
              <w:t>Impôts, taxes et droits</w:t>
            </w:r>
            <w:bookmarkEnd w:id="133"/>
          </w:p>
        </w:tc>
        <w:tc>
          <w:tcPr>
            <w:tcW w:w="7020" w:type="dxa"/>
            <w:gridSpan w:val="2"/>
          </w:tcPr>
          <w:p w14:paraId="4538A76A" w14:textId="77777777" w:rsidR="00D973FD" w:rsidRPr="009C6D5C" w:rsidRDefault="00D973FD" w:rsidP="00A20958">
            <w:pPr>
              <w:pStyle w:val="Header2-SubClauses"/>
              <w:tabs>
                <w:tab w:val="clear" w:pos="619"/>
                <w:tab w:val="left" w:pos="612"/>
              </w:tabs>
              <w:spacing w:after="180"/>
              <w:ind w:left="576" w:hanging="576"/>
              <w:rPr>
                <w:szCs w:val="24"/>
                <w:lang w:val="fr-FR"/>
              </w:rPr>
            </w:pPr>
            <w:r w:rsidRPr="009C6D5C">
              <w:rPr>
                <w:szCs w:val="24"/>
                <w:lang w:val="fr-FR"/>
              </w:rPr>
              <w:t>16.1</w:t>
            </w:r>
            <w:r w:rsidRPr="009C6D5C">
              <w:rPr>
                <w:szCs w:val="24"/>
                <w:lang w:val="fr-FR"/>
              </w:rPr>
              <w:tab/>
              <w:t xml:space="preserve">Sauf disposition contraire figurant au </w:t>
            </w:r>
            <w:r w:rsidRPr="009C6D5C">
              <w:rPr>
                <w:b/>
                <w:szCs w:val="24"/>
                <w:lang w:val="fr-FR"/>
              </w:rPr>
              <w:t>CCAP</w:t>
            </w:r>
            <w:r w:rsidRPr="009C6D5C">
              <w:rPr>
                <w:szCs w:val="24"/>
                <w:lang w:val="fr-FR"/>
              </w:rPr>
              <w:t xml:space="preserve">, le Titulaire sera entièrement responsable du paiement de tous les impôts, droits de timbre, patente et taxes dus au titre du Marché. </w:t>
            </w:r>
          </w:p>
          <w:p w14:paraId="297B6F24" w14:textId="5591E52E" w:rsidR="00D973FD" w:rsidRPr="009C6D5C" w:rsidRDefault="00D973FD" w:rsidP="00A20958">
            <w:pPr>
              <w:pStyle w:val="Header2-SubClauses"/>
              <w:tabs>
                <w:tab w:val="clear" w:pos="619"/>
                <w:tab w:val="left" w:pos="612"/>
              </w:tabs>
              <w:spacing w:after="180"/>
              <w:ind w:left="576" w:hanging="576"/>
              <w:rPr>
                <w:szCs w:val="24"/>
                <w:lang w:val="fr-FR"/>
              </w:rPr>
            </w:pPr>
            <w:r w:rsidRPr="009C6D5C">
              <w:rPr>
                <w:szCs w:val="24"/>
                <w:lang w:val="fr-FR"/>
              </w:rPr>
              <w:t>16.2</w:t>
            </w:r>
            <w:r w:rsidRPr="009C6D5C">
              <w:rPr>
                <w:szCs w:val="24"/>
                <w:lang w:val="fr-FR"/>
              </w:rPr>
              <w:tab/>
              <w:t xml:space="preserve">Si le Titulaire peut prétendre à des exemptions, réductions, abattements ou privilèges en matière fiscale, l’Autorité contractante fera tout son possible pour </w:t>
            </w:r>
            <w:r w:rsidR="00E76790" w:rsidRPr="009C6D5C">
              <w:rPr>
                <w:szCs w:val="24"/>
                <w:lang w:val="fr-FR"/>
              </w:rPr>
              <w:t>permettre au</w:t>
            </w:r>
            <w:r w:rsidRPr="009C6D5C">
              <w:rPr>
                <w:szCs w:val="24"/>
                <w:lang w:val="fr-FR"/>
              </w:rPr>
              <w:t xml:space="preserve"> Titulaire d’en bénéficier.</w:t>
            </w:r>
          </w:p>
        </w:tc>
      </w:tr>
      <w:tr w:rsidR="009C6D5C" w:rsidRPr="009C6D5C" w14:paraId="48733614" w14:textId="77777777" w:rsidTr="00A20958">
        <w:trPr>
          <w:gridAfter w:val="1"/>
          <w:wAfter w:w="18" w:type="dxa"/>
        </w:trPr>
        <w:tc>
          <w:tcPr>
            <w:tcW w:w="2178" w:type="dxa"/>
          </w:tcPr>
          <w:p w14:paraId="28076B62" w14:textId="77777777" w:rsidR="00D973FD" w:rsidRPr="009C6D5C" w:rsidRDefault="00D973FD">
            <w:pPr>
              <w:pStyle w:val="SectionVStyle1"/>
              <w:numPr>
                <w:ilvl w:val="6"/>
                <w:numId w:val="120"/>
              </w:numPr>
              <w:rPr>
                <w:szCs w:val="24"/>
              </w:rPr>
            </w:pPr>
            <w:bookmarkStart w:id="134" w:name="_Toc188501596"/>
            <w:r w:rsidRPr="009C6D5C">
              <w:rPr>
                <w:szCs w:val="24"/>
              </w:rPr>
              <w:t>Garantie de bonne exécution</w:t>
            </w:r>
            <w:bookmarkEnd w:id="134"/>
          </w:p>
        </w:tc>
        <w:tc>
          <w:tcPr>
            <w:tcW w:w="7020" w:type="dxa"/>
            <w:gridSpan w:val="2"/>
          </w:tcPr>
          <w:p w14:paraId="3FAF5D80" w14:textId="77777777" w:rsidR="00D973FD" w:rsidRPr="009C6D5C" w:rsidRDefault="00D973FD">
            <w:pPr>
              <w:pStyle w:val="Header2-SubClauses"/>
              <w:numPr>
                <w:ilvl w:val="0"/>
                <w:numId w:val="108"/>
              </w:numPr>
              <w:spacing w:after="180"/>
              <w:rPr>
                <w:szCs w:val="24"/>
                <w:lang w:val="fr-FR"/>
              </w:rPr>
            </w:pPr>
            <w:r w:rsidRPr="009C6D5C">
              <w:rPr>
                <w:szCs w:val="24"/>
                <w:lang w:val="fr-FR"/>
              </w:rPr>
              <w:t xml:space="preserve">Dès la notification du marché, le Titulaire fournira une garantie au titre de la bonne exécution du Marché, pour le montant spécifié dans le </w:t>
            </w:r>
            <w:r w:rsidRPr="009C6D5C">
              <w:rPr>
                <w:b/>
                <w:bCs/>
                <w:szCs w:val="24"/>
                <w:lang w:val="fr-FR"/>
              </w:rPr>
              <w:t>CCAP</w:t>
            </w:r>
            <w:r w:rsidRPr="009C6D5C">
              <w:rPr>
                <w:szCs w:val="24"/>
                <w:lang w:val="fr-FR"/>
              </w:rPr>
              <w:t>.</w:t>
            </w:r>
          </w:p>
          <w:p w14:paraId="45A2DB9B" w14:textId="30EA1981" w:rsidR="00D973FD" w:rsidRPr="009C6D5C" w:rsidRDefault="00D973FD">
            <w:pPr>
              <w:pStyle w:val="Header2-SubClauses"/>
              <w:numPr>
                <w:ilvl w:val="0"/>
                <w:numId w:val="108"/>
              </w:numPr>
              <w:spacing w:after="180"/>
              <w:rPr>
                <w:szCs w:val="24"/>
                <w:lang w:val="fr-FR"/>
              </w:rPr>
            </w:pPr>
            <w:r w:rsidRPr="009C6D5C">
              <w:rPr>
                <w:spacing w:val="-4"/>
                <w:szCs w:val="24"/>
                <w:lang w:val="fr-FR"/>
              </w:rPr>
              <w:t xml:space="preserve">La garantie de bonne exécution sera payable à l’Autorité contractante en dédommagement de toute perte résultant de </w:t>
            </w:r>
            <w:r w:rsidR="00E76790" w:rsidRPr="009C6D5C">
              <w:rPr>
                <w:spacing w:val="-4"/>
                <w:szCs w:val="24"/>
                <w:lang w:val="fr-FR"/>
              </w:rPr>
              <w:t>l’incapacité du</w:t>
            </w:r>
            <w:r w:rsidRPr="009C6D5C">
              <w:rPr>
                <w:spacing w:val="-4"/>
                <w:szCs w:val="24"/>
                <w:lang w:val="fr-FR"/>
              </w:rPr>
              <w:t xml:space="preserve"> Titulaire à s’acquitter de toutes ses obligations au titre du Marché</w:t>
            </w:r>
            <w:r w:rsidRPr="009C6D5C">
              <w:rPr>
                <w:szCs w:val="24"/>
                <w:lang w:val="fr-FR"/>
              </w:rPr>
              <w:t>.</w:t>
            </w:r>
          </w:p>
          <w:p w14:paraId="13CF9690" w14:textId="77777777" w:rsidR="00D973FD" w:rsidRPr="009C6D5C" w:rsidRDefault="00D973FD">
            <w:pPr>
              <w:pStyle w:val="Header2-SubClauses"/>
              <w:numPr>
                <w:ilvl w:val="0"/>
                <w:numId w:val="108"/>
              </w:numPr>
              <w:rPr>
                <w:szCs w:val="24"/>
                <w:lang w:val="fr-FR"/>
              </w:rPr>
            </w:pPr>
            <w:r w:rsidRPr="009C6D5C">
              <w:rPr>
                <w:szCs w:val="24"/>
                <w:lang w:val="fr-FR"/>
              </w:rPr>
              <w:t xml:space="preserve">La garantie de bonne exécution sera libellée en FCFA ou en une devise librement convertible jugée acceptable par l’Autorité contractante, et présentée sous l’une des formes stipulées par l’Autorité contractante dans le </w:t>
            </w:r>
            <w:r w:rsidRPr="009C6D5C">
              <w:rPr>
                <w:b/>
                <w:bCs/>
                <w:szCs w:val="24"/>
                <w:lang w:val="fr-FR"/>
              </w:rPr>
              <w:t>CCAP</w:t>
            </w:r>
            <w:r w:rsidRPr="009C6D5C">
              <w:rPr>
                <w:szCs w:val="24"/>
                <w:lang w:val="fr-FR"/>
              </w:rPr>
              <w:t xml:space="preserve"> ou sous toute autre forme jugée acceptable par l’Autorité contractante.</w:t>
            </w:r>
          </w:p>
          <w:p w14:paraId="1DCFD035" w14:textId="77777777" w:rsidR="00D973FD" w:rsidRPr="009C6D5C" w:rsidRDefault="00D973FD">
            <w:pPr>
              <w:pStyle w:val="Header2-SubClauses"/>
              <w:numPr>
                <w:ilvl w:val="0"/>
                <w:numId w:val="108"/>
              </w:numPr>
              <w:rPr>
                <w:szCs w:val="24"/>
                <w:lang w:val="fr-FR"/>
              </w:rPr>
            </w:pPr>
            <w:r w:rsidRPr="009C6D5C">
              <w:rPr>
                <w:spacing w:val="-2"/>
                <w:szCs w:val="24"/>
                <w:lang w:val="fr-FR"/>
              </w:rPr>
              <w:t xml:space="preserve">L’Autorité contractante libérera et retournera au Titulaire la garantie de bonne exécution au plus tard trente (30) jours après la date d’achèvement des obligations incombant au Titulaire au titre de la réalisation du Marché, y compris les obligations de garantie, sauf disposition contraire du </w:t>
            </w:r>
            <w:r w:rsidRPr="009C6D5C">
              <w:rPr>
                <w:b/>
                <w:bCs/>
                <w:spacing w:val="-2"/>
                <w:szCs w:val="24"/>
                <w:lang w:val="fr-FR"/>
              </w:rPr>
              <w:t>CCAP</w:t>
            </w:r>
            <w:r w:rsidRPr="009C6D5C">
              <w:rPr>
                <w:spacing w:val="-2"/>
                <w:szCs w:val="24"/>
                <w:lang w:val="fr-FR"/>
              </w:rPr>
              <w:t>.</w:t>
            </w:r>
          </w:p>
        </w:tc>
      </w:tr>
      <w:tr w:rsidR="009C6D5C" w:rsidRPr="009C6D5C" w14:paraId="371DFEE7" w14:textId="77777777" w:rsidTr="00A20958">
        <w:trPr>
          <w:gridAfter w:val="1"/>
          <w:wAfter w:w="18" w:type="dxa"/>
        </w:trPr>
        <w:tc>
          <w:tcPr>
            <w:tcW w:w="2178" w:type="dxa"/>
          </w:tcPr>
          <w:p w14:paraId="06EE7948" w14:textId="77777777" w:rsidR="00D973FD" w:rsidRPr="009C6D5C" w:rsidRDefault="00D973FD">
            <w:pPr>
              <w:pStyle w:val="SectionVStyle1"/>
              <w:numPr>
                <w:ilvl w:val="6"/>
                <w:numId w:val="120"/>
              </w:numPr>
              <w:rPr>
                <w:szCs w:val="24"/>
              </w:rPr>
            </w:pPr>
            <w:bookmarkStart w:id="135" w:name="_Toc188501597"/>
            <w:r w:rsidRPr="009C6D5C">
              <w:rPr>
                <w:szCs w:val="24"/>
              </w:rPr>
              <w:t>Droits d’auteur</w:t>
            </w:r>
            <w:bookmarkEnd w:id="135"/>
          </w:p>
        </w:tc>
        <w:tc>
          <w:tcPr>
            <w:tcW w:w="7020" w:type="dxa"/>
            <w:gridSpan w:val="2"/>
          </w:tcPr>
          <w:p w14:paraId="05AF74BC" w14:textId="77777777" w:rsidR="00D973FD" w:rsidRPr="009C6D5C" w:rsidRDefault="00D973FD">
            <w:pPr>
              <w:pStyle w:val="Header2-SubClauses"/>
              <w:numPr>
                <w:ilvl w:val="0"/>
                <w:numId w:val="109"/>
              </w:numPr>
              <w:rPr>
                <w:szCs w:val="24"/>
                <w:lang w:val="fr-FR"/>
              </w:rPr>
            </w:pPr>
            <w:r w:rsidRPr="009C6D5C">
              <w:rPr>
                <w:szCs w:val="24"/>
                <w:lang w:val="fr-FR"/>
              </w:rPr>
              <w:t xml:space="preserve">Les droits d’auteur de tous les plans, documents et autres pièces contenant des données et des renseignements fournis à l’Autorité </w:t>
            </w:r>
            <w:r w:rsidRPr="009C6D5C">
              <w:rPr>
                <w:szCs w:val="24"/>
                <w:lang w:val="fr-FR"/>
              </w:rPr>
              <w:lastRenderedPageBreak/>
              <w:t>contractante par le Titulaire demeureront la propriété du Titulaire ou, s’ils sont fournis directement à l’Autorité contractante ou par l’intermédiaire du Titulaire par une tierce partie, y compris par des fournisseurs de matériaux, les droits d’auteur desdits matériaux demeureront la propriété de ladite tierce partie.</w:t>
            </w:r>
          </w:p>
        </w:tc>
      </w:tr>
      <w:tr w:rsidR="009C6D5C" w:rsidRPr="009C6D5C" w14:paraId="6A87A149" w14:textId="77777777" w:rsidTr="00A20958">
        <w:trPr>
          <w:gridAfter w:val="1"/>
          <w:wAfter w:w="18" w:type="dxa"/>
        </w:trPr>
        <w:tc>
          <w:tcPr>
            <w:tcW w:w="2178" w:type="dxa"/>
          </w:tcPr>
          <w:p w14:paraId="14C8BD03" w14:textId="77777777" w:rsidR="00D973FD" w:rsidRPr="009C6D5C" w:rsidRDefault="00D973FD">
            <w:pPr>
              <w:pStyle w:val="SectionVStyle1"/>
              <w:numPr>
                <w:ilvl w:val="6"/>
                <w:numId w:val="120"/>
              </w:numPr>
              <w:rPr>
                <w:b w:val="0"/>
                <w:szCs w:val="24"/>
              </w:rPr>
            </w:pPr>
            <w:bookmarkStart w:id="136" w:name="_Toc188501598"/>
            <w:r w:rsidRPr="009C6D5C">
              <w:rPr>
                <w:szCs w:val="24"/>
              </w:rPr>
              <w:lastRenderedPageBreak/>
              <w:t>Renseigne</w:t>
            </w:r>
            <w:r w:rsidRPr="009C6D5C">
              <w:rPr>
                <w:szCs w:val="24"/>
              </w:rPr>
              <w:softHyphen/>
              <w:t>ments confidentiels</w:t>
            </w:r>
            <w:bookmarkEnd w:id="136"/>
          </w:p>
        </w:tc>
        <w:tc>
          <w:tcPr>
            <w:tcW w:w="7020" w:type="dxa"/>
            <w:gridSpan w:val="2"/>
          </w:tcPr>
          <w:p w14:paraId="7407CE70" w14:textId="47502038" w:rsidR="00D973FD" w:rsidRPr="009C6D5C" w:rsidRDefault="00D973FD">
            <w:pPr>
              <w:pStyle w:val="Header2-SubClauses"/>
              <w:numPr>
                <w:ilvl w:val="0"/>
                <w:numId w:val="110"/>
              </w:numPr>
              <w:rPr>
                <w:szCs w:val="24"/>
                <w:lang w:val="fr-FR"/>
              </w:rPr>
            </w:pPr>
            <w:r w:rsidRPr="009C6D5C">
              <w:rPr>
                <w:szCs w:val="24"/>
                <w:lang w:val="fr-FR"/>
              </w:rPr>
              <w:t xml:space="preserve">L’Autorité contractante et le Titulaire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Titulaire pourra donner à son sous-traitant tout document, donnée et autre information qu’il recevra de l’Autorité contractante dans la mesure nécessaire pour permettre au sous-traitant de réaliser ses prestations conformément au Marché, auquel cas le Titulaire demandera audit sous-traitant de prendre un engagement de confidentialité analogue à l’engagement </w:t>
            </w:r>
            <w:r w:rsidR="00E76790" w:rsidRPr="009C6D5C">
              <w:rPr>
                <w:szCs w:val="24"/>
                <w:lang w:val="fr-FR"/>
              </w:rPr>
              <w:t>imposé au</w:t>
            </w:r>
            <w:r w:rsidRPr="009C6D5C">
              <w:rPr>
                <w:szCs w:val="24"/>
                <w:lang w:val="fr-FR"/>
              </w:rPr>
              <w:t xml:space="preserve"> Titulaire en vertu de la clause 19 du CCAG.</w:t>
            </w:r>
          </w:p>
        </w:tc>
      </w:tr>
      <w:tr w:rsidR="009C6D5C" w:rsidRPr="009C6D5C" w14:paraId="5CB1E695" w14:textId="77777777" w:rsidTr="00A20958">
        <w:trPr>
          <w:gridAfter w:val="1"/>
          <w:wAfter w:w="18" w:type="dxa"/>
        </w:trPr>
        <w:tc>
          <w:tcPr>
            <w:tcW w:w="2178" w:type="dxa"/>
          </w:tcPr>
          <w:p w14:paraId="70435E6F"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638ABE42" w14:textId="2CE21EF5" w:rsidR="00D973FD" w:rsidRPr="009C6D5C" w:rsidRDefault="00D973FD">
            <w:pPr>
              <w:pStyle w:val="Header2-SubClauses"/>
              <w:numPr>
                <w:ilvl w:val="0"/>
                <w:numId w:val="110"/>
              </w:numPr>
              <w:rPr>
                <w:szCs w:val="24"/>
                <w:lang w:val="fr-FR"/>
              </w:rPr>
            </w:pPr>
            <w:r w:rsidRPr="009C6D5C">
              <w:rPr>
                <w:szCs w:val="24"/>
                <w:lang w:val="fr-FR"/>
              </w:rPr>
              <w:t xml:space="preserve">L’Autorité contractante n’utilisera aucun document, donnée et autre </w:t>
            </w:r>
            <w:r w:rsidR="00E76790" w:rsidRPr="009C6D5C">
              <w:rPr>
                <w:szCs w:val="24"/>
                <w:lang w:val="fr-FR"/>
              </w:rPr>
              <w:t>information reçue</w:t>
            </w:r>
            <w:r w:rsidRPr="009C6D5C">
              <w:rPr>
                <w:szCs w:val="24"/>
                <w:lang w:val="fr-FR"/>
              </w:rPr>
              <w:t xml:space="preserve"> du Titulaire, à des fins autres que celles du Marché. De la même manière, le Titulaire n’utilisera aucun document, donnée et autre </w:t>
            </w:r>
            <w:r w:rsidR="00E76790" w:rsidRPr="009C6D5C">
              <w:rPr>
                <w:szCs w:val="24"/>
                <w:lang w:val="fr-FR"/>
              </w:rPr>
              <w:t>information reçue</w:t>
            </w:r>
            <w:r w:rsidRPr="009C6D5C">
              <w:rPr>
                <w:szCs w:val="24"/>
                <w:lang w:val="fr-FR"/>
              </w:rPr>
              <w:t xml:space="preserve"> de l’Autorité contractante à des fins autres que la réalisation du Marché.</w:t>
            </w:r>
          </w:p>
        </w:tc>
      </w:tr>
      <w:tr w:rsidR="009C6D5C" w:rsidRPr="009C6D5C" w14:paraId="3DDC28DF" w14:textId="77777777" w:rsidTr="00A20958">
        <w:trPr>
          <w:gridAfter w:val="1"/>
          <w:wAfter w:w="18" w:type="dxa"/>
        </w:trPr>
        <w:tc>
          <w:tcPr>
            <w:tcW w:w="2178" w:type="dxa"/>
          </w:tcPr>
          <w:p w14:paraId="2FE7BE97"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6887863D" w14:textId="77777777" w:rsidR="00D973FD" w:rsidRPr="009C6D5C" w:rsidRDefault="00D973FD" w:rsidP="00A20958">
            <w:pPr>
              <w:pStyle w:val="Header2-SubClauses"/>
              <w:spacing w:after="240"/>
              <w:ind w:left="576" w:hanging="576"/>
              <w:rPr>
                <w:szCs w:val="24"/>
                <w:lang w:val="fr-FR"/>
              </w:rPr>
            </w:pPr>
            <w:r w:rsidRPr="009C6D5C">
              <w:rPr>
                <w:szCs w:val="24"/>
                <w:lang w:val="fr-FR"/>
              </w:rPr>
              <w:t>19.3</w:t>
            </w:r>
            <w:r w:rsidRPr="009C6D5C">
              <w:rPr>
                <w:szCs w:val="24"/>
                <w:lang w:val="fr-FR"/>
              </w:rPr>
              <w:tab/>
              <w:t>Toutefois, l’obligation imposée à une partie en vertu des clauses 19.1 et 19.2 ci-dessus ne s’appliquera pas aux informations suivantes :</w:t>
            </w:r>
          </w:p>
          <w:p w14:paraId="3235B4C4" w14:textId="77777777" w:rsidR="00D973FD" w:rsidRPr="009C6D5C" w:rsidRDefault="00D973FD">
            <w:pPr>
              <w:numPr>
                <w:ilvl w:val="0"/>
                <w:numId w:val="89"/>
              </w:numPr>
              <w:spacing w:after="240" w:line="240" w:lineRule="auto"/>
              <w:ind w:left="1152" w:hanging="540"/>
              <w:jc w:val="both"/>
              <w:rPr>
                <w:rFonts w:ascii="Times New Roman" w:hAnsi="Times New Roman" w:cs="Times New Roman"/>
                <w:sz w:val="24"/>
                <w:szCs w:val="24"/>
              </w:rPr>
            </w:pPr>
            <w:proofErr w:type="gramStart"/>
            <w:r w:rsidRPr="009C6D5C">
              <w:rPr>
                <w:rFonts w:ascii="Times New Roman" w:hAnsi="Times New Roman" w:cs="Times New Roman"/>
                <w:sz w:val="24"/>
                <w:szCs w:val="24"/>
              </w:rPr>
              <w:t>celles</w:t>
            </w:r>
            <w:proofErr w:type="gramEnd"/>
            <w:r w:rsidRPr="009C6D5C">
              <w:rPr>
                <w:rFonts w:ascii="Times New Roman" w:hAnsi="Times New Roman" w:cs="Times New Roman"/>
                <w:sz w:val="24"/>
                <w:szCs w:val="24"/>
              </w:rPr>
              <w:t xml:space="preserve"> que l’Autorité contractante ou le Titulaire doivent partager avec des institutions participant au financement du </w:t>
            </w:r>
            <w:proofErr w:type="gramStart"/>
            <w:r w:rsidRPr="009C6D5C">
              <w:rPr>
                <w:rFonts w:ascii="Times New Roman" w:hAnsi="Times New Roman" w:cs="Times New Roman"/>
                <w:sz w:val="24"/>
                <w:szCs w:val="24"/>
              </w:rPr>
              <w:t>Marché;</w:t>
            </w:r>
            <w:proofErr w:type="gramEnd"/>
            <w:r w:rsidRPr="009C6D5C">
              <w:rPr>
                <w:rFonts w:ascii="Times New Roman" w:hAnsi="Times New Roman" w:cs="Times New Roman"/>
                <w:sz w:val="24"/>
                <w:szCs w:val="24"/>
              </w:rPr>
              <w:t xml:space="preserve"> </w:t>
            </w:r>
          </w:p>
          <w:p w14:paraId="51649E8A" w14:textId="77777777" w:rsidR="00D973FD" w:rsidRPr="009C6D5C" w:rsidRDefault="00D973FD">
            <w:pPr>
              <w:numPr>
                <w:ilvl w:val="0"/>
                <w:numId w:val="89"/>
              </w:numPr>
              <w:spacing w:after="240" w:line="240" w:lineRule="auto"/>
              <w:ind w:left="1152" w:hanging="540"/>
              <w:jc w:val="both"/>
              <w:rPr>
                <w:rFonts w:ascii="Times New Roman" w:hAnsi="Times New Roman" w:cs="Times New Roman"/>
                <w:sz w:val="24"/>
                <w:szCs w:val="24"/>
              </w:rPr>
            </w:pPr>
            <w:proofErr w:type="gramStart"/>
            <w:r w:rsidRPr="009C6D5C">
              <w:rPr>
                <w:rFonts w:ascii="Times New Roman" w:hAnsi="Times New Roman" w:cs="Times New Roman"/>
                <w:sz w:val="24"/>
                <w:szCs w:val="24"/>
              </w:rPr>
              <w:t>celles</w:t>
            </w:r>
            <w:proofErr w:type="gramEnd"/>
            <w:r w:rsidRPr="009C6D5C">
              <w:rPr>
                <w:rFonts w:ascii="Times New Roman" w:hAnsi="Times New Roman" w:cs="Times New Roman"/>
                <w:sz w:val="24"/>
                <w:szCs w:val="24"/>
              </w:rPr>
              <w:t xml:space="preserve"> qui, à présent ou ultérieurement, appartiennent ou appartiendront au domaine public, sans que la partie en cause n’ait commis de faute ;</w:t>
            </w:r>
          </w:p>
          <w:p w14:paraId="1C22FE15" w14:textId="77777777" w:rsidR="00D973FD" w:rsidRPr="009C6D5C" w:rsidRDefault="00D973FD">
            <w:pPr>
              <w:numPr>
                <w:ilvl w:val="0"/>
                <w:numId w:val="89"/>
              </w:numPr>
              <w:spacing w:after="240" w:line="240" w:lineRule="auto"/>
              <w:ind w:left="1152" w:hanging="540"/>
              <w:jc w:val="both"/>
              <w:rPr>
                <w:rFonts w:ascii="Times New Roman" w:hAnsi="Times New Roman" w:cs="Times New Roman"/>
                <w:sz w:val="24"/>
                <w:szCs w:val="24"/>
              </w:rPr>
            </w:pPr>
            <w:proofErr w:type="gramStart"/>
            <w:r w:rsidRPr="009C6D5C">
              <w:rPr>
                <w:rFonts w:ascii="Times New Roman" w:hAnsi="Times New Roman" w:cs="Times New Roman"/>
                <w:sz w:val="24"/>
                <w:szCs w:val="24"/>
              </w:rPr>
              <w:t>celles</w:t>
            </w:r>
            <w:proofErr w:type="gramEnd"/>
            <w:r w:rsidRPr="009C6D5C">
              <w:rPr>
                <w:rFonts w:ascii="Times New Roman" w:hAnsi="Times New Roman" w:cs="Times New Roman"/>
                <w:sz w:val="24"/>
                <w:szCs w:val="24"/>
              </w:rPr>
              <w:t xml:space="preserve"> dont il peut être prouvé qu’elles étaient en possession de la partie en cause lorsqu’elles ont été communiquées et qu’elles n’avaient pas été obtenues préalablement, de manière directe ou indirecte, de l’autre partie ; </w:t>
            </w:r>
            <w:proofErr w:type="gramStart"/>
            <w:r w:rsidRPr="009C6D5C">
              <w:rPr>
                <w:rFonts w:ascii="Times New Roman" w:hAnsi="Times New Roman" w:cs="Times New Roman"/>
                <w:sz w:val="24"/>
                <w:szCs w:val="24"/>
              </w:rPr>
              <w:t>ou</w:t>
            </w:r>
            <w:proofErr w:type="gramEnd"/>
          </w:p>
          <w:p w14:paraId="057A3F54" w14:textId="77777777" w:rsidR="00D973FD" w:rsidRPr="009C6D5C" w:rsidRDefault="00D973FD">
            <w:pPr>
              <w:numPr>
                <w:ilvl w:val="0"/>
                <w:numId w:val="89"/>
              </w:numPr>
              <w:spacing w:after="240" w:line="240" w:lineRule="auto"/>
              <w:ind w:left="1152" w:hanging="540"/>
              <w:jc w:val="both"/>
              <w:rPr>
                <w:rFonts w:ascii="Times New Roman" w:hAnsi="Times New Roman" w:cs="Times New Roman"/>
                <w:sz w:val="24"/>
                <w:szCs w:val="24"/>
              </w:rPr>
            </w:pPr>
            <w:proofErr w:type="gramStart"/>
            <w:r w:rsidRPr="009C6D5C">
              <w:rPr>
                <w:rFonts w:ascii="Times New Roman" w:hAnsi="Times New Roman" w:cs="Times New Roman"/>
                <w:sz w:val="24"/>
                <w:szCs w:val="24"/>
              </w:rPr>
              <w:t>celles</w:t>
            </w:r>
            <w:proofErr w:type="gramEnd"/>
            <w:r w:rsidRPr="009C6D5C">
              <w:rPr>
                <w:rFonts w:ascii="Times New Roman" w:hAnsi="Times New Roman" w:cs="Times New Roman"/>
                <w:sz w:val="24"/>
                <w:szCs w:val="24"/>
              </w:rPr>
              <w:t xml:space="preserve"> qui sont mises de manière légitime à la disposition de la partie en cause par une tierce partie non tenue au devoir de confidentialité.</w:t>
            </w:r>
          </w:p>
        </w:tc>
      </w:tr>
      <w:tr w:rsidR="009C6D5C" w:rsidRPr="009C6D5C" w14:paraId="3960F6C5" w14:textId="77777777" w:rsidTr="00A20958">
        <w:trPr>
          <w:gridAfter w:val="1"/>
          <w:wAfter w:w="18" w:type="dxa"/>
        </w:trPr>
        <w:tc>
          <w:tcPr>
            <w:tcW w:w="2178" w:type="dxa"/>
          </w:tcPr>
          <w:p w14:paraId="4218C50F"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4B4CA651" w14:textId="77777777" w:rsidR="00D973FD" w:rsidRPr="009C6D5C" w:rsidRDefault="00D973FD" w:rsidP="00A20958">
            <w:pPr>
              <w:spacing w:after="240"/>
              <w:ind w:left="612" w:hanging="612"/>
              <w:jc w:val="both"/>
              <w:rPr>
                <w:rFonts w:ascii="Times New Roman" w:hAnsi="Times New Roman" w:cs="Times New Roman"/>
                <w:sz w:val="24"/>
                <w:szCs w:val="24"/>
              </w:rPr>
            </w:pPr>
            <w:r w:rsidRPr="009C6D5C">
              <w:rPr>
                <w:rFonts w:ascii="Times New Roman" w:hAnsi="Times New Roman" w:cs="Times New Roman"/>
                <w:sz w:val="24"/>
                <w:szCs w:val="24"/>
              </w:rPr>
              <w:t>19.4</w:t>
            </w:r>
            <w:r w:rsidRPr="009C6D5C">
              <w:rPr>
                <w:rFonts w:ascii="Times New Roman" w:hAnsi="Times New Roman" w:cs="Times New Roman"/>
                <w:sz w:val="24"/>
                <w:szCs w:val="24"/>
              </w:rPr>
              <w:tab/>
              <w:t xml:space="preserve">Les dispositions ci-dessus de la clause 19 du CCAG ne modifient en aucune façon un engagement de confidentialité donné par </w:t>
            </w:r>
            <w:r w:rsidRPr="009C6D5C">
              <w:rPr>
                <w:rFonts w:ascii="Times New Roman" w:hAnsi="Times New Roman" w:cs="Times New Roman"/>
                <w:sz w:val="24"/>
                <w:szCs w:val="24"/>
              </w:rPr>
              <w:lastRenderedPageBreak/>
              <w:t>l’une ou l’autre partie avant la date du Marché s’agissant de tout ou partie de la fourniture.</w:t>
            </w:r>
          </w:p>
          <w:p w14:paraId="56955168" w14:textId="77777777" w:rsidR="00D973FD" w:rsidRPr="009C6D5C" w:rsidRDefault="00D973FD" w:rsidP="00A20958">
            <w:pPr>
              <w:pStyle w:val="Header2-SubClauses"/>
              <w:spacing w:after="240"/>
              <w:ind w:left="646" w:hanging="646"/>
              <w:rPr>
                <w:szCs w:val="24"/>
                <w:lang w:val="fr-FR"/>
              </w:rPr>
            </w:pPr>
            <w:r w:rsidRPr="009C6D5C">
              <w:rPr>
                <w:szCs w:val="24"/>
                <w:lang w:val="fr-FR"/>
              </w:rPr>
              <w:t>19.5</w:t>
            </w:r>
            <w:r w:rsidRPr="009C6D5C">
              <w:rPr>
                <w:szCs w:val="24"/>
                <w:lang w:val="fr-FR"/>
              </w:rPr>
              <w:tab/>
              <w:t>Les dispositions de la clause 19 du CCAG resteront en vigueur après l’achèvement ou la résiliation du Marché, quel qu’en soit le motif.</w:t>
            </w:r>
          </w:p>
        </w:tc>
      </w:tr>
      <w:tr w:rsidR="009C6D5C" w:rsidRPr="009C6D5C" w14:paraId="45D2015C" w14:textId="77777777" w:rsidTr="00A20958">
        <w:trPr>
          <w:gridAfter w:val="1"/>
          <w:wAfter w:w="18" w:type="dxa"/>
        </w:trPr>
        <w:tc>
          <w:tcPr>
            <w:tcW w:w="2178" w:type="dxa"/>
          </w:tcPr>
          <w:p w14:paraId="57E7C44C" w14:textId="77777777" w:rsidR="00D973FD" w:rsidRPr="009C6D5C" w:rsidRDefault="00D973FD">
            <w:pPr>
              <w:pStyle w:val="SectionVStyle1"/>
              <w:numPr>
                <w:ilvl w:val="6"/>
                <w:numId w:val="120"/>
              </w:numPr>
              <w:rPr>
                <w:b w:val="0"/>
                <w:szCs w:val="24"/>
              </w:rPr>
            </w:pPr>
            <w:bookmarkStart w:id="137" w:name="_Toc188501599"/>
            <w:r w:rsidRPr="009C6D5C">
              <w:rPr>
                <w:szCs w:val="24"/>
              </w:rPr>
              <w:lastRenderedPageBreak/>
              <w:t>Sous-traitance</w:t>
            </w:r>
            <w:bookmarkEnd w:id="137"/>
          </w:p>
        </w:tc>
        <w:tc>
          <w:tcPr>
            <w:tcW w:w="7020" w:type="dxa"/>
            <w:gridSpan w:val="2"/>
          </w:tcPr>
          <w:p w14:paraId="7162848D" w14:textId="77777777" w:rsidR="00D973FD" w:rsidRPr="009C6D5C" w:rsidRDefault="00D973FD">
            <w:pPr>
              <w:pStyle w:val="Header2-SubClauses"/>
              <w:numPr>
                <w:ilvl w:val="0"/>
                <w:numId w:val="111"/>
              </w:numPr>
              <w:tabs>
                <w:tab w:val="clear" w:pos="619"/>
              </w:tabs>
              <w:spacing w:after="240"/>
              <w:rPr>
                <w:spacing w:val="-2"/>
                <w:szCs w:val="24"/>
                <w:lang w:val="fr-FR"/>
              </w:rPr>
            </w:pPr>
            <w:r w:rsidRPr="009C6D5C">
              <w:rPr>
                <w:spacing w:val="-2"/>
                <w:szCs w:val="24"/>
                <w:lang w:val="fr-FR"/>
              </w:rPr>
              <w:t>Le Titulaire notifiera par écrit à l’Autorité contractante tous les marchés de sous</w:t>
            </w:r>
            <w:r w:rsidRPr="009C6D5C">
              <w:rPr>
                <w:spacing w:val="-2"/>
                <w:szCs w:val="24"/>
                <w:lang w:val="fr-FR"/>
              </w:rPr>
              <w:noBreakHyphen/>
              <w:t>traitance attribués dans le cadre du Marché s’il ne l’a déjà fait dans son offre. Cette notification, fournie dans l’offre ou ultérieurement, ne dégagera pas la responsabilité du Titulaire, et ne le libérera d’aucune des obligations qui lui incombent du fait du Marché.</w:t>
            </w:r>
          </w:p>
          <w:p w14:paraId="6B841978" w14:textId="77777777" w:rsidR="00D973FD" w:rsidRPr="009C6D5C" w:rsidRDefault="00D973FD">
            <w:pPr>
              <w:pStyle w:val="Header2-SubClauses"/>
              <w:numPr>
                <w:ilvl w:val="0"/>
                <w:numId w:val="111"/>
              </w:numPr>
              <w:spacing w:after="240"/>
              <w:rPr>
                <w:szCs w:val="24"/>
                <w:lang w:val="fr-FR"/>
              </w:rPr>
            </w:pPr>
            <w:r w:rsidRPr="009C6D5C">
              <w:rPr>
                <w:szCs w:val="24"/>
                <w:lang w:val="fr-FR"/>
              </w:rPr>
              <w:t>Les marchés de sous-traitance se conformeront aux dispositions des clauses 3 et 7 du CCAG.</w:t>
            </w:r>
          </w:p>
        </w:tc>
      </w:tr>
      <w:tr w:rsidR="009C6D5C" w:rsidRPr="009C6D5C" w14:paraId="32B1CF13" w14:textId="77777777" w:rsidTr="00A20958">
        <w:trPr>
          <w:gridAfter w:val="1"/>
          <w:wAfter w:w="18" w:type="dxa"/>
        </w:trPr>
        <w:tc>
          <w:tcPr>
            <w:tcW w:w="2178" w:type="dxa"/>
          </w:tcPr>
          <w:p w14:paraId="248B0E80" w14:textId="77777777" w:rsidR="00D973FD" w:rsidRPr="009C6D5C" w:rsidRDefault="00D973FD">
            <w:pPr>
              <w:pStyle w:val="SectionVStyle1"/>
              <w:numPr>
                <w:ilvl w:val="6"/>
                <w:numId w:val="120"/>
              </w:numPr>
              <w:rPr>
                <w:b w:val="0"/>
                <w:szCs w:val="24"/>
              </w:rPr>
            </w:pPr>
            <w:bookmarkStart w:id="138" w:name="_Toc188501600"/>
            <w:r w:rsidRPr="009C6D5C">
              <w:rPr>
                <w:szCs w:val="24"/>
              </w:rPr>
              <w:t>Spécifications et Normes</w:t>
            </w:r>
            <w:bookmarkEnd w:id="138"/>
          </w:p>
        </w:tc>
        <w:tc>
          <w:tcPr>
            <w:tcW w:w="7020" w:type="dxa"/>
            <w:gridSpan w:val="2"/>
          </w:tcPr>
          <w:p w14:paraId="05B80372" w14:textId="77777777" w:rsidR="00D973FD" w:rsidRPr="009C6D5C" w:rsidRDefault="00D973FD" w:rsidP="00A20958">
            <w:pPr>
              <w:pStyle w:val="Header2-SubClauses"/>
              <w:ind w:left="648" w:hanging="648"/>
              <w:rPr>
                <w:szCs w:val="24"/>
                <w:lang w:val="fr-FR"/>
              </w:rPr>
            </w:pPr>
            <w:r w:rsidRPr="009C6D5C">
              <w:rPr>
                <w:szCs w:val="24"/>
                <w:lang w:val="fr-FR"/>
              </w:rPr>
              <w:t>21.1</w:t>
            </w:r>
            <w:r w:rsidRPr="009C6D5C">
              <w:rPr>
                <w:szCs w:val="24"/>
                <w:lang w:val="fr-FR"/>
              </w:rPr>
              <w:tab/>
              <w:t>Spécifications techniques et Plans</w:t>
            </w:r>
          </w:p>
          <w:p w14:paraId="7F68CFB4" w14:textId="77777777" w:rsidR="00D973FD" w:rsidRPr="009C6D5C" w:rsidRDefault="00D973FD">
            <w:pPr>
              <w:numPr>
                <w:ilvl w:val="0"/>
                <w:numId w:val="90"/>
              </w:numPr>
              <w:spacing w:line="240" w:lineRule="auto"/>
              <w:ind w:left="486" w:hanging="486"/>
              <w:jc w:val="both"/>
              <w:rPr>
                <w:rFonts w:ascii="Times New Roman" w:hAnsi="Times New Roman" w:cs="Times New Roman"/>
                <w:sz w:val="24"/>
                <w:szCs w:val="24"/>
              </w:rPr>
            </w:pPr>
            <w:r w:rsidRPr="009C6D5C">
              <w:rPr>
                <w:rFonts w:ascii="Times New Roman" w:hAnsi="Times New Roman" w:cs="Times New Roman"/>
                <w:sz w:val="24"/>
                <w:szCs w:val="24"/>
              </w:rPr>
              <w:t xml:space="preserve">  Les Fournitures livrées au titre du Marché et/ou les Services connexes doivent satisfaire au Cahier des Clauses techniques spécifiées à la Section IV : Bordereau des quantités, Calendrier de livraison, Cahier des Clauses techniques, Plans, Inspections et Essais, du document d’Appel d’offres. Si aucune norme n’y est indiquée, la norme sera supposée équivalente ou supérieure aux normes officielles dont l‘application est appropriée dans le pays d’origine des Fournitures et/ou des services connexes. </w:t>
            </w:r>
          </w:p>
          <w:p w14:paraId="72F51B6E" w14:textId="77777777" w:rsidR="00D973FD" w:rsidRPr="009C6D5C" w:rsidRDefault="00D973FD">
            <w:pPr>
              <w:numPr>
                <w:ilvl w:val="0"/>
                <w:numId w:val="90"/>
              </w:numPr>
              <w:spacing w:line="240" w:lineRule="auto"/>
              <w:ind w:left="490" w:hanging="490"/>
              <w:jc w:val="both"/>
              <w:rPr>
                <w:rFonts w:ascii="Times New Roman" w:hAnsi="Times New Roman" w:cs="Times New Roman"/>
                <w:sz w:val="24"/>
                <w:szCs w:val="24"/>
              </w:rPr>
            </w:pPr>
            <w:r w:rsidRPr="009C6D5C">
              <w:rPr>
                <w:rFonts w:ascii="Times New Roman" w:hAnsi="Times New Roman" w:cs="Times New Roman"/>
                <w:sz w:val="24"/>
                <w:szCs w:val="24"/>
              </w:rPr>
              <w:t xml:space="preserve">  Le Titulaire pourra décliner sa responsabilité pour toute étude de conception, donnée, plan, spécification ou autre document, ou toute modification de ces éléments, qui aura été fourni ou conçu par l’Autorité contractante ou en son nom, en donnant à l’Autorité contractante une notification indiquant qu’il décline sa responsabilité.</w:t>
            </w:r>
          </w:p>
          <w:p w14:paraId="402A52A8" w14:textId="77777777" w:rsidR="00D973FD" w:rsidRPr="009C6D5C" w:rsidRDefault="00D973FD">
            <w:pPr>
              <w:numPr>
                <w:ilvl w:val="0"/>
                <w:numId w:val="90"/>
              </w:numPr>
              <w:spacing w:line="240" w:lineRule="auto"/>
              <w:ind w:left="490" w:hanging="490"/>
              <w:jc w:val="both"/>
              <w:rPr>
                <w:rFonts w:ascii="Times New Roman" w:hAnsi="Times New Roman" w:cs="Times New Roman"/>
                <w:sz w:val="24"/>
                <w:szCs w:val="24"/>
              </w:rPr>
            </w:pPr>
            <w:r w:rsidRPr="009C6D5C">
              <w:rPr>
                <w:rFonts w:ascii="Times New Roman" w:hAnsi="Times New Roman" w:cs="Times New Roman"/>
                <w:sz w:val="24"/>
                <w:szCs w:val="24"/>
              </w:rPr>
              <w:t xml:space="preserve">  Lorsque le Marché se référera aux codes et normes selon lesquels il sera exécuté, l’édition ou la version révisée desdits codes et normes sera celle spécifiée dans le Cahier des Clauses techniques. Durant l’exécution du Marché, les changements apportés auxdits codes et normes ne seront appliqués qu’après l’approbation de l’Autorité contractante et seront traités conformément à la clause 32 du CCAG.</w:t>
            </w:r>
          </w:p>
        </w:tc>
      </w:tr>
      <w:tr w:rsidR="009C6D5C" w:rsidRPr="009C6D5C" w14:paraId="0B7A0318" w14:textId="77777777" w:rsidTr="00A20958">
        <w:trPr>
          <w:gridAfter w:val="1"/>
          <w:wAfter w:w="18" w:type="dxa"/>
        </w:trPr>
        <w:tc>
          <w:tcPr>
            <w:tcW w:w="2178" w:type="dxa"/>
          </w:tcPr>
          <w:p w14:paraId="6A61CFC9" w14:textId="77777777" w:rsidR="00D973FD" w:rsidRPr="009C6D5C" w:rsidRDefault="00D973FD">
            <w:pPr>
              <w:pStyle w:val="SectionVStyle1"/>
              <w:numPr>
                <w:ilvl w:val="6"/>
                <w:numId w:val="120"/>
              </w:numPr>
              <w:rPr>
                <w:b w:val="0"/>
                <w:szCs w:val="24"/>
              </w:rPr>
            </w:pPr>
            <w:bookmarkStart w:id="139" w:name="_Toc188501601"/>
            <w:r w:rsidRPr="009C6D5C">
              <w:rPr>
                <w:szCs w:val="24"/>
              </w:rPr>
              <w:t>Emballage et documents</w:t>
            </w:r>
            <w:bookmarkEnd w:id="139"/>
          </w:p>
        </w:tc>
        <w:tc>
          <w:tcPr>
            <w:tcW w:w="7020" w:type="dxa"/>
            <w:gridSpan w:val="2"/>
          </w:tcPr>
          <w:p w14:paraId="456D4196" w14:textId="77777777" w:rsidR="00D973FD" w:rsidRPr="009C6D5C" w:rsidRDefault="00D973FD">
            <w:pPr>
              <w:pStyle w:val="Header2-SubClauses"/>
              <w:numPr>
                <w:ilvl w:val="1"/>
                <w:numId w:val="102"/>
              </w:numPr>
              <w:spacing w:after="160"/>
              <w:rPr>
                <w:szCs w:val="24"/>
                <w:lang w:val="fr-FR"/>
              </w:rPr>
            </w:pPr>
            <w:r w:rsidRPr="009C6D5C">
              <w:rPr>
                <w:szCs w:val="24"/>
                <w:lang w:val="fr-FR"/>
              </w:rPr>
              <w:t xml:space="preserve">Le Titulaire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w:t>
            </w:r>
            <w:r w:rsidRPr="009C6D5C">
              <w:rPr>
                <w:szCs w:val="24"/>
                <w:lang w:val="fr-FR"/>
              </w:rPr>
              <w:lastRenderedPageBreak/>
              <w:t>l’absence éventuelle, à toutes les étapes du transport, de matériel de manutention lourd.</w:t>
            </w:r>
          </w:p>
        </w:tc>
      </w:tr>
      <w:tr w:rsidR="009C6D5C" w:rsidRPr="009C6D5C" w14:paraId="46CE9A51" w14:textId="77777777" w:rsidTr="00A20958">
        <w:trPr>
          <w:gridAfter w:val="1"/>
          <w:wAfter w:w="18" w:type="dxa"/>
        </w:trPr>
        <w:tc>
          <w:tcPr>
            <w:tcW w:w="2178" w:type="dxa"/>
          </w:tcPr>
          <w:p w14:paraId="62D55CE6"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2E59D1B3" w14:textId="77777777" w:rsidR="00D973FD" w:rsidRPr="009C6D5C" w:rsidRDefault="00D973FD">
            <w:pPr>
              <w:pStyle w:val="Header2-SubClauses"/>
              <w:numPr>
                <w:ilvl w:val="1"/>
                <w:numId w:val="102"/>
              </w:numPr>
              <w:spacing w:after="160"/>
              <w:rPr>
                <w:szCs w:val="24"/>
                <w:lang w:val="fr-FR"/>
              </w:rPr>
            </w:pPr>
            <w:r w:rsidRPr="009C6D5C">
              <w:rPr>
                <w:spacing w:val="-2"/>
                <w:szCs w:val="24"/>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9C6D5C">
              <w:rPr>
                <w:b/>
                <w:bCs/>
                <w:spacing w:val="-2"/>
                <w:szCs w:val="24"/>
                <w:lang w:val="fr-FR"/>
              </w:rPr>
              <w:t>CCAP</w:t>
            </w:r>
            <w:r w:rsidRPr="009C6D5C">
              <w:rPr>
                <w:spacing w:val="-2"/>
                <w:szCs w:val="24"/>
                <w:lang w:val="fr-FR"/>
              </w:rPr>
              <w:t>, et à toutes autres instructions données par l’Autorité contractante.</w:t>
            </w:r>
          </w:p>
        </w:tc>
      </w:tr>
      <w:tr w:rsidR="009C6D5C" w:rsidRPr="009C6D5C" w14:paraId="31702B07" w14:textId="77777777" w:rsidTr="00A20958">
        <w:trPr>
          <w:gridAfter w:val="1"/>
          <w:wAfter w:w="18" w:type="dxa"/>
        </w:trPr>
        <w:tc>
          <w:tcPr>
            <w:tcW w:w="2178" w:type="dxa"/>
          </w:tcPr>
          <w:p w14:paraId="7F02EA8A" w14:textId="77777777" w:rsidR="00D973FD" w:rsidRPr="009C6D5C" w:rsidRDefault="00D973FD">
            <w:pPr>
              <w:pStyle w:val="SectionVStyle1"/>
              <w:numPr>
                <w:ilvl w:val="6"/>
                <w:numId w:val="120"/>
              </w:numPr>
              <w:rPr>
                <w:szCs w:val="24"/>
              </w:rPr>
            </w:pPr>
            <w:bookmarkStart w:id="140" w:name="_Toc188501602"/>
            <w:r w:rsidRPr="009C6D5C">
              <w:rPr>
                <w:szCs w:val="24"/>
              </w:rPr>
              <w:t>Assurance</w:t>
            </w:r>
            <w:bookmarkEnd w:id="140"/>
          </w:p>
        </w:tc>
        <w:tc>
          <w:tcPr>
            <w:tcW w:w="7020" w:type="dxa"/>
            <w:gridSpan w:val="2"/>
          </w:tcPr>
          <w:p w14:paraId="2DECBD86" w14:textId="77777777" w:rsidR="00D973FD" w:rsidRPr="009C6D5C" w:rsidRDefault="00D973FD">
            <w:pPr>
              <w:pStyle w:val="Header2-SubClauses"/>
              <w:numPr>
                <w:ilvl w:val="1"/>
                <w:numId w:val="103"/>
              </w:numPr>
              <w:spacing w:after="0"/>
              <w:rPr>
                <w:szCs w:val="24"/>
                <w:lang w:val="fr-FR"/>
              </w:rPr>
            </w:pPr>
            <w:r w:rsidRPr="009C6D5C">
              <w:rPr>
                <w:szCs w:val="24"/>
                <w:lang w:val="fr-FR"/>
              </w:rPr>
              <w:t xml:space="preserve">Sauf indication contraire du </w:t>
            </w:r>
            <w:r w:rsidRPr="009C6D5C">
              <w:rPr>
                <w:b/>
                <w:bCs/>
                <w:szCs w:val="24"/>
                <w:lang w:val="fr-FR"/>
              </w:rPr>
              <w:t>CCAP</w:t>
            </w:r>
            <w:r w:rsidRPr="009C6D5C">
              <w:rPr>
                <w:szCs w:val="24"/>
                <w:lang w:val="fr-FR"/>
              </w:rPr>
              <w:t xml:space="preserve">, les Fournitures livrées en exécution du présent Marché seront entièrement assurées en FCFA ou en une monnaie librement convertible contre toute perte ou dommage découlant de leur fabrication ou acquisition, de leur transport, leur entreposage et leur livraison conformément aux Incoterms en vigueur ou de la manière spécifiée dans le </w:t>
            </w:r>
            <w:r w:rsidRPr="009C6D5C">
              <w:rPr>
                <w:b/>
                <w:bCs/>
                <w:szCs w:val="24"/>
                <w:lang w:val="fr-FR"/>
              </w:rPr>
              <w:t>CCAP</w:t>
            </w:r>
            <w:r w:rsidRPr="009C6D5C">
              <w:rPr>
                <w:szCs w:val="24"/>
                <w:lang w:val="fr-FR"/>
              </w:rPr>
              <w:t>.</w:t>
            </w:r>
          </w:p>
          <w:p w14:paraId="6E2F8E3A" w14:textId="77777777" w:rsidR="00D973FD" w:rsidRPr="009C6D5C" w:rsidRDefault="00D973FD" w:rsidP="00A20958">
            <w:pPr>
              <w:pStyle w:val="Header2-SubClauses"/>
              <w:tabs>
                <w:tab w:val="clear" w:pos="619"/>
              </w:tabs>
              <w:spacing w:after="0"/>
              <w:ind w:left="576"/>
              <w:rPr>
                <w:szCs w:val="24"/>
                <w:lang w:val="fr-FR"/>
              </w:rPr>
            </w:pPr>
          </w:p>
        </w:tc>
      </w:tr>
      <w:tr w:rsidR="009C6D5C" w:rsidRPr="009C6D5C" w14:paraId="0CEA074F" w14:textId="77777777" w:rsidTr="00A20958">
        <w:trPr>
          <w:gridAfter w:val="1"/>
          <w:wAfter w:w="18" w:type="dxa"/>
        </w:trPr>
        <w:tc>
          <w:tcPr>
            <w:tcW w:w="2178" w:type="dxa"/>
          </w:tcPr>
          <w:p w14:paraId="372F6B02" w14:textId="77777777" w:rsidR="00D973FD" w:rsidRPr="009C6D5C" w:rsidRDefault="00D973FD">
            <w:pPr>
              <w:pStyle w:val="SectionVStyle1"/>
              <w:numPr>
                <w:ilvl w:val="6"/>
                <w:numId w:val="120"/>
              </w:numPr>
              <w:rPr>
                <w:szCs w:val="24"/>
              </w:rPr>
            </w:pPr>
            <w:bookmarkStart w:id="141" w:name="_Toc188501603"/>
            <w:r w:rsidRPr="009C6D5C">
              <w:rPr>
                <w:szCs w:val="24"/>
              </w:rPr>
              <w:t>Transport</w:t>
            </w:r>
            <w:bookmarkEnd w:id="141"/>
          </w:p>
        </w:tc>
        <w:tc>
          <w:tcPr>
            <w:tcW w:w="7020" w:type="dxa"/>
            <w:gridSpan w:val="2"/>
          </w:tcPr>
          <w:p w14:paraId="3128FFCC" w14:textId="77777777" w:rsidR="00D973FD" w:rsidRPr="009C6D5C" w:rsidRDefault="00D973FD">
            <w:pPr>
              <w:pStyle w:val="Header2-SubClauses"/>
              <w:numPr>
                <w:ilvl w:val="1"/>
                <w:numId w:val="104"/>
              </w:numPr>
              <w:rPr>
                <w:szCs w:val="24"/>
                <w:lang w:val="fr-FR"/>
              </w:rPr>
            </w:pPr>
            <w:r w:rsidRPr="009C6D5C">
              <w:rPr>
                <w:szCs w:val="24"/>
                <w:lang w:val="fr-FR"/>
              </w:rPr>
              <w:t xml:space="preserve">Sauf indication contraire du </w:t>
            </w:r>
            <w:r w:rsidRPr="009C6D5C">
              <w:rPr>
                <w:b/>
                <w:bCs/>
                <w:szCs w:val="24"/>
                <w:lang w:val="fr-FR"/>
              </w:rPr>
              <w:t>CCAP</w:t>
            </w:r>
            <w:r w:rsidRPr="009C6D5C">
              <w:rPr>
                <w:szCs w:val="24"/>
                <w:lang w:val="fr-FR"/>
              </w:rPr>
              <w:t>, la responsabilité du transport des Fournitures est assumée par la partie spécifiée dans les Incoterms en vigueur.</w:t>
            </w:r>
          </w:p>
        </w:tc>
      </w:tr>
      <w:tr w:rsidR="009C6D5C" w:rsidRPr="009C6D5C" w14:paraId="584E69AA" w14:textId="77777777" w:rsidTr="00A20958">
        <w:trPr>
          <w:gridAfter w:val="1"/>
          <w:wAfter w:w="18" w:type="dxa"/>
        </w:trPr>
        <w:tc>
          <w:tcPr>
            <w:tcW w:w="2178" w:type="dxa"/>
          </w:tcPr>
          <w:p w14:paraId="09271F25" w14:textId="77777777" w:rsidR="00D973FD" w:rsidRPr="009C6D5C" w:rsidRDefault="00D973FD">
            <w:pPr>
              <w:pStyle w:val="SectionVStyle1"/>
              <w:numPr>
                <w:ilvl w:val="6"/>
                <w:numId w:val="120"/>
              </w:numPr>
              <w:rPr>
                <w:szCs w:val="24"/>
              </w:rPr>
            </w:pPr>
            <w:bookmarkStart w:id="142" w:name="_Toc188501604"/>
            <w:r w:rsidRPr="009C6D5C">
              <w:rPr>
                <w:szCs w:val="24"/>
              </w:rPr>
              <w:t>Inspections et essais</w:t>
            </w:r>
            <w:bookmarkEnd w:id="142"/>
          </w:p>
        </w:tc>
        <w:tc>
          <w:tcPr>
            <w:tcW w:w="7020" w:type="dxa"/>
            <w:gridSpan w:val="2"/>
          </w:tcPr>
          <w:p w14:paraId="3CE27FD2" w14:textId="77777777" w:rsidR="00D973FD" w:rsidRPr="009C6D5C" w:rsidRDefault="00D973FD">
            <w:pPr>
              <w:pStyle w:val="Header2-SubClauses"/>
              <w:numPr>
                <w:ilvl w:val="1"/>
                <w:numId w:val="105"/>
              </w:numPr>
              <w:spacing w:after="240"/>
              <w:rPr>
                <w:szCs w:val="24"/>
                <w:lang w:val="fr-FR"/>
              </w:rPr>
            </w:pPr>
            <w:r w:rsidRPr="009C6D5C">
              <w:rPr>
                <w:szCs w:val="24"/>
                <w:lang w:val="fr-FR"/>
              </w:rPr>
              <w:t xml:space="preserve">Le Titulaire effectue à ses frais et à titre gratuit pour l’Autorité contractante tous les essais et/ou les inspections afférents aux fournitures et/ou aux services connexes stipulés aux </w:t>
            </w:r>
            <w:r w:rsidRPr="009C6D5C">
              <w:rPr>
                <w:b/>
                <w:bCs/>
                <w:szCs w:val="24"/>
                <w:lang w:val="fr-FR"/>
              </w:rPr>
              <w:t>CCAP. </w:t>
            </w:r>
          </w:p>
        </w:tc>
      </w:tr>
      <w:tr w:rsidR="009C6D5C" w:rsidRPr="009C6D5C" w14:paraId="78CE5E38" w14:textId="77777777" w:rsidTr="00A20958">
        <w:trPr>
          <w:gridAfter w:val="1"/>
          <w:wAfter w:w="18" w:type="dxa"/>
        </w:trPr>
        <w:tc>
          <w:tcPr>
            <w:tcW w:w="2178" w:type="dxa"/>
          </w:tcPr>
          <w:p w14:paraId="53387872" w14:textId="77777777" w:rsidR="00D973FD" w:rsidRPr="009C6D5C" w:rsidRDefault="00D973FD" w:rsidP="00A20958">
            <w:pPr>
              <w:pStyle w:val="Outline"/>
              <w:spacing w:before="0"/>
              <w:ind w:left="360"/>
              <w:rPr>
                <w:kern w:val="0"/>
                <w:szCs w:val="24"/>
              </w:rPr>
            </w:pPr>
            <w:r w:rsidRPr="009C6D5C">
              <w:rPr>
                <w:kern w:val="0"/>
                <w:szCs w:val="24"/>
              </w:rPr>
              <w:br w:type="page"/>
            </w:r>
          </w:p>
        </w:tc>
        <w:tc>
          <w:tcPr>
            <w:tcW w:w="7020" w:type="dxa"/>
            <w:gridSpan w:val="2"/>
          </w:tcPr>
          <w:p w14:paraId="38719783" w14:textId="77777777" w:rsidR="00D973FD" w:rsidRPr="009C6D5C" w:rsidRDefault="00D973FD">
            <w:pPr>
              <w:pStyle w:val="Header2-SubClauses"/>
              <w:numPr>
                <w:ilvl w:val="1"/>
                <w:numId w:val="105"/>
              </w:numPr>
              <w:spacing w:after="240"/>
              <w:rPr>
                <w:szCs w:val="24"/>
                <w:lang w:val="fr-FR"/>
              </w:rPr>
            </w:pPr>
            <w:r w:rsidRPr="009C6D5C">
              <w:rPr>
                <w:szCs w:val="24"/>
                <w:lang w:val="fr-FR"/>
              </w:rPr>
              <w:t xml:space="preserve">Les inspections et les essais pourront être réalisés dans les locaux du Titulaire ou de son sous-traitant, au point de livraison et/ou au lieu de destination finale des fournitures ou en un lieu quelconque visé dans le </w:t>
            </w:r>
            <w:r w:rsidRPr="009C6D5C">
              <w:rPr>
                <w:b/>
                <w:bCs/>
                <w:szCs w:val="24"/>
                <w:lang w:val="fr-FR"/>
              </w:rPr>
              <w:t>CCAP</w:t>
            </w:r>
            <w:r w:rsidRPr="009C6D5C">
              <w:rPr>
                <w:szCs w:val="24"/>
                <w:lang w:val="fr-FR"/>
              </w:rPr>
              <w:t xml:space="preserve">. Sous réserve de la clause 25.3 du CCAG, si les essais et/ou les inspections ont lieu dans les </w:t>
            </w:r>
            <w:proofErr w:type="gramStart"/>
            <w:r w:rsidRPr="009C6D5C">
              <w:rPr>
                <w:szCs w:val="24"/>
                <w:lang w:val="fr-FR"/>
              </w:rPr>
              <w:t>locaux  du</w:t>
            </w:r>
            <w:proofErr w:type="gramEnd"/>
            <w:r w:rsidRPr="009C6D5C">
              <w:rPr>
                <w:szCs w:val="24"/>
                <w:lang w:val="fr-FR"/>
              </w:rPr>
              <w:t xml:space="preserve"> Titulaire ou de son sous-traitant, toutes les facilités et l’assistance raisonnables, y compris l’accès aux plans et aux informations relatives à la fabrication, seront fournies aux inspecteurs, sans frais pour l’Autorité contractante.</w:t>
            </w:r>
          </w:p>
        </w:tc>
      </w:tr>
      <w:tr w:rsidR="009C6D5C" w:rsidRPr="009C6D5C" w14:paraId="216B3094" w14:textId="77777777" w:rsidTr="00A20958">
        <w:trPr>
          <w:gridAfter w:val="1"/>
          <w:wAfter w:w="18" w:type="dxa"/>
        </w:trPr>
        <w:tc>
          <w:tcPr>
            <w:tcW w:w="2178" w:type="dxa"/>
          </w:tcPr>
          <w:p w14:paraId="20017E2F"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7452A404" w14:textId="77777777" w:rsidR="00D973FD" w:rsidRPr="009C6D5C" w:rsidRDefault="00D973FD" w:rsidP="00A20958">
            <w:pPr>
              <w:pStyle w:val="Header2-SubClauses"/>
              <w:spacing w:after="240"/>
              <w:ind w:left="648" w:hanging="648"/>
              <w:rPr>
                <w:szCs w:val="24"/>
                <w:lang w:val="fr-FR"/>
              </w:rPr>
            </w:pPr>
            <w:r w:rsidRPr="009C6D5C">
              <w:rPr>
                <w:szCs w:val="24"/>
                <w:lang w:val="fr-FR"/>
              </w:rPr>
              <w:t>25.3</w:t>
            </w:r>
            <w:r w:rsidRPr="009C6D5C">
              <w:rPr>
                <w:szCs w:val="24"/>
                <w:lang w:val="fr-FR"/>
              </w:rPr>
              <w:tab/>
              <w:t>L’Autorité contractante ou son représentant autorisé aura le droit d’assister aux essais et/ou aux inspections visées dans la clause 25.2 du CCAG, étant entendu que l’Autorité contractante supportera la totalité des frais et dépenses engagés à cet effet, y compris, notamment, tous les frais de déplacement, de subsistance et d’hébergement.</w:t>
            </w:r>
          </w:p>
        </w:tc>
      </w:tr>
      <w:tr w:rsidR="009C6D5C" w:rsidRPr="009C6D5C" w14:paraId="17956B93" w14:textId="77777777" w:rsidTr="00A20958">
        <w:trPr>
          <w:gridAfter w:val="1"/>
          <w:wAfter w:w="18" w:type="dxa"/>
        </w:trPr>
        <w:tc>
          <w:tcPr>
            <w:tcW w:w="2178" w:type="dxa"/>
          </w:tcPr>
          <w:p w14:paraId="283372D0"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58C84F42" w14:textId="77777777" w:rsidR="00D973FD" w:rsidRPr="009C6D5C" w:rsidRDefault="00D973FD">
            <w:pPr>
              <w:pStyle w:val="Header2-SubClauses"/>
              <w:numPr>
                <w:ilvl w:val="1"/>
                <w:numId w:val="106"/>
              </w:numPr>
              <w:tabs>
                <w:tab w:val="clear" w:pos="619"/>
              </w:tabs>
              <w:spacing w:after="0"/>
              <w:rPr>
                <w:szCs w:val="24"/>
                <w:lang w:val="fr-FR"/>
              </w:rPr>
            </w:pPr>
            <w:r w:rsidRPr="009C6D5C">
              <w:rPr>
                <w:szCs w:val="24"/>
                <w:lang w:val="fr-FR"/>
              </w:rPr>
              <w:t xml:space="preserve">Aussitôt que le Titulaire sera prêt à effectuer lesdits essais et inspections, il en avisera l’Autorité contractante avec un préavis raisonnable, en indiquant le lieu et la date desdits essais et inspections. Le Titulaire se procurera auprès de toute tierce partie ou du fabricant concerné, toute autorisation ou consentement nécessaire pour permettre à l’Autorité contractante ou à son représentant autorisé d’assister aux essais et/ou à l’inspection. </w:t>
            </w:r>
          </w:p>
        </w:tc>
      </w:tr>
      <w:tr w:rsidR="009C6D5C" w:rsidRPr="009C6D5C" w14:paraId="6DA0C97C" w14:textId="77777777" w:rsidTr="00A20958">
        <w:trPr>
          <w:gridAfter w:val="1"/>
          <w:wAfter w:w="18" w:type="dxa"/>
        </w:trPr>
        <w:tc>
          <w:tcPr>
            <w:tcW w:w="2178" w:type="dxa"/>
          </w:tcPr>
          <w:p w14:paraId="5A4C9CA6"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482279A0" w14:textId="77777777" w:rsidR="00D973FD" w:rsidRPr="009C6D5C" w:rsidRDefault="00D973FD">
            <w:pPr>
              <w:pStyle w:val="Header2-SubClauses"/>
              <w:numPr>
                <w:ilvl w:val="1"/>
                <w:numId w:val="106"/>
              </w:numPr>
              <w:tabs>
                <w:tab w:val="clear" w:pos="619"/>
              </w:tabs>
              <w:spacing w:after="240"/>
              <w:ind w:left="702" w:hanging="702"/>
              <w:rPr>
                <w:spacing w:val="-4"/>
                <w:szCs w:val="24"/>
                <w:lang w:val="fr-FR"/>
              </w:rPr>
            </w:pPr>
            <w:r w:rsidRPr="009C6D5C">
              <w:rPr>
                <w:spacing w:val="-4"/>
                <w:szCs w:val="24"/>
                <w:lang w:val="fr-FR"/>
              </w:rPr>
              <w:t xml:space="preserve">L’Autorité contractante pourra demander au Titulaire d’effectuer des essais et/ou des inspections non stipulées dans le Marché mais jugées nécessaires pour vérifier que les caractéristiques et le fonctionnement des fournitures sont conformes aux Cahier des </w:t>
            </w:r>
            <w:r w:rsidRPr="009C6D5C">
              <w:rPr>
                <w:spacing w:val="-4"/>
                <w:szCs w:val="24"/>
                <w:lang w:val="fr-FR"/>
              </w:rPr>
              <w:lastRenderedPageBreak/>
              <w:t>Clauses techniques, aux codes et aux normes prévus dans le Marché, étant entendu que le coût raisonnable pour le Titulaire desdits essais et/ou inspections supplémentaires sera ajouté au prix du Marché. De plus, si lesdits essais et/ou inspections font obstacle à la poursuite de la fabrication et/ou empêchent le Titulaire de s’acquitter de ses autres obligations afférentes au Marché, il en sera dûment tenu compte dans les dates de livraison et les délais d’exécution et en ce qui concerne le respect des autres obligations ainsi affectées.</w:t>
            </w:r>
          </w:p>
        </w:tc>
      </w:tr>
      <w:tr w:rsidR="009C6D5C" w:rsidRPr="009C6D5C" w14:paraId="30800ED3" w14:textId="77777777" w:rsidTr="00A20958">
        <w:trPr>
          <w:gridAfter w:val="1"/>
          <w:wAfter w:w="18" w:type="dxa"/>
        </w:trPr>
        <w:tc>
          <w:tcPr>
            <w:tcW w:w="2178" w:type="dxa"/>
          </w:tcPr>
          <w:p w14:paraId="4C5E9C7F"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64A6971D" w14:textId="77777777" w:rsidR="00D973FD" w:rsidRPr="009C6D5C" w:rsidRDefault="00D973FD">
            <w:pPr>
              <w:pStyle w:val="Header2-SubClauses"/>
              <w:numPr>
                <w:ilvl w:val="1"/>
                <w:numId w:val="106"/>
              </w:numPr>
              <w:tabs>
                <w:tab w:val="clear" w:pos="619"/>
              </w:tabs>
              <w:spacing w:after="180"/>
              <w:ind w:left="702" w:hanging="702"/>
              <w:rPr>
                <w:szCs w:val="24"/>
                <w:lang w:val="fr-FR"/>
              </w:rPr>
            </w:pPr>
            <w:r w:rsidRPr="009C6D5C">
              <w:rPr>
                <w:szCs w:val="24"/>
                <w:lang w:val="fr-FR"/>
              </w:rPr>
              <w:t>Le Titulaire donnera à l’Autorité contractante un rapport présentant les résultats des essais et/ou inspections ainsi effectuées.</w:t>
            </w:r>
          </w:p>
          <w:p w14:paraId="660031B6" w14:textId="77777777" w:rsidR="00D973FD" w:rsidRPr="009C6D5C" w:rsidRDefault="00D973FD">
            <w:pPr>
              <w:pStyle w:val="Header2-SubClauses"/>
              <w:numPr>
                <w:ilvl w:val="1"/>
                <w:numId w:val="106"/>
              </w:numPr>
              <w:tabs>
                <w:tab w:val="clear" w:pos="619"/>
              </w:tabs>
              <w:spacing w:after="180"/>
              <w:ind w:left="702" w:hanging="690"/>
              <w:rPr>
                <w:szCs w:val="24"/>
                <w:lang w:val="fr-FR"/>
              </w:rPr>
            </w:pPr>
            <w:r w:rsidRPr="009C6D5C">
              <w:rPr>
                <w:szCs w:val="24"/>
                <w:lang w:val="fr-FR"/>
              </w:rPr>
              <w:t>L’Autorité contractante pourra refuser tout ou partie des fournitures défectueuses ou qui ne sont pas conformes aux spécifications. Le Titulaire apportera les rectifications nécessaires aux fournitures refusées ou les remplacera ou il y apportera les modifications nécessaires pour qu’elles soient conformes aux spécifications, cela sans frais pour l’Autorité contractante, et il renouvellera les essais et/ou l’inspection, sans frais pour l’Autorité contractante, après en avoir donné notification conformément à la clause 25.4 du CCAG.</w:t>
            </w:r>
          </w:p>
        </w:tc>
      </w:tr>
      <w:tr w:rsidR="009C6D5C" w:rsidRPr="009C6D5C" w14:paraId="5678E009" w14:textId="77777777" w:rsidTr="00A20958">
        <w:trPr>
          <w:gridAfter w:val="1"/>
          <w:wAfter w:w="18" w:type="dxa"/>
        </w:trPr>
        <w:tc>
          <w:tcPr>
            <w:tcW w:w="2178" w:type="dxa"/>
          </w:tcPr>
          <w:p w14:paraId="3BC58A39"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245470D2" w14:textId="77777777" w:rsidR="00D973FD" w:rsidRPr="009C6D5C" w:rsidRDefault="00D973FD">
            <w:pPr>
              <w:pStyle w:val="Header2-SubClauses"/>
              <w:numPr>
                <w:ilvl w:val="1"/>
                <w:numId w:val="106"/>
              </w:numPr>
              <w:tabs>
                <w:tab w:val="clear" w:pos="619"/>
              </w:tabs>
              <w:spacing w:after="180"/>
              <w:ind w:left="702" w:hanging="690"/>
              <w:rPr>
                <w:szCs w:val="24"/>
                <w:lang w:val="fr-FR"/>
              </w:rPr>
            </w:pPr>
            <w:r w:rsidRPr="009C6D5C">
              <w:rPr>
                <w:szCs w:val="24"/>
                <w:lang w:val="fr-FR"/>
              </w:rPr>
              <w:t xml:space="preserve">Le Titulaire reconnait que ni la réalisation d’un essai et/ou d’une inspection de tout ou partie des fournitures, ni la présence de l’Autorité contractante ou de son représentant autorisé lors d’un essai et/ou d’une inspection effectuée sur les fournitures, ni la remise d’un rapport en application de la clause 25.6 du CCAG, ne dispensent le Titulaire de ses obligations de garantie ou des autres obligations stipulées dans le Marché. </w:t>
            </w:r>
          </w:p>
        </w:tc>
      </w:tr>
      <w:tr w:rsidR="009C6D5C" w:rsidRPr="009C6D5C" w14:paraId="00C48224" w14:textId="77777777" w:rsidTr="00A20958">
        <w:trPr>
          <w:gridAfter w:val="1"/>
          <w:wAfter w:w="18" w:type="dxa"/>
        </w:trPr>
        <w:tc>
          <w:tcPr>
            <w:tcW w:w="2178" w:type="dxa"/>
          </w:tcPr>
          <w:p w14:paraId="76379880" w14:textId="77777777" w:rsidR="00D973FD" w:rsidRPr="009C6D5C" w:rsidRDefault="00D973FD">
            <w:pPr>
              <w:pStyle w:val="SectionVStyle1"/>
              <w:numPr>
                <w:ilvl w:val="6"/>
                <w:numId w:val="120"/>
              </w:numPr>
              <w:rPr>
                <w:szCs w:val="24"/>
              </w:rPr>
            </w:pPr>
            <w:bookmarkStart w:id="143" w:name="_Toc188501605"/>
            <w:r w:rsidRPr="009C6D5C">
              <w:rPr>
                <w:szCs w:val="24"/>
              </w:rPr>
              <w:t>Pénalités</w:t>
            </w:r>
            <w:bookmarkEnd w:id="143"/>
          </w:p>
        </w:tc>
        <w:tc>
          <w:tcPr>
            <w:tcW w:w="7020" w:type="dxa"/>
            <w:gridSpan w:val="2"/>
          </w:tcPr>
          <w:p w14:paraId="4DE26188" w14:textId="77777777" w:rsidR="00D973FD" w:rsidRPr="009C6D5C" w:rsidRDefault="00D973FD">
            <w:pPr>
              <w:pStyle w:val="Header2-SubClauses"/>
              <w:numPr>
                <w:ilvl w:val="1"/>
                <w:numId w:val="112"/>
              </w:numPr>
              <w:spacing w:after="180"/>
              <w:rPr>
                <w:szCs w:val="24"/>
                <w:lang w:val="fr-FR"/>
              </w:rPr>
            </w:pPr>
            <w:r w:rsidRPr="009C6D5C">
              <w:rPr>
                <w:spacing w:val="-2"/>
                <w:szCs w:val="24"/>
                <w:lang w:val="fr-FR"/>
              </w:rPr>
              <w:t xml:space="preserve">Sous réserve des dispositions de la clause 31 du CCAG, si le Titulaire ne livre pas l’une quelconque ou l’ensemble des Fournitures ou ne rend pas les Services prévus dans les délais spécifiés dans le Marché, l’Autorité contractante, sans préjudice des autres recours qu’elle détient au titre du Marché, pourra déduire du prix du Marché, à titre de pénalités, une somme équivalant au pourcentage stipulé dans le </w:t>
            </w:r>
            <w:r w:rsidRPr="009C6D5C">
              <w:rPr>
                <w:b/>
                <w:bCs/>
                <w:spacing w:val="-2"/>
                <w:szCs w:val="24"/>
                <w:lang w:val="fr-FR"/>
              </w:rPr>
              <w:t>CCAP</w:t>
            </w:r>
            <w:r w:rsidRPr="009C6D5C">
              <w:rPr>
                <w:spacing w:val="-2"/>
                <w:szCs w:val="24"/>
                <w:lang w:val="fr-FR"/>
              </w:rPr>
              <w:t xml:space="preserve"> du prix des Fournitures livrées en retard ou des Services </w:t>
            </w:r>
            <w:r w:rsidRPr="009C6D5C">
              <w:rPr>
                <w:szCs w:val="24"/>
                <w:lang w:val="fr-FR"/>
              </w:rPr>
              <w:t xml:space="preserve">connexes </w:t>
            </w:r>
            <w:r w:rsidRPr="009C6D5C">
              <w:rPr>
                <w:spacing w:val="-2"/>
                <w:szCs w:val="24"/>
                <w:lang w:val="fr-FR"/>
              </w:rPr>
              <w:t xml:space="preserve">non réalisés, pour chaque semaine ou fraction de semaine de retard, jusqu’à la livraison ou la prestation effective, à concurrence d’un montant maximum correspondant au pourcentage du montant du Marché indiqué dans le </w:t>
            </w:r>
            <w:r w:rsidRPr="009C6D5C">
              <w:rPr>
                <w:b/>
                <w:bCs/>
                <w:spacing w:val="-2"/>
                <w:szCs w:val="24"/>
                <w:lang w:val="fr-FR"/>
              </w:rPr>
              <w:t>CCAP</w:t>
            </w:r>
            <w:r w:rsidRPr="009C6D5C">
              <w:rPr>
                <w:spacing w:val="-2"/>
                <w:szCs w:val="24"/>
                <w:lang w:val="fr-FR"/>
              </w:rPr>
              <w:t>. Lorsque ce maximum sera atteint, l’Autorité contractante pourra résilier le Marché en application de la clause 34 du CCAG.</w:t>
            </w:r>
          </w:p>
        </w:tc>
      </w:tr>
      <w:tr w:rsidR="009C6D5C" w:rsidRPr="009C6D5C" w14:paraId="1B3B331A" w14:textId="77777777" w:rsidTr="00A20958">
        <w:trPr>
          <w:gridAfter w:val="1"/>
          <w:wAfter w:w="18" w:type="dxa"/>
        </w:trPr>
        <w:tc>
          <w:tcPr>
            <w:tcW w:w="2178" w:type="dxa"/>
          </w:tcPr>
          <w:p w14:paraId="0DC1497E" w14:textId="77777777" w:rsidR="00D973FD" w:rsidRPr="009C6D5C" w:rsidRDefault="00D973FD">
            <w:pPr>
              <w:pStyle w:val="SectionVStyle1"/>
              <w:numPr>
                <w:ilvl w:val="6"/>
                <w:numId w:val="120"/>
              </w:numPr>
              <w:rPr>
                <w:szCs w:val="24"/>
              </w:rPr>
            </w:pPr>
            <w:bookmarkStart w:id="144" w:name="_Toc188501606"/>
            <w:r w:rsidRPr="009C6D5C">
              <w:rPr>
                <w:szCs w:val="24"/>
              </w:rPr>
              <w:t>Garantie</w:t>
            </w:r>
            <w:bookmarkEnd w:id="144"/>
          </w:p>
        </w:tc>
        <w:tc>
          <w:tcPr>
            <w:tcW w:w="7020" w:type="dxa"/>
            <w:gridSpan w:val="2"/>
          </w:tcPr>
          <w:p w14:paraId="4B2D12E8" w14:textId="77777777" w:rsidR="00D973FD" w:rsidRPr="009C6D5C" w:rsidRDefault="00D973FD">
            <w:pPr>
              <w:pStyle w:val="Header2-SubClauses"/>
              <w:numPr>
                <w:ilvl w:val="1"/>
                <w:numId w:val="113"/>
              </w:numPr>
              <w:tabs>
                <w:tab w:val="clear" w:pos="619"/>
              </w:tabs>
              <w:spacing w:after="180"/>
              <w:rPr>
                <w:szCs w:val="24"/>
                <w:lang w:val="fr-FR"/>
              </w:rPr>
            </w:pPr>
            <w:r w:rsidRPr="009C6D5C">
              <w:rPr>
                <w:szCs w:val="24"/>
                <w:lang w:val="fr-FR"/>
              </w:rPr>
              <w:t xml:space="preserve">Le Titulaire garantit que les Fournitures sont neuves et n’ont pas été utilisées, qu’elles sont du modèle le plus récent ou courant, et qu’elles comportent toutes les dernières améliorations en </w:t>
            </w:r>
            <w:r w:rsidRPr="009C6D5C">
              <w:rPr>
                <w:szCs w:val="24"/>
                <w:lang w:val="fr-FR"/>
              </w:rPr>
              <w:lastRenderedPageBreak/>
              <w:t xml:space="preserve">matière de conception et de matériaux, sauf disposition contraire du Marché. </w:t>
            </w:r>
          </w:p>
        </w:tc>
      </w:tr>
      <w:tr w:rsidR="009C6D5C" w:rsidRPr="009C6D5C" w14:paraId="0742ECF8" w14:textId="77777777" w:rsidTr="00A20958">
        <w:trPr>
          <w:gridAfter w:val="1"/>
          <w:wAfter w:w="18" w:type="dxa"/>
        </w:trPr>
        <w:tc>
          <w:tcPr>
            <w:tcW w:w="2178" w:type="dxa"/>
          </w:tcPr>
          <w:p w14:paraId="49241BF3"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09511944" w14:textId="77777777" w:rsidR="00D973FD" w:rsidRPr="009C6D5C" w:rsidRDefault="00D973FD">
            <w:pPr>
              <w:pStyle w:val="Header2-SubClauses"/>
              <w:numPr>
                <w:ilvl w:val="1"/>
                <w:numId w:val="113"/>
              </w:numPr>
              <w:tabs>
                <w:tab w:val="clear" w:pos="619"/>
              </w:tabs>
              <w:rPr>
                <w:szCs w:val="24"/>
                <w:lang w:val="fr-FR"/>
              </w:rPr>
            </w:pPr>
            <w:r w:rsidRPr="009C6D5C">
              <w:rPr>
                <w:szCs w:val="24"/>
                <w:lang w:val="fr-FR"/>
              </w:rPr>
              <w:t>Sous réserve de la clause 21.1(b) du CCAG, le Titulaire garantit en outre que les fournitures seront exemptes de tous défauts liés à une action ou à une omission du Titulaire ou liés à un défaut de conception, de matériaux et de fabrication, de nature à empêcher leur utilisation normale dans les conditions particulières au Mali.</w:t>
            </w:r>
          </w:p>
        </w:tc>
      </w:tr>
      <w:tr w:rsidR="009C6D5C" w:rsidRPr="009C6D5C" w14:paraId="3C7AF873" w14:textId="77777777" w:rsidTr="00A20958">
        <w:trPr>
          <w:gridAfter w:val="1"/>
          <w:wAfter w:w="18" w:type="dxa"/>
        </w:trPr>
        <w:tc>
          <w:tcPr>
            <w:tcW w:w="2178" w:type="dxa"/>
          </w:tcPr>
          <w:p w14:paraId="2D89A077"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13DDBBD1" w14:textId="77777777" w:rsidR="00D973FD" w:rsidRPr="009C6D5C" w:rsidRDefault="00D973FD">
            <w:pPr>
              <w:pStyle w:val="Header2-SubClauses"/>
              <w:numPr>
                <w:ilvl w:val="1"/>
                <w:numId w:val="113"/>
              </w:numPr>
              <w:tabs>
                <w:tab w:val="clear" w:pos="619"/>
              </w:tabs>
              <w:rPr>
                <w:szCs w:val="24"/>
                <w:lang w:val="fr-FR"/>
              </w:rPr>
            </w:pPr>
            <w:r w:rsidRPr="009C6D5C">
              <w:rPr>
                <w:szCs w:val="24"/>
                <w:lang w:val="fr-FR"/>
              </w:rPr>
              <w:t xml:space="preserve">Sauf disposition contraire du </w:t>
            </w:r>
            <w:r w:rsidRPr="009C6D5C">
              <w:rPr>
                <w:b/>
                <w:bCs/>
                <w:szCs w:val="24"/>
                <w:lang w:val="fr-FR"/>
              </w:rPr>
              <w:t>CCAP</w:t>
            </w:r>
            <w:r w:rsidRPr="009C6D5C">
              <w:rPr>
                <w:szCs w:val="24"/>
                <w:lang w:val="fr-FR"/>
              </w:rPr>
              <w:t xml:space="preserve">, </w:t>
            </w:r>
            <w:r w:rsidRPr="009C6D5C">
              <w:rPr>
                <w:spacing w:val="-2"/>
                <w:szCs w:val="24"/>
                <w:lang w:val="fr-FR"/>
              </w:rPr>
              <w:t xml:space="preserve">la garantie demeurera valide douze (12) mois après la livraison de tout ou partie des fournitures, le cas échéant, à leur destination finale indiquée au </w:t>
            </w:r>
            <w:r w:rsidRPr="009C6D5C">
              <w:rPr>
                <w:b/>
                <w:bCs/>
                <w:spacing w:val="-2"/>
                <w:szCs w:val="24"/>
                <w:lang w:val="fr-FR"/>
              </w:rPr>
              <w:t>CCAP</w:t>
            </w:r>
            <w:r w:rsidRPr="009C6D5C">
              <w:rPr>
                <w:spacing w:val="-2"/>
                <w:szCs w:val="24"/>
                <w:lang w:val="fr-FR"/>
              </w:rPr>
              <w:t>, telle que précisée dans le Marché</w:t>
            </w:r>
            <w:r w:rsidRPr="009C6D5C">
              <w:rPr>
                <w:szCs w:val="24"/>
                <w:lang w:val="fr-FR"/>
              </w:rPr>
              <w:t>.</w:t>
            </w:r>
          </w:p>
        </w:tc>
      </w:tr>
      <w:tr w:rsidR="009C6D5C" w:rsidRPr="009C6D5C" w14:paraId="0A826491" w14:textId="77777777" w:rsidTr="00A20958">
        <w:trPr>
          <w:gridAfter w:val="1"/>
          <w:wAfter w:w="18" w:type="dxa"/>
        </w:trPr>
        <w:tc>
          <w:tcPr>
            <w:tcW w:w="2178" w:type="dxa"/>
          </w:tcPr>
          <w:p w14:paraId="549A1E1B"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3781D2D7" w14:textId="478603C1" w:rsidR="00D973FD" w:rsidRPr="009C6D5C" w:rsidRDefault="00D973FD">
            <w:pPr>
              <w:pStyle w:val="Header2-SubClauses"/>
              <w:numPr>
                <w:ilvl w:val="1"/>
                <w:numId w:val="113"/>
              </w:numPr>
              <w:tabs>
                <w:tab w:val="clear" w:pos="619"/>
              </w:tabs>
              <w:rPr>
                <w:szCs w:val="24"/>
                <w:lang w:val="fr-FR"/>
              </w:rPr>
            </w:pPr>
            <w:r w:rsidRPr="009C6D5C">
              <w:rPr>
                <w:spacing w:val="-2"/>
                <w:szCs w:val="24"/>
                <w:lang w:val="fr-FR"/>
              </w:rPr>
              <w:t xml:space="preserve">L’Autorité contractante notifiera toute réclamation au Titulaire, dans les meilleurs délais après constatation des défauts, en indiquant la nature desdits défauts et en fournissant les preuves disponibles. L’Autorité contractante </w:t>
            </w:r>
            <w:r w:rsidR="00E76790" w:rsidRPr="009C6D5C">
              <w:rPr>
                <w:spacing w:val="-2"/>
                <w:szCs w:val="24"/>
                <w:lang w:val="fr-FR"/>
              </w:rPr>
              <w:t>permettra au</w:t>
            </w:r>
            <w:r w:rsidRPr="009C6D5C">
              <w:rPr>
                <w:spacing w:val="-2"/>
                <w:szCs w:val="24"/>
                <w:lang w:val="fr-FR"/>
              </w:rPr>
              <w:t xml:space="preserve"> Titulaire d’inspecter lesdits défauts.</w:t>
            </w:r>
          </w:p>
        </w:tc>
      </w:tr>
      <w:tr w:rsidR="009C6D5C" w:rsidRPr="009C6D5C" w14:paraId="49407CB4" w14:textId="77777777" w:rsidTr="00A20958">
        <w:trPr>
          <w:gridAfter w:val="1"/>
          <w:wAfter w:w="18" w:type="dxa"/>
        </w:trPr>
        <w:tc>
          <w:tcPr>
            <w:tcW w:w="2178" w:type="dxa"/>
          </w:tcPr>
          <w:p w14:paraId="4758B5B7"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313FF94F" w14:textId="77777777" w:rsidR="00D973FD" w:rsidRPr="009C6D5C" w:rsidRDefault="00D973FD">
            <w:pPr>
              <w:pStyle w:val="Header2-SubClauses"/>
              <w:numPr>
                <w:ilvl w:val="1"/>
                <w:numId w:val="113"/>
              </w:numPr>
              <w:tabs>
                <w:tab w:val="clear" w:pos="619"/>
              </w:tabs>
              <w:rPr>
                <w:szCs w:val="24"/>
                <w:lang w:val="fr-FR"/>
              </w:rPr>
            </w:pPr>
            <w:r w:rsidRPr="009C6D5C">
              <w:rPr>
                <w:spacing w:val="-2"/>
                <w:szCs w:val="24"/>
                <w:lang w:val="fr-FR"/>
              </w:rPr>
              <w:t xml:space="preserve">À la réception d’une telle réclamation, le Titulaire réparera ou remplacera rapidement, dans les délais prévus à cet effet au </w:t>
            </w:r>
            <w:r w:rsidRPr="009C6D5C">
              <w:rPr>
                <w:b/>
                <w:bCs/>
                <w:spacing w:val="-2"/>
                <w:szCs w:val="24"/>
                <w:lang w:val="fr-FR"/>
              </w:rPr>
              <w:t>CCAP</w:t>
            </w:r>
            <w:r w:rsidRPr="009C6D5C">
              <w:rPr>
                <w:spacing w:val="-2"/>
                <w:szCs w:val="24"/>
                <w:lang w:val="fr-FR"/>
              </w:rPr>
              <w:t>, les fournitures ou les pièces défectueuses, sans frais pour l’Autorité contractante.</w:t>
            </w:r>
          </w:p>
          <w:p w14:paraId="7E4C1EA4" w14:textId="01141970" w:rsidR="00D973FD" w:rsidRPr="009C6D5C" w:rsidRDefault="00D973FD" w:rsidP="00A20958">
            <w:pPr>
              <w:pStyle w:val="Header2-SubClauses"/>
              <w:ind w:left="648" w:hanging="648"/>
              <w:rPr>
                <w:szCs w:val="24"/>
                <w:lang w:val="fr-FR"/>
              </w:rPr>
            </w:pPr>
            <w:r w:rsidRPr="009C6D5C">
              <w:rPr>
                <w:spacing w:val="-2"/>
                <w:szCs w:val="24"/>
                <w:lang w:val="fr-FR"/>
              </w:rPr>
              <w:t>27.6</w:t>
            </w:r>
            <w:r w:rsidRPr="009C6D5C">
              <w:rPr>
                <w:spacing w:val="-2"/>
                <w:szCs w:val="24"/>
                <w:lang w:val="fr-FR"/>
              </w:rPr>
              <w:tab/>
              <w:t xml:space="preserve">Si le Titulaire, après en avoir reçu notification, ne remédie pas au défaut dans les délais prescrits par le </w:t>
            </w:r>
            <w:r w:rsidRPr="009C6D5C">
              <w:rPr>
                <w:b/>
                <w:bCs/>
                <w:spacing w:val="-2"/>
                <w:szCs w:val="24"/>
                <w:lang w:val="fr-FR"/>
              </w:rPr>
              <w:t>CCAP</w:t>
            </w:r>
            <w:r w:rsidRPr="009C6D5C">
              <w:rPr>
                <w:spacing w:val="-2"/>
                <w:szCs w:val="24"/>
                <w:lang w:val="fr-FR"/>
              </w:rPr>
              <w:t>, l’Autorité contractante peut entreprendre, dans un d</w:t>
            </w:r>
            <w:r w:rsidRPr="009C6D5C">
              <w:rPr>
                <w:szCs w:val="24"/>
                <w:lang w:val="fr-FR"/>
              </w:rPr>
              <w:t xml:space="preserve">élai raisonnable, </w:t>
            </w:r>
            <w:r w:rsidRPr="009C6D5C">
              <w:rPr>
                <w:spacing w:val="-2"/>
                <w:szCs w:val="24"/>
                <w:lang w:val="fr-FR"/>
              </w:rPr>
              <w:t xml:space="preserve">aux risques et aux </w:t>
            </w:r>
            <w:r w:rsidR="00E76790" w:rsidRPr="009C6D5C">
              <w:rPr>
                <w:spacing w:val="-2"/>
                <w:szCs w:val="24"/>
                <w:lang w:val="fr-FR"/>
              </w:rPr>
              <w:t>frais du</w:t>
            </w:r>
            <w:r w:rsidRPr="009C6D5C">
              <w:rPr>
                <w:spacing w:val="-2"/>
                <w:szCs w:val="24"/>
                <w:lang w:val="fr-FR"/>
              </w:rPr>
              <w:t xml:space="preserve"> Titulaire, toute action de recours nécessaire, sans préjudice des autres recours dont l’Autorité contractante dispose envers le Titulaire en application du Marché.</w:t>
            </w:r>
          </w:p>
        </w:tc>
      </w:tr>
      <w:tr w:rsidR="009C6D5C" w:rsidRPr="009C6D5C" w14:paraId="2BEF389D" w14:textId="77777777" w:rsidTr="00A20958">
        <w:trPr>
          <w:gridAfter w:val="1"/>
          <w:wAfter w:w="18" w:type="dxa"/>
        </w:trPr>
        <w:tc>
          <w:tcPr>
            <w:tcW w:w="2178" w:type="dxa"/>
          </w:tcPr>
          <w:p w14:paraId="49FCDA6F" w14:textId="77777777" w:rsidR="00D973FD" w:rsidRPr="009C6D5C" w:rsidRDefault="00D973FD">
            <w:pPr>
              <w:pStyle w:val="SectionVStyle1"/>
              <w:numPr>
                <w:ilvl w:val="6"/>
                <w:numId w:val="120"/>
              </w:numPr>
              <w:rPr>
                <w:b w:val="0"/>
                <w:szCs w:val="24"/>
              </w:rPr>
            </w:pPr>
            <w:bookmarkStart w:id="145" w:name="_Toc188501607"/>
            <w:r w:rsidRPr="009C6D5C">
              <w:rPr>
                <w:szCs w:val="24"/>
              </w:rPr>
              <w:t>Brevets</w:t>
            </w:r>
            <w:bookmarkEnd w:id="145"/>
          </w:p>
        </w:tc>
        <w:tc>
          <w:tcPr>
            <w:tcW w:w="7020" w:type="dxa"/>
            <w:gridSpan w:val="2"/>
          </w:tcPr>
          <w:p w14:paraId="0454B463" w14:textId="77777777" w:rsidR="00D973FD" w:rsidRPr="009C6D5C" w:rsidRDefault="00D973FD" w:rsidP="00A20958">
            <w:pPr>
              <w:pStyle w:val="Header2-SubClauses"/>
              <w:tabs>
                <w:tab w:val="clear" w:pos="619"/>
              </w:tabs>
              <w:ind w:left="648" w:hanging="648"/>
              <w:rPr>
                <w:spacing w:val="-4"/>
                <w:szCs w:val="24"/>
                <w:lang w:val="fr-FR"/>
              </w:rPr>
            </w:pPr>
            <w:r w:rsidRPr="009C6D5C">
              <w:rPr>
                <w:szCs w:val="24"/>
                <w:lang w:val="fr-FR"/>
              </w:rPr>
              <w:t>28.1</w:t>
            </w:r>
            <w:r w:rsidRPr="009C6D5C">
              <w:rPr>
                <w:szCs w:val="24"/>
                <w:lang w:val="fr-FR"/>
              </w:rPr>
              <w:tab/>
              <w:t>À condition que l’Autorité contractante se conforme à la clause 28.2 du CCAG, le Titulaire indemnisera et garantira l’Autorité contractante, ses employés et ses administrateurs, contre toute poursuite judiciaire, dommage, réclamation, perte, pénalité et frais de toute nature, y compris les frais d’avocat, pouvant être intentée ou incomber à l’Autorité contractante par suite d’une infraction réelle ou présumée de tout brevet, modèle déposé, marque de fabrique, droits d’auteur ou droits de propriété intellectuelle enregistrés ou en vigueur à la date du Marché, en raison de :</w:t>
            </w:r>
          </w:p>
          <w:p w14:paraId="4098E832" w14:textId="77777777" w:rsidR="00D973FD" w:rsidRPr="009C6D5C" w:rsidRDefault="00D973FD">
            <w:pPr>
              <w:numPr>
                <w:ilvl w:val="0"/>
                <w:numId w:val="91"/>
              </w:numPr>
              <w:spacing w:after="200" w:line="240" w:lineRule="auto"/>
              <w:ind w:left="1152" w:hanging="486"/>
              <w:jc w:val="both"/>
              <w:rPr>
                <w:rFonts w:ascii="Times New Roman" w:hAnsi="Times New Roman" w:cs="Times New Roman"/>
                <w:sz w:val="24"/>
                <w:szCs w:val="24"/>
              </w:rPr>
            </w:pPr>
            <w:proofErr w:type="gramStart"/>
            <w:r w:rsidRPr="009C6D5C">
              <w:rPr>
                <w:rFonts w:ascii="Times New Roman" w:hAnsi="Times New Roman" w:cs="Times New Roman"/>
                <w:sz w:val="24"/>
                <w:szCs w:val="24"/>
              </w:rPr>
              <w:t>l’installation</w:t>
            </w:r>
            <w:proofErr w:type="gramEnd"/>
            <w:r w:rsidRPr="009C6D5C">
              <w:rPr>
                <w:rFonts w:ascii="Times New Roman" w:hAnsi="Times New Roman" w:cs="Times New Roman"/>
                <w:sz w:val="24"/>
                <w:szCs w:val="24"/>
              </w:rPr>
              <w:t xml:space="preserve"> des fournitures par le Titulaire ou l’utilisation des fournitures au Mali ; et </w:t>
            </w:r>
          </w:p>
          <w:p w14:paraId="4510A2C7" w14:textId="77777777" w:rsidR="00D973FD" w:rsidRPr="009C6D5C" w:rsidRDefault="00D973FD">
            <w:pPr>
              <w:numPr>
                <w:ilvl w:val="0"/>
                <w:numId w:val="91"/>
              </w:numPr>
              <w:spacing w:after="200" w:line="240" w:lineRule="auto"/>
              <w:ind w:left="1152" w:hanging="486"/>
              <w:jc w:val="both"/>
              <w:rPr>
                <w:rFonts w:ascii="Times New Roman" w:hAnsi="Times New Roman" w:cs="Times New Roman"/>
                <w:sz w:val="24"/>
                <w:szCs w:val="24"/>
              </w:rPr>
            </w:pPr>
            <w:proofErr w:type="gramStart"/>
            <w:r w:rsidRPr="009C6D5C">
              <w:rPr>
                <w:rFonts w:ascii="Times New Roman" w:hAnsi="Times New Roman" w:cs="Times New Roman"/>
                <w:sz w:val="24"/>
                <w:szCs w:val="24"/>
              </w:rPr>
              <w:t>la</w:t>
            </w:r>
            <w:proofErr w:type="gramEnd"/>
            <w:r w:rsidRPr="009C6D5C">
              <w:rPr>
                <w:rFonts w:ascii="Times New Roman" w:hAnsi="Times New Roman" w:cs="Times New Roman"/>
                <w:sz w:val="24"/>
                <w:szCs w:val="24"/>
              </w:rPr>
              <w:t xml:space="preserve"> vente dans tout pays des biens produits au moyen des fournitures. </w:t>
            </w:r>
          </w:p>
          <w:p w14:paraId="2A417340" w14:textId="77777777" w:rsidR="00D973FD" w:rsidRPr="009C6D5C" w:rsidRDefault="00D973FD" w:rsidP="00A20958">
            <w:pPr>
              <w:spacing w:after="240"/>
              <w:ind w:left="648" w:hanging="648"/>
              <w:jc w:val="both"/>
              <w:rPr>
                <w:rFonts w:ascii="Times New Roman" w:hAnsi="Times New Roman" w:cs="Times New Roman"/>
                <w:sz w:val="24"/>
                <w:szCs w:val="24"/>
              </w:rPr>
            </w:pPr>
            <w:r w:rsidRPr="009C6D5C">
              <w:rPr>
                <w:rFonts w:ascii="Times New Roman" w:hAnsi="Times New Roman" w:cs="Times New Roman"/>
                <w:sz w:val="24"/>
                <w:szCs w:val="24"/>
              </w:rPr>
              <w:tab/>
              <w:t xml:space="preserve">Cette obligation d’indemnisation ne couvrira aucune utilisation des fournitures ou d’une partie des fournitures à des fins autres </w:t>
            </w:r>
            <w:r w:rsidRPr="009C6D5C">
              <w:rPr>
                <w:rFonts w:ascii="Times New Roman" w:hAnsi="Times New Roman" w:cs="Times New Roman"/>
                <w:sz w:val="24"/>
                <w:szCs w:val="24"/>
              </w:rPr>
              <w:lastRenderedPageBreak/>
              <w:t>que celles indiquées dans le Marché ou pouvant en être raisonnablement déduites, conformément au Marché.</w:t>
            </w:r>
          </w:p>
        </w:tc>
      </w:tr>
      <w:tr w:rsidR="009C6D5C" w:rsidRPr="009C6D5C" w14:paraId="7BB67D77" w14:textId="77777777" w:rsidTr="00A20958">
        <w:trPr>
          <w:gridAfter w:val="1"/>
          <w:wAfter w:w="18" w:type="dxa"/>
        </w:trPr>
        <w:tc>
          <w:tcPr>
            <w:tcW w:w="2178" w:type="dxa"/>
          </w:tcPr>
          <w:p w14:paraId="135BBB20"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4126772B" w14:textId="77777777" w:rsidR="00D973FD" w:rsidRPr="009C6D5C" w:rsidRDefault="00D973FD" w:rsidP="00A20958">
            <w:pPr>
              <w:spacing w:after="220"/>
              <w:ind w:left="648" w:hanging="648"/>
              <w:jc w:val="both"/>
              <w:rPr>
                <w:rFonts w:ascii="Times New Roman" w:hAnsi="Times New Roman" w:cs="Times New Roman"/>
                <w:sz w:val="24"/>
                <w:szCs w:val="24"/>
              </w:rPr>
            </w:pPr>
            <w:r w:rsidRPr="009C6D5C">
              <w:rPr>
                <w:rFonts w:ascii="Times New Roman" w:hAnsi="Times New Roman" w:cs="Times New Roman"/>
                <w:sz w:val="24"/>
                <w:szCs w:val="24"/>
              </w:rPr>
              <w:t>28.2</w:t>
            </w:r>
            <w:r w:rsidRPr="009C6D5C">
              <w:rPr>
                <w:rFonts w:ascii="Times New Roman" w:hAnsi="Times New Roman" w:cs="Times New Roman"/>
                <w:sz w:val="24"/>
                <w:szCs w:val="24"/>
              </w:rPr>
              <w:tab/>
              <w:t>Dans le cas où une procédure serait intentée ou une réclamation dirigée contre l’Autorité contractante dans le contexte de la clause 28.1 du CCAG, l’Autorité contractante en avisera le Titulaire sans délai, en lui adressant une notification à cet effet, et le Titulaire pourra, à ses propres frais et au nom de l’Autorité contractante, mener ladite procédure ou le règlement de cette réclamation, et engager toutes négociations en vue de régler ladite procédure ou réclamation.</w:t>
            </w:r>
          </w:p>
        </w:tc>
      </w:tr>
      <w:tr w:rsidR="009C6D5C" w:rsidRPr="009C6D5C" w14:paraId="6B596E89" w14:textId="77777777" w:rsidTr="00A20958">
        <w:trPr>
          <w:gridAfter w:val="1"/>
          <w:wAfter w:w="18" w:type="dxa"/>
        </w:trPr>
        <w:tc>
          <w:tcPr>
            <w:tcW w:w="2178" w:type="dxa"/>
          </w:tcPr>
          <w:p w14:paraId="22F83E0F"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28719ACB" w14:textId="77777777" w:rsidR="00D973FD" w:rsidRPr="009C6D5C" w:rsidRDefault="00D973FD" w:rsidP="00A20958">
            <w:pPr>
              <w:pStyle w:val="Header2-SubClauses"/>
              <w:spacing w:after="240"/>
              <w:ind w:left="648" w:hanging="648"/>
              <w:rPr>
                <w:szCs w:val="24"/>
                <w:lang w:val="fr-FR"/>
              </w:rPr>
            </w:pPr>
            <w:r w:rsidRPr="009C6D5C">
              <w:rPr>
                <w:szCs w:val="24"/>
                <w:lang w:val="fr-FR"/>
              </w:rPr>
              <w:t>28.3</w:t>
            </w:r>
            <w:r w:rsidRPr="009C6D5C">
              <w:rPr>
                <w:szCs w:val="24"/>
                <w:lang w:val="fr-FR"/>
              </w:rPr>
              <w:tab/>
              <w:t xml:space="preserve">Si le Titulaire ne notifie pas à l’Autorité contractante, dans les vingt-huit (28) jours suivant la réception de la notification, qu’il entend mener ladite procédure ou réclamation, l’Autorité contractante sera libre de le faire en son propre nom. </w:t>
            </w:r>
          </w:p>
          <w:p w14:paraId="294C3351" w14:textId="6327BD37" w:rsidR="00D973FD" w:rsidRPr="009C6D5C" w:rsidRDefault="00D973FD">
            <w:pPr>
              <w:pStyle w:val="Header2-SubClauses"/>
              <w:numPr>
                <w:ilvl w:val="1"/>
                <w:numId w:val="114"/>
              </w:numPr>
              <w:tabs>
                <w:tab w:val="clear" w:pos="619"/>
              </w:tabs>
              <w:spacing w:after="240"/>
              <w:rPr>
                <w:szCs w:val="24"/>
                <w:lang w:val="fr-FR"/>
              </w:rPr>
            </w:pPr>
            <w:r w:rsidRPr="009C6D5C">
              <w:rPr>
                <w:szCs w:val="24"/>
                <w:lang w:val="fr-FR"/>
              </w:rPr>
              <w:t xml:space="preserve">L’Autorité contractante devra, si le Titulaire le lui demande, </w:t>
            </w:r>
            <w:r w:rsidR="00E76790" w:rsidRPr="009C6D5C">
              <w:rPr>
                <w:szCs w:val="24"/>
                <w:lang w:val="fr-FR"/>
              </w:rPr>
              <w:t>fournir au</w:t>
            </w:r>
            <w:r w:rsidRPr="009C6D5C">
              <w:rPr>
                <w:szCs w:val="24"/>
                <w:lang w:val="fr-FR"/>
              </w:rPr>
              <w:t xml:space="preserve"> Titulaire toute l’assistance disponible pour assurer la conduite de la procédure ou le règlement de la réclamation, auquel cas le Titulaire remboursera à l’Autorité contractante tous les frais raisonnables qu’il aura encourus à cet effet.</w:t>
            </w:r>
          </w:p>
        </w:tc>
      </w:tr>
      <w:tr w:rsidR="009C6D5C" w:rsidRPr="009C6D5C" w14:paraId="55DB1620" w14:textId="77777777" w:rsidTr="00A20958">
        <w:trPr>
          <w:gridAfter w:val="1"/>
          <w:wAfter w:w="18" w:type="dxa"/>
        </w:trPr>
        <w:tc>
          <w:tcPr>
            <w:tcW w:w="2178" w:type="dxa"/>
          </w:tcPr>
          <w:p w14:paraId="60F25BE1"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4CBBA5F9" w14:textId="77777777" w:rsidR="00D973FD" w:rsidRPr="009C6D5C" w:rsidRDefault="00D973FD" w:rsidP="00A20958">
            <w:pPr>
              <w:pStyle w:val="Header2-SubClauses"/>
              <w:spacing w:after="240"/>
              <w:ind w:left="648" w:hanging="648"/>
              <w:rPr>
                <w:szCs w:val="24"/>
                <w:lang w:val="fr-FR"/>
              </w:rPr>
            </w:pPr>
            <w:r w:rsidRPr="009C6D5C">
              <w:rPr>
                <w:szCs w:val="24"/>
                <w:lang w:val="fr-FR"/>
              </w:rPr>
              <w:t>28.5</w:t>
            </w:r>
            <w:r w:rsidRPr="009C6D5C">
              <w:rPr>
                <w:szCs w:val="24"/>
                <w:lang w:val="fr-FR"/>
              </w:rPr>
              <w:tab/>
              <w:t>L’Autorité contractante indemnisera et garantira le Titulaire, ses employés, ses administrateurs et ses sous-traitants, contre toute poursuite judiciaire, dommage, réclamation, perte, pénalité et frais de toute nature, y compris les frais d’avocat, pouvant être intentée ou incomber  au Titulaire par suite d’une infraction réelle ou présumée de tout brevet, modèle déposé, marque de fabrique, droits d’auteur ou droits de propriété intellectuelle enregistrés ou en vigueur à la date du Marché, au sujet de plans, de données, de dessins, de spécifications ou d’autres documents ou matériaux fournis ou conçus par ou au nom de l’Autorité contractante.</w:t>
            </w:r>
          </w:p>
        </w:tc>
      </w:tr>
      <w:tr w:rsidR="009C6D5C" w:rsidRPr="009C6D5C" w14:paraId="264AA803" w14:textId="77777777" w:rsidTr="00A20958">
        <w:trPr>
          <w:gridAfter w:val="1"/>
          <w:wAfter w:w="18" w:type="dxa"/>
        </w:trPr>
        <w:tc>
          <w:tcPr>
            <w:tcW w:w="2178" w:type="dxa"/>
          </w:tcPr>
          <w:p w14:paraId="50ECAD34" w14:textId="77777777" w:rsidR="00D973FD" w:rsidRPr="009C6D5C" w:rsidRDefault="00D973FD">
            <w:pPr>
              <w:pStyle w:val="SectionVStyle1"/>
              <w:numPr>
                <w:ilvl w:val="6"/>
                <w:numId w:val="120"/>
              </w:numPr>
              <w:rPr>
                <w:szCs w:val="24"/>
              </w:rPr>
            </w:pPr>
            <w:bookmarkStart w:id="146" w:name="_Toc188501608"/>
            <w:r w:rsidRPr="009C6D5C">
              <w:rPr>
                <w:szCs w:val="24"/>
              </w:rPr>
              <w:t>Limite de responsabilité</w:t>
            </w:r>
            <w:bookmarkEnd w:id="146"/>
          </w:p>
          <w:p w14:paraId="22BD8D18" w14:textId="77777777" w:rsidR="00D973FD" w:rsidRPr="009C6D5C" w:rsidRDefault="00D973FD" w:rsidP="00A20958">
            <w:pPr>
              <w:rPr>
                <w:rFonts w:ascii="Times New Roman" w:hAnsi="Times New Roman" w:cs="Times New Roman"/>
                <w:sz w:val="24"/>
                <w:szCs w:val="24"/>
              </w:rPr>
            </w:pPr>
          </w:p>
        </w:tc>
        <w:tc>
          <w:tcPr>
            <w:tcW w:w="7020" w:type="dxa"/>
            <w:gridSpan w:val="2"/>
          </w:tcPr>
          <w:p w14:paraId="5CDA8618" w14:textId="77777777" w:rsidR="00D973FD" w:rsidRPr="009C6D5C" w:rsidRDefault="00D973FD" w:rsidP="00A20958">
            <w:pPr>
              <w:pStyle w:val="Header2-SubClauses"/>
              <w:ind w:left="648" w:hanging="648"/>
              <w:rPr>
                <w:szCs w:val="24"/>
                <w:lang w:val="fr-FR"/>
              </w:rPr>
            </w:pPr>
            <w:r w:rsidRPr="009C6D5C">
              <w:rPr>
                <w:szCs w:val="24"/>
                <w:lang w:val="fr-FR"/>
              </w:rPr>
              <w:t>29.1</w:t>
            </w:r>
            <w:r w:rsidRPr="009C6D5C">
              <w:rPr>
                <w:szCs w:val="24"/>
                <w:lang w:val="fr-FR"/>
              </w:rPr>
              <w:tab/>
              <w:t>Sauf en cas de négligence grave ou de faute intentionnelle :</w:t>
            </w:r>
          </w:p>
          <w:p w14:paraId="46571F49" w14:textId="2CBB3AEE" w:rsidR="00D973FD" w:rsidRPr="009C6D5C" w:rsidRDefault="00D973FD">
            <w:pPr>
              <w:numPr>
                <w:ilvl w:val="0"/>
                <w:numId w:val="92"/>
              </w:numPr>
              <w:spacing w:after="200" w:line="240" w:lineRule="auto"/>
              <w:ind w:left="1242" w:hanging="580"/>
              <w:jc w:val="both"/>
              <w:rPr>
                <w:rFonts w:ascii="Times New Roman" w:hAnsi="Times New Roman" w:cs="Times New Roman"/>
                <w:sz w:val="24"/>
                <w:szCs w:val="24"/>
              </w:rPr>
            </w:pPr>
            <w:proofErr w:type="gramStart"/>
            <w:r w:rsidRPr="009C6D5C">
              <w:rPr>
                <w:rFonts w:ascii="Times New Roman" w:hAnsi="Times New Roman" w:cs="Times New Roman"/>
                <w:sz w:val="24"/>
                <w:szCs w:val="24"/>
              </w:rPr>
              <w:t>aucune</w:t>
            </w:r>
            <w:proofErr w:type="gramEnd"/>
            <w:r w:rsidRPr="009C6D5C">
              <w:rPr>
                <w:rFonts w:ascii="Times New Roman" w:hAnsi="Times New Roman" w:cs="Times New Roman"/>
                <w:sz w:val="24"/>
                <w:szCs w:val="24"/>
              </w:rPr>
              <w:t xml:space="preserve"> des deux parties n’est responsable envers l’autre de toute perte ou de tout dommage indirect ou consécutif, perte d’usage, perte de production ou manque à gagner ou frais financier, étant entendu que la présente exception ne s’applique à aucune des </w:t>
            </w:r>
            <w:r w:rsidR="00E76790" w:rsidRPr="009C6D5C">
              <w:rPr>
                <w:rFonts w:ascii="Times New Roman" w:hAnsi="Times New Roman" w:cs="Times New Roman"/>
                <w:sz w:val="24"/>
                <w:szCs w:val="24"/>
              </w:rPr>
              <w:t>obligations du</w:t>
            </w:r>
            <w:r w:rsidRPr="009C6D5C">
              <w:rPr>
                <w:rFonts w:ascii="Times New Roman" w:hAnsi="Times New Roman" w:cs="Times New Roman"/>
                <w:sz w:val="24"/>
                <w:szCs w:val="24"/>
              </w:rPr>
              <w:t xml:space="preserve"> Titulaire de payer des pénalités contractuelles à l’Autorité contractante ; </w:t>
            </w:r>
          </w:p>
          <w:p w14:paraId="175801D3" w14:textId="7D7C168E" w:rsidR="00D973FD" w:rsidRPr="009C6D5C" w:rsidRDefault="00D973FD">
            <w:pPr>
              <w:numPr>
                <w:ilvl w:val="0"/>
                <w:numId w:val="92"/>
              </w:numPr>
              <w:spacing w:after="240" w:line="240" w:lineRule="auto"/>
              <w:ind w:left="1238" w:hanging="576"/>
              <w:jc w:val="both"/>
              <w:rPr>
                <w:rFonts w:ascii="Times New Roman" w:hAnsi="Times New Roman" w:cs="Times New Roman"/>
                <w:sz w:val="24"/>
                <w:szCs w:val="24"/>
              </w:rPr>
            </w:pPr>
            <w:proofErr w:type="gramStart"/>
            <w:r w:rsidRPr="009C6D5C">
              <w:rPr>
                <w:rFonts w:ascii="Times New Roman" w:hAnsi="Times New Roman" w:cs="Times New Roman"/>
                <w:sz w:val="24"/>
                <w:szCs w:val="24"/>
              </w:rPr>
              <w:t>l’obligation</w:t>
            </w:r>
            <w:proofErr w:type="gramEnd"/>
            <w:r w:rsidRPr="009C6D5C">
              <w:rPr>
                <w:rFonts w:ascii="Times New Roman" w:hAnsi="Times New Roman" w:cs="Times New Roman"/>
                <w:sz w:val="24"/>
                <w:szCs w:val="24"/>
              </w:rPr>
              <w:t xml:space="preserve"> globale que le Titulaire peut assumer envers l’Autorité contractante au titre du Marché ou au titre de la responsabilité civile ou autre, ne saurait excéder le montant du Marché, étant entendu que cette limitation de responsabilité ne s’appliquera pas aux frais de réparation ou de remplacement du matériel défectueux, ni à </w:t>
            </w:r>
            <w:r w:rsidR="00E76790" w:rsidRPr="009C6D5C">
              <w:rPr>
                <w:rFonts w:ascii="Times New Roman" w:hAnsi="Times New Roman" w:cs="Times New Roman"/>
                <w:sz w:val="24"/>
                <w:szCs w:val="24"/>
              </w:rPr>
              <w:lastRenderedPageBreak/>
              <w:t>l’obligation du</w:t>
            </w:r>
            <w:r w:rsidRPr="009C6D5C">
              <w:rPr>
                <w:rFonts w:ascii="Times New Roman" w:hAnsi="Times New Roman" w:cs="Times New Roman"/>
                <w:sz w:val="24"/>
                <w:szCs w:val="24"/>
              </w:rPr>
              <w:t xml:space="preserve"> Titulaire d’indemniser l’Autorité contractante en cas d’infraction de brevet.</w:t>
            </w:r>
          </w:p>
        </w:tc>
      </w:tr>
      <w:tr w:rsidR="009C6D5C" w:rsidRPr="009C6D5C" w14:paraId="1955ABFC" w14:textId="77777777" w:rsidTr="00A20958">
        <w:trPr>
          <w:gridAfter w:val="1"/>
          <w:wAfter w:w="18" w:type="dxa"/>
        </w:trPr>
        <w:tc>
          <w:tcPr>
            <w:tcW w:w="2178" w:type="dxa"/>
          </w:tcPr>
          <w:p w14:paraId="191C42F3" w14:textId="77777777" w:rsidR="00D973FD" w:rsidRPr="009C6D5C" w:rsidRDefault="00D973FD">
            <w:pPr>
              <w:pStyle w:val="SectionVStyle1"/>
              <w:numPr>
                <w:ilvl w:val="6"/>
                <w:numId w:val="120"/>
              </w:numPr>
              <w:rPr>
                <w:b w:val="0"/>
                <w:szCs w:val="24"/>
              </w:rPr>
            </w:pPr>
            <w:bookmarkStart w:id="147" w:name="_Toc188501609"/>
            <w:r w:rsidRPr="009C6D5C">
              <w:rPr>
                <w:szCs w:val="24"/>
              </w:rPr>
              <w:lastRenderedPageBreak/>
              <w:t>Modifications des lois et règlements</w:t>
            </w:r>
            <w:bookmarkEnd w:id="147"/>
          </w:p>
        </w:tc>
        <w:tc>
          <w:tcPr>
            <w:tcW w:w="7020" w:type="dxa"/>
            <w:gridSpan w:val="2"/>
          </w:tcPr>
          <w:p w14:paraId="6C411F2B" w14:textId="77777777" w:rsidR="00D973FD" w:rsidRPr="009C6D5C" w:rsidRDefault="00D973FD" w:rsidP="00A20958">
            <w:pPr>
              <w:pStyle w:val="Header2-SubClauses"/>
              <w:spacing w:after="180"/>
              <w:ind w:left="648" w:hanging="648"/>
              <w:rPr>
                <w:szCs w:val="24"/>
                <w:lang w:val="fr-FR"/>
              </w:rPr>
            </w:pPr>
            <w:r w:rsidRPr="009C6D5C">
              <w:rPr>
                <w:szCs w:val="24"/>
                <w:lang w:val="fr-FR"/>
              </w:rPr>
              <w:t>30.1</w:t>
            </w:r>
            <w:r w:rsidRPr="009C6D5C">
              <w:rPr>
                <w:szCs w:val="24"/>
                <w:lang w:val="fr-FR"/>
              </w:rPr>
              <w:tab/>
            </w:r>
            <w:r w:rsidRPr="009C6D5C">
              <w:rPr>
                <w:spacing w:val="-4"/>
                <w:szCs w:val="24"/>
                <w:lang w:val="fr-FR"/>
              </w:rPr>
              <w:t xml:space="preserve">À moins que le Marché n’en dispose autrement, si après la date correspondant à 28 jours avant la date de soumission des offres, une loi, un décret, un arrêté ou règlement local ayant force de loi est adopté, promulgué, abrogé ou modifié au </w:t>
            </w:r>
            <w:r w:rsidRPr="009C6D5C">
              <w:rPr>
                <w:szCs w:val="24"/>
                <w:lang w:val="fr-FR"/>
              </w:rPr>
              <w:t xml:space="preserve">Mali </w:t>
            </w:r>
            <w:r w:rsidRPr="009C6D5C">
              <w:rPr>
                <w:spacing w:val="-4"/>
                <w:szCs w:val="24"/>
                <w:lang w:val="fr-FR"/>
              </w:rPr>
              <w:t>(y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Titulaire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clause 14 du CCAG.</w:t>
            </w:r>
          </w:p>
        </w:tc>
      </w:tr>
      <w:tr w:rsidR="009C6D5C" w:rsidRPr="009C6D5C" w14:paraId="21210DB0" w14:textId="77777777" w:rsidTr="00A20958">
        <w:trPr>
          <w:gridAfter w:val="1"/>
          <w:wAfter w:w="18" w:type="dxa"/>
        </w:trPr>
        <w:tc>
          <w:tcPr>
            <w:tcW w:w="2178" w:type="dxa"/>
          </w:tcPr>
          <w:p w14:paraId="06B3A3AA" w14:textId="77777777" w:rsidR="00D973FD" w:rsidRPr="009C6D5C" w:rsidRDefault="00D973FD">
            <w:pPr>
              <w:pStyle w:val="SectionVStyle1"/>
              <w:numPr>
                <w:ilvl w:val="6"/>
                <w:numId w:val="120"/>
              </w:numPr>
              <w:rPr>
                <w:b w:val="0"/>
                <w:szCs w:val="24"/>
              </w:rPr>
            </w:pPr>
            <w:bookmarkStart w:id="148" w:name="_Toc188501610"/>
            <w:r w:rsidRPr="009C6D5C">
              <w:rPr>
                <w:szCs w:val="24"/>
              </w:rPr>
              <w:t>Force majeure</w:t>
            </w:r>
            <w:bookmarkEnd w:id="148"/>
          </w:p>
        </w:tc>
        <w:tc>
          <w:tcPr>
            <w:tcW w:w="7020" w:type="dxa"/>
            <w:gridSpan w:val="2"/>
          </w:tcPr>
          <w:p w14:paraId="349A5E51" w14:textId="77777777" w:rsidR="00D973FD" w:rsidRPr="009C6D5C" w:rsidRDefault="00D973FD" w:rsidP="00A20958">
            <w:pPr>
              <w:pStyle w:val="Header2-SubClauses"/>
              <w:spacing w:after="180"/>
              <w:ind w:left="648" w:hanging="648"/>
              <w:rPr>
                <w:szCs w:val="24"/>
                <w:lang w:val="fr-FR"/>
              </w:rPr>
            </w:pPr>
            <w:r w:rsidRPr="009C6D5C">
              <w:rPr>
                <w:spacing w:val="-2"/>
                <w:szCs w:val="24"/>
                <w:lang w:val="fr-FR"/>
              </w:rPr>
              <w:t>31.1</w:t>
            </w:r>
            <w:r w:rsidRPr="009C6D5C">
              <w:rPr>
                <w:spacing w:val="-2"/>
                <w:szCs w:val="24"/>
                <w:lang w:val="fr-FR"/>
              </w:rPr>
              <w:tab/>
              <w:t>Le Titulaire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9C6D5C" w:rsidRPr="009C6D5C" w14:paraId="77202AF1" w14:textId="77777777" w:rsidTr="00A20958">
        <w:trPr>
          <w:gridAfter w:val="1"/>
          <w:wAfter w:w="18" w:type="dxa"/>
        </w:trPr>
        <w:tc>
          <w:tcPr>
            <w:tcW w:w="2178" w:type="dxa"/>
          </w:tcPr>
          <w:p w14:paraId="0C16DEA0"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646750C0" w14:textId="77777777" w:rsidR="00D973FD" w:rsidRPr="009C6D5C" w:rsidRDefault="00D973FD" w:rsidP="00A20958">
            <w:pPr>
              <w:pStyle w:val="Header2-SubClauses"/>
              <w:spacing w:after="180"/>
              <w:ind w:left="648" w:hanging="648"/>
              <w:rPr>
                <w:spacing w:val="-2"/>
                <w:szCs w:val="24"/>
                <w:lang w:val="fr-FR"/>
              </w:rPr>
            </w:pPr>
            <w:r w:rsidRPr="009C6D5C">
              <w:rPr>
                <w:spacing w:val="-2"/>
                <w:szCs w:val="24"/>
                <w:lang w:val="fr-FR"/>
              </w:rPr>
              <w:t>31.2</w:t>
            </w:r>
            <w:r w:rsidRPr="009C6D5C">
              <w:rPr>
                <w:spacing w:val="-2"/>
                <w:szCs w:val="24"/>
                <w:lang w:val="fr-FR"/>
              </w:rPr>
              <w:tab/>
            </w:r>
            <w:r w:rsidRPr="009C6D5C">
              <w:rPr>
                <w:spacing w:val="-4"/>
                <w:szCs w:val="24"/>
                <w:lang w:val="fr-FR"/>
              </w:rPr>
              <w:t xml:space="preserve">Aux fins de la présente Clause, l’expression « Force majeure » désigne un événement échappant au </w:t>
            </w:r>
            <w:proofErr w:type="gramStart"/>
            <w:r w:rsidRPr="009C6D5C">
              <w:rPr>
                <w:spacing w:val="-4"/>
                <w:szCs w:val="24"/>
                <w:lang w:val="fr-FR"/>
              </w:rPr>
              <w:t>contrôle  du</w:t>
            </w:r>
            <w:proofErr w:type="gramEnd"/>
            <w:r w:rsidRPr="009C6D5C">
              <w:rPr>
                <w:spacing w:val="-4"/>
                <w:szCs w:val="24"/>
                <w:lang w:val="fr-FR"/>
              </w:rPr>
              <w:t xml:space="preserve"> Titulaire, qui n’est pas attribuable à sa faute ou à sa négligence et qui est imprévisible et inévitable. De tels événements peuvent inclure, sans que cette liste soit limitative, les actes de l’Autorité contractante au titre de la souveraineté de l’État, les guerres et révolutions, incendies, inondations, épidémies, mesures de quarantaine et d’embargo sur le fret.</w:t>
            </w:r>
          </w:p>
          <w:p w14:paraId="6A91D187" w14:textId="77777777" w:rsidR="00D973FD" w:rsidRPr="009C6D5C" w:rsidRDefault="00D973FD" w:rsidP="00A20958">
            <w:pPr>
              <w:pStyle w:val="Header2-SubClauses"/>
              <w:spacing w:after="180"/>
              <w:ind w:left="648" w:hanging="648"/>
              <w:rPr>
                <w:szCs w:val="24"/>
                <w:lang w:val="fr-FR"/>
              </w:rPr>
            </w:pPr>
            <w:r w:rsidRPr="009C6D5C">
              <w:rPr>
                <w:spacing w:val="-2"/>
                <w:szCs w:val="24"/>
                <w:lang w:val="fr-FR"/>
              </w:rPr>
              <w:t>31.3</w:t>
            </w:r>
            <w:r w:rsidRPr="009C6D5C">
              <w:rPr>
                <w:spacing w:val="-2"/>
                <w:szCs w:val="24"/>
                <w:lang w:val="fr-FR"/>
              </w:rPr>
              <w:tab/>
            </w:r>
            <w:r w:rsidRPr="009C6D5C">
              <w:rPr>
                <w:spacing w:val="-4"/>
                <w:szCs w:val="24"/>
                <w:lang w:val="fr-FR"/>
              </w:rPr>
              <w:t>En cas de Force majeure, le Titulaire notifiera sans délai par écrit à l’Autorité contractante l’existence de celle-ci et ses motifs. Sous réserve d’instructions contraires, par écrit, de l’Autorité contractante, le Titulaire continuera à remplir ses obligations contractuelles dans la mesure du possible, et s’efforcera de continuer à remplir les obligations dont l’exécution n’est pas entravée par le cas de Force majeure.</w:t>
            </w:r>
          </w:p>
        </w:tc>
      </w:tr>
      <w:tr w:rsidR="009C6D5C" w:rsidRPr="009C6D5C" w14:paraId="617FC29E" w14:textId="77777777" w:rsidTr="00A20958">
        <w:trPr>
          <w:gridAfter w:val="1"/>
          <w:wAfter w:w="18" w:type="dxa"/>
        </w:trPr>
        <w:tc>
          <w:tcPr>
            <w:tcW w:w="2178" w:type="dxa"/>
          </w:tcPr>
          <w:p w14:paraId="281C45E8" w14:textId="77777777" w:rsidR="00D973FD" w:rsidRPr="009C6D5C" w:rsidRDefault="00D973FD">
            <w:pPr>
              <w:pStyle w:val="SectionVStyle1"/>
              <w:numPr>
                <w:ilvl w:val="6"/>
                <w:numId w:val="120"/>
              </w:numPr>
              <w:rPr>
                <w:b w:val="0"/>
                <w:szCs w:val="24"/>
              </w:rPr>
            </w:pPr>
            <w:bookmarkStart w:id="149" w:name="_Toc188501611"/>
            <w:r w:rsidRPr="009C6D5C">
              <w:rPr>
                <w:szCs w:val="24"/>
              </w:rPr>
              <w:t>Ordres de modification et avenants au marché</w:t>
            </w:r>
            <w:bookmarkEnd w:id="149"/>
          </w:p>
        </w:tc>
        <w:tc>
          <w:tcPr>
            <w:tcW w:w="7020" w:type="dxa"/>
            <w:gridSpan w:val="2"/>
          </w:tcPr>
          <w:p w14:paraId="5FB28D8D" w14:textId="0B62645C" w:rsidR="00D973FD" w:rsidRPr="009C6D5C" w:rsidRDefault="00D973FD" w:rsidP="00A20958">
            <w:pPr>
              <w:pStyle w:val="Header2-SubClauses"/>
              <w:spacing w:after="240"/>
              <w:ind w:left="648" w:hanging="648"/>
              <w:rPr>
                <w:szCs w:val="24"/>
                <w:lang w:val="fr-FR"/>
              </w:rPr>
            </w:pPr>
            <w:r w:rsidRPr="009C6D5C">
              <w:rPr>
                <w:spacing w:val="-2"/>
                <w:szCs w:val="24"/>
                <w:lang w:val="fr-FR"/>
              </w:rPr>
              <w:t>32.1</w:t>
            </w:r>
            <w:r w:rsidRPr="009C6D5C">
              <w:rPr>
                <w:spacing w:val="-2"/>
                <w:szCs w:val="24"/>
                <w:lang w:val="fr-FR"/>
              </w:rPr>
              <w:tab/>
              <w:t xml:space="preserve">L’Autorité contractante peut demander à tout </w:t>
            </w:r>
            <w:r w:rsidR="00E76790" w:rsidRPr="009C6D5C">
              <w:rPr>
                <w:spacing w:val="-2"/>
                <w:szCs w:val="24"/>
                <w:lang w:val="fr-FR"/>
              </w:rPr>
              <w:t>moment au</w:t>
            </w:r>
            <w:r w:rsidRPr="009C6D5C">
              <w:rPr>
                <w:spacing w:val="-2"/>
                <w:szCs w:val="24"/>
                <w:lang w:val="fr-FR"/>
              </w:rPr>
              <w:t xml:space="preserve"> Titulaire, par notification, conformément aux dispositions de la clause 8 du CCAG, d’apporter des modifications dans le cadre général du Marché, dans un ou plusieurs des domaines suivants :</w:t>
            </w:r>
          </w:p>
          <w:p w14:paraId="5FED43DF" w14:textId="77777777" w:rsidR="00D973FD" w:rsidRPr="009C6D5C" w:rsidRDefault="00D973FD">
            <w:pPr>
              <w:numPr>
                <w:ilvl w:val="0"/>
                <w:numId w:val="93"/>
              </w:numPr>
              <w:spacing w:after="0" w:line="240" w:lineRule="auto"/>
              <w:ind w:left="1241" w:hanging="578"/>
              <w:jc w:val="both"/>
              <w:rPr>
                <w:rFonts w:ascii="Times New Roman" w:hAnsi="Times New Roman" w:cs="Times New Roman"/>
                <w:sz w:val="24"/>
                <w:szCs w:val="24"/>
              </w:rPr>
            </w:pPr>
            <w:proofErr w:type="gramStart"/>
            <w:r w:rsidRPr="009C6D5C">
              <w:rPr>
                <w:rFonts w:ascii="Times New Roman" w:hAnsi="Times New Roman" w:cs="Times New Roman"/>
                <w:sz w:val="24"/>
                <w:szCs w:val="24"/>
              </w:rPr>
              <w:t>les</w:t>
            </w:r>
            <w:proofErr w:type="gramEnd"/>
            <w:r w:rsidRPr="009C6D5C">
              <w:rPr>
                <w:rFonts w:ascii="Times New Roman" w:hAnsi="Times New Roman" w:cs="Times New Roman"/>
                <w:sz w:val="24"/>
                <w:szCs w:val="24"/>
              </w:rPr>
              <w:t xml:space="preserve"> plans, conceptions ou spécifications, lorsque les fournitures à livrer au titre du Marché doivent être fabriquées spécialement pour l’Autorité contractante ; </w:t>
            </w:r>
          </w:p>
          <w:p w14:paraId="2C51A033" w14:textId="77777777" w:rsidR="00D973FD" w:rsidRPr="009C6D5C" w:rsidRDefault="00D973FD">
            <w:pPr>
              <w:numPr>
                <w:ilvl w:val="0"/>
                <w:numId w:val="93"/>
              </w:numPr>
              <w:spacing w:after="0" w:line="240" w:lineRule="auto"/>
              <w:ind w:left="1241" w:hanging="578"/>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la</w:t>
            </w:r>
            <w:proofErr w:type="gramEnd"/>
            <w:r w:rsidRPr="009C6D5C">
              <w:rPr>
                <w:rFonts w:ascii="Times New Roman" w:hAnsi="Times New Roman" w:cs="Times New Roman"/>
                <w:spacing w:val="-2"/>
                <w:sz w:val="24"/>
                <w:szCs w:val="24"/>
              </w:rPr>
              <w:t xml:space="preserve"> méthode d’expédition ou d’emballage </w:t>
            </w:r>
            <w:r w:rsidRPr="009C6D5C">
              <w:rPr>
                <w:rFonts w:ascii="Times New Roman" w:hAnsi="Times New Roman" w:cs="Times New Roman"/>
                <w:sz w:val="24"/>
                <w:szCs w:val="24"/>
              </w:rPr>
              <w:t>;</w:t>
            </w:r>
          </w:p>
          <w:p w14:paraId="527B845E" w14:textId="77777777" w:rsidR="00D973FD" w:rsidRPr="009C6D5C" w:rsidRDefault="00D973FD">
            <w:pPr>
              <w:numPr>
                <w:ilvl w:val="0"/>
                <w:numId w:val="93"/>
              </w:numPr>
              <w:spacing w:after="0" w:line="240" w:lineRule="auto"/>
              <w:ind w:left="1241" w:hanging="578"/>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le</w:t>
            </w:r>
            <w:proofErr w:type="gramEnd"/>
            <w:r w:rsidRPr="009C6D5C">
              <w:rPr>
                <w:rFonts w:ascii="Times New Roman" w:hAnsi="Times New Roman" w:cs="Times New Roman"/>
                <w:spacing w:val="-2"/>
                <w:sz w:val="24"/>
                <w:szCs w:val="24"/>
              </w:rPr>
              <w:t xml:space="preserve"> lieu de livraison </w:t>
            </w:r>
            <w:r w:rsidRPr="009C6D5C">
              <w:rPr>
                <w:rFonts w:ascii="Times New Roman" w:hAnsi="Times New Roman" w:cs="Times New Roman"/>
                <w:sz w:val="24"/>
                <w:szCs w:val="24"/>
              </w:rPr>
              <w:t>; et</w:t>
            </w:r>
          </w:p>
          <w:p w14:paraId="6791DAB2" w14:textId="77777777" w:rsidR="00D973FD" w:rsidRPr="009C6D5C" w:rsidRDefault="00D973FD">
            <w:pPr>
              <w:numPr>
                <w:ilvl w:val="0"/>
                <w:numId w:val="93"/>
              </w:numPr>
              <w:spacing w:after="0" w:line="240" w:lineRule="auto"/>
              <w:ind w:left="1241" w:hanging="578"/>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lastRenderedPageBreak/>
              <w:t>les</w:t>
            </w:r>
            <w:proofErr w:type="gramEnd"/>
            <w:r w:rsidRPr="009C6D5C">
              <w:rPr>
                <w:rFonts w:ascii="Times New Roman" w:hAnsi="Times New Roman" w:cs="Times New Roman"/>
                <w:spacing w:val="-2"/>
                <w:sz w:val="24"/>
                <w:szCs w:val="24"/>
              </w:rPr>
              <w:t xml:space="preserve"> Services connexes qui doivent être fournis par le Titulaire</w:t>
            </w:r>
            <w:r w:rsidRPr="009C6D5C">
              <w:rPr>
                <w:rFonts w:ascii="Times New Roman" w:hAnsi="Times New Roman" w:cs="Times New Roman"/>
                <w:sz w:val="24"/>
                <w:szCs w:val="24"/>
              </w:rPr>
              <w:t>.</w:t>
            </w:r>
          </w:p>
        </w:tc>
      </w:tr>
      <w:tr w:rsidR="009C6D5C" w:rsidRPr="009C6D5C" w14:paraId="42B3DFCE" w14:textId="77777777" w:rsidTr="00A20958">
        <w:trPr>
          <w:gridAfter w:val="1"/>
          <w:wAfter w:w="18" w:type="dxa"/>
        </w:trPr>
        <w:tc>
          <w:tcPr>
            <w:tcW w:w="2178" w:type="dxa"/>
          </w:tcPr>
          <w:p w14:paraId="7D5A0D13"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02B47E67" w14:textId="7099DC5B" w:rsidR="00D973FD" w:rsidRPr="009C6D5C" w:rsidRDefault="00D973FD" w:rsidP="00A20958">
            <w:pPr>
              <w:pStyle w:val="Header2-SubClauses"/>
              <w:spacing w:after="240"/>
              <w:ind w:left="648" w:hanging="648"/>
              <w:rPr>
                <w:szCs w:val="24"/>
                <w:lang w:val="fr-FR"/>
              </w:rPr>
            </w:pPr>
            <w:r w:rsidRPr="009C6D5C">
              <w:rPr>
                <w:szCs w:val="24"/>
                <w:lang w:val="fr-FR"/>
              </w:rPr>
              <w:t>32.2</w:t>
            </w:r>
            <w:r w:rsidRPr="009C6D5C">
              <w:rPr>
                <w:szCs w:val="24"/>
                <w:lang w:val="fr-FR"/>
              </w:rPr>
              <w:tab/>
              <w:t>Si l’une des modifications ci-dessus entraîne une augmentation ou une réduction du coût ou du temps nécessaire au Titulaire pour exécuter toute partie du Marché, le prix du Marché et/ou le calendrier de livraison/de réalisation sera modifié de façon équitable et le Marché sera modifié en conséquence. Toute demande d’ajustement formulée par le Titulaire au titre de la présente clause doit être déposée dans les vingt-huit (28) jours suivant la date de réception, par le Titulaire, de l’ordre de modification émis par l’Autorité contractante.</w:t>
            </w:r>
          </w:p>
          <w:p w14:paraId="6161E97E" w14:textId="77777777" w:rsidR="00D973FD" w:rsidRPr="009C6D5C" w:rsidRDefault="00D973FD" w:rsidP="00A20958">
            <w:pPr>
              <w:pStyle w:val="Header2-SubClauses"/>
              <w:spacing w:after="240"/>
              <w:ind w:left="648" w:hanging="648"/>
              <w:rPr>
                <w:szCs w:val="24"/>
                <w:lang w:val="fr-FR"/>
              </w:rPr>
            </w:pPr>
            <w:r w:rsidRPr="009C6D5C">
              <w:rPr>
                <w:szCs w:val="24"/>
                <w:lang w:val="fr-FR"/>
              </w:rPr>
              <w:t>32.3</w:t>
            </w:r>
            <w:r w:rsidRPr="009C6D5C">
              <w:rPr>
                <w:szCs w:val="24"/>
                <w:lang w:val="fr-FR"/>
              </w:rPr>
              <w:tab/>
              <w:t>Le prix que demandera le Titulaire, en échange de la prestation de tout service connexe qui pourra être nécessaire mais qui ne figurait pas dans le Marché, sera convenu d’avance par les parties et n’excédera pas les tarifs demandés par le Titulaire à d’autres clients au titre de services analogues.</w:t>
            </w:r>
          </w:p>
          <w:p w14:paraId="044769D6" w14:textId="77777777" w:rsidR="00D973FD" w:rsidRPr="009C6D5C" w:rsidRDefault="00D973FD" w:rsidP="00A20958">
            <w:pPr>
              <w:spacing w:after="240"/>
              <w:ind w:left="612" w:hanging="612"/>
              <w:jc w:val="both"/>
              <w:rPr>
                <w:rFonts w:ascii="Times New Roman" w:hAnsi="Times New Roman" w:cs="Times New Roman"/>
                <w:sz w:val="24"/>
                <w:szCs w:val="24"/>
              </w:rPr>
            </w:pPr>
            <w:r w:rsidRPr="009C6D5C">
              <w:rPr>
                <w:rFonts w:ascii="Times New Roman" w:hAnsi="Times New Roman" w:cs="Times New Roman"/>
                <w:sz w:val="24"/>
                <w:szCs w:val="24"/>
              </w:rPr>
              <w:t xml:space="preserve">32.4 </w:t>
            </w:r>
            <w:r w:rsidRPr="009C6D5C">
              <w:rPr>
                <w:rFonts w:ascii="Times New Roman" w:hAnsi="Times New Roman" w:cs="Times New Roman"/>
                <w:sz w:val="24"/>
                <w:szCs w:val="24"/>
              </w:rPr>
              <w:tab/>
              <w:t>Sous réserve des dispositions ci-dessus, aucune variation ou modification des termes du Marché ne sera faite autrement que par un avenant écrit et signé par les parties.</w:t>
            </w:r>
          </w:p>
        </w:tc>
      </w:tr>
      <w:tr w:rsidR="009C6D5C" w:rsidRPr="009C6D5C" w14:paraId="14650283" w14:textId="77777777" w:rsidTr="00A20958">
        <w:trPr>
          <w:gridAfter w:val="1"/>
          <w:wAfter w:w="18" w:type="dxa"/>
        </w:trPr>
        <w:tc>
          <w:tcPr>
            <w:tcW w:w="2178" w:type="dxa"/>
          </w:tcPr>
          <w:p w14:paraId="099DA9FF" w14:textId="77777777" w:rsidR="00D973FD" w:rsidRPr="009C6D5C" w:rsidRDefault="00D973FD">
            <w:pPr>
              <w:pStyle w:val="SectionVStyle1"/>
              <w:numPr>
                <w:ilvl w:val="6"/>
                <w:numId w:val="120"/>
              </w:numPr>
              <w:rPr>
                <w:b w:val="0"/>
                <w:szCs w:val="24"/>
              </w:rPr>
            </w:pPr>
            <w:bookmarkStart w:id="150" w:name="_Toc188501612"/>
            <w:r w:rsidRPr="009C6D5C">
              <w:rPr>
                <w:szCs w:val="24"/>
              </w:rPr>
              <w:t>Prorogation des délais</w:t>
            </w:r>
            <w:bookmarkEnd w:id="150"/>
          </w:p>
        </w:tc>
        <w:tc>
          <w:tcPr>
            <w:tcW w:w="7020" w:type="dxa"/>
            <w:gridSpan w:val="2"/>
          </w:tcPr>
          <w:p w14:paraId="008F4C0B" w14:textId="691F69E4" w:rsidR="00D973FD" w:rsidRPr="009C6D5C" w:rsidRDefault="00D973FD" w:rsidP="00A20958">
            <w:pPr>
              <w:pStyle w:val="Header2-SubClauses"/>
              <w:ind w:left="648" w:hanging="648"/>
              <w:rPr>
                <w:szCs w:val="24"/>
                <w:lang w:val="fr-FR"/>
              </w:rPr>
            </w:pPr>
            <w:r w:rsidRPr="009C6D5C">
              <w:rPr>
                <w:szCs w:val="24"/>
                <w:lang w:val="fr-FR"/>
              </w:rPr>
              <w:t>33.1</w:t>
            </w:r>
            <w:r w:rsidRPr="009C6D5C">
              <w:rPr>
                <w:szCs w:val="24"/>
                <w:lang w:val="fr-FR"/>
              </w:rPr>
              <w:tab/>
              <w:t xml:space="preserve">Si à tout moment pendant l’exécution du Marché, le Titulaire ou ses sous-traitants se heurtent à une situation qui les empêche de livrer </w:t>
            </w:r>
            <w:r w:rsidR="00E76790" w:rsidRPr="009C6D5C">
              <w:rPr>
                <w:szCs w:val="24"/>
                <w:lang w:val="fr-FR"/>
              </w:rPr>
              <w:t>les fournitures</w:t>
            </w:r>
            <w:r w:rsidRPr="009C6D5C">
              <w:rPr>
                <w:szCs w:val="24"/>
                <w:lang w:val="fr-FR"/>
              </w:rPr>
              <w:t xml:space="preserve"> ou de fournir les services connexes dans les délais prévus à la clause 12 du CCAG, le Titulaire avisera immédiatement l’Autorité contractante du retard par écrit, de sa durée probable et du motif. Aussitôt que possible après réception de la notification effectuée par le Titulaire, l’Autorité contractante évaluera la situation et pourra, à sa discrétion, proroger les délais impartis au Titulaire pour exécuter le Marché, auquel cas la prorogation sera confirmée par les parties, par voie d’avenant au marché.</w:t>
            </w:r>
          </w:p>
        </w:tc>
      </w:tr>
      <w:tr w:rsidR="009C6D5C" w:rsidRPr="009C6D5C" w14:paraId="5A3F4E65" w14:textId="77777777" w:rsidTr="00A20958">
        <w:trPr>
          <w:gridAfter w:val="1"/>
          <w:wAfter w:w="18" w:type="dxa"/>
        </w:trPr>
        <w:tc>
          <w:tcPr>
            <w:tcW w:w="2178" w:type="dxa"/>
          </w:tcPr>
          <w:p w14:paraId="021E1E22"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5876A25A" w14:textId="4D032158" w:rsidR="00D973FD" w:rsidRPr="009C6D5C" w:rsidRDefault="00D973FD" w:rsidP="00A20958">
            <w:pPr>
              <w:pStyle w:val="Header2-SubClauses"/>
              <w:spacing w:after="180"/>
              <w:ind w:left="648" w:hanging="648"/>
              <w:rPr>
                <w:szCs w:val="24"/>
                <w:lang w:val="fr-FR"/>
              </w:rPr>
            </w:pPr>
            <w:r w:rsidRPr="009C6D5C">
              <w:rPr>
                <w:szCs w:val="24"/>
                <w:lang w:val="fr-FR"/>
              </w:rPr>
              <w:t>33.2</w:t>
            </w:r>
            <w:r w:rsidRPr="009C6D5C">
              <w:rPr>
                <w:szCs w:val="24"/>
                <w:lang w:val="fr-FR"/>
              </w:rPr>
              <w:tab/>
              <w:t>À l’exception du cas de force majeure visé dans la clause 31 du CCAG, u</w:t>
            </w:r>
            <w:r w:rsidRPr="009C6D5C">
              <w:rPr>
                <w:spacing w:val="-2"/>
                <w:szCs w:val="24"/>
                <w:lang w:val="fr-FR"/>
              </w:rPr>
              <w:t>n retard de la part du Titulaire dans l’exécution de ses obligations l’exposera à l’application des pénalités prévues dans la clause 26 du CCAG, sauf si une prorogation des délais a été accordée en vertu de la clause 33.1 du CCAG.</w:t>
            </w:r>
          </w:p>
        </w:tc>
      </w:tr>
      <w:tr w:rsidR="009C6D5C" w:rsidRPr="009C6D5C" w14:paraId="6C4F543C" w14:textId="77777777" w:rsidTr="00A20958">
        <w:trPr>
          <w:gridAfter w:val="1"/>
          <w:wAfter w:w="18" w:type="dxa"/>
        </w:trPr>
        <w:tc>
          <w:tcPr>
            <w:tcW w:w="2178" w:type="dxa"/>
          </w:tcPr>
          <w:p w14:paraId="49AF5CDF" w14:textId="77777777" w:rsidR="00D973FD" w:rsidRPr="009C6D5C" w:rsidRDefault="00D973FD">
            <w:pPr>
              <w:pStyle w:val="SectionVStyle1"/>
              <w:numPr>
                <w:ilvl w:val="6"/>
                <w:numId w:val="120"/>
              </w:numPr>
              <w:rPr>
                <w:b w:val="0"/>
                <w:szCs w:val="24"/>
              </w:rPr>
            </w:pPr>
            <w:bookmarkStart w:id="151" w:name="_Toc188501613"/>
            <w:r w:rsidRPr="009C6D5C">
              <w:rPr>
                <w:szCs w:val="24"/>
              </w:rPr>
              <w:t>Résiliation</w:t>
            </w:r>
            <w:bookmarkEnd w:id="151"/>
          </w:p>
        </w:tc>
        <w:tc>
          <w:tcPr>
            <w:tcW w:w="7020" w:type="dxa"/>
            <w:gridSpan w:val="2"/>
          </w:tcPr>
          <w:p w14:paraId="678AAB3B" w14:textId="77777777" w:rsidR="00D973FD" w:rsidRPr="009C6D5C" w:rsidRDefault="00D973FD" w:rsidP="00A20958">
            <w:pPr>
              <w:pStyle w:val="Header2-SubClauses"/>
              <w:tabs>
                <w:tab w:val="clear" w:pos="619"/>
              </w:tabs>
              <w:spacing w:after="180"/>
              <w:ind w:left="522" w:hanging="522"/>
              <w:rPr>
                <w:szCs w:val="24"/>
                <w:lang w:val="fr-FR"/>
              </w:rPr>
            </w:pPr>
            <w:r w:rsidRPr="009C6D5C">
              <w:rPr>
                <w:szCs w:val="24"/>
                <w:lang w:val="fr-FR"/>
              </w:rPr>
              <w:t>34.1</w:t>
            </w:r>
            <w:r w:rsidRPr="009C6D5C">
              <w:rPr>
                <w:szCs w:val="24"/>
                <w:lang w:val="fr-FR"/>
              </w:rPr>
              <w:tab/>
              <w:t>Résiliation pour manquement du Titulaire</w:t>
            </w:r>
          </w:p>
          <w:p w14:paraId="4DD7D691" w14:textId="09B03A37" w:rsidR="00D973FD" w:rsidRPr="009C6D5C" w:rsidRDefault="00D973FD">
            <w:pPr>
              <w:numPr>
                <w:ilvl w:val="0"/>
                <w:numId w:val="94"/>
              </w:numPr>
              <w:tabs>
                <w:tab w:val="left" w:pos="1062"/>
              </w:tabs>
              <w:spacing w:after="180" w:line="240" w:lineRule="auto"/>
              <w:ind w:left="1062" w:hanging="540"/>
              <w:jc w:val="both"/>
              <w:rPr>
                <w:rFonts w:ascii="Times New Roman" w:hAnsi="Times New Roman" w:cs="Times New Roman"/>
                <w:sz w:val="24"/>
                <w:szCs w:val="24"/>
              </w:rPr>
            </w:pPr>
            <w:r w:rsidRPr="009C6D5C">
              <w:rPr>
                <w:rFonts w:ascii="Times New Roman" w:hAnsi="Times New Roman" w:cs="Times New Roman"/>
                <w:spacing w:val="-2"/>
                <w:sz w:val="24"/>
                <w:szCs w:val="24"/>
              </w:rPr>
              <w:t xml:space="preserve">L’Autorité contractante peut, sans préjudice des autres recours dont elle dispose en cas de rupture de contrat, notifier par écrit au Titulaire la résiliation pour manquement à ses obligations, de la totalité ou d’une partie du </w:t>
            </w:r>
            <w:r w:rsidR="00E76790" w:rsidRPr="009C6D5C">
              <w:rPr>
                <w:rFonts w:ascii="Times New Roman" w:hAnsi="Times New Roman" w:cs="Times New Roman"/>
                <w:spacing w:val="-2"/>
                <w:sz w:val="24"/>
                <w:szCs w:val="24"/>
              </w:rPr>
              <w:t>Marché :</w:t>
            </w:r>
          </w:p>
        </w:tc>
      </w:tr>
      <w:tr w:rsidR="009C6D5C" w:rsidRPr="009C6D5C" w14:paraId="70838BD7" w14:textId="77777777" w:rsidTr="00A20958">
        <w:trPr>
          <w:gridAfter w:val="2"/>
          <w:wAfter w:w="36" w:type="dxa"/>
        </w:trPr>
        <w:tc>
          <w:tcPr>
            <w:tcW w:w="2178" w:type="dxa"/>
          </w:tcPr>
          <w:p w14:paraId="3A5F80A7" w14:textId="77777777" w:rsidR="00D973FD" w:rsidRPr="009C6D5C" w:rsidRDefault="00D973FD" w:rsidP="00A20958">
            <w:pPr>
              <w:ind w:left="360"/>
              <w:rPr>
                <w:rFonts w:ascii="Times New Roman" w:hAnsi="Times New Roman" w:cs="Times New Roman"/>
                <w:sz w:val="24"/>
                <w:szCs w:val="24"/>
              </w:rPr>
            </w:pPr>
          </w:p>
        </w:tc>
        <w:tc>
          <w:tcPr>
            <w:tcW w:w="7002" w:type="dxa"/>
          </w:tcPr>
          <w:p w14:paraId="7CD74E12" w14:textId="77777777" w:rsidR="00D973FD" w:rsidRPr="009C6D5C" w:rsidRDefault="00D973FD">
            <w:pPr>
              <w:numPr>
                <w:ilvl w:val="0"/>
                <w:numId w:val="95"/>
              </w:numPr>
              <w:tabs>
                <w:tab w:val="left" w:pos="1602"/>
              </w:tabs>
              <w:spacing w:after="0" w:line="240" w:lineRule="auto"/>
              <w:ind w:left="1599" w:hanging="539"/>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si</w:t>
            </w:r>
            <w:proofErr w:type="gramEnd"/>
            <w:r w:rsidRPr="009C6D5C">
              <w:rPr>
                <w:rFonts w:ascii="Times New Roman" w:hAnsi="Times New Roman" w:cs="Times New Roman"/>
                <w:spacing w:val="-2"/>
                <w:sz w:val="24"/>
                <w:szCs w:val="24"/>
              </w:rPr>
              <w:t xml:space="preserve"> le Titulaire manque à livrer tout ou partie des fournitures dans les délais spécifiés dans le Marché ou dans les délais prolongés par l’Autorité contractante conformément aux dispositions de la clause 33 du CCAG ; </w:t>
            </w:r>
            <w:proofErr w:type="gramStart"/>
            <w:r w:rsidRPr="009C6D5C">
              <w:rPr>
                <w:rFonts w:ascii="Times New Roman" w:hAnsi="Times New Roman" w:cs="Times New Roman"/>
                <w:spacing w:val="-2"/>
                <w:sz w:val="24"/>
                <w:szCs w:val="24"/>
              </w:rPr>
              <w:t>ou</w:t>
            </w:r>
            <w:proofErr w:type="gramEnd"/>
          </w:p>
          <w:p w14:paraId="6ADB0CB6" w14:textId="77777777" w:rsidR="00D973FD" w:rsidRPr="009C6D5C" w:rsidRDefault="00D973FD">
            <w:pPr>
              <w:numPr>
                <w:ilvl w:val="0"/>
                <w:numId w:val="95"/>
              </w:numPr>
              <w:tabs>
                <w:tab w:val="left" w:pos="1602"/>
              </w:tabs>
              <w:spacing w:after="0" w:line="240" w:lineRule="auto"/>
              <w:ind w:left="1599" w:hanging="539"/>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lastRenderedPageBreak/>
              <w:t>si</w:t>
            </w:r>
            <w:proofErr w:type="gramEnd"/>
            <w:r w:rsidRPr="009C6D5C">
              <w:rPr>
                <w:rFonts w:ascii="Times New Roman" w:hAnsi="Times New Roman" w:cs="Times New Roman"/>
                <w:spacing w:val="-2"/>
                <w:sz w:val="24"/>
                <w:szCs w:val="24"/>
              </w:rPr>
              <w:t xml:space="preserve"> le Titulaire manque à exécuter toute autre obligation au titre du Marché.</w:t>
            </w:r>
          </w:p>
        </w:tc>
      </w:tr>
      <w:tr w:rsidR="009C6D5C" w:rsidRPr="009C6D5C" w14:paraId="42713481" w14:textId="77777777" w:rsidTr="00A20958">
        <w:trPr>
          <w:gridAfter w:val="1"/>
          <w:wAfter w:w="18" w:type="dxa"/>
        </w:trPr>
        <w:tc>
          <w:tcPr>
            <w:tcW w:w="2178" w:type="dxa"/>
          </w:tcPr>
          <w:p w14:paraId="01989C56"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56B25201" w14:textId="77777777" w:rsidR="00D973FD" w:rsidRPr="009C6D5C" w:rsidRDefault="00D973FD">
            <w:pPr>
              <w:numPr>
                <w:ilvl w:val="0"/>
                <w:numId w:val="94"/>
              </w:numPr>
              <w:tabs>
                <w:tab w:val="left" w:pos="1062"/>
              </w:tabs>
              <w:spacing w:after="180" w:line="240" w:lineRule="auto"/>
              <w:ind w:left="1062" w:hanging="540"/>
              <w:jc w:val="both"/>
              <w:rPr>
                <w:rFonts w:ascii="Times New Roman" w:hAnsi="Times New Roman" w:cs="Times New Roman"/>
                <w:spacing w:val="-2"/>
                <w:sz w:val="24"/>
                <w:szCs w:val="24"/>
              </w:rPr>
            </w:pPr>
            <w:r w:rsidRPr="009C6D5C">
              <w:rPr>
                <w:rFonts w:ascii="Times New Roman" w:hAnsi="Times New Roman" w:cs="Times New Roman"/>
                <w:spacing w:val="-2"/>
                <w:sz w:val="24"/>
                <w:szCs w:val="24"/>
              </w:rPr>
              <w:t>L’Autorité contractante ne peut prononcer la résiliation pour manquement du titulaire à ses obligations en application des dispositions de la clause 34.1(a) du CCAG qu’après mise en demeure préalable restée sans effet dans le délai fixé dans la mise en demeure.</w:t>
            </w:r>
          </w:p>
          <w:p w14:paraId="1200C423" w14:textId="77777777" w:rsidR="00D973FD" w:rsidRPr="009C6D5C" w:rsidRDefault="00D973FD">
            <w:pPr>
              <w:numPr>
                <w:ilvl w:val="0"/>
                <w:numId w:val="94"/>
              </w:numPr>
              <w:tabs>
                <w:tab w:val="left" w:pos="1062"/>
              </w:tabs>
              <w:spacing w:after="180" w:line="240" w:lineRule="auto"/>
              <w:ind w:left="1062" w:hanging="540"/>
              <w:jc w:val="both"/>
              <w:rPr>
                <w:rFonts w:ascii="Times New Roman" w:hAnsi="Times New Roman" w:cs="Times New Roman"/>
                <w:sz w:val="24"/>
                <w:szCs w:val="24"/>
              </w:rPr>
            </w:pPr>
            <w:r w:rsidRPr="009C6D5C">
              <w:rPr>
                <w:rFonts w:ascii="Times New Roman" w:hAnsi="Times New Roman" w:cs="Times New Roman"/>
                <w:spacing w:val="-2"/>
                <w:sz w:val="24"/>
                <w:szCs w:val="24"/>
              </w:rPr>
              <w:t xml:space="preserve">Au cas où l’Autorité contractante résilie tout ou partie du Marché, en application des dispositions de la clause 34.1 (a) du CCAG, l’Autorité contractante peut acquérir, aux conditions et de la façon qui lui paraissent convenables, des fournitures ou des services </w:t>
            </w:r>
            <w:r w:rsidRPr="009C6D5C">
              <w:rPr>
                <w:rFonts w:ascii="Times New Roman" w:hAnsi="Times New Roman" w:cs="Times New Roman"/>
                <w:sz w:val="24"/>
                <w:szCs w:val="24"/>
              </w:rPr>
              <w:t xml:space="preserve">connexes </w:t>
            </w:r>
            <w:r w:rsidRPr="009C6D5C">
              <w:rPr>
                <w:rFonts w:ascii="Times New Roman" w:hAnsi="Times New Roman" w:cs="Times New Roman"/>
                <w:spacing w:val="-2"/>
                <w:sz w:val="24"/>
                <w:szCs w:val="24"/>
              </w:rPr>
              <w:t>semblables à ceux non reçus ou non exécutés et le Titulaire sera responsable envers l’Autorité contractante de tout coût supplémentaire qui en résulterait. Toutefois, le Titulaire continuera à exécuter le Marché dans la mesure où il n’est pas résilié.</w:t>
            </w:r>
          </w:p>
        </w:tc>
      </w:tr>
      <w:tr w:rsidR="009C6D5C" w:rsidRPr="009C6D5C" w14:paraId="77B3E01B" w14:textId="77777777" w:rsidTr="00A20958">
        <w:trPr>
          <w:gridAfter w:val="1"/>
          <w:wAfter w:w="18" w:type="dxa"/>
        </w:trPr>
        <w:tc>
          <w:tcPr>
            <w:tcW w:w="2178" w:type="dxa"/>
          </w:tcPr>
          <w:p w14:paraId="0BF7FEC6"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43F5B777" w14:textId="77777777" w:rsidR="00D973FD" w:rsidRPr="009C6D5C" w:rsidRDefault="00D973FD" w:rsidP="00A20958">
            <w:pPr>
              <w:pStyle w:val="Header2-SubClauses"/>
              <w:tabs>
                <w:tab w:val="clear" w:pos="619"/>
              </w:tabs>
              <w:spacing w:after="240"/>
              <w:ind w:left="522" w:hanging="522"/>
              <w:rPr>
                <w:szCs w:val="24"/>
                <w:lang w:val="fr-FR"/>
              </w:rPr>
            </w:pPr>
            <w:r w:rsidRPr="009C6D5C">
              <w:rPr>
                <w:szCs w:val="24"/>
                <w:lang w:val="fr-FR"/>
              </w:rPr>
              <w:t>34.2</w:t>
            </w:r>
            <w:r w:rsidRPr="009C6D5C">
              <w:rPr>
                <w:szCs w:val="24"/>
                <w:lang w:val="fr-FR"/>
              </w:rPr>
              <w:tab/>
              <w:t>Résiliation de plein droit sans indemnité</w:t>
            </w:r>
          </w:p>
          <w:p w14:paraId="4DB2E32E" w14:textId="1FF49913" w:rsidR="00D973FD" w:rsidRPr="009C6D5C" w:rsidRDefault="00D973FD" w:rsidP="00A20958">
            <w:pPr>
              <w:jc w:val="both"/>
              <w:rPr>
                <w:rFonts w:ascii="Times New Roman" w:hAnsi="Times New Roman" w:cs="Times New Roman"/>
                <w:sz w:val="24"/>
                <w:szCs w:val="24"/>
              </w:rPr>
            </w:pPr>
            <w:r w:rsidRPr="009C6D5C">
              <w:rPr>
                <w:rFonts w:ascii="Times New Roman" w:hAnsi="Times New Roman" w:cs="Times New Roman"/>
                <w:sz w:val="24"/>
                <w:szCs w:val="24"/>
              </w:rPr>
              <w:t>Le marché est résilié de plein droit sans indemnité :</w:t>
            </w:r>
          </w:p>
          <w:p w14:paraId="62C2377F" w14:textId="77777777" w:rsidR="00D973FD" w:rsidRPr="009C6D5C" w:rsidRDefault="00D973FD">
            <w:pPr>
              <w:numPr>
                <w:ilvl w:val="0"/>
                <w:numId w:val="116"/>
              </w:numPr>
              <w:tabs>
                <w:tab w:val="left" w:pos="1062"/>
              </w:tabs>
              <w:spacing w:after="180" w:line="240" w:lineRule="auto"/>
              <w:jc w:val="both"/>
              <w:rPr>
                <w:rFonts w:ascii="Times New Roman" w:hAnsi="Times New Roman" w:cs="Times New Roman"/>
                <w:spacing w:val="-2"/>
                <w:sz w:val="24"/>
                <w:szCs w:val="24"/>
              </w:rPr>
            </w:pPr>
            <w:proofErr w:type="gramStart"/>
            <w:r w:rsidRPr="009C6D5C">
              <w:rPr>
                <w:rFonts w:ascii="Times New Roman" w:hAnsi="Times New Roman" w:cs="Times New Roman"/>
                <w:spacing w:val="-2"/>
                <w:sz w:val="24"/>
                <w:szCs w:val="24"/>
              </w:rPr>
              <w:t>en</w:t>
            </w:r>
            <w:proofErr w:type="gramEnd"/>
            <w:r w:rsidRPr="009C6D5C">
              <w:rPr>
                <w:rFonts w:ascii="Times New Roman" w:hAnsi="Times New Roman" w:cs="Times New Roman"/>
                <w:spacing w:val="-2"/>
                <w:sz w:val="24"/>
                <w:szCs w:val="24"/>
              </w:rPr>
              <w:t xml:space="preserve"> cas de décès du Titulaire personne physique, si l’Autorité contractante n’accepte pas, s’il y a lieu, les offres qui peuvent être faites par les héritiers pour la continuation ;</w:t>
            </w:r>
          </w:p>
          <w:p w14:paraId="4FD7F088" w14:textId="77777777" w:rsidR="00D973FD" w:rsidRPr="009C6D5C" w:rsidRDefault="00D973FD">
            <w:pPr>
              <w:numPr>
                <w:ilvl w:val="0"/>
                <w:numId w:val="116"/>
              </w:numPr>
              <w:tabs>
                <w:tab w:val="left" w:pos="1062"/>
              </w:tabs>
              <w:spacing w:after="180" w:line="240" w:lineRule="auto"/>
              <w:jc w:val="both"/>
              <w:rPr>
                <w:rFonts w:ascii="Times New Roman" w:hAnsi="Times New Roman" w:cs="Times New Roman"/>
                <w:spacing w:val="-2"/>
                <w:sz w:val="24"/>
                <w:szCs w:val="24"/>
              </w:rPr>
            </w:pPr>
            <w:proofErr w:type="gramStart"/>
            <w:r w:rsidRPr="009C6D5C">
              <w:rPr>
                <w:rFonts w:ascii="Times New Roman" w:hAnsi="Times New Roman" w:cs="Times New Roman"/>
                <w:spacing w:val="-2"/>
                <w:sz w:val="24"/>
                <w:szCs w:val="24"/>
              </w:rPr>
              <w:t>en</w:t>
            </w:r>
            <w:proofErr w:type="gramEnd"/>
            <w:r w:rsidRPr="009C6D5C">
              <w:rPr>
                <w:rFonts w:ascii="Times New Roman" w:hAnsi="Times New Roman" w:cs="Times New Roman"/>
                <w:spacing w:val="-2"/>
                <w:sz w:val="24"/>
                <w:szCs w:val="24"/>
              </w:rPr>
              <w:t xml:space="preserve"> cas de faillite, si l’Autorité contractante n’accepte pas, dans l’éventualité où le syndic aurait été autorisé par le tribunal à continuer l’exploitation de l’entreprise, les offres qui peuvent être faites par ledit syndic pour la continuation ;</w:t>
            </w:r>
          </w:p>
          <w:p w14:paraId="2A3372BD" w14:textId="77777777" w:rsidR="00D973FD" w:rsidRPr="009C6D5C" w:rsidRDefault="00D973FD">
            <w:pPr>
              <w:numPr>
                <w:ilvl w:val="0"/>
                <w:numId w:val="116"/>
              </w:numPr>
              <w:tabs>
                <w:tab w:val="left" w:pos="1062"/>
              </w:tabs>
              <w:spacing w:after="180" w:line="240" w:lineRule="auto"/>
              <w:jc w:val="both"/>
              <w:rPr>
                <w:rFonts w:ascii="Times New Roman" w:hAnsi="Times New Roman" w:cs="Times New Roman"/>
                <w:spacing w:val="-2"/>
                <w:sz w:val="24"/>
                <w:szCs w:val="24"/>
              </w:rPr>
            </w:pPr>
            <w:proofErr w:type="gramStart"/>
            <w:r w:rsidRPr="009C6D5C">
              <w:rPr>
                <w:rFonts w:ascii="Times New Roman" w:hAnsi="Times New Roman" w:cs="Times New Roman"/>
                <w:spacing w:val="-2"/>
                <w:sz w:val="24"/>
                <w:szCs w:val="24"/>
              </w:rPr>
              <w:t>en</w:t>
            </w:r>
            <w:proofErr w:type="gramEnd"/>
            <w:r w:rsidRPr="009C6D5C">
              <w:rPr>
                <w:rFonts w:ascii="Times New Roman" w:hAnsi="Times New Roman" w:cs="Times New Roman"/>
                <w:spacing w:val="-2"/>
                <w:sz w:val="24"/>
                <w:szCs w:val="24"/>
              </w:rPr>
              <w:t xml:space="preserve"> cas de liquidation des biens ou de règlement judiciaire, si le Titulaire n’est pas autorisé à continuer l’exploitation de son entreprise.</w:t>
            </w:r>
          </w:p>
          <w:p w14:paraId="40E3A168" w14:textId="4F663B0F" w:rsidR="00D973FD" w:rsidRPr="009C6D5C" w:rsidRDefault="00D973FD" w:rsidP="00A20958">
            <w:pPr>
              <w:jc w:val="both"/>
              <w:rPr>
                <w:rFonts w:ascii="Times New Roman" w:hAnsi="Times New Roman" w:cs="Times New Roman"/>
                <w:sz w:val="24"/>
                <w:szCs w:val="24"/>
              </w:rPr>
            </w:pPr>
            <w:r w:rsidRPr="009C6D5C">
              <w:rPr>
                <w:rFonts w:ascii="Times New Roman" w:hAnsi="Times New Roman" w:cs="Times New Roman"/>
                <w:sz w:val="24"/>
                <w:szCs w:val="24"/>
              </w:rPr>
              <w:t>Dans les cas mentionnés aux paragraphes b) et c) ci-dessus, les mesures conservatoires ou de sécurité dont l’urgence apparaît, en attendant une décision définitive du tribunal, sont prises d’office et mises à la charge du titulaire du marché.</w:t>
            </w:r>
          </w:p>
        </w:tc>
      </w:tr>
      <w:tr w:rsidR="009C6D5C" w:rsidRPr="009C6D5C" w14:paraId="6B58D158" w14:textId="77777777" w:rsidTr="00A20958">
        <w:trPr>
          <w:gridAfter w:val="1"/>
          <w:wAfter w:w="18" w:type="dxa"/>
        </w:trPr>
        <w:tc>
          <w:tcPr>
            <w:tcW w:w="2178" w:type="dxa"/>
          </w:tcPr>
          <w:p w14:paraId="4AA95708"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5D7CA50C" w14:textId="77777777" w:rsidR="00D973FD" w:rsidRPr="009C6D5C" w:rsidRDefault="00D973FD" w:rsidP="00A20958">
            <w:pPr>
              <w:pStyle w:val="Header2-SubClauses"/>
              <w:ind w:left="648" w:hanging="648"/>
              <w:rPr>
                <w:szCs w:val="24"/>
                <w:lang w:val="fr-FR"/>
              </w:rPr>
            </w:pPr>
            <w:r w:rsidRPr="009C6D5C">
              <w:rPr>
                <w:szCs w:val="24"/>
                <w:lang w:val="fr-FR"/>
              </w:rPr>
              <w:t>34.3</w:t>
            </w:r>
            <w:r w:rsidRPr="009C6D5C">
              <w:rPr>
                <w:szCs w:val="24"/>
                <w:lang w:val="fr-FR"/>
              </w:rPr>
              <w:tab/>
              <w:t>Résiliation pour convenance</w:t>
            </w:r>
          </w:p>
          <w:p w14:paraId="466B058E" w14:textId="77777777" w:rsidR="00D973FD" w:rsidRDefault="00D973FD">
            <w:pPr>
              <w:numPr>
                <w:ilvl w:val="0"/>
                <w:numId w:val="96"/>
              </w:numPr>
              <w:spacing w:after="0" w:line="240" w:lineRule="auto"/>
              <w:jc w:val="both"/>
              <w:rPr>
                <w:rFonts w:ascii="Times New Roman" w:hAnsi="Times New Roman" w:cs="Times New Roman"/>
                <w:spacing w:val="-2"/>
                <w:sz w:val="24"/>
                <w:szCs w:val="24"/>
              </w:rPr>
            </w:pPr>
            <w:r w:rsidRPr="009C6D5C">
              <w:rPr>
                <w:rFonts w:ascii="Times New Roman" w:hAnsi="Times New Roman" w:cs="Times New Roman"/>
                <w:spacing w:val="-2"/>
                <w:sz w:val="24"/>
                <w:szCs w:val="24"/>
              </w:rPr>
              <w:t>L’Autorité contractante peut à tout moment résilier tout ou partie du Marché par notification écrite adressée au titulaire du marché lorsque la réalisation du marché est devenue inutile ou inadaptée compte tenu des nécessités du service public. L’avis de résiliation précisera que la résiliation intervient unilatéralement pour raison de convenance, dans quelle mesure l’exécution des tâches stipulées dans le Marché prend fin et la date à laquelle la résiliation prend effet.</w:t>
            </w:r>
          </w:p>
          <w:p w14:paraId="4C5B7308" w14:textId="7C197006" w:rsidR="009C6D5C" w:rsidRPr="009C6D5C" w:rsidRDefault="009C6D5C" w:rsidP="009C6D5C">
            <w:pPr>
              <w:spacing w:after="0" w:line="240" w:lineRule="auto"/>
              <w:ind w:left="360"/>
              <w:jc w:val="both"/>
              <w:rPr>
                <w:rFonts w:ascii="Times New Roman" w:hAnsi="Times New Roman" w:cs="Times New Roman"/>
                <w:spacing w:val="-2"/>
                <w:sz w:val="24"/>
                <w:szCs w:val="24"/>
              </w:rPr>
            </w:pPr>
          </w:p>
        </w:tc>
      </w:tr>
      <w:tr w:rsidR="009C6D5C" w:rsidRPr="009C6D5C" w14:paraId="5EBA843A" w14:textId="77777777" w:rsidTr="00A20958">
        <w:trPr>
          <w:gridAfter w:val="1"/>
          <w:wAfter w:w="18" w:type="dxa"/>
        </w:trPr>
        <w:tc>
          <w:tcPr>
            <w:tcW w:w="2178" w:type="dxa"/>
          </w:tcPr>
          <w:p w14:paraId="49641C32"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209A947D" w14:textId="77777777" w:rsidR="00D973FD" w:rsidRPr="009C6D5C" w:rsidRDefault="00D973FD">
            <w:pPr>
              <w:numPr>
                <w:ilvl w:val="0"/>
                <w:numId w:val="96"/>
              </w:numPr>
              <w:spacing w:after="0" w:line="240" w:lineRule="auto"/>
              <w:jc w:val="both"/>
              <w:rPr>
                <w:rFonts w:ascii="Times New Roman" w:hAnsi="Times New Roman" w:cs="Times New Roman"/>
                <w:spacing w:val="-2"/>
                <w:sz w:val="24"/>
                <w:szCs w:val="24"/>
              </w:rPr>
            </w:pPr>
            <w:r w:rsidRPr="009C6D5C">
              <w:rPr>
                <w:rFonts w:ascii="Times New Roman" w:hAnsi="Times New Roman" w:cs="Times New Roman"/>
                <w:spacing w:val="-2"/>
                <w:sz w:val="24"/>
                <w:szCs w:val="24"/>
              </w:rPr>
              <w:t xml:space="preserve">L’Autorité contractante prendra livraison, aux prix et aux conditions du Marché, des Fournitures terminées et prêtes à être expédiées dans les vingt-huit (28) jours suivant la réception par le Titulaire de l’avis </w:t>
            </w:r>
            <w:r w:rsidRPr="009C6D5C">
              <w:rPr>
                <w:rFonts w:ascii="Times New Roman" w:hAnsi="Times New Roman" w:cs="Times New Roman"/>
                <w:spacing w:val="-2"/>
                <w:sz w:val="24"/>
                <w:szCs w:val="24"/>
              </w:rPr>
              <w:lastRenderedPageBreak/>
              <w:t>de résiliation pour raison de convenance. S’agissant des autres fournitures restantes, l’Autorité contractante peut décider :</w:t>
            </w:r>
          </w:p>
          <w:p w14:paraId="653F4F95" w14:textId="0CD8B696" w:rsidR="00D973FD" w:rsidRPr="009C6D5C" w:rsidRDefault="00D973FD">
            <w:pPr>
              <w:numPr>
                <w:ilvl w:val="0"/>
                <w:numId w:val="97"/>
              </w:numPr>
              <w:spacing w:after="200" w:line="240" w:lineRule="auto"/>
              <w:ind w:left="1188" w:hanging="468"/>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de</w:t>
            </w:r>
            <w:proofErr w:type="gramEnd"/>
            <w:r w:rsidRPr="009C6D5C">
              <w:rPr>
                <w:rFonts w:ascii="Times New Roman" w:hAnsi="Times New Roman" w:cs="Times New Roman"/>
                <w:spacing w:val="-2"/>
                <w:sz w:val="24"/>
                <w:szCs w:val="24"/>
              </w:rPr>
              <w:t xml:space="preserve"> faire terminer et livrer toute partie de ces fournitures aux prix et conditions du </w:t>
            </w:r>
            <w:r w:rsidR="00E76790" w:rsidRPr="009C6D5C">
              <w:rPr>
                <w:rFonts w:ascii="Times New Roman" w:hAnsi="Times New Roman" w:cs="Times New Roman"/>
                <w:spacing w:val="-2"/>
                <w:sz w:val="24"/>
                <w:szCs w:val="24"/>
              </w:rPr>
              <w:t>Marché ;</w:t>
            </w:r>
            <w:r w:rsidRPr="009C6D5C">
              <w:rPr>
                <w:rFonts w:ascii="Times New Roman" w:hAnsi="Times New Roman" w:cs="Times New Roman"/>
                <w:spacing w:val="-2"/>
                <w:sz w:val="24"/>
                <w:szCs w:val="24"/>
              </w:rPr>
              <w:t xml:space="preserve"> et/ou</w:t>
            </w:r>
          </w:p>
          <w:p w14:paraId="48DCEE9B" w14:textId="0AA3C630" w:rsidR="00D973FD" w:rsidRPr="009C6D5C" w:rsidRDefault="00D973FD">
            <w:pPr>
              <w:numPr>
                <w:ilvl w:val="0"/>
                <w:numId w:val="97"/>
              </w:numPr>
              <w:spacing w:after="200" w:line="240" w:lineRule="auto"/>
              <w:ind w:left="1224"/>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d’annuler</w:t>
            </w:r>
            <w:proofErr w:type="gramEnd"/>
            <w:r w:rsidRPr="009C6D5C">
              <w:rPr>
                <w:rFonts w:ascii="Times New Roman" w:hAnsi="Times New Roman" w:cs="Times New Roman"/>
                <w:spacing w:val="-2"/>
                <w:sz w:val="24"/>
                <w:szCs w:val="24"/>
              </w:rPr>
              <w:t xml:space="preserve"> le reste et de </w:t>
            </w:r>
            <w:r w:rsidR="00E76790" w:rsidRPr="009C6D5C">
              <w:rPr>
                <w:rFonts w:ascii="Times New Roman" w:hAnsi="Times New Roman" w:cs="Times New Roman"/>
                <w:spacing w:val="-2"/>
                <w:sz w:val="24"/>
                <w:szCs w:val="24"/>
              </w:rPr>
              <w:t>payer au</w:t>
            </w:r>
            <w:r w:rsidRPr="009C6D5C">
              <w:rPr>
                <w:rFonts w:ascii="Times New Roman" w:hAnsi="Times New Roman" w:cs="Times New Roman"/>
                <w:spacing w:val="-2"/>
                <w:sz w:val="24"/>
                <w:szCs w:val="24"/>
              </w:rPr>
              <w:t xml:space="preserve"> Titulaire un montant convenu au titre des Fournitures et/ou des Services </w:t>
            </w:r>
            <w:r w:rsidRPr="009C6D5C">
              <w:rPr>
                <w:rFonts w:ascii="Times New Roman" w:hAnsi="Times New Roman" w:cs="Times New Roman"/>
                <w:sz w:val="24"/>
                <w:szCs w:val="24"/>
              </w:rPr>
              <w:t xml:space="preserve">connexes </w:t>
            </w:r>
            <w:r w:rsidRPr="009C6D5C">
              <w:rPr>
                <w:rFonts w:ascii="Times New Roman" w:hAnsi="Times New Roman" w:cs="Times New Roman"/>
                <w:spacing w:val="-2"/>
                <w:sz w:val="24"/>
                <w:szCs w:val="24"/>
              </w:rPr>
              <w:t>partiellement terminés et des matériaux que le Titulaire s’est déjà procurés</w:t>
            </w:r>
            <w:r w:rsidRPr="009C6D5C">
              <w:rPr>
                <w:rFonts w:ascii="Times New Roman" w:hAnsi="Times New Roman" w:cs="Times New Roman"/>
                <w:sz w:val="24"/>
                <w:szCs w:val="24"/>
              </w:rPr>
              <w:t>.</w:t>
            </w:r>
          </w:p>
        </w:tc>
      </w:tr>
      <w:tr w:rsidR="009C6D5C" w:rsidRPr="009C6D5C" w14:paraId="0C84DE54" w14:textId="77777777" w:rsidTr="00A20958">
        <w:trPr>
          <w:gridAfter w:val="1"/>
          <w:wAfter w:w="18" w:type="dxa"/>
        </w:trPr>
        <w:tc>
          <w:tcPr>
            <w:tcW w:w="2178" w:type="dxa"/>
          </w:tcPr>
          <w:p w14:paraId="346F8FB2" w14:textId="77777777" w:rsidR="00D973FD" w:rsidRPr="009C6D5C" w:rsidRDefault="00D973FD">
            <w:pPr>
              <w:pStyle w:val="SectionVStyle1"/>
              <w:numPr>
                <w:ilvl w:val="6"/>
                <w:numId w:val="120"/>
              </w:numPr>
              <w:rPr>
                <w:b w:val="0"/>
                <w:szCs w:val="24"/>
              </w:rPr>
            </w:pPr>
            <w:bookmarkStart w:id="152" w:name="_Toc188501614"/>
            <w:r w:rsidRPr="009C6D5C">
              <w:rPr>
                <w:szCs w:val="24"/>
              </w:rPr>
              <w:lastRenderedPageBreak/>
              <w:t>Cession</w:t>
            </w:r>
            <w:bookmarkEnd w:id="152"/>
          </w:p>
        </w:tc>
        <w:tc>
          <w:tcPr>
            <w:tcW w:w="7020" w:type="dxa"/>
            <w:gridSpan w:val="2"/>
          </w:tcPr>
          <w:p w14:paraId="36E86559" w14:textId="77777777" w:rsidR="00D973FD" w:rsidRPr="009C6D5C" w:rsidRDefault="00D973FD" w:rsidP="00A20958">
            <w:pPr>
              <w:pStyle w:val="Header2-SubClauses"/>
              <w:ind w:left="648" w:hanging="648"/>
              <w:rPr>
                <w:szCs w:val="24"/>
                <w:lang w:val="fr-FR"/>
              </w:rPr>
            </w:pPr>
            <w:r w:rsidRPr="009C6D5C">
              <w:rPr>
                <w:spacing w:val="-2"/>
                <w:szCs w:val="24"/>
                <w:lang w:val="fr-FR"/>
              </w:rPr>
              <w:t>35.1</w:t>
            </w:r>
            <w:r w:rsidRPr="009C6D5C">
              <w:rPr>
                <w:spacing w:val="-2"/>
                <w:szCs w:val="24"/>
                <w:lang w:val="fr-FR"/>
              </w:rPr>
              <w:tab/>
              <w:t>À moins d’en avoir reçu par écrit le consentement préalable de l’autre partie, ni l’Autorité contractante ni le Titulaire ne cédera, en totalité ou en partie, ses obligations contractuelles au titre du Marché.</w:t>
            </w:r>
          </w:p>
        </w:tc>
      </w:tr>
    </w:tbl>
    <w:p w14:paraId="07F07AE3" w14:textId="77777777" w:rsidR="00A671E6" w:rsidRPr="009C6D5C" w:rsidRDefault="00A671E6" w:rsidP="00A671E6">
      <w:pPr>
        <w:spacing w:after="200" w:line="240" w:lineRule="auto"/>
        <w:jc w:val="both"/>
        <w:rPr>
          <w:rFonts w:ascii="Times New Roman" w:eastAsia="Times New Roman" w:hAnsi="Times New Roman" w:cs="Times New Roman"/>
          <w:sz w:val="24"/>
          <w:szCs w:val="24"/>
          <w:lang w:eastAsia="fr-FR"/>
        </w:rPr>
      </w:pPr>
    </w:p>
    <w:p w14:paraId="2FA70DFD" w14:textId="77777777" w:rsidR="00A671E6" w:rsidRPr="009C6D5C" w:rsidRDefault="00A671E6" w:rsidP="00A671E6">
      <w:pPr>
        <w:spacing w:after="200" w:line="240" w:lineRule="auto"/>
        <w:jc w:val="both"/>
        <w:rPr>
          <w:rFonts w:ascii="Times New Roman" w:eastAsia="Times New Roman" w:hAnsi="Times New Roman" w:cs="Times New Roman"/>
          <w:sz w:val="24"/>
          <w:szCs w:val="24"/>
          <w:lang w:eastAsia="fr-FR"/>
        </w:rPr>
      </w:pPr>
    </w:p>
    <w:p w14:paraId="36D06D3D" w14:textId="77777777" w:rsidR="00A671E6" w:rsidRPr="009C6D5C" w:rsidRDefault="00A671E6" w:rsidP="00A671E6">
      <w:pPr>
        <w:spacing w:after="200" w:line="240" w:lineRule="auto"/>
        <w:jc w:val="both"/>
        <w:rPr>
          <w:rFonts w:ascii="Times New Roman" w:eastAsia="Times New Roman" w:hAnsi="Times New Roman" w:cs="Times New Roman"/>
          <w:sz w:val="24"/>
          <w:szCs w:val="24"/>
          <w:lang w:eastAsia="fr-FR"/>
        </w:rPr>
      </w:pPr>
    </w:p>
    <w:p w14:paraId="74FB9E30" w14:textId="77777777" w:rsidR="00A671E6" w:rsidRPr="00621CCF" w:rsidRDefault="00A671E6" w:rsidP="00A671E6">
      <w:pPr>
        <w:spacing w:after="200" w:line="240" w:lineRule="auto"/>
        <w:jc w:val="both"/>
        <w:rPr>
          <w:rFonts w:ascii="Times New Roman" w:eastAsia="Times New Roman" w:hAnsi="Times New Roman" w:cs="Times New Roman"/>
          <w:sz w:val="24"/>
          <w:szCs w:val="24"/>
          <w:lang w:eastAsia="fr-FR"/>
        </w:rPr>
      </w:pPr>
    </w:p>
    <w:p w14:paraId="73F0A041"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7140D186"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5EB301E1"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145C0CDA"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2A65C131"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1CB13EE8"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56C71668"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2EB3829A"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37A61A39"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7A48D319"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56D7507B" w14:textId="70E14B5E" w:rsidR="00E76790" w:rsidRDefault="00E76790">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663C7C8D" w14:textId="77777777" w:rsidR="003F7A9C" w:rsidRDefault="003F7A9C" w:rsidP="003F7A9C">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VI : Cahier des clauses administratives particulières (CCAP)</w:t>
      </w:r>
    </w:p>
    <w:p w14:paraId="39831E4A" w14:textId="77777777" w:rsidR="008B65C0" w:rsidRPr="00E00287" w:rsidRDefault="008B65C0" w:rsidP="008B65C0">
      <w:pPr>
        <w:pStyle w:val="Titre2"/>
        <w:jc w:val="center"/>
        <w:rPr>
          <w:rFonts w:eastAsiaTheme="majorEastAsia"/>
          <w:color w:val="000000" w:themeColor="text1"/>
          <w:sz w:val="32"/>
          <w:szCs w:val="32"/>
          <w:lang w:eastAsia="en-US"/>
        </w:rPr>
      </w:pPr>
    </w:p>
    <w:tbl>
      <w:tblPr>
        <w:tblW w:w="9018" w:type="dxa"/>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8B65C0" w:rsidRPr="002C4F42" w14:paraId="63D9FDD8" w14:textId="77777777" w:rsidTr="006706EC">
        <w:tc>
          <w:tcPr>
            <w:tcW w:w="9018" w:type="dxa"/>
            <w:gridSpan w:val="2"/>
            <w:tcBorders>
              <w:top w:val="single" w:sz="4" w:space="0" w:color="auto"/>
              <w:left w:val="single" w:sz="4" w:space="0" w:color="auto"/>
              <w:bottom w:val="single" w:sz="4" w:space="0" w:color="auto"/>
              <w:right w:val="single" w:sz="4" w:space="0" w:color="auto"/>
            </w:tcBorders>
          </w:tcPr>
          <w:p w14:paraId="762DDA64" w14:textId="77777777" w:rsidR="008B65C0" w:rsidRPr="002C4F42" w:rsidRDefault="008B65C0" w:rsidP="006706EC">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par rapport aux clauses du CCAG.</w:t>
            </w:r>
          </w:p>
          <w:p w14:paraId="5820228A" w14:textId="77777777" w:rsidR="008B65C0" w:rsidRPr="002C4F42" w:rsidRDefault="008B65C0" w:rsidP="006706EC">
            <w:pPr>
              <w:pStyle w:val="Pieddepage"/>
              <w:keepNext/>
              <w:spacing w:after="200"/>
              <w:jc w:val="both"/>
              <w:rPr>
                <w:rFonts w:ascii="Times New Roman" w:hAnsi="Times New Roman" w:cs="Times New Roman"/>
                <w:i/>
                <w:iCs/>
              </w:rPr>
            </w:pPr>
            <w:r w:rsidRPr="002C4F42">
              <w:rPr>
                <w:rFonts w:ascii="Times New Roman" w:hAnsi="Times New Roman" w:cs="Times New Roman"/>
                <w:i/>
                <w:iCs/>
              </w:rPr>
              <w:t xml:space="preserve">[L’Autorité contractante sélectionne et insère le texte approprié en utilisant les exemples fournis ci-dessous ou un texte différent acceptable ; et supprime le texte en italiques] </w:t>
            </w:r>
          </w:p>
        </w:tc>
      </w:tr>
      <w:tr w:rsidR="008B65C0" w:rsidRPr="002C4F42" w14:paraId="3918B8E5" w14:textId="77777777" w:rsidTr="006706EC">
        <w:trPr>
          <w:trHeight w:val="196"/>
        </w:trPr>
        <w:tc>
          <w:tcPr>
            <w:tcW w:w="1788" w:type="dxa"/>
            <w:tcBorders>
              <w:top w:val="single" w:sz="4" w:space="0" w:color="auto"/>
            </w:tcBorders>
          </w:tcPr>
          <w:p w14:paraId="3CEC2F05"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14:paraId="4BD4ADB4" w14:textId="77777777" w:rsidR="008B65C0" w:rsidRPr="00D36E0F" w:rsidRDefault="008B65C0" w:rsidP="00AB72FA">
            <w:pPr>
              <w:tabs>
                <w:tab w:val="right" w:pos="7164"/>
              </w:tabs>
              <w:spacing w:after="200"/>
              <w:jc w:val="both"/>
              <w:rPr>
                <w:rFonts w:ascii="Times New Roman" w:hAnsi="Times New Roman" w:cs="Times New Roman"/>
              </w:rPr>
            </w:pPr>
            <w:r w:rsidRPr="00D36E0F">
              <w:rPr>
                <w:rFonts w:ascii="Times New Roman" w:hAnsi="Times New Roman" w:cs="Times New Roman"/>
              </w:rPr>
              <w:t xml:space="preserve">L’Autorité contractante est : </w:t>
            </w:r>
            <w:r w:rsidRPr="00D36E0F">
              <w:rPr>
                <w:rFonts w:ascii="Times New Roman" w:hAnsi="Times New Roman" w:cs="Times New Roman"/>
                <w:i/>
              </w:rPr>
              <w:t>Autorité malienne de Régulation des Télécommunications, des Technologies de l’Information et de la Communication et des Postes (AMRTP)</w:t>
            </w:r>
            <w:r w:rsidR="00AB72FA">
              <w:rPr>
                <w:rFonts w:ascii="Times New Roman" w:hAnsi="Times New Roman" w:cs="Times New Roman"/>
                <w:i/>
              </w:rPr>
              <w:t>.</w:t>
            </w:r>
          </w:p>
        </w:tc>
      </w:tr>
      <w:tr w:rsidR="008B65C0" w:rsidRPr="002C4F42" w14:paraId="2038A306" w14:textId="77777777" w:rsidTr="006706EC">
        <w:tc>
          <w:tcPr>
            <w:tcW w:w="1788" w:type="dxa"/>
          </w:tcPr>
          <w:p w14:paraId="0479EF41"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14:paraId="54DC3DB8" w14:textId="23F6E35F" w:rsidR="008B65C0" w:rsidRPr="00D36E0F" w:rsidRDefault="008B65C0" w:rsidP="006706EC">
            <w:pPr>
              <w:tabs>
                <w:tab w:val="right" w:pos="7164"/>
              </w:tabs>
              <w:spacing w:after="200"/>
              <w:rPr>
                <w:rFonts w:ascii="Times New Roman" w:hAnsi="Times New Roman" w:cs="Times New Roman"/>
              </w:rPr>
            </w:pPr>
            <w:r w:rsidRPr="00D36E0F">
              <w:rPr>
                <w:rFonts w:ascii="Times New Roman" w:hAnsi="Times New Roman" w:cs="Times New Roman"/>
              </w:rPr>
              <w:t xml:space="preserve">Le(s) lieu(x) de destination(s) finale(s) est (sont) : </w:t>
            </w:r>
            <w:r w:rsidRPr="00D36E0F">
              <w:rPr>
                <w:rFonts w:ascii="Times New Roman" w:hAnsi="Times New Roman" w:cs="Times New Roman"/>
                <w:i/>
              </w:rPr>
              <w:t>Bamako</w:t>
            </w:r>
            <w:r w:rsidR="002301B8">
              <w:rPr>
                <w:rFonts w:ascii="Times New Roman" w:hAnsi="Times New Roman" w:cs="Times New Roman"/>
                <w:i/>
              </w:rPr>
              <w:t>/Siège AMRTP</w:t>
            </w:r>
            <w:r w:rsidR="00B7575E">
              <w:rPr>
                <w:rFonts w:ascii="Times New Roman" w:hAnsi="Times New Roman" w:cs="Times New Roman"/>
                <w:i/>
              </w:rPr>
              <w:t>.</w:t>
            </w:r>
          </w:p>
        </w:tc>
      </w:tr>
      <w:tr w:rsidR="008B65C0" w:rsidRPr="002C4F42" w14:paraId="0A85A41D" w14:textId="77777777" w:rsidTr="006706EC">
        <w:trPr>
          <w:trHeight w:val="730"/>
        </w:trPr>
        <w:tc>
          <w:tcPr>
            <w:tcW w:w="1788" w:type="dxa"/>
          </w:tcPr>
          <w:p w14:paraId="37D2D53A"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14:paraId="2E4AE6D1" w14:textId="7A772AB0" w:rsidR="008B65C0" w:rsidRPr="00727C94" w:rsidRDefault="008B65C0" w:rsidP="006706EC">
            <w:pPr>
              <w:spacing w:after="0"/>
              <w:jc w:val="both"/>
              <w:rPr>
                <w:rFonts w:ascii="Times New Roman" w:hAnsi="Times New Roman" w:cs="Times New Roman"/>
                <w:sz w:val="24"/>
                <w:szCs w:val="24"/>
              </w:rPr>
            </w:pPr>
            <w:r w:rsidRPr="00727C94">
              <w:rPr>
                <w:rFonts w:ascii="Times New Roman" w:hAnsi="Times New Roman" w:cs="Times New Roman"/>
                <w:sz w:val="24"/>
                <w:szCs w:val="24"/>
              </w:rPr>
              <w:t xml:space="preserve">Les termes commerciaux auront la signification </w:t>
            </w:r>
            <w:r>
              <w:rPr>
                <w:rFonts w:ascii="Times New Roman" w:hAnsi="Times New Roman" w:cs="Times New Roman"/>
                <w:sz w:val="24"/>
                <w:szCs w:val="24"/>
              </w:rPr>
              <w:t xml:space="preserve">prescrite par les Incoterms </w:t>
            </w:r>
            <w:r w:rsidRPr="00727C94">
              <w:rPr>
                <w:rFonts w:ascii="Times New Roman" w:hAnsi="Times New Roman" w:cs="Times New Roman"/>
                <w:i/>
                <w:sz w:val="24"/>
                <w:szCs w:val="24"/>
              </w:rPr>
              <w:t>Version 20</w:t>
            </w:r>
            <w:r w:rsidR="005B7112">
              <w:rPr>
                <w:rFonts w:ascii="Times New Roman" w:hAnsi="Times New Roman" w:cs="Times New Roman"/>
                <w:i/>
                <w:sz w:val="24"/>
                <w:szCs w:val="24"/>
              </w:rPr>
              <w:t>20</w:t>
            </w:r>
            <w:r w:rsidR="00AB72FA">
              <w:rPr>
                <w:rFonts w:ascii="Times New Roman" w:hAnsi="Times New Roman" w:cs="Times New Roman"/>
                <w:i/>
                <w:sz w:val="24"/>
                <w:szCs w:val="24"/>
              </w:rPr>
              <w:t>.</w:t>
            </w:r>
          </w:p>
        </w:tc>
      </w:tr>
      <w:tr w:rsidR="008B65C0" w:rsidRPr="002C4F42" w14:paraId="10C42261" w14:textId="77777777" w:rsidTr="006706EC">
        <w:tc>
          <w:tcPr>
            <w:tcW w:w="1788" w:type="dxa"/>
          </w:tcPr>
          <w:p w14:paraId="43F5AB40" w14:textId="77777777" w:rsidR="008B65C0" w:rsidRPr="00D31999" w:rsidRDefault="008B65C0" w:rsidP="006706EC">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14:paraId="42B7915D"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 xml:space="preserve">Aux fins de </w:t>
            </w:r>
            <w:r w:rsidRPr="00D36E0F">
              <w:rPr>
                <w:rFonts w:ascii="Times New Roman" w:hAnsi="Times New Roman" w:cs="Times New Roman"/>
                <w:b/>
                <w:sz w:val="24"/>
                <w:u w:val="single"/>
              </w:rPr>
              <w:t>notification</w:t>
            </w:r>
            <w:r w:rsidRPr="00D36E0F">
              <w:rPr>
                <w:rFonts w:ascii="Times New Roman" w:hAnsi="Times New Roman" w:cs="Times New Roman"/>
                <w:sz w:val="24"/>
              </w:rPr>
              <w:t>, l’adresse de l’Autorité contractante sera :</w:t>
            </w:r>
          </w:p>
          <w:p w14:paraId="175071D5"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 xml:space="preserve">À l’attention de : </w:t>
            </w:r>
            <w:r w:rsidRPr="00D36E0F">
              <w:rPr>
                <w:rFonts w:ascii="Times New Roman" w:hAnsi="Times New Roman" w:cs="Times New Roman"/>
                <w:i/>
                <w:iCs/>
                <w:sz w:val="24"/>
              </w:rPr>
              <w:t>Président de l’Autorité</w:t>
            </w:r>
          </w:p>
          <w:p w14:paraId="042BB214"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N</w:t>
            </w:r>
            <w:r w:rsidRPr="00D36E0F">
              <w:rPr>
                <w:rFonts w:ascii="Times New Roman" w:hAnsi="Times New Roman" w:cs="Times New Roman"/>
                <w:sz w:val="24"/>
                <w:vertAlign w:val="superscript"/>
              </w:rPr>
              <w:t>o</w:t>
            </w:r>
            <w:r w:rsidRPr="00D36E0F">
              <w:rPr>
                <w:rFonts w:ascii="Times New Roman" w:hAnsi="Times New Roman" w:cs="Times New Roman"/>
                <w:sz w:val="24"/>
              </w:rPr>
              <w:t xml:space="preserve"> et rue </w:t>
            </w:r>
            <w:r w:rsidRPr="00D36E0F">
              <w:rPr>
                <w:rFonts w:ascii="Times New Roman" w:hAnsi="Times New Roman" w:cs="Times New Roman"/>
                <w:i/>
                <w:iCs/>
                <w:sz w:val="24"/>
              </w:rPr>
              <w:t>: 360</w:t>
            </w:r>
          </w:p>
          <w:p w14:paraId="1B5B5780"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Étage/n</w:t>
            </w:r>
            <w:r w:rsidRPr="00D36E0F">
              <w:rPr>
                <w:rFonts w:ascii="Times New Roman" w:hAnsi="Times New Roman" w:cs="Times New Roman"/>
                <w:sz w:val="24"/>
                <w:vertAlign w:val="superscript"/>
              </w:rPr>
              <w:t>o</w:t>
            </w:r>
            <w:r w:rsidRPr="00D36E0F">
              <w:rPr>
                <w:rFonts w:ascii="Times New Roman" w:hAnsi="Times New Roman" w:cs="Times New Roman"/>
                <w:sz w:val="24"/>
              </w:rPr>
              <w:t xml:space="preserve"> de bureau </w:t>
            </w:r>
            <w:r w:rsidRPr="00D36E0F">
              <w:rPr>
                <w:rFonts w:ascii="Times New Roman" w:hAnsi="Times New Roman" w:cs="Times New Roman"/>
                <w:i/>
                <w:iCs/>
                <w:sz w:val="24"/>
              </w:rPr>
              <w:t>: Rez-de-chaussée</w:t>
            </w:r>
          </w:p>
          <w:p w14:paraId="1A387FC0"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Ville </w:t>
            </w:r>
            <w:r w:rsidRPr="00D36E0F">
              <w:rPr>
                <w:rFonts w:ascii="Times New Roman" w:hAnsi="Times New Roman" w:cs="Times New Roman"/>
                <w:i/>
                <w:iCs/>
                <w:sz w:val="24"/>
              </w:rPr>
              <w:t>: Bamako</w:t>
            </w:r>
          </w:p>
          <w:p w14:paraId="0489AFB6"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Code postal </w:t>
            </w:r>
            <w:r w:rsidR="00AB72FA" w:rsidRPr="00D36E0F">
              <w:rPr>
                <w:rFonts w:ascii="Times New Roman" w:hAnsi="Times New Roman" w:cs="Times New Roman"/>
                <w:i/>
                <w:iCs/>
                <w:sz w:val="24"/>
              </w:rPr>
              <w:t>: 2260</w:t>
            </w:r>
          </w:p>
          <w:p w14:paraId="31268D1E"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Pays : Mali</w:t>
            </w:r>
          </w:p>
          <w:p w14:paraId="2F0093FD"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Téléphone </w:t>
            </w:r>
            <w:r w:rsidRPr="00D36E0F">
              <w:rPr>
                <w:rFonts w:ascii="Times New Roman" w:hAnsi="Times New Roman" w:cs="Times New Roman"/>
                <w:i/>
                <w:iCs/>
                <w:sz w:val="24"/>
              </w:rPr>
              <w:t>: +223 20 70 57 00 / 44 97 65 20</w:t>
            </w:r>
          </w:p>
          <w:p w14:paraId="443A0D74"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 xml:space="preserve">Télécopie : </w:t>
            </w:r>
            <w:r w:rsidRPr="00D36E0F">
              <w:rPr>
                <w:rFonts w:ascii="Times New Roman" w:hAnsi="Times New Roman" w:cs="Times New Roman"/>
                <w:i/>
                <w:iCs/>
                <w:sz w:val="24"/>
              </w:rPr>
              <w:t>+223 20 23 14 94</w:t>
            </w:r>
          </w:p>
          <w:p w14:paraId="0222EBFE" w14:textId="77777777" w:rsidR="008B65C0" w:rsidRPr="00727C94" w:rsidRDefault="008B65C0" w:rsidP="00FD2B57">
            <w:pPr>
              <w:tabs>
                <w:tab w:val="right" w:pos="7164"/>
              </w:tabs>
              <w:spacing w:after="0"/>
              <w:rPr>
                <w:rFonts w:ascii="Times New Roman" w:hAnsi="Times New Roman" w:cs="Times New Roman"/>
                <w:sz w:val="24"/>
                <w:szCs w:val="24"/>
              </w:rPr>
            </w:pPr>
            <w:r w:rsidRPr="00D36E0F">
              <w:rPr>
                <w:rFonts w:ascii="Times New Roman" w:hAnsi="Times New Roman" w:cs="Times New Roman"/>
                <w:sz w:val="24"/>
              </w:rPr>
              <w:t xml:space="preserve">Adresse électronique : </w:t>
            </w:r>
            <w:r w:rsidRPr="00D36E0F">
              <w:rPr>
                <w:rFonts w:ascii="Times New Roman" w:hAnsi="Times New Roman" w:cs="Times New Roman"/>
                <w:i/>
                <w:iCs/>
                <w:sz w:val="24"/>
              </w:rPr>
              <w:t>amrtpamrtp.ml</w:t>
            </w:r>
          </w:p>
        </w:tc>
      </w:tr>
      <w:tr w:rsidR="008B65C0" w:rsidRPr="002C4F42" w14:paraId="7C5CD0A1" w14:textId="77777777" w:rsidTr="006706EC">
        <w:tc>
          <w:tcPr>
            <w:tcW w:w="1788" w:type="dxa"/>
          </w:tcPr>
          <w:p w14:paraId="4F679212" w14:textId="77777777" w:rsidR="008B65C0" w:rsidRPr="00E00287" w:rsidRDefault="008B65C0" w:rsidP="006706EC">
            <w:pPr>
              <w:rPr>
                <w:rFonts w:ascii="Times New Roman" w:hAnsi="Times New Roman" w:cs="Times New Roman"/>
                <w:b/>
              </w:rPr>
            </w:pPr>
            <w:r w:rsidRPr="00E00287">
              <w:rPr>
                <w:rFonts w:ascii="Times New Roman" w:hAnsi="Times New Roman" w:cs="Times New Roman"/>
                <w:b/>
              </w:rPr>
              <w:t>CCAG 9.1</w:t>
            </w:r>
          </w:p>
        </w:tc>
        <w:tc>
          <w:tcPr>
            <w:tcW w:w="7230" w:type="dxa"/>
          </w:tcPr>
          <w:p w14:paraId="535B9B2C" w14:textId="77777777" w:rsidR="008B65C0" w:rsidRPr="00727C94" w:rsidRDefault="008B65C0" w:rsidP="006706EC">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8B65C0" w:rsidRPr="002C4F42" w14:paraId="6ED4E1CE" w14:textId="77777777" w:rsidTr="006706EC">
        <w:tc>
          <w:tcPr>
            <w:tcW w:w="1788" w:type="dxa"/>
          </w:tcPr>
          <w:p w14:paraId="0FBCB50A" w14:textId="77777777" w:rsidR="008B65C0" w:rsidRPr="00E00287" w:rsidRDefault="008B65C0" w:rsidP="006706EC">
            <w:pPr>
              <w:rPr>
                <w:rFonts w:ascii="Times New Roman" w:hAnsi="Times New Roman" w:cs="Times New Roman"/>
                <w:b/>
              </w:rPr>
            </w:pPr>
            <w:r w:rsidRPr="00E00287">
              <w:rPr>
                <w:rFonts w:ascii="Times New Roman" w:hAnsi="Times New Roman" w:cs="Times New Roman"/>
                <w:b/>
              </w:rPr>
              <w:t>CCAG 10.2</w:t>
            </w:r>
          </w:p>
        </w:tc>
        <w:tc>
          <w:tcPr>
            <w:tcW w:w="7230" w:type="dxa"/>
          </w:tcPr>
          <w:p w14:paraId="557A008C" w14:textId="77777777" w:rsidR="008B65C0" w:rsidRPr="00727C94" w:rsidRDefault="008B65C0" w:rsidP="006706EC">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14:paraId="4473D260" w14:textId="77777777" w:rsidR="008B65C0" w:rsidRPr="00727C94" w:rsidRDefault="008B65C0" w:rsidP="006706EC">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14:paraId="2A5A8CB6" w14:textId="77777777" w:rsidR="008B65C0" w:rsidRPr="00727C94" w:rsidRDefault="008B65C0" w:rsidP="006706EC">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xml:space="preserve">« La Clause 10.6 a) du CCAG est modifiée et remplacée par : Si les parties n’ont pas réussi à résoudre leur différend à l’amiable, le litige </w:t>
            </w:r>
            <w:r w:rsidRPr="00727C94">
              <w:rPr>
                <w:rFonts w:ascii="Times New Roman" w:hAnsi="Times New Roman" w:cs="Times New Roman"/>
                <w:i/>
                <w:iCs/>
                <w:sz w:val="24"/>
                <w:szCs w:val="24"/>
              </w:rPr>
              <w:lastRenderedPageBreak/>
              <w:t>sera soumis à un tribunal arbitral dans les conditions prévues par l'Acte Uniforme de l'OHADA relatif à l'arbitrage ».</w:t>
            </w:r>
          </w:p>
        </w:tc>
      </w:tr>
      <w:tr w:rsidR="009E62BE" w:rsidRPr="002C4F42" w14:paraId="304199F1" w14:textId="77777777" w:rsidTr="009E62BE">
        <w:trPr>
          <w:trHeight w:val="500"/>
        </w:trPr>
        <w:tc>
          <w:tcPr>
            <w:tcW w:w="1788" w:type="dxa"/>
          </w:tcPr>
          <w:p w14:paraId="386D1BAC" w14:textId="690DF83B"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lastRenderedPageBreak/>
              <w:t>CCAG 12.1</w:t>
            </w:r>
          </w:p>
        </w:tc>
        <w:tc>
          <w:tcPr>
            <w:tcW w:w="7230" w:type="dxa"/>
          </w:tcPr>
          <w:p w14:paraId="4CCB59D2" w14:textId="57F8D376" w:rsidR="009E62BE" w:rsidRPr="00727C94" w:rsidRDefault="009E62BE" w:rsidP="009E62BE">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r w:rsidRPr="000D2190">
              <w:rPr>
                <w:rFonts w:ascii="Times New Roman" w:hAnsi="Times New Roman" w:cs="Times New Roman"/>
                <w:b/>
                <w:bCs/>
                <w:i/>
                <w:iCs/>
                <w:sz w:val="24"/>
                <w:szCs w:val="24"/>
              </w:rPr>
              <w:t>Sans objet</w:t>
            </w:r>
            <w:r>
              <w:rPr>
                <w:rFonts w:ascii="Times New Roman" w:hAnsi="Times New Roman" w:cs="Times New Roman"/>
                <w:bCs/>
                <w:sz w:val="24"/>
                <w:szCs w:val="24"/>
              </w:rPr>
              <w:t xml:space="preserve">   </w:t>
            </w:r>
          </w:p>
        </w:tc>
      </w:tr>
      <w:tr w:rsidR="009E62BE" w:rsidRPr="002C4F42" w14:paraId="296B4886" w14:textId="77777777" w:rsidTr="006706EC">
        <w:tc>
          <w:tcPr>
            <w:tcW w:w="1788" w:type="dxa"/>
          </w:tcPr>
          <w:p w14:paraId="23B942B4"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14:paraId="1540A692" w14:textId="6E7A9C68" w:rsidR="009E62BE" w:rsidRDefault="009E62BE" w:rsidP="009E62BE">
            <w:pPr>
              <w:tabs>
                <w:tab w:val="right" w:pos="7164"/>
              </w:tabs>
              <w:spacing w:after="180"/>
              <w:jc w:val="both"/>
              <w:rPr>
                <w:rFonts w:ascii="Times New Roman" w:hAnsi="Times New Roman" w:cs="Times New Roman"/>
                <w:i/>
                <w:sz w:val="24"/>
                <w:szCs w:val="24"/>
              </w:rPr>
            </w:pPr>
            <w:r w:rsidRPr="00727C94">
              <w:rPr>
                <w:rFonts w:ascii="Times New Roman" w:hAnsi="Times New Roman" w:cs="Times New Roman"/>
                <w:sz w:val="24"/>
                <w:szCs w:val="24"/>
              </w:rPr>
              <w:t xml:space="preserve">Le prix des Fournitures livrées et/ou Services connexes exécutés </w:t>
            </w:r>
            <w:r w:rsidRPr="00727C94">
              <w:rPr>
                <w:rFonts w:ascii="Times New Roman" w:hAnsi="Times New Roman" w:cs="Times New Roman"/>
                <w:i/>
                <w:sz w:val="24"/>
                <w:szCs w:val="24"/>
              </w:rPr>
              <w:t>« sera ferme »</w:t>
            </w:r>
            <w:r>
              <w:rPr>
                <w:rFonts w:ascii="Times New Roman" w:hAnsi="Times New Roman" w:cs="Times New Roman"/>
                <w:i/>
                <w:sz w:val="24"/>
                <w:szCs w:val="24"/>
              </w:rPr>
              <w:t>.</w:t>
            </w:r>
            <w:r w:rsidRPr="00727C94">
              <w:rPr>
                <w:rFonts w:ascii="Times New Roman" w:hAnsi="Times New Roman" w:cs="Times New Roman"/>
                <w:i/>
                <w:sz w:val="24"/>
                <w:szCs w:val="24"/>
              </w:rPr>
              <w:t xml:space="preserve"> </w:t>
            </w:r>
          </w:p>
          <w:p w14:paraId="6C42E4D6" w14:textId="77777777" w:rsidR="009E62BE" w:rsidRPr="00727C94" w:rsidRDefault="009E62BE" w:rsidP="009E62BE">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5D51CF9D" w14:textId="77777777" w:rsidR="009E62BE" w:rsidRPr="005D19EE" w:rsidRDefault="009E62BE" w:rsidP="009E62BE">
            <w:pPr>
              <w:suppressAutoHyphens/>
              <w:jc w:val="center"/>
              <w:rPr>
                <w:rFonts w:ascii="Times New Roman" w:hAnsi="Times New Roman" w:cs="Times New Roman"/>
                <w:sz w:val="24"/>
                <w:szCs w:val="24"/>
                <w:lang w:val="pt-BR"/>
              </w:rPr>
            </w:pPr>
            <w:r w:rsidRPr="005D19EE">
              <w:rPr>
                <w:rFonts w:ascii="Times New Roman" w:hAnsi="Times New Roman" w:cs="Times New Roman"/>
                <w:sz w:val="24"/>
                <w:szCs w:val="24"/>
                <w:lang w:val="pt-BR"/>
              </w:rPr>
              <w:t>P</w:t>
            </w:r>
            <w:r w:rsidRPr="005D19EE">
              <w:rPr>
                <w:rFonts w:ascii="Times New Roman" w:hAnsi="Times New Roman" w:cs="Times New Roman"/>
                <w:sz w:val="24"/>
                <w:szCs w:val="24"/>
                <w:vertAlign w:val="subscript"/>
                <w:lang w:val="pt-BR"/>
              </w:rPr>
              <w:t>1</w:t>
            </w:r>
            <w:r w:rsidRPr="005D19EE">
              <w:rPr>
                <w:rFonts w:ascii="Times New Roman" w:hAnsi="Times New Roman" w:cs="Times New Roman"/>
                <w:sz w:val="24"/>
                <w:szCs w:val="24"/>
                <w:lang w:val="pt-BR"/>
              </w:rPr>
              <w:t xml:space="preserve"> = P</w:t>
            </w:r>
            <w:r w:rsidRPr="005D19EE">
              <w:rPr>
                <w:rFonts w:ascii="Times New Roman" w:hAnsi="Times New Roman" w:cs="Times New Roman"/>
                <w:sz w:val="24"/>
                <w:szCs w:val="24"/>
                <w:vertAlign w:val="subscript"/>
                <w:lang w:val="pt-BR"/>
              </w:rPr>
              <w:t>0</w:t>
            </w:r>
            <w:r w:rsidRPr="005D19EE">
              <w:rPr>
                <w:rFonts w:ascii="Times New Roman" w:hAnsi="Times New Roman" w:cs="Times New Roman"/>
                <w:sz w:val="24"/>
                <w:szCs w:val="24"/>
                <w:lang w:val="pt-BR"/>
              </w:rPr>
              <w:t xml:space="preserve"> (a L</w:t>
            </w:r>
            <w:r w:rsidRPr="005D19EE">
              <w:rPr>
                <w:rFonts w:ascii="Times New Roman" w:hAnsi="Times New Roman" w:cs="Times New Roman"/>
                <w:sz w:val="24"/>
                <w:szCs w:val="24"/>
                <w:vertAlign w:val="subscript"/>
                <w:lang w:val="pt-BR"/>
              </w:rPr>
              <w:t>1/</w:t>
            </w:r>
            <w:r w:rsidRPr="005D19EE">
              <w:rPr>
                <w:rFonts w:ascii="Times New Roman" w:hAnsi="Times New Roman" w:cs="Times New Roman"/>
                <w:sz w:val="24"/>
                <w:szCs w:val="24"/>
                <w:lang w:val="pt-BR"/>
              </w:rPr>
              <w:t>Lo + bi M</w:t>
            </w:r>
            <w:r w:rsidRPr="005D19EE">
              <w:rPr>
                <w:rFonts w:ascii="Times New Roman" w:hAnsi="Times New Roman" w:cs="Times New Roman"/>
                <w:sz w:val="24"/>
                <w:szCs w:val="24"/>
                <w:vertAlign w:val="subscript"/>
                <w:lang w:val="pt-BR"/>
              </w:rPr>
              <w:t>1/</w:t>
            </w:r>
            <w:r w:rsidRPr="005D19EE">
              <w:rPr>
                <w:rFonts w:ascii="Times New Roman" w:hAnsi="Times New Roman" w:cs="Times New Roman"/>
                <w:sz w:val="24"/>
                <w:szCs w:val="24"/>
                <w:lang w:val="pt-BR"/>
              </w:rPr>
              <w:t>Mo)</w:t>
            </w:r>
          </w:p>
          <w:p w14:paraId="2696AD34" w14:textId="77777777" w:rsidR="009E62BE" w:rsidRPr="005D19EE" w:rsidRDefault="009E62BE" w:rsidP="009E62BE">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pt-BR"/>
              </w:rPr>
            </w:pPr>
          </w:p>
          <w:p w14:paraId="7D7F5E55" w14:textId="77777777" w:rsidR="009E62BE" w:rsidRPr="00727C94" w:rsidRDefault="009E62BE" w:rsidP="009E62BE">
            <w:pPr>
              <w:suppressAutoHyphens/>
              <w:ind w:left="540"/>
              <w:rPr>
                <w:rFonts w:ascii="Times New Roman" w:hAnsi="Times New Roman" w:cs="Times New Roman"/>
                <w:sz w:val="24"/>
                <w:szCs w:val="24"/>
              </w:rPr>
            </w:pPr>
            <w:proofErr w:type="gramStart"/>
            <w:r w:rsidRPr="00727C94">
              <w:rPr>
                <w:rFonts w:ascii="Times New Roman" w:hAnsi="Times New Roman" w:cs="Times New Roman"/>
                <w:sz w:val="24"/>
                <w:szCs w:val="24"/>
              </w:rPr>
              <w:t>dans</w:t>
            </w:r>
            <w:proofErr w:type="gramEnd"/>
            <w:r w:rsidRPr="00727C94">
              <w:rPr>
                <w:rFonts w:ascii="Times New Roman" w:hAnsi="Times New Roman" w:cs="Times New Roman"/>
                <w:sz w:val="24"/>
                <w:szCs w:val="24"/>
              </w:rPr>
              <w:t xml:space="preserve"> laquelle :</w:t>
            </w:r>
          </w:p>
          <w:p w14:paraId="1A52D6CC" w14:textId="77777777" w:rsidR="009E62BE" w:rsidRPr="00727C94" w:rsidRDefault="009E62BE" w:rsidP="009E62BE">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14:paraId="77070395" w14:textId="77777777" w:rsidR="009E62BE" w:rsidRPr="00727C94" w:rsidRDefault="009E62BE" w:rsidP="009E62BE">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14:paraId="6321632A" w14:textId="77777777" w:rsidR="009E62BE" w:rsidRPr="00727C94" w:rsidRDefault="009E62BE" w:rsidP="009E62BE">
            <w:pPr>
              <w:tabs>
                <w:tab w:val="left" w:pos="1440"/>
                <w:tab w:val="left" w:pos="1800"/>
              </w:tabs>
              <w:suppressAutoHyphens/>
              <w:ind w:left="1800" w:hanging="1260"/>
              <w:rPr>
                <w:rFonts w:ascii="Times New Roman" w:hAnsi="Times New Roman" w:cs="Times New Roman"/>
                <w:sz w:val="24"/>
                <w:szCs w:val="24"/>
              </w:rPr>
            </w:pPr>
            <w:proofErr w:type="gramStart"/>
            <w:r w:rsidRPr="00727C94">
              <w:rPr>
                <w:rFonts w:ascii="Times New Roman" w:hAnsi="Times New Roman" w:cs="Times New Roman"/>
                <w:sz w:val="24"/>
                <w:szCs w:val="24"/>
              </w:rPr>
              <w:t>a</w:t>
            </w:r>
            <w:proofErr w:type="gramEnd"/>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14:paraId="12E61BCD" w14:textId="77777777" w:rsidR="009E62BE" w:rsidRPr="00727C94" w:rsidRDefault="009E62BE" w:rsidP="009E62BE">
            <w:pPr>
              <w:tabs>
                <w:tab w:val="left" w:pos="1440"/>
                <w:tab w:val="left" w:pos="1800"/>
              </w:tabs>
              <w:suppressAutoHyphens/>
              <w:spacing w:after="0"/>
              <w:ind w:left="1798" w:hanging="1259"/>
              <w:rPr>
                <w:rFonts w:ascii="Times New Roman" w:hAnsi="Times New Roman" w:cs="Times New Roman"/>
                <w:sz w:val="24"/>
                <w:szCs w:val="24"/>
              </w:rPr>
            </w:pPr>
            <w:proofErr w:type="gramStart"/>
            <w:r w:rsidRPr="00727C94">
              <w:rPr>
                <w:rFonts w:ascii="Times New Roman" w:hAnsi="Times New Roman" w:cs="Times New Roman"/>
                <w:sz w:val="24"/>
                <w:szCs w:val="24"/>
              </w:rPr>
              <w:t>bi</w:t>
            </w:r>
            <w:proofErr w:type="gramEnd"/>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14:paraId="20C53D46" w14:textId="77777777" w:rsidR="009E62BE" w:rsidRPr="00727C94" w:rsidRDefault="009E62BE" w:rsidP="009E62BE">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14:paraId="49CC69F1" w14:textId="77777777" w:rsidR="009E62BE" w:rsidRPr="00727C94" w:rsidRDefault="009E62BE" w:rsidP="009E62BE">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14:paraId="42090F47" w14:textId="77777777" w:rsidR="009E62BE" w:rsidRPr="00727C94" w:rsidRDefault="009E62BE" w:rsidP="009E62BE">
            <w:pPr>
              <w:suppressAutoHyphens/>
              <w:rPr>
                <w:rFonts w:ascii="Times New Roman" w:hAnsi="Times New Roman" w:cs="Times New Roman"/>
                <w:sz w:val="24"/>
                <w:szCs w:val="24"/>
              </w:rPr>
            </w:pPr>
            <w:r w:rsidRPr="00727C94">
              <w:rPr>
                <w:rFonts w:ascii="Times New Roman" w:hAnsi="Times New Roman" w:cs="Times New Roman"/>
                <w:sz w:val="24"/>
                <w:szCs w:val="24"/>
              </w:rPr>
              <w:t>La somme des éléments a et bi doit toujours être égale à un (1) dans chaque cas où la formule est utilisée.</w:t>
            </w:r>
          </w:p>
          <w:p w14:paraId="709BF0A1" w14:textId="77777777" w:rsidR="009E62BE" w:rsidRPr="00727C94" w:rsidRDefault="009E62BE" w:rsidP="009E62BE">
            <w:pPr>
              <w:tabs>
                <w:tab w:val="right" w:pos="7164"/>
              </w:tabs>
              <w:spacing w:after="180"/>
              <w:jc w:val="both"/>
              <w:rPr>
                <w:rFonts w:ascii="Times New Roman" w:hAnsi="Times New Roman" w:cs="Times New Roman"/>
                <w:sz w:val="24"/>
                <w:szCs w:val="24"/>
                <w:u w:val="single"/>
              </w:rPr>
            </w:pPr>
            <w:r w:rsidRPr="00727C94">
              <w:rPr>
                <w:rFonts w:ascii="Times New Roman" w:hAnsi="Times New Roman" w:cs="Times New Roman"/>
                <w:sz w:val="24"/>
                <w:szCs w:val="24"/>
              </w:rPr>
              <w:t>La date d’actualisation du prix est la date à laquelle la notification d’attribution définitive du marché est effectuée.</w:t>
            </w:r>
          </w:p>
        </w:tc>
      </w:tr>
      <w:tr w:rsidR="009E62BE" w:rsidRPr="002C4F42" w14:paraId="39B85DA0" w14:textId="77777777" w:rsidTr="006706EC">
        <w:tc>
          <w:tcPr>
            <w:tcW w:w="1788" w:type="dxa"/>
          </w:tcPr>
          <w:p w14:paraId="13CA1639"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15.1</w:t>
            </w:r>
          </w:p>
        </w:tc>
        <w:tc>
          <w:tcPr>
            <w:tcW w:w="7230" w:type="dxa"/>
          </w:tcPr>
          <w:p w14:paraId="4AC33E81" w14:textId="77777777" w:rsidR="009E62BE" w:rsidRPr="00727C94" w:rsidRDefault="009E62BE" w:rsidP="009E62BE">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Clause 15.1 du CCAG : La méthode et les conditions de règlement du Titulaire au titre de ce marché sont :</w:t>
            </w:r>
          </w:p>
          <w:p w14:paraId="3F41C4BD" w14:textId="77777777" w:rsidR="009E62BE" w:rsidRPr="00727C94" w:rsidRDefault="009E62BE" w:rsidP="009E62BE">
            <w:pPr>
              <w:pStyle w:val="TOCNumber1"/>
              <w:tabs>
                <w:tab w:val="right" w:pos="7164"/>
              </w:tabs>
              <w:spacing w:after="180"/>
              <w:jc w:val="both"/>
              <w:rPr>
                <w:bCs/>
                <w:szCs w:val="24"/>
              </w:rPr>
            </w:pPr>
            <w:r w:rsidRPr="00727C94">
              <w:rPr>
                <w:bCs/>
                <w:szCs w:val="24"/>
              </w:rPr>
              <w:t>Règlement des Fournitures :</w:t>
            </w:r>
          </w:p>
          <w:p w14:paraId="59255363" w14:textId="77777777" w:rsidR="009E62BE" w:rsidRPr="00727C94" w:rsidRDefault="009E62BE" w:rsidP="009E62BE">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14:paraId="07FCD6CF" w14:textId="2FAFF2C1" w:rsidR="009E62BE" w:rsidRPr="00727C94" w:rsidRDefault="009E62BE" w:rsidP="009E62BE">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 xml:space="preserve"> </w:t>
            </w:r>
            <w:r w:rsidRPr="00727C94">
              <w:rPr>
                <w:rFonts w:ascii="Times New Roman" w:hAnsi="Times New Roman" w:cs="Times New Roman"/>
                <w:b/>
                <w:bCs/>
                <w:sz w:val="24"/>
                <w:szCs w:val="24"/>
              </w:rPr>
              <w:tab/>
            </w:r>
            <w:r w:rsidRPr="009E62BE">
              <w:rPr>
                <w:rFonts w:ascii="Times New Roman" w:hAnsi="Times New Roman" w:cs="Times New Roman"/>
                <w:sz w:val="24"/>
                <w:szCs w:val="24"/>
              </w:rPr>
              <w:t xml:space="preserve">Règlement de l’Avance : Trente pour cent (30%) du montant du Marché sera réglé dans les 30 jours suivant la signature du Marché, contre une demande de paiement, et une garantie </w:t>
            </w:r>
            <w:r w:rsidR="00E76790" w:rsidRPr="009E62BE">
              <w:rPr>
                <w:rFonts w:ascii="Times New Roman" w:hAnsi="Times New Roman" w:cs="Times New Roman"/>
                <w:sz w:val="24"/>
                <w:szCs w:val="24"/>
              </w:rPr>
              <w:lastRenderedPageBreak/>
              <w:t>bancaire (</w:t>
            </w:r>
            <w:r w:rsidRPr="009E62BE">
              <w:rPr>
                <w:rFonts w:ascii="Times New Roman" w:hAnsi="Times New Roman" w:cs="Times New Roman"/>
                <w:sz w:val="24"/>
                <w:szCs w:val="24"/>
              </w:rPr>
              <w:t xml:space="preserve">i) à concurrence de 100% du montant de ladite </w:t>
            </w:r>
            <w:r w:rsidR="00E76790" w:rsidRPr="009E62BE">
              <w:rPr>
                <w:rFonts w:ascii="Times New Roman" w:hAnsi="Times New Roman" w:cs="Times New Roman"/>
                <w:sz w:val="24"/>
                <w:szCs w:val="24"/>
              </w:rPr>
              <w:t>avance (</w:t>
            </w:r>
            <w:r w:rsidRPr="009E62BE">
              <w:rPr>
                <w:rFonts w:ascii="Times New Roman" w:hAnsi="Times New Roman" w:cs="Times New Roman"/>
                <w:sz w:val="24"/>
                <w:szCs w:val="24"/>
              </w:rPr>
              <w:t>ii) valable jusqu’à la livraison des Fournitures et (iii) conforme au format type fournie dans le document d’appel d’offres ou à un autre format jugé acceptable par l’Autorité contractante.</w:t>
            </w:r>
            <w:r w:rsidRPr="009E62BE">
              <w:rPr>
                <w:rFonts w:ascii="Times New Roman" w:hAnsi="Times New Roman" w:cs="Times New Roman"/>
                <w:b/>
                <w:bCs/>
                <w:sz w:val="24"/>
                <w:szCs w:val="24"/>
              </w:rPr>
              <w:t xml:space="preserve">  </w:t>
            </w:r>
            <w:r w:rsidRPr="00727C94">
              <w:rPr>
                <w:rFonts w:ascii="Times New Roman" w:hAnsi="Times New Roman" w:cs="Times New Roman"/>
                <w:sz w:val="24"/>
                <w:szCs w:val="24"/>
              </w:rPr>
              <w:t xml:space="preserve"> </w:t>
            </w:r>
          </w:p>
          <w:p w14:paraId="163DA4CC" w14:textId="20021509" w:rsidR="00933327" w:rsidRDefault="009E62BE" w:rsidP="009E62BE">
            <w:pPr>
              <w:tabs>
                <w:tab w:val="right" w:pos="7164"/>
              </w:tabs>
              <w:spacing w:after="200"/>
              <w:ind w:left="1044" w:hanging="522"/>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E62BE">
              <w:rPr>
                <w:rFonts w:ascii="Times New Roman" w:hAnsi="Times New Roman" w:cs="Times New Roman"/>
                <w:sz w:val="24"/>
                <w:szCs w:val="24"/>
              </w:rPr>
              <w:t xml:space="preserve">A la livraison et mise en service : Soixante-cinq pour cent (65%) du prix du Marché des Fournitures </w:t>
            </w:r>
            <w:r w:rsidR="00933327">
              <w:rPr>
                <w:rFonts w:ascii="Times New Roman" w:hAnsi="Times New Roman" w:cs="Times New Roman"/>
                <w:sz w:val="24"/>
                <w:szCs w:val="24"/>
              </w:rPr>
              <w:t>livrés et mise en marche</w:t>
            </w:r>
            <w:r w:rsidRPr="009E62BE">
              <w:rPr>
                <w:rFonts w:ascii="Times New Roman" w:hAnsi="Times New Roman" w:cs="Times New Roman"/>
                <w:sz w:val="24"/>
                <w:szCs w:val="24"/>
              </w:rPr>
              <w:t xml:space="preserve"> sera réglé</w:t>
            </w:r>
            <w:r w:rsidR="00933327">
              <w:rPr>
                <w:rFonts w:ascii="Times New Roman" w:hAnsi="Times New Roman" w:cs="Times New Roman"/>
                <w:sz w:val="24"/>
                <w:szCs w:val="24"/>
              </w:rPr>
              <w:t xml:space="preserve"> </w:t>
            </w:r>
            <w:r w:rsidR="00933327" w:rsidRPr="00933327">
              <w:rPr>
                <w:rFonts w:ascii="Times New Roman" w:hAnsi="Times New Roman" w:cs="Times New Roman"/>
                <w:sz w:val="24"/>
                <w:szCs w:val="24"/>
              </w:rPr>
              <w:t>dans les trente (30) jours contre une demande de règlement accompagnée d’un procès-verbal de réception émis par l’Autorité contractante.</w:t>
            </w:r>
          </w:p>
          <w:p w14:paraId="0FA14A9F" w14:textId="77777777" w:rsidR="009E62BE" w:rsidRPr="00727C94" w:rsidRDefault="009E62BE" w:rsidP="009E62BE">
            <w:pPr>
              <w:tabs>
                <w:tab w:val="right" w:pos="7164"/>
              </w:tabs>
              <w:spacing w:after="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iii)</w:t>
            </w:r>
            <w:r w:rsidRPr="00727C94">
              <w:rPr>
                <w:rFonts w:ascii="Times New Roman" w:hAnsi="Times New Roman" w:cs="Times New Roman"/>
                <w:sz w:val="24"/>
                <w:szCs w:val="24"/>
              </w:rPr>
              <w:tab/>
              <w:t xml:space="preserve">À la réception définitive : le solde de </w:t>
            </w:r>
            <w:r>
              <w:rPr>
                <w:rFonts w:ascii="Times New Roman" w:hAnsi="Times New Roman" w:cs="Times New Roman"/>
                <w:sz w:val="24"/>
                <w:szCs w:val="24"/>
              </w:rPr>
              <w:t>cinq (5%)</w:t>
            </w:r>
            <w:r w:rsidRPr="00727C94">
              <w:rPr>
                <w:rFonts w:ascii="Times New Roman" w:hAnsi="Times New Roman" w:cs="Times New Roman"/>
                <w:sz w:val="24"/>
                <w:szCs w:val="24"/>
              </w:rPr>
              <w:t xml:space="preserve"> pour cent du prix du Marché des Fournitures livrées sera réglé dans les trente (30) jours suivant leur réception définitive, contre une demande de règlement accompagnée d’un procès-verbal de réception émis par l’Autorité contractante.</w:t>
            </w:r>
          </w:p>
        </w:tc>
      </w:tr>
      <w:tr w:rsidR="009E62BE" w:rsidRPr="002C4F42" w14:paraId="6CFD1E0B" w14:textId="77777777" w:rsidTr="006706EC">
        <w:trPr>
          <w:trHeight w:val="624"/>
        </w:trPr>
        <w:tc>
          <w:tcPr>
            <w:tcW w:w="1788" w:type="dxa"/>
          </w:tcPr>
          <w:p w14:paraId="70EC8EE0"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lastRenderedPageBreak/>
              <w:t>CCAG 15.4</w:t>
            </w:r>
          </w:p>
        </w:tc>
        <w:tc>
          <w:tcPr>
            <w:tcW w:w="7230" w:type="dxa"/>
          </w:tcPr>
          <w:p w14:paraId="3E3219B7" w14:textId="77777777" w:rsidR="009E62BE" w:rsidRPr="00727C94" w:rsidRDefault="009E62BE" w:rsidP="009E62BE">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 xml:space="preserve">Le délai au-delà duquel l’Autorité contractante paiera des intérêts moratoires au Titulaire est de </w:t>
            </w:r>
            <w:r w:rsidRPr="00727C94">
              <w:rPr>
                <w:rFonts w:ascii="Times New Roman" w:hAnsi="Times New Roman" w:cs="Times New Roman"/>
                <w:iCs/>
                <w:sz w:val="24"/>
                <w:szCs w:val="24"/>
              </w:rPr>
              <w:t xml:space="preserve">soixante (60) jours </w:t>
            </w:r>
            <w:r w:rsidRPr="00727C94">
              <w:rPr>
                <w:rFonts w:ascii="Times New Roman" w:hAnsi="Times New Roman" w:cs="Times New Roman"/>
                <w:sz w:val="24"/>
                <w:szCs w:val="24"/>
              </w:rPr>
              <w:t xml:space="preserve">conformément à l’article 108.6 du Code des Marchés Publics. </w:t>
            </w:r>
          </w:p>
          <w:p w14:paraId="23116284" w14:textId="77777777" w:rsidR="009E62BE" w:rsidRPr="00727C94" w:rsidRDefault="009E62BE" w:rsidP="009E62BE">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 xml:space="preserve">Le dépassement du délai de paiement ouvre sans autre formalité et de plein droit pour le titulaire du marché au paiement d’intérêts moratoires à compter du jour suivant l’expiration du délai à un taux fixé par le Ministre chargé des Finances de l’État membre dans lequel le marché est exécuté, et qui ne pourra en aucun cas être inférieur au taux d’escompte de la BCEAO augmenté </w:t>
            </w:r>
            <w:proofErr w:type="gramStart"/>
            <w:r w:rsidRPr="00727C94">
              <w:rPr>
                <w:rFonts w:ascii="Times New Roman" w:hAnsi="Times New Roman" w:cs="Times New Roman"/>
                <w:sz w:val="24"/>
                <w:szCs w:val="24"/>
              </w:rPr>
              <w:t>de un</w:t>
            </w:r>
            <w:proofErr w:type="gramEnd"/>
            <w:r w:rsidRPr="00727C94">
              <w:rPr>
                <w:rFonts w:ascii="Times New Roman" w:hAnsi="Times New Roman" w:cs="Times New Roman"/>
                <w:sz w:val="24"/>
                <w:szCs w:val="24"/>
              </w:rPr>
              <w:t xml:space="preserve"> point. (Article 108.6 du Code des Marchés Publics)</w:t>
            </w:r>
          </w:p>
        </w:tc>
      </w:tr>
      <w:tr w:rsidR="009E62BE" w:rsidRPr="002C4F42" w14:paraId="7CD17DEF" w14:textId="77777777" w:rsidTr="009741E4">
        <w:trPr>
          <w:trHeight w:val="437"/>
        </w:trPr>
        <w:tc>
          <w:tcPr>
            <w:tcW w:w="1788" w:type="dxa"/>
          </w:tcPr>
          <w:p w14:paraId="45767FC3"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16.1</w:t>
            </w:r>
          </w:p>
        </w:tc>
        <w:tc>
          <w:tcPr>
            <w:tcW w:w="7230" w:type="dxa"/>
          </w:tcPr>
          <w:p w14:paraId="6E1027BD" w14:textId="7C6FF4E1" w:rsidR="009E62BE" w:rsidRPr="00727C94" w:rsidRDefault="009E62BE" w:rsidP="009E62BE">
            <w:pPr>
              <w:tabs>
                <w:tab w:val="right" w:pos="7164"/>
              </w:tabs>
              <w:spacing w:after="200"/>
              <w:jc w:val="both"/>
              <w:rPr>
                <w:rFonts w:ascii="Times New Roman" w:hAnsi="Times New Roman" w:cs="Times New Roman"/>
                <w:sz w:val="24"/>
                <w:szCs w:val="24"/>
              </w:rPr>
            </w:pPr>
            <w:r>
              <w:rPr>
                <w:rFonts w:ascii="Times New Roman" w:hAnsi="Times New Roman" w:cs="Times New Roman"/>
                <w:sz w:val="24"/>
                <w:szCs w:val="24"/>
              </w:rPr>
              <w:t>Le titulaire n’est exempté d’aucun impôt ou taxe.</w:t>
            </w:r>
          </w:p>
        </w:tc>
      </w:tr>
      <w:tr w:rsidR="009E62BE" w:rsidRPr="002C4F42" w14:paraId="0D0F88FE" w14:textId="77777777" w:rsidTr="009741E4">
        <w:trPr>
          <w:trHeight w:val="643"/>
        </w:trPr>
        <w:tc>
          <w:tcPr>
            <w:tcW w:w="1788" w:type="dxa"/>
          </w:tcPr>
          <w:p w14:paraId="0BD938D5" w14:textId="77777777" w:rsidR="009E62BE" w:rsidRPr="00ED7037" w:rsidRDefault="009E62BE" w:rsidP="009E62BE">
            <w:pPr>
              <w:rPr>
                <w:rFonts w:ascii="Times New Roman" w:hAnsi="Times New Roman" w:cs="Times New Roman"/>
                <w:b/>
              </w:rPr>
            </w:pPr>
            <w:r w:rsidRPr="00ED7037">
              <w:rPr>
                <w:rFonts w:ascii="Times New Roman" w:hAnsi="Times New Roman" w:cs="Times New Roman"/>
                <w:b/>
              </w:rPr>
              <w:t>CCAG 17.1</w:t>
            </w:r>
          </w:p>
        </w:tc>
        <w:tc>
          <w:tcPr>
            <w:tcW w:w="7230" w:type="dxa"/>
          </w:tcPr>
          <w:p w14:paraId="2765F25C" w14:textId="77777777" w:rsidR="009E62BE" w:rsidRPr="00ED7037" w:rsidRDefault="009E62BE" w:rsidP="009E62BE">
            <w:pPr>
              <w:tabs>
                <w:tab w:val="right" w:pos="7164"/>
              </w:tabs>
              <w:spacing w:after="200"/>
              <w:jc w:val="both"/>
              <w:rPr>
                <w:rFonts w:ascii="Times New Roman" w:hAnsi="Times New Roman" w:cs="Times New Roman"/>
                <w:sz w:val="24"/>
                <w:szCs w:val="24"/>
                <w:u w:val="single"/>
              </w:rPr>
            </w:pPr>
            <w:r w:rsidRPr="00ED7037">
              <w:rPr>
                <w:rFonts w:ascii="Times New Roman" w:hAnsi="Times New Roman" w:cs="Times New Roman"/>
                <w:iCs/>
                <w:sz w:val="24"/>
                <w:szCs w:val="24"/>
              </w:rPr>
              <w:t>Le montant de la garantie de bonne exécution sera de </w:t>
            </w:r>
            <w:r w:rsidRPr="00ED7037">
              <w:rPr>
                <w:rFonts w:ascii="Times New Roman" w:hAnsi="Times New Roman" w:cs="Times New Roman"/>
                <w:i/>
                <w:sz w:val="24"/>
                <w:szCs w:val="24"/>
              </w:rPr>
              <w:t>cinq (5)]</w:t>
            </w:r>
            <w:r w:rsidRPr="00ED7037">
              <w:rPr>
                <w:rFonts w:ascii="Times New Roman" w:hAnsi="Times New Roman" w:cs="Times New Roman"/>
                <w:iCs/>
                <w:sz w:val="24"/>
                <w:szCs w:val="24"/>
              </w:rPr>
              <w:t xml:space="preserve"> pourcent du montant du Marché. </w:t>
            </w:r>
          </w:p>
        </w:tc>
      </w:tr>
      <w:tr w:rsidR="009E62BE" w:rsidRPr="002C4F42" w14:paraId="14127A5B" w14:textId="77777777" w:rsidTr="009741E4">
        <w:trPr>
          <w:trHeight w:val="399"/>
        </w:trPr>
        <w:tc>
          <w:tcPr>
            <w:tcW w:w="1788" w:type="dxa"/>
          </w:tcPr>
          <w:p w14:paraId="28073C63"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17.3</w:t>
            </w:r>
          </w:p>
        </w:tc>
        <w:tc>
          <w:tcPr>
            <w:tcW w:w="7230" w:type="dxa"/>
          </w:tcPr>
          <w:p w14:paraId="38A459B6" w14:textId="77777777" w:rsidR="009E62BE" w:rsidRPr="00727C94" w:rsidRDefault="009E62BE" w:rsidP="009E62BE">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La garantie de bonne exécution sera </w:t>
            </w:r>
            <w:proofErr w:type="gramStart"/>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 xml:space="preserve"> «</w:t>
            </w:r>
            <w:proofErr w:type="gramEnd"/>
            <w:r w:rsidRPr="00727C94">
              <w:rPr>
                <w:rFonts w:ascii="Times New Roman" w:hAnsi="Times New Roman" w:cs="Times New Roman"/>
                <w:i/>
                <w:iCs/>
                <w:sz w:val="24"/>
                <w:szCs w:val="24"/>
              </w:rPr>
              <w:t> une garantie bancaire »</w:t>
            </w:r>
          </w:p>
        </w:tc>
      </w:tr>
      <w:tr w:rsidR="009E62BE" w:rsidRPr="002C4F42" w14:paraId="5ED0F049" w14:textId="77777777" w:rsidTr="009741E4">
        <w:trPr>
          <w:trHeight w:val="1158"/>
        </w:trPr>
        <w:tc>
          <w:tcPr>
            <w:tcW w:w="1788" w:type="dxa"/>
          </w:tcPr>
          <w:p w14:paraId="23ECA35E"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22.2</w:t>
            </w:r>
          </w:p>
        </w:tc>
        <w:tc>
          <w:tcPr>
            <w:tcW w:w="7230" w:type="dxa"/>
          </w:tcPr>
          <w:p w14:paraId="48440A5D" w14:textId="77777777" w:rsidR="009E62BE" w:rsidRPr="00727C94" w:rsidRDefault="009E62BE" w:rsidP="009E62BE">
            <w:pPr>
              <w:tabs>
                <w:tab w:val="right" w:pos="7164"/>
              </w:tabs>
              <w:spacing w:after="0" w:line="276" w:lineRule="auto"/>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Pr="00727C94">
              <w:rPr>
                <w:rFonts w:ascii="Times New Roman" w:hAnsi="Times New Roman" w:cs="Times New Roman"/>
                <w:i/>
                <w:iCs/>
                <w:sz w:val="24"/>
                <w:szCs w:val="24"/>
              </w:rPr>
              <w:t>[insérer les informations]</w:t>
            </w:r>
            <w:r w:rsidRPr="00727C94">
              <w:rPr>
                <w:rFonts w:ascii="Times New Roman" w:hAnsi="Times New Roman" w:cs="Times New Roman"/>
                <w:sz w:val="24"/>
                <w:szCs w:val="24"/>
                <w:u w:val="single"/>
              </w:rPr>
              <w:tab/>
            </w:r>
          </w:p>
          <w:p w14:paraId="754E7AFB" w14:textId="77777777" w:rsidR="009E62BE" w:rsidRPr="000933AA" w:rsidRDefault="009E62BE" w:rsidP="009E62BE">
            <w:pPr>
              <w:tabs>
                <w:tab w:val="right" w:pos="7164"/>
              </w:tabs>
              <w:spacing w:after="0" w:line="276" w:lineRule="auto"/>
              <w:rPr>
                <w:rFonts w:ascii="Times New Roman" w:hAnsi="Times New Roman" w:cs="Times New Roman"/>
                <w:i/>
                <w:sz w:val="24"/>
                <w:szCs w:val="24"/>
                <w:u w:val="single"/>
              </w:rPr>
            </w:pPr>
            <w:r>
              <w:rPr>
                <w:rFonts w:ascii="Times New Roman" w:hAnsi="Times New Roman" w:cs="Times New Roman"/>
                <w:i/>
                <w:sz w:val="24"/>
                <w:szCs w:val="24"/>
                <w:u w:val="single"/>
              </w:rPr>
              <w:t>« </w:t>
            </w:r>
            <w:r w:rsidRPr="000933AA">
              <w:rPr>
                <w:rFonts w:ascii="Times New Roman" w:hAnsi="Times New Roman" w:cs="Times New Roman"/>
                <w:i/>
                <w:sz w:val="24"/>
                <w:szCs w:val="24"/>
                <w:u w:val="single"/>
              </w:rPr>
              <w:t>Non applicable</w:t>
            </w:r>
            <w:r>
              <w:rPr>
                <w:rFonts w:ascii="Times New Roman" w:hAnsi="Times New Roman" w:cs="Times New Roman"/>
                <w:i/>
                <w:sz w:val="24"/>
                <w:szCs w:val="24"/>
                <w:u w:val="single"/>
              </w:rPr>
              <w:t> »</w:t>
            </w:r>
            <w:r w:rsidRPr="000933AA">
              <w:rPr>
                <w:rFonts w:ascii="Times New Roman" w:hAnsi="Times New Roman" w:cs="Times New Roman"/>
                <w:i/>
                <w:sz w:val="24"/>
                <w:szCs w:val="24"/>
                <w:u w:val="single"/>
              </w:rPr>
              <w:tab/>
            </w:r>
          </w:p>
        </w:tc>
      </w:tr>
      <w:tr w:rsidR="009E62BE" w:rsidRPr="002C4F42" w14:paraId="73BA6CDB" w14:textId="77777777" w:rsidTr="006706EC">
        <w:trPr>
          <w:trHeight w:val="390"/>
        </w:trPr>
        <w:tc>
          <w:tcPr>
            <w:tcW w:w="1788" w:type="dxa"/>
          </w:tcPr>
          <w:p w14:paraId="109EF92A"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23.1</w:t>
            </w:r>
          </w:p>
        </w:tc>
        <w:tc>
          <w:tcPr>
            <w:tcW w:w="7230" w:type="dxa"/>
          </w:tcPr>
          <w:p w14:paraId="3DC96F2A" w14:textId="77777777" w:rsidR="009E62BE" w:rsidRPr="00727C94"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 valeur assurée devra être de cent dix (110) pourcent de la valeur DDP rendue à destination des fournitures. </w:t>
            </w:r>
          </w:p>
        </w:tc>
      </w:tr>
      <w:tr w:rsidR="009E62BE" w:rsidRPr="002C4F42" w14:paraId="00891DAD" w14:textId="77777777" w:rsidTr="006706EC">
        <w:tc>
          <w:tcPr>
            <w:tcW w:w="1788" w:type="dxa"/>
          </w:tcPr>
          <w:p w14:paraId="51EEFC27"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25.1</w:t>
            </w:r>
          </w:p>
        </w:tc>
        <w:tc>
          <w:tcPr>
            <w:tcW w:w="7230" w:type="dxa"/>
          </w:tcPr>
          <w:p w14:paraId="584C41E7" w14:textId="180517BD" w:rsidR="009E62BE" w:rsidRPr="00727C94" w:rsidRDefault="009E62BE" w:rsidP="00933327">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Les Inspections et Essais sont</w:t>
            </w:r>
            <w:r>
              <w:rPr>
                <w:rFonts w:ascii="Times New Roman" w:hAnsi="Times New Roman" w:cs="Times New Roman"/>
                <w:sz w:val="24"/>
                <w:szCs w:val="24"/>
              </w:rPr>
              <w:t xml:space="preserve"> : </w:t>
            </w:r>
            <w:r w:rsidR="00933327" w:rsidRPr="00933327">
              <w:rPr>
                <w:rFonts w:ascii="Times New Roman" w:hAnsi="Times New Roman" w:cs="Times New Roman"/>
                <w:sz w:val="24"/>
                <w:szCs w:val="24"/>
              </w:rPr>
              <w:t xml:space="preserve">Site AMRTP. </w:t>
            </w:r>
          </w:p>
        </w:tc>
      </w:tr>
      <w:tr w:rsidR="009E62BE" w:rsidRPr="002C4F42" w14:paraId="2D718705" w14:textId="77777777" w:rsidTr="006706EC">
        <w:tc>
          <w:tcPr>
            <w:tcW w:w="1788" w:type="dxa"/>
          </w:tcPr>
          <w:p w14:paraId="274438C3"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25.2</w:t>
            </w:r>
          </w:p>
        </w:tc>
        <w:tc>
          <w:tcPr>
            <w:tcW w:w="7230" w:type="dxa"/>
          </w:tcPr>
          <w:p w14:paraId="7F424C2E" w14:textId="77777777" w:rsidR="009E62BE" w:rsidRPr="00727C94"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les essais seront réalisés à </w:t>
            </w:r>
            <w:r w:rsidRPr="00727C94">
              <w:rPr>
                <w:rFonts w:ascii="Times New Roman" w:hAnsi="Times New Roman" w:cs="Times New Roman"/>
                <w:i/>
                <w:iCs/>
                <w:sz w:val="24"/>
                <w:szCs w:val="24"/>
              </w:rPr>
              <w:t xml:space="preserve">: </w:t>
            </w:r>
            <w:r>
              <w:rPr>
                <w:rFonts w:ascii="Times New Roman" w:hAnsi="Times New Roman" w:cs="Times New Roman"/>
                <w:i/>
                <w:iCs/>
                <w:sz w:val="24"/>
                <w:szCs w:val="24"/>
              </w:rPr>
              <w:t>Bamako.</w:t>
            </w:r>
            <w:r w:rsidRPr="00727C94">
              <w:rPr>
                <w:rFonts w:ascii="Times New Roman" w:hAnsi="Times New Roman" w:cs="Times New Roman"/>
                <w:sz w:val="24"/>
                <w:szCs w:val="24"/>
              </w:rPr>
              <w:t xml:space="preserve"> </w:t>
            </w:r>
          </w:p>
        </w:tc>
      </w:tr>
      <w:tr w:rsidR="009E62BE" w:rsidRPr="002C4F42" w14:paraId="48497C5B" w14:textId="77777777" w:rsidTr="001D2AE6">
        <w:trPr>
          <w:trHeight w:val="411"/>
        </w:trPr>
        <w:tc>
          <w:tcPr>
            <w:tcW w:w="1788" w:type="dxa"/>
          </w:tcPr>
          <w:p w14:paraId="7755A840"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lastRenderedPageBreak/>
              <w:t>CCAG 26.1</w:t>
            </w:r>
          </w:p>
        </w:tc>
        <w:tc>
          <w:tcPr>
            <w:tcW w:w="7230" w:type="dxa"/>
          </w:tcPr>
          <w:p w14:paraId="2C248C7F" w14:textId="77777777" w:rsidR="009E62BE" w:rsidRPr="00727C94"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pénalités de retard s’élèvent à : </w:t>
            </w:r>
            <w:proofErr w:type="gramStart"/>
            <w:r w:rsidRPr="00E629B9">
              <w:rPr>
                <w:rFonts w:ascii="Times New Roman" w:hAnsi="Times New Roman" w:cs="Times New Roman"/>
                <w:sz w:val="24"/>
                <w:szCs w:val="24"/>
              </w:rPr>
              <w:t>un</w:t>
            </w:r>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deux</w:t>
            </w:r>
            <w:proofErr w:type="gramEnd"/>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w:t>
            </w:r>
            <w:proofErr w:type="gramStart"/>
            <w:r w:rsidRPr="00E629B9">
              <w:rPr>
                <w:rFonts w:ascii="Times New Roman" w:hAnsi="Times New Roman" w:cs="Times New Roman"/>
                <w:sz w:val="24"/>
                <w:szCs w:val="24"/>
              </w:rPr>
              <w:t>mille</w:t>
            </w:r>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cinq</w:t>
            </w:r>
            <w:proofErr w:type="gramEnd"/>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centième</w:t>
            </w:r>
            <w:r w:rsidRPr="00727C94">
              <w:rPr>
                <w:rFonts w:ascii="Times New Roman" w:hAnsi="Times New Roman" w:cs="Times New Roman"/>
                <w:sz w:val="24"/>
                <w:szCs w:val="24"/>
              </w:rPr>
              <w:t xml:space="preserve"> (1/2500</w:t>
            </w:r>
            <w:r w:rsidRPr="00E629B9">
              <w:rPr>
                <w:rFonts w:ascii="Times New Roman" w:hAnsi="Times New Roman" w:cs="Times New Roman"/>
                <w:sz w:val="24"/>
                <w:szCs w:val="24"/>
              </w:rPr>
              <w:t>ème</w:t>
            </w:r>
            <w:r w:rsidRPr="00727C94">
              <w:rPr>
                <w:rFonts w:ascii="Times New Roman" w:hAnsi="Times New Roman" w:cs="Times New Roman"/>
                <w:sz w:val="24"/>
                <w:szCs w:val="24"/>
              </w:rPr>
              <w:t>)</w:t>
            </w:r>
            <w:r w:rsidRPr="00E629B9">
              <w:rPr>
                <w:rFonts w:ascii="Times New Roman" w:hAnsi="Times New Roman" w:cs="Times New Roman"/>
                <w:sz w:val="24"/>
                <w:szCs w:val="24"/>
              </w:rPr>
              <w:t xml:space="preserve"> </w:t>
            </w:r>
            <w:proofErr w:type="gramStart"/>
            <w:r w:rsidRPr="00E629B9">
              <w:rPr>
                <w:rFonts w:ascii="Times New Roman" w:hAnsi="Times New Roman" w:cs="Times New Roman"/>
                <w:sz w:val="24"/>
                <w:szCs w:val="24"/>
              </w:rPr>
              <w:t>du</w:t>
            </w:r>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montant</w:t>
            </w:r>
            <w:proofErr w:type="gramEnd"/>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w:t>
            </w:r>
            <w:proofErr w:type="gramStart"/>
            <w:r w:rsidRPr="00E629B9">
              <w:rPr>
                <w:rFonts w:ascii="Times New Roman" w:hAnsi="Times New Roman" w:cs="Times New Roman"/>
                <w:sz w:val="24"/>
                <w:szCs w:val="24"/>
              </w:rPr>
              <w:t>du</w:t>
            </w:r>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marché</w:t>
            </w:r>
            <w:proofErr w:type="gramEnd"/>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w:t>
            </w:r>
            <w:proofErr w:type="gramStart"/>
            <w:r w:rsidRPr="00E629B9">
              <w:rPr>
                <w:rFonts w:ascii="Times New Roman" w:hAnsi="Times New Roman" w:cs="Times New Roman"/>
                <w:sz w:val="24"/>
                <w:szCs w:val="24"/>
              </w:rPr>
              <w:t>initial</w:t>
            </w:r>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éventuellement</w:t>
            </w:r>
            <w:proofErr w:type="gramEnd"/>
            <w:r w:rsidRPr="00E629B9">
              <w:rPr>
                <w:rFonts w:ascii="Times New Roman" w:hAnsi="Times New Roman" w:cs="Times New Roman"/>
                <w:sz w:val="24"/>
                <w:szCs w:val="24"/>
              </w:rPr>
              <w:t xml:space="preserve"> modifié ou complété par les avenants intervenus </w:t>
            </w:r>
            <w:r w:rsidRPr="00727C94">
              <w:rPr>
                <w:rFonts w:ascii="Times New Roman" w:hAnsi="Times New Roman" w:cs="Times New Roman"/>
                <w:sz w:val="24"/>
                <w:szCs w:val="24"/>
              </w:rPr>
              <w:t>par jour de retard.</w:t>
            </w:r>
          </w:p>
          <w:p w14:paraId="112EB7AF" w14:textId="024673C2" w:rsidR="009E62BE" w:rsidRPr="007F7ACA"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Le montant maximum d</w:t>
            </w:r>
            <w:r>
              <w:rPr>
                <w:rFonts w:ascii="Times New Roman" w:hAnsi="Times New Roman" w:cs="Times New Roman"/>
                <w:sz w:val="24"/>
                <w:szCs w:val="24"/>
              </w:rPr>
              <w:t xml:space="preserve">es pénalités de retard sera de : </w:t>
            </w:r>
            <w:r w:rsidRPr="00E629B9">
              <w:rPr>
                <w:rFonts w:ascii="Times New Roman" w:hAnsi="Times New Roman" w:cs="Times New Roman"/>
                <w:sz w:val="24"/>
                <w:szCs w:val="24"/>
              </w:rPr>
              <w:t>7 500 000 F CFA</w:t>
            </w:r>
            <w:r>
              <w:rPr>
                <w:rFonts w:ascii="Times New Roman" w:hAnsi="Times New Roman" w:cs="Times New Roman"/>
                <w:sz w:val="24"/>
                <w:szCs w:val="24"/>
              </w:rPr>
              <w:t>.</w:t>
            </w:r>
            <w:r w:rsidRPr="00E629B9">
              <w:rPr>
                <w:rFonts w:ascii="Times New Roman" w:hAnsi="Times New Roman" w:cs="Times New Roman"/>
                <w:sz w:val="24"/>
                <w:szCs w:val="24"/>
              </w:rPr>
              <w:t xml:space="preserve"> </w:t>
            </w:r>
          </w:p>
        </w:tc>
      </w:tr>
      <w:tr w:rsidR="009E62BE" w:rsidRPr="002C4F42" w14:paraId="756652CD" w14:textId="77777777" w:rsidTr="006706EC">
        <w:tc>
          <w:tcPr>
            <w:tcW w:w="1788" w:type="dxa"/>
          </w:tcPr>
          <w:p w14:paraId="46348959"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27.3</w:t>
            </w:r>
          </w:p>
        </w:tc>
        <w:tc>
          <w:tcPr>
            <w:tcW w:w="7230" w:type="dxa"/>
          </w:tcPr>
          <w:p w14:paraId="6885F073" w14:textId="77777777" w:rsidR="009E62BE" w:rsidRPr="00727C94"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9E62BE" w:rsidRPr="002C4F42" w14:paraId="1546EB31" w14:textId="77777777" w:rsidTr="006706EC">
        <w:tc>
          <w:tcPr>
            <w:tcW w:w="1788" w:type="dxa"/>
          </w:tcPr>
          <w:p w14:paraId="7183794E"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27.5 et 27.6</w:t>
            </w:r>
          </w:p>
        </w:tc>
        <w:tc>
          <w:tcPr>
            <w:tcW w:w="7230" w:type="dxa"/>
          </w:tcPr>
          <w:p w14:paraId="5BD1A8D5" w14:textId="5163EFE9" w:rsidR="009E62BE" w:rsidRPr="00727C94"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 délai de réparation ou de remplacement sera de : </w:t>
            </w:r>
            <w:r w:rsidR="007E27D8">
              <w:rPr>
                <w:rFonts w:ascii="Times New Roman" w:hAnsi="Times New Roman" w:cs="Times New Roman"/>
                <w:b/>
                <w:bCs/>
                <w:i/>
                <w:iCs/>
                <w:sz w:val="24"/>
                <w:szCs w:val="24"/>
              </w:rPr>
              <w:t>vingt un</w:t>
            </w:r>
            <w:r w:rsidRPr="00CA44F5">
              <w:rPr>
                <w:rFonts w:ascii="Times New Roman" w:hAnsi="Times New Roman" w:cs="Times New Roman"/>
                <w:b/>
                <w:bCs/>
                <w:i/>
                <w:iCs/>
                <w:sz w:val="24"/>
                <w:szCs w:val="24"/>
              </w:rPr>
              <w:t xml:space="preserve"> (</w:t>
            </w:r>
            <w:r w:rsidR="007E27D8">
              <w:rPr>
                <w:rFonts w:ascii="Times New Roman" w:hAnsi="Times New Roman" w:cs="Times New Roman"/>
                <w:b/>
                <w:bCs/>
                <w:i/>
                <w:iCs/>
                <w:sz w:val="24"/>
                <w:szCs w:val="24"/>
              </w:rPr>
              <w:t>2</w:t>
            </w:r>
            <w:r w:rsidRPr="00CA44F5">
              <w:rPr>
                <w:rFonts w:ascii="Times New Roman" w:hAnsi="Times New Roman" w:cs="Times New Roman"/>
                <w:b/>
                <w:bCs/>
                <w:i/>
                <w:iCs/>
                <w:sz w:val="24"/>
                <w:szCs w:val="24"/>
              </w:rPr>
              <w:t>1) jours</w:t>
            </w:r>
            <w:r w:rsidRPr="00727C94">
              <w:rPr>
                <w:rFonts w:ascii="Times New Roman" w:hAnsi="Times New Roman" w:cs="Times New Roman"/>
                <w:sz w:val="24"/>
                <w:szCs w:val="24"/>
              </w:rPr>
              <w:t>.</w:t>
            </w:r>
          </w:p>
        </w:tc>
      </w:tr>
    </w:tbl>
    <w:p w14:paraId="5CB97B49" w14:textId="77777777" w:rsidR="008B65C0" w:rsidRDefault="008B65C0" w:rsidP="008B65C0">
      <w:pPr>
        <w:spacing w:after="200" w:line="240" w:lineRule="auto"/>
        <w:jc w:val="both"/>
        <w:rPr>
          <w:rFonts w:ascii="Times New Roman" w:eastAsia="Times New Roman" w:hAnsi="Times New Roman" w:cs="Times New Roman"/>
          <w:sz w:val="24"/>
          <w:szCs w:val="20"/>
          <w:lang w:eastAsia="fr-FR"/>
        </w:rPr>
      </w:pPr>
    </w:p>
    <w:p w14:paraId="52BB7A1B" w14:textId="77777777" w:rsidR="0029180C" w:rsidRDefault="0029180C">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7D484ECC" w14:textId="77777777" w:rsidR="0029180C" w:rsidRDefault="0029180C" w:rsidP="003F7A9C">
      <w:pPr>
        <w:spacing w:after="200" w:line="240" w:lineRule="auto"/>
        <w:jc w:val="both"/>
        <w:rPr>
          <w:rFonts w:ascii="Times New Roman" w:eastAsia="Times New Roman" w:hAnsi="Times New Roman" w:cs="Times New Roman"/>
          <w:sz w:val="24"/>
          <w:szCs w:val="20"/>
          <w:lang w:eastAsia="fr-FR"/>
        </w:rPr>
      </w:pPr>
    </w:p>
    <w:p w14:paraId="5A03E503" w14:textId="77777777" w:rsidR="003F7A9C" w:rsidRPr="00E00287" w:rsidRDefault="003F7A9C" w:rsidP="003F7A9C">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VII : Formulaires du Marché</w:t>
      </w:r>
    </w:p>
    <w:p w14:paraId="62759C7F"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5501B05E" w14:textId="77777777" w:rsidR="003F7A9C" w:rsidRPr="005F3A43" w:rsidRDefault="003F7A9C" w:rsidP="003F7A9C">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3CD7E622" w14:textId="12698442" w:rsidR="003F7A9C" w:rsidRDefault="003F7A9C" w:rsidP="003F7A9C">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t>1. Modèle de Lettre de Notification</w:t>
      </w:r>
      <w:r>
        <w:tab/>
      </w:r>
      <w:r>
        <w:fldChar w:fldCharType="begin"/>
      </w:r>
      <w:r>
        <w:instrText xml:space="preserve"> PAGEREF _Toc494878540 \h </w:instrText>
      </w:r>
      <w:r>
        <w:fldChar w:fldCharType="separate"/>
      </w:r>
      <w:r w:rsidR="00E96EBB">
        <w:t>86</w:t>
      </w:r>
      <w:r>
        <w:fldChar w:fldCharType="end"/>
      </w:r>
    </w:p>
    <w:p w14:paraId="41A473FA" w14:textId="25B31FAD" w:rsidR="003F7A9C" w:rsidRDefault="003F7A9C" w:rsidP="003F7A9C">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E96EBB">
        <w:t>88</w:t>
      </w:r>
      <w:r>
        <w:fldChar w:fldCharType="end"/>
      </w:r>
    </w:p>
    <w:p w14:paraId="5D021E8D" w14:textId="2CF1B29E" w:rsidR="003F7A9C" w:rsidRDefault="003F7A9C" w:rsidP="003F7A9C">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E96EBB">
        <w:t>90</w:t>
      </w:r>
      <w:r>
        <w:fldChar w:fldCharType="end"/>
      </w:r>
    </w:p>
    <w:p w14:paraId="355AF42B" w14:textId="6A9C8DF4" w:rsidR="003F7A9C" w:rsidRDefault="003F7A9C" w:rsidP="003F7A9C">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E96EBB">
        <w:t>92</w:t>
      </w:r>
      <w:r>
        <w:fldChar w:fldCharType="end"/>
      </w:r>
    </w:p>
    <w:p w14:paraId="7D55F381"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656B8C8E"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69FC049E"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044A03DC"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2682B5F6"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7F8B6A31"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2275D31D"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1D30B603"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70C34696"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0E77DCDC"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27609AD9" w14:textId="77777777" w:rsidR="003F7A9C" w:rsidRDefault="003F7A9C" w:rsidP="000F3388">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40212FC7" w14:textId="77777777" w:rsidR="003F7A9C" w:rsidRPr="005F3A43" w:rsidRDefault="003F7A9C" w:rsidP="003F7A9C">
      <w:pPr>
        <w:pStyle w:val="Style3"/>
        <w:numPr>
          <w:ilvl w:val="0"/>
          <w:numId w:val="0"/>
        </w:numPr>
        <w:ind w:left="720"/>
      </w:pPr>
      <w:r>
        <w:lastRenderedPageBreak/>
        <w:t xml:space="preserve">1. </w:t>
      </w:r>
      <w:r w:rsidRPr="005F3A43">
        <w:t>Modèle de Lettre de Notification</w:t>
      </w:r>
    </w:p>
    <w:p w14:paraId="5432C0EE"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3A2049EC" w14:textId="77777777" w:rsidR="003F7A9C" w:rsidRPr="005F3A43" w:rsidRDefault="003F7A9C" w:rsidP="003F7A9C">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03C0A5F3"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10AB0C22"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0CFD3851"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6966253C" w14:textId="77777777" w:rsidR="003F7A9C" w:rsidRPr="005F3A43" w:rsidRDefault="003F7A9C" w:rsidP="003F7A9C">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0EAF5647"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778D8F59"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0CC133F5" w14:textId="77777777" w:rsidR="003F7A9C" w:rsidRPr="00E6567B" w:rsidRDefault="003F7A9C" w:rsidP="003F7A9C">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Pr="00E6567B">
        <w:rPr>
          <w:rFonts w:ascii="Times New Roman" w:eastAsia="Times New Roman" w:hAnsi="Times New Roman" w:cs="Times New Roman"/>
          <w:sz w:val="24"/>
          <w:szCs w:val="20"/>
          <w:lang w:eastAsia="fr-FR"/>
        </w:rPr>
        <w:t>la fourniture</w:t>
      </w:r>
      <w:r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ou “et modifié” si uniquement l’une seule de ces mesures s’applique.  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6AF303C3"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Il vous est demandé de fournir la garantie de bonne exécution conformément au CCAG, en utilisant le formulaire de garantie de bonne exécution de la Section VII, Formulaires du marché.</w:t>
      </w:r>
      <w:r w:rsidRPr="001A3CA9">
        <w:rPr>
          <w:rStyle w:val="Appelnotedebasdep"/>
          <w:rFonts w:ascii="Times New Roman" w:eastAsia="Times New Roman" w:hAnsi="Times New Roman"/>
          <w:szCs w:val="20"/>
          <w:lang w:eastAsia="fr-FR"/>
        </w:rPr>
        <w:footnoteReference w:id="3"/>
      </w:r>
    </w:p>
    <w:p w14:paraId="07E42DCE"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57BDE2EB"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2AB73C38" w14:textId="77777777" w:rsidR="003F7A9C" w:rsidRPr="005F3A43" w:rsidRDefault="003F7A9C" w:rsidP="003F7A9C">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528E0AEE"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2E463D74"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57B061AF"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24A0488C"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340BF1C3"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49468395"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3132B862"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01D8457F" w14:textId="77777777" w:rsidR="000F3388" w:rsidRDefault="000F3388" w:rsidP="003F7A9C">
      <w:pPr>
        <w:spacing w:after="200" w:line="240" w:lineRule="auto"/>
        <w:jc w:val="both"/>
        <w:rPr>
          <w:rFonts w:ascii="Times New Roman" w:eastAsia="Times New Roman" w:hAnsi="Times New Roman" w:cs="Times New Roman"/>
          <w:sz w:val="24"/>
          <w:szCs w:val="20"/>
          <w:lang w:eastAsia="fr-FR"/>
        </w:rPr>
      </w:pPr>
    </w:p>
    <w:p w14:paraId="0845ABDC" w14:textId="77777777" w:rsidR="0029180C" w:rsidRPr="00073449" w:rsidRDefault="0029180C">
      <w:pPr>
        <w:rPr>
          <w:rFonts w:ascii="Times New Roman" w:eastAsia="Times New Roman" w:hAnsi="Times New Roman" w:cs="Times New Roman"/>
          <w:b/>
          <w:color w:val="C00000"/>
          <w:sz w:val="36"/>
          <w:szCs w:val="36"/>
          <w:lang w:eastAsia="fr-FR"/>
        </w:rPr>
      </w:pPr>
      <w:r w:rsidRPr="00073449">
        <w:rPr>
          <w:color w:val="C00000"/>
        </w:rPr>
        <w:br w:type="page"/>
      </w:r>
    </w:p>
    <w:p w14:paraId="73DEBD35" w14:textId="0D4A1DF3" w:rsidR="003F7A9C" w:rsidRPr="00A50014" w:rsidRDefault="001D2AE6" w:rsidP="003F7A9C">
      <w:pPr>
        <w:pStyle w:val="Style3"/>
        <w:numPr>
          <w:ilvl w:val="0"/>
          <w:numId w:val="0"/>
        </w:numPr>
        <w:ind w:left="720"/>
      </w:pPr>
      <w:r>
        <w:lastRenderedPageBreak/>
        <w:t>2</w:t>
      </w:r>
      <w:r w:rsidR="0029180C">
        <w:t xml:space="preserve">. </w:t>
      </w:r>
      <w:r w:rsidR="003F7A9C" w:rsidRPr="00A50014">
        <w:t>Modèle de garantie de bonne exécution (garantie émise par un organisme financier)</w:t>
      </w:r>
    </w:p>
    <w:p w14:paraId="430D937D" w14:textId="77777777" w:rsidR="003F7A9C" w:rsidRDefault="003F7A9C" w:rsidP="003F7A9C">
      <w:pPr>
        <w:rPr>
          <w:i/>
          <w:iCs/>
        </w:rPr>
      </w:pPr>
    </w:p>
    <w:p w14:paraId="7ADFF85A" w14:textId="77777777" w:rsidR="003F7A9C" w:rsidRPr="0099032F" w:rsidRDefault="003F7A9C" w:rsidP="003F7A9C">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7D477BA5" w14:textId="77777777" w:rsidR="003F7A9C" w:rsidRPr="0099032F" w:rsidRDefault="003F7A9C" w:rsidP="003F7A9C">
      <w:pPr>
        <w:pStyle w:val="Pieddepage"/>
        <w:jc w:val="both"/>
        <w:rPr>
          <w:rFonts w:ascii="Times New Roman" w:hAnsi="Times New Roman" w:cs="Times New Roman"/>
          <w:sz w:val="24"/>
          <w:szCs w:val="24"/>
        </w:rPr>
      </w:pPr>
    </w:p>
    <w:p w14:paraId="3A5F58F6" w14:textId="77777777" w:rsidR="003F7A9C" w:rsidRDefault="003F7A9C" w:rsidP="003F7A9C">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 __________________________</w:t>
      </w:r>
    </w:p>
    <w:p w14:paraId="76E49E1F" w14:textId="77777777" w:rsidR="003F7A9C" w:rsidRPr="0099032F" w:rsidRDefault="003F7A9C" w:rsidP="003F7A9C">
      <w:pPr>
        <w:pStyle w:val="Pieddepage"/>
        <w:tabs>
          <w:tab w:val="right" w:pos="8640"/>
        </w:tabs>
        <w:ind w:left="5220"/>
        <w:jc w:val="both"/>
        <w:rPr>
          <w:rFonts w:ascii="Times New Roman" w:hAnsi="Times New Roman" w:cs="Times New Roman"/>
          <w:sz w:val="24"/>
          <w:szCs w:val="24"/>
        </w:rPr>
      </w:pPr>
    </w:p>
    <w:p w14:paraId="3B92F36A" w14:textId="77777777" w:rsidR="003F7A9C" w:rsidRPr="0099032F" w:rsidRDefault="003F7A9C" w:rsidP="003F7A9C">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0F90EF92"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46436125" w14:textId="77777777" w:rsidR="003F7A9C" w:rsidRPr="0099032F" w:rsidRDefault="003F7A9C" w:rsidP="003F7A9C">
      <w:pPr>
        <w:rPr>
          <w:rFonts w:ascii="Times New Roman" w:hAnsi="Times New Roman" w:cs="Times New Roman"/>
          <w:sz w:val="24"/>
          <w:szCs w:val="24"/>
        </w:rPr>
      </w:pPr>
    </w:p>
    <w:p w14:paraId="21F2AF9F"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76481ECE" w14:textId="77777777" w:rsidR="003F7A9C" w:rsidRPr="0099032F" w:rsidRDefault="003F7A9C" w:rsidP="003F7A9C">
      <w:pPr>
        <w:rPr>
          <w:rFonts w:ascii="Times New Roman" w:hAnsi="Times New Roman" w:cs="Times New Roman"/>
          <w:sz w:val="24"/>
          <w:szCs w:val="24"/>
        </w:rPr>
      </w:pPr>
    </w:p>
    <w:p w14:paraId="47D2BFF1" w14:textId="77777777" w:rsidR="003F7A9C" w:rsidRPr="0099032F" w:rsidRDefault="003F7A9C" w:rsidP="003F7A9C">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7B1A6B2C" w14:textId="77777777" w:rsidR="003F7A9C" w:rsidRPr="0099032F" w:rsidRDefault="003F7A9C" w:rsidP="003F7A9C">
      <w:pPr>
        <w:jc w:val="both"/>
        <w:rPr>
          <w:rFonts w:ascii="Times New Roman" w:hAnsi="Times New Roman" w:cs="Times New Roman"/>
          <w:sz w:val="24"/>
          <w:szCs w:val="24"/>
        </w:rPr>
      </w:pPr>
    </w:p>
    <w:p w14:paraId="3F8E6308" w14:textId="77777777" w:rsidR="003F7A9C" w:rsidRPr="0099032F" w:rsidRDefault="003F7A9C" w:rsidP="003F7A9C">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________________</w:t>
      </w:r>
      <w:r w:rsidRPr="00EB10E9">
        <w:rPr>
          <w:rFonts w:ascii="Times New Roman" w:hAnsi="Times New Roman" w:cs="Times New Roman"/>
          <w:i/>
          <w:sz w:val="24"/>
          <w:szCs w:val="24"/>
        </w:rPr>
        <w:t xml:space="preserve"> [Insérer le n°] en</w:t>
      </w:r>
      <w:r w:rsidRPr="0099032F">
        <w:rPr>
          <w:rFonts w:ascii="Times New Roman" w:hAnsi="Times New Roman" w:cs="Times New Roman"/>
          <w:sz w:val="24"/>
          <w:szCs w:val="24"/>
        </w:rPr>
        <w:t xml:space="preserve"> date du ______________</w:t>
      </w:r>
      <w:r w:rsidRPr="00EB10E9">
        <w:rPr>
          <w:rFonts w:ascii="Times New Roman" w:hAnsi="Times New Roman" w:cs="Times New Roman"/>
          <w:i/>
          <w:sz w:val="24"/>
          <w:szCs w:val="24"/>
        </w:rPr>
        <w:t xml:space="preserve"> [Insérer la date] </w:t>
      </w:r>
      <w:r w:rsidRPr="0099032F">
        <w:rPr>
          <w:rFonts w:ascii="Times New Roman" w:hAnsi="Times New Roman" w:cs="Times New Roman"/>
          <w:sz w:val="24"/>
          <w:szCs w:val="24"/>
        </w:rPr>
        <w:t>pour l’exécution de _____________________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547A010C" w14:textId="77777777" w:rsidR="003F7A9C" w:rsidRPr="0099032F"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67870CB6" w14:textId="77777777" w:rsidR="003F7A9C"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w:t>
      </w:r>
      <w:proofErr w:type="gramStart"/>
      <w:r w:rsidRPr="0099032F">
        <w:rPr>
          <w:rFonts w:ascii="Times New Roman" w:hAnsi="Times New Roman" w:cs="Times New Roman"/>
          <w:sz w:val="24"/>
          <w:szCs w:val="24"/>
        </w:rPr>
        <w:t>sommes</w:t>
      </w:r>
      <w:proofErr w:type="gramEnd"/>
      <w:r w:rsidRPr="0099032F">
        <w:rPr>
          <w:rFonts w:ascii="Times New Roman" w:hAnsi="Times New Roman" w:cs="Times New Roman"/>
          <w:sz w:val="24"/>
          <w:szCs w:val="24"/>
        </w:rPr>
        <w:t xml:space="preserve">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42FF9CC6" w14:textId="77777777" w:rsidR="003F7A9C" w:rsidRPr="0099032F"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632E3F07" w14:textId="77777777" w:rsidR="003F7A9C" w:rsidRPr="0099032F"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La présente garantie expire au plus tard le _</w:t>
      </w:r>
      <w:r w:rsidRPr="00EB10E9">
        <w:rPr>
          <w:rFonts w:ascii="Times New Roman" w:hAnsi="Times New Roman" w:cs="Times New Roman"/>
          <w:i/>
          <w:sz w:val="24"/>
          <w:szCs w:val="24"/>
        </w:rPr>
        <w:t>_________ [Insérer la date]</w:t>
      </w:r>
      <w:r w:rsidRPr="0099032F">
        <w:rPr>
          <w:rFonts w:ascii="Times New Roman" w:hAnsi="Times New Roman" w:cs="Times New Roman"/>
          <w:sz w:val="24"/>
          <w:szCs w:val="24"/>
        </w:rPr>
        <w:t xml:space="preserve"> ___________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____ [Insérer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4"/>
      </w:r>
      <w:r w:rsidRPr="0099032F">
        <w:rPr>
          <w:rFonts w:ascii="Times New Roman" w:hAnsi="Times New Roman" w:cs="Times New Roman"/>
          <w:sz w:val="24"/>
          <w:szCs w:val="24"/>
        </w:rPr>
        <w:t xml:space="preserve"> et toute demande de paiement doit être reçue au plus tard à cette date.</w:t>
      </w:r>
    </w:p>
    <w:p w14:paraId="0034ED5A" w14:textId="77777777" w:rsidR="003F7A9C" w:rsidRPr="0099032F" w:rsidRDefault="003F7A9C" w:rsidP="003F7A9C">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09824833" w14:textId="77777777" w:rsidR="003F7A9C" w:rsidRPr="0099032F" w:rsidRDefault="003F7A9C" w:rsidP="003F7A9C">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élivrée en vertu de l’agrément n</w:t>
      </w:r>
      <w:r w:rsidRPr="0099032F">
        <w:rPr>
          <w:rFonts w:ascii="Times New Roman" w:hAnsi="Times New Roman" w:cs="Times New Roman"/>
          <w:sz w:val="24"/>
          <w:szCs w:val="24"/>
        </w:rPr>
        <w:t>°……………</w:t>
      </w:r>
      <w:proofErr w:type="gramStart"/>
      <w:r w:rsidRPr="0099032F">
        <w:rPr>
          <w:rFonts w:ascii="Times New Roman" w:hAnsi="Times New Roman" w:cs="Times New Roman"/>
          <w:sz w:val="24"/>
          <w:szCs w:val="24"/>
        </w:rPr>
        <w:t>…….</w:t>
      </w:r>
      <w:proofErr w:type="gramEnd"/>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66189056" w14:textId="77777777" w:rsidR="003F7A9C" w:rsidRPr="0099032F" w:rsidRDefault="003F7A9C" w:rsidP="003F7A9C">
      <w:pPr>
        <w:rPr>
          <w:rFonts w:ascii="Times New Roman" w:hAnsi="Times New Roman" w:cs="Times New Roman"/>
          <w:sz w:val="24"/>
          <w:szCs w:val="24"/>
        </w:rPr>
      </w:pPr>
    </w:p>
    <w:p w14:paraId="57662A38"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056E81FC" w14:textId="77777777" w:rsidR="003F7A9C" w:rsidRPr="0099032F" w:rsidRDefault="003F7A9C" w:rsidP="003F7A9C">
      <w:pPr>
        <w:rPr>
          <w:rFonts w:ascii="Times New Roman" w:hAnsi="Times New Roman" w:cs="Times New Roman"/>
          <w:i/>
          <w:sz w:val="24"/>
          <w:szCs w:val="24"/>
        </w:rPr>
      </w:pPr>
    </w:p>
    <w:p w14:paraId="7B7D59A4"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12E4D228" w14:textId="77777777" w:rsidR="003F7A9C" w:rsidRPr="0099032F" w:rsidRDefault="003F7A9C" w:rsidP="003F7A9C">
      <w:pPr>
        <w:pStyle w:val="BodyText21"/>
        <w:jc w:val="both"/>
        <w:rPr>
          <w:rFonts w:cs="Times New Roman"/>
          <w:sz w:val="24"/>
          <w:lang w:val="fr-FR"/>
        </w:rPr>
      </w:pPr>
    </w:p>
    <w:p w14:paraId="6F5EF975" w14:textId="77777777" w:rsidR="003F7A9C" w:rsidRPr="0099032F" w:rsidRDefault="003F7A9C" w:rsidP="003F7A9C">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2994EECC" w14:textId="77777777" w:rsidR="003F7A9C" w:rsidRPr="0099032F" w:rsidRDefault="003F7A9C" w:rsidP="003F7A9C">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199D429" w14:textId="77777777" w:rsidR="003F7A9C" w:rsidRPr="0099032F" w:rsidRDefault="003F7A9C" w:rsidP="003F7A9C">
      <w:pPr>
        <w:jc w:val="both"/>
        <w:rPr>
          <w:rFonts w:ascii="Times New Roman" w:hAnsi="Times New Roman" w:cs="Times New Roman"/>
          <w:sz w:val="24"/>
          <w:szCs w:val="24"/>
        </w:rPr>
      </w:pPr>
    </w:p>
    <w:p w14:paraId="156D10C0" w14:textId="77777777" w:rsidR="003F7A9C" w:rsidRPr="0099032F" w:rsidRDefault="003F7A9C" w:rsidP="003F7A9C">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14283FCA" w14:textId="77777777" w:rsidR="003F7A9C" w:rsidRPr="0099032F" w:rsidRDefault="003F7A9C" w:rsidP="003F7A9C">
      <w:pPr>
        <w:jc w:val="both"/>
        <w:rPr>
          <w:rFonts w:ascii="Times New Roman" w:hAnsi="Times New Roman" w:cs="Times New Roman"/>
          <w:sz w:val="24"/>
          <w:szCs w:val="24"/>
          <w:u w:val="single"/>
        </w:rPr>
      </w:pPr>
    </w:p>
    <w:p w14:paraId="6723D809" w14:textId="77777777" w:rsidR="003F7A9C" w:rsidRPr="0099032F" w:rsidRDefault="003F7A9C" w:rsidP="003F7A9C">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6523BF30" w14:textId="77777777" w:rsidR="003F7A9C" w:rsidRDefault="003F7A9C" w:rsidP="003F7A9C">
      <w:pPr>
        <w:pStyle w:val="SectionXHeader3"/>
        <w:jc w:val="both"/>
        <w:rPr>
          <w:bCs w:val="0"/>
          <w:iCs w:val="0"/>
        </w:rPr>
      </w:pPr>
      <w:r w:rsidRPr="0099032F">
        <w:rPr>
          <w:bCs w:val="0"/>
          <w:iCs w:val="0"/>
        </w:rPr>
        <w:br w:type="page"/>
      </w:r>
    </w:p>
    <w:p w14:paraId="276A8030" w14:textId="12A66C3C" w:rsidR="003F7A9C" w:rsidRPr="008251E7" w:rsidRDefault="001D2AE6" w:rsidP="003F7A9C">
      <w:pPr>
        <w:pStyle w:val="Style3"/>
        <w:numPr>
          <w:ilvl w:val="0"/>
          <w:numId w:val="0"/>
        </w:numPr>
        <w:ind w:left="720"/>
      </w:pPr>
      <w:r>
        <w:lastRenderedPageBreak/>
        <w:t>3</w:t>
      </w:r>
      <w:r w:rsidR="003F7A9C">
        <w:t xml:space="preserve">. </w:t>
      </w:r>
      <w:r w:rsidR="003F7A9C" w:rsidRPr="008251E7">
        <w:t>Modèle de garantie de remboursement d’avance (garantie émise par un organisme financier)</w:t>
      </w:r>
    </w:p>
    <w:p w14:paraId="3BC46C8E" w14:textId="77777777" w:rsidR="003F7A9C" w:rsidRPr="00431A4A" w:rsidRDefault="003F7A9C" w:rsidP="003F7A9C"/>
    <w:p w14:paraId="7985697C"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[Sur demande du Titulaire, l’organisme financier (garant) remplit cette garantie de bonne exécution type conformément aux indications en italique]</w:t>
      </w:r>
    </w:p>
    <w:p w14:paraId="0E2CBB74" w14:textId="77777777" w:rsidR="003F7A9C" w:rsidRPr="009053BD" w:rsidRDefault="003F7A9C" w:rsidP="003F7A9C">
      <w:pPr>
        <w:jc w:val="both"/>
        <w:rPr>
          <w:rFonts w:ascii="Times New Roman" w:hAnsi="Times New Roman" w:cs="Times New Roman"/>
          <w:sz w:val="24"/>
          <w:szCs w:val="24"/>
        </w:rPr>
      </w:pPr>
    </w:p>
    <w:p w14:paraId="651FF8ED"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p>
    <w:p w14:paraId="169D873F"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p>
    <w:p w14:paraId="345A4BFC" w14:textId="77777777" w:rsidR="003F7A9C" w:rsidRPr="009053BD" w:rsidRDefault="003F7A9C" w:rsidP="003F7A9C">
      <w:pPr>
        <w:jc w:val="both"/>
        <w:rPr>
          <w:rFonts w:ascii="Times New Roman" w:hAnsi="Times New Roman" w:cs="Times New Roman"/>
          <w:sz w:val="24"/>
          <w:szCs w:val="24"/>
        </w:rPr>
      </w:pPr>
    </w:p>
    <w:p w14:paraId="0721E30F"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_____________________________ [Insérer nom de la banque et adresse de la banque d’émission]</w:t>
      </w:r>
    </w:p>
    <w:p w14:paraId="3A106821"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l’autorité contractante] </w:t>
      </w:r>
      <w:r w:rsidRPr="009053BD">
        <w:rPr>
          <w:rFonts w:ascii="Times New Roman" w:hAnsi="Times New Roman" w:cs="Times New Roman"/>
          <w:i/>
          <w:sz w:val="24"/>
          <w:szCs w:val="24"/>
        </w:rPr>
        <w:t>Garantie de restitution d’avance no. : ________________</w:t>
      </w:r>
    </w:p>
    <w:p w14:paraId="22777DE0"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w:t>
      </w:r>
      <w:proofErr w:type="gramStart"/>
      <w:r w:rsidRPr="009053BD">
        <w:rPr>
          <w:rFonts w:ascii="Times New Roman" w:hAnsi="Times New Roman" w:cs="Times New Roman"/>
          <w:i/>
          <w:sz w:val="24"/>
          <w:szCs w:val="24"/>
        </w:rPr>
        <w:t>Titulaire»</w:t>
      </w:r>
      <w:proofErr w:type="gramEnd"/>
      <w:r w:rsidRPr="009053BD">
        <w:rPr>
          <w:rFonts w:ascii="Times New Roman" w:hAnsi="Times New Roman" w:cs="Times New Roman"/>
          <w:i/>
          <w:sz w:val="24"/>
          <w:szCs w:val="24"/>
        </w:rPr>
        <w:t xml:space="preserv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p>
    <w:p w14:paraId="5D24C394" w14:textId="77777777" w:rsidR="003F7A9C" w:rsidRPr="009053BD" w:rsidRDefault="003F7A9C" w:rsidP="003F7A9C">
      <w:pPr>
        <w:jc w:val="both"/>
        <w:rPr>
          <w:rFonts w:ascii="Times New Roman" w:hAnsi="Times New Roman" w:cs="Times New Roman"/>
          <w:sz w:val="24"/>
          <w:szCs w:val="24"/>
        </w:rPr>
      </w:pPr>
    </w:p>
    <w:p w14:paraId="666FF05C"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p>
    <w:p w14:paraId="6F64F354"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9053BD">
        <w:rPr>
          <w:rFonts w:ascii="Times New Roman" w:hAnsi="Times New Roman" w:cs="Times New Roman"/>
          <w:i/>
          <w:sz w:val="24"/>
          <w:szCs w:val="24"/>
        </w:rPr>
        <w:t>sommes</w:t>
      </w:r>
      <w:proofErr w:type="gramEnd"/>
      <w:r w:rsidRPr="009053BD">
        <w:rPr>
          <w:rFonts w:ascii="Times New Roman" w:hAnsi="Times New Roman" w:cs="Times New Roman"/>
          <w:i/>
          <w:sz w:val="24"/>
          <w:szCs w:val="24"/>
        </w:rPr>
        <w:t xml:space="preserve">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p>
    <w:p w14:paraId="0ED7CBAA"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9053BD">
        <w:rPr>
          <w:rFonts w:ascii="Times New Roman" w:hAnsi="Times New Roman" w:cs="Times New Roman"/>
          <w:i/>
          <w:sz w:val="24"/>
          <w:szCs w:val="24"/>
        </w:rPr>
        <w:t>_</w:t>
      </w:r>
      <w:r w:rsidRPr="009053BD">
        <w:rPr>
          <w:rFonts w:ascii="Times New Roman" w:hAnsi="Times New Roman" w:cs="Times New Roman"/>
          <w:sz w:val="24"/>
          <w:szCs w:val="24"/>
        </w:rPr>
        <w:t>[</w:t>
      </w:r>
      <w:proofErr w:type="gramEnd"/>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 banque].</w:t>
      </w:r>
    </w:p>
    <w:p w14:paraId="07ACECD6"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La présente garantie expire au plus tard le _________ ___________ 2____ et toute demande de paiement doit être reçue au plus tard à cette date.</w:t>
      </w:r>
    </w:p>
    <w:p w14:paraId="10068A70"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65F9A31B" w14:textId="77777777" w:rsidR="003F7A9C" w:rsidRPr="009053BD" w:rsidRDefault="003F7A9C" w:rsidP="003F7A9C">
      <w:pPr>
        <w:jc w:val="both"/>
        <w:rPr>
          <w:rFonts w:ascii="Times New Roman" w:hAnsi="Times New Roman" w:cs="Times New Roman"/>
          <w:i/>
          <w:sz w:val="24"/>
          <w:szCs w:val="24"/>
        </w:rPr>
      </w:pPr>
    </w:p>
    <w:p w14:paraId="34F33A65"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Cette garantie est délivrée en vertu de l’agrément n°……………</w:t>
      </w:r>
      <w:proofErr w:type="gramStart"/>
      <w:r w:rsidRPr="009053BD">
        <w:rPr>
          <w:rFonts w:ascii="Times New Roman" w:hAnsi="Times New Roman" w:cs="Times New Roman"/>
          <w:i/>
          <w:sz w:val="24"/>
          <w:szCs w:val="24"/>
        </w:rPr>
        <w:t>…….</w:t>
      </w:r>
      <w:proofErr w:type="gramEnd"/>
      <w:r w:rsidRPr="009053BD">
        <w:rPr>
          <w:rFonts w:ascii="Times New Roman" w:hAnsi="Times New Roman" w:cs="Times New Roman"/>
          <w:i/>
          <w:sz w:val="24"/>
          <w:szCs w:val="24"/>
        </w:rPr>
        <w:t>du …………… Ministère chargé des Finances.</w:t>
      </w:r>
    </w:p>
    <w:p w14:paraId="72140AA2" w14:textId="77777777" w:rsidR="003F7A9C" w:rsidRPr="009053BD" w:rsidRDefault="003F7A9C" w:rsidP="003F7A9C">
      <w:pPr>
        <w:jc w:val="both"/>
        <w:rPr>
          <w:rFonts w:ascii="Times New Roman" w:hAnsi="Times New Roman" w:cs="Times New Roman"/>
          <w:sz w:val="24"/>
          <w:szCs w:val="24"/>
        </w:rPr>
      </w:pPr>
    </w:p>
    <w:p w14:paraId="05E8CFCF"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[Insérer le nom et la fonction de la personne habilitée à signer la garantie au nom de la banque]</w:t>
      </w:r>
    </w:p>
    <w:p w14:paraId="4F78DB7D" w14:textId="77777777" w:rsidR="003F7A9C" w:rsidRPr="009053BD" w:rsidRDefault="003F7A9C" w:rsidP="003F7A9C">
      <w:pPr>
        <w:jc w:val="both"/>
        <w:rPr>
          <w:rFonts w:ascii="Times New Roman" w:hAnsi="Times New Roman" w:cs="Times New Roman"/>
          <w:sz w:val="24"/>
          <w:szCs w:val="24"/>
        </w:rPr>
      </w:pPr>
    </w:p>
    <w:p w14:paraId="6A893974"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[Insérer la signature]</w:t>
      </w:r>
    </w:p>
    <w:p w14:paraId="2D6DF853" w14:textId="77777777" w:rsidR="003F7A9C" w:rsidRPr="009053BD" w:rsidRDefault="003F7A9C" w:rsidP="003F7A9C">
      <w:pPr>
        <w:jc w:val="both"/>
        <w:rPr>
          <w:rFonts w:ascii="Times New Roman" w:hAnsi="Times New Roman" w:cs="Times New Roman"/>
          <w:sz w:val="24"/>
          <w:szCs w:val="24"/>
        </w:rPr>
      </w:pPr>
    </w:p>
    <w:p w14:paraId="6EDC522E" w14:textId="77777777" w:rsidR="003F7A9C" w:rsidRPr="00CE320E"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r>
        <w:rPr>
          <w:rFonts w:ascii="Times New Roman" w:hAnsi="Times New Roman" w:cs="Times New Roman"/>
          <w:sz w:val="24"/>
          <w:szCs w:val="24"/>
        </w:rPr>
        <w:t>.</w:t>
      </w:r>
    </w:p>
    <w:p w14:paraId="15499A3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3AEBC73" w14:textId="77777777" w:rsidR="005E3E1D" w:rsidRPr="00553045" w:rsidRDefault="005E3E1D" w:rsidP="005E3E1D">
      <w:pPr>
        <w:pStyle w:val="Style2"/>
        <w:jc w:val="center"/>
        <w:rPr>
          <w:b/>
        </w:rPr>
      </w:pPr>
      <w:bookmarkStart w:id="153" w:name="_Toc494878567"/>
      <w:r>
        <w:rPr>
          <w:b/>
        </w:rPr>
        <w:t xml:space="preserve">4. </w:t>
      </w:r>
      <w:r w:rsidRPr="00553045">
        <w:rPr>
          <w:b/>
        </w:rPr>
        <w:t>Plans</w:t>
      </w:r>
      <w:bookmarkEnd w:id="153"/>
    </w:p>
    <w:p w14:paraId="21805AA6" w14:textId="77777777" w:rsidR="005E3E1D" w:rsidRPr="00553045" w:rsidRDefault="005E3E1D" w:rsidP="005E3E1D">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54226819"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47006019"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5E3E1D" w:rsidRPr="00553045" w14:paraId="0BBC5560" w14:textId="77777777" w:rsidTr="00D848AF">
        <w:trPr>
          <w:cantSplit/>
          <w:trHeight w:val="232"/>
          <w:jc w:val="center"/>
        </w:trPr>
        <w:tc>
          <w:tcPr>
            <w:tcW w:w="0" w:type="auto"/>
            <w:gridSpan w:val="3"/>
          </w:tcPr>
          <w:p w14:paraId="747370D3" w14:textId="77777777" w:rsidR="005E3E1D" w:rsidRPr="00553045" w:rsidRDefault="005E3E1D" w:rsidP="00D848AF">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5E3E1D" w:rsidRPr="00553045" w14:paraId="10EC9E01" w14:textId="77777777" w:rsidTr="00D848AF">
        <w:trPr>
          <w:trHeight w:val="201"/>
          <w:jc w:val="center"/>
        </w:trPr>
        <w:tc>
          <w:tcPr>
            <w:tcW w:w="1458" w:type="dxa"/>
            <w:vAlign w:val="center"/>
          </w:tcPr>
          <w:p w14:paraId="53240E21" w14:textId="77777777" w:rsidR="005E3E1D" w:rsidRPr="00553045" w:rsidRDefault="005E3E1D" w:rsidP="00D848AF">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293EE20E" w14:textId="77777777" w:rsidR="005E3E1D" w:rsidRPr="00553045" w:rsidRDefault="005E3E1D" w:rsidP="00D848AF">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6C72F34C" w14:textId="77777777" w:rsidR="005E3E1D" w:rsidRPr="00553045" w:rsidRDefault="005E3E1D" w:rsidP="00D848AF">
            <w:pPr>
              <w:jc w:val="center"/>
              <w:rPr>
                <w:rFonts w:ascii="Times New Roman" w:hAnsi="Times New Roman" w:cs="Times New Roman"/>
                <w:b/>
                <w:bCs/>
              </w:rPr>
            </w:pPr>
            <w:r w:rsidRPr="00553045">
              <w:rPr>
                <w:rFonts w:ascii="Times New Roman" w:hAnsi="Times New Roman" w:cs="Times New Roman"/>
                <w:b/>
                <w:bCs/>
              </w:rPr>
              <w:t>Objectifs</w:t>
            </w:r>
          </w:p>
        </w:tc>
      </w:tr>
      <w:tr w:rsidR="005E3E1D" w:rsidRPr="00553045" w14:paraId="7ED59669" w14:textId="77777777" w:rsidTr="00D848AF">
        <w:trPr>
          <w:trHeight w:val="530"/>
          <w:jc w:val="center"/>
        </w:trPr>
        <w:tc>
          <w:tcPr>
            <w:tcW w:w="1458" w:type="dxa"/>
          </w:tcPr>
          <w:p w14:paraId="60763559" w14:textId="77777777" w:rsidR="005E3E1D" w:rsidRPr="00553045" w:rsidRDefault="005E3E1D" w:rsidP="00D848AF">
            <w:pPr>
              <w:rPr>
                <w:rFonts w:ascii="Times New Roman" w:hAnsi="Times New Roman" w:cs="Times New Roman"/>
              </w:rPr>
            </w:pPr>
          </w:p>
        </w:tc>
        <w:tc>
          <w:tcPr>
            <w:tcW w:w="2070" w:type="dxa"/>
          </w:tcPr>
          <w:p w14:paraId="31E97EE2" w14:textId="77777777" w:rsidR="005E3E1D" w:rsidRPr="00553045" w:rsidRDefault="005E3E1D" w:rsidP="00D848AF">
            <w:pPr>
              <w:rPr>
                <w:rFonts w:ascii="Times New Roman" w:hAnsi="Times New Roman" w:cs="Times New Roman"/>
              </w:rPr>
            </w:pPr>
          </w:p>
        </w:tc>
        <w:tc>
          <w:tcPr>
            <w:tcW w:w="4272" w:type="dxa"/>
          </w:tcPr>
          <w:p w14:paraId="65B57EFD" w14:textId="77777777" w:rsidR="005E3E1D" w:rsidRPr="00553045" w:rsidRDefault="005E3E1D" w:rsidP="00D848AF">
            <w:pPr>
              <w:rPr>
                <w:rFonts w:ascii="Times New Roman" w:hAnsi="Times New Roman" w:cs="Times New Roman"/>
              </w:rPr>
            </w:pPr>
          </w:p>
        </w:tc>
      </w:tr>
      <w:tr w:rsidR="005E3E1D" w:rsidRPr="00553045" w14:paraId="7D8A9BB2" w14:textId="77777777" w:rsidTr="00D848AF">
        <w:trPr>
          <w:trHeight w:val="620"/>
          <w:jc w:val="center"/>
        </w:trPr>
        <w:tc>
          <w:tcPr>
            <w:tcW w:w="1458" w:type="dxa"/>
          </w:tcPr>
          <w:p w14:paraId="62F82690" w14:textId="77777777" w:rsidR="005E3E1D" w:rsidRPr="00553045" w:rsidRDefault="005E3E1D" w:rsidP="00D848AF">
            <w:pPr>
              <w:rPr>
                <w:rFonts w:ascii="Times New Roman" w:hAnsi="Times New Roman" w:cs="Times New Roman"/>
              </w:rPr>
            </w:pPr>
          </w:p>
        </w:tc>
        <w:tc>
          <w:tcPr>
            <w:tcW w:w="2070" w:type="dxa"/>
          </w:tcPr>
          <w:p w14:paraId="64EC5C38" w14:textId="77777777" w:rsidR="005E3E1D" w:rsidRPr="00553045" w:rsidRDefault="005E3E1D" w:rsidP="00D848AF">
            <w:pPr>
              <w:rPr>
                <w:rFonts w:ascii="Times New Roman" w:hAnsi="Times New Roman" w:cs="Times New Roman"/>
              </w:rPr>
            </w:pPr>
          </w:p>
        </w:tc>
        <w:tc>
          <w:tcPr>
            <w:tcW w:w="4272" w:type="dxa"/>
          </w:tcPr>
          <w:p w14:paraId="5A9ABE7D" w14:textId="77777777" w:rsidR="005E3E1D" w:rsidRPr="00553045" w:rsidRDefault="005E3E1D" w:rsidP="00D848AF">
            <w:pPr>
              <w:rPr>
                <w:rFonts w:ascii="Times New Roman" w:hAnsi="Times New Roman" w:cs="Times New Roman"/>
              </w:rPr>
            </w:pPr>
          </w:p>
        </w:tc>
      </w:tr>
      <w:tr w:rsidR="005E3E1D" w:rsidRPr="00553045" w14:paraId="12B8DA2A" w14:textId="77777777" w:rsidTr="00D848AF">
        <w:trPr>
          <w:trHeight w:val="620"/>
          <w:jc w:val="center"/>
        </w:trPr>
        <w:tc>
          <w:tcPr>
            <w:tcW w:w="1458" w:type="dxa"/>
          </w:tcPr>
          <w:p w14:paraId="4983F725" w14:textId="77777777" w:rsidR="005E3E1D" w:rsidRPr="00553045" w:rsidRDefault="005E3E1D" w:rsidP="00D848AF">
            <w:pPr>
              <w:rPr>
                <w:rFonts w:ascii="Times New Roman" w:hAnsi="Times New Roman" w:cs="Times New Roman"/>
              </w:rPr>
            </w:pPr>
          </w:p>
        </w:tc>
        <w:tc>
          <w:tcPr>
            <w:tcW w:w="2070" w:type="dxa"/>
          </w:tcPr>
          <w:p w14:paraId="66AD2D77" w14:textId="77777777" w:rsidR="005E3E1D" w:rsidRPr="00553045" w:rsidRDefault="005E3E1D" w:rsidP="00D848AF">
            <w:pPr>
              <w:rPr>
                <w:rFonts w:ascii="Times New Roman" w:hAnsi="Times New Roman" w:cs="Times New Roman"/>
              </w:rPr>
            </w:pPr>
          </w:p>
        </w:tc>
        <w:tc>
          <w:tcPr>
            <w:tcW w:w="4272" w:type="dxa"/>
          </w:tcPr>
          <w:p w14:paraId="1CB62512" w14:textId="77777777" w:rsidR="005E3E1D" w:rsidRPr="00553045" w:rsidRDefault="005E3E1D" w:rsidP="00D848AF">
            <w:pPr>
              <w:rPr>
                <w:rFonts w:ascii="Times New Roman" w:hAnsi="Times New Roman" w:cs="Times New Roman"/>
              </w:rPr>
            </w:pPr>
          </w:p>
        </w:tc>
      </w:tr>
      <w:tr w:rsidR="005E3E1D" w:rsidRPr="00553045" w14:paraId="20A1CA77" w14:textId="77777777" w:rsidTr="00D848AF">
        <w:trPr>
          <w:trHeight w:val="530"/>
          <w:jc w:val="center"/>
        </w:trPr>
        <w:tc>
          <w:tcPr>
            <w:tcW w:w="1458" w:type="dxa"/>
          </w:tcPr>
          <w:p w14:paraId="589640B1" w14:textId="77777777" w:rsidR="005E3E1D" w:rsidRPr="00553045" w:rsidRDefault="005E3E1D" w:rsidP="00D848AF">
            <w:pPr>
              <w:rPr>
                <w:rFonts w:ascii="Times New Roman" w:hAnsi="Times New Roman" w:cs="Times New Roman"/>
              </w:rPr>
            </w:pPr>
          </w:p>
        </w:tc>
        <w:tc>
          <w:tcPr>
            <w:tcW w:w="2070" w:type="dxa"/>
          </w:tcPr>
          <w:p w14:paraId="173CB26D" w14:textId="77777777" w:rsidR="005E3E1D" w:rsidRPr="00553045" w:rsidRDefault="005E3E1D" w:rsidP="00D848AF">
            <w:pPr>
              <w:rPr>
                <w:rFonts w:ascii="Times New Roman" w:hAnsi="Times New Roman" w:cs="Times New Roman"/>
              </w:rPr>
            </w:pPr>
          </w:p>
        </w:tc>
        <w:tc>
          <w:tcPr>
            <w:tcW w:w="4272" w:type="dxa"/>
          </w:tcPr>
          <w:p w14:paraId="0E95B733" w14:textId="77777777" w:rsidR="005E3E1D" w:rsidRPr="00553045" w:rsidRDefault="005E3E1D" w:rsidP="00D848AF">
            <w:pPr>
              <w:rPr>
                <w:rFonts w:ascii="Times New Roman" w:hAnsi="Times New Roman" w:cs="Times New Roman"/>
              </w:rPr>
            </w:pPr>
          </w:p>
        </w:tc>
      </w:tr>
    </w:tbl>
    <w:p w14:paraId="79E0EDC6"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450ECE20"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14:paraId="64066B94" w14:textId="77777777" w:rsidR="0009507A" w:rsidRDefault="0009507A" w:rsidP="005E3E1D">
      <w:pPr>
        <w:spacing w:after="200" w:line="240" w:lineRule="auto"/>
        <w:jc w:val="both"/>
        <w:rPr>
          <w:rFonts w:ascii="Times New Roman" w:eastAsia="Times New Roman" w:hAnsi="Times New Roman" w:cs="Times New Roman"/>
          <w:i/>
          <w:sz w:val="24"/>
          <w:szCs w:val="24"/>
          <w:lang w:eastAsia="fr-FR"/>
        </w:rPr>
      </w:pPr>
    </w:p>
    <w:p w14:paraId="6559F151" w14:textId="77777777" w:rsidR="0009507A" w:rsidRPr="00553045" w:rsidRDefault="0009507A" w:rsidP="005E3E1D">
      <w:pPr>
        <w:spacing w:after="200" w:line="240" w:lineRule="auto"/>
        <w:jc w:val="both"/>
        <w:rPr>
          <w:rFonts w:ascii="Times New Roman" w:eastAsia="Times New Roman" w:hAnsi="Times New Roman" w:cs="Times New Roman"/>
          <w:i/>
          <w:sz w:val="24"/>
          <w:szCs w:val="24"/>
          <w:lang w:eastAsia="fr-FR"/>
        </w:rPr>
      </w:pPr>
    </w:p>
    <w:p w14:paraId="468BA77D" w14:textId="77777777" w:rsidR="005E3E1D" w:rsidRPr="007F6907" w:rsidRDefault="005E3E1D" w:rsidP="005E3E1D">
      <w:pPr>
        <w:spacing w:after="200" w:line="240" w:lineRule="auto"/>
        <w:jc w:val="both"/>
        <w:rPr>
          <w:rFonts w:ascii="Times New Roman" w:eastAsia="Times New Roman" w:hAnsi="Times New Roman" w:cs="Times New Roman"/>
          <w:sz w:val="24"/>
          <w:szCs w:val="24"/>
          <w:lang w:eastAsia="fr-FR"/>
        </w:rPr>
      </w:pPr>
    </w:p>
    <w:p w14:paraId="76A531EF" w14:textId="77777777" w:rsidR="005E3E1D" w:rsidRPr="00AF5305" w:rsidRDefault="005E3E1D" w:rsidP="005E3E1D">
      <w:pPr>
        <w:pStyle w:val="Style2"/>
        <w:jc w:val="center"/>
        <w:rPr>
          <w:b/>
        </w:rPr>
      </w:pPr>
      <w:bookmarkStart w:id="154" w:name="_Toc494878568"/>
      <w:r>
        <w:rPr>
          <w:b/>
        </w:rPr>
        <w:lastRenderedPageBreak/>
        <w:t xml:space="preserve">5. </w:t>
      </w:r>
      <w:r w:rsidRPr="00AF5305">
        <w:rPr>
          <w:b/>
        </w:rPr>
        <w:t>Inspections et Essais</w:t>
      </w:r>
      <w:bookmarkEnd w:id="154"/>
    </w:p>
    <w:p w14:paraId="3A79A1A0" w14:textId="77777777" w:rsidR="005E3E1D" w:rsidRPr="007F6907" w:rsidRDefault="005E3E1D" w:rsidP="005E3E1D">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bookmarkEnd w:id="68"/>
    <w:p w14:paraId="673A3E14"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406C85FE" w14:textId="77777777" w:rsidR="005E3E1D" w:rsidRPr="00E00287" w:rsidRDefault="005E3E1D" w:rsidP="005E3E1D">
      <w:pPr>
        <w:pStyle w:val="Titre2"/>
        <w:jc w:val="center"/>
        <w:rPr>
          <w:rFonts w:eastAsiaTheme="majorEastAsia"/>
          <w:color w:val="000000" w:themeColor="text1"/>
          <w:sz w:val="32"/>
          <w:szCs w:val="32"/>
          <w:lang w:eastAsia="en-US"/>
        </w:rPr>
      </w:pPr>
      <w:bookmarkStart w:id="155" w:name="_Toc494382139"/>
      <w:r w:rsidRPr="0009507A">
        <w:rPr>
          <w:rFonts w:eastAsiaTheme="majorEastAsia"/>
          <w:sz w:val="32"/>
          <w:szCs w:val="32"/>
          <w:lang w:eastAsia="en-US"/>
        </w:rPr>
        <w:t xml:space="preserve">Section VI : Cahier </w:t>
      </w:r>
      <w:r w:rsidRPr="00E00287">
        <w:rPr>
          <w:rFonts w:eastAsiaTheme="majorEastAsia"/>
          <w:color w:val="000000" w:themeColor="text1"/>
          <w:sz w:val="32"/>
          <w:szCs w:val="32"/>
          <w:lang w:eastAsia="en-US"/>
        </w:rPr>
        <w:t>des clauses administratives particulières (CCAP)</w:t>
      </w:r>
      <w:bookmarkEnd w:id="155"/>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5E3E1D" w:rsidRPr="002C4F42" w14:paraId="198FC85E" w14:textId="77777777" w:rsidTr="00D848AF">
        <w:tc>
          <w:tcPr>
            <w:tcW w:w="9018" w:type="dxa"/>
            <w:gridSpan w:val="2"/>
            <w:tcBorders>
              <w:top w:val="single" w:sz="4" w:space="0" w:color="auto"/>
              <w:left w:val="single" w:sz="4" w:space="0" w:color="auto"/>
              <w:bottom w:val="single" w:sz="4" w:space="0" w:color="auto"/>
              <w:right w:val="single" w:sz="4" w:space="0" w:color="auto"/>
            </w:tcBorders>
          </w:tcPr>
          <w:p w14:paraId="1E5D3D5D" w14:textId="77777777" w:rsidR="005E3E1D" w:rsidRPr="002C4F42" w:rsidRDefault="005E3E1D" w:rsidP="00D848AF">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par rapport aux clauses du CCAG.</w:t>
            </w:r>
          </w:p>
          <w:p w14:paraId="7A07D553" w14:textId="77777777" w:rsidR="005E3E1D" w:rsidRPr="002C4F42" w:rsidRDefault="005E3E1D" w:rsidP="00D848AF">
            <w:pPr>
              <w:pStyle w:val="Pieddepage"/>
              <w:keepNext/>
              <w:spacing w:after="200"/>
              <w:jc w:val="both"/>
              <w:rPr>
                <w:rFonts w:ascii="Times New Roman" w:hAnsi="Times New Roman" w:cs="Times New Roman"/>
                <w:i/>
                <w:iCs/>
              </w:rPr>
            </w:pPr>
            <w:r w:rsidRPr="002C4F42">
              <w:rPr>
                <w:rFonts w:ascii="Times New Roman" w:hAnsi="Times New Roman" w:cs="Times New Roman"/>
                <w:i/>
                <w:iCs/>
              </w:rPr>
              <w:t xml:space="preserve">[L’Autorité contractante sélectionne et insère le texte approprié en utilisant les exemples fournis ci-dessous ou un texte différent acceptable ; et supprime le texte en italiques] </w:t>
            </w:r>
          </w:p>
        </w:tc>
      </w:tr>
      <w:tr w:rsidR="005E3E1D" w:rsidRPr="002C4F42" w14:paraId="660D3BEF" w14:textId="77777777" w:rsidTr="00D60834">
        <w:trPr>
          <w:trHeight w:val="889"/>
        </w:trPr>
        <w:tc>
          <w:tcPr>
            <w:tcW w:w="1788" w:type="dxa"/>
            <w:tcBorders>
              <w:top w:val="single" w:sz="4" w:space="0" w:color="auto"/>
            </w:tcBorders>
          </w:tcPr>
          <w:p w14:paraId="3C067153"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14:paraId="5E365950" w14:textId="3D324945" w:rsidR="005E3E1D" w:rsidRPr="00E629B9" w:rsidRDefault="005E3E1D" w:rsidP="00D60834">
            <w:pPr>
              <w:tabs>
                <w:tab w:val="right" w:pos="7164"/>
              </w:tabs>
              <w:spacing w:after="200"/>
              <w:jc w:val="both"/>
              <w:rPr>
                <w:rFonts w:ascii="Times New Roman" w:hAnsi="Times New Roman" w:cs="Times New Roman"/>
                <w:sz w:val="24"/>
                <w:szCs w:val="24"/>
              </w:rPr>
            </w:pPr>
            <w:r w:rsidRPr="00E629B9">
              <w:rPr>
                <w:rFonts w:ascii="Times New Roman" w:hAnsi="Times New Roman" w:cs="Times New Roman"/>
                <w:sz w:val="24"/>
                <w:szCs w:val="24"/>
              </w:rPr>
              <w:t xml:space="preserve">L’Autorité contractante est : </w:t>
            </w:r>
            <w:r w:rsidR="00D60834" w:rsidRPr="00E629B9">
              <w:rPr>
                <w:rFonts w:ascii="Times New Roman" w:hAnsi="Times New Roman" w:cs="Times New Roman"/>
                <w:i/>
                <w:iCs/>
                <w:sz w:val="24"/>
                <w:szCs w:val="24"/>
              </w:rPr>
              <w:t>Autorité malienne de Régulation des Télécommunications, des Technologies de l’Information et de la Communication et des Postes (AMRTP)</w:t>
            </w:r>
          </w:p>
        </w:tc>
      </w:tr>
      <w:tr w:rsidR="005E3E1D" w:rsidRPr="002C4F42" w14:paraId="63EB9A81" w14:textId="77777777" w:rsidTr="00D848AF">
        <w:tc>
          <w:tcPr>
            <w:tcW w:w="1788" w:type="dxa"/>
          </w:tcPr>
          <w:p w14:paraId="24C132EB"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14:paraId="22CB14D9" w14:textId="7CDF441B" w:rsidR="005E3E1D" w:rsidRPr="00E629B9" w:rsidRDefault="005E3E1D" w:rsidP="00D60834">
            <w:pPr>
              <w:tabs>
                <w:tab w:val="right" w:pos="7164"/>
              </w:tabs>
              <w:spacing w:after="200"/>
              <w:jc w:val="both"/>
              <w:rPr>
                <w:rFonts w:ascii="Times New Roman" w:hAnsi="Times New Roman" w:cs="Times New Roman"/>
                <w:b/>
                <w:bCs/>
                <w:sz w:val="24"/>
                <w:szCs w:val="24"/>
              </w:rPr>
            </w:pPr>
            <w:r w:rsidRPr="00E629B9">
              <w:rPr>
                <w:rFonts w:ascii="Times New Roman" w:hAnsi="Times New Roman" w:cs="Times New Roman"/>
                <w:sz w:val="24"/>
                <w:szCs w:val="24"/>
              </w:rPr>
              <w:t xml:space="preserve">Le(s) lieu(x) de destination(s) finale(s) est (sont) : </w:t>
            </w:r>
            <w:r w:rsidR="00D60834" w:rsidRPr="00E629B9">
              <w:rPr>
                <w:rFonts w:ascii="Times New Roman" w:hAnsi="Times New Roman" w:cs="Times New Roman"/>
                <w:i/>
                <w:iCs/>
                <w:sz w:val="24"/>
                <w:szCs w:val="24"/>
              </w:rPr>
              <w:t>Bamako/Siège AMRTP</w:t>
            </w:r>
          </w:p>
        </w:tc>
      </w:tr>
      <w:tr w:rsidR="005E3E1D" w:rsidRPr="002C4F42" w14:paraId="1D23A2DC" w14:textId="77777777" w:rsidTr="00D848AF">
        <w:trPr>
          <w:trHeight w:val="730"/>
        </w:trPr>
        <w:tc>
          <w:tcPr>
            <w:tcW w:w="1788" w:type="dxa"/>
          </w:tcPr>
          <w:p w14:paraId="60932040"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14:paraId="07492BD8" w14:textId="1592E4E2" w:rsidR="005E3E1D" w:rsidRPr="00727C94" w:rsidRDefault="005E3E1D" w:rsidP="005F7E40">
            <w:pPr>
              <w:spacing w:after="0"/>
              <w:jc w:val="both"/>
              <w:rPr>
                <w:rFonts w:ascii="Times New Roman" w:hAnsi="Times New Roman" w:cs="Times New Roman"/>
                <w:sz w:val="24"/>
                <w:szCs w:val="24"/>
              </w:rPr>
            </w:pPr>
            <w:r w:rsidRPr="00727C94">
              <w:rPr>
                <w:rFonts w:ascii="Times New Roman" w:hAnsi="Times New Roman" w:cs="Times New Roman"/>
                <w:sz w:val="24"/>
                <w:szCs w:val="24"/>
              </w:rPr>
              <w:t xml:space="preserve">Les termes commerciaux auront la signification prescrite par les Incoterms </w:t>
            </w:r>
            <w:r w:rsidR="005F7E40">
              <w:rPr>
                <w:rFonts w:ascii="Times New Roman" w:hAnsi="Times New Roman" w:cs="Times New Roman"/>
                <w:i/>
                <w:sz w:val="24"/>
                <w:szCs w:val="24"/>
              </w:rPr>
              <w:t>Version 20</w:t>
            </w:r>
            <w:r w:rsidR="00D60834">
              <w:rPr>
                <w:rFonts w:ascii="Times New Roman" w:hAnsi="Times New Roman" w:cs="Times New Roman"/>
                <w:i/>
                <w:sz w:val="24"/>
                <w:szCs w:val="24"/>
              </w:rPr>
              <w:t>20</w:t>
            </w:r>
            <w:r w:rsidR="001D2AE6">
              <w:rPr>
                <w:rFonts w:ascii="Times New Roman" w:hAnsi="Times New Roman" w:cs="Times New Roman"/>
                <w:i/>
                <w:sz w:val="24"/>
                <w:szCs w:val="24"/>
              </w:rPr>
              <w:t>.</w:t>
            </w:r>
          </w:p>
        </w:tc>
      </w:tr>
      <w:tr w:rsidR="005E3E1D" w:rsidRPr="002C4F42" w14:paraId="0701C487" w14:textId="77777777" w:rsidTr="00D848AF">
        <w:tc>
          <w:tcPr>
            <w:tcW w:w="1788" w:type="dxa"/>
          </w:tcPr>
          <w:p w14:paraId="7B2B9DE5" w14:textId="77777777" w:rsidR="005E3E1D" w:rsidRPr="00D31999" w:rsidRDefault="005E3E1D" w:rsidP="00D848AF">
            <w:pPr>
              <w:spacing w:after="200"/>
              <w:rPr>
                <w:rFonts w:ascii="Times New Roman" w:hAnsi="Times New Roman" w:cs="Times New Roman"/>
                <w:b/>
              </w:rPr>
            </w:pPr>
            <w:r w:rsidRPr="00D31999">
              <w:rPr>
                <w:rFonts w:ascii="Times New Roman" w:hAnsi="Times New Roman" w:cs="Times New Roman"/>
                <w:b/>
              </w:rPr>
              <w:t>CCAG 6.1</w:t>
            </w:r>
          </w:p>
        </w:tc>
        <w:tc>
          <w:tcPr>
            <w:tcW w:w="7230" w:type="dxa"/>
          </w:tcPr>
          <w:p w14:paraId="53556170" w14:textId="77777777" w:rsidR="005E3E1D" w:rsidRPr="00727C94" w:rsidRDefault="005E3E1D" w:rsidP="00D60834">
            <w:pPr>
              <w:spacing w:after="200"/>
              <w:jc w:val="both"/>
              <w:rPr>
                <w:rFonts w:ascii="Times New Roman" w:hAnsi="Times New Roman" w:cs="Times New Roman"/>
                <w:i/>
                <w:sz w:val="24"/>
                <w:szCs w:val="24"/>
              </w:rPr>
            </w:pPr>
            <w:r w:rsidRPr="00727C94">
              <w:rPr>
                <w:rFonts w:ascii="Times New Roman" w:hAnsi="Times New Roman" w:cs="Times New Roman"/>
                <w:sz w:val="24"/>
                <w:szCs w:val="24"/>
              </w:rPr>
              <w:t>[</w:t>
            </w:r>
            <w:r w:rsidRPr="00727C94">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0D87DA49" w14:textId="77777777" w:rsidR="005E3E1D" w:rsidRPr="00727C94" w:rsidRDefault="005E3E1D" w:rsidP="00D848AF">
            <w:pPr>
              <w:spacing w:after="200"/>
              <w:jc w:val="both"/>
              <w:rPr>
                <w:rFonts w:ascii="Times New Roman" w:hAnsi="Times New Roman" w:cs="Times New Roman"/>
                <w:i/>
                <w:sz w:val="24"/>
                <w:szCs w:val="24"/>
              </w:rPr>
            </w:pPr>
            <w:r w:rsidRPr="00727C94">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727C94">
              <w:rPr>
                <w:rFonts w:ascii="Times New Roman" w:hAnsi="Times New Roman" w:cs="Times New Roman"/>
                <w:sz w:val="24"/>
                <w:szCs w:val="24"/>
              </w:rPr>
              <w:t> »</w:t>
            </w:r>
          </w:p>
          <w:p w14:paraId="2FCDD8C5" w14:textId="77777777" w:rsidR="005E3E1D" w:rsidRPr="00727C94" w:rsidRDefault="005E3E1D" w:rsidP="00D848AF">
            <w:pPr>
              <w:spacing w:after="200"/>
              <w:jc w:val="both"/>
              <w:rPr>
                <w:rFonts w:ascii="Times New Roman" w:hAnsi="Times New Roman" w:cs="Times New Roman"/>
                <w:sz w:val="24"/>
                <w:szCs w:val="24"/>
              </w:rPr>
            </w:pPr>
            <w:r w:rsidRPr="00727C94">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Pr>
                <w:rFonts w:ascii="Times New Roman" w:hAnsi="Times New Roman" w:cs="Times New Roman"/>
                <w:sz w:val="24"/>
                <w:szCs w:val="24"/>
              </w:rPr>
              <w:t>.</w:t>
            </w:r>
          </w:p>
        </w:tc>
      </w:tr>
      <w:tr w:rsidR="005E3E1D" w:rsidRPr="002C4F42" w14:paraId="7318D80B" w14:textId="77777777" w:rsidTr="00D848AF">
        <w:tc>
          <w:tcPr>
            <w:tcW w:w="1788" w:type="dxa"/>
          </w:tcPr>
          <w:p w14:paraId="69DD230A" w14:textId="77777777" w:rsidR="005E3E1D" w:rsidRPr="00D31999" w:rsidRDefault="005E3E1D" w:rsidP="00D848AF">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14:paraId="63963915"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Aux fins de </w:t>
            </w:r>
            <w:r w:rsidRPr="00727C94">
              <w:rPr>
                <w:rFonts w:ascii="Times New Roman" w:hAnsi="Times New Roman" w:cs="Times New Roman"/>
                <w:b/>
                <w:sz w:val="24"/>
                <w:szCs w:val="24"/>
                <w:u w:val="single"/>
              </w:rPr>
              <w:t>notification</w:t>
            </w:r>
            <w:r w:rsidRPr="00727C94">
              <w:rPr>
                <w:rFonts w:ascii="Times New Roman" w:hAnsi="Times New Roman" w:cs="Times New Roman"/>
                <w:sz w:val="24"/>
                <w:szCs w:val="24"/>
              </w:rPr>
              <w:t>, l’adresse de l’Autorité contractante sera :</w:t>
            </w:r>
          </w:p>
          <w:p w14:paraId="1518BD8A"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À l’attention de : </w:t>
            </w:r>
            <w:r w:rsidRPr="00727C94">
              <w:rPr>
                <w:rFonts w:ascii="Times New Roman" w:hAnsi="Times New Roman" w:cs="Times New Roman"/>
                <w:i/>
                <w:iCs/>
                <w:sz w:val="24"/>
                <w:szCs w:val="24"/>
              </w:rPr>
              <w:t>[insérer le nom de la personne responsable du Marché]</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14:paraId="712C019D"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N</w:t>
            </w:r>
            <w:r w:rsidRPr="00727C94">
              <w:rPr>
                <w:rFonts w:ascii="Times New Roman" w:hAnsi="Times New Roman" w:cs="Times New Roman"/>
                <w:sz w:val="24"/>
                <w:szCs w:val="24"/>
                <w:vertAlign w:val="superscript"/>
              </w:rPr>
              <w:t>o</w:t>
            </w:r>
            <w:r w:rsidRPr="00727C94">
              <w:rPr>
                <w:rFonts w:ascii="Times New Roman" w:hAnsi="Times New Roman" w:cs="Times New Roman"/>
                <w:sz w:val="24"/>
                <w:szCs w:val="24"/>
              </w:rPr>
              <w:t xml:space="preserve"> et rue </w:t>
            </w:r>
            <w:r w:rsidRPr="00727C94">
              <w:rPr>
                <w:rFonts w:ascii="Times New Roman" w:hAnsi="Times New Roman" w:cs="Times New Roman"/>
                <w:i/>
                <w:iCs/>
                <w:sz w:val="24"/>
                <w:szCs w:val="24"/>
              </w:rPr>
              <w:t>: [insérer numéro et rue]</w:t>
            </w:r>
            <w:r w:rsidRPr="00727C94">
              <w:rPr>
                <w:rFonts w:ascii="Times New Roman" w:hAnsi="Times New Roman" w:cs="Times New Roman"/>
                <w:sz w:val="24"/>
                <w:szCs w:val="24"/>
                <w:u w:val="single"/>
              </w:rPr>
              <w:tab/>
            </w:r>
          </w:p>
          <w:p w14:paraId="4046E3DD"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Étage/n</w:t>
            </w:r>
            <w:r w:rsidRPr="00727C94">
              <w:rPr>
                <w:rFonts w:ascii="Times New Roman" w:hAnsi="Times New Roman" w:cs="Times New Roman"/>
                <w:sz w:val="24"/>
                <w:szCs w:val="24"/>
                <w:vertAlign w:val="superscript"/>
              </w:rPr>
              <w:t>o</w:t>
            </w:r>
            <w:r w:rsidRPr="00727C94">
              <w:rPr>
                <w:rFonts w:ascii="Times New Roman" w:hAnsi="Times New Roman" w:cs="Times New Roman"/>
                <w:sz w:val="24"/>
                <w:szCs w:val="24"/>
              </w:rPr>
              <w:t xml:space="preserve"> de bureau </w:t>
            </w:r>
            <w:r w:rsidRPr="00727C94">
              <w:rPr>
                <w:rFonts w:ascii="Times New Roman" w:hAnsi="Times New Roman" w:cs="Times New Roman"/>
                <w:i/>
                <w:iCs/>
                <w:sz w:val="24"/>
                <w:szCs w:val="24"/>
              </w:rPr>
              <w:t>: [insérer étage et no du bureau]</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14:paraId="7AA06AA0"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lastRenderedPageBreak/>
              <w:t>Ville </w:t>
            </w:r>
            <w:r w:rsidRPr="00727C94">
              <w:rPr>
                <w:rFonts w:ascii="Times New Roman" w:hAnsi="Times New Roman" w:cs="Times New Roman"/>
                <w:i/>
                <w:iCs/>
                <w:sz w:val="24"/>
                <w:szCs w:val="24"/>
              </w:rPr>
              <w:t>: [insérer le nom du lieu]</w:t>
            </w:r>
            <w:r w:rsidRPr="00727C94">
              <w:rPr>
                <w:rFonts w:ascii="Times New Roman" w:hAnsi="Times New Roman" w:cs="Times New Roman"/>
                <w:sz w:val="24"/>
                <w:szCs w:val="24"/>
                <w:u w:val="single"/>
              </w:rPr>
              <w:tab/>
            </w:r>
          </w:p>
          <w:p w14:paraId="7727780E"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Code postal </w:t>
            </w:r>
            <w:r w:rsidRPr="00727C94">
              <w:rPr>
                <w:rFonts w:ascii="Times New Roman" w:hAnsi="Times New Roman" w:cs="Times New Roman"/>
                <w:i/>
                <w:iCs/>
                <w:sz w:val="24"/>
                <w:szCs w:val="24"/>
              </w:rPr>
              <w:t xml:space="preserve">: [insérer le </w:t>
            </w:r>
            <w:proofErr w:type="spellStart"/>
            <w:r w:rsidRPr="00727C94">
              <w:rPr>
                <w:rFonts w:ascii="Times New Roman" w:hAnsi="Times New Roman" w:cs="Times New Roman"/>
                <w:i/>
                <w:iCs/>
                <w:sz w:val="24"/>
                <w:szCs w:val="24"/>
              </w:rPr>
              <w:t>no</w:t>
            </w:r>
            <w:proofErr w:type="spellEnd"/>
            <w:r w:rsidRPr="00727C94">
              <w:rPr>
                <w:rFonts w:ascii="Times New Roman" w:hAnsi="Times New Roman" w:cs="Times New Roman"/>
                <w:i/>
                <w:iCs/>
                <w:sz w:val="24"/>
                <w:szCs w:val="24"/>
              </w:rPr>
              <w:t xml:space="preserve"> du code postal]</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14:paraId="40359BB6" w14:textId="77777777" w:rsidR="005E3E1D" w:rsidRPr="00727C94" w:rsidRDefault="005E3E1D" w:rsidP="00D848AF">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Pays : Mali</w:t>
            </w:r>
          </w:p>
          <w:p w14:paraId="63A35AE0"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Téléphone </w:t>
            </w:r>
            <w:r w:rsidRPr="00727C94">
              <w:rPr>
                <w:rFonts w:ascii="Times New Roman" w:hAnsi="Times New Roman" w:cs="Times New Roman"/>
                <w:i/>
                <w:iCs/>
                <w:sz w:val="24"/>
                <w:szCs w:val="24"/>
              </w:rPr>
              <w:t>: [insérer numéro]</w:t>
            </w:r>
            <w:r w:rsidRPr="00727C94">
              <w:rPr>
                <w:rFonts w:ascii="Times New Roman" w:hAnsi="Times New Roman" w:cs="Times New Roman"/>
                <w:sz w:val="24"/>
                <w:szCs w:val="24"/>
                <w:u w:val="single"/>
              </w:rPr>
              <w:tab/>
            </w:r>
          </w:p>
          <w:p w14:paraId="0CE22157"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Télécopie : </w:t>
            </w:r>
            <w:r w:rsidRPr="00727C94">
              <w:rPr>
                <w:rFonts w:ascii="Times New Roman" w:hAnsi="Times New Roman" w:cs="Times New Roman"/>
                <w:i/>
                <w:iCs/>
                <w:sz w:val="24"/>
                <w:szCs w:val="24"/>
              </w:rPr>
              <w:t>[insérer numéro]</w:t>
            </w:r>
            <w:r w:rsidRPr="00727C94">
              <w:rPr>
                <w:rFonts w:ascii="Times New Roman" w:hAnsi="Times New Roman" w:cs="Times New Roman"/>
                <w:sz w:val="24"/>
                <w:szCs w:val="24"/>
                <w:u w:val="single"/>
              </w:rPr>
              <w:tab/>
            </w:r>
          </w:p>
          <w:p w14:paraId="5A25B18A" w14:textId="77777777" w:rsidR="005E3E1D" w:rsidRPr="00727C94" w:rsidRDefault="005E3E1D" w:rsidP="00D848AF">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 xml:space="preserve">Adresse électronique : </w:t>
            </w:r>
            <w:r w:rsidRPr="00727C94">
              <w:rPr>
                <w:rFonts w:ascii="Times New Roman" w:hAnsi="Times New Roman" w:cs="Times New Roman"/>
                <w:i/>
                <w:iCs/>
                <w:sz w:val="24"/>
                <w:szCs w:val="24"/>
              </w:rPr>
              <w:t>[insérer adresse électronique]</w:t>
            </w:r>
            <w:r w:rsidRPr="00727C94">
              <w:rPr>
                <w:rFonts w:ascii="Times New Roman" w:hAnsi="Times New Roman" w:cs="Times New Roman"/>
                <w:sz w:val="24"/>
                <w:szCs w:val="24"/>
                <w:u w:val="single"/>
              </w:rPr>
              <w:tab/>
            </w:r>
          </w:p>
        </w:tc>
      </w:tr>
      <w:tr w:rsidR="005E3E1D" w:rsidRPr="002C4F42" w14:paraId="3882A4A6" w14:textId="77777777" w:rsidTr="00D848AF">
        <w:tc>
          <w:tcPr>
            <w:tcW w:w="1788" w:type="dxa"/>
          </w:tcPr>
          <w:p w14:paraId="1B2500D4" w14:textId="77777777" w:rsidR="005E3E1D" w:rsidRPr="00E00287" w:rsidRDefault="005E3E1D" w:rsidP="00D848AF">
            <w:pPr>
              <w:rPr>
                <w:rFonts w:ascii="Times New Roman" w:hAnsi="Times New Roman" w:cs="Times New Roman"/>
                <w:b/>
              </w:rPr>
            </w:pPr>
            <w:r w:rsidRPr="00E00287">
              <w:rPr>
                <w:rFonts w:ascii="Times New Roman" w:hAnsi="Times New Roman" w:cs="Times New Roman"/>
                <w:b/>
              </w:rPr>
              <w:lastRenderedPageBreak/>
              <w:t>CCAG 9.1</w:t>
            </w:r>
          </w:p>
        </w:tc>
        <w:tc>
          <w:tcPr>
            <w:tcW w:w="7230" w:type="dxa"/>
          </w:tcPr>
          <w:p w14:paraId="759D8EF8"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5E3E1D" w:rsidRPr="002C4F42" w14:paraId="652309A0" w14:textId="77777777" w:rsidTr="00D848AF">
        <w:tc>
          <w:tcPr>
            <w:tcW w:w="1788" w:type="dxa"/>
          </w:tcPr>
          <w:p w14:paraId="06F34528" w14:textId="77777777" w:rsidR="005E3E1D" w:rsidRPr="00E00287" w:rsidRDefault="005E3E1D" w:rsidP="00D848AF">
            <w:pPr>
              <w:rPr>
                <w:rFonts w:ascii="Times New Roman" w:hAnsi="Times New Roman" w:cs="Times New Roman"/>
                <w:b/>
              </w:rPr>
            </w:pPr>
            <w:bookmarkStart w:id="156" w:name="_Toc298780568"/>
            <w:bookmarkStart w:id="157" w:name="_Toc461533255"/>
            <w:bookmarkStart w:id="158" w:name="_Toc479077646"/>
            <w:bookmarkStart w:id="159" w:name="_Toc494376155"/>
            <w:bookmarkStart w:id="160" w:name="_Toc494376297"/>
            <w:r w:rsidRPr="00E00287">
              <w:rPr>
                <w:rFonts w:ascii="Times New Roman" w:hAnsi="Times New Roman" w:cs="Times New Roman"/>
                <w:b/>
              </w:rPr>
              <w:t>CCAG 10.2</w:t>
            </w:r>
            <w:bookmarkEnd w:id="156"/>
            <w:bookmarkEnd w:id="157"/>
            <w:bookmarkEnd w:id="158"/>
            <w:bookmarkEnd w:id="159"/>
            <w:bookmarkEnd w:id="160"/>
          </w:p>
        </w:tc>
        <w:tc>
          <w:tcPr>
            <w:tcW w:w="7230" w:type="dxa"/>
          </w:tcPr>
          <w:p w14:paraId="3DB0C2A2" w14:textId="77777777" w:rsidR="005E3E1D" w:rsidRPr="00727C94" w:rsidRDefault="005E3E1D" w:rsidP="00D848AF">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14:paraId="4127960C" w14:textId="77777777" w:rsidR="005E3E1D" w:rsidRPr="00727C94" w:rsidRDefault="005E3E1D" w:rsidP="00D848AF">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14:paraId="26B411FE" w14:textId="77777777" w:rsidR="005E3E1D" w:rsidRPr="00727C94" w:rsidRDefault="005E3E1D" w:rsidP="00D848AF">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5E3E1D" w:rsidRPr="002C4F42" w14:paraId="5129F2AB" w14:textId="77777777" w:rsidTr="00D848AF">
        <w:tc>
          <w:tcPr>
            <w:tcW w:w="1788" w:type="dxa"/>
          </w:tcPr>
          <w:p w14:paraId="0C351C7D"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12.1</w:t>
            </w:r>
          </w:p>
        </w:tc>
        <w:tc>
          <w:tcPr>
            <w:tcW w:w="7230" w:type="dxa"/>
          </w:tcPr>
          <w:p w14:paraId="6C92A752" w14:textId="77777777" w:rsidR="005E3E1D" w:rsidRPr="00D31999" w:rsidRDefault="005E3E1D" w:rsidP="00D848AF">
            <w:pPr>
              <w:suppressAutoHyphens/>
              <w:spacing w:after="0"/>
              <w:ind w:firstLine="6"/>
              <w:jc w:val="both"/>
              <w:rPr>
                <w:rFonts w:ascii="Times New Roman" w:hAnsi="Times New Roman" w:cs="Times New Roman"/>
                <w:bCs/>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r w:rsidRPr="00727C94">
              <w:rPr>
                <w:rFonts w:ascii="Times New Roman" w:hAnsi="Times New Roman" w:cs="Times New Roman"/>
                <w:bCs/>
                <w:i/>
                <w:iCs/>
                <w:sz w:val="24"/>
                <w:szCs w:val="24"/>
              </w:rPr>
              <w:t xml:space="preserve">[insérer la liste des documents </w:t>
            </w:r>
            <w:proofErr w:type="gramStart"/>
            <w:r w:rsidRPr="00727C94">
              <w:rPr>
                <w:rFonts w:ascii="Times New Roman" w:hAnsi="Times New Roman" w:cs="Times New Roman"/>
                <w:bCs/>
                <w:i/>
                <w:iCs/>
                <w:sz w:val="24"/>
                <w:szCs w:val="24"/>
              </w:rPr>
              <w:t>requis]</w:t>
            </w:r>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
        </w:tc>
      </w:tr>
      <w:tr w:rsidR="005E3E1D" w:rsidRPr="002C4F42" w14:paraId="30E598BE" w14:textId="77777777" w:rsidTr="00D848AF">
        <w:tc>
          <w:tcPr>
            <w:tcW w:w="1788" w:type="dxa"/>
          </w:tcPr>
          <w:p w14:paraId="514F69F4"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14:paraId="6EA09BB1"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prix des Fournitures livrées et/ou Services connexes exécutés [</w:t>
            </w:r>
            <w:r w:rsidRPr="00727C94">
              <w:rPr>
                <w:rFonts w:ascii="Times New Roman" w:hAnsi="Times New Roman" w:cs="Times New Roman"/>
                <w:i/>
                <w:sz w:val="24"/>
                <w:szCs w:val="24"/>
              </w:rPr>
              <w:t>Insérer « sera ferme » ou « sera </w:t>
            </w:r>
            <w:proofErr w:type="gramStart"/>
            <w:r w:rsidRPr="00727C94">
              <w:rPr>
                <w:rFonts w:ascii="Times New Roman" w:hAnsi="Times New Roman" w:cs="Times New Roman"/>
                <w:i/>
                <w:sz w:val="24"/>
                <w:szCs w:val="24"/>
              </w:rPr>
              <w:t>révisable»</w:t>
            </w:r>
            <w:proofErr w:type="gramEnd"/>
            <w:r w:rsidRPr="00727C94">
              <w:rPr>
                <w:rFonts w:ascii="Times New Roman" w:hAnsi="Times New Roman" w:cs="Times New Roman"/>
                <w:sz w:val="24"/>
                <w:szCs w:val="24"/>
              </w:rPr>
              <w:t>].</w:t>
            </w:r>
          </w:p>
          <w:p w14:paraId="2281BE47"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666D6FB3" w14:textId="77777777" w:rsidR="005E3E1D" w:rsidRPr="005D19EE" w:rsidRDefault="005E3E1D" w:rsidP="00D848AF">
            <w:pPr>
              <w:suppressAutoHyphens/>
              <w:jc w:val="center"/>
              <w:rPr>
                <w:rFonts w:ascii="Times New Roman" w:hAnsi="Times New Roman" w:cs="Times New Roman"/>
                <w:sz w:val="24"/>
                <w:szCs w:val="24"/>
                <w:lang w:val="pt-BR"/>
              </w:rPr>
            </w:pPr>
            <w:r w:rsidRPr="005D19EE">
              <w:rPr>
                <w:rFonts w:ascii="Times New Roman" w:hAnsi="Times New Roman" w:cs="Times New Roman"/>
                <w:sz w:val="24"/>
                <w:szCs w:val="24"/>
                <w:lang w:val="pt-BR"/>
              </w:rPr>
              <w:t>P</w:t>
            </w:r>
            <w:r w:rsidRPr="005D19EE">
              <w:rPr>
                <w:rFonts w:ascii="Times New Roman" w:hAnsi="Times New Roman" w:cs="Times New Roman"/>
                <w:sz w:val="24"/>
                <w:szCs w:val="24"/>
                <w:vertAlign w:val="subscript"/>
                <w:lang w:val="pt-BR"/>
              </w:rPr>
              <w:t>1</w:t>
            </w:r>
            <w:r w:rsidRPr="005D19EE">
              <w:rPr>
                <w:rFonts w:ascii="Times New Roman" w:hAnsi="Times New Roman" w:cs="Times New Roman"/>
                <w:sz w:val="24"/>
                <w:szCs w:val="24"/>
                <w:lang w:val="pt-BR"/>
              </w:rPr>
              <w:t xml:space="preserve"> = P</w:t>
            </w:r>
            <w:r w:rsidRPr="005D19EE">
              <w:rPr>
                <w:rFonts w:ascii="Times New Roman" w:hAnsi="Times New Roman" w:cs="Times New Roman"/>
                <w:sz w:val="24"/>
                <w:szCs w:val="24"/>
                <w:vertAlign w:val="subscript"/>
                <w:lang w:val="pt-BR"/>
              </w:rPr>
              <w:t>0</w:t>
            </w:r>
            <w:r w:rsidRPr="005D19EE">
              <w:rPr>
                <w:rFonts w:ascii="Times New Roman" w:hAnsi="Times New Roman" w:cs="Times New Roman"/>
                <w:sz w:val="24"/>
                <w:szCs w:val="24"/>
                <w:lang w:val="pt-BR"/>
              </w:rPr>
              <w:t xml:space="preserve"> (a L</w:t>
            </w:r>
            <w:r w:rsidRPr="005D19EE">
              <w:rPr>
                <w:rFonts w:ascii="Times New Roman" w:hAnsi="Times New Roman" w:cs="Times New Roman"/>
                <w:sz w:val="24"/>
                <w:szCs w:val="24"/>
                <w:vertAlign w:val="subscript"/>
                <w:lang w:val="pt-BR"/>
              </w:rPr>
              <w:t>1/</w:t>
            </w:r>
            <w:r w:rsidRPr="005D19EE">
              <w:rPr>
                <w:rFonts w:ascii="Times New Roman" w:hAnsi="Times New Roman" w:cs="Times New Roman"/>
                <w:sz w:val="24"/>
                <w:szCs w:val="24"/>
                <w:lang w:val="pt-BR"/>
              </w:rPr>
              <w:t>Lo + bi M</w:t>
            </w:r>
            <w:r w:rsidRPr="005D19EE">
              <w:rPr>
                <w:rFonts w:ascii="Times New Roman" w:hAnsi="Times New Roman" w:cs="Times New Roman"/>
                <w:sz w:val="24"/>
                <w:szCs w:val="24"/>
                <w:vertAlign w:val="subscript"/>
                <w:lang w:val="pt-BR"/>
              </w:rPr>
              <w:t>1/</w:t>
            </w:r>
            <w:r w:rsidRPr="005D19EE">
              <w:rPr>
                <w:rFonts w:ascii="Times New Roman" w:hAnsi="Times New Roman" w:cs="Times New Roman"/>
                <w:sz w:val="24"/>
                <w:szCs w:val="24"/>
                <w:lang w:val="pt-BR"/>
              </w:rPr>
              <w:t>Mo)</w:t>
            </w:r>
          </w:p>
          <w:p w14:paraId="0F6311ED" w14:textId="77777777" w:rsidR="005E3E1D" w:rsidRPr="005D19EE" w:rsidRDefault="005E3E1D" w:rsidP="00D848AF">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pt-BR"/>
              </w:rPr>
            </w:pPr>
          </w:p>
          <w:p w14:paraId="66B37A27" w14:textId="77777777" w:rsidR="005E3E1D" w:rsidRPr="00727C94" w:rsidRDefault="005E3E1D" w:rsidP="00D848AF">
            <w:pPr>
              <w:suppressAutoHyphens/>
              <w:ind w:left="540"/>
              <w:rPr>
                <w:rFonts w:ascii="Times New Roman" w:hAnsi="Times New Roman" w:cs="Times New Roman"/>
                <w:sz w:val="24"/>
                <w:szCs w:val="24"/>
              </w:rPr>
            </w:pPr>
            <w:proofErr w:type="gramStart"/>
            <w:r w:rsidRPr="00727C94">
              <w:rPr>
                <w:rFonts w:ascii="Times New Roman" w:hAnsi="Times New Roman" w:cs="Times New Roman"/>
                <w:sz w:val="24"/>
                <w:szCs w:val="24"/>
              </w:rPr>
              <w:t>dans</w:t>
            </w:r>
            <w:proofErr w:type="gramEnd"/>
            <w:r w:rsidRPr="00727C94">
              <w:rPr>
                <w:rFonts w:ascii="Times New Roman" w:hAnsi="Times New Roman" w:cs="Times New Roman"/>
                <w:sz w:val="24"/>
                <w:szCs w:val="24"/>
              </w:rPr>
              <w:t xml:space="preserve"> laquelle :</w:t>
            </w:r>
          </w:p>
          <w:p w14:paraId="0E6207D5"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14:paraId="61D32BCD"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14:paraId="7D4444DD"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proofErr w:type="gramStart"/>
            <w:r w:rsidRPr="00727C94">
              <w:rPr>
                <w:rFonts w:ascii="Times New Roman" w:hAnsi="Times New Roman" w:cs="Times New Roman"/>
                <w:sz w:val="24"/>
                <w:szCs w:val="24"/>
              </w:rPr>
              <w:lastRenderedPageBreak/>
              <w:t>a</w:t>
            </w:r>
            <w:proofErr w:type="gramEnd"/>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14:paraId="3F12D9FB" w14:textId="77777777" w:rsidR="005E3E1D" w:rsidRPr="00727C94" w:rsidRDefault="005E3E1D" w:rsidP="00D848AF">
            <w:pPr>
              <w:tabs>
                <w:tab w:val="left" w:pos="1440"/>
                <w:tab w:val="left" w:pos="1800"/>
              </w:tabs>
              <w:suppressAutoHyphens/>
              <w:spacing w:after="0"/>
              <w:ind w:left="1798" w:hanging="1259"/>
              <w:rPr>
                <w:rFonts w:ascii="Times New Roman" w:hAnsi="Times New Roman" w:cs="Times New Roman"/>
                <w:sz w:val="24"/>
                <w:szCs w:val="24"/>
              </w:rPr>
            </w:pPr>
            <w:proofErr w:type="gramStart"/>
            <w:r w:rsidRPr="00727C94">
              <w:rPr>
                <w:rFonts w:ascii="Times New Roman" w:hAnsi="Times New Roman" w:cs="Times New Roman"/>
                <w:sz w:val="24"/>
                <w:szCs w:val="24"/>
              </w:rPr>
              <w:t>bi</w:t>
            </w:r>
            <w:proofErr w:type="gramEnd"/>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14:paraId="51414A39"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14:paraId="50C956F4"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14:paraId="5719BE35" w14:textId="77777777" w:rsidR="005E3E1D" w:rsidRPr="00727C94" w:rsidRDefault="005E3E1D" w:rsidP="00D848AF">
            <w:pPr>
              <w:suppressAutoHyphens/>
              <w:rPr>
                <w:rFonts w:ascii="Times New Roman" w:hAnsi="Times New Roman" w:cs="Times New Roman"/>
                <w:sz w:val="24"/>
                <w:szCs w:val="24"/>
              </w:rPr>
            </w:pPr>
            <w:r w:rsidRPr="00727C94">
              <w:rPr>
                <w:rFonts w:ascii="Times New Roman" w:hAnsi="Times New Roman" w:cs="Times New Roman"/>
                <w:sz w:val="24"/>
                <w:szCs w:val="24"/>
              </w:rPr>
              <w:t>La somme des éléments a et bi doit toujours être égale à un (1) dans chaque cas où la formule est utilisée.</w:t>
            </w:r>
          </w:p>
          <w:p w14:paraId="11A2E2DB" w14:textId="77777777" w:rsidR="005E3E1D" w:rsidRPr="00727C94" w:rsidRDefault="005E3E1D" w:rsidP="00D848AF">
            <w:pPr>
              <w:tabs>
                <w:tab w:val="right" w:pos="7164"/>
              </w:tabs>
              <w:spacing w:after="180"/>
              <w:jc w:val="both"/>
              <w:rPr>
                <w:rFonts w:ascii="Times New Roman" w:hAnsi="Times New Roman" w:cs="Times New Roman"/>
                <w:sz w:val="24"/>
                <w:szCs w:val="24"/>
                <w:u w:val="single"/>
              </w:rPr>
            </w:pPr>
            <w:r w:rsidRPr="00727C94">
              <w:rPr>
                <w:rFonts w:ascii="Times New Roman" w:hAnsi="Times New Roman" w:cs="Times New Roman"/>
                <w:sz w:val="24"/>
                <w:szCs w:val="24"/>
              </w:rPr>
              <w:t>La date d’actualisation du prix est la date à laquelle la notification d’attribution définitive du marché est effectuée.</w:t>
            </w:r>
          </w:p>
        </w:tc>
      </w:tr>
      <w:tr w:rsidR="005E3E1D" w:rsidRPr="002C4F42" w14:paraId="05F5A705" w14:textId="77777777" w:rsidTr="00D848AF">
        <w:tc>
          <w:tcPr>
            <w:tcW w:w="1788" w:type="dxa"/>
          </w:tcPr>
          <w:p w14:paraId="732178CD"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lastRenderedPageBreak/>
              <w:t>CCAG 15.1</w:t>
            </w:r>
          </w:p>
        </w:tc>
        <w:tc>
          <w:tcPr>
            <w:tcW w:w="7230" w:type="dxa"/>
          </w:tcPr>
          <w:p w14:paraId="6624511F"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Clause 15.1 du CCAG : La méthode et les conditions de règlement du Titulaire au titre de ce marché sont :</w:t>
            </w:r>
          </w:p>
          <w:p w14:paraId="1A490DD2" w14:textId="77777777" w:rsidR="005E3E1D" w:rsidRPr="00727C94" w:rsidRDefault="005E3E1D" w:rsidP="00D848AF">
            <w:pPr>
              <w:pStyle w:val="TOCNumber1"/>
              <w:tabs>
                <w:tab w:val="right" w:pos="7164"/>
              </w:tabs>
              <w:spacing w:after="180"/>
              <w:jc w:val="both"/>
              <w:rPr>
                <w:bCs/>
                <w:szCs w:val="24"/>
              </w:rPr>
            </w:pPr>
            <w:r w:rsidRPr="00727C94">
              <w:rPr>
                <w:bCs/>
                <w:szCs w:val="24"/>
              </w:rPr>
              <w:t>Règlement des Fournitures :</w:t>
            </w:r>
          </w:p>
          <w:p w14:paraId="7FA3F8EB"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14:paraId="4D63BB92" w14:textId="77777777" w:rsidR="007E27D8" w:rsidRPr="00727C94" w:rsidRDefault="005E3E1D" w:rsidP="007E27D8">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 xml:space="preserve"> </w:t>
            </w:r>
            <w:r w:rsidRPr="00727C94">
              <w:rPr>
                <w:rFonts w:ascii="Times New Roman" w:hAnsi="Times New Roman" w:cs="Times New Roman"/>
                <w:b/>
                <w:bCs/>
                <w:sz w:val="24"/>
                <w:szCs w:val="24"/>
              </w:rPr>
              <w:tab/>
            </w:r>
            <w:r w:rsidR="007E27D8" w:rsidRPr="009E62BE">
              <w:rPr>
                <w:rFonts w:ascii="Times New Roman" w:hAnsi="Times New Roman" w:cs="Times New Roman"/>
                <w:sz w:val="24"/>
                <w:szCs w:val="24"/>
              </w:rPr>
              <w:t xml:space="preserve">Règlement de l’Avance : Trente pour cent (30%) du montant du Marché sera réglé dans les 30 jours suivant la signature du Marché, contre une demande de paiement, et une garantie </w:t>
            </w:r>
            <w:proofErr w:type="gramStart"/>
            <w:r w:rsidR="007E27D8" w:rsidRPr="009E62BE">
              <w:rPr>
                <w:rFonts w:ascii="Times New Roman" w:hAnsi="Times New Roman" w:cs="Times New Roman"/>
                <w:sz w:val="24"/>
                <w:szCs w:val="24"/>
              </w:rPr>
              <w:t>bancaire  (</w:t>
            </w:r>
            <w:proofErr w:type="gramEnd"/>
            <w:r w:rsidR="007E27D8" w:rsidRPr="009E62BE">
              <w:rPr>
                <w:rFonts w:ascii="Times New Roman" w:hAnsi="Times New Roman" w:cs="Times New Roman"/>
                <w:sz w:val="24"/>
                <w:szCs w:val="24"/>
              </w:rPr>
              <w:t xml:space="preserve">i) à concurrence de 100% du montant de ladite </w:t>
            </w:r>
            <w:proofErr w:type="gramStart"/>
            <w:r w:rsidR="007E27D8" w:rsidRPr="009E62BE">
              <w:rPr>
                <w:rFonts w:ascii="Times New Roman" w:hAnsi="Times New Roman" w:cs="Times New Roman"/>
                <w:sz w:val="24"/>
                <w:szCs w:val="24"/>
              </w:rPr>
              <w:t>avance  (</w:t>
            </w:r>
            <w:proofErr w:type="gramEnd"/>
            <w:r w:rsidR="007E27D8" w:rsidRPr="009E62BE">
              <w:rPr>
                <w:rFonts w:ascii="Times New Roman" w:hAnsi="Times New Roman" w:cs="Times New Roman"/>
                <w:sz w:val="24"/>
                <w:szCs w:val="24"/>
              </w:rPr>
              <w:t>ii) valable jusqu’à la livraison des Fournitures et (iii) conforme au format type fournie dans le document d’appel d’offres ou à un autre format jugé acceptable par l’Autorité contractante.</w:t>
            </w:r>
            <w:r w:rsidR="007E27D8" w:rsidRPr="009E62BE">
              <w:rPr>
                <w:rFonts w:ascii="Times New Roman" w:hAnsi="Times New Roman" w:cs="Times New Roman"/>
                <w:b/>
                <w:bCs/>
                <w:sz w:val="24"/>
                <w:szCs w:val="24"/>
              </w:rPr>
              <w:t xml:space="preserve">  </w:t>
            </w:r>
            <w:r w:rsidR="007E27D8" w:rsidRPr="00727C94">
              <w:rPr>
                <w:rFonts w:ascii="Times New Roman" w:hAnsi="Times New Roman" w:cs="Times New Roman"/>
                <w:sz w:val="24"/>
                <w:szCs w:val="24"/>
              </w:rPr>
              <w:t xml:space="preserve"> </w:t>
            </w:r>
          </w:p>
          <w:p w14:paraId="061FADA1" w14:textId="77777777" w:rsidR="007E27D8" w:rsidRDefault="007E27D8" w:rsidP="007E27D8">
            <w:pPr>
              <w:tabs>
                <w:tab w:val="right" w:pos="7164"/>
              </w:tabs>
              <w:spacing w:after="200"/>
              <w:ind w:left="1044" w:hanging="522"/>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E62BE">
              <w:rPr>
                <w:rFonts w:ascii="Times New Roman" w:hAnsi="Times New Roman" w:cs="Times New Roman"/>
                <w:sz w:val="24"/>
                <w:szCs w:val="24"/>
              </w:rPr>
              <w:t xml:space="preserve">A la livraison et mise en service : Soixante-cinq pour cent (65%) du prix du Marché des Fournitures </w:t>
            </w:r>
            <w:r>
              <w:rPr>
                <w:rFonts w:ascii="Times New Roman" w:hAnsi="Times New Roman" w:cs="Times New Roman"/>
                <w:sz w:val="24"/>
                <w:szCs w:val="24"/>
              </w:rPr>
              <w:t>livrés et mise en marche</w:t>
            </w:r>
            <w:r w:rsidRPr="009E62BE">
              <w:rPr>
                <w:rFonts w:ascii="Times New Roman" w:hAnsi="Times New Roman" w:cs="Times New Roman"/>
                <w:sz w:val="24"/>
                <w:szCs w:val="24"/>
              </w:rPr>
              <w:t xml:space="preserve"> sera réglé</w:t>
            </w:r>
            <w:r>
              <w:rPr>
                <w:rFonts w:ascii="Times New Roman" w:hAnsi="Times New Roman" w:cs="Times New Roman"/>
                <w:sz w:val="24"/>
                <w:szCs w:val="24"/>
              </w:rPr>
              <w:t xml:space="preserve"> </w:t>
            </w:r>
            <w:r w:rsidRPr="00933327">
              <w:rPr>
                <w:rFonts w:ascii="Times New Roman" w:hAnsi="Times New Roman" w:cs="Times New Roman"/>
                <w:sz w:val="24"/>
                <w:szCs w:val="24"/>
              </w:rPr>
              <w:t>dans les trente (30) jours contre une demande de règlement accompagnée d’un procès-verbal de réception émis par l’Autorité contractante.</w:t>
            </w:r>
          </w:p>
          <w:p w14:paraId="13D8F9D9" w14:textId="0854A7F3" w:rsidR="005E3E1D" w:rsidRPr="00727C94" w:rsidRDefault="007E27D8" w:rsidP="007E27D8">
            <w:pPr>
              <w:tabs>
                <w:tab w:val="right" w:pos="7164"/>
              </w:tabs>
              <w:spacing w:after="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iii)</w:t>
            </w:r>
            <w:r w:rsidRPr="00727C94">
              <w:rPr>
                <w:rFonts w:ascii="Times New Roman" w:hAnsi="Times New Roman" w:cs="Times New Roman"/>
                <w:sz w:val="24"/>
                <w:szCs w:val="24"/>
              </w:rPr>
              <w:tab/>
              <w:t xml:space="preserve">À la réception définitive : le solde de </w:t>
            </w:r>
            <w:r>
              <w:rPr>
                <w:rFonts w:ascii="Times New Roman" w:hAnsi="Times New Roman" w:cs="Times New Roman"/>
                <w:sz w:val="24"/>
                <w:szCs w:val="24"/>
              </w:rPr>
              <w:t>cinq (5%)</w:t>
            </w:r>
            <w:r w:rsidRPr="00727C94">
              <w:rPr>
                <w:rFonts w:ascii="Times New Roman" w:hAnsi="Times New Roman" w:cs="Times New Roman"/>
                <w:sz w:val="24"/>
                <w:szCs w:val="24"/>
              </w:rPr>
              <w:t xml:space="preserve"> pour cent du prix du Marché des Fournitures livrées sera réglé dans les trente (30) jours suivant leur réception définitive, contre une demande de règlement accompagnée d’un procès-verbal de réception émis par l’Autorité contractante.</w:t>
            </w:r>
          </w:p>
        </w:tc>
      </w:tr>
      <w:tr w:rsidR="005E3E1D" w:rsidRPr="002C4F42" w14:paraId="633AEA32" w14:textId="77777777" w:rsidTr="00D848AF">
        <w:trPr>
          <w:trHeight w:val="624"/>
        </w:trPr>
        <w:tc>
          <w:tcPr>
            <w:tcW w:w="1788" w:type="dxa"/>
          </w:tcPr>
          <w:p w14:paraId="3C150C3C"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lastRenderedPageBreak/>
              <w:t>CCAG 15.4</w:t>
            </w:r>
          </w:p>
        </w:tc>
        <w:tc>
          <w:tcPr>
            <w:tcW w:w="7230" w:type="dxa"/>
          </w:tcPr>
          <w:p w14:paraId="0E833417" w14:textId="77777777" w:rsidR="005E3E1D" w:rsidRPr="00727C94" w:rsidRDefault="005E3E1D" w:rsidP="00D848AF">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 xml:space="preserve">Le délai au-delà duquel l’Autorité contractante paiera des intérêts moratoires au Titulaire est de </w:t>
            </w:r>
            <w:r w:rsidRPr="00727C94">
              <w:rPr>
                <w:rFonts w:ascii="Times New Roman" w:hAnsi="Times New Roman" w:cs="Times New Roman"/>
                <w:iCs/>
                <w:sz w:val="24"/>
                <w:szCs w:val="24"/>
              </w:rPr>
              <w:t xml:space="preserve">soixante (60) jours </w:t>
            </w:r>
            <w:r w:rsidRPr="00727C94">
              <w:rPr>
                <w:rFonts w:ascii="Times New Roman" w:hAnsi="Times New Roman" w:cs="Times New Roman"/>
                <w:sz w:val="24"/>
                <w:szCs w:val="24"/>
              </w:rPr>
              <w:t xml:space="preserve">conformément à l’article 108.6 du Code des Marchés Publics. </w:t>
            </w:r>
          </w:p>
          <w:p w14:paraId="5A72051C" w14:textId="77777777" w:rsidR="005E3E1D" w:rsidRPr="00727C94" w:rsidRDefault="005E3E1D" w:rsidP="00D848AF">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 xml:space="preserve">Le dépassement du délai de paiement ouvre sans autre formalité et de plein droit pour le titulaire du marché au paiement d’intérêts moratoires à compter du jour suivant l’expiration du délai à un taux fixé par le Ministre chargé des Finances de l’État membre dans lequel le marché est exécuté, et qui ne pourra en aucun cas être inférieur au taux d’escompte de la BCEAO augmenté </w:t>
            </w:r>
            <w:proofErr w:type="gramStart"/>
            <w:r w:rsidRPr="00727C94">
              <w:rPr>
                <w:rFonts w:ascii="Times New Roman" w:hAnsi="Times New Roman" w:cs="Times New Roman"/>
                <w:sz w:val="24"/>
                <w:szCs w:val="24"/>
              </w:rPr>
              <w:t>de un</w:t>
            </w:r>
            <w:proofErr w:type="gramEnd"/>
            <w:r w:rsidRPr="00727C94">
              <w:rPr>
                <w:rFonts w:ascii="Times New Roman" w:hAnsi="Times New Roman" w:cs="Times New Roman"/>
                <w:sz w:val="24"/>
                <w:szCs w:val="24"/>
              </w:rPr>
              <w:t xml:space="preserve"> point. (Article 108.6 du Code des Marchés Publics)</w:t>
            </w:r>
          </w:p>
        </w:tc>
      </w:tr>
      <w:tr w:rsidR="005E3E1D" w:rsidRPr="002C4F42" w14:paraId="54EE0858" w14:textId="77777777" w:rsidTr="007E27D8">
        <w:trPr>
          <w:trHeight w:val="309"/>
        </w:trPr>
        <w:tc>
          <w:tcPr>
            <w:tcW w:w="1788" w:type="dxa"/>
          </w:tcPr>
          <w:p w14:paraId="66377700"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16.1</w:t>
            </w:r>
          </w:p>
        </w:tc>
        <w:tc>
          <w:tcPr>
            <w:tcW w:w="7230" w:type="dxa"/>
          </w:tcPr>
          <w:p w14:paraId="78DD17FC" w14:textId="32BBBA11" w:rsidR="005E3E1D" w:rsidRPr="00727C94" w:rsidRDefault="00C41E80" w:rsidP="00D848AF">
            <w:pPr>
              <w:tabs>
                <w:tab w:val="right" w:pos="7164"/>
              </w:tabs>
              <w:spacing w:after="200"/>
              <w:jc w:val="both"/>
              <w:rPr>
                <w:rFonts w:ascii="Times New Roman" w:hAnsi="Times New Roman" w:cs="Times New Roman"/>
                <w:sz w:val="24"/>
                <w:szCs w:val="24"/>
              </w:rPr>
            </w:pPr>
            <w:r>
              <w:rPr>
                <w:rFonts w:ascii="Times New Roman" w:hAnsi="Times New Roman" w:cs="Times New Roman"/>
                <w:sz w:val="24"/>
                <w:szCs w:val="24"/>
              </w:rPr>
              <w:t>Le titulaire n’est exempté d’aucun impôt ou taxe</w:t>
            </w:r>
            <w:r w:rsidR="007E27D8">
              <w:rPr>
                <w:rFonts w:ascii="Times New Roman" w:hAnsi="Times New Roman" w:cs="Times New Roman"/>
                <w:sz w:val="24"/>
                <w:szCs w:val="24"/>
              </w:rPr>
              <w:t>.</w:t>
            </w:r>
          </w:p>
        </w:tc>
      </w:tr>
      <w:tr w:rsidR="005E3E1D" w:rsidRPr="002C4F42" w14:paraId="04F828BA" w14:textId="77777777" w:rsidTr="00D848AF">
        <w:tc>
          <w:tcPr>
            <w:tcW w:w="1788" w:type="dxa"/>
          </w:tcPr>
          <w:p w14:paraId="4AC30417" w14:textId="77777777" w:rsidR="005E3E1D" w:rsidRPr="00641C42" w:rsidRDefault="005E3E1D" w:rsidP="00D848AF">
            <w:pPr>
              <w:rPr>
                <w:rFonts w:ascii="Times New Roman" w:hAnsi="Times New Roman" w:cs="Times New Roman"/>
                <w:b/>
              </w:rPr>
            </w:pPr>
            <w:bookmarkStart w:id="161" w:name="_Toc298780569"/>
            <w:bookmarkStart w:id="162" w:name="_Toc461533256"/>
            <w:bookmarkStart w:id="163" w:name="_Toc479077647"/>
            <w:bookmarkStart w:id="164" w:name="_Toc494376156"/>
            <w:bookmarkStart w:id="165" w:name="_Toc494376298"/>
            <w:r w:rsidRPr="00641C42">
              <w:rPr>
                <w:rFonts w:ascii="Times New Roman" w:hAnsi="Times New Roman" w:cs="Times New Roman"/>
                <w:b/>
              </w:rPr>
              <w:t>CCAG 17.1</w:t>
            </w:r>
            <w:bookmarkEnd w:id="161"/>
            <w:bookmarkEnd w:id="162"/>
            <w:bookmarkEnd w:id="163"/>
            <w:bookmarkEnd w:id="164"/>
            <w:bookmarkEnd w:id="165"/>
          </w:p>
        </w:tc>
        <w:tc>
          <w:tcPr>
            <w:tcW w:w="7230" w:type="dxa"/>
          </w:tcPr>
          <w:p w14:paraId="3680C451" w14:textId="77777777" w:rsidR="005E3E1D" w:rsidRPr="00727C94" w:rsidRDefault="00987D6D" w:rsidP="00D848AF">
            <w:pPr>
              <w:tabs>
                <w:tab w:val="right" w:pos="7164"/>
              </w:tabs>
              <w:spacing w:after="200"/>
              <w:jc w:val="both"/>
              <w:rPr>
                <w:rFonts w:ascii="Times New Roman" w:hAnsi="Times New Roman" w:cs="Times New Roman"/>
                <w:sz w:val="24"/>
                <w:szCs w:val="24"/>
                <w:u w:val="single"/>
              </w:rPr>
            </w:pPr>
            <w:r w:rsidRPr="00727C94">
              <w:rPr>
                <w:rFonts w:ascii="Times New Roman" w:hAnsi="Times New Roman" w:cs="Times New Roman"/>
                <w:iCs/>
                <w:sz w:val="24"/>
                <w:szCs w:val="24"/>
              </w:rPr>
              <w:t xml:space="preserve">Le montant de la garantie de bonne exécution sera </w:t>
            </w:r>
            <w:proofErr w:type="gramStart"/>
            <w:r w:rsidRPr="00727C94">
              <w:rPr>
                <w:rFonts w:ascii="Times New Roman" w:hAnsi="Times New Roman" w:cs="Times New Roman"/>
                <w:iCs/>
                <w:sz w:val="24"/>
                <w:szCs w:val="24"/>
              </w:rPr>
              <w:t>de </w:t>
            </w:r>
            <w:r w:rsidRPr="00727C94">
              <w:rPr>
                <w:rFonts w:ascii="Times New Roman" w:hAnsi="Times New Roman" w:cs="Times New Roman"/>
                <w:i/>
                <w:sz w:val="24"/>
                <w:szCs w:val="24"/>
              </w:rPr>
              <w:t xml:space="preserve"> cinq</w:t>
            </w:r>
            <w:proofErr w:type="gramEnd"/>
            <w:r w:rsidRPr="00727C94">
              <w:rPr>
                <w:rFonts w:ascii="Times New Roman" w:hAnsi="Times New Roman" w:cs="Times New Roman"/>
                <w:i/>
                <w:sz w:val="24"/>
                <w:szCs w:val="24"/>
              </w:rPr>
              <w:t xml:space="preserve"> (5)]</w:t>
            </w:r>
            <w:r w:rsidRPr="00727C94">
              <w:rPr>
                <w:rFonts w:ascii="Times New Roman" w:hAnsi="Times New Roman" w:cs="Times New Roman"/>
                <w:iCs/>
                <w:sz w:val="24"/>
                <w:szCs w:val="24"/>
              </w:rPr>
              <w:t xml:space="preserve"> pourcent du montant du Marché.</w:t>
            </w:r>
          </w:p>
        </w:tc>
      </w:tr>
      <w:tr w:rsidR="005E3E1D" w:rsidRPr="002C4F42" w14:paraId="28939AD1" w14:textId="77777777" w:rsidTr="00D848AF">
        <w:tc>
          <w:tcPr>
            <w:tcW w:w="1788" w:type="dxa"/>
          </w:tcPr>
          <w:p w14:paraId="3F3F1E1E"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17.3</w:t>
            </w:r>
          </w:p>
        </w:tc>
        <w:tc>
          <w:tcPr>
            <w:tcW w:w="7230" w:type="dxa"/>
          </w:tcPr>
          <w:p w14:paraId="737347BA" w14:textId="77777777" w:rsidR="005E3E1D" w:rsidRPr="00727C94" w:rsidRDefault="00987D6D" w:rsidP="00D848AF">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La garantie de bonne exécution sera </w:t>
            </w:r>
            <w:proofErr w:type="gramStart"/>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 xml:space="preserve"> «</w:t>
            </w:r>
            <w:proofErr w:type="gramEnd"/>
            <w:r w:rsidRPr="00727C94">
              <w:rPr>
                <w:rFonts w:ascii="Times New Roman" w:hAnsi="Times New Roman" w:cs="Times New Roman"/>
                <w:i/>
                <w:iCs/>
                <w:sz w:val="24"/>
                <w:szCs w:val="24"/>
              </w:rPr>
              <w:t> une garantie bancaire »</w:t>
            </w:r>
          </w:p>
        </w:tc>
      </w:tr>
      <w:tr w:rsidR="005E3E1D" w:rsidRPr="002C4F42" w14:paraId="791DD327" w14:textId="77777777" w:rsidTr="00D848AF">
        <w:tc>
          <w:tcPr>
            <w:tcW w:w="1788" w:type="dxa"/>
          </w:tcPr>
          <w:p w14:paraId="41A6FB4C"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22.2</w:t>
            </w:r>
          </w:p>
        </w:tc>
        <w:tc>
          <w:tcPr>
            <w:tcW w:w="7230" w:type="dxa"/>
          </w:tcPr>
          <w:p w14:paraId="3E03755E" w14:textId="77777777" w:rsidR="005E3E1D" w:rsidRPr="00727C94" w:rsidRDefault="005E3E1D" w:rsidP="00D848AF">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Pr="00727C94">
              <w:rPr>
                <w:rFonts w:ascii="Times New Roman" w:hAnsi="Times New Roman" w:cs="Times New Roman"/>
                <w:i/>
                <w:iCs/>
                <w:sz w:val="24"/>
                <w:szCs w:val="24"/>
              </w:rPr>
              <w:t>[insérer les informations]</w:t>
            </w:r>
            <w:r w:rsidRPr="00727C94">
              <w:rPr>
                <w:rFonts w:ascii="Times New Roman" w:hAnsi="Times New Roman" w:cs="Times New Roman"/>
                <w:sz w:val="24"/>
                <w:szCs w:val="24"/>
                <w:u w:val="single"/>
              </w:rPr>
              <w:tab/>
            </w:r>
          </w:p>
          <w:p w14:paraId="25BA5A10" w14:textId="77777777" w:rsidR="005E3E1D" w:rsidRPr="00727C94" w:rsidRDefault="005E3E1D" w:rsidP="00D848AF">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u w:val="single"/>
              </w:rPr>
              <w:tab/>
            </w:r>
          </w:p>
        </w:tc>
      </w:tr>
      <w:tr w:rsidR="005E3E1D" w:rsidRPr="002C4F42" w14:paraId="5AE1C935" w14:textId="77777777" w:rsidTr="00D848AF">
        <w:trPr>
          <w:trHeight w:val="390"/>
        </w:trPr>
        <w:tc>
          <w:tcPr>
            <w:tcW w:w="1788" w:type="dxa"/>
          </w:tcPr>
          <w:p w14:paraId="083A79FB"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23.1</w:t>
            </w:r>
          </w:p>
        </w:tc>
        <w:tc>
          <w:tcPr>
            <w:tcW w:w="7230" w:type="dxa"/>
          </w:tcPr>
          <w:p w14:paraId="46663A92"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La valeur assurée devra être de cent dix (110) pourcent de la valeur DDP rendue à destination des fournitures. </w:t>
            </w:r>
          </w:p>
        </w:tc>
      </w:tr>
      <w:tr w:rsidR="005E3E1D" w:rsidRPr="002C4F42" w14:paraId="4C7DAA0F" w14:textId="77777777" w:rsidTr="00D848AF">
        <w:tc>
          <w:tcPr>
            <w:tcW w:w="1788" w:type="dxa"/>
          </w:tcPr>
          <w:p w14:paraId="22F0CBC0"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25.1</w:t>
            </w:r>
          </w:p>
        </w:tc>
        <w:tc>
          <w:tcPr>
            <w:tcW w:w="7230" w:type="dxa"/>
          </w:tcPr>
          <w:p w14:paraId="0AC541E5"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Les Inspections et Essais sont : </w:t>
            </w:r>
            <w:r w:rsidRPr="00222EFB">
              <w:rPr>
                <w:rFonts w:ascii="Times New Roman" w:hAnsi="Times New Roman" w:cs="Times New Roman"/>
                <w:i/>
                <w:iCs/>
                <w:sz w:val="24"/>
                <w:szCs w:val="24"/>
              </w:rPr>
              <w:t xml:space="preserve">[décrire les types, fréquences, </w:t>
            </w:r>
            <w:proofErr w:type="gramStart"/>
            <w:r w:rsidRPr="00222EFB">
              <w:rPr>
                <w:rFonts w:ascii="Times New Roman" w:hAnsi="Times New Roman" w:cs="Times New Roman"/>
                <w:i/>
                <w:iCs/>
                <w:sz w:val="24"/>
                <w:szCs w:val="24"/>
              </w:rPr>
              <w:t>procédures utilisés</w:t>
            </w:r>
            <w:proofErr w:type="gramEnd"/>
            <w:r w:rsidRPr="00222EFB">
              <w:rPr>
                <w:rFonts w:ascii="Times New Roman" w:hAnsi="Times New Roman" w:cs="Times New Roman"/>
                <w:i/>
                <w:iCs/>
                <w:sz w:val="24"/>
                <w:szCs w:val="24"/>
              </w:rPr>
              <w:t xml:space="preserve"> pour réaliser ces inspections et ces essais] </w:t>
            </w:r>
          </w:p>
        </w:tc>
      </w:tr>
      <w:tr w:rsidR="005E3E1D" w:rsidRPr="002C4F42" w14:paraId="304312A7" w14:textId="77777777" w:rsidTr="00D848AF">
        <w:tc>
          <w:tcPr>
            <w:tcW w:w="1788" w:type="dxa"/>
          </w:tcPr>
          <w:p w14:paraId="0BF1E050"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25.2</w:t>
            </w:r>
          </w:p>
        </w:tc>
        <w:tc>
          <w:tcPr>
            <w:tcW w:w="7230" w:type="dxa"/>
          </w:tcPr>
          <w:p w14:paraId="59370EE3"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Les inspections et les essais seront réalisés à </w:t>
            </w:r>
            <w:r w:rsidRPr="00222EFB">
              <w:rPr>
                <w:rFonts w:ascii="Times New Roman" w:hAnsi="Times New Roman" w:cs="Times New Roman"/>
                <w:i/>
                <w:iCs/>
                <w:sz w:val="24"/>
                <w:szCs w:val="24"/>
              </w:rPr>
              <w:t>: [insérer les lieux]</w:t>
            </w:r>
            <w:r w:rsidRPr="00222EFB">
              <w:rPr>
                <w:rFonts w:ascii="Times New Roman" w:hAnsi="Times New Roman" w:cs="Times New Roman"/>
                <w:sz w:val="24"/>
                <w:szCs w:val="24"/>
              </w:rPr>
              <w:t xml:space="preserve"> _____________________ __________________________________________________________</w:t>
            </w:r>
          </w:p>
        </w:tc>
      </w:tr>
      <w:tr w:rsidR="005E3E1D" w:rsidRPr="002C4F42" w14:paraId="747DDCD1" w14:textId="77777777" w:rsidTr="00D848AF">
        <w:trPr>
          <w:trHeight w:val="1351"/>
        </w:trPr>
        <w:tc>
          <w:tcPr>
            <w:tcW w:w="1788" w:type="dxa"/>
          </w:tcPr>
          <w:p w14:paraId="182F51A2"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26.1</w:t>
            </w:r>
          </w:p>
        </w:tc>
        <w:tc>
          <w:tcPr>
            <w:tcW w:w="7230" w:type="dxa"/>
          </w:tcPr>
          <w:p w14:paraId="6A5B79D5"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Les pénalités de retard s’élèvent à : : [</w:t>
            </w:r>
            <w:r w:rsidRPr="00222EFB">
              <w:rPr>
                <w:rFonts w:ascii="Times New Roman" w:hAnsi="Times New Roman" w:cs="Times New Roman"/>
                <w:i/>
                <w:sz w:val="24"/>
                <w:szCs w:val="24"/>
              </w:rPr>
              <w:t>Insérer</w:t>
            </w:r>
            <w:r w:rsidRPr="00222EFB">
              <w:rPr>
                <w:rFonts w:ascii="Times New Roman" w:hAnsi="Times New Roman" w:cs="Times New Roman"/>
                <w:sz w:val="24"/>
                <w:szCs w:val="24"/>
              </w:rPr>
              <w:t>] </w:t>
            </w:r>
            <w:r w:rsidRPr="00222EFB">
              <w:rPr>
                <w:rFonts w:ascii="Times New Roman" w:hAnsi="Times New Roman" w:cs="Times New Roman"/>
                <w:i/>
                <w:sz w:val="24"/>
                <w:szCs w:val="24"/>
              </w:rPr>
              <w:t>[préciser entre</w:t>
            </w:r>
            <w:r w:rsidRPr="00222EFB">
              <w:rPr>
                <w:rFonts w:ascii="Times New Roman" w:hAnsi="Times New Roman" w:cs="Times New Roman"/>
                <w:sz w:val="24"/>
                <w:szCs w:val="24"/>
              </w:rPr>
              <w:t xml:space="preserve"> </w:t>
            </w:r>
            <w:r w:rsidRPr="00222EFB">
              <w:rPr>
                <w:rFonts w:ascii="Times New Roman" w:hAnsi="Times New Roman" w:cs="Times New Roman"/>
                <w:spacing w:val="-2"/>
                <w:w w:val="102"/>
                <w:sz w:val="24"/>
                <w:szCs w:val="24"/>
              </w:rPr>
              <w:t>u</w:t>
            </w:r>
            <w:r w:rsidRPr="00222EFB">
              <w:rPr>
                <w:rFonts w:ascii="Times New Roman" w:hAnsi="Times New Roman" w:cs="Times New Roman"/>
                <w:w w:val="102"/>
                <w:sz w:val="24"/>
                <w:szCs w:val="24"/>
              </w:rPr>
              <w:t>n</w:t>
            </w:r>
            <w:r w:rsidRPr="00222EFB">
              <w:rPr>
                <w:rFonts w:ascii="Times New Roman" w:hAnsi="Times New Roman" w:cs="Times New Roman"/>
                <w:spacing w:val="19"/>
                <w:sz w:val="24"/>
                <w:szCs w:val="24"/>
              </w:rPr>
              <w:t xml:space="preserve"> </w:t>
            </w:r>
            <w:r w:rsidRPr="00222EFB">
              <w:rPr>
                <w:rFonts w:ascii="Times New Roman" w:hAnsi="Times New Roman" w:cs="Times New Roman"/>
                <w:spacing w:val="-2"/>
                <w:w w:val="102"/>
                <w:sz w:val="24"/>
                <w:szCs w:val="24"/>
              </w:rPr>
              <w:t>cin</w:t>
            </w:r>
            <w:r w:rsidRPr="00222EFB">
              <w:rPr>
                <w:rFonts w:ascii="Times New Roman" w:hAnsi="Times New Roman" w:cs="Times New Roman"/>
                <w:w w:val="102"/>
                <w:sz w:val="24"/>
                <w:szCs w:val="24"/>
              </w:rPr>
              <w:t>q</w:t>
            </w:r>
            <w:r w:rsidRPr="00222EFB">
              <w:rPr>
                <w:rFonts w:ascii="Times New Roman" w:hAnsi="Times New Roman" w:cs="Times New Roman"/>
                <w:spacing w:val="19"/>
                <w:sz w:val="24"/>
                <w:szCs w:val="24"/>
              </w:rPr>
              <w:t xml:space="preserve"> </w:t>
            </w:r>
            <w:r w:rsidRPr="00222EFB">
              <w:rPr>
                <w:rFonts w:ascii="Times New Roman" w:hAnsi="Times New Roman" w:cs="Times New Roman"/>
                <w:spacing w:val="-2"/>
                <w:w w:val="102"/>
                <w:sz w:val="24"/>
                <w:szCs w:val="24"/>
              </w:rPr>
              <w:t>millième (1/5000</w:t>
            </w:r>
            <w:proofErr w:type="gramStart"/>
            <w:r w:rsidRPr="00222EFB">
              <w:rPr>
                <w:rFonts w:ascii="Times New Roman" w:hAnsi="Times New Roman" w:cs="Times New Roman"/>
                <w:spacing w:val="-2"/>
                <w:w w:val="102"/>
                <w:sz w:val="24"/>
                <w:szCs w:val="24"/>
                <w:vertAlign w:val="superscript"/>
              </w:rPr>
              <w:t>ème</w:t>
            </w:r>
            <w:r w:rsidRPr="00222EFB">
              <w:rPr>
                <w:rFonts w:ascii="Times New Roman" w:hAnsi="Times New Roman" w:cs="Times New Roman"/>
                <w:spacing w:val="-2"/>
                <w:w w:val="102"/>
                <w:sz w:val="24"/>
                <w:szCs w:val="24"/>
              </w:rPr>
              <w:t>)</w:t>
            </w:r>
            <w:r w:rsidRPr="00222EFB">
              <w:rPr>
                <w:rFonts w:ascii="Times New Roman" w:hAnsi="Times New Roman" w:cs="Times New Roman"/>
                <w:spacing w:val="-1"/>
                <w:w w:val="102"/>
                <w:sz w:val="24"/>
                <w:szCs w:val="24"/>
              </w:rPr>
              <w:t>e</w:t>
            </w:r>
            <w:r w:rsidRPr="00222EFB">
              <w:rPr>
                <w:rFonts w:ascii="Times New Roman" w:hAnsi="Times New Roman" w:cs="Times New Roman"/>
                <w:w w:val="102"/>
                <w:sz w:val="24"/>
                <w:szCs w:val="24"/>
              </w:rPr>
              <w:t>t</w:t>
            </w:r>
            <w:proofErr w:type="gramEnd"/>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proofErr w:type="gramStart"/>
            <w:r w:rsidRPr="00222EFB">
              <w:rPr>
                <w:rFonts w:ascii="Times New Roman" w:hAnsi="Times New Roman" w:cs="Times New Roman"/>
                <w:spacing w:val="-1"/>
                <w:w w:val="102"/>
                <w:sz w:val="24"/>
                <w:szCs w:val="24"/>
              </w:rPr>
              <w:t>u</w:t>
            </w:r>
            <w:r w:rsidRPr="00222EFB">
              <w:rPr>
                <w:rFonts w:ascii="Times New Roman" w:hAnsi="Times New Roman" w:cs="Times New Roman"/>
                <w:w w:val="102"/>
                <w:sz w:val="24"/>
                <w:szCs w:val="24"/>
              </w:rPr>
              <w:t>n</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deu</w:t>
            </w:r>
            <w:r w:rsidRPr="00222EFB">
              <w:rPr>
                <w:rFonts w:ascii="Times New Roman" w:hAnsi="Times New Roman" w:cs="Times New Roman"/>
                <w:w w:val="102"/>
                <w:sz w:val="24"/>
                <w:szCs w:val="24"/>
              </w:rPr>
              <w:t>x</w:t>
            </w:r>
            <w:proofErr w:type="gramEnd"/>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proofErr w:type="gramStart"/>
            <w:r w:rsidRPr="00222EFB">
              <w:rPr>
                <w:rFonts w:ascii="Times New Roman" w:hAnsi="Times New Roman" w:cs="Times New Roman"/>
                <w:spacing w:val="-1"/>
                <w:w w:val="102"/>
                <w:sz w:val="24"/>
                <w:szCs w:val="24"/>
              </w:rPr>
              <w:t>mill</w:t>
            </w:r>
            <w:r w:rsidRPr="00222EFB">
              <w:rPr>
                <w:rFonts w:ascii="Times New Roman" w:hAnsi="Times New Roman" w:cs="Times New Roman"/>
                <w:w w:val="102"/>
                <w:sz w:val="24"/>
                <w:szCs w:val="24"/>
              </w:rPr>
              <w:t>e</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cin</w:t>
            </w:r>
            <w:r w:rsidRPr="00222EFB">
              <w:rPr>
                <w:rFonts w:ascii="Times New Roman" w:hAnsi="Times New Roman" w:cs="Times New Roman"/>
                <w:w w:val="102"/>
                <w:sz w:val="24"/>
                <w:szCs w:val="24"/>
              </w:rPr>
              <w:t>q</w:t>
            </w:r>
            <w:proofErr w:type="gramEnd"/>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centièm</w:t>
            </w:r>
            <w:r w:rsidRPr="00222EFB">
              <w:rPr>
                <w:rFonts w:ascii="Times New Roman" w:hAnsi="Times New Roman" w:cs="Times New Roman"/>
                <w:w w:val="102"/>
                <w:sz w:val="24"/>
                <w:szCs w:val="24"/>
              </w:rPr>
              <w:t>e</w:t>
            </w:r>
            <w:r w:rsidRPr="00222EFB">
              <w:rPr>
                <w:rFonts w:ascii="Times New Roman" w:hAnsi="Times New Roman" w:cs="Times New Roman"/>
                <w:sz w:val="24"/>
                <w:szCs w:val="24"/>
              </w:rPr>
              <w:t xml:space="preserve"> (1/2500</w:t>
            </w:r>
            <w:r w:rsidRPr="00222EFB">
              <w:rPr>
                <w:rFonts w:ascii="Times New Roman" w:hAnsi="Times New Roman" w:cs="Times New Roman"/>
                <w:sz w:val="24"/>
                <w:szCs w:val="24"/>
                <w:vertAlign w:val="superscript"/>
              </w:rPr>
              <w:t>ème</w:t>
            </w:r>
            <w:r w:rsidRPr="00222EFB">
              <w:rPr>
                <w:rFonts w:ascii="Times New Roman" w:hAnsi="Times New Roman" w:cs="Times New Roman"/>
                <w:sz w:val="24"/>
                <w:szCs w:val="24"/>
              </w:rPr>
              <w:t>)</w:t>
            </w:r>
            <w:r w:rsidRPr="00222EFB">
              <w:rPr>
                <w:rFonts w:ascii="Times New Roman" w:hAnsi="Times New Roman" w:cs="Times New Roman"/>
                <w:spacing w:val="-25"/>
                <w:sz w:val="24"/>
                <w:szCs w:val="24"/>
              </w:rPr>
              <w:t xml:space="preserve"> </w:t>
            </w:r>
            <w:proofErr w:type="gramStart"/>
            <w:r w:rsidRPr="00222EFB">
              <w:rPr>
                <w:rFonts w:ascii="Times New Roman" w:hAnsi="Times New Roman" w:cs="Times New Roman"/>
                <w:spacing w:val="-1"/>
                <w:w w:val="102"/>
                <w:sz w:val="24"/>
                <w:szCs w:val="24"/>
              </w:rPr>
              <w:t>d</w:t>
            </w:r>
            <w:r w:rsidRPr="00222EFB">
              <w:rPr>
                <w:rFonts w:ascii="Times New Roman" w:hAnsi="Times New Roman" w:cs="Times New Roman"/>
                <w:w w:val="102"/>
                <w:sz w:val="24"/>
                <w:szCs w:val="24"/>
              </w:rPr>
              <w:t>u</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montan</w:t>
            </w:r>
            <w:r w:rsidRPr="00222EFB">
              <w:rPr>
                <w:rFonts w:ascii="Times New Roman" w:hAnsi="Times New Roman" w:cs="Times New Roman"/>
                <w:w w:val="102"/>
                <w:sz w:val="24"/>
                <w:szCs w:val="24"/>
              </w:rPr>
              <w:t>t</w:t>
            </w:r>
            <w:proofErr w:type="gramEnd"/>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proofErr w:type="gramStart"/>
            <w:r w:rsidRPr="00222EFB">
              <w:rPr>
                <w:rFonts w:ascii="Times New Roman" w:hAnsi="Times New Roman" w:cs="Times New Roman"/>
                <w:spacing w:val="-1"/>
                <w:w w:val="102"/>
                <w:sz w:val="24"/>
                <w:szCs w:val="24"/>
              </w:rPr>
              <w:t>d</w:t>
            </w:r>
            <w:r w:rsidRPr="00222EFB">
              <w:rPr>
                <w:rFonts w:ascii="Times New Roman" w:hAnsi="Times New Roman" w:cs="Times New Roman"/>
                <w:w w:val="102"/>
                <w:sz w:val="24"/>
                <w:szCs w:val="24"/>
              </w:rPr>
              <w:t>u</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march</w:t>
            </w:r>
            <w:r w:rsidRPr="00222EFB">
              <w:rPr>
                <w:rFonts w:ascii="Times New Roman" w:hAnsi="Times New Roman" w:cs="Times New Roman"/>
                <w:w w:val="102"/>
                <w:sz w:val="24"/>
                <w:szCs w:val="24"/>
              </w:rPr>
              <w:t>é</w:t>
            </w:r>
            <w:proofErr w:type="gramEnd"/>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proofErr w:type="gramStart"/>
            <w:r w:rsidRPr="00222EFB">
              <w:rPr>
                <w:rFonts w:ascii="Times New Roman" w:hAnsi="Times New Roman" w:cs="Times New Roman"/>
                <w:spacing w:val="-1"/>
                <w:w w:val="102"/>
                <w:sz w:val="24"/>
                <w:szCs w:val="24"/>
              </w:rPr>
              <w:t>initia</w:t>
            </w:r>
            <w:r w:rsidRPr="00222EFB">
              <w:rPr>
                <w:rFonts w:ascii="Times New Roman" w:hAnsi="Times New Roman" w:cs="Times New Roman"/>
                <w:w w:val="102"/>
                <w:sz w:val="24"/>
                <w:szCs w:val="24"/>
              </w:rPr>
              <w:t>l</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éventuellement</w:t>
            </w:r>
            <w:proofErr w:type="gramEnd"/>
            <w:r w:rsidRPr="00222EFB">
              <w:rPr>
                <w:rFonts w:ascii="Times New Roman" w:hAnsi="Times New Roman" w:cs="Times New Roman"/>
                <w:spacing w:val="-1"/>
                <w:w w:val="102"/>
                <w:sz w:val="24"/>
                <w:szCs w:val="24"/>
              </w:rPr>
              <w:t xml:space="preserve"> </w:t>
            </w:r>
            <w:r w:rsidRPr="00222EFB">
              <w:rPr>
                <w:rFonts w:ascii="Times New Roman" w:hAnsi="Times New Roman" w:cs="Times New Roman"/>
                <w:w w:val="102"/>
                <w:sz w:val="24"/>
                <w:szCs w:val="24"/>
              </w:rPr>
              <w:t>modifié</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ou</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complété</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par</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les</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avenants</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intervenus</w:t>
            </w:r>
            <w:r w:rsidRPr="00222EFB">
              <w:rPr>
                <w:rFonts w:ascii="Times New Roman" w:hAnsi="Times New Roman" w:cs="Times New Roman"/>
                <w:i/>
                <w:sz w:val="24"/>
                <w:szCs w:val="24"/>
              </w:rPr>
              <w:t xml:space="preserve"> </w:t>
            </w:r>
            <w:r w:rsidRPr="00222EFB">
              <w:rPr>
                <w:rFonts w:ascii="Times New Roman" w:hAnsi="Times New Roman" w:cs="Times New Roman"/>
                <w:sz w:val="24"/>
                <w:szCs w:val="24"/>
              </w:rPr>
              <w:t>par jour de retard.</w:t>
            </w:r>
          </w:p>
          <w:p w14:paraId="525DD33E" w14:textId="6808F290"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Le montant maximum des pénalités de retard sera </w:t>
            </w:r>
            <w:r w:rsidRPr="00E629B9">
              <w:rPr>
                <w:rFonts w:ascii="Times New Roman" w:hAnsi="Times New Roman" w:cs="Times New Roman"/>
                <w:sz w:val="24"/>
                <w:szCs w:val="24"/>
              </w:rPr>
              <w:t>de</w:t>
            </w:r>
            <w:r w:rsidR="00F2682F" w:rsidRPr="00E629B9">
              <w:rPr>
                <w:rFonts w:ascii="Times New Roman" w:hAnsi="Times New Roman" w:cs="Times New Roman"/>
                <w:sz w:val="24"/>
                <w:szCs w:val="24"/>
              </w:rPr>
              <w:t> : 7 500 000 F</w:t>
            </w:r>
            <w:r w:rsidR="00F2682F">
              <w:rPr>
                <w:rFonts w:ascii="Times New Roman" w:hAnsi="Times New Roman" w:cs="Times New Roman"/>
                <w:sz w:val="24"/>
                <w:szCs w:val="24"/>
              </w:rPr>
              <w:t xml:space="preserve"> CFA</w:t>
            </w:r>
          </w:p>
        </w:tc>
      </w:tr>
      <w:tr w:rsidR="005E3E1D" w:rsidRPr="002C4F42" w14:paraId="5DA1BB88" w14:textId="77777777" w:rsidTr="00D848AF">
        <w:tc>
          <w:tcPr>
            <w:tcW w:w="1788" w:type="dxa"/>
          </w:tcPr>
          <w:p w14:paraId="1B8D4254"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27.3</w:t>
            </w:r>
          </w:p>
        </w:tc>
        <w:tc>
          <w:tcPr>
            <w:tcW w:w="7230" w:type="dxa"/>
          </w:tcPr>
          <w:p w14:paraId="1536427F"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5E3E1D" w:rsidRPr="002C4F42" w14:paraId="112C2FB0" w14:textId="77777777" w:rsidTr="00D848AF">
        <w:tc>
          <w:tcPr>
            <w:tcW w:w="1788" w:type="dxa"/>
          </w:tcPr>
          <w:p w14:paraId="20A42F7E"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27.5 et 27.6</w:t>
            </w:r>
          </w:p>
        </w:tc>
        <w:tc>
          <w:tcPr>
            <w:tcW w:w="7230" w:type="dxa"/>
          </w:tcPr>
          <w:p w14:paraId="55BEBB81"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 délai de réparation ou de remplacement sera de : </w:t>
            </w:r>
            <w:r w:rsidRPr="00727C94">
              <w:rPr>
                <w:rFonts w:ascii="Times New Roman" w:hAnsi="Times New Roman" w:cs="Times New Roman"/>
                <w:i/>
                <w:iCs/>
                <w:sz w:val="24"/>
                <w:szCs w:val="24"/>
              </w:rPr>
              <w:t xml:space="preserve">[insérer le nombre] </w:t>
            </w:r>
            <w:r w:rsidRPr="00727C94">
              <w:rPr>
                <w:rFonts w:ascii="Times New Roman" w:hAnsi="Times New Roman" w:cs="Times New Roman"/>
                <w:sz w:val="24"/>
                <w:szCs w:val="24"/>
              </w:rPr>
              <w:t>jours.</w:t>
            </w:r>
          </w:p>
        </w:tc>
      </w:tr>
    </w:tbl>
    <w:p w14:paraId="672E3506"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72B508F5" w14:textId="77777777" w:rsidR="00DA7007" w:rsidRDefault="00DA7007" w:rsidP="005E3E1D">
      <w:pPr>
        <w:spacing w:after="200" w:line="240" w:lineRule="auto"/>
        <w:jc w:val="both"/>
        <w:rPr>
          <w:rFonts w:ascii="Times New Roman" w:eastAsia="Times New Roman" w:hAnsi="Times New Roman" w:cs="Times New Roman"/>
          <w:sz w:val="24"/>
          <w:szCs w:val="20"/>
          <w:lang w:eastAsia="fr-FR"/>
        </w:rPr>
      </w:pPr>
    </w:p>
    <w:p w14:paraId="733C53E4" w14:textId="77777777" w:rsidR="005E3E1D" w:rsidRPr="00E00287" w:rsidRDefault="005E3E1D" w:rsidP="005E3E1D">
      <w:pPr>
        <w:pStyle w:val="Titre2"/>
        <w:jc w:val="center"/>
        <w:rPr>
          <w:rFonts w:eastAsiaTheme="majorEastAsia"/>
          <w:color w:val="000000" w:themeColor="text1"/>
          <w:sz w:val="32"/>
          <w:szCs w:val="32"/>
          <w:lang w:eastAsia="en-US"/>
        </w:rPr>
      </w:pPr>
      <w:bookmarkStart w:id="166" w:name="_Toc494382140"/>
      <w:r w:rsidRPr="00E00287">
        <w:rPr>
          <w:rFonts w:eastAsiaTheme="majorEastAsia"/>
          <w:color w:val="000000" w:themeColor="text1"/>
          <w:sz w:val="32"/>
          <w:szCs w:val="32"/>
          <w:lang w:eastAsia="en-US"/>
        </w:rPr>
        <w:lastRenderedPageBreak/>
        <w:t>Section VII : Formulaires du Marché</w:t>
      </w:r>
      <w:bookmarkEnd w:id="166"/>
    </w:p>
    <w:p w14:paraId="6C6B46CA"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6A87A20D" w14:textId="77777777" w:rsidR="005E3E1D" w:rsidRPr="005F3A43" w:rsidRDefault="005E3E1D" w:rsidP="005E3E1D">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7060B180" w14:textId="0908FCA8" w:rsidR="005E3E1D" w:rsidRDefault="005E3E1D" w:rsidP="005E3E1D">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t>1. Modèle de Lettre de Notification</w:t>
      </w:r>
      <w:r>
        <w:tab/>
      </w:r>
      <w:r>
        <w:fldChar w:fldCharType="begin"/>
      </w:r>
      <w:r>
        <w:instrText xml:space="preserve"> PAGEREF _Toc494878540 \h </w:instrText>
      </w:r>
      <w:r>
        <w:fldChar w:fldCharType="separate"/>
      </w:r>
      <w:r w:rsidR="00E96EBB">
        <w:t>86</w:t>
      </w:r>
      <w:r>
        <w:fldChar w:fldCharType="end"/>
      </w:r>
    </w:p>
    <w:p w14:paraId="4886611A" w14:textId="574A913B" w:rsidR="005E3E1D" w:rsidRDefault="005E3E1D" w:rsidP="005E3E1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E96EBB">
        <w:t>88</w:t>
      </w:r>
      <w:r>
        <w:fldChar w:fldCharType="end"/>
      </w:r>
    </w:p>
    <w:p w14:paraId="664807F9" w14:textId="71BD3F3E" w:rsidR="005E3E1D" w:rsidRDefault="005E3E1D" w:rsidP="005E3E1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E96EBB">
        <w:t>90</w:t>
      </w:r>
      <w:r>
        <w:fldChar w:fldCharType="end"/>
      </w:r>
    </w:p>
    <w:p w14:paraId="7466BA03" w14:textId="4662B562" w:rsidR="005E3E1D" w:rsidRDefault="005E3E1D" w:rsidP="005E3E1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E96EBB">
        <w:t>92</w:t>
      </w:r>
      <w:r>
        <w:fldChar w:fldCharType="end"/>
      </w:r>
    </w:p>
    <w:p w14:paraId="23FB0E23"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715A10BB"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2740C2BB"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7A7B4FE1"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67B463AC"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0E609DEC"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2B971172"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5D850A6B"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53ED9A10"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5D3C46EE"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6C7A009C" w14:textId="77777777" w:rsidR="005E3E1D" w:rsidRDefault="009F1C1D" w:rsidP="0009507A">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1F764CF2" w14:textId="77777777" w:rsidR="005E3E1D" w:rsidRPr="005F3A43" w:rsidRDefault="005E3E1D" w:rsidP="005E3E1D">
      <w:pPr>
        <w:pStyle w:val="Style3"/>
        <w:numPr>
          <w:ilvl w:val="0"/>
          <w:numId w:val="0"/>
        </w:numPr>
        <w:ind w:left="720"/>
      </w:pPr>
      <w:bookmarkStart w:id="167" w:name="_Toc494878540"/>
      <w:bookmarkStart w:id="168" w:name="hassane4"/>
      <w:r>
        <w:lastRenderedPageBreak/>
        <w:t xml:space="preserve">1. </w:t>
      </w:r>
      <w:r w:rsidRPr="005F3A43">
        <w:t>Modèle de Lettre de Notification</w:t>
      </w:r>
      <w:bookmarkEnd w:id="167"/>
    </w:p>
    <w:p w14:paraId="1872A586"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0144D5B5" w14:textId="77777777" w:rsidR="005E3E1D" w:rsidRPr="005F3A43" w:rsidRDefault="005E3E1D" w:rsidP="005E3E1D">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48C733EE"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1D200DA0"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71B78219"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2806E428" w14:textId="77777777" w:rsidR="005E3E1D" w:rsidRPr="005F3A43" w:rsidRDefault="005E3E1D" w:rsidP="005E3E1D">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2B6B9BBD"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5A4266E5"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407232BD" w14:textId="77777777" w:rsidR="005E3E1D" w:rsidRPr="00E6567B" w:rsidRDefault="005E3E1D" w:rsidP="005E3E1D">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Pr="00E6567B">
        <w:rPr>
          <w:rFonts w:ascii="Times New Roman" w:eastAsia="Times New Roman" w:hAnsi="Times New Roman" w:cs="Times New Roman"/>
          <w:sz w:val="24"/>
          <w:szCs w:val="20"/>
          <w:lang w:eastAsia="fr-FR"/>
        </w:rPr>
        <w:t>la fourniture</w:t>
      </w:r>
      <w:r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ou “et modifié” si uniquement l’une seule de ces mesures s’applique.  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78114470"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Il vous est demandé de fournir la garantie de bonne exécution conformément au CCAG, en utilisant le formulaire de garantie de bonne exécution de la Section VII, Formulaires du marché.</w:t>
      </w:r>
      <w:r w:rsidRPr="001A3CA9">
        <w:rPr>
          <w:rStyle w:val="Appelnotedebasdep"/>
          <w:rFonts w:ascii="Times New Roman" w:eastAsia="Times New Roman" w:hAnsi="Times New Roman"/>
          <w:szCs w:val="20"/>
          <w:lang w:eastAsia="fr-FR"/>
        </w:rPr>
        <w:footnoteReference w:id="5"/>
      </w:r>
    </w:p>
    <w:p w14:paraId="497B7D57"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218447CD"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6AC34B1A" w14:textId="77777777" w:rsidR="005E3E1D" w:rsidRPr="005F3A43" w:rsidRDefault="005E3E1D" w:rsidP="005E3E1D">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61251729"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66F65D41"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14646CE5"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6BB23E58"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300E95CE"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3A95BF9A"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1DE44087"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588C3CC1"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17039D6B" w14:textId="77777777" w:rsidR="0009507A" w:rsidRDefault="0009507A" w:rsidP="005E3E1D">
      <w:pPr>
        <w:spacing w:after="200" w:line="240" w:lineRule="auto"/>
        <w:jc w:val="both"/>
        <w:rPr>
          <w:rFonts w:ascii="Times New Roman" w:eastAsia="Times New Roman" w:hAnsi="Times New Roman" w:cs="Times New Roman"/>
          <w:sz w:val="24"/>
          <w:szCs w:val="20"/>
          <w:lang w:eastAsia="fr-FR"/>
        </w:rPr>
      </w:pPr>
    </w:p>
    <w:p w14:paraId="00BADB88" w14:textId="77777777" w:rsidR="005E3E1D" w:rsidRPr="00E20F9B" w:rsidRDefault="005E3E1D" w:rsidP="005E3E1D">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1B8492BA"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47FDA464"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689865DB"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39887CB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44246EFD"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44C2ADD6"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PUBLIE LE</w:t>
      </w:r>
      <w:proofErr w:type="gramEnd"/>
      <w:r w:rsidRPr="00E20F9B">
        <w:rPr>
          <w:rFonts w:ascii="Times New Roman" w:eastAsia="Times New Roman" w:hAnsi="Times New Roman" w:cs="Times New Roman"/>
          <w:b/>
          <w:sz w:val="24"/>
          <w:szCs w:val="20"/>
          <w:lang w:eastAsia="fr-FR"/>
        </w:rPr>
        <w:t xml:space="preserv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7B93C0FB"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6E5F6002"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APPROUVE LE</w:t>
      </w:r>
      <w:proofErr w:type="gramEnd"/>
      <w:r w:rsidRPr="00E20F9B">
        <w:rPr>
          <w:rFonts w:ascii="Times New Roman" w:eastAsia="Times New Roman" w:hAnsi="Times New Roman" w:cs="Times New Roman"/>
          <w:b/>
          <w:sz w:val="24"/>
          <w:szCs w:val="20"/>
          <w:lang w:eastAsia="fr-FR"/>
        </w:rPr>
        <w:t xml:space="preserve"> __________________________________________________________</w:t>
      </w:r>
      <w:r>
        <w:rPr>
          <w:rFonts w:ascii="Times New Roman" w:eastAsia="Times New Roman" w:hAnsi="Times New Roman" w:cs="Times New Roman"/>
          <w:b/>
          <w:sz w:val="24"/>
          <w:szCs w:val="20"/>
          <w:lang w:eastAsia="fr-FR"/>
        </w:rPr>
        <w:t>__</w:t>
      </w:r>
    </w:p>
    <w:p w14:paraId="5BF30C42"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162A3099"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NOTIFIE LE</w:t>
      </w:r>
      <w:proofErr w:type="gramEnd"/>
      <w:r w:rsidRPr="00E20F9B">
        <w:rPr>
          <w:rFonts w:ascii="Times New Roman" w:eastAsia="Times New Roman" w:hAnsi="Times New Roman" w:cs="Times New Roman"/>
          <w:b/>
          <w:sz w:val="24"/>
          <w:szCs w:val="20"/>
          <w:lang w:eastAsia="fr-FR"/>
        </w:rPr>
        <w:t xml:space="preserve"> _________par Ordre de Service n° _______________________________</w:t>
      </w:r>
      <w:r>
        <w:rPr>
          <w:rFonts w:ascii="Times New Roman" w:eastAsia="Times New Roman" w:hAnsi="Times New Roman" w:cs="Times New Roman"/>
          <w:b/>
          <w:sz w:val="24"/>
          <w:szCs w:val="20"/>
          <w:lang w:eastAsia="fr-FR"/>
        </w:rPr>
        <w:t>__</w:t>
      </w:r>
    </w:p>
    <w:p w14:paraId="6B971148"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1D7EDDBC"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OBJET : ________________________________________________________________</w:t>
      </w:r>
      <w:r>
        <w:rPr>
          <w:rFonts w:ascii="Times New Roman" w:eastAsia="Times New Roman" w:hAnsi="Times New Roman" w:cs="Times New Roman"/>
          <w:b/>
          <w:sz w:val="24"/>
          <w:szCs w:val="20"/>
          <w:lang w:eastAsia="fr-FR"/>
        </w:rPr>
        <w:t>___</w:t>
      </w:r>
    </w:p>
    <w:p w14:paraId="270D4266"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42B9195F"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520F34F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2C6EDCD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3419FA8B"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63AD7E4F"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14:paraId="11D39869"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7D8AA359"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FINANCEMENT : ________________________________________________________</w:t>
      </w:r>
      <w:r>
        <w:rPr>
          <w:rFonts w:ascii="Times New Roman" w:eastAsia="Times New Roman" w:hAnsi="Times New Roman" w:cs="Times New Roman"/>
          <w:b/>
          <w:sz w:val="24"/>
          <w:szCs w:val="20"/>
          <w:lang w:eastAsia="fr-FR"/>
        </w:rPr>
        <w:t>__</w:t>
      </w:r>
    </w:p>
    <w:p w14:paraId="4AA977CE"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6265F805"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7CE8BE04"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07CE965E"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1B6B51D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7F2E8534"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36B92AA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78A53D60"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76307260" w14:textId="77777777" w:rsidR="005E3E1D" w:rsidRPr="00A50014" w:rsidRDefault="005E3E1D" w:rsidP="005E3E1D">
      <w:pPr>
        <w:pStyle w:val="Style3"/>
        <w:numPr>
          <w:ilvl w:val="0"/>
          <w:numId w:val="0"/>
        </w:numPr>
        <w:ind w:left="720"/>
      </w:pPr>
      <w:bookmarkStart w:id="169" w:name="_Toc494878541"/>
      <w:r>
        <w:lastRenderedPageBreak/>
        <w:t xml:space="preserve">2. </w:t>
      </w:r>
      <w:r w:rsidRPr="00A50014">
        <w:t>Formulaire de Marché</w:t>
      </w:r>
      <w:bookmarkEnd w:id="169"/>
    </w:p>
    <w:p w14:paraId="3BA0B94C" w14:textId="77777777" w:rsidR="005E3E1D" w:rsidRDefault="005E3E1D" w:rsidP="005E3E1D">
      <w:pPr>
        <w:spacing w:after="200" w:line="240" w:lineRule="auto"/>
        <w:jc w:val="both"/>
        <w:rPr>
          <w:rFonts w:ascii="Times New Roman" w:eastAsia="Times New Roman" w:hAnsi="Times New Roman" w:cs="Times New Roman"/>
          <w:i/>
          <w:sz w:val="24"/>
          <w:szCs w:val="20"/>
          <w:lang w:eastAsia="fr-FR"/>
        </w:rPr>
      </w:pPr>
    </w:p>
    <w:p w14:paraId="1FF16C28" w14:textId="77777777" w:rsidR="005E3E1D" w:rsidRPr="00176CF5" w:rsidRDefault="005E3E1D" w:rsidP="005E3E1D">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0BCF0251" w14:textId="77777777" w:rsidR="005E3E1D" w:rsidRPr="00176CF5" w:rsidRDefault="005E3E1D" w:rsidP="005E3E1D">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1F98915A"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3B0CFED1"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(1) </w:t>
      </w:r>
      <w:r w:rsidRPr="00176CF5">
        <w:rPr>
          <w:rFonts w:ascii="Times New Roman" w:eastAsia="Times New Roman" w:hAnsi="Times New Roman" w:cs="Times New Roman"/>
          <w:i/>
          <w:sz w:val="24"/>
          <w:szCs w:val="20"/>
          <w:lang w:eastAsia="fr-FR"/>
        </w:rPr>
        <w:t>[insérer le nom légal complet de l’Autorité contractante]</w:t>
      </w:r>
      <w:r w:rsidRPr="00E20F9B">
        <w:rPr>
          <w:rFonts w:ascii="Times New Roman" w:eastAsia="Times New Roman" w:hAnsi="Times New Roman" w:cs="Times New Roman"/>
          <w:sz w:val="24"/>
          <w:szCs w:val="20"/>
          <w:lang w:eastAsia="fr-FR"/>
        </w:rPr>
        <w:t xml:space="preserve"> ________ de </w:t>
      </w:r>
      <w:r w:rsidRPr="00176CF5">
        <w:rPr>
          <w:rFonts w:ascii="Times New Roman" w:eastAsia="Times New Roman" w:hAnsi="Times New Roman" w:cs="Times New Roman"/>
          <w:i/>
          <w:sz w:val="24"/>
          <w:szCs w:val="20"/>
          <w:lang w:eastAsia="fr-FR"/>
        </w:rPr>
        <w:t>[insérer l’adresse complète de l’Autorité contractante]</w:t>
      </w:r>
      <w:r w:rsidRPr="00E20F9B">
        <w:rPr>
          <w:rFonts w:ascii="Times New Roman" w:eastAsia="Times New Roman" w:hAnsi="Times New Roman" w:cs="Times New Roman"/>
          <w:sz w:val="24"/>
          <w:szCs w:val="20"/>
          <w:lang w:eastAsia="fr-FR"/>
        </w:rPr>
        <w:t xml:space="preserve"> ___</w:t>
      </w:r>
      <w:r>
        <w:rPr>
          <w:rFonts w:ascii="Times New Roman" w:eastAsia="Times New Roman" w:hAnsi="Times New Roman" w:cs="Times New Roman"/>
          <w:sz w:val="24"/>
          <w:szCs w:val="20"/>
          <w:lang w:eastAsia="fr-FR"/>
        </w:rPr>
        <w:t>_________ (ci-après dénommé l</w:t>
      </w:r>
      <w:proofErr w:type="gramStart"/>
      <w:r>
        <w:rPr>
          <w:rFonts w:ascii="Times New Roman" w:eastAsia="Times New Roman" w:hAnsi="Times New Roman" w:cs="Times New Roman"/>
          <w:sz w:val="24"/>
          <w:szCs w:val="20"/>
          <w:lang w:eastAsia="fr-FR"/>
        </w:rPr>
        <w:t>’«Autorité</w:t>
      </w:r>
      <w:proofErr w:type="gramEnd"/>
      <w:r>
        <w:rPr>
          <w:rFonts w:ascii="Times New Roman" w:eastAsia="Times New Roman" w:hAnsi="Times New Roman" w:cs="Times New Roman"/>
          <w:sz w:val="24"/>
          <w:szCs w:val="20"/>
          <w:lang w:eastAsia="fr-FR"/>
        </w:rPr>
        <w:t xml:space="preserve"> </w:t>
      </w:r>
      <w:proofErr w:type="gramStart"/>
      <w:r>
        <w:rPr>
          <w:rFonts w:ascii="Times New Roman" w:eastAsia="Times New Roman" w:hAnsi="Times New Roman" w:cs="Times New Roman"/>
          <w:sz w:val="24"/>
          <w:szCs w:val="20"/>
          <w:lang w:eastAsia="fr-FR"/>
        </w:rPr>
        <w:t>contractante</w:t>
      </w:r>
      <w:r w:rsidRPr="00E20F9B">
        <w:rPr>
          <w:rFonts w:ascii="Times New Roman" w:eastAsia="Times New Roman" w:hAnsi="Times New Roman" w:cs="Times New Roman"/>
          <w:sz w:val="24"/>
          <w:szCs w:val="20"/>
          <w:lang w:eastAsia="fr-FR"/>
        </w:rPr>
        <w:t>»</w:t>
      </w:r>
      <w:proofErr w:type="gramEnd"/>
      <w:r w:rsidRPr="00E20F9B">
        <w:rPr>
          <w:rFonts w:ascii="Times New Roman" w:eastAsia="Times New Roman" w:hAnsi="Times New Roman" w:cs="Times New Roman"/>
          <w:sz w:val="24"/>
          <w:szCs w:val="20"/>
          <w:lang w:eastAsia="fr-FR"/>
        </w:rPr>
        <w:t xml:space="preserve">) d’une part, et </w:t>
      </w:r>
    </w:p>
    <w:p w14:paraId="7C985896"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[insérer le nom légal complet du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complète du Titulaire] </w:t>
      </w:r>
      <w:r w:rsidRPr="00E20F9B">
        <w:rPr>
          <w:rFonts w:ascii="Times New Roman" w:eastAsia="Times New Roman" w:hAnsi="Times New Roman" w:cs="Times New Roman"/>
          <w:sz w:val="24"/>
          <w:szCs w:val="20"/>
          <w:lang w:eastAsia="fr-FR"/>
        </w:rPr>
        <w:t>______________ (ci-après dénommé le « Titulaire »), d’autre part :</w:t>
      </w:r>
    </w:p>
    <w:p w14:paraId="7B8B6953"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2E5498A7"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7E71101D"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52841362"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2FE87157"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0350EF2D" w14:textId="77777777" w:rsidR="005E3E1D" w:rsidRPr="00176CF5"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52F43949"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7E46783D" w14:textId="77777777" w:rsidR="005E3E1D" w:rsidRPr="00176CF5"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707FC161"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702AA4F0" w14:textId="77777777" w:rsidR="005E3E1D" w:rsidRPr="00176CF5"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2F069163"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Notification du Marché adressée au Titulaire par l’Autorité contractante ; </w:t>
      </w:r>
    </w:p>
    <w:p w14:paraId="2A0442BB"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rix présentés par le Titulaire ;</w:t>
      </w:r>
    </w:p>
    <w:p w14:paraId="0080C984"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67BF8EAA"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3AD0F510"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proofErr w:type="gramStart"/>
      <w:r w:rsidRPr="00176CF5">
        <w:rPr>
          <w:rFonts w:ascii="Times New Roman" w:eastAsia="Times New Roman" w:hAnsi="Times New Roman" w:cs="Times New Roman"/>
          <w:sz w:val="24"/>
          <w:szCs w:val="20"/>
          <w:lang w:eastAsia="fr-FR"/>
        </w:rPr>
        <w:t>le</w:t>
      </w:r>
      <w:proofErr w:type="gramEnd"/>
      <w:r w:rsidRPr="00176CF5">
        <w:rPr>
          <w:rFonts w:ascii="Times New Roman" w:eastAsia="Times New Roman" w:hAnsi="Times New Roman" w:cs="Times New Roman"/>
          <w:sz w:val="24"/>
          <w:szCs w:val="20"/>
          <w:lang w:eastAsia="fr-FR"/>
        </w:rPr>
        <w:t xml:space="preserve"> Bordereau des quantités, Calendrier de livraison ; </w:t>
      </w:r>
    </w:p>
    <w:p w14:paraId="7D563BED"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7046007C"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488D8BF5" w14:textId="77777777" w:rsidR="005E3E1D" w:rsidRPr="00176CF5" w:rsidRDefault="005E3E1D" w:rsidP="005E3E1D">
      <w:pPr>
        <w:pStyle w:val="Paragraphedeliste"/>
        <w:spacing w:after="200" w:line="240" w:lineRule="auto"/>
        <w:ind w:left="927"/>
        <w:jc w:val="both"/>
        <w:rPr>
          <w:rFonts w:ascii="Times New Roman" w:eastAsia="Times New Roman" w:hAnsi="Times New Roman" w:cs="Times New Roman"/>
          <w:sz w:val="24"/>
          <w:szCs w:val="20"/>
          <w:lang w:eastAsia="fr-FR"/>
        </w:rPr>
      </w:pPr>
    </w:p>
    <w:p w14:paraId="793F1A08" w14:textId="77777777" w:rsidR="005E3E1D" w:rsidRPr="00F17F4B"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04D6918E" w14:textId="77777777" w:rsidR="005E3E1D" w:rsidRDefault="005E3E1D" w:rsidP="005E3E1D">
      <w:pPr>
        <w:pStyle w:val="Paragraphedeliste"/>
        <w:spacing w:after="200" w:line="240" w:lineRule="auto"/>
        <w:jc w:val="both"/>
        <w:rPr>
          <w:rFonts w:ascii="Times New Roman" w:eastAsia="Times New Roman" w:hAnsi="Times New Roman" w:cs="Times New Roman"/>
          <w:sz w:val="24"/>
          <w:szCs w:val="20"/>
          <w:lang w:eastAsia="fr-FR"/>
        </w:rPr>
      </w:pPr>
    </w:p>
    <w:p w14:paraId="369AB6C0" w14:textId="77777777" w:rsidR="005E3E1D"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En contrepartie des paiements que l’Autorité contractante doit effectuer au bénéfice du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6861A622" w14:textId="77777777" w:rsidR="005E3E1D" w:rsidRPr="00F17F4B" w:rsidRDefault="005E3E1D" w:rsidP="005E3E1D">
      <w:pPr>
        <w:pStyle w:val="Paragraphedeliste"/>
        <w:rPr>
          <w:rFonts w:ascii="Times New Roman" w:eastAsia="Times New Roman" w:hAnsi="Times New Roman" w:cs="Times New Roman"/>
          <w:sz w:val="24"/>
          <w:szCs w:val="20"/>
          <w:lang w:eastAsia="fr-FR"/>
        </w:rPr>
      </w:pPr>
    </w:p>
    <w:p w14:paraId="052F6403" w14:textId="77777777" w:rsidR="005E3E1D"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061C6BA9" w14:textId="77777777" w:rsidR="005E3E1D" w:rsidRPr="00F17F4B" w:rsidRDefault="005E3E1D" w:rsidP="005E3E1D">
      <w:pPr>
        <w:pStyle w:val="Paragraphedeliste"/>
        <w:rPr>
          <w:rFonts w:ascii="Times New Roman" w:eastAsia="Times New Roman" w:hAnsi="Times New Roman" w:cs="Times New Roman"/>
          <w:sz w:val="24"/>
          <w:szCs w:val="20"/>
          <w:lang w:eastAsia="fr-FR"/>
        </w:rPr>
      </w:pPr>
    </w:p>
    <w:p w14:paraId="0B5AD816" w14:textId="77777777" w:rsidR="005E3E1D" w:rsidRPr="00FE1A62"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3720857B"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w:t>
      </w:r>
      <w:proofErr w:type="gramStart"/>
      <w:r w:rsidRPr="00E20F9B">
        <w:rPr>
          <w:rFonts w:ascii="Times New Roman" w:eastAsia="Times New Roman" w:hAnsi="Times New Roman" w:cs="Times New Roman"/>
          <w:sz w:val="24"/>
          <w:szCs w:val="20"/>
          <w:lang w:eastAsia="fr-FR"/>
        </w:rPr>
        <w:t>°….</w:t>
      </w:r>
      <w:proofErr w:type="gramEnd"/>
      <w:r w:rsidRPr="00E20F9B">
        <w:rPr>
          <w:rFonts w:ascii="Times New Roman" w:eastAsia="Times New Roman" w:hAnsi="Times New Roman" w:cs="Times New Roman"/>
          <w:sz w:val="24"/>
          <w:szCs w:val="20"/>
          <w:lang w:eastAsia="fr-FR"/>
        </w:rPr>
        <w:t xml:space="preserve">/MEF-SG du </w:t>
      </w:r>
      <w:proofErr w:type="gramStart"/>
      <w:r w:rsidRPr="00E20F9B">
        <w:rPr>
          <w:rFonts w:ascii="Times New Roman" w:eastAsia="Times New Roman" w:hAnsi="Times New Roman" w:cs="Times New Roman"/>
          <w:sz w:val="24"/>
          <w:szCs w:val="20"/>
          <w:lang w:eastAsia="fr-FR"/>
        </w:rPr>
        <w:t>…….</w:t>
      </w:r>
      <w:proofErr w:type="gramEnd"/>
      <w:r w:rsidRPr="00E20F9B">
        <w:rPr>
          <w:rFonts w:ascii="Times New Roman" w:eastAsia="Times New Roman" w:hAnsi="Times New Roman" w:cs="Times New Roman"/>
          <w:sz w:val="24"/>
          <w:szCs w:val="20"/>
          <w:lang w:eastAsia="fr-FR"/>
        </w:rPr>
        <w:t xml:space="preserve">. </w:t>
      </w:r>
      <w:proofErr w:type="gramStart"/>
      <w:r w:rsidRPr="00E20F9B">
        <w:rPr>
          <w:rFonts w:ascii="Times New Roman" w:eastAsia="Times New Roman" w:hAnsi="Times New Roman" w:cs="Times New Roman"/>
          <w:sz w:val="24"/>
          <w:szCs w:val="20"/>
          <w:lang w:eastAsia="fr-FR"/>
        </w:rPr>
        <w:t>fixant</w:t>
      </w:r>
      <w:proofErr w:type="gramEnd"/>
      <w:r w:rsidRPr="00E20F9B">
        <w:rPr>
          <w:rFonts w:ascii="Times New Roman" w:eastAsia="Times New Roman" w:hAnsi="Times New Roman" w:cs="Times New Roman"/>
          <w:sz w:val="24"/>
          <w:szCs w:val="20"/>
          <w:lang w:eastAsia="fr-FR"/>
        </w:rPr>
        <w:t xml:space="preserve"> le régime fiscal et douanier applicable au (insérer l’objet), financé par [préciser la source de financement] à hauteur de</w:t>
      </w:r>
      <w:proofErr w:type="gramStart"/>
      <w:r w:rsidRPr="00E20F9B">
        <w:rPr>
          <w:rFonts w:ascii="Times New Roman" w:eastAsia="Times New Roman" w:hAnsi="Times New Roman" w:cs="Times New Roman"/>
          <w:sz w:val="24"/>
          <w:szCs w:val="20"/>
          <w:lang w:eastAsia="fr-FR"/>
        </w:rPr>
        <w:t xml:space="preserve"> ….</w:t>
      </w:r>
      <w:proofErr w:type="gramEnd"/>
      <w:r w:rsidRPr="00E20F9B">
        <w:rPr>
          <w:rFonts w:ascii="Times New Roman" w:eastAsia="Times New Roman" w:hAnsi="Times New Roman" w:cs="Times New Roman"/>
          <w:sz w:val="24"/>
          <w:szCs w:val="20"/>
          <w:lang w:eastAsia="fr-FR"/>
        </w:rPr>
        <w:t>% pour un délai d’exécution de</w:t>
      </w:r>
      <w:proofErr w:type="gramStart"/>
      <w:r w:rsidRPr="00E20F9B">
        <w:rPr>
          <w:rFonts w:ascii="Times New Roman" w:eastAsia="Times New Roman" w:hAnsi="Times New Roman" w:cs="Times New Roman"/>
          <w:sz w:val="24"/>
          <w:szCs w:val="20"/>
          <w:lang w:eastAsia="fr-FR"/>
        </w:rPr>
        <w:t xml:space="preserve"> ….</w:t>
      </w:r>
      <w:proofErr w:type="gramEnd"/>
      <w:r w:rsidRPr="00E20F9B">
        <w:rPr>
          <w:rFonts w:ascii="Times New Roman" w:eastAsia="Times New Roman" w:hAnsi="Times New Roman" w:cs="Times New Roman"/>
          <w:sz w:val="24"/>
          <w:szCs w:val="20"/>
          <w:lang w:eastAsia="fr-FR"/>
        </w:rPr>
        <w:t xml:space="preserve">. </w:t>
      </w:r>
      <w:proofErr w:type="gramStart"/>
      <w:r w:rsidRPr="00E20F9B">
        <w:rPr>
          <w:rFonts w:ascii="Times New Roman" w:eastAsia="Times New Roman" w:hAnsi="Times New Roman" w:cs="Times New Roman"/>
          <w:sz w:val="24"/>
          <w:szCs w:val="20"/>
          <w:lang w:eastAsia="fr-FR"/>
        </w:rPr>
        <w:t>conformément</w:t>
      </w:r>
      <w:proofErr w:type="gramEnd"/>
      <w:r w:rsidRPr="00E20F9B">
        <w:rPr>
          <w:rFonts w:ascii="Times New Roman" w:eastAsia="Times New Roman" w:hAnsi="Times New Roman" w:cs="Times New Roman"/>
          <w:sz w:val="24"/>
          <w:szCs w:val="20"/>
          <w:lang w:eastAsia="fr-FR"/>
        </w:rPr>
        <w:t xml:space="preserve"> aux lois en vigueur au Mali, les jour et année mentionnés ci-dessous.</w:t>
      </w:r>
    </w:p>
    <w:p w14:paraId="75AD9014"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3838"/>
      </w:tblGrid>
      <w:tr w:rsidR="005E3E1D" w:rsidRPr="00FE1A62" w14:paraId="0EC1B942" w14:textId="77777777" w:rsidTr="005F7E40">
        <w:tc>
          <w:tcPr>
            <w:tcW w:w="4526" w:type="dxa"/>
          </w:tcPr>
          <w:p w14:paraId="1E7D4BA6"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Lu et accepté par</w:t>
            </w:r>
          </w:p>
          <w:p w14:paraId="47CBE6DC"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746471AA" w14:textId="77777777" w:rsidR="005E3E1D" w:rsidRPr="00FE1A62" w:rsidRDefault="005E3E1D" w:rsidP="00D848AF">
            <w:pPr>
              <w:jc w:val="center"/>
              <w:rPr>
                <w:rFonts w:ascii="Times New Roman" w:hAnsi="Times New Roman"/>
                <w:sz w:val="24"/>
                <w:szCs w:val="24"/>
              </w:rPr>
            </w:pPr>
          </w:p>
          <w:p w14:paraId="4C698E9A" w14:textId="77777777" w:rsidR="005E3E1D" w:rsidRPr="00FE1A62" w:rsidRDefault="005E3E1D" w:rsidP="00D848AF">
            <w:pPr>
              <w:jc w:val="center"/>
              <w:rPr>
                <w:rFonts w:ascii="Times New Roman" w:hAnsi="Times New Roman"/>
                <w:sz w:val="24"/>
                <w:szCs w:val="24"/>
              </w:rPr>
            </w:pPr>
          </w:p>
          <w:p w14:paraId="08908FED" w14:textId="77777777" w:rsidR="005E3E1D" w:rsidRPr="00FE1A62" w:rsidRDefault="005E3E1D" w:rsidP="00D848AF">
            <w:pPr>
              <w:jc w:val="center"/>
              <w:rPr>
                <w:rFonts w:ascii="Times New Roman" w:hAnsi="Times New Roman"/>
                <w:sz w:val="24"/>
                <w:szCs w:val="24"/>
              </w:rPr>
            </w:pPr>
          </w:p>
          <w:p w14:paraId="2CEE32BE" w14:textId="77777777" w:rsidR="005E3E1D" w:rsidRPr="00FE1A62" w:rsidRDefault="005E3E1D" w:rsidP="00D848AF">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491D6CFA" w14:textId="77777777" w:rsidR="005E3E1D" w:rsidRPr="00FE1A62" w:rsidRDefault="005E3E1D" w:rsidP="00D848AF">
            <w:pPr>
              <w:jc w:val="center"/>
              <w:rPr>
                <w:rFonts w:ascii="Times New Roman" w:hAnsi="Times New Roman"/>
                <w:sz w:val="24"/>
                <w:szCs w:val="24"/>
              </w:rPr>
            </w:pPr>
          </w:p>
          <w:p w14:paraId="08EA9761" w14:textId="77777777" w:rsidR="005E3E1D"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________________________</w:t>
            </w:r>
          </w:p>
          <w:p w14:paraId="2ABE0E93" w14:textId="77777777" w:rsidR="005E3E1D" w:rsidRDefault="005E3E1D" w:rsidP="00D848AF">
            <w:pPr>
              <w:jc w:val="center"/>
              <w:rPr>
                <w:rFonts w:ascii="Times New Roman" w:hAnsi="Times New Roman"/>
                <w:sz w:val="24"/>
                <w:szCs w:val="24"/>
              </w:rPr>
            </w:pPr>
          </w:p>
          <w:p w14:paraId="5841E8EE" w14:textId="77777777" w:rsidR="005E3E1D" w:rsidRPr="00FE1A62" w:rsidRDefault="005E3E1D" w:rsidP="00D848AF">
            <w:pPr>
              <w:jc w:val="center"/>
              <w:rPr>
                <w:rFonts w:ascii="Times New Roman" w:hAnsi="Times New Roman"/>
                <w:sz w:val="24"/>
                <w:szCs w:val="24"/>
              </w:rPr>
            </w:pPr>
          </w:p>
          <w:p w14:paraId="7391CFE5" w14:textId="77777777" w:rsidR="005E3E1D" w:rsidRPr="00FE1A62" w:rsidRDefault="005E3E1D" w:rsidP="00D848AF">
            <w:pPr>
              <w:jc w:val="center"/>
              <w:rPr>
                <w:rFonts w:ascii="Times New Roman" w:hAnsi="Times New Roman"/>
                <w:sz w:val="24"/>
                <w:szCs w:val="24"/>
              </w:rPr>
            </w:pPr>
          </w:p>
        </w:tc>
        <w:tc>
          <w:tcPr>
            <w:tcW w:w="3838" w:type="dxa"/>
          </w:tcPr>
          <w:p w14:paraId="3BE17170"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Conclu par</w:t>
            </w:r>
          </w:p>
          <w:p w14:paraId="52C9A93B"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L’Autorité Contractante</w:t>
            </w:r>
          </w:p>
          <w:p w14:paraId="1D6E2A95" w14:textId="77777777" w:rsidR="005E3E1D" w:rsidRPr="00FE1A62" w:rsidRDefault="005E3E1D" w:rsidP="00D848AF">
            <w:pPr>
              <w:jc w:val="center"/>
              <w:rPr>
                <w:rFonts w:ascii="Times New Roman" w:hAnsi="Times New Roman"/>
                <w:sz w:val="24"/>
                <w:szCs w:val="24"/>
              </w:rPr>
            </w:pPr>
          </w:p>
          <w:p w14:paraId="26644A0E" w14:textId="77777777" w:rsidR="005E3E1D" w:rsidRPr="00FE1A62" w:rsidRDefault="005E3E1D" w:rsidP="00D848AF">
            <w:pPr>
              <w:jc w:val="center"/>
              <w:rPr>
                <w:rFonts w:ascii="Times New Roman" w:hAnsi="Times New Roman"/>
                <w:sz w:val="24"/>
                <w:szCs w:val="24"/>
              </w:rPr>
            </w:pPr>
          </w:p>
          <w:p w14:paraId="7079D034" w14:textId="77777777" w:rsidR="005E3E1D" w:rsidRPr="00FE1A62" w:rsidRDefault="005E3E1D" w:rsidP="00D848AF">
            <w:pPr>
              <w:jc w:val="center"/>
              <w:rPr>
                <w:rFonts w:ascii="Times New Roman" w:hAnsi="Times New Roman"/>
                <w:i/>
                <w:iCs/>
                <w:sz w:val="24"/>
                <w:szCs w:val="24"/>
              </w:rPr>
            </w:pPr>
          </w:p>
          <w:p w14:paraId="0C3541EC" w14:textId="77777777" w:rsidR="005E3E1D" w:rsidRPr="00FE1A62" w:rsidRDefault="005E3E1D" w:rsidP="00D848AF">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722EA4EB" w14:textId="77777777" w:rsidR="005E3E1D" w:rsidRPr="00FE1A62" w:rsidRDefault="005E3E1D" w:rsidP="00D848AF">
            <w:pPr>
              <w:jc w:val="center"/>
              <w:rPr>
                <w:rFonts w:ascii="Times New Roman" w:hAnsi="Times New Roman"/>
                <w:sz w:val="24"/>
                <w:szCs w:val="24"/>
              </w:rPr>
            </w:pPr>
          </w:p>
          <w:p w14:paraId="0279AF54"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w:t>
            </w:r>
          </w:p>
          <w:p w14:paraId="1147E8FC" w14:textId="77777777" w:rsidR="005E3E1D" w:rsidRPr="00FE1A62" w:rsidRDefault="005E3E1D" w:rsidP="00D848AF">
            <w:pPr>
              <w:jc w:val="center"/>
              <w:rPr>
                <w:rFonts w:ascii="Times New Roman" w:hAnsi="Times New Roman"/>
                <w:sz w:val="24"/>
                <w:szCs w:val="24"/>
              </w:rPr>
            </w:pPr>
          </w:p>
        </w:tc>
      </w:tr>
      <w:tr w:rsidR="005E3E1D" w:rsidRPr="00FE1A62" w14:paraId="1EF2E8F9" w14:textId="77777777" w:rsidTr="005F7E40">
        <w:tc>
          <w:tcPr>
            <w:tcW w:w="4526" w:type="dxa"/>
          </w:tcPr>
          <w:p w14:paraId="38ECDBD0"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Vu par</w:t>
            </w:r>
          </w:p>
          <w:p w14:paraId="71B9954C"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Le Contrôleur Financier</w:t>
            </w:r>
          </w:p>
          <w:p w14:paraId="77A18389" w14:textId="77777777" w:rsidR="005E3E1D" w:rsidRPr="00FE1A62" w:rsidRDefault="005E3E1D" w:rsidP="00D848AF">
            <w:pPr>
              <w:jc w:val="center"/>
              <w:rPr>
                <w:rFonts w:ascii="Times New Roman" w:hAnsi="Times New Roman"/>
                <w:sz w:val="24"/>
                <w:szCs w:val="24"/>
              </w:rPr>
            </w:pPr>
          </w:p>
          <w:p w14:paraId="0A401396" w14:textId="77777777" w:rsidR="005E3E1D" w:rsidRPr="00FE1A62" w:rsidRDefault="005E3E1D" w:rsidP="00D848AF">
            <w:pPr>
              <w:jc w:val="center"/>
              <w:rPr>
                <w:rFonts w:ascii="Times New Roman" w:hAnsi="Times New Roman"/>
                <w:i/>
                <w:iCs/>
                <w:sz w:val="24"/>
                <w:szCs w:val="24"/>
              </w:rPr>
            </w:pPr>
          </w:p>
          <w:p w14:paraId="573C1BDC" w14:textId="77777777" w:rsidR="005E3E1D" w:rsidRPr="00FE1A62" w:rsidRDefault="005E3E1D" w:rsidP="00D848AF">
            <w:pPr>
              <w:jc w:val="center"/>
              <w:rPr>
                <w:rFonts w:ascii="Times New Roman" w:hAnsi="Times New Roman"/>
                <w:i/>
                <w:iCs/>
                <w:sz w:val="24"/>
                <w:szCs w:val="24"/>
              </w:rPr>
            </w:pPr>
          </w:p>
          <w:p w14:paraId="3805B3DE" w14:textId="77777777" w:rsidR="005E3E1D" w:rsidRDefault="005E3E1D" w:rsidP="00D848AF">
            <w:pPr>
              <w:jc w:val="center"/>
              <w:rPr>
                <w:rFonts w:ascii="Times New Roman" w:hAnsi="Times New Roman"/>
                <w:sz w:val="24"/>
                <w:szCs w:val="24"/>
              </w:rPr>
            </w:pPr>
          </w:p>
          <w:p w14:paraId="4DD22988" w14:textId="77777777" w:rsidR="005E3E1D" w:rsidRDefault="005E3E1D" w:rsidP="00D848AF">
            <w:pPr>
              <w:jc w:val="center"/>
              <w:rPr>
                <w:rFonts w:ascii="Times New Roman" w:hAnsi="Times New Roman"/>
                <w:sz w:val="24"/>
                <w:szCs w:val="24"/>
              </w:rPr>
            </w:pPr>
          </w:p>
          <w:p w14:paraId="1290371A" w14:textId="77777777" w:rsidR="005E3E1D" w:rsidRPr="00FE1A62" w:rsidRDefault="005E3E1D" w:rsidP="00D848AF">
            <w:pPr>
              <w:jc w:val="center"/>
              <w:rPr>
                <w:rFonts w:ascii="Times New Roman" w:hAnsi="Times New Roman"/>
                <w:sz w:val="24"/>
                <w:szCs w:val="24"/>
              </w:rPr>
            </w:pPr>
          </w:p>
          <w:p w14:paraId="419E9B1D"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____________________</w:t>
            </w:r>
          </w:p>
          <w:p w14:paraId="7CB189FD" w14:textId="77777777" w:rsidR="005E3E1D" w:rsidRDefault="005E3E1D" w:rsidP="00D848AF">
            <w:pPr>
              <w:jc w:val="center"/>
              <w:rPr>
                <w:rFonts w:ascii="Times New Roman" w:hAnsi="Times New Roman"/>
                <w:sz w:val="24"/>
                <w:szCs w:val="24"/>
              </w:rPr>
            </w:pPr>
          </w:p>
          <w:p w14:paraId="4207A2AD" w14:textId="77777777" w:rsidR="005F7E40" w:rsidRDefault="005F7E40" w:rsidP="00D848AF">
            <w:pPr>
              <w:jc w:val="center"/>
              <w:rPr>
                <w:rFonts w:ascii="Times New Roman" w:hAnsi="Times New Roman"/>
                <w:sz w:val="24"/>
                <w:szCs w:val="24"/>
              </w:rPr>
            </w:pPr>
          </w:p>
          <w:p w14:paraId="39F892C0" w14:textId="77777777" w:rsidR="005F7E40" w:rsidRPr="00FE1A62" w:rsidRDefault="005F7E40" w:rsidP="00D848AF">
            <w:pPr>
              <w:jc w:val="center"/>
              <w:rPr>
                <w:rFonts w:ascii="Times New Roman" w:hAnsi="Times New Roman"/>
                <w:sz w:val="24"/>
                <w:szCs w:val="24"/>
              </w:rPr>
            </w:pPr>
          </w:p>
        </w:tc>
        <w:tc>
          <w:tcPr>
            <w:tcW w:w="3838" w:type="dxa"/>
          </w:tcPr>
          <w:p w14:paraId="1022A9AB"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Approuvé par</w:t>
            </w:r>
          </w:p>
          <w:p w14:paraId="1CD3B767"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L’Autorité d’Approbation</w:t>
            </w:r>
          </w:p>
          <w:p w14:paraId="012F9954" w14:textId="77777777" w:rsidR="005E3E1D" w:rsidRPr="00FE1A62" w:rsidRDefault="005E3E1D" w:rsidP="00D848AF">
            <w:pPr>
              <w:jc w:val="center"/>
              <w:rPr>
                <w:rFonts w:ascii="Times New Roman" w:hAnsi="Times New Roman"/>
                <w:sz w:val="24"/>
                <w:szCs w:val="24"/>
              </w:rPr>
            </w:pPr>
          </w:p>
          <w:p w14:paraId="1A19D3C1" w14:textId="77777777" w:rsidR="005E3E1D" w:rsidRPr="00FE1A62" w:rsidRDefault="005E3E1D" w:rsidP="00D848AF">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6BDD5B58" w14:textId="77777777" w:rsidR="005E3E1D" w:rsidRPr="00FE1A62" w:rsidRDefault="005E3E1D" w:rsidP="00D848AF">
            <w:pPr>
              <w:jc w:val="center"/>
              <w:rPr>
                <w:rFonts w:ascii="Times New Roman" w:hAnsi="Times New Roman"/>
                <w:sz w:val="24"/>
                <w:szCs w:val="24"/>
              </w:rPr>
            </w:pPr>
          </w:p>
          <w:p w14:paraId="26062835" w14:textId="77777777" w:rsidR="005E3E1D" w:rsidRDefault="005E3E1D" w:rsidP="00D848AF">
            <w:pPr>
              <w:jc w:val="center"/>
              <w:rPr>
                <w:rFonts w:ascii="Times New Roman" w:hAnsi="Times New Roman"/>
                <w:sz w:val="24"/>
                <w:szCs w:val="24"/>
              </w:rPr>
            </w:pPr>
          </w:p>
          <w:p w14:paraId="55414468" w14:textId="77777777" w:rsidR="005E3E1D" w:rsidRPr="00FE1A62" w:rsidRDefault="005E3E1D" w:rsidP="00D848AF">
            <w:pPr>
              <w:jc w:val="center"/>
              <w:rPr>
                <w:rFonts w:ascii="Times New Roman" w:hAnsi="Times New Roman"/>
                <w:sz w:val="24"/>
                <w:szCs w:val="24"/>
              </w:rPr>
            </w:pPr>
          </w:p>
          <w:p w14:paraId="43EA2ABD" w14:textId="77777777" w:rsidR="005E3E1D"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____________________</w:t>
            </w:r>
          </w:p>
          <w:p w14:paraId="09767027" w14:textId="77777777" w:rsidR="005E3E1D" w:rsidRPr="00FE1A62" w:rsidRDefault="005E3E1D" w:rsidP="00D848AF">
            <w:pPr>
              <w:jc w:val="center"/>
              <w:rPr>
                <w:rFonts w:ascii="Times New Roman" w:hAnsi="Times New Roman"/>
                <w:sz w:val="24"/>
                <w:szCs w:val="24"/>
              </w:rPr>
            </w:pPr>
          </w:p>
          <w:p w14:paraId="1FB93354" w14:textId="77777777" w:rsidR="005E3E1D" w:rsidRPr="00FE1A62" w:rsidRDefault="005E3E1D" w:rsidP="00D848AF">
            <w:pPr>
              <w:jc w:val="center"/>
              <w:rPr>
                <w:rFonts w:ascii="Times New Roman" w:hAnsi="Times New Roman"/>
                <w:sz w:val="24"/>
                <w:szCs w:val="24"/>
              </w:rPr>
            </w:pPr>
          </w:p>
        </w:tc>
      </w:tr>
    </w:tbl>
    <w:p w14:paraId="67E0488F" w14:textId="77777777" w:rsidR="005E3E1D" w:rsidRPr="00A50014" w:rsidRDefault="005E3E1D" w:rsidP="005E3E1D">
      <w:pPr>
        <w:pStyle w:val="Style3"/>
        <w:numPr>
          <w:ilvl w:val="0"/>
          <w:numId w:val="0"/>
        </w:numPr>
        <w:ind w:left="720"/>
      </w:pPr>
      <w:bookmarkStart w:id="170" w:name="_Toc494878542"/>
      <w:r>
        <w:lastRenderedPageBreak/>
        <w:t xml:space="preserve">3. </w:t>
      </w:r>
      <w:r w:rsidRPr="00A50014">
        <w:t>Modèle de garantie de bonne exécution (garantie émise par un organisme financier)</w:t>
      </w:r>
      <w:bookmarkEnd w:id="170"/>
    </w:p>
    <w:p w14:paraId="224C8751" w14:textId="77777777" w:rsidR="005E3E1D" w:rsidRDefault="005E3E1D" w:rsidP="005E3E1D">
      <w:pPr>
        <w:rPr>
          <w:i/>
          <w:iCs/>
        </w:rPr>
      </w:pPr>
    </w:p>
    <w:p w14:paraId="6CF00172" w14:textId="77777777" w:rsidR="005E3E1D" w:rsidRPr="0099032F" w:rsidRDefault="005E3E1D" w:rsidP="005E3E1D">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4E745625" w14:textId="77777777" w:rsidR="005E3E1D" w:rsidRPr="0099032F" w:rsidRDefault="005E3E1D" w:rsidP="005E3E1D">
      <w:pPr>
        <w:pStyle w:val="Pieddepage"/>
        <w:jc w:val="both"/>
        <w:rPr>
          <w:rFonts w:ascii="Times New Roman" w:hAnsi="Times New Roman" w:cs="Times New Roman"/>
          <w:sz w:val="24"/>
          <w:szCs w:val="24"/>
        </w:rPr>
      </w:pPr>
    </w:p>
    <w:p w14:paraId="60199A4A" w14:textId="77777777" w:rsidR="005E3E1D" w:rsidRDefault="005E3E1D" w:rsidP="005E3E1D">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 __________________________</w:t>
      </w:r>
    </w:p>
    <w:p w14:paraId="5140E259" w14:textId="77777777" w:rsidR="005E3E1D" w:rsidRPr="0099032F" w:rsidRDefault="005E3E1D" w:rsidP="005E3E1D">
      <w:pPr>
        <w:pStyle w:val="Pieddepage"/>
        <w:tabs>
          <w:tab w:val="right" w:pos="8640"/>
        </w:tabs>
        <w:ind w:left="5220"/>
        <w:jc w:val="both"/>
        <w:rPr>
          <w:rFonts w:ascii="Times New Roman" w:hAnsi="Times New Roman" w:cs="Times New Roman"/>
          <w:sz w:val="24"/>
          <w:szCs w:val="24"/>
        </w:rPr>
      </w:pPr>
    </w:p>
    <w:p w14:paraId="41384587" w14:textId="77777777" w:rsidR="005E3E1D" w:rsidRPr="0099032F" w:rsidRDefault="005E3E1D" w:rsidP="005E3E1D">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26D013AD"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178FA034" w14:textId="77777777" w:rsidR="005E3E1D" w:rsidRPr="0099032F" w:rsidRDefault="005E3E1D" w:rsidP="005E3E1D">
      <w:pPr>
        <w:rPr>
          <w:rFonts w:ascii="Times New Roman" w:hAnsi="Times New Roman" w:cs="Times New Roman"/>
          <w:sz w:val="24"/>
          <w:szCs w:val="24"/>
        </w:rPr>
      </w:pPr>
    </w:p>
    <w:p w14:paraId="7C01A1E2"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65AC67BD" w14:textId="77777777" w:rsidR="005E3E1D" w:rsidRPr="0099032F" w:rsidRDefault="005E3E1D" w:rsidP="005E3E1D">
      <w:pPr>
        <w:rPr>
          <w:rFonts w:ascii="Times New Roman" w:hAnsi="Times New Roman" w:cs="Times New Roman"/>
          <w:sz w:val="24"/>
          <w:szCs w:val="24"/>
        </w:rPr>
      </w:pPr>
    </w:p>
    <w:p w14:paraId="2214BB9E" w14:textId="77777777" w:rsidR="005E3E1D" w:rsidRPr="0099032F" w:rsidRDefault="005E3E1D" w:rsidP="005E3E1D">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106E5CD7" w14:textId="77777777" w:rsidR="005E3E1D" w:rsidRPr="0099032F" w:rsidRDefault="005E3E1D" w:rsidP="005E3E1D">
      <w:pPr>
        <w:jc w:val="both"/>
        <w:rPr>
          <w:rFonts w:ascii="Times New Roman" w:hAnsi="Times New Roman" w:cs="Times New Roman"/>
          <w:sz w:val="24"/>
          <w:szCs w:val="24"/>
        </w:rPr>
      </w:pPr>
    </w:p>
    <w:p w14:paraId="74EC5FAC" w14:textId="77777777" w:rsidR="005E3E1D" w:rsidRPr="0099032F" w:rsidRDefault="005E3E1D" w:rsidP="005E3E1D">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________________</w:t>
      </w:r>
      <w:r w:rsidRPr="00EB10E9">
        <w:rPr>
          <w:rFonts w:ascii="Times New Roman" w:hAnsi="Times New Roman" w:cs="Times New Roman"/>
          <w:i/>
          <w:sz w:val="24"/>
          <w:szCs w:val="24"/>
        </w:rPr>
        <w:t xml:space="preserve"> [Insérer le n°] en</w:t>
      </w:r>
      <w:r w:rsidRPr="0099032F">
        <w:rPr>
          <w:rFonts w:ascii="Times New Roman" w:hAnsi="Times New Roman" w:cs="Times New Roman"/>
          <w:sz w:val="24"/>
          <w:szCs w:val="24"/>
        </w:rPr>
        <w:t xml:space="preserve"> date du ______________</w:t>
      </w:r>
      <w:r w:rsidRPr="00EB10E9">
        <w:rPr>
          <w:rFonts w:ascii="Times New Roman" w:hAnsi="Times New Roman" w:cs="Times New Roman"/>
          <w:i/>
          <w:sz w:val="24"/>
          <w:szCs w:val="24"/>
        </w:rPr>
        <w:t xml:space="preserve"> [Insérer la date] </w:t>
      </w:r>
      <w:r w:rsidRPr="0099032F">
        <w:rPr>
          <w:rFonts w:ascii="Times New Roman" w:hAnsi="Times New Roman" w:cs="Times New Roman"/>
          <w:sz w:val="24"/>
          <w:szCs w:val="24"/>
        </w:rPr>
        <w:t>pour l’exécution de _____________________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2B1F32D6" w14:textId="77777777" w:rsidR="005E3E1D" w:rsidRPr="0099032F"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66EDFE34" w14:textId="77777777" w:rsidR="005E3E1D"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w:t>
      </w:r>
      <w:proofErr w:type="gramStart"/>
      <w:r w:rsidRPr="0099032F">
        <w:rPr>
          <w:rFonts w:ascii="Times New Roman" w:hAnsi="Times New Roman" w:cs="Times New Roman"/>
          <w:sz w:val="24"/>
          <w:szCs w:val="24"/>
        </w:rPr>
        <w:t>sommes</w:t>
      </w:r>
      <w:proofErr w:type="gramEnd"/>
      <w:r w:rsidRPr="0099032F">
        <w:rPr>
          <w:rFonts w:ascii="Times New Roman" w:hAnsi="Times New Roman" w:cs="Times New Roman"/>
          <w:sz w:val="24"/>
          <w:szCs w:val="24"/>
        </w:rPr>
        <w:t xml:space="preserve">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533DEF26" w14:textId="77777777" w:rsidR="005E3E1D" w:rsidRPr="0099032F"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0A0C71FB" w14:textId="77777777" w:rsidR="005E3E1D" w:rsidRPr="0099032F"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La présente garantie expire au plus tard le _</w:t>
      </w:r>
      <w:r w:rsidRPr="00EB10E9">
        <w:rPr>
          <w:rFonts w:ascii="Times New Roman" w:hAnsi="Times New Roman" w:cs="Times New Roman"/>
          <w:i/>
          <w:sz w:val="24"/>
          <w:szCs w:val="24"/>
        </w:rPr>
        <w:t>_________ [Insérer la date]</w:t>
      </w:r>
      <w:r w:rsidRPr="0099032F">
        <w:rPr>
          <w:rFonts w:ascii="Times New Roman" w:hAnsi="Times New Roman" w:cs="Times New Roman"/>
          <w:sz w:val="24"/>
          <w:szCs w:val="24"/>
        </w:rPr>
        <w:t xml:space="preserve"> ___________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____ [Insérer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6"/>
      </w:r>
      <w:r w:rsidRPr="0099032F">
        <w:rPr>
          <w:rFonts w:ascii="Times New Roman" w:hAnsi="Times New Roman" w:cs="Times New Roman"/>
          <w:sz w:val="24"/>
          <w:szCs w:val="24"/>
        </w:rPr>
        <w:t xml:space="preserve"> et toute demande de paiement doit être reçue au plus tard à cette date.</w:t>
      </w:r>
    </w:p>
    <w:p w14:paraId="1A7D5040" w14:textId="77777777" w:rsidR="005E3E1D" w:rsidRPr="0099032F" w:rsidRDefault="005E3E1D" w:rsidP="005E3E1D">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547C6537" w14:textId="77777777" w:rsidR="005E3E1D" w:rsidRPr="0099032F" w:rsidRDefault="005E3E1D" w:rsidP="005E3E1D">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élivrée en vertu de l’agrément n</w:t>
      </w:r>
      <w:r w:rsidRPr="0099032F">
        <w:rPr>
          <w:rFonts w:ascii="Times New Roman" w:hAnsi="Times New Roman" w:cs="Times New Roman"/>
          <w:sz w:val="24"/>
          <w:szCs w:val="24"/>
        </w:rPr>
        <w:t>°……………</w:t>
      </w:r>
      <w:proofErr w:type="gramStart"/>
      <w:r w:rsidRPr="0099032F">
        <w:rPr>
          <w:rFonts w:ascii="Times New Roman" w:hAnsi="Times New Roman" w:cs="Times New Roman"/>
          <w:sz w:val="24"/>
          <w:szCs w:val="24"/>
        </w:rPr>
        <w:t>…….</w:t>
      </w:r>
      <w:proofErr w:type="gramEnd"/>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4343D123" w14:textId="77777777" w:rsidR="005E3E1D" w:rsidRPr="0099032F" w:rsidRDefault="005E3E1D" w:rsidP="005E3E1D">
      <w:pPr>
        <w:rPr>
          <w:rFonts w:ascii="Times New Roman" w:hAnsi="Times New Roman" w:cs="Times New Roman"/>
          <w:sz w:val="24"/>
          <w:szCs w:val="24"/>
        </w:rPr>
      </w:pPr>
    </w:p>
    <w:p w14:paraId="1BBB039C"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70862D9E" w14:textId="77777777" w:rsidR="005E3E1D" w:rsidRPr="0099032F" w:rsidRDefault="005E3E1D" w:rsidP="005E3E1D">
      <w:pPr>
        <w:rPr>
          <w:rFonts w:ascii="Times New Roman" w:hAnsi="Times New Roman" w:cs="Times New Roman"/>
          <w:i/>
          <w:sz w:val="24"/>
          <w:szCs w:val="24"/>
        </w:rPr>
      </w:pPr>
    </w:p>
    <w:p w14:paraId="6690FE35"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6375222D" w14:textId="77777777" w:rsidR="005E3E1D" w:rsidRPr="0099032F" w:rsidRDefault="005E3E1D" w:rsidP="005E3E1D">
      <w:pPr>
        <w:pStyle w:val="BodyText21"/>
        <w:jc w:val="both"/>
        <w:rPr>
          <w:rFonts w:cs="Times New Roman"/>
          <w:sz w:val="24"/>
          <w:lang w:val="fr-FR"/>
        </w:rPr>
      </w:pPr>
    </w:p>
    <w:p w14:paraId="1FACF9E8" w14:textId="77777777" w:rsidR="005E3E1D" w:rsidRPr="0099032F" w:rsidRDefault="005E3E1D" w:rsidP="005E3E1D">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49FBFFCA" w14:textId="77777777" w:rsidR="005E3E1D" w:rsidRPr="0099032F" w:rsidRDefault="005E3E1D" w:rsidP="005E3E1D">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6390BF4C" w14:textId="77777777" w:rsidR="005E3E1D" w:rsidRPr="0099032F" w:rsidRDefault="005E3E1D" w:rsidP="005E3E1D">
      <w:pPr>
        <w:jc w:val="both"/>
        <w:rPr>
          <w:rFonts w:ascii="Times New Roman" w:hAnsi="Times New Roman" w:cs="Times New Roman"/>
          <w:sz w:val="24"/>
          <w:szCs w:val="24"/>
        </w:rPr>
      </w:pPr>
    </w:p>
    <w:p w14:paraId="4307BB6C" w14:textId="77777777" w:rsidR="005E3E1D" w:rsidRPr="0099032F" w:rsidRDefault="005E3E1D" w:rsidP="005E3E1D">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1AADFEE5" w14:textId="77777777" w:rsidR="005E3E1D" w:rsidRPr="0099032F" w:rsidRDefault="005E3E1D" w:rsidP="005E3E1D">
      <w:pPr>
        <w:jc w:val="both"/>
        <w:rPr>
          <w:rFonts w:ascii="Times New Roman" w:hAnsi="Times New Roman" w:cs="Times New Roman"/>
          <w:sz w:val="24"/>
          <w:szCs w:val="24"/>
          <w:u w:val="single"/>
        </w:rPr>
      </w:pPr>
    </w:p>
    <w:p w14:paraId="201856CF" w14:textId="77777777" w:rsidR="005E3E1D" w:rsidRPr="0099032F" w:rsidRDefault="005E3E1D" w:rsidP="005E3E1D">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60C6FED7" w14:textId="77777777" w:rsidR="005E3E1D" w:rsidRDefault="005E3E1D" w:rsidP="005E3E1D">
      <w:pPr>
        <w:pStyle w:val="SectionXHeader3"/>
        <w:jc w:val="both"/>
        <w:rPr>
          <w:bCs w:val="0"/>
          <w:iCs w:val="0"/>
        </w:rPr>
      </w:pPr>
      <w:r w:rsidRPr="0099032F">
        <w:rPr>
          <w:bCs w:val="0"/>
          <w:iCs w:val="0"/>
        </w:rPr>
        <w:br w:type="page"/>
      </w:r>
    </w:p>
    <w:p w14:paraId="4D2B6E6C" w14:textId="77777777" w:rsidR="005E3E1D" w:rsidRPr="008251E7" w:rsidRDefault="005E3E1D" w:rsidP="005E3E1D">
      <w:pPr>
        <w:pStyle w:val="Style3"/>
        <w:numPr>
          <w:ilvl w:val="0"/>
          <w:numId w:val="0"/>
        </w:numPr>
        <w:ind w:left="720"/>
      </w:pPr>
      <w:bookmarkStart w:id="171" w:name="_Toc494376157"/>
      <w:bookmarkStart w:id="172" w:name="_Toc494376299"/>
      <w:bookmarkStart w:id="173" w:name="_Toc494878543"/>
      <w:r>
        <w:lastRenderedPageBreak/>
        <w:t xml:space="preserve">4. </w:t>
      </w:r>
      <w:r w:rsidRPr="008251E7">
        <w:t>Modèle de garantie de remboursement d’avance (garantie émise par un organisme financier)</w:t>
      </w:r>
      <w:bookmarkEnd w:id="171"/>
      <w:bookmarkEnd w:id="172"/>
      <w:bookmarkEnd w:id="173"/>
    </w:p>
    <w:p w14:paraId="163809CB" w14:textId="77777777" w:rsidR="005E3E1D" w:rsidRPr="00431A4A" w:rsidRDefault="005E3E1D" w:rsidP="005E3E1D"/>
    <w:p w14:paraId="7EDC5B14" w14:textId="77777777" w:rsidR="005E3E1D" w:rsidRPr="009053BD" w:rsidRDefault="005E3E1D" w:rsidP="005E3E1D">
      <w:pPr>
        <w:jc w:val="both"/>
        <w:rPr>
          <w:rFonts w:ascii="Times New Roman" w:hAnsi="Times New Roman" w:cs="Times New Roman"/>
          <w:sz w:val="24"/>
          <w:szCs w:val="24"/>
        </w:rPr>
      </w:pPr>
      <w:bookmarkStart w:id="174" w:name="_Toc494376158"/>
      <w:bookmarkStart w:id="175"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174"/>
      <w:bookmarkEnd w:id="175"/>
    </w:p>
    <w:p w14:paraId="669F0028" w14:textId="77777777" w:rsidR="005E3E1D" w:rsidRPr="009053BD" w:rsidRDefault="005E3E1D" w:rsidP="005E3E1D">
      <w:pPr>
        <w:jc w:val="both"/>
        <w:rPr>
          <w:rFonts w:ascii="Times New Roman" w:hAnsi="Times New Roman" w:cs="Times New Roman"/>
          <w:sz w:val="24"/>
          <w:szCs w:val="24"/>
        </w:rPr>
      </w:pPr>
    </w:p>
    <w:p w14:paraId="7CD5DBF7" w14:textId="77777777" w:rsidR="005E3E1D" w:rsidRPr="009053BD" w:rsidRDefault="005E3E1D" w:rsidP="005E3E1D">
      <w:pPr>
        <w:jc w:val="both"/>
        <w:rPr>
          <w:rFonts w:ascii="Times New Roman" w:hAnsi="Times New Roman" w:cs="Times New Roman"/>
          <w:sz w:val="24"/>
          <w:szCs w:val="24"/>
        </w:rPr>
      </w:pPr>
      <w:bookmarkStart w:id="176" w:name="_Toc494376159"/>
      <w:bookmarkStart w:id="177"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176"/>
      <w:bookmarkEnd w:id="177"/>
    </w:p>
    <w:p w14:paraId="33647FFA" w14:textId="77777777" w:rsidR="005E3E1D" w:rsidRPr="009053BD" w:rsidRDefault="005E3E1D" w:rsidP="005E3E1D">
      <w:pPr>
        <w:jc w:val="both"/>
        <w:rPr>
          <w:rFonts w:ascii="Times New Roman" w:hAnsi="Times New Roman" w:cs="Times New Roman"/>
          <w:sz w:val="24"/>
          <w:szCs w:val="24"/>
        </w:rPr>
      </w:pPr>
      <w:bookmarkStart w:id="178" w:name="_Toc494376160"/>
      <w:bookmarkStart w:id="179"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78"/>
      <w:bookmarkEnd w:id="179"/>
    </w:p>
    <w:p w14:paraId="318E6D5E" w14:textId="77777777" w:rsidR="005E3E1D" w:rsidRPr="009053BD" w:rsidRDefault="005E3E1D" w:rsidP="005E3E1D">
      <w:pPr>
        <w:jc w:val="both"/>
        <w:rPr>
          <w:rFonts w:ascii="Times New Roman" w:hAnsi="Times New Roman" w:cs="Times New Roman"/>
          <w:sz w:val="24"/>
          <w:szCs w:val="24"/>
        </w:rPr>
      </w:pPr>
    </w:p>
    <w:p w14:paraId="400676EE" w14:textId="77777777" w:rsidR="005E3E1D" w:rsidRPr="009053BD" w:rsidRDefault="005E3E1D" w:rsidP="005E3E1D">
      <w:pPr>
        <w:jc w:val="both"/>
        <w:rPr>
          <w:rFonts w:ascii="Times New Roman" w:hAnsi="Times New Roman" w:cs="Times New Roman"/>
          <w:sz w:val="24"/>
          <w:szCs w:val="24"/>
        </w:rPr>
      </w:pPr>
      <w:bookmarkStart w:id="180" w:name="_Toc494376161"/>
      <w:bookmarkStart w:id="181" w:name="_Toc494376303"/>
      <w:r w:rsidRPr="009053BD">
        <w:rPr>
          <w:rFonts w:ascii="Times New Roman" w:hAnsi="Times New Roman" w:cs="Times New Roman"/>
          <w:sz w:val="24"/>
          <w:szCs w:val="24"/>
        </w:rPr>
        <w:t>_____________________________ [Insérer nom de la banque et adresse de la banque d’émission]</w:t>
      </w:r>
      <w:bookmarkEnd w:id="180"/>
      <w:bookmarkEnd w:id="181"/>
    </w:p>
    <w:p w14:paraId="530D62C0" w14:textId="77777777" w:rsidR="005E3E1D" w:rsidRPr="009053BD" w:rsidRDefault="005E3E1D" w:rsidP="005E3E1D">
      <w:pPr>
        <w:jc w:val="both"/>
        <w:rPr>
          <w:rFonts w:ascii="Times New Roman" w:hAnsi="Times New Roman" w:cs="Times New Roman"/>
          <w:i/>
          <w:sz w:val="24"/>
          <w:szCs w:val="24"/>
        </w:rPr>
      </w:pPr>
      <w:bookmarkStart w:id="182" w:name="_Toc494376162"/>
      <w:bookmarkStart w:id="183"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l’autorité contractante] </w:t>
      </w:r>
      <w:r w:rsidRPr="009053BD">
        <w:rPr>
          <w:rFonts w:ascii="Times New Roman" w:hAnsi="Times New Roman" w:cs="Times New Roman"/>
          <w:i/>
          <w:sz w:val="24"/>
          <w:szCs w:val="24"/>
        </w:rPr>
        <w:t>Garantie de restitution d’avance no. : ________________</w:t>
      </w:r>
      <w:bookmarkEnd w:id="182"/>
      <w:bookmarkEnd w:id="183"/>
    </w:p>
    <w:p w14:paraId="439234DE" w14:textId="77777777" w:rsidR="005E3E1D" w:rsidRPr="009053BD" w:rsidRDefault="005E3E1D" w:rsidP="005E3E1D">
      <w:pPr>
        <w:jc w:val="both"/>
        <w:rPr>
          <w:rFonts w:ascii="Times New Roman" w:hAnsi="Times New Roman" w:cs="Times New Roman"/>
          <w:sz w:val="24"/>
          <w:szCs w:val="24"/>
        </w:rPr>
      </w:pPr>
      <w:bookmarkStart w:id="184" w:name="_Toc494376163"/>
      <w:bookmarkStart w:id="185"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w:t>
      </w:r>
      <w:proofErr w:type="gramStart"/>
      <w:r w:rsidRPr="009053BD">
        <w:rPr>
          <w:rFonts w:ascii="Times New Roman" w:hAnsi="Times New Roman" w:cs="Times New Roman"/>
          <w:i/>
          <w:sz w:val="24"/>
          <w:szCs w:val="24"/>
        </w:rPr>
        <w:t>Titulaire»</w:t>
      </w:r>
      <w:proofErr w:type="gramEnd"/>
      <w:r w:rsidRPr="009053BD">
        <w:rPr>
          <w:rFonts w:ascii="Times New Roman" w:hAnsi="Times New Roman" w:cs="Times New Roman"/>
          <w:i/>
          <w:sz w:val="24"/>
          <w:szCs w:val="24"/>
        </w:rPr>
        <w:t xml:space="preserv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84"/>
      <w:bookmarkEnd w:id="185"/>
    </w:p>
    <w:p w14:paraId="5B030FAC" w14:textId="77777777" w:rsidR="005E3E1D" w:rsidRPr="009053BD" w:rsidRDefault="005E3E1D" w:rsidP="005E3E1D">
      <w:pPr>
        <w:jc w:val="both"/>
        <w:rPr>
          <w:rFonts w:ascii="Times New Roman" w:hAnsi="Times New Roman" w:cs="Times New Roman"/>
          <w:sz w:val="24"/>
          <w:szCs w:val="24"/>
        </w:rPr>
      </w:pPr>
    </w:p>
    <w:p w14:paraId="1F7D3053" w14:textId="77777777" w:rsidR="005E3E1D" w:rsidRPr="009053BD" w:rsidRDefault="005E3E1D" w:rsidP="005E3E1D">
      <w:pPr>
        <w:jc w:val="both"/>
        <w:rPr>
          <w:rFonts w:ascii="Times New Roman" w:hAnsi="Times New Roman" w:cs="Times New Roman"/>
          <w:i/>
          <w:sz w:val="24"/>
          <w:szCs w:val="24"/>
        </w:rPr>
      </w:pPr>
      <w:bookmarkStart w:id="186" w:name="_Toc494376164"/>
      <w:bookmarkStart w:id="187"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86"/>
      <w:bookmarkEnd w:id="187"/>
    </w:p>
    <w:p w14:paraId="20B396C7" w14:textId="77777777" w:rsidR="005E3E1D" w:rsidRPr="009053BD" w:rsidRDefault="005E3E1D" w:rsidP="005E3E1D">
      <w:pPr>
        <w:jc w:val="both"/>
        <w:rPr>
          <w:rFonts w:ascii="Times New Roman" w:hAnsi="Times New Roman" w:cs="Times New Roman"/>
          <w:i/>
          <w:sz w:val="24"/>
          <w:szCs w:val="24"/>
        </w:rPr>
      </w:pPr>
      <w:bookmarkStart w:id="188" w:name="_Toc494376165"/>
      <w:bookmarkStart w:id="189"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9053BD">
        <w:rPr>
          <w:rFonts w:ascii="Times New Roman" w:hAnsi="Times New Roman" w:cs="Times New Roman"/>
          <w:i/>
          <w:sz w:val="24"/>
          <w:szCs w:val="24"/>
        </w:rPr>
        <w:t>sommes</w:t>
      </w:r>
      <w:proofErr w:type="gramEnd"/>
      <w:r w:rsidRPr="009053BD">
        <w:rPr>
          <w:rFonts w:ascii="Times New Roman" w:hAnsi="Times New Roman" w:cs="Times New Roman"/>
          <w:i/>
          <w:sz w:val="24"/>
          <w:szCs w:val="24"/>
        </w:rPr>
        <w:t xml:space="preserve">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88"/>
      <w:bookmarkEnd w:id="189"/>
    </w:p>
    <w:p w14:paraId="24AC13BB" w14:textId="77777777" w:rsidR="005E3E1D" w:rsidRPr="009053BD" w:rsidRDefault="005E3E1D" w:rsidP="005E3E1D">
      <w:pPr>
        <w:jc w:val="both"/>
        <w:rPr>
          <w:rFonts w:ascii="Times New Roman" w:hAnsi="Times New Roman" w:cs="Times New Roman"/>
          <w:sz w:val="24"/>
          <w:szCs w:val="24"/>
        </w:rPr>
      </w:pPr>
      <w:bookmarkStart w:id="190" w:name="_Toc494376166"/>
      <w:bookmarkStart w:id="191"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9053BD">
        <w:rPr>
          <w:rFonts w:ascii="Times New Roman" w:hAnsi="Times New Roman" w:cs="Times New Roman"/>
          <w:i/>
          <w:sz w:val="24"/>
          <w:szCs w:val="24"/>
        </w:rPr>
        <w:t>_</w:t>
      </w:r>
      <w:r w:rsidRPr="009053BD">
        <w:rPr>
          <w:rFonts w:ascii="Times New Roman" w:hAnsi="Times New Roman" w:cs="Times New Roman"/>
          <w:sz w:val="24"/>
          <w:szCs w:val="24"/>
        </w:rPr>
        <w:t>[</w:t>
      </w:r>
      <w:proofErr w:type="gramEnd"/>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 banque].</w:t>
      </w:r>
      <w:bookmarkEnd w:id="190"/>
      <w:bookmarkEnd w:id="191"/>
    </w:p>
    <w:p w14:paraId="787DB2B0" w14:textId="77777777" w:rsidR="005E3E1D" w:rsidRPr="009053BD" w:rsidRDefault="005E3E1D" w:rsidP="005E3E1D">
      <w:pPr>
        <w:jc w:val="both"/>
        <w:rPr>
          <w:rFonts w:ascii="Times New Roman" w:hAnsi="Times New Roman" w:cs="Times New Roman"/>
          <w:i/>
          <w:sz w:val="24"/>
          <w:szCs w:val="24"/>
        </w:rPr>
      </w:pPr>
      <w:bookmarkStart w:id="192" w:name="_Toc494376167"/>
      <w:bookmarkStart w:id="193" w:name="_Toc494376309"/>
      <w:r w:rsidRPr="009053BD">
        <w:rPr>
          <w:rFonts w:ascii="Times New Roman" w:hAnsi="Times New Roman" w:cs="Times New Roman"/>
          <w:i/>
          <w:sz w:val="24"/>
          <w:szCs w:val="24"/>
        </w:rPr>
        <w:t>La présente garantie expire au plus tard le _________ ___________ 2____ et toute demande de paiement doit être reçue au plus tard à cette date.</w:t>
      </w:r>
      <w:bookmarkEnd w:id="192"/>
      <w:bookmarkEnd w:id="193"/>
    </w:p>
    <w:p w14:paraId="093D0E44" w14:textId="77777777" w:rsidR="005E3E1D" w:rsidRPr="009053BD" w:rsidRDefault="005E3E1D" w:rsidP="005E3E1D">
      <w:pPr>
        <w:jc w:val="both"/>
        <w:rPr>
          <w:rFonts w:ascii="Times New Roman" w:hAnsi="Times New Roman" w:cs="Times New Roman"/>
          <w:i/>
          <w:sz w:val="24"/>
          <w:szCs w:val="24"/>
        </w:rPr>
      </w:pPr>
      <w:bookmarkStart w:id="194" w:name="_Toc494376168"/>
      <w:bookmarkStart w:id="195"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94"/>
      <w:bookmarkEnd w:id="195"/>
    </w:p>
    <w:p w14:paraId="0658F1CA" w14:textId="77777777" w:rsidR="005E3E1D" w:rsidRPr="009053BD" w:rsidRDefault="005E3E1D" w:rsidP="005E3E1D">
      <w:pPr>
        <w:jc w:val="both"/>
        <w:rPr>
          <w:rFonts w:ascii="Times New Roman" w:hAnsi="Times New Roman" w:cs="Times New Roman"/>
          <w:i/>
          <w:sz w:val="24"/>
          <w:szCs w:val="24"/>
        </w:rPr>
      </w:pPr>
    </w:p>
    <w:p w14:paraId="1D4096DF" w14:textId="77777777" w:rsidR="005E3E1D" w:rsidRPr="009053BD" w:rsidRDefault="005E3E1D" w:rsidP="005E3E1D">
      <w:pPr>
        <w:jc w:val="both"/>
        <w:rPr>
          <w:rFonts w:ascii="Times New Roman" w:hAnsi="Times New Roman" w:cs="Times New Roman"/>
          <w:i/>
          <w:sz w:val="24"/>
          <w:szCs w:val="24"/>
        </w:rPr>
      </w:pPr>
      <w:bookmarkStart w:id="196" w:name="_Toc494376169"/>
      <w:bookmarkStart w:id="197" w:name="_Toc494376311"/>
      <w:r w:rsidRPr="009053BD">
        <w:rPr>
          <w:rFonts w:ascii="Times New Roman" w:hAnsi="Times New Roman" w:cs="Times New Roman"/>
          <w:i/>
          <w:sz w:val="24"/>
          <w:szCs w:val="24"/>
        </w:rPr>
        <w:t>Cette garantie est délivrée en vertu de l’agrément n°……………</w:t>
      </w:r>
      <w:proofErr w:type="gramStart"/>
      <w:r w:rsidRPr="009053BD">
        <w:rPr>
          <w:rFonts w:ascii="Times New Roman" w:hAnsi="Times New Roman" w:cs="Times New Roman"/>
          <w:i/>
          <w:sz w:val="24"/>
          <w:szCs w:val="24"/>
        </w:rPr>
        <w:t>…….</w:t>
      </w:r>
      <w:proofErr w:type="gramEnd"/>
      <w:r w:rsidRPr="009053BD">
        <w:rPr>
          <w:rFonts w:ascii="Times New Roman" w:hAnsi="Times New Roman" w:cs="Times New Roman"/>
          <w:i/>
          <w:sz w:val="24"/>
          <w:szCs w:val="24"/>
        </w:rPr>
        <w:t>du …………… Ministère chargé des Finances.</w:t>
      </w:r>
      <w:bookmarkEnd w:id="196"/>
      <w:bookmarkEnd w:id="197"/>
    </w:p>
    <w:p w14:paraId="51E89D3C" w14:textId="77777777" w:rsidR="005E3E1D" w:rsidRPr="009053BD" w:rsidRDefault="005E3E1D" w:rsidP="005E3E1D">
      <w:pPr>
        <w:jc w:val="both"/>
        <w:rPr>
          <w:rFonts w:ascii="Times New Roman" w:hAnsi="Times New Roman" w:cs="Times New Roman"/>
          <w:sz w:val="24"/>
          <w:szCs w:val="24"/>
        </w:rPr>
      </w:pPr>
    </w:p>
    <w:p w14:paraId="63E4F7C9" w14:textId="77777777" w:rsidR="005E3E1D" w:rsidRPr="009053BD" w:rsidRDefault="005E3E1D" w:rsidP="005E3E1D">
      <w:pPr>
        <w:jc w:val="both"/>
        <w:rPr>
          <w:rFonts w:ascii="Times New Roman" w:hAnsi="Times New Roman" w:cs="Times New Roman"/>
          <w:sz w:val="24"/>
          <w:szCs w:val="24"/>
        </w:rPr>
      </w:pPr>
      <w:bookmarkStart w:id="198" w:name="_Toc494376170"/>
      <w:bookmarkStart w:id="199" w:name="_Toc494376312"/>
      <w:r w:rsidRPr="009053BD">
        <w:rPr>
          <w:rFonts w:ascii="Times New Roman" w:hAnsi="Times New Roman" w:cs="Times New Roman"/>
          <w:sz w:val="24"/>
          <w:szCs w:val="24"/>
        </w:rPr>
        <w:t>[Insérer le nom et la fonction de la personne habilitée à signer la garantie au nom de la banque]</w:t>
      </w:r>
      <w:bookmarkEnd w:id="198"/>
      <w:bookmarkEnd w:id="199"/>
    </w:p>
    <w:p w14:paraId="6202D6EC" w14:textId="77777777" w:rsidR="005E3E1D" w:rsidRPr="009053BD" w:rsidRDefault="005E3E1D" w:rsidP="005E3E1D">
      <w:pPr>
        <w:jc w:val="both"/>
        <w:rPr>
          <w:rFonts w:ascii="Times New Roman" w:hAnsi="Times New Roman" w:cs="Times New Roman"/>
          <w:sz w:val="24"/>
          <w:szCs w:val="24"/>
        </w:rPr>
      </w:pPr>
    </w:p>
    <w:p w14:paraId="21FC1412" w14:textId="77777777" w:rsidR="005E3E1D" w:rsidRPr="009053BD" w:rsidRDefault="005E3E1D" w:rsidP="005E3E1D">
      <w:pPr>
        <w:jc w:val="both"/>
        <w:rPr>
          <w:rFonts w:ascii="Times New Roman" w:hAnsi="Times New Roman" w:cs="Times New Roman"/>
          <w:sz w:val="24"/>
          <w:szCs w:val="24"/>
        </w:rPr>
      </w:pPr>
      <w:bookmarkStart w:id="200" w:name="_Toc494376171"/>
      <w:bookmarkStart w:id="201" w:name="_Toc494376313"/>
      <w:r w:rsidRPr="009053BD">
        <w:rPr>
          <w:rFonts w:ascii="Times New Roman" w:hAnsi="Times New Roman" w:cs="Times New Roman"/>
          <w:sz w:val="24"/>
          <w:szCs w:val="24"/>
        </w:rPr>
        <w:t>[Insérer la signature]</w:t>
      </w:r>
      <w:bookmarkEnd w:id="200"/>
      <w:bookmarkEnd w:id="201"/>
    </w:p>
    <w:p w14:paraId="5E9AC570" w14:textId="77777777" w:rsidR="005E3E1D" w:rsidRPr="009053BD" w:rsidRDefault="005E3E1D" w:rsidP="005E3E1D">
      <w:pPr>
        <w:jc w:val="both"/>
        <w:rPr>
          <w:rFonts w:ascii="Times New Roman" w:hAnsi="Times New Roman" w:cs="Times New Roman"/>
          <w:sz w:val="24"/>
          <w:szCs w:val="24"/>
        </w:rPr>
      </w:pPr>
    </w:p>
    <w:p w14:paraId="72953DCA" w14:textId="77777777" w:rsidR="005E3E1D" w:rsidRPr="00CE320E" w:rsidRDefault="005E3E1D" w:rsidP="005E3E1D">
      <w:pPr>
        <w:jc w:val="both"/>
        <w:rPr>
          <w:rFonts w:ascii="Times New Roman" w:hAnsi="Times New Roman" w:cs="Times New Roman"/>
          <w:sz w:val="24"/>
          <w:szCs w:val="24"/>
        </w:rPr>
      </w:pPr>
      <w:bookmarkStart w:id="202" w:name="_Toc494376172"/>
      <w:bookmarkStart w:id="203"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202"/>
      <w:bookmarkEnd w:id="203"/>
      <w:r>
        <w:rPr>
          <w:rFonts w:ascii="Times New Roman" w:hAnsi="Times New Roman" w:cs="Times New Roman"/>
          <w:sz w:val="24"/>
          <w:szCs w:val="24"/>
        </w:rPr>
        <w:t>.</w:t>
      </w:r>
      <w:bookmarkEnd w:id="0"/>
      <w:bookmarkEnd w:id="168"/>
    </w:p>
    <w:p w14:paraId="627061FF" w14:textId="77777777" w:rsidR="006B61CF" w:rsidRDefault="006B61CF"/>
    <w:sectPr w:rsidR="006B61CF" w:rsidSect="00064C0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5A53" w14:textId="77777777" w:rsidR="005C302E" w:rsidRDefault="005C302E" w:rsidP="005E3E1D">
      <w:pPr>
        <w:spacing w:after="0" w:line="240" w:lineRule="auto"/>
      </w:pPr>
      <w:r>
        <w:separator/>
      </w:r>
    </w:p>
  </w:endnote>
  <w:endnote w:type="continuationSeparator" w:id="0">
    <w:p w14:paraId="792B3308" w14:textId="77777777" w:rsidR="005C302E" w:rsidRDefault="005C302E" w:rsidP="005E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Bahnschrift Ligh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0E96" w14:textId="77777777" w:rsidR="005C302E" w:rsidRDefault="005C302E" w:rsidP="005E3E1D">
      <w:pPr>
        <w:spacing w:after="0" w:line="240" w:lineRule="auto"/>
      </w:pPr>
      <w:r>
        <w:separator/>
      </w:r>
    </w:p>
  </w:footnote>
  <w:footnote w:type="continuationSeparator" w:id="0">
    <w:p w14:paraId="6C7475FF" w14:textId="77777777" w:rsidR="005C302E" w:rsidRDefault="005C302E" w:rsidP="005E3E1D">
      <w:pPr>
        <w:spacing w:after="0" w:line="240" w:lineRule="auto"/>
      </w:pPr>
      <w:r>
        <w:continuationSeparator/>
      </w:r>
    </w:p>
  </w:footnote>
  <w:footnote w:id="1">
    <w:p w14:paraId="251094E1" w14:textId="77777777" w:rsidR="0031062E" w:rsidRDefault="0031062E" w:rsidP="005E3E1D">
      <w:pPr>
        <w:pStyle w:val="Notedebasdepage"/>
      </w:pPr>
      <w:r>
        <w:rPr>
          <w:rStyle w:val="Appelnotedebasdep"/>
          <w:rFonts w:eastAsiaTheme="majorEastAsia"/>
        </w:rPr>
        <w:footnoteRef/>
      </w:r>
      <w:r>
        <w:t xml:space="preserve"> </w:t>
      </w:r>
      <w:r>
        <w:rPr>
          <w:lang w:val="fr-FR"/>
        </w:rPr>
        <w:t>Si applicable.</w:t>
      </w:r>
    </w:p>
  </w:footnote>
  <w:footnote w:id="2">
    <w:p w14:paraId="082C3C68" w14:textId="77777777" w:rsidR="0031062E" w:rsidRPr="007F6907" w:rsidRDefault="0031062E" w:rsidP="005E3E1D">
      <w:pPr>
        <w:pStyle w:val="Notedebasdepage"/>
        <w:rPr>
          <w:lang w:val="fr-FR"/>
        </w:rPr>
      </w:pPr>
      <w:r>
        <w:rPr>
          <w:rStyle w:val="Appelnotedebasdep"/>
          <w:rFonts w:eastAsiaTheme="majorEastAsia"/>
        </w:rPr>
        <w:footnoteRef/>
      </w:r>
      <w:r>
        <w:t xml:space="preserve"> </w:t>
      </w:r>
      <w:r w:rsidRPr="007F6907">
        <w:t xml:space="preserve">Si </w:t>
      </w:r>
      <w:r w:rsidRPr="00971EEC">
        <w:rPr>
          <w:lang w:val="fr-FR"/>
        </w:rPr>
        <w:t>applicable.</w:t>
      </w:r>
    </w:p>
  </w:footnote>
  <w:footnote w:id="3">
    <w:p w14:paraId="24160BE5" w14:textId="77777777" w:rsidR="0031062E" w:rsidRPr="001A3CA9" w:rsidRDefault="0031062E" w:rsidP="003F7A9C">
      <w:pPr>
        <w:pStyle w:val="Notedebasdepage"/>
      </w:pPr>
      <w:r>
        <w:rPr>
          <w:rStyle w:val="Appelnotedebasdep"/>
          <w:rFonts w:eastAsiaTheme="majorEastAsia"/>
        </w:rPr>
        <w:footnoteRef/>
      </w:r>
      <w:r>
        <w:t xml:space="preserve"> </w:t>
      </w:r>
      <w:r w:rsidRPr="00994C67">
        <w:rPr>
          <w:lang w:val="fr-FR"/>
        </w:rPr>
        <w:t>Partie à biffer si la garantie de bonne exécution n’est pas exigée.</w:t>
      </w:r>
    </w:p>
  </w:footnote>
  <w:footnote w:id="4">
    <w:p w14:paraId="7CD306D0" w14:textId="77777777" w:rsidR="0031062E" w:rsidRDefault="0031062E" w:rsidP="003F7A9C">
      <w:pPr>
        <w:pStyle w:val="Notedebasdepage"/>
        <w:tabs>
          <w:tab w:val="left" w:pos="360"/>
        </w:tabs>
        <w:ind w:left="360" w:hanging="360"/>
      </w:pPr>
      <w:r>
        <w:rPr>
          <w:rStyle w:val="Appelnotedebasdep"/>
          <w:rFonts w:eastAsiaTheme="majorEastAsia"/>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 w:id="5">
    <w:p w14:paraId="46B9435C" w14:textId="77777777" w:rsidR="0031062E" w:rsidRPr="001A3CA9" w:rsidRDefault="0031062E" w:rsidP="005E3E1D">
      <w:pPr>
        <w:pStyle w:val="Notedebasdepage"/>
      </w:pPr>
      <w:r>
        <w:rPr>
          <w:rStyle w:val="Appelnotedebasdep"/>
          <w:rFonts w:eastAsiaTheme="majorEastAsia"/>
        </w:rPr>
        <w:footnoteRef/>
      </w:r>
      <w:r>
        <w:t xml:space="preserve"> </w:t>
      </w:r>
      <w:r w:rsidRPr="00994C67">
        <w:rPr>
          <w:lang w:val="fr-FR"/>
        </w:rPr>
        <w:t>Partie à biffer si la garantie de bonne exécution n’est pas exigée.</w:t>
      </w:r>
    </w:p>
  </w:footnote>
  <w:footnote w:id="6">
    <w:p w14:paraId="4C5A0C8B" w14:textId="77777777" w:rsidR="0031062E" w:rsidRDefault="0031062E" w:rsidP="005E3E1D">
      <w:pPr>
        <w:pStyle w:val="Notedebasdepage"/>
        <w:tabs>
          <w:tab w:val="left" w:pos="360"/>
        </w:tabs>
        <w:ind w:left="360" w:hanging="360"/>
      </w:pPr>
      <w:r>
        <w:rPr>
          <w:rStyle w:val="Appelnotedebasdep"/>
          <w:rFonts w:eastAsiaTheme="majorEastAsia"/>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44545"/>
      <w:docPartObj>
        <w:docPartGallery w:val="Page Numbers (Top of Page)"/>
        <w:docPartUnique/>
      </w:docPartObj>
    </w:sdtPr>
    <w:sdtContent>
      <w:p w14:paraId="27BE19D9" w14:textId="77777777" w:rsidR="0031062E" w:rsidRDefault="0031062E">
        <w:pPr>
          <w:pStyle w:val="En-tte"/>
          <w:jc w:val="right"/>
        </w:pPr>
        <w:r>
          <w:fldChar w:fldCharType="begin"/>
        </w:r>
        <w:r>
          <w:instrText>PAGE   \* MERGEFORMAT</w:instrText>
        </w:r>
        <w:r>
          <w:fldChar w:fldCharType="separate"/>
        </w:r>
        <w:r w:rsidR="00BE1279">
          <w:rPr>
            <w:noProof/>
          </w:rPr>
          <w:t>3</w:t>
        </w:r>
        <w:r>
          <w:fldChar w:fldCharType="end"/>
        </w:r>
      </w:p>
    </w:sdtContent>
  </w:sdt>
  <w:p w14:paraId="42F26BCE" w14:textId="77777777" w:rsidR="0031062E" w:rsidRDefault="003106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297"/>
      <w:gridCol w:w="984"/>
      <w:gridCol w:w="3641"/>
    </w:tblGrid>
    <w:tr w:rsidR="0031062E" w:rsidRPr="00C22B04" w14:paraId="236C11BF" w14:textId="77777777" w:rsidTr="0031062E">
      <w:trPr>
        <w:trHeight w:val="201"/>
        <w:jc w:val="center"/>
      </w:trPr>
      <w:tc>
        <w:tcPr>
          <w:tcW w:w="6297" w:type="dxa"/>
          <w:vAlign w:val="center"/>
        </w:tcPr>
        <w:p w14:paraId="5409EC66" w14:textId="77777777" w:rsidR="0031062E" w:rsidRPr="00C22B04" w:rsidRDefault="0031062E" w:rsidP="00C04C27">
          <w:pPr>
            <w:tabs>
              <w:tab w:val="center" w:pos="4536"/>
              <w:tab w:val="right" w:pos="9214"/>
            </w:tabs>
            <w:spacing w:after="0" w:line="240" w:lineRule="auto"/>
            <w:rPr>
              <w:rFonts w:ascii="Times New Roman" w:eastAsia="Times New Roman" w:hAnsi="Times New Roman" w:cs="Times New Roman"/>
              <w:b/>
              <w:bCs/>
              <w:iCs/>
              <w:sz w:val="20"/>
              <w:szCs w:val="20"/>
              <w:lang w:eastAsia="fr-FR"/>
            </w:rPr>
          </w:pPr>
          <w:r w:rsidRPr="00C22B04">
            <w:rPr>
              <w:rFonts w:ascii="Times New Roman" w:eastAsia="Times New Roman" w:hAnsi="Times New Roman" w:cs="Times New Roman"/>
              <w:noProof/>
              <w:sz w:val="24"/>
              <w:szCs w:val="24"/>
              <w:lang w:eastAsia="fr-FR"/>
            </w:rPr>
            <w:drawing>
              <wp:anchor distT="0" distB="0" distL="114300" distR="114300" simplePos="0" relativeHeight="251659264" behindDoc="1" locked="0" layoutInCell="1" allowOverlap="1" wp14:anchorId="2377AFE1" wp14:editId="41A2FEAA">
                <wp:simplePos x="0" y="0"/>
                <wp:positionH relativeFrom="column">
                  <wp:posOffset>3366770</wp:posOffset>
                </wp:positionH>
                <wp:positionV relativeFrom="paragraph">
                  <wp:posOffset>78105</wp:posOffset>
                </wp:positionV>
                <wp:extent cx="496570" cy="561340"/>
                <wp:effectExtent l="0" t="0" r="0" b="0"/>
                <wp:wrapTight wrapText="bothSides">
                  <wp:wrapPolygon edited="0">
                    <wp:start x="0" y="0"/>
                    <wp:lineTo x="0" y="20525"/>
                    <wp:lineTo x="20716" y="20525"/>
                    <wp:lineTo x="20716" y="0"/>
                    <wp:lineTo x="0" y="0"/>
                  </wp:wrapPolygon>
                </wp:wrapTight>
                <wp:docPr id="2" name="Image 2" descr="lo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B04">
            <w:rPr>
              <w:rFonts w:ascii="Times New Roman" w:eastAsia="Times New Roman" w:hAnsi="Times New Roman" w:cs="Times New Roman"/>
              <w:b/>
              <w:bCs/>
              <w:iCs/>
              <w:sz w:val="20"/>
              <w:szCs w:val="20"/>
              <w:lang w:eastAsia="fr-FR"/>
            </w:rPr>
            <w:t>PRESIDENCE DE LA REPUBLIQUE</w:t>
          </w:r>
        </w:p>
        <w:p w14:paraId="1BBEF8AC" w14:textId="77777777" w:rsidR="0031062E" w:rsidRPr="00C22B04" w:rsidRDefault="0031062E" w:rsidP="00C04C27">
          <w:pPr>
            <w:tabs>
              <w:tab w:val="center" w:pos="4536"/>
              <w:tab w:val="right" w:pos="9214"/>
            </w:tabs>
            <w:spacing w:after="0" w:line="240" w:lineRule="auto"/>
            <w:rPr>
              <w:rFonts w:ascii="Times New Roman" w:eastAsia="Times New Roman" w:hAnsi="Times New Roman" w:cs="Times New Roman"/>
              <w:b/>
              <w:bCs/>
              <w:iCs/>
              <w:sz w:val="16"/>
              <w:szCs w:val="16"/>
              <w:lang w:eastAsia="fr-FR"/>
            </w:rPr>
          </w:pPr>
          <w:r w:rsidRPr="00C22B04">
            <w:rPr>
              <w:rFonts w:ascii="Times New Roman" w:eastAsia="Times New Roman" w:hAnsi="Times New Roman" w:cs="Times New Roman"/>
              <w:b/>
              <w:bCs/>
              <w:iCs/>
              <w:sz w:val="20"/>
              <w:szCs w:val="20"/>
              <w:lang w:eastAsia="fr-FR"/>
            </w:rPr>
            <w:t xml:space="preserve">                </w:t>
          </w:r>
          <w:r>
            <w:rPr>
              <w:rFonts w:ascii="Times New Roman" w:eastAsia="Times New Roman" w:hAnsi="Times New Roman" w:cs="Times New Roman"/>
              <w:b/>
              <w:bCs/>
              <w:iCs/>
              <w:sz w:val="20"/>
              <w:szCs w:val="20"/>
              <w:lang w:eastAsia="fr-FR"/>
            </w:rPr>
            <w:t xml:space="preserve">                   </w:t>
          </w:r>
          <w:r w:rsidRPr="00C22B04">
            <w:rPr>
              <w:rFonts w:ascii="Times New Roman" w:eastAsia="Times New Roman" w:hAnsi="Times New Roman" w:cs="Times New Roman"/>
              <w:b/>
              <w:bCs/>
              <w:iCs/>
              <w:sz w:val="20"/>
              <w:szCs w:val="20"/>
              <w:lang w:eastAsia="fr-FR"/>
            </w:rPr>
            <w:t>***********</w:t>
          </w:r>
        </w:p>
        <w:p w14:paraId="08569C61" w14:textId="77777777" w:rsidR="0031062E" w:rsidRPr="00C22B04" w:rsidRDefault="0031062E" w:rsidP="00C04C27">
          <w:pPr>
            <w:tabs>
              <w:tab w:val="center" w:pos="4536"/>
              <w:tab w:val="right" w:pos="9214"/>
            </w:tabs>
            <w:spacing w:after="0" w:line="240" w:lineRule="auto"/>
            <w:rPr>
              <w:rFonts w:ascii="Times New Roman" w:eastAsia="Times New Roman" w:hAnsi="Times New Roman" w:cs="Times New Roman"/>
              <w:b/>
              <w:bCs/>
              <w:iCs/>
              <w:sz w:val="20"/>
              <w:szCs w:val="20"/>
              <w:lang w:eastAsia="fr-FR"/>
            </w:rPr>
          </w:pPr>
          <w:r w:rsidRPr="00C22B04">
            <w:rPr>
              <w:rFonts w:ascii="Times New Roman" w:eastAsia="Times New Roman" w:hAnsi="Times New Roman" w:cs="Times New Roman"/>
              <w:b/>
              <w:bCs/>
              <w:iCs/>
              <w:sz w:val="20"/>
              <w:szCs w:val="20"/>
              <w:lang w:eastAsia="fr-FR"/>
            </w:rPr>
            <w:t xml:space="preserve">Autorité malienne de Régulation des Télécommunications, des Technologies de l’Information et de la Communication </w:t>
          </w:r>
        </w:p>
        <w:p w14:paraId="7DB9EA0F" w14:textId="77777777" w:rsidR="0031062E" w:rsidRPr="00C22B04" w:rsidRDefault="0031062E" w:rsidP="00C04C27">
          <w:pPr>
            <w:tabs>
              <w:tab w:val="center" w:pos="4536"/>
              <w:tab w:val="right" w:pos="9214"/>
            </w:tabs>
            <w:spacing w:after="0" w:line="240" w:lineRule="auto"/>
            <w:rPr>
              <w:rFonts w:ascii="Times New Roman" w:eastAsia="Times New Roman" w:hAnsi="Times New Roman" w:cs="Times New Roman"/>
              <w:b/>
              <w:bCs/>
              <w:iCs/>
              <w:sz w:val="20"/>
              <w:szCs w:val="20"/>
              <w:lang w:eastAsia="fr-FR"/>
            </w:rPr>
          </w:pPr>
          <w:proofErr w:type="gramStart"/>
          <w:r w:rsidRPr="00C22B04">
            <w:rPr>
              <w:rFonts w:ascii="Times New Roman" w:eastAsia="Times New Roman" w:hAnsi="Times New Roman" w:cs="Times New Roman"/>
              <w:b/>
              <w:bCs/>
              <w:iCs/>
              <w:sz w:val="20"/>
              <w:szCs w:val="20"/>
              <w:lang w:eastAsia="fr-FR"/>
            </w:rPr>
            <w:t>et</w:t>
          </w:r>
          <w:proofErr w:type="gramEnd"/>
          <w:r w:rsidRPr="00C22B04">
            <w:rPr>
              <w:rFonts w:ascii="Times New Roman" w:eastAsia="Times New Roman" w:hAnsi="Times New Roman" w:cs="Times New Roman"/>
              <w:b/>
              <w:bCs/>
              <w:iCs/>
              <w:sz w:val="20"/>
              <w:szCs w:val="20"/>
              <w:lang w:eastAsia="fr-FR"/>
            </w:rPr>
            <w:t xml:space="preserve"> des Postes</w:t>
          </w:r>
        </w:p>
      </w:tc>
      <w:tc>
        <w:tcPr>
          <w:tcW w:w="984" w:type="dxa"/>
        </w:tcPr>
        <w:p w14:paraId="605543D3" w14:textId="77777777" w:rsidR="0031062E" w:rsidRPr="00C22B04" w:rsidRDefault="0031062E" w:rsidP="00C04C27">
          <w:pPr>
            <w:tabs>
              <w:tab w:val="center" w:pos="4536"/>
              <w:tab w:val="right" w:pos="9214"/>
            </w:tabs>
            <w:spacing w:before="60" w:after="60" w:line="240" w:lineRule="auto"/>
            <w:rPr>
              <w:rFonts w:ascii="Times New Roman" w:eastAsia="Times New Roman" w:hAnsi="Times New Roman" w:cs="Times New Roman"/>
              <w:b/>
              <w:caps/>
              <w:sz w:val="18"/>
              <w:szCs w:val="18"/>
              <w:lang w:eastAsia="fr-FR"/>
            </w:rPr>
          </w:pPr>
        </w:p>
      </w:tc>
      <w:tc>
        <w:tcPr>
          <w:tcW w:w="3641" w:type="dxa"/>
        </w:tcPr>
        <w:p w14:paraId="4217D197" w14:textId="77777777" w:rsidR="0031062E" w:rsidRPr="00C22B04" w:rsidRDefault="0031062E" w:rsidP="00C04C27">
          <w:pPr>
            <w:spacing w:after="0" w:line="240" w:lineRule="auto"/>
            <w:jc w:val="center"/>
            <w:rPr>
              <w:rFonts w:ascii="Times New Roman" w:eastAsia="Times New Roman" w:hAnsi="Times New Roman" w:cs="Times New Roman"/>
              <w:b/>
              <w:iCs/>
              <w:caps/>
              <w:sz w:val="20"/>
              <w:szCs w:val="20"/>
              <w:lang w:eastAsia="fr-FR"/>
            </w:rPr>
          </w:pPr>
          <w:r w:rsidRPr="00C22B04">
            <w:rPr>
              <w:rFonts w:ascii="Times New Roman" w:eastAsia="Times New Roman" w:hAnsi="Times New Roman" w:cs="Times New Roman"/>
              <w:b/>
              <w:iCs/>
              <w:caps/>
              <w:sz w:val="20"/>
              <w:szCs w:val="20"/>
              <w:lang w:eastAsia="fr-FR"/>
            </w:rPr>
            <w:t xml:space="preserve">  </w:t>
          </w:r>
          <w:r>
            <w:rPr>
              <w:rFonts w:ascii="Times New Roman" w:eastAsia="Times New Roman" w:hAnsi="Times New Roman" w:cs="Times New Roman"/>
              <w:b/>
              <w:iCs/>
              <w:caps/>
              <w:sz w:val="20"/>
              <w:szCs w:val="20"/>
              <w:lang w:eastAsia="fr-FR"/>
            </w:rPr>
            <w:t xml:space="preserve"> </w:t>
          </w:r>
          <w:r w:rsidRPr="00C22B04">
            <w:rPr>
              <w:rFonts w:ascii="Times New Roman" w:eastAsia="Times New Roman" w:hAnsi="Times New Roman" w:cs="Times New Roman"/>
              <w:b/>
              <w:iCs/>
              <w:caps/>
              <w:sz w:val="20"/>
              <w:szCs w:val="20"/>
              <w:lang w:eastAsia="fr-FR"/>
            </w:rPr>
            <w:t>République du MalI</w:t>
          </w:r>
        </w:p>
        <w:p w14:paraId="26D062D3" w14:textId="77777777" w:rsidR="0031062E" w:rsidRPr="00C22B04" w:rsidRDefault="0031062E" w:rsidP="00C04C27">
          <w:pPr>
            <w:tabs>
              <w:tab w:val="center" w:pos="4536"/>
              <w:tab w:val="right" w:pos="9214"/>
            </w:tabs>
            <w:spacing w:after="0" w:line="240" w:lineRule="auto"/>
            <w:jc w:val="center"/>
            <w:rPr>
              <w:rFonts w:ascii="Times New Roman" w:eastAsia="Times New Roman" w:hAnsi="Times New Roman" w:cs="Times New Roman"/>
              <w:b/>
              <w:caps/>
              <w:sz w:val="20"/>
              <w:szCs w:val="20"/>
              <w:lang w:eastAsia="fr-FR"/>
            </w:rPr>
          </w:pPr>
          <w:r w:rsidRPr="00C22B04">
            <w:rPr>
              <w:rFonts w:ascii="Times New Roman" w:eastAsia="Times New Roman" w:hAnsi="Times New Roman" w:cs="Times New Roman"/>
              <w:b/>
              <w:bCs/>
              <w:iCs/>
              <w:sz w:val="20"/>
              <w:szCs w:val="20"/>
              <w:lang w:eastAsia="fr-FR"/>
            </w:rPr>
            <w:t xml:space="preserve">    Un Peuple – Un But – Une Foi</w:t>
          </w:r>
        </w:p>
      </w:tc>
    </w:tr>
  </w:tbl>
  <w:p w14:paraId="03F17EBE" w14:textId="77777777" w:rsidR="0031062E" w:rsidRDefault="003106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 w15:restartNumberingAfterBreak="0">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A15AF4"/>
    <w:multiLevelType w:val="multilevel"/>
    <w:tmpl w:val="0AAE13C8"/>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8"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9"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9" w15:restartNumberingAfterBreak="0">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16377672"/>
    <w:multiLevelType w:val="hybridMultilevel"/>
    <w:tmpl w:val="250461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8593B22"/>
    <w:multiLevelType w:val="hybridMultilevel"/>
    <w:tmpl w:val="8A9C0848"/>
    <w:lvl w:ilvl="0" w:tplc="FFFFFFFF">
      <w:start w:val="1"/>
      <w:numFmt w:val="decimal"/>
      <w:lvlText w:val="%1."/>
      <w:lvlJc w:val="left"/>
      <w:pPr>
        <w:tabs>
          <w:tab w:val="num" w:pos="1080"/>
        </w:tabs>
        <w:ind w:left="1080" w:hanging="720"/>
      </w:pPr>
      <w:rPr>
        <w:rFonts w:hint="default"/>
      </w:rPr>
    </w:lvl>
    <w:lvl w:ilvl="1" w:tplc="FFFFFFFF">
      <w:numFmt w:val="bullet"/>
      <w:lvlText w:val="-"/>
      <w:lvlJc w:val="left"/>
      <w:pPr>
        <w:tabs>
          <w:tab w:val="num" w:pos="1440"/>
        </w:tabs>
        <w:ind w:left="1440" w:hanging="360"/>
      </w:pPr>
      <w:rPr>
        <w:rFonts w:hint="default"/>
        <w:lang w:val="fr-CA"/>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6"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9"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33123DE"/>
    <w:multiLevelType w:val="hybridMultilevel"/>
    <w:tmpl w:val="84BCC0F8"/>
    <w:lvl w:ilvl="0" w:tplc="DFBA7472">
      <w:start w:val="2"/>
      <w:numFmt w:val="bullet"/>
      <w:lvlText w:val="-"/>
      <w:lvlJc w:val="left"/>
      <w:pPr>
        <w:ind w:left="720" w:hanging="360"/>
      </w:pPr>
      <w:rPr>
        <w:rFonts w:ascii="Verdana" w:eastAsia="Times New Roman" w:hAnsi="Verdana" w:cs="Verdana" w:hint="default"/>
        <w:b w:val="0"/>
      </w:rPr>
    </w:lvl>
    <w:lvl w:ilvl="1" w:tplc="C466348C" w:tentative="1">
      <w:start w:val="1"/>
      <w:numFmt w:val="bullet"/>
      <w:lvlText w:val="o"/>
      <w:lvlJc w:val="left"/>
      <w:pPr>
        <w:ind w:left="1440" w:hanging="360"/>
      </w:pPr>
      <w:rPr>
        <w:rFonts w:ascii="Courier New" w:hAnsi="Courier New" w:cs="Courier New" w:hint="default"/>
      </w:rPr>
    </w:lvl>
    <w:lvl w:ilvl="2" w:tplc="3C5058C6" w:tentative="1">
      <w:start w:val="1"/>
      <w:numFmt w:val="bullet"/>
      <w:lvlText w:val=""/>
      <w:lvlJc w:val="left"/>
      <w:pPr>
        <w:ind w:left="2160" w:hanging="360"/>
      </w:pPr>
      <w:rPr>
        <w:rFonts w:ascii="Wingdings" w:hAnsi="Wingdings" w:hint="default"/>
      </w:rPr>
    </w:lvl>
    <w:lvl w:ilvl="3" w:tplc="3A96E13C" w:tentative="1">
      <w:start w:val="1"/>
      <w:numFmt w:val="bullet"/>
      <w:lvlText w:val=""/>
      <w:lvlJc w:val="left"/>
      <w:pPr>
        <w:ind w:left="2880" w:hanging="360"/>
      </w:pPr>
      <w:rPr>
        <w:rFonts w:ascii="Symbol" w:hAnsi="Symbol" w:hint="default"/>
      </w:rPr>
    </w:lvl>
    <w:lvl w:ilvl="4" w:tplc="6B704778" w:tentative="1">
      <w:start w:val="1"/>
      <w:numFmt w:val="bullet"/>
      <w:lvlText w:val="o"/>
      <w:lvlJc w:val="left"/>
      <w:pPr>
        <w:ind w:left="3600" w:hanging="360"/>
      </w:pPr>
      <w:rPr>
        <w:rFonts w:ascii="Courier New" w:hAnsi="Courier New" w:cs="Courier New" w:hint="default"/>
      </w:rPr>
    </w:lvl>
    <w:lvl w:ilvl="5" w:tplc="495A78FC" w:tentative="1">
      <w:start w:val="1"/>
      <w:numFmt w:val="bullet"/>
      <w:lvlText w:val=""/>
      <w:lvlJc w:val="left"/>
      <w:pPr>
        <w:ind w:left="4320" w:hanging="360"/>
      </w:pPr>
      <w:rPr>
        <w:rFonts w:ascii="Wingdings" w:hAnsi="Wingdings" w:hint="default"/>
      </w:rPr>
    </w:lvl>
    <w:lvl w:ilvl="6" w:tplc="CF6C1FFC" w:tentative="1">
      <w:start w:val="1"/>
      <w:numFmt w:val="bullet"/>
      <w:lvlText w:val=""/>
      <w:lvlJc w:val="left"/>
      <w:pPr>
        <w:ind w:left="5040" w:hanging="360"/>
      </w:pPr>
      <w:rPr>
        <w:rFonts w:ascii="Symbol" w:hAnsi="Symbol" w:hint="default"/>
      </w:rPr>
    </w:lvl>
    <w:lvl w:ilvl="7" w:tplc="88B2B9A6" w:tentative="1">
      <w:start w:val="1"/>
      <w:numFmt w:val="bullet"/>
      <w:lvlText w:val="o"/>
      <w:lvlJc w:val="left"/>
      <w:pPr>
        <w:ind w:left="5760" w:hanging="360"/>
      </w:pPr>
      <w:rPr>
        <w:rFonts w:ascii="Courier New" w:hAnsi="Courier New" w:cs="Courier New" w:hint="default"/>
      </w:rPr>
    </w:lvl>
    <w:lvl w:ilvl="8" w:tplc="90D6D154" w:tentative="1">
      <w:start w:val="1"/>
      <w:numFmt w:val="bullet"/>
      <w:lvlText w:val=""/>
      <w:lvlJc w:val="left"/>
      <w:pPr>
        <w:ind w:left="6480" w:hanging="360"/>
      </w:pPr>
      <w:rPr>
        <w:rFonts w:ascii="Wingdings" w:hAnsi="Wingdings" w:hint="default"/>
      </w:rPr>
    </w:lvl>
  </w:abstractNum>
  <w:abstractNum w:abstractNumId="4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2"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45"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6" w15:restartNumberingAfterBreak="0">
    <w:nsid w:val="397D2B8C"/>
    <w:multiLevelType w:val="multilevel"/>
    <w:tmpl w:val="8F54EB3A"/>
    <w:lvl w:ilvl="0">
      <w:start w:val="1"/>
      <w:numFmt w:val="bullet"/>
      <w:lvlText w:val=""/>
      <w:lvlJc w:val="left"/>
      <w:pPr>
        <w:ind w:left="720" w:firstLine="360"/>
      </w:pPr>
      <w:rPr>
        <w:rFonts w:ascii="Wingdings 2" w:hAnsi="Wingdings 2"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7"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4"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57"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9"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0"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1"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2"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15:restartNumberingAfterBreak="0">
    <w:nsid w:val="44036AF9"/>
    <w:multiLevelType w:val="multilevel"/>
    <w:tmpl w:val="5C801D02"/>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4"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49812EB5"/>
    <w:multiLevelType w:val="hybridMultilevel"/>
    <w:tmpl w:val="2D9E5ACA"/>
    <w:lvl w:ilvl="0" w:tplc="340C0011">
      <w:start w:val="1"/>
      <w:numFmt w:val="decimal"/>
      <w:lvlText w:val="%1)"/>
      <w:lvlJc w:val="left"/>
      <w:pPr>
        <w:ind w:left="720" w:hanging="360"/>
      </w:pPr>
    </w:lvl>
    <w:lvl w:ilvl="1" w:tplc="340C0019">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68" w15:restartNumberingAfterBreak="0">
    <w:nsid w:val="4A235648"/>
    <w:multiLevelType w:val="multilevel"/>
    <w:tmpl w:val="578ACB72"/>
    <w:lvl w:ilvl="0">
      <w:start w:val="3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5"/>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2"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15:restartNumberingAfterBreak="0">
    <w:nsid w:val="52AD0D16"/>
    <w:multiLevelType w:val="hybridMultilevel"/>
    <w:tmpl w:val="AC52588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75" w15:restartNumberingAfterBreak="0">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76"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D86F55"/>
    <w:multiLevelType w:val="hybridMultilevel"/>
    <w:tmpl w:val="ACD607E8"/>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9"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1"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2"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5BCC7DE5"/>
    <w:multiLevelType w:val="hybridMultilevel"/>
    <w:tmpl w:val="1932E20C"/>
    <w:lvl w:ilvl="0" w:tplc="BB4A7EA8">
      <w:start w:val="6"/>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90"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1" w15:restartNumberingAfterBreak="0">
    <w:nsid w:val="5CDD4ACD"/>
    <w:multiLevelType w:val="hybridMultilevel"/>
    <w:tmpl w:val="AB7E9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5" w15:restartNumberingAfterBreak="0">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96"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8"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0" w15:restartNumberingAfterBreak="0">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1" w15:restartNumberingAfterBreak="0">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02" w15:restartNumberingAfterBreak="0">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3"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4" w15:restartNumberingAfterBreak="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05" w15:restartNumberingAfterBreak="0">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06" w15:restartNumberingAfterBreak="0">
    <w:nsid w:val="6CA96644"/>
    <w:multiLevelType w:val="hybridMultilevel"/>
    <w:tmpl w:val="9732C378"/>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7"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9" w15:restartNumberingAfterBreak="0">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0" w15:restartNumberingAfterBreak="0">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1" w15:restartNumberingAfterBreak="0">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2" w15:restartNumberingAfterBreak="0">
    <w:nsid w:val="71D955FB"/>
    <w:multiLevelType w:val="hybridMultilevel"/>
    <w:tmpl w:val="6B44806A"/>
    <w:lvl w:ilvl="0" w:tplc="FFFFFFFF">
      <w:start w:val="1"/>
      <w:numFmt w:val="decimal"/>
      <w:lvlText w:val="%1."/>
      <w:lvlJc w:val="left"/>
      <w:pPr>
        <w:tabs>
          <w:tab w:val="num" w:pos="1080"/>
        </w:tabs>
        <w:ind w:left="1080" w:hanging="72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lang w:val="fr-CA"/>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3" w15:restartNumberingAfterBreak="0">
    <w:nsid w:val="728D58A3"/>
    <w:multiLevelType w:val="multilevel"/>
    <w:tmpl w:val="4AD8B4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4"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15:restartNumberingAfterBreak="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8"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9" w15:restartNumberingAfterBreak="0">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20"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2" w15:restartNumberingAfterBreak="0">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3"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4"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6" w15:restartNumberingAfterBreak="0">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15:restartNumberingAfterBreak="0">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8"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055425037">
    <w:abstractNumId w:val="108"/>
  </w:num>
  <w:num w:numId="2" w16cid:durableId="116073492">
    <w:abstractNumId w:val="84"/>
  </w:num>
  <w:num w:numId="3" w16cid:durableId="744107826">
    <w:abstractNumId w:val="20"/>
  </w:num>
  <w:num w:numId="4" w16cid:durableId="2096972098">
    <w:abstractNumId w:val="25"/>
  </w:num>
  <w:num w:numId="5" w16cid:durableId="1288200191">
    <w:abstractNumId w:val="38"/>
  </w:num>
  <w:num w:numId="6" w16cid:durableId="443426074">
    <w:abstractNumId w:val="29"/>
  </w:num>
  <w:num w:numId="7" w16cid:durableId="1061751661">
    <w:abstractNumId w:val="36"/>
  </w:num>
  <w:num w:numId="8" w16cid:durableId="1327322884">
    <w:abstractNumId w:val="10"/>
  </w:num>
  <w:num w:numId="9" w16cid:durableId="6224207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1958451">
    <w:abstractNumId w:val="90"/>
  </w:num>
  <w:num w:numId="11" w16cid:durableId="1690401179">
    <w:abstractNumId w:val="72"/>
  </w:num>
  <w:num w:numId="12" w16cid:durableId="9914059">
    <w:abstractNumId w:val="45"/>
  </w:num>
  <w:num w:numId="13" w16cid:durableId="340859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9267402">
    <w:abstractNumId w:val="8"/>
  </w:num>
  <w:num w:numId="15" w16cid:durableId="939684448">
    <w:abstractNumId w:val="85"/>
  </w:num>
  <w:num w:numId="16" w16cid:durableId="583345139">
    <w:abstractNumId w:val="81"/>
  </w:num>
  <w:num w:numId="17" w16cid:durableId="1644307935">
    <w:abstractNumId w:val="52"/>
  </w:num>
  <w:num w:numId="18" w16cid:durableId="1941377349">
    <w:abstractNumId w:val="91"/>
  </w:num>
  <w:num w:numId="19" w16cid:durableId="1321886367">
    <w:abstractNumId w:val="41"/>
  </w:num>
  <w:num w:numId="20" w16cid:durableId="1901791075">
    <w:abstractNumId w:val="49"/>
  </w:num>
  <w:num w:numId="21" w16cid:durableId="253520452">
    <w:abstractNumId w:val="2"/>
  </w:num>
  <w:num w:numId="22" w16cid:durableId="872574575">
    <w:abstractNumId w:val="1"/>
  </w:num>
  <w:num w:numId="23" w16cid:durableId="2022312843">
    <w:abstractNumId w:val="42"/>
  </w:num>
  <w:num w:numId="24" w16cid:durableId="2042197923">
    <w:abstractNumId w:val="14"/>
  </w:num>
  <w:num w:numId="25" w16cid:durableId="1667436516">
    <w:abstractNumId w:val="128"/>
  </w:num>
  <w:num w:numId="26" w16cid:durableId="1503659284">
    <w:abstractNumId w:val="114"/>
  </w:num>
  <w:num w:numId="27" w16cid:durableId="1342471976">
    <w:abstractNumId w:val="61"/>
  </w:num>
  <w:num w:numId="28" w16cid:durableId="1659188159">
    <w:abstractNumId w:val="82"/>
  </w:num>
  <w:num w:numId="29" w16cid:durableId="945771368">
    <w:abstractNumId w:val="32"/>
  </w:num>
  <w:num w:numId="30" w16cid:durableId="1604412847">
    <w:abstractNumId w:val="35"/>
  </w:num>
  <w:num w:numId="31" w16cid:durableId="1214073450">
    <w:abstractNumId w:val="33"/>
  </w:num>
  <w:num w:numId="32" w16cid:durableId="1184589288">
    <w:abstractNumId w:val="79"/>
  </w:num>
  <w:num w:numId="33" w16cid:durableId="1038315551">
    <w:abstractNumId w:val="37"/>
  </w:num>
  <w:num w:numId="34" w16cid:durableId="1550727312">
    <w:abstractNumId w:val="71"/>
  </w:num>
  <w:num w:numId="35" w16cid:durableId="1629898907">
    <w:abstractNumId w:val="83"/>
  </w:num>
  <w:num w:numId="36" w16cid:durableId="1955206038">
    <w:abstractNumId w:val="39"/>
  </w:num>
  <w:num w:numId="37" w16cid:durableId="779838475">
    <w:abstractNumId w:val="9"/>
  </w:num>
  <w:num w:numId="38" w16cid:durableId="1092239024">
    <w:abstractNumId w:val="120"/>
  </w:num>
  <w:num w:numId="39" w16cid:durableId="1717659547">
    <w:abstractNumId w:val="55"/>
  </w:num>
  <w:num w:numId="40" w16cid:durableId="1278025426">
    <w:abstractNumId w:val="96"/>
  </w:num>
  <w:num w:numId="41" w16cid:durableId="404422951">
    <w:abstractNumId w:val="48"/>
  </w:num>
  <w:num w:numId="42" w16cid:durableId="1675956381">
    <w:abstractNumId w:val="59"/>
  </w:num>
  <w:num w:numId="43" w16cid:durableId="1122110704">
    <w:abstractNumId w:val="64"/>
  </w:num>
  <w:num w:numId="44" w16cid:durableId="651906426">
    <w:abstractNumId w:val="47"/>
  </w:num>
  <w:num w:numId="45" w16cid:durableId="895581342">
    <w:abstractNumId w:val="27"/>
  </w:num>
  <w:num w:numId="46" w16cid:durableId="1456480971">
    <w:abstractNumId w:val="80"/>
  </w:num>
  <w:num w:numId="47" w16cid:durableId="1758625565">
    <w:abstractNumId w:val="93"/>
  </w:num>
  <w:num w:numId="48" w16cid:durableId="29846761">
    <w:abstractNumId w:val="92"/>
  </w:num>
  <w:num w:numId="49" w16cid:durableId="1024938710">
    <w:abstractNumId w:val="123"/>
  </w:num>
  <w:num w:numId="50" w16cid:durableId="1356924008">
    <w:abstractNumId w:val="77"/>
  </w:num>
  <w:num w:numId="51" w16cid:durableId="1619336982">
    <w:abstractNumId w:val="26"/>
  </w:num>
  <w:num w:numId="52" w16cid:durableId="1941598352">
    <w:abstractNumId w:val="5"/>
  </w:num>
  <w:num w:numId="53" w16cid:durableId="2039813902">
    <w:abstractNumId w:val="62"/>
  </w:num>
  <w:num w:numId="54" w16cid:durableId="432018320">
    <w:abstractNumId w:val="107"/>
  </w:num>
  <w:num w:numId="55" w16cid:durableId="383140175">
    <w:abstractNumId w:val="31"/>
  </w:num>
  <w:num w:numId="56" w16cid:durableId="322125463">
    <w:abstractNumId w:val="54"/>
  </w:num>
  <w:num w:numId="57" w16cid:durableId="1797140942">
    <w:abstractNumId w:val="86"/>
  </w:num>
  <w:num w:numId="58" w16cid:durableId="1636835258">
    <w:abstractNumId w:val="65"/>
  </w:num>
  <w:num w:numId="59" w16cid:durableId="570585481">
    <w:abstractNumId w:val="51"/>
  </w:num>
  <w:num w:numId="60" w16cid:durableId="959072503">
    <w:abstractNumId w:val="13"/>
  </w:num>
  <w:num w:numId="61" w16cid:durableId="421611545">
    <w:abstractNumId w:val="76"/>
  </w:num>
  <w:num w:numId="62" w16cid:durableId="607083677">
    <w:abstractNumId w:val="87"/>
  </w:num>
  <w:num w:numId="63" w16cid:durableId="753892414">
    <w:abstractNumId w:val="117"/>
  </w:num>
  <w:num w:numId="64" w16cid:durableId="951785525">
    <w:abstractNumId w:val="34"/>
  </w:num>
  <w:num w:numId="65" w16cid:durableId="2069179873">
    <w:abstractNumId w:val="121"/>
  </w:num>
  <w:num w:numId="66" w16cid:durableId="1622614440">
    <w:abstractNumId w:val="16"/>
  </w:num>
  <w:num w:numId="67" w16cid:durableId="544148079">
    <w:abstractNumId w:val="6"/>
  </w:num>
  <w:num w:numId="68" w16cid:durableId="816916614">
    <w:abstractNumId w:val="98"/>
  </w:num>
  <w:num w:numId="69" w16cid:durableId="1302810838">
    <w:abstractNumId w:val="60"/>
  </w:num>
  <w:num w:numId="70" w16cid:durableId="1399402096">
    <w:abstractNumId w:val="4"/>
  </w:num>
  <w:num w:numId="71" w16cid:durableId="1231428626">
    <w:abstractNumId w:val="12"/>
  </w:num>
  <w:num w:numId="72" w16cid:durableId="1164475611">
    <w:abstractNumId w:val="124"/>
  </w:num>
  <w:num w:numId="73" w16cid:durableId="583606384">
    <w:abstractNumId w:val="53"/>
  </w:num>
  <w:num w:numId="74" w16cid:durableId="910389496">
    <w:abstractNumId w:val="43"/>
  </w:num>
  <w:num w:numId="75" w16cid:durableId="247153220">
    <w:abstractNumId w:val="58"/>
  </w:num>
  <w:num w:numId="76" w16cid:durableId="1839689120">
    <w:abstractNumId w:val="103"/>
  </w:num>
  <w:num w:numId="77" w16cid:durableId="117184568">
    <w:abstractNumId w:val="118"/>
  </w:num>
  <w:num w:numId="78" w16cid:durableId="2048875073">
    <w:abstractNumId w:val="28"/>
  </w:num>
  <w:num w:numId="79" w16cid:durableId="1170870440">
    <w:abstractNumId w:val="57"/>
  </w:num>
  <w:num w:numId="80" w16cid:durableId="1179809088">
    <w:abstractNumId w:val="69"/>
  </w:num>
  <w:num w:numId="81" w16cid:durableId="875653272">
    <w:abstractNumId w:val="24"/>
  </w:num>
  <w:num w:numId="82" w16cid:durableId="118455485">
    <w:abstractNumId w:val="106"/>
  </w:num>
  <w:num w:numId="83" w16cid:durableId="282007147">
    <w:abstractNumId w:val="67"/>
  </w:num>
  <w:num w:numId="84" w16cid:durableId="666594860">
    <w:abstractNumId w:val="112"/>
  </w:num>
  <w:num w:numId="85" w16cid:durableId="1748190829">
    <w:abstractNumId w:val="125"/>
  </w:num>
  <w:num w:numId="86" w16cid:durableId="1799030738">
    <w:abstractNumId w:val="104"/>
  </w:num>
  <w:num w:numId="87" w16cid:durableId="1493789776">
    <w:abstractNumId w:val="97"/>
  </w:num>
  <w:num w:numId="88" w16cid:durableId="355543510">
    <w:abstractNumId w:val="74"/>
  </w:num>
  <w:num w:numId="89" w16cid:durableId="1943292656">
    <w:abstractNumId w:val="116"/>
  </w:num>
  <w:num w:numId="90" w16cid:durableId="1518039473">
    <w:abstractNumId w:val="99"/>
  </w:num>
  <w:num w:numId="91" w16cid:durableId="147524754">
    <w:abstractNumId w:val="110"/>
  </w:num>
  <w:num w:numId="92" w16cid:durableId="1214654580">
    <w:abstractNumId w:val="122"/>
  </w:num>
  <w:num w:numId="93" w16cid:durableId="220756583">
    <w:abstractNumId w:val="44"/>
  </w:num>
  <w:num w:numId="94" w16cid:durableId="152066652">
    <w:abstractNumId w:val="0"/>
  </w:num>
  <w:num w:numId="95" w16cid:durableId="491334349">
    <w:abstractNumId w:val="56"/>
  </w:num>
  <w:num w:numId="96" w16cid:durableId="1753162556">
    <w:abstractNumId w:val="95"/>
  </w:num>
  <w:num w:numId="97" w16cid:durableId="2084330844">
    <w:abstractNumId w:val="101"/>
  </w:num>
  <w:num w:numId="98" w16cid:durableId="461071219">
    <w:abstractNumId w:val="21"/>
  </w:num>
  <w:num w:numId="99" w16cid:durableId="1499422237">
    <w:abstractNumId w:val="66"/>
  </w:num>
  <w:num w:numId="100" w16cid:durableId="1685277461">
    <w:abstractNumId w:val="102"/>
  </w:num>
  <w:num w:numId="101" w16cid:durableId="988554026">
    <w:abstractNumId w:val="50"/>
  </w:num>
  <w:num w:numId="102" w16cid:durableId="1599949090">
    <w:abstractNumId w:val="11"/>
  </w:num>
  <w:num w:numId="103" w16cid:durableId="1247495786">
    <w:abstractNumId w:val="126"/>
  </w:num>
  <w:num w:numId="104" w16cid:durableId="1487626901">
    <w:abstractNumId w:val="19"/>
  </w:num>
  <w:num w:numId="105" w16cid:durableId="1512333329">
    <w:abstractNumId w:val="109"/>
  </w:num>
  <w:num w:numId="106" w16cid:durableId="461003221">
    <w:abstractNumId w:val="129"/>
  </w:num>
  <w:num w:numId="107" w16cid:durableId="636884983">
    <w:abstractNumId w:val="15"/>
  </w:num>
  <w:num w:numId="108" w16cid:durableId="961113478">
    <w:abstractNumId w:val="75"/>
  </w:num>
  <w:num w:numId="109" w16cid:durableId="732049258">
    <w:abstractNumId w:val="105"/>
  </w:num>
  <w:num w:numId="110" w16cid:durableId="680163575">
    <w:abstractNumId w:val="119"/>
  </w:num>
  <w:num w:numId="111" w16cid:durableId="1565413719">
    <w:abstractNumId w:val="23"/>
  </w:num>
  <w:num w:numId="112" w16cid:durableId="689641699">
    <w:abstractNumId w:val="94"/>
  </w:num>
  <w:num w:numId="113" w16cid:durableId="804737227">
    <w:abstractNumId w:val="100"/>
  </w:num>
  <w:num w:numId="114" w16cid:durableId="236667305">
    <w:abstractNumId w:val="111"/>
  </w:num>
  <w:num w:numId="115" w16cid:durableId="671445367">
    <w:abstractNumId w:val="115"/>
  </w:num>
  <w:num w:numId="116" w16cid:durableId="755588275">
    <w:abstractNumId w:val="3"/>
  </w:num>
  <w:num w:numId="117" w16cid:durableId="1396010810">
    <w:abstractNumId w:val="17"/>
  </w:num>
  <w:num w:numId="118" w16cid:durableId="285234602">
    <w:abstractNumId w:val="18"/>
  </w:num>
  <w:num w:numId="119" w16cid:durableId="220138235">
    <w:abstractNumId w:val="127"/>
  </w:num>
  <w:num w:numId="120" w16cid:durableId="1606578388">
    <w:abstractNumId w:val="70"/>
  </w:num>
  <w:num w:numId="121" w16cid:durableId="684593611">
    <w:abstractNumId w:val="30"/>
  </w:num>
  <w:num w:numId="122" w16cid:durableId="1059666017">
    <w:abstractNumId w:val="68"/>
  </w:num>
  <w:num w:numId="123" w16cid:durableId="760374303">
    <w:abstractNumId w:val="40"/>
  </w:num>
  <w:num w:numId="124" w16cid:durableId="1303732182">
    <w:abstractNumId w:val="89"/>
  </w:num>
  <w:num w:numId="125" w16cid:durableId="1433210346">
    <w:abstractNumId w:val="7"/>
  </w:num>
  <w:num w:numId="126" w16cid:durableId="189418928">
    <w:abstractNumId w:val="113"/>
  </w:num>
  <w:num w:numId="127" w16cid:durableId="1360547813">
    <w:abstractNumId w:val="63"/>
  </w:num>
  <w:num w:numId="128" w16cid:durableId="1825391914">
    <w:abstractNumId w:val="73"/>
  </w:num>
  <w:num w:numId="129" w16cid:durableId="1673332476">
    <w:abstractNumId w:val="78"/>
  </w:num>
  <w:num w:numId="130" w16cid:durableId="1526210151">
    <w:abstractNumId w:val="46"/>
  </w:num>
  <w:num w:numId="131" w16cid:durableId="2030913614">
    <w:abstractNumId w:val="2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1D"/>
    <w:rsid w:val="00032791"/>
    <w:rsid w:val="0004473A"/>
    <w:rsid w:val="00064C0E"/>
    <w:rsid w:val="00073449"/>
    <w:rsid w:val="000741A1"/>
    <w:rsid w:val="00075CC9"/>
    <w:rsid w:val="0009132C"/>
    <w:rsid w:val="0009194F"/>
    <w:rsid w:val="0009507A"/>
    <w:rsid w:val="0009567C"/>
    <w:rsid w:val="00095D1A"/>
    <w:rsid w:val="000A6678"/>
    <w:rsid w:val="000B17D0"/>
    <w:rsid w:val="000B4A63"/>
    <w:rsid w:val="000D2190"/>
    <w:rsid w:val="000D65FD"/>
    <w:rsid w:val="000E03E5"/>
    <w:rsid w:val="000E28E2"/>
    <w:rsid w:val="000E30D7"/>
    <w:rsid w:val="000F3388"/>
    <w:rsid w:val="000F75F3"/>
    <w:rsid w:val="00126AB4"/>
    <w:rsid w:val="00131ED2"/>
    <w:rsid w:val="00135150"/>
    <w:rsid w:val="00153BEA"/>
    <w:rsid w:val="00154D65"/>
    <w:rsid w:val="00161432"/>
    <w:rsid w:val="0016227E"/>
    <w:rsid w:val="001625D4"/>
    <w:rsid w:val="00162F6E"/>
    <w:rsid w:val="001646E6"/>
    <w:rsid w:val="00171028"/>
    <w:rsid w:val="001833A1"/>
    <w:rsid w:val="00195D3F"/>
    <w:rsid w:val="001B5C72"/>
    <w:rsid w:val="001C0138"/>
    <w:rsid w:val="001C2D70"/>
    <w:rsid w:val="001D2AE6"/>
    <w:rsid w:val="001E1DF5"/>
    <w:rsid w:val="001E44D8"/>
    <w:rsid w:val="002020CD"/>
    <w:rsid w:val="00207404"/>
    <w:rsid w:val="00207B23"/>
    <w:rsid w:val="00222EFB"/>
    <w:rsid w:val="002263D6"/>
    <w:rsid w:val="00226925"/>
    <w:rsid w:val="00226BD9"/>
    <w:rsid w:val="002301B8"/>
    <w:rsid w:val="002411CB"/>
    <w:rsid w:val="002516C2"/>
    <w:rsid w:val="0026434B"/>
    <w:rsid w:val="00266115"/>
    <w:rsid w:val="00270405"/>
    <w:rsid w:val="00270548"/>
    <w:rsid w:val="00277FB1"/>
    <w:rsid w:val="00285787"/>
    <w:rsid w:val="0029180C"/>
    <w:rsid w:val="00295F3F"/>
    <w:rsid w:val="00297526"/>
    <w:rsid w:val="002D3CC4"/>
    <w:rsid w:val="002E2E90"/>
    <w:rsid w:val="002F4BAF"/>
    <w:rsid w:val="002F5FEC"/>
    <w:rsid w:val="00306135"/>
    <w:rsid w:val="00307A07"/>
    <w:rsid w:val="0031062E"/>
    <w:rsid w:val="00324411"/>
    <w:rsid w:val="0035038D"/>
    <w:rsid w:val="00352E27"/>
    <w:rsid w:val="00367249"/>
    <w:rsid w:val="00380FFE"/>
    <w:rsid w:val="00397B20"/>
    <w:rsid w:val="003A0657"/>
    <w:rsid w:val="003A6D53"/>
    <w:rsid w:val="003B229F"/>
    <w:rsid w:val="003B5C51"/>
    <w:rsid w:val="003C7097"/>
    <w:rsid w:val="003D567F"/>
    <w:rsid w:val="003D5990"/>
    <w:rsid w:val="003D7D8C"/>
    <w:rsid w:val="003E191E"/>
    <w:rsid w:val="003F14D7"/>
    <w:rsid w:val="003F2048"/>
    <w:rsid w:val="003F5586"/>
    <w:rsid w:val="003F5F08"/>
    <w:rsid w:val="003F7A9C"/>
    <w:rsid w:val="00402706"/>
    <w:rsid w:val="00423693"/>
    <w:rsid w:val="00434C2D"/>
    <w:rsid w:val="004351E1"/>
    <w:rsid w:val="00451D3E"/>
    <w:rsid w:val="004641E5"/>
    <w:rsid w:val="00466EFB"/>
    <w:rsid w:val="004738FB"/>
    <w:rsid w:val="00482CA7"/>
    <w:rsid w:val="00494995"/>
    <w:rsid w:val="004A17D5"/>
    <w:rsid w:val="004B4934"/>
    <w:rsid w:val="004C435F"/>
    <w:rsid w:val="00514B34"/>
    <w:rsid w:val="0052015B"/>
    <w:rsid w:val="00525DCC"/>
    <w:rsid w:val="005325FC"/>
    <w:rsid w:val="005337BB"/>
    <w:rsid w:val="00535879"/>
    <w:rsid w:val="00541273"/>
    <w:rsid w:val="00543E4B"/>
    <w:rsid w:val="0054477A"/>
    <w:rsid w:val="00546546"/>
    <w:rsid w:val="005531AA"/>
    <w:rsid w:val="00557B5B"/>
    <w:rsid w:val="00567C4E"/>
    <w:rsid w:val="005871FC"/>
    <w:rsid w:val="00593021"/>
    <w:rsid w:val="00593553"/>
    <w:rsid w:val="005B555C"/>
    <w:rsid w:val="005B7112"/>
    <w:rsid w:val="005C302E"/>
    <w:rsid w:val="005D1404"/>
    <w:rsid w:val="005D19EE"/>
    <w:rsid w:val="005D2924"/>
    <w:rsid w:val="005D2BFB"/>
    <w:rsid w:val="005D4A88"/>
    <w:rsid w:val="005D63AA"/>
    <w:rsid w:val="005E2AAB"/>
    <w:rsid w:val="005E3E1D"/>
    <w:rsid w:val="005E5324"/>
    <w:rsid w:val="005E7FED"/>
    <w:rsid w:val="005F7E40"/>
    <w:rsid w:val="0060146E"/>
    <w:rsid w:val="00601F34"/>
    <w:rsid w:val="0060729D"/>
    <w:rsid w:val="0061048D"/>
    <w:rsid w:val="00610694"/>
    <w:rsid w:val="00621CCF"/>
    <w:rsid w:val="00622597"/>
    <w:rsid w:val="00625034"/>
    <w:rsid w:val="006262F7"/>
    <w:rsid w:val="00644608"/>
    <w:rsid w:val="006621CD"/>
    <w:rsid w:val="006706EC"/>
    <w:rsid w:val="00671CEA"/>
    <w:rsid w:val="00674C5A"/>
    <w:rsid w:val="00694487"/>
    <w:rsid w:val="00697377"/>
    <w:rsid w:val="006A1F21"/>
    <w:rsid w:val="006A2BCC"/>
    <w:rsid w:val="006B61CF"/>
    <w:rsid w:val="006C4EB3"/>
    <w:rsid w:val="006C7AF6"/>
    <w:rsid w:val="006F3F73"/>
    <w:rsid w:val="007223BB"/>
    <w:rsid w:val="007302F3"/>
    <w:rsid w:val="0073238D"/>
    <w:rsid w:val="007401B7"/>
    <w:rsid w:val="00754484"/>
    <w:rsid w:val="00762C98"/>
    <w:rsid w:val="00773DA0"/>
    <w:rsid w:val="00776065"/>
    <w:rsid w:val="007A1DDC"/>
    <w:rsid w:val="007A251A"/>
    <w:rsid w:val="007A32B7"/>
    <w:rsid w:val="007A4299"/>
    <w:rsid w:val="007A6821"/>
    <w:rsid w:val="007C1ABB"/>
    <w:rsid w:val="007E2079"/>
    <w:rsid w:val="007E25EF"/>
    <w:rsid w:val="007E27D8"/>
    <w:rsid w:val="007E4E5F"/>
    <w:rsid w:val="007F5BBC"/>
    <w:rsid w:val="007F7667"/>
    <w:rsid w:val="008016A3"/>
    <w:rsid w:val="008047F4"/>
    <w:rsid w:val="0081691E"/>
    <w:rsid w:val="0082511E"/>
    <w:rsid w:val="0084399A"/>
    <w:rsid w:val="008530C4"/>
    <w:rsid w:val="008534AB"/>
    <w:rsid w:val="00856D74"/>
    <w:rsid w:val="0086708A"/>
    <w:rsid w:val="00880658"/>
    <w:rsid w:val="008822F0"/>
    <w:rsid w:val="0088394B"/>
    <w:rsid w:val="00887F81"/>
    <w:rsid w:val="008A69B4"/>
    <w:rsid w:val="008A72FF"/>
    <w:rsid w:val="008B65C0"/>
    <w:rsid w:val="008D006F"/>
    <w:rsid w:val="008D736E"/>
    <w:rsid w:val="008D766E"/>
    <w:rsid w:val="008F16D6"/>
    <w:rsid w:val="008F60AC"/>
    <w:rsid w:val="00912B2D"/>
    <w:rsid w:val="00913B8B"/>
    <w:rsid w:val="00917F78"/>
    <w:rsid w:val="0092601D"/>
    <w:rsid w:val="00933327"/>
    <w:rsid w:val="009424CC"/>
    <w:rsid w:val="009453B0"/>
    <w:rsid w:val="00955F9C"/>
    <w:rsid w:val="0095747A"/>
    <w:rsid w:val="00960BF6"/>
    <w:rsid w:val="0096293E"/>
    <w:rsid w:val="009741E4"/>
    <w:rsid w:val="00981D5F"/>
    <w:rsid w:val="00983603"/>
    <w:rsid w:val="00987361"/>
    <w:rsid w:val="00987D6D"/>
    <w:rsid w:val="00990F16"/>
    <w:rsid w:val="009A3CD5"/>
    <w:rsid w:val="009A48D8"/>
    <w:rsid w:val="009A5606"/>
    <w:rsid w:val="009B65D4"/>
    <w:rsid w:val="009C3128"/>
    <w:rsid w:val="009C6D5C"/>
    <w:rsid w:val="009D1AD8"/>
    <w:rsid w:val="009E4526"/>
    <w:rsid w:val="009E4FB7"/>
    <w:rsid w:val="009E62BE"/>
    <w:rsid w:val="009F1C1D"/>
    <w:rsid w:val="00A106A0"/>
    <w:rsid w:val="00A24CA0"/>
    <w:rsid w:val="00A25C17"/>
    <w:rsid w:val="00A4715F"/>
    <w:rsid w:val="00A54C88"/>
    <w:rsid w:val="00A671E6"/>
    <w:rsid w:val="00A6768B"/>
    <w:rsid w:val="00A76C2F"/>
    <w:rsid w:val="00A834A5"/>
    <w:rsid w:val="00A91041"/>
    <w:rsid w:val="00A95407"/>
    <w:rsid w:val="00AA4840"/>
    <w:rsid w:val="00AA4DA5"/>
    <w:rsid w:val="00AB0465"/>
    <w:rsid w:val="00AB1CAB"/>
    <w:rsid w:val="00AB72FA"/>
    <w:rsid w:val="00AD1FF0"/>
    <w:rsid w:val="00AD4E55"/>
    <w:rsid w:val="00AD5842"/>
    <w:rsid w:val="00B10EF1"/>
    <w:rsid w:val="00B14945"/>
    <w:rsid w:val="00B25E98"/>
    <w:rsid w:val="00B260FB"/>
    <w:rsid w:val="00B27F90"/>
    <w:rsid w:val="00B36F59"/>
    <w:rsid w:val="00B43C55"/>
    <w:rsid w:val="00B722FD"/>
    <w:rsid w:val="00B7575E"/>
    <w:rsid w:val="00B9691A"/>
    <w:rsid w:val="00B975B8"/>
    <w:rsid w:val="00BE1205"/>
    <w:rsid w:val="00BE1279"/>
    <w:rsid w:val="00BE2401"/>
    <w:rsid w:val="00BE2E29"/>
    <w:rsid w:val="00BE3730"/>
    <w:rsid w:val="00BE3A17"/>
    <w:rsid w:val="00BF66D9"/>
    <w:rsid w:val="00BF6AC5"/>
    <w:rsid w:val="00BF7BD4"/>
    <w:rsid w:val="00C00AE9"/>
    <w:rsid w:val="00C0249C"/>
    <w:rsid w:val="00C04C27"/>
    <w:rsid w:val="00C05ED2"/>
    <w:rsid w:val="00C11BA7"/>
    <w:rsid w:val="00C17B8A"/>
    <w:rsid w:val="00C215C9"/>
    <w:rsid w:val="00C40697"/>
    <w:rsid w:val="00C41E80"/>
    <w:rsid w:val="00C45569"/>
    <w:rsid w:val="00C50BE0"/>
    <w:rsid w:val="00C51007"/>
    <w:rsid w:val="00C61A47"/>
    <w:rsid w:val="00C839CC"/>
    <w:rsid w:val="00C861EA"/>
    <w:rsid w:val="00C91B9F"/>
    <w:rsid w:val="00C92942"/>
    <w:rsid w:val="00CA44F5"/>
    <w:rsid w:val="00CA49CD"/>
    <w:rsid w:val="00CA728B"/>
    <w:rsid w:val="00CC2166"/>
    <w:rsid w:val="00CC3DFD"/>
    <w:rsid w:val="00CC6DC8"/>
    <w:rsid w:val="00CD6F6E"/>
    <w:rsid w:val="00CE658A"/>
    <w:rsid w:val="00CF59DB"/>
    <w:rsid w:val="00D12682"/>
    <w:rsid w:val="00D26956"/>
    <w:rsid w:val="00D43B17"/>
    <w:rsid w:val="00D45733"/>
    <w:rsid w:val="00D45C54"/>
    <w:rsid w:val="00D4640A"/>
    <w:rsid w:val="00D60834"/>
    <w:rsid w:val="00D663BC"/>
    <w:rsid w:val="00D848AF"/>
    <w:rsid w:val="00D956CC"/>
    <w:rsid w:val="00D973FD"/>
    <w:rsid w:val="00DA1C77"/>
    <w:rsid w:val="00DA33AA"/>
    <w:rsid w:val="00DA7007"/>
    <w:rsid w:val="00DB51DE"/>
    <w:rsid w:val="00DC2C29"/>
    <w:rsid w:val="00DD1B07"/>
    <w:rsid w:val="00DE0F7E"/>
    <w:rsid w:val="00E02701"/>
    <w:rsid w:val="00E1097E"/>
    <w:rsid w:val="00E41D8F"/>
    <w:rsid w:val="00E53344"/>
    <w:rsid w:val="00E56195"/>
    <w:rsid w:val="00E56A28"/>
    <w:rsid w:val="00E629B9"/>
    <w:rsid w:val="00E70DBB"/>
    <w:rsid w:val="00E76790"/>
    <w:rsid w:val="00E80231"/>
    <w:rsid w:val="00E83AE5"/>
    <w:rsid w:val="00E90669"/>
    <w:rsid w:val="00E947B1"/>
    <w:rsid w:val="00E96EBB"/>
    <w:rsid w:val="00EA0DD8"/>
    <w:rsid w:val="00EA2826"/>
    <w:rsid w:val="00EA4788"/>
    <w:rsid w:val="00EA6892"/>
    <w:rsid w:val="00EB17C5"/>
    <w:rsid w:val="00EB4D5C"/>
    <w:rsid w:val="00ED7037"/>
    <w:rsid w:val="00EE2654"/>
    <w:rsid w:val="00EF45B6"/>
    <w:rsid w:val="00EF6D36"/>
    <w:rsid w:val="00F2082C"/>
    <w:rsid w:val="00F2237B"/>
    <w:rsid w:val="00F2682F"/>
    <w:rsid w:val="00F26B5E"/>
    <w:rsid w:val="00F32C28"/>
    <w:rsid w:val="00F4099E"/>
    <w:rsid w:val="00F415B2"/>
    <w:rsid w:val="00F4408E"/>
    <w:rsid w:val="00F56678"/>
    <w:rsid w:val="00F62C25"/>
    <w:rsid w:val="00F66A08"/>
    <w:rsid w:val="00F91DE7"/>
    <w:rsid w:val="00F9548B"/>
    <w:rsid w:val="00F961A0"/>
    <w:rsid w:val="00F96C53"/>
    <w:rsid w:val="00F9718D"/>
    <w:rsid w:val="00FA380F"/>
    <w:rsid w:val="00FB3ABF"/>
    <w:rsid w:val="00FB4017"/>
    <w:rsid w:val="00FB42C9"/>
    <w:rsid w:val="00FC3482"/>
    <w:rsid w:val="00FD2B57"/>
    <w:rsid w:val="00FE4150"/>
    <w:rsid w:val="00FE4E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E863"/>
  <w15:chartTrackingRefBased/>
  <w15:docId w15:val="{17D5F06C-FFBE-4D82-A71F-D3913842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29"/>
  </w:style>
  <w:style w:type="paragraph" w:styleId="Titre1">
    <w:name w:val="heading 1"/>
    <w:basedOn w:val="Normal"/>
    <w:next w:val="Normal"/>
    <w:link w:val="Titre1Car"/>
    <w:uiPriority w:val="9"/>
    <w:qFormat/>
    <w:rsid w:val="005E3E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5E3E1D"/>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5E3E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5E3E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5E3E1D"/>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53587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E1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5E3E1D"/>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5E3E1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5E3E1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5E3E1D"/>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5E3E1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5E3E1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5E3E1D"/>
    <w:rPr>
      <w:rFonts w:cs="Times New Roman"/>
      <w:vertAlign w:val="superscript"/>
    </w:rPr>
  </w:style>
  <w:style w:type="paragraph" w:styleId="Commentaire">
    <w:name w:val="annotation text"/>
    <w:basedOn w:val="Normal"/>
    <w:link w:val="CommentaireCar"/>
    <w:uiPriority w:val="99"/>
    <w:semiHidden/>
    <w:rsid w:val="005E3E1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5E3E1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5E3E1D"/>
    <w:rPr>
      <w:sz w:val="16"/>
      <w:szCs w:val="16"/>
    </w:rPr>
  </w:style>
  <w:style w:type="paragraph" w:styleId="Objetducommentaire">
    <w:name w:val="annotation subject"/>
    <w:basedOn w:val="Commentaire"/>
    <w:next w:val="Commentaire"/>
    <w:link w:val="ObjetducommentaireCar"/>
    <w:uiPriority w:val="99"/>
    <w:semiHidden/>
    <w:unhideWhenUsed/>
    <w:rsid w:val="005E3E1D"/>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5E3E1D"/>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5E3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3E1D"/>
    <w:rPr>
      <w:rFonts w:ascii="Segoe UI" w:hAnsi="Segoe UI" w:cs="Segoe UI"/>
      <w:sz w:val="18"/>
      <w:szCs w:val="18"/>
    </w:rPr>
  </w:style>
  <w:style w:type="paragraph" w:styleId="Paragraphedeliste">
    <w:name w:val="List Paragraph"/>
    <w:basedOn w:val="Normal"/>
    <w:link w:val="ParagraphedelisteCar"/>
    <w:uiPriority w:val="34"/>
    <w:qFormat/>
    <w:rsid w:val="005E3E1D"/>
    <w:pPr>
      <w:ind w:left="720"/>
      <w:contextualSpacing/>
    </w:pPr>
  </w:style>
  <w:style w:type="paragraph" w:styleId="En-ttedetabledesmatires">
    <w:name w:val="TOC Heading"/>
    <w:basedOn w:val="Titre1"/>
    <w:next w:val="Normal"/>
    <w:uiPriority w:val="39"/>
    <w:unhideWhenUsed/>
    <w:qFormat/>
    <w:rsid w:val="005E3E1D"/>
    <w:pPr>
      <w:outlineLvl w:val="9"/>
    </w:pPr>
    <w:rPr>
      <w:lang w:eastAsia="fr-FR"/>
    </w:rPr>
  </w:style>
  <w:style w:type="paragraph" w:customStyle="1" w:styleId="Header3-Paragraph">
    <w:name w:val="Header 3 - Paragraph"/>
    <w:basedOn w:val="Normal"/>
    <w:rsid w:val="005E3E1D"/>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5E3E1D"/>
    <w:pPr>
      <w:tabs>
        <w:tab w:val="center" w:pos="4536"/>
        <w:tab w:val="right" w:pos="9072"/>
      </w:tabs>
      <w:spacing w:after="0" w:line="240" w:lineRule="auto"/>
    </w:pPr>
  </w:style>
  <w:style w:type="character" w:customStyle="1" w:styleId="En-tteCar">
    <w:name w:val="En-tête Car"/>
    <w:basedOn w:val="Policepardfaut"/>
    <w:link w:val="En-tte"/>
    <w:uiPriority w:val="99"/>
    <w:rsid w:val="005E3E1D"/>
  </w:style>
  <w:style w:type="paragraph" w:styleId="Pieddepage">
    <w:name w:val="footer"/>
    <w:basedOn w:val="Normal"/>
    <w:link w:val="PieddepageCar"/>
    <w:unhideWhenUsed/>
    <w:rsid w:val="005E3E1D"/>
    <w:pPr>
      <w:tabs>
        <w:tab w:val="center" w:pos="4536"/>
        <w:tab w:val="right" w:pos="9072"/>
      </w:tabs>
      <w:spacing w:after="0" w:line="240" w:lineRule="auto"/>
    </w:pPr>
  </w:style>
  <w:style w:type="character" w:customStyle="1" w:styleId="PieddepageCar">
    <w:name w:val="Pied de page Car"/>
    <w:basedOn w:val="Policepardfaut"/>
    <w:link w:val="Pieddepage"/>
    <w:rsid w:val="005E3E1D"/>
  </w:style>
  <w:style w:type="paragraph" w:customStyle="1" w:styleId="Outline">
    <w:name w:val="Outline"/>
    <w:basedOn w:val="Normal"/>
    <w:uiPriority w:val="99"/>
    <w:rsid w:val="005E3E1D"/>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5E3E1D"/>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5E3E1D"/>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39"/>
    <w:rsid w:val="005E3E1D"/>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5E3E1D"/>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5E3E1D"/>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5E3E1D"/>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5E3E1D"/>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5E3E1D"/>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5E3E1D"/>
    <w:pPr>
      <w:spacing w:after="100"/>
      <w:ind w:left="440"/>
    </w:pPr>
    <w:rPr>
      <w:rFonts w:eastAsiaTheme="minorEastAsia" w:cs="Times New Roman"/>
      <w:lang w:eastAsia="fr-FR"/>
    </w:rPr>
  </w:style>
  <w:style w:type="character" w:styleId="Lienhypertexte">
    <w:name w:val="Hyperlink"/>
    <w:basedOn w:val="Policepardfaut"/>
    <w:uiPriority w:val="99"/>
    <w:unhideWhenUsed/>
    <w:rsid w:val="005E3E1D"/>
    <w:rPr>
      <w:color w:val="0563C1" w:themeColor="hyperlink"/>
      <w:u w:val="single"/>
    </w:rPr>
  </w:style>
  <w:style w:type="paragraph" w:customStyle="1" w:styleId="Style1">
    <w:name w:val="Style1"/>
    <w:basedOn w:val="Paragraphedeliste"/>
    <w:link w:val="Style1Car"/>
    <w:qFormat/>
    <w:rsid w:val="005E3E1D"/>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5E3E1D"/>
  </w:style>
  <w:style w:type="character" w:customStyle="1" w:styleId="Style1Car">
    <w:name w:val="Style1 Car"/>
    <w:basedOn w:val="ParagraphedelisteCar"/>
    <w:link w:val="Style1"/>
    <w:rsid w:val="005E3E1D"/>
    <w:rPr>
      <w:rFonts w:ascii="Times New Roman" w:eastAsia="Times New Roman" w:hAnsi="Times New Roman" w:cs="Times New Roman"/>
      <w:b/>
      <w:sz w:val="24"/>
      <w:szCs w:val="20"/>
      <w:lang w:eastAsia="fr-FR"/>
    </w:rPr>
  </w:style>
  <w:style w:type="paragraph" w:styleId="Rvision">
    <w:name w:val="Revision"/>
    <w:hidden/>
    <w:uiPriority w:val="99"/>
    <w:semiHidden/>
    <w:rsid w:val="005E3E1D"/>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5E3E1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5E3E1D"/>
    <w:rPr>
      <w:rFonts w:ascii="Times New Roman" w:eastAsia="Times New Roman" w:hAnsi="Times New Roman" w:cs="Times New Roman"/>
      <w:sz w:val="24"/>
      <w:szCs w:val="20"/>
      <w:lang w:val="es-ES_tradnl" w:eastAsia="fr-FR"/>
    </w:rPr>
  </w:style>
  <w:style w:type="paragraph" w:customStyle="1" w:styleId="Default">
    <w:name w:val="Default"/>
    <w:rsid w:val="005E3E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5E3E1D"/>
    <w:rPr>
      <w:b w:val="0"/>
      <w:sz w:val="36"/>
      <w:szCs w:val="36"/>
    </w:rPr>
  </w:style>
  <w:style w:type="paragraph" w:customStyle="1" w:styleId="Style3">
    <w:name w:val="Style3"/>
    <w:basedOn w:val="Paragraphedeliste"/>
    <w:link w:val="Style3Car"/>
    <w:qFormat/>
    <w:rsid w:val="005E3E1D"/>
    <w:pPr>
      <w:numPr>
        <w:numId w:val="39"/>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5E3E1D"/>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5E3E1D"/>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5E3E1D"/>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5E3E1D"/>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5E3E1D"/>
    <w:rPr>
      <w:rFonts w:ascii="Times New Roman" w:hAnsi="Times New Roman" w:cs="Times New Roman"/>
      <w:b/>
      <w:sz w:val="36"/>
      <w:szCs w:val="36"/>
    </w:rPr>
  </w:style>
  <w:style w:type="paragraph" w:styleId="Sous-titre">
    <w:name w:val="Subtitle"/>
    <w:basedOn w:val="Normal"/>
    <w:link w:val="Sous-titreCar"/>
    <w:qFormat/>
    <w:rsid w:val="005E3E1D"/>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5E3E1D"/>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5E3E1D"/>
    <w:pPr>
      <w:keepNext/>
      <w:numPr>
        <w:numId w:val="75"/>
      </w:numPr>
      <w:tabs>
        <w:tab w:val="clear" w:pos="432"/>
        <w:tab w:val="num" w:pos="360"/>
      </w:tabs>
      <w:ind w:left="360" w:hanging="360"/>
    </w:pPr>
  </w:style>
  <w:style w:type="paragraph" w:customStyle="1" w:styleId="Outline2">
    <w:name w:val="Outline2"/>
    <w:basedOn w:val="Normal"/>
    <w:uiPriority w:val="99"/>
    <w:rsid w:val="005E3E1D"/>
    <w:pPr>
      <w:numPr>
        <w:ilvl w:val="1"/>
        <w:numId w:val="75"/>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5E3E1D"/>
    <w:pPr>
      <w:numPr>
        <w:ilvl w:val="2"/>
        <w:numId w:val="75"/>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5E3E1D"/>
    <w:pPr>
      <w:numPr>
        <w:ilvl w:val="3"/>
        <w:numId w:val="75"/>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WW-Corpsdetexte2">
    <w:name w:val="WW-Corps de texte 2"/>
    <w:basedOn w:val="Normal"/>
    <w:rsid w:val="00FE4E8E"/>
    <w:pPr>
      <w:suppressAutoHyphens/>
      <w:spacing w:before="123" w:after="0" w:line="340" w:lineRule="atLeast"/>
      <w:ind w:firstLine="567"/>
      <w:jc w:val="center"/>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567C4E"/>
    <w:pPr>
      <w:spacing w:after="0" w:line="240" w:lineRule="auto"/>
    </w:pPr>
    <w:rPr>
      <w:rFonts w:ascii="Times New Roman" w:hAnsi="Times New Roman" w:cs="Times New Roman"/>
      <w:sz w:val="24"/>
      <w:szCs w:val="24"/>
      <w:lang w:eastAsia="fr-FR"/>
    </w:rPr>
  </w:style>
  <w:style w:type="character" w:customStyle="1" w:styleId="Titre6Car">
    <w:name w:val="Titre 6 Car"/>
    <w:basedOn w:val="Policepardfaut"/>
    <w:link w:val="Titre6"/>
    <w:uiPriority w:val="9"/>
    <w:semiHidden/>
    <w:rsid w:val="00535879"/>
    <w:rPr>
      <w:rFonts w:asciiTheme="majorHAnsi" w:eastAsiaTheme="majorEastAsia" w:hAnsiTheme="majorHAnsi" w:cstheme="majorBidi"/>
      <w:color w:val="1F4D78" w:themeColor="accent1" w:themeShade="7F"/>
    </w:rPr>
  </w:style>
  <w:style w:type="paragraph" w:customStyle="1" w:styleId="Header1-Clauses">
    <w:name w:val="Header 1 - Clauses"/>
    <w:basedOn w:val="Normal"/>
    <w:uiPriority w:val="99"/>
    <w:rsid w:val="00D973FD"/>
    <w:pPr>
      <w:spacing w:after="0" w:line="240" w:lineRule="auto"/>
      <w:ind w:left="342" w:hanging="360"/>
    </w:pPr>
    <w:rPr>
      <w:rFonts w:ascii="Times New Roman" w:eastAsia="Times New Roman" w:hAnsi="Times New Roman" w:cs="Times New Roman"/>
      <w:b/>
      <w:sz w:val="24"/>
      <w:szCs w:val="20"/>
      <w:lang w:eastAsia="fr-FR"/>
    </w:rPr>
  </w:style>
  <w:style w:type="paragraph" w:customStyle="1" w:styleId="Subtitle2">
    <w:name w:val="Subtitle 2"/>
    <w:basedOn w:val="Pieddepage"/>
    <w:autoRedefine/>
    <w:uiPriority w:val="99"/>
    <w:rsid w:val="00D973FD"/>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customStyle="1" w:styleId="Header2-SubClauses">
    <w:name w:val="Header 2 - SubClauses"/>
    <w:basedOn w:val="Normal"/>
    <w:uiPriority w:val="99"/>
    <w:rsid w:val="00D973FD"/>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customStyle="1" w:styleId="SectionVStyle1">
    <w:name w:val="Section V Style1"/>
    <w:basedOn w:val="Normal"/>
    <w:uiPriority w:val="99"/>
    <w:rsid w:val="00D973FD"/>
    <w:pPr>
      <w:tabs>
        <w:tab w:val="num" w:pos="360"/>
      </w:tabs>
      <w:spacing w:after="0" w:line="240" w:lineRule="auto"/>
      <w:ind w:left="360" w:hanging="360"/>
    </w:pPr>
    <w:rPr>
      <w:rFonts w:ascii="Times New Roman" w:eastAsia="Times New Roman" w:hAnsi="Times New Roman" w:cs="Times New Roman"/>
      <w:b/>
      <w:sz w:val="24"/>
      <w:szCs w:val="20"/>
      <w:lang w:eastAsia="fr-FR"/>
    </w:rPr>
  </w:style>
  <w:style w:type="character" w:styleId="Mentionnonrsolue">
    <w:name w:val="Unresolved Mention"/>
    <w:basedOn w:val="Policepardfaut"/>
    <w:uiPriority w:val="99"/>
    <w:semiHidden/>
    <w:unhideWhenUsed/>
    <w:rsid w:val="00367249"/>
    <w:rPr>
      <w:color w:val="605E5C"/>
      <w:shd w:val="clear" w:color="auto" w:fill="E1DFDD"/>
    </w:rPr>
  </w:style>
  <w:style w:type="paragraph" w:customStyle="1" w:styleId="2AutoList1">
    <w:name w:val="2AutoList1"/>
    <w:basedOn w:val="Normal"/>
    <w:rsid w:val="00F62C25"/>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paragraph" w:styleId="Sansinterligne">
    <w:name w:val="No Spacing"/>
    <w:uiPriority w:val="1"/>
    <w:qFormat/>
    <w:rsid w:val="00A106A0"/>
    <w:pPr>
      <w:widowControl w:val="0"/>
      <w:spacing w:after="0" w:line="240" w:lineRule="auto"/>
      <w:jc w:val="both"/>
    </w:pPr>
    <w:rPr>
      <w:rFonts w:ascii="Times New Roman" w:eastAsia="Times New Roman" w:hAnsi="Times New Roman" w:cs="Times New Roman"/>
      <w:noProof/>
      <w:color w:val="000000"/>
      <w:sz w:val="24"/>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4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rtp@amrtp.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rtp@amrtp.m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0039A-6D75-421E-B84E-A00C6EAA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93</Pages>
  <Words>28652</Words>
  <Characters>157588</Characters>
  <Application>Microsoft Office Word</Application>
  <DocSecurity>0</DocSecurity>
  <Lines>1313</Lines>
  <Paragraphs>371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Abdourahmane A Toure</dc:creator>
  <cp:keywords/>
  <dc:description/>
  <cp:lastModifiedBy>Raymonde Traore</cp:lastModifiedBy>
  <cp:revision>6</cp:revision>
  <cp:lastPrinted>2026-05-11T11:12:00Z</cp:lastPrinted>
  <dcterms:created xsi:type="dcterms:W3CDTF">2026-05-11T07:36:00Z</dcterms:created>
  <dcterms:modified xsi:type="dcterms:W3CDTF">2026-05-11T11:36:00Z</dcterms:modified>
</cp:coreProperties>
</file>