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005" w:rsidRPr="0039465D" w:rsidRDefault="00D37005" w:rsidP="00D37005">
      <w:pPr>
        <w:pStyle w:val="Style4"/>
        <w:numPr>
          <w:ilvl w:val="0"/>
          <w:numId w:val="0"/>
        </w:numPr>
      </w:pPr>
      <w:bookmarkStart w:id="0" w:name="_Toc494969074"/>
      <w:r>
        <w:t xml:space="preserve">1. </w:t>
      </w:r>
      <w:r w:rsidRPr="0039465D">
        <w:t>Modèles d’Avis d’Appel d’Offres Ouvert – Cas sans pré-qualification</w:t>
      </w:r>
      <w:bookmarkEnd w:id="0"/>
    </w:p>
    <w:p w:rsidR="00D37005" w:rsidRDefault="00D37005" w:rsidP="00D37005">
      <w:pPr>
        <w:rPr>
          <w:rFonts w:ascii="Times New Roman" w:hAnsi="Times New Roman" w:cs="Times New Roman"/>
          <w:sz w:val="24"/>
          <w:szCs w:val="24"/>
        </w:rPr>
      </w:pPr>
    </w:p>
    <w:p w:rsidR="00D37005" w:rsidRPr="00501E43" w:rsidRDefault="00D37005" w:rsidP="00D37005">
      <w:pPr>
        <w:jc w:val="center"/>
        <w:rPr>
          <w:rFonts w:ascii="Times New Roman" w:hAnsi="Times New Roman" w:cs="Times New Roman"/>
          <w:b/>
          <w:sz w:val="36"/>
          <w:szCs w:val="36"/>
        </w:rPr>
      </w:pPr>
      <w:r w:rsidRPr="00501E43">
        <w:rPr>
          <w:rFonts w:ascii="Times New Roman" w:hAnsi="Times New Roman" w:cs="Times New Roman"/>
          <w:b/>
          <w:sz w:val="36"/>
          <w:szCs w:val="36"/>
        </w:rPr>
        <w:t>Avis d’Appel d’Offres Ouvert (AAOO)</w:t>
      </w:r>
    </w:p>
    <w:p w:rsidR="00D37005" w:rsidRPr="007A4B45" w:rsidRDefault="00D37005" w:rsidP="00D37005">
      <w:pPr>
        <w:jc w:val="center"/>
        <w:rPr>
          <w:rFonts w:ascii="Times New Roman" w:hAnsi="Times New Roman" w:cs="Times New Roman"/>
          <w:b/>
          <w:sz w:val="24"/>
          <w:szCs w:val="24"/>
        </w:rPr>
      </w:pPr>
    </w:p>
    <w:p w:rsidR="00D37005" w:rsidRPr="007A4B45" w:rsidRDefault="00D37005" w:rsidP="00D37005">
      <w:pPr>
        <w:pStyle w:val="BankNormal"/>
        <w:spacing w:after="0"/>
        <w:jc w:val="both"/>
        <w:rPr>
          <w:b/>
          <w:szCs w:val="24"/>
          <w:lang w:val="fr-FR"/>
        </w:rPr>
      </w:pPr>
      <w:r w:rsidRPr="007A4B45">
        <w:rPr>
          <w:b/>
          <w:szCs w:val="24"/>
          <w:lang w:val="fr-FR"/>
        </w:rPr>
        <w:t xml:space="preserve">       </w:t>
      </w:r>
      <w:r>
        <w:rPr>
          <w:b/>
          <w:szCs w:val="24"/>
          <w:lang w:val="fr-FR"/>
        </w:rPr>
        <w:t xml:space="preserve">     </w:t>
      </w:r>
      <w:r w:rsidRPr="007A4B45">
        <w:rPr>
          <w:b/>
          <w:szCs w:val="24"/>
          <w:lang w:val="fr-FR"/>
        </w:rPr>
        <w:t>Mi</w:t>
      </w:r>
      <w:r>
        <w:rPr>
          <w:b/>
          <w:szCs w:val="24"/>
          <w:lang w:val="fr-FR"/>
        </w:rPr>
        <w:t>nistère de l’Enseignement Supérieur et de la Recherche Scientifique</w:t>
      </w:r>
    </w:p>
    <w:p w:rsidR="00D37005" w:rsidRPr="007A4B45" w:rsidRDefault="00D37005" w:rsidP="00D37005">
      <w:pPr>
        <w:jc w:val="center"/>
        <w:rPr>
          <w:rFonts w:ascii="Times New Roman" w:hAnsi="Times New Roman" w:cs="Times New Roman"/>
          <w:b/>
          <w:sz w:val="24"/>
          <w:szCs w:val="24"/>
        </w:rPr>
      </w:pPr>
    </w:p>
    <w:p w:rsidR="00D37005" w:rsidRPr="00D63DC9" w:rsidRDefault="00D37005" w:rsidP="00D37005">
      <w:pPr>
        <w:jc w:val="center"/>
        <w:rPr>
          <w:rFonts w:ascii="Times New Roman" w:hAnsi="Times New Roman" w:cs="Times New Roman"/>
          <w:b/>
          <w:bCs/>
          <w:iCs/>
          <w:sz w:val="28"/>
          <w:szCs w:val="28"/>
          <w:lang w:val="fr-ML"/>
        </w:rPr>
      </w:pPr>
      <w:r w:rsidRPr="00D63DC9">
        <w:rPr>
          <w:rFonts w:ascii="Times New Roman" w:hAnsi="Times New Roman" w:cs="Times New Roman"/>
          <w:b/>
          <w:bCs/>
          <w:iCs/>
          <w:sz w:val="28"/>
          <w:szCs w:val="28"/>
          <w:lang w:val="fr-ML"/>
        </w:rPr>
        <w:t>AOON°</w:t>
      </w:r>
      <w:r>
        <w:rPr>
          <w:rFonts w:ascii="Times New Roman" w:hAnsi="Times New Roman" w:cs="Times New Roman"/>
          <w:b/>
          <w:bCs/>
          <w:iCs/>
          <w:sz w:val="28"/>
          <w:szCs w:val="28"/>
          <w:lang w:val="fr-ML"/>
        </w:rPr>
        <w:t xml:space="preserve"> 0150</w:t>
      </w:r>
      <w:r w:rsidRPr="00D63DC9">
        <w:rPr>
          <w:rFonts w:ascii="Times New Roman" w:hAnsi="Times New Roman" w:cs="Times New Roman"/>
          <w:b/>
          <w:bCs/>
          <w:iCs/>
          <w:sz w:val="28"/>
          <w:szCs w:val="28"/>
          <w:lang w:val="fr-ML"/>
        </w:rPr>
        <w:t>/F-2021</w:t>
      </w:r>
    </w:p>
    <w:p w:rsidR="00D37005" w:rsidRPr="007A4B45" w:rsidRDefault="00D37005" w:rsidP="00D37005">
      <w:pPr>
        <w:jc w:val="both"/>
        <w:rPr>
          <w:rFonts w:ascii="Times New Roman" w:hAnsi="Times New Roman" w:cs="Times New Roman"/>
          <w:sz w:val="24"/>
          <w:szCs w:val="24"/>
        </w:rPr>
      </w:pPr>
      <w:r w:rsidRPr="007A4B45">
        <w:rPr>
          <w:rFonts w:ascii="Times New Roman" w:hAnsi="Times New Roman" w:cs="Times New Roman"/>
          <w:sz w:val="24"/>
          <w:szCs w:val="24"/>
        </w:rPr>
        <w:t>Cet Avis d’Appel d’Offres fait suite à l’Avis Général de Passation des Marchés(Éventuellement) paru dans</w:t>
      </w:r>
      <w:r w:rsidRPr="007A4B45">
        <w:rPr>
          <w:rFonts w:ascii="Times New Roman" w:hAnsi="Times New Roman" w:cs="Times New Roman"/>
          <w:i/>
          <w:iCs/>
          <w:sz w:val="24"/>
          <w:szCs w:val="24"/>
        </w:rPr>
        <w:t xml:space="preserve"> </w:t>
      </w:r>
      <w:r w:rsidRPr="006D733B">
        <w:rPr>
          <w:rFonts w:ascii="Times New Roman" w:hAnsi="Times New Roman" w:cs="Times New Roman"/>
          <w:i/>
          <w:iCs/>
          <w:sz w:val="24"/>
          <w:szCs w:val="24"/>
        </w:rPr>
        <w:t>INFO-MATIN N°</w:t>
      </w:r>
      <w:r>
        <w:rPr>
          <w:rFonts w:ascii="Times New Roman" w:hAnsi="Times New Roman" w:cs="Times New Roman"/>
          <w:i/>
          <w:iCs/>
          <w:sz w:val="24"/>
          <w:szCs w:val="24"/>
        </w:rPr>
        <w:t xml:space="preserve"> 6833 </w:t>
      </w:r>
      <w:r w:rsidRPr="006D733B">
        <w:rPr>
          <w:rFonts w:ascii="Times New Roman" w:hAnsi="Times New Roman" w:cs="Times New Roman"/>
          <w:sz w:val="24"/>
          <w:szCs w:val="24"/>
        </w:rPr>
        <w:t xml:space="preserve">du </w:t>
      </w:r>
      <w:r>
        <w:rPr>
          <w:rFonts w:ascii="Times New Roman" w:hAnsi="Times New Roman" w:cs="Times New Roman"/>
          <w:i/>
          <w:iCs/>
          <w:sz w:val="24"/>
          <w:szCs w:val="24"/>
        </w:rPr>
        <w:t>lundi 18</w:t>
      </w:r>
      <w:r w:rsidRPr="006D733B">
        <w:rPr>
          <w:rFonts w:ascii="Times New Roman" w:hAnsi="Times New Roman" w:cs="Times New Roman"/>
          <w:i/>
          <w:iCs/>
          <w:sz w:val="24"/>
          <w:szCs w:val="24"/>
        </w:rPr>
        <w:t xml:space="preserve"> janvier 2021</w:t>
      </w:r>
      <w:r w:rsidRPr="00D63DC9">
        <w:rPr>
          <w:rFonts w:ascii="Times New Roman" w:hAnsi="Times New Roman" w:cs="Times New Roman"/>
          <w:iCs/>
          <w:sz w:val="24"/>
          <w:szCs w:val="24"/>
        </w:rPr>
        <w:t>.</w:t>
      </w:r>
    </w:p>
    <w:p w:rsidR="00D37005" w:rsidRPr="001E169D" w:rsidRDefault="00D37005" w:rsidP="00D37005">
      <w:pPr>
        <w:pStyle w:val="Paragraphedeliste"/>
        <w:numPr>
          <w:ilvl w:val="0"/>
          <w:numId w:val="4"/>
        </w:numPr>
        <w:jc w:val="both"/>
        <w:rPr>
          <w:rFonts w:ascii="Times New Roman" w:hAnsi="Times New Roman" w:cs="Times New Roman"/>
          <w:sz w:val="24"/>
          <w:szCs w:val="24"/>
        </w:rPr>
      </w:pPr>
      <w:r w:rsidRPr="001E169D">
        <w:rPr>
          <w:rFonts w:ascii="Times New Roman" w:hAnsi="Times New Roman" w:cs="Times New Roman"/>
          <w:b/>
          <w:sz w:val="24"/>
          <w:szCs w:val="24"/>
        </w:rPr>
        <w:t>L’Ecole Nationale d’Ingénieurs Abderhamane Baba TOURE</w:t>
      </w:r>
      <w:r w:rsidRPr="001E169D">
        <w:rPr>
          <w:rFonts w:ascii="Times New Roman" w:hAnsi="Times New Roman" w:cs="Times New Roman"/>
          <w:sz w:val="24"/>
          <w:szCs w:val="24"/>
        </w:rPr>
        <w:t xml:space="preserve"> (ENI-ABT</w:t>
      </w:r>
      <w:r w:rsidRPr="001E169D">
        <w:rPr>
          <w:rFonts w:ascii="Garamond" w:hAnsi="Garamond"/>
          <w:szCs w:val="24"/>
        </w:rPr>
        <w:t>)</w:t>
      </w:r>
      <w:r w:rsidRPr="001E169D">
        <w:rPr>
          <w:rFonts w:ascii="Times New Roman" w:hAnsi="Times New Roman" w:cs="Times New Roman"/>
          <w:sz w:val="24"/>
          <w:szCs w:val="24"/>
        </w:rPr>
        <w:t>a obtenu</w:t>
      </w:r>
      <w:r>
        <w:rPr>
          <w:rFonts w:ascii="Times New Roman" w:hAnsi="Times New Roman" w:cs="Times New Roman"/>
          <w:sz w:val="24"/>
          <w:szCs w:val="24"/>
        </w:rPr>
        <w:t xml:space="preserve"> </w:t>
      </w:r>
      <w:r w:rsidRPr="001E169D">
        <w:rPr>
          <w:rFonts w:ascii="Times New Roman" w:hAnsi="Times New Roman" w:cs="Times New Roman"/>
          <w:sz w:val="24"/>
          <w:szCs w:val="24"/>
        </w:rPr>
        <w:t xml:space="preserve">des fonds </w:t>
      </w:r>
      <w:r w:rsidRPr="006F19B4">
        <w:rPr>
          <w:rFonts w:ascii="Times New Roman" w:hAnsi="Times New Roman" w:cs="Times New Roman"/>
          <w:sz w:val="24"/>
          <w:szCs w:val="24"/>
        </w:rPr>
        <w:t xml:space="preserve">sur le Budget </w:t>
      </w:r>
      <w:r>
        <w:rPr>
          <w:rFonts w:ascii="Times New Roman" w:hAnsi="Times New Roman" w:cs="Times New Roman"/>
          <w:sz w:val="24"/>
          <w:szCs w:val="24"/>
        </w:rPr>
        <w:t>National 2021</w:t>
      </w:r>
      <w:r w:rsidRPr="001E169D">
        <w:rPr>
          <w:rFonts w:ascii="Times New Roman" w:hAnsi="Times New Roman" w:cs="Times New Roman"/>
          <w:i/>
          <w:sz w:val="24"/>
          <w:szCs w:val="24"/>
        </w:rPr>
        <w:t>,</w:t>
      </w:r>
      <w:r w:rsidRPr="001E169D">
        <w:rPr>
          <w:rFonts w:ascii="Times New Roman" w:hAnsi="Times New Roman" w:cs="Times New Roman"/>
          <w:sz w:val="24"/>
          <w:szCs w:val="24"/>
        </w:rPr>
        <w:t xml:space="preserve"> afin de financer</w:t>
      </w:r>
      <w:r>
        <w:rPr>
          <w:rFonts w:ascii="Times New Roman" w:hAnsi="Times New Roman" w:cs="Times New Roman"/>
          <w:sz w:val="24"/>
          <w:szCs w:val="24"/>
        </w:rPr>
        <w:t xml:space="preserve"> </w:t>
      </w:r>
      <w:r w:rsidRPr="006F19B4">
        <w:rPr>
          <w:rFonts w:ascii="Times New Roman" w:hAnsi="Times New Roman" w:cs="Times New Roman"/>
          <w:sz w:val="24"/>
          <w:szCs w:val="24"/>
        </w:rPr>
        <w:t xml:space="preserve">le  </w:t>
      </w:r>
      <w:r w:rsidRPr="006F19B4">
        <w:rPr>
          <w:rFonts w:ascii="Times New Roman" w:hAnsi="Times New Roman" w:cs="Times New Roman"/>
          <w:b/>
          <w:sz w:val="24"/>
          <w:szCs w:val="24"/>
        </w:rPr>
        <w:t>programme intérimaire</w:t>
      </w:r>
      <w:r w:rsidRPr="001E169D">
        <w:rPr>
          <w:rFonts w:ascii="Times New Roman" w:hAnsi="Times New Roman" w:cs="Times New Roman"/>
          <w:sz w:val="24"/>
          <w:szCs w:val="24"/>
        </w:rPr>
        <w:t>, et à l’intention d’utiliser une partie de ces fonds pour effectuer des paiements au titre du Marché</w:t>
      </w:r>
      <w:r w:rsidRPr="006F19B4">
        <w:rPr>
          <w:rFonts w:ascii="Times New Roman" w:hAnsi="Times New Roman" w:cs="Times New Roman"/>
          <w:sz w:val="24"/>
          <w:szCs w:val="24"/>
        </w:rPr>
        <w:t xml:space="preserve"> relatif à </w:t>
      </w:r>
      <w:r w:rsidRPr="00A23D4E">
        <w:rPr>
          <w:rFonts w:ascii="Times New Roman" w:hAnsi="Times New Roman" w:cs="Times New Roman"/>
          <w:b/>
          <w:snapToGrid w:val="0"/>
          <w:color w:val="000000"/>
          <w:sz w:val="24"/>
          <w:szCs w:val="24"/>
        </w:rPr>
        <w:t>la fourniture installa</w:t>
      </w:r>
      <w:r>
        <w:rPr>
          <w:rFonts w:ascii="Times New Roman" w:hAnsi="Times New Roman" w:cs="Times New Roman"/>
          <w:b/>
          <w:snapToGrid w:val="0"/>
          <w:color w:val="000000"/>
          <w:sz w:val="24"/>
          <w:szCs w:val="24"/>
        </w:rPr>
        <w:t xml:space="preserve">tion d’équipement </w:t>
      </w:r>
      <w:r w:rsidRPr="00A23D4E">
        <w:rPr>
          <w:rFonts w:ascii="Times New Roman" w:hAnsi="Times New Roman" w:cs="Times New Roman"/>
          <w:b/>
          <w:snapToGrid w:val="0"/>
          <w:color w:val="000000"/>
          <w:sz w:val="24"/>
          <w:szCs w:val="24"/>
        </w:rPr>
        <w:t xml:space="preserve"> et formation</w:t>
      </w:r>
      <w:r>
        <w:rPr>
          <w:rFonts w:ascii="Times New Roman" w:hAnsi="Times New Roman" w:cs="Times New Roman"/>
          <w:b/>
          <w:snapToGrid w:val="0"/>
          <w:color w:val="000000"/>
          <w:sz w:val="24"/>
          <w:szCs w:val="24"/>
        </w:rPr>
        <w:t xml:space="preserve"> sur les matériels de laboratoire</w:t>
      </w:r>
      <w:r w:rsidRPr="006F19B4">
        <w:rPr>
          <w:rFonts w:ascii="Times New Roman" w:hAnsi="Times New Roman" w:cs="Times New Roman"/>
          <w:b/>
          <w:sz w:val="24"/>
          <w:szCs w:val="24"/>
        </w:rPr>
        <w:t>.</w:t>
      </w:r>
    </w:p>
    <w:p w:rsidR="00D37005" w:rsidRPr="007A4B45" w:rsidRDefault="00D37005" w:rsidP="00D37005">
      <w:pPr>
        <w:jc w:val="both"/>
        <w:rPr>
          <w:rFonts w:ascii="Times New Roman" w:hAnsi="Times New Roman" w:cs="Times New Roman"/>
          <w:sz w:val="24"/>
          <w:szCs w:val="24"/>
        </w:rPr>
      </w:pPr>
      <w:r w:rsidRPr="006F19B4">
        <w:rPr>
          <w:rFonts w:ascii="Times New Roman" w:hAnsi="Times New Roman" w:cs="Times New Roman"/>
          <w:b/>
          <w:sz w:val="24"/>
          <w:szCs w:val="24"/>
        </w:rPr>
        <w:t>L’Ecole Nationale d’Ingénieurs Abderhamane Baba TOURE</w:t>
      </w:r>
      <w:r w:rsidRPr="006F19B4">
        <w:rPr>
          <w:rFonts w:ascii="Times New Roman" w:hAnsi="Times New Roman" w:cs="Times New Roman"/>
          <w:sz w:val="24"/>
          <w:szCs w:val="24"/>
        </w:rPr>
        <w:t xml:space="preserve"> (ENI-ABT) </w:t>
      </w:r>
      <w:r w:rsidRPr="007A4B45">
        <w:rPr>
          <w:rFonts w:ascii="Times New Roman" w:hAnsi="Times New Roman" w:cs="Times New Roman"/>
          <w:sz w:val="24"/>
          <w:szCs w:val="24"/>
        </w:rPr>
        <w:t>sollicite des offres fermées de la part de candidats éligibles et répondant aux qualifications requises pour la livraison des fournitures (ou la pr</w:t>
      </w:r>
      <w:r>
        <w:rPr>
          <w:rFonts w:ascii="Times New Roman" w:hAnsi="Times New Roman" w:cs="Times New Roman"/>
          <w:sz w:val="24"/>
          <w:szCs w:val="24"/>
        </w:rPr>
        <w:t>estation des services) suivants</w:t>
      </w:r>
      <w:r w:rsidRPr="007A4B45">
        <w:rPr>
          <w:rFonts w:ascii="Times New Roman" w:hAnsi="Times New Roman" w:cs="Times New Roman"/>
          <w:sz w:val="24"/>
          <w:szCs w:val="24"/>
        </w:rPr>
        <w:t>:</w:t>
      </w:r>
      <w:r w:rsidRPr="00D63DC9">
        <w:rPr>
          <w:rFonts w:ascii="Times New Roman" w:hAnsi="Times New Roman" w:cs="Times New Roman"/>
          <w:b/>
          <w:snapToGrid w:val="0"/>
          <w:color w:val="000000"/>
          <w:sz w:val="24"/>
          <w:szCs w:val="24"/>
        </w:rPr>
        <w:t xml:space="preserve"> </w:t>
      </w:r>
      <w:r w:rsidRPr="00A23D4E">
        <w:rPr>
          <w:rFonts w:ascii="Times New Roman" w:hAnsi="Times New Roman" w:cs="Times New Roman"/>
          <w:b/>
          <w:snapToGrid w:val="0"/>
          <w:color w:val="000000"/>
          <w:sz w:val="24"/>
          <w:szCs w:val="24"/>
        </w:rPr>
        <w:t>la fourniture installa</w:t>
      </w:r>
      <w:r>
        <w:rPr>
          <w:rFonts w:ascii="Times New Roman" w:hAnsi="Times New Roman" w:cs="Times New Roman"/>
          <w:b/>
          <w:snapToGrid w:val="0"/>
          <w:color w:val="000000"/>
          <w:sz w:val="24"/>
          <w:szCs w:val="24"/>
        </w:rPr>
        <w:t xml:space="preserve">tion d’équipement </w:t>
      </w:r>
      <w:r w:rsidRPr="00A23D4E">
        <w:rPr>
          <w:rFonts w:ascii="Times New Roman" w:hAnsi="Times New Roman" w:cs="Times New Roman"/>
          <w:b/>
          <w:snapToGrid w:val="0"/>
          <w:color w:val="000000"/>
          <w:sz w:val="24"/>
          <w:szCs w:val="24"/>
        </w:rPr>
        <w:t xml:space="preserve"> et formation</w:t>
      </w:r>
      <w:r>
        <w:rPr>
          <w:rFonts w:ascii="Times New Roman" w:hAnsi="Times New Roman" w:cs="Times New Roman"/>
          <w:b/>
          <w:snapToGrid w:val="0"/>
          <w:color w:val="000000"/>
          <w:sz w:val="24"/>
          <w:szCs w:val="24"/>
        </w:rPr>
        <w:t xml:space="preserve"> sur les matériels de laboratoire</w:t>
      </w:r>
      <w:r>
        <w:rPr>
          <w:rFonts w:ascii="Times New Roman" w:hAnsi="Times New Roman" w:cs="Times New Roman"/>
          <w:snapToGrid w:val="0"/>
          <w:color w:val="000000"/>
          <w:sz w:val="24"/>
          <w:szCs w:val="24"/>
        </w:rPr>
        <w:t>.</w:t>
      </w:r>
    </w:p>
    <w:p w:rsidR="00D37005" w:rsidRPr="007A4B45" w:rsidRDefault="00D37005" w:rsidP="00D37005">
      <w:pPr>
        <w:pStyle w:val="Paragraphedeliste"/>
        <w:numPr>
          <w:ilvl w:val="0"/>
          <w:numId w:val="2"/>
        </w:numPr>
        <w:jc w:val="both"/>
        <w:rPr>
          <w:rFonts w:ascii="Times New Roman" w:hAnsi="Times New Roman" w:cs="Times New Roman"/>
          <w:sz w:val="24"/>
          <w:szCs w:val="24"/>
        </w:rPr>
      </w:pPr>
      <w:r w:rsidRPr="007A4B45">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D37005" w:rsidRPr="009C7CD1" w:rsidRDefault="00D37005" w:rsidP="00D37005">
      <w:pPr>
        <w:pStyle w:val="Paragraphedeliste"/>
        <w:numPr>
          <w:ilvl w:val="0"/>
          <w:numId w:val="2"/>
        </w:numPr>
        <w:rPr>
          <w:rFonts w:ascii="Times New Roman" w:hAnsi="Times New Roman" w:cs="Times New Roman"/>
          <w:sz w:val="24"/>
          <w:szCs w:val="24"/>
        </w:rPr>
      </w:pPr>
      <w:r w:rsidRPr="007A4B45">
        <w:rPr>
          <w:rFonts w:ascii="Times New Roman" w:hAnsi="Times New Roman" w:cs="Times New Roman"/>
          <w:sz w:val="24"/>
          <w:szCs w:val="24"/>
        </w:rPr>
        <w:t>Les candidats intéressés peuvent obtenir des information</w:t>
      </w:r>
      <w:r>
        <w:rPr>
          <w:rFonts w:ascii="Times New Roman" w:hAnsi="Times New Roman" w:cs="Times New Roman"/>
          <w:sz w:val="24"/>
          <w:szCs w:val="24"/>
        </w:rPr>
        <w:t>s auprès de</w:t>
      </w:r>
      <w:r w:rsidRPr="006F19B4">
        <w:rPr>
          <w:rFonts w:ascii="Times New Roman" w:hAnsi="Times New Roman" w:cs="Times New Roman"/>
          <w:sz w:val="24"/>
          <w:szCs w:val="24"/>
        </w:rPr>
        <w:t xml:space="preserve"> L’Ecole Nationale d’Ingénieurs Abderhamane Baba TOURE (ENI-ABT) Fatoumata</w:t>
      </w:r>
      <w:r w:rsidRPr="009C7CD1">
        <w:rPr>
          <w:rFonts w:ascii="Times New Roman" w:hAnsi="Times New Roman" w:cs="Times New Roman"/>
          <w:b/>
          <w:i/>
          <w:sz w:val="24"/>
          <w:szCs w:val="24"/>
        </w:rPr>
        <w:t>Mohomone :</w:t>
      </w:r>
      <w:r w:rsidRPr="009C7CD1">
        <w:rPr>
          <w:rFonts w:ascii="Times New Roman" w:hAnsi="Times New Roman" w:cs="Times New Roman"/>
          <w:b/>
          <w:i/>
          <w:sz w:val="24"/>
          <w:szCs w:val="24"/>
          <w:u w:val="single"/>
        </w:rPr>
        <w:t>timamaiga1àyahoo.fr</w:t>
      </w:r>
      <w:r w:rsidRPr="009C7CD1">
        <w:rPr>
          <w:rFonts w:ascii="Times New Roman" w:hAnsi="Times New Roman" w:cs="Times New Roman"/>
          <w:i/>
          <w:sz w:val="24"/>
          <w:szCs w:val="24"/>
          <w:u w:val="single"/>
        </w:rPr>
        <w:t> ;</w:t>
      </w:r>
      <w:r>
        <w:rPr>
          <w:rFonts w:ascii="Times New Roman" w:hAnsi="Times New Roman" w:cs="Times New Roman"/>
          <w:i/>
          <w:sz w:val="24"/>
          <w:szCs w:val="24"/>
        </w:rPr>
        <w:t xml:space="preserve">KANTE Seydou </w:t>
      </w:r>
      <w:r w:rsidRPr="009C7CD1">
        <w:rPr>
          <w:rFonts w:ascii="Times New Roman" w:hAnsi="Times New Roman" w:cs="Times New Roman"/>
          <w:i/>
          <w:sz w:val="24"/>
          <w:szCs w:val="24"/>
        </w:rPr>
        <w:t> </w:t>
      </w:r>
      <w:r w:rsidRPr="009C7CD1">
        <w:rPr>
          <w:rFonts w:ascii="Times New Roman" w:hAnsi="Times New Roman" w:cs="Times New Roman"/>
          <w:b/>
          <w:i/>
          <w:sz w:val="24"/>
          <w:szCs w:val="24"/>
        </w:rPr>
        <w:t xml:space="preserve">: </w:t>
      </w:r>
      <w:r>
        <w:rPr>
          <w:rFonts w:ascii="Times New Roman" w:hAnsi="Times New Roman" w:cs="Times New Roman"/>
          <w:b/>
          <w:i/>
          <w:sz w:val="24"/>
          <w:szCs w:val="24"/>
          <w:u w:val="single"/>
        </w:rPr>
        <w:t>sdkante</w:t>
      </w:r>
      <w:r w:rsidRPr="009C7CD1">
        <w:rPr>
          <w:rFonts w:ascii="Times New Roman" w:hAnsi="Times New Roman" w:cs="Times New Roman"/>
          <w:b/>
          <w:i/>
          <w:sz w:val="24"/>
          <w:szCs w:val="24"/>
          <w:u w:val="single"/>
        </w:rPr>
        <w:t>@yahoo.fr</w:t>
      </w:r>
      <w:r w:rsidRPr="009C7CD1">
        <w:rPr>
          <w:rFonts w:ascii="Times New Roman" w:hAnsi="Times New Roman" w:cs="Times New Roman"/>
          <w:sz w:val="24"/>
          <w:szCs w:val="24"/>
        </w:rPr>
        <w:t xml:space="preserve"> et prendre connaissance des documents d’Appel d’offres à l’adresse mentionnée ci-après </w:t>
      </w:r>
      <w:r w:rsidRPr="00FF5D07">
        <w:rPr>
          <w:rFonts w:ascii="Times New Roman" w:hAnsi="Times New Roman" w:cs="Times New Roman"/>
          <w:sz w:val="24"/>
          <w:szCs w:val="24"/>
        </w:rPr>
        <w:t>Bureau de l’Agent Comptable</w:t>
      </w:r>
      <w:r w:rsidRPr="00FF5D07">
        <w:rPr>
          <w:rFonts w:ascii="Times New Roman" w:hAnsi="Times New Roman" w:cs="Times New Roman"/>
          <w:iCs/>
          <w:sz w:val="24"/>
          <w:szCs w:val="24"/>
        </w:rPr>
        <w:t xml:space="preserve"> Le dossier peut être consulté du lundi au vendredi pendant les heures de service</w:t>
      </w:r>
      <w:r>
        <w:rPr>
          <w:rFonts w:ascii="Times New Roman" w:hAnsi="Times New Roman" w:cs="Times New Roman"/>
          <w:iCs/>
          <w:sz w:val="24"/>
          <w:szCs w:val="24"/>
        </w:rPr>
        <w:t xml:space="preserve"> de 9h à 16h 00</w:t>
      </w:r>
      <w:r w:rsidRPr="009C7CD1">
        <w:rPr>
          <w:rFonts w:ascii="Times New Roman" w:hAnsi="Times New Roman" w:cs="Times New Roman"/>
          <w:sz w:val="24"/>
          <w:szCs w:val="24"/>
        </w:rPr>
        <w:t>.</w:t>
      </w:r>
    </w:p>
    <w:p w:rsidR="00D37005" w:rsidRDefault="00D37005" w:rsidP="00D37005">
      <w:pPr>
        <w:pStyle w:val="Paragraphedeliste"/>
        <w:numPr>
          <w:ilvl w:val="0"/>
          <w:numId w:val="2"/>
        </w:numPr>
        <w:jc w:val="both"/>
        <w:rPr>
          <w:rFonts w:ascii="Times New Roman" w:hAnsi="Times New Roman" w:cs="Times New Roman"/>
          <w:sz w:val="24"/>
          <w:szCs w:val="24"/>
        </w:rPr>
      </w:pPr>
      <w:r w:rsidRPr="007A4B45">
        <w:rPr>
          <w:rFonts w:ascii="Times New Roman" w:hAnsi="Times New Roman" w:cs="Times New Roman"/>
          <w:sz w:val="24"/>
          <w:szCs w:val="24"/>
        </w:rPr>
        <w:t>Les exigences en matière de qualifications sont :</w:t>
      </w:r>
    </w:p>
    <w:p w:rsidR="00D37005" w:rsidRPr="00425C53" w:rsidRDefault="00D37005" w:rsidP="00D37005">
      <w:pPr>
        <w:pStyle w:val="Style1"/>
        <w:numPr>
          <w:ilvl w:val="0"/>
          <w:numId w:val="0"/>
        </w:numPr>
        <w:ind w:left="720"/>
        <w:rPr>
          <w:szCs w:val="24"/>
        </w:rPr>
      </w:pPr>
      <w:r w:rsidRPr="00425C53">
        <w:rPr>
          <w:szCs w:val="24"/>
        </w:rPr>
        <w:t>- Le chiffre d’affaires annuel moyen des t</w:t>
      </w:r>
      <w:r>
        <w:rPr>
          <w:szCs w:val="24"/>
        </w:rPr>
        <w:t>rois (03) dernières années (2017, 2018 et 2019</w:t>
      </w:r>
      <w:r w:rsidRPr="00425C53">
        <w:rPr>
          <w:szCs w:val="24"/>
        </w:rPr>
        <w:t>) doit être au moins é</w:t>
      </w:r>
      <w:r>
        <w:rPr>
          <w:szCs w:val="24"/>
        </w:rPr>
        <w:t>gal à trois cent millions</w:t>
      </w:r>
      <w:r w:rsidRPr="00425C53">
        <w:rPr>
          <w:szCs w:val="24"/>
        </w:rPr>
        <w:t>;</w:t>
      </w:r>
    </w:p>
    <w:p w:rsidR="00D37005" w:rsidRPr="00425C53" w:rsidRDefault="00D37005" w:rsidP="00D37005">
      <w:pPr>
        <w:pStyle w:val="Style1"/>
        <w:numPr>
          <w:ilvl w:val="0"/>
          <w:numId w:val="0"/>
        </w:numPr>
        <w:ind w:left="720"/>
        <w:rPr>
          <w:sz w:val="16"/>
          <w:szCs w:val="16"/>
        </w:rPr>
      </w:pPr>
    </w:p>
    <w:p w:rsidR="00D37005" w:rsidRDefault="00D37005" w:rsidP="00D37005">
      <w:pPr>
        <w:pStyle w:val="Style1"/>
        <w:numPr>
          <w:ilvl w:val="0"/>
          <w:numId w:val="0"/>
        </w:numPr>
        <w:ind w:left="720"/>
        <w:rPr>
          <w:szCs w:val="24"/>
        </w:rPr>
      </w:pPr>
      <w:r w:rsidRPr="00425C53">
        <w:rPr>
          <w:szCs w:val="24"/>
        </w:rPr>
        <w:t>- Les sociétés nouvellement créées</w:t>
      </w:r>
      <w:r>
        <w:rPr>
          <w:szCs w:val="24"/>
        </w:rPr>
        <w:t xml:space="preserve"> et les anciennes sociétés</w:t>
      </w:r>
      <w:r w:rsidRPr="00425C53">
        <w:rPr>
          <w:szCs w:val="24"/>
        </w:rPr>
        <w:t xml:space="preserve"> doivent fournir une attestation bancaire de disponibilité de fonds ou d’engagement à financer le marché d’un montant au moins </w:t>
      </w:r>
      <w:r>
        <w:rPr>
          <w:szCs w:val="24"/>
        </w:rPr>
        <w:t>égal à dix millions (1</w:t>
      </w:r>
      <w:r w:rsidRPr="00425C53">
        <w:rPr>
          <w:szCs w:val="24"/>
        </w:rPr>
        <w:t>0.000.000) F CFA (l’attestation doit être conforme au modèle annexé au présent dossier).</w:t>
      </w:r>
    </w:p>
    <w:p w:rsidR="00D37005" w:rsidRPr="00B11BE9" w:rsidRDefault="00D37005" w:rsidP="00D37005">
      <w:pPr>
        <w:pStyle w:val="Paragraphedeliste"/>
        <w:jc w:val="both"/>
        <w:rPr>
          <w:rFonts w:ascii="Times New Roman" w:hAnsi="Times New Roman" w:cs="Times New Roman"/>
          <w:b/>
          <w:sz w:val="24"/>
          <w:szCs w:val="24"/>
        </w:rPr>
      </w:pPr>
      <w:r w:rsidRPr="00425C53">
        <w:rPr>
          <w:rFonts w:ascii="Times New Roman" w:hAnsi="Times New Roman" w:cs="Times New Roman"/>
          <w:b/>
          <w:sz w:val="24"/>
          <w:szCs w:val="24"/>
        </w:rPr>
        <w:t>Capacité technique et expérience :</w:t>
      </w:r>
    </w:p>
    <w:p w:rsidR="00D37005" w:rsidRDefault="00D37005" w:rsidP="00D37005">
      <w:pPr>
        <w:pStyle w:val="Paragraphedeliste"/>
        <w:spacing w:line="240" w:lineRule="auto"/>
        <w:jc w:val="both"/>
        <w:rPr>
          <w:rFonts w:ascii="Times New Roman" w:hAnsi="Times New Roman" w:cs="Times New Roman"/>
          <w:sz w:val="24"/>
          <w:szCs w:val="24"/>
        </w:rPr>
      </w:pPr>
      <w:r w:rsidRPr="00425C53">
        <w:rPr>
          <w:rFonts w:ascii="Times New Roman" w:hAnsi="Times New Roman" w:cs="Times New Roman"/>
          <w:sz w:val="24"/>
          <w:szCs w:val="24"/>
        </w:rPr>
        <w:t>Le Soumissionnaire doit prouver, documentation à l’appui, qu’il satisfait aux exigences de capacité technique ci-après : Non appliqué.</w:t>
      </w:r>
    </w:p>
    <w:p w:rsidR="00D37005" w:rsidRPr="00B11BE9" w:rsidRDefault="00D37005" w:rsidP="00D37005">
      <w:pPr>
        <w:pStyle w:val="Paragraphedeliste"/>
        <w:spacing w:line="240" w:lineRule="auto"/>
        <w:jc w:val="both"/>
        <w:rPr>
          <w:rFonts w:ascii="Times New Roman" w:hAnsi="Times New Roman" w:cs="Times New Roman"/>
          <w:sz w:val="24"/>
          <w:szCs w:val="24"/>
        </w:rPr>
      </w:pPr>
    </w:p>
    <w:p w:rsidR="00D37005" w:rsidRDefault="00D37005" w:rsidP="00D37005">
      <w:pPr>
        <w:pStyle w:val="Paragraphedeliste"/>
        <w:spacing w:line="240" w:lineRule="auto"/>
        <w:jc w:val="both"/>
        <w:rPr>
          <w:rFonts w:ascii="Times New Roman" w:hAnsi="Times New Roman" w:cs="Times New Roman"/>
          <w:sz w:val="24"/>
          <w:szCs w:val="24"/>
        </w:rPr>
      </w:pPr>
      <w:r w:rsidRPr="00425C53">
        <w:rPr>
          <w:rFonts w:ascii="Times New Roman" w:hAnsi="Times New Roman" w:cs="Times New Roman"/>
          <w:sz w:val="24"/>
          <w:szCs w:val="24"/>
        </w:rPr>
        <w:lastRenderedPageBreak/>
        <w:t>Le Soumissionnaire doit prouver, documentation à l’appui, qu’il satisfait aux exigences d’expérience ci-après :</w:t>
      </w:r>
    </w:p>
    <w:p w:rsidR="00D37005" w:rsidRPr="00B11BE9" w:rsidRDefault="00D37005" w:rsidP="00D37005">
      <w:pPr>
        <w:pStyle w:val="Paragraphedeliste"/>
        <w:spacing w:line="240" w:lineRule="auto"/>
        <w:jc w:val="both"/>
        <w:rPr>
          <w:rFonts w:ascii="Times New Roman" w:hAnsi="Times New Roman" w:cs="Times New Roman"/>
          <w:sz w:val="24"/>
          <w:szCs w:val="24"/>
        </w:rPr>
      </w:pPr>
    </w:p>
    <w:p w:rsidR="00D37005" w:rsidRPr="007D52B8" w:rsidRDefault="00D37005" w:rsidP="00D37005">
      <w:pPr>
        <w:pStyle w:val="Paragraphedeliste"/>
        <w:jc w:val="both"/>
        <w:rPr>
          <w:rFonts w:ascii="Times New Roman" w:hAnsi="Times New Roman" w:cs="Times New Roman"/>
          <w:sz w:val="24"/>
          <w:szCs w:val="24"/>
        </w:rPr>
      </w:pPr>
      <w:r>
        <w:rPr>
          <w:rFonts w:ascii="Times New Roman" w:hAnsi="Times New Roman" w:cs="Times New Roman"/>
          <w:b/>
          <w:color w:val="000000"/>
          <w:sz w:val="24"/>
          <w:szCs w:val="24"/>
        </w:rPr>
        <w:t>- au moins deux (02</w:t>
      </w:r>
      <w:r w:rsidRPr="00425C53">
        <w:rPr>
          <w:rFonts w:ascii="Times New Roman" w:hAnsi="Times New Roman" w:cs="Times New Roman"/>
          <w:b/>
          <w:color w:val="000000"/>
          <w:sz w:val="24"/>
          <w:szCs w:val="24"/>
        </w:rPr>
        <w:t>) marché de fournitures d’équipements de laboratoire</w:t>
      </w:r>
      <w:r w:rsidRPr="00425C53">
        <w:rPr>
          <w:rFonts w:ascii="Times New Roman" w:hAnsi="Times New Roman" w:cs="Times New Roman"/>
          <w:b/>
          <w:sz w:val="24"/>
          <w:szCs w:val="24"/>
        </w:rPr>
        <w:t>, prouvé par le procès-verbal de réception ou l’ attestation de bonne exécution</w:t>
      </w:r>
      <w:r w:rsidRPr="00425C53">
        <w:rPr>
          <w:rFonts w:ascii="Times New Roman" w:hAnsi="Times New Roman" w:cs="Times New Roman"/>
          <w:b/>
          <w:color w:val="000000"/>
          <w:sz w:val="24"/>
          <w:szCs w:val="24"/>
        </w:rPr>
        <w:t xml:space="preserve"> et les copies des pages de garde et des pages de signature du marché correspondant ou tout document émanant de services publics ou parapublics ou organismes internationaux permettant de justifier de sa capacité à exécuter le marché dans les règles de l’art pendant la </w:t>
      </w:r>
      <w:r>
        <w:rPr>
          <w:rFonts w:ascii="Times New Roman" w:hAnsi="Times New Roman" w:cs="Times New Roman"/>
          <w:b/>
          <w:color w:val="000000"/>
          <w:sz w:val="24"/>
          <w:szCs w:val="24"/>
        </w:rPr>
        <w:t>période 2012</w:t>
      </w:r>
      <w:r w:rsidRPr="00425C53">
        <w:rPr>
          <w:rFonts w:ascii="Times New Roman" w:hAnsi="Times New Roman" w:cs="Times New Roman"/>
          <w:b/>
          <w:color w:val="000000"/>
          <w:sz w:val="24"/>
          <w:szCs w:val="24"/>
        </w:rPr>
        <w:t xml:space="preserve"> à 201</w:t>
      </w:r>
      <w:r>
        <w:rPr>
          <w:rFonts w:ascii="Times New Roman" w:hAnsi="Times New Roman" w:cs="Times New Roman"/>
          <w:b/>
          <w:color w:val="000000"/>
          <w:sz w:val="24"/>
          <w:szCs w:val="24"/>
        </w:rPr>
        <w:t>9</w:t>
      </w:r>
      <w:r w:rsidRPr="00425C53">
        <w:rPr>
          <w:rFonts w:ascii="Times New Roman" w:hAnsi="Times New Roman" w:cs="Times New Roman"/>
          <w:b/>
          <w:iCs/>
          <w:sz w:val="24"/>
          <w:szCs w:val="24"/>
        </w:rPr>
        <w:t>.</w:t>
      </w:r>
      <w:r w:rsidRPr="007D52B8">
        <w:rPr>
          <w:rFonts w:ascii="Times New Roman" w:hAnsi="Times New Roman" w:cs="Times New Roman"/>
          <w:sz w:val="24"/>
          <w:szCs w:val="24"/>
        </w:rPr>
        <w:t>Voir les DPAO pour les informations détaillées.</w:t>
      </w:r>
    </w:p>
    <w:p w:rsidR="00D37005" w:rsidRPr="007A4B45" w:rsidRDefault="00D37005" w:rsidP="00D37005">
      <w:pPr>
        <w:pStyle w:val="Paragraphedeliste"/>
        <w:numPr>
          <w:ilvl w:val="0"/>
          <w:numId w:val="2"/>
        </w:numPr>
        <w:jc w:val="both"/>
        <w:rPr>
          <w:rFonts w:ascii="Times New Roman" w:hAnsi="Times New Roman" w:cs="Times New Roman"/>
          <w:sz w:val="24"/>
          <w:szCs w:val="24"/>
        </w:rPr>
      </w:pPr>
      <w:r w:rsidRPr="007A4B45">
        <w:rPr>
          <w:rFonts w:ascii="Times New Roman" w:hAnsi="Times New Roman" w:cs="Times New Roman"/>
          <w:sz w:val="24"/>
          <w:szCs w:val="24"/>
        </w:rPr>
        <w:t>Les candidats intéressés peuvent consulter gratuitement le dossier d’Appel d’offres complet ou le retirer à titre onéreux contre paiement</w:t>
      </w:r>
      <w:r w:rsidRPr="007A4B45">
        <w:rPr>
          <w:rStyle w:val="Appelnotedebasdep"/>
          <w:rFonts w:ascii="Times New Roman" w:hAnsi="Times New Roman"/>
          <w:sz w:val="24"/>
          <w:szCs w:val="24"/>
        </w:rPr>
        <w:footnoteReference w:id="2"/>
      </w:r>
      <w:r w:rsidRPr="007A4B45">
        <w:rPr>
          <w:rFonts w:ascii="Times New Roman" w:hAnsi="Times New Roman" w:cs="Times New Roman"/>
          <w:sz w:val="24"/>
          <w:szCs w:val="24"/>
        </w:rPr>
        <w:t xml:space="preserve">  d’une somme non remboursable de </w:t>
      </w:r>
      <w:r>
        <w:rPr>
          <w:rFonts w:ascii="Times New Roman" w:hAnsi="Times New Roman" w:cs="Times New Roman"/>
          <w:b/>
          <w:sz w:val="24"/>
          <w:szCs w:val="24"/>
        </w:rPr>
        <w:t>Cinquante Mille (5</w:t>
      </w:r>
      <w:r w:rsidRPr="006C2343">
        <w:rPr>
          <w:rFonts w:ascii="Times New Roman" w:hAnsi="Times New Roman" w:cs="Times New Roman"/>
          <w:b/>
          <w:sz w:val="24"/>
          <w:szCs w:val="24"/>
        </w:rPr>
        <w:t>0 000)</w:t>
      </w:r>
      <w:r>
        <w:rPr>
          <w:rFonts w:ascii="Times New Roman" w:hAnsi="Times New Roman" w:cs="Times New Roman"/>
          <w:sz w:val="24"/>
          <w:szCs w:val="24"/>
        </w:rPr>
        <w:t xml:space="preserve"> FCFA</w:t>
      </w:r>
      <w:r w:rsidRPr="00B73482">
        <w:rPr>
          <w:rFonts w:ascii="Times New Roman" w:hAnsi="Times New Roman" w:cs="Times New Roman"/>
          <w:sz w:val="24"/>
          <w:szCs w:val="24"/>
        </w:rPr>
        <w:t xml:space="preserve"> à l’adresse mentionnée ci-après </w:t>
      </w:r>
      <w:r>
        <w:rPr>
          <w:rFonts w:ascii="Times New Roman" w:hAnsi="Times New Roman" w:cs="Times New Roman"/>
          <w:sz w:val="24"/>
          <w:szCs w:val="24"/>
        </w:rPr>
        <w:t>Régisseur de Recettes ENI-ABT</w:t>
      </w:r>
      <w:r w:rsidRPr="00B73482">
        <w:rPr>
          <w:rFonts w:ascii="Times New Roman" w:hAnsi="Times New Roman" w:cs="Times New Roman"/>
          <w:sz w:val="24"/>
          <w:szCs w:val="24"/>
        </w:rPr>
        <w:t>. La méthode de paiement sera</w:t>
      </w:r>
      <w:r>
        <w:rPr>
          <w:rFonts w:ascii="Times New Roman" w:hAnsi="Times New Roman"/>
          <w:sz w:val="24"/>
          <w:szCs w:val="24"/>
        </w:rPr>
        <w:t xml:space="preserve"> en espèce</w:t>
      </w:r>
      <w:r w:rsidRPr="007A4B45">
        <w:rPr>
          <w:rFonts w:ascii="Times New Roman" w:hAnsi="Times New Roman" w:cs="Times New Roman"/>
          <w:sz w:val="24"/>
          <w:szCs w:val="24"/>
        </w:rPr>
        <w:t xml:space="preserve">. Le Dossier d’Appel d’offres sera </w:t>
      </w:r>
      <w:r>
        <w:rPr>
          <w:rFonts w:ascii="Times New Roman" w:hAnsi="Times New Roman" w:cs="Times New Roman"/>
          <w:sz w:val="24"/>
          <w:szCs w:val="24"/>
        </w:rPr>
        <w:t>sur place en support électronique</w:t>
      </w:r>
      <w:r w:rsidRPr="007A4B45">
        <w:rPr>
          <w:rFonts w:ascii="Times New Roman" w:hAnsi="Times New Roman" w:cs="Times New Roman"/>
          <w:i/>
          <w:sz w:val="24"/>
          <w:szCs w:val="24"/>
        </w:rPr>
        <w:t>.</w:t>
      </w:r>
    </w:p>
    <w:p w:rsidR="00D37005" w:rsidRPr="007A4B45" w:rsidRDefault="00D37005" w:rsidP="00D37005">
      <w:pPr>
        <w:pStyle w:val="Paragraphedeliste"/>
        <w:numPr>
          <w:ilvl w:val="0"/>
          <w:numId w:val="2"/>
        </w:numPr>
        <w:jc w:val="both"/>
        <w:rPr>
          <w:rFonts w:ascii="Times New Roman" w:hAnsi="Times New Roman" w:cs="Times New Roman"/>
          <w:sz w:val="24"/>
          <w:szCs w:val="24"/>
        </w:rPr>
      </w:pPr>
      <w:r w:rsidRPr="007A4B45">
        <w:rPr>
          <w:rFonts w:ascii="Times New Roman" w:hAnsi="Times New Roman" w:cs="Times New Roman"/>
          <w:sz w:val="24"/>
          <w:szCs w:val="24"/>
        </w:rPr>
        <w:t>Les offres devront être soumises à l’adresse ci-après</w:t>
      </w:r>
      <w:r>
        <w:rPr>
          <w:rFonts w:ascii="Times New Roman" w:hAnsi="Times New Roman" w:cs="Times New Roman"/>
          <w:sz w:val="24"/>
          <w:szCs w:val="24"/>
        </w:rPr>
        <w:t xml:space="preserve"> </w:t>
      </w:r>
      <w:r w:rsidRPr="00D23D3E">
        <w:rPr>
          <w:rFonts w:ascii="Times New Roman" w:hAnsi="Times New Roman" w:cs="Times New Roman"/>
          <w:b/>
          <w:sz w:val="24"/>
          <w:szCs w:val="24"/>
        </w:rPr>
        <w:t xml:space="preserve">L’Ecole Nationale d’Ingénieurs </w:t>
      </w:r>
      <w:r w:rsidR="000B1089" w:rsidRPr="00D23D3E">
        <w:rPr>
          <w:rFonts w:ascii="Times New Roman" w:hAnsi="Times New Roman" w:cs="Times New Roman"/>
          <w:b/>
          <w:sz w:val="24"/>
          <w:szCs w:val="24"/>
        </w:rPr>
        <w:t>Abderrahmane</w:t>
      </w:r>
      <w:r w:rsidRPr="00D23D3E">
        <w:rPr>
          <w:rFonts w:ascii="Times New Roman" w:hAnsi="Times New Roman" w:cs="Times New Roman"/>
          <w:b/>
          <w:sz w:val="24"/>
          <w:szCs w:val="24"/>
        </w:rPr>
        <w:t xml:space="preserve"> Baba TOURE</w:t>
      </w:r>
      <w:r w:rsidRPr="00D23D3E">
        <w:rPr>
          <w:rFonts w:ascii="Times New Roman" w:hAnsi="Times New Roman" w:cs="Times New Roman"/>
          <w:sz w:val="24"/>
          <w:szCs w:val="24"/>
        </w:rPr>
        <w:t xml:space="preserve"> (ENI-ABT)</w:t>
      </w:r>
      <w:r w:rsidRPr="007A4B45">
        <w:rPr>
          <w:rFonts w:ascii="Times New Roman" w:hAnsi="Times New Roman" w:cs="Times New Roman"/>
          <w:sz w:val="24"/>
          <w:szCs w:val="24"/>
        </w:rPr>
        <w:t xml:space="preserve"> </w:t>
      </w:r>
      <w:r w:rsidR="005D0481" w:rsidRPr="005D0481">
        <w:rPr>
          <w:rFonts w:ascii="Times New Roman" w:hAnsi="Times New Roman" w:cs="Times New Roman"/>
          <w:b/>
          <w:sz w:val="24"/>
          <w:szCs w:val="24"/>
        </w:rPr>
        <w:t>service financier</w:t>
      </w:r>
      <w:r w:rsidR="005D0481">
        <w:rPr>
          <w:rFonts w:ascii="Times New Roman" w:hAnsi="Times New Roman" w:cs="Times New Roman"/>
          <w:b/>
          <w:sz w:val="24"/>
          <w:szCs w:val="24"/>
        </w:rPr>
        <w:t xml:space="preserve"> à l’étage</w:t>
      </w:r>
      <w:r w:rsidR="005D0481">
        <w:rPr>
          <w:rFonts w:ascii="Times New Roman" w:hAnsi="Times New Roman" w:cs="Times New Roman"/>
          <w:sz w:val="24"/>
          <w:szCs w:val="24"/>
        </w:rPr>
        <w:t xml:space="preserve"> </w:t>
      </w:r>
      <w:r w:rsidRPr="007A4B45">
        <w:rPr>
          <w:rFonts w:ascii="Times New Roman" w:hAnsi="Times New Roman" w:cs="Times New Roman"/>
          <w:sz w:val="24"/>
          <w:szCs w:val="24"/>
        </w:rPr>
        <w:t xml:space="preserve">au plus tard le </w:t>
      </w:r>
      <w:r w:rsidR="000B1089" w:rsidRPr="005D0481">
        <w:rPr>
          <w:rFonts w:ascii="Times New Roman" w:hAnsi="Times New Roman" w:cs="Times New Roman"/>
          <w:b/>
          <w:sz w:val="24"/>
          <w:szCs w:val="24"/>
        </w:rPr>
        <w:t>15</w:t>
      </w:r>
      <w:r w:rsidRPr="005D0481">
        <w:rPr>
          <w:rFonts w:ascii="Times New Roman" w:hAnsi="Times New Roman" w:cs="Times New Roman"/>
          <w:b/>
          <w:sz w:val="24"/>
          <w:szCs w:val="24"/>
        </w:rPr>
        <w:t xml:space="preserve"> / </w:t>
      </w:r>
      <w:r w:rsidR="000B1089" w:rsidRPr="005D0481">
        <w:rPr>
          <w:rFonts w:ascii="Times New Roman" w:hAnsi="Times New Roman" w:cs="Times New Roman"/>
          <w:b/>
          <w:sz w:val="24"/>
          <w:szCs w:val="24"/>
        </w:rPr>
        <w:t>03/ 2021  à 10</w:t>
      </w:r>
      <w:r w:rsidR="005D0481" w:rsidRPr="005D0481">
        <w:rPr>
          <w:rFonts w:ascii="Times New Roman" w:hAnsi="Times New Roman" w:cs="Times New Roman"/>
          <w:b/>
          <w:sz w:val="24"/>
          <w:szCs w:val="24"/>
        </w:rPr>
        <w:t xml:space="preserve"> </w:t>
      </w:r>
      <w:r w:rsidR="000B1089" w:rsidRPr="005D0481">
        <w:rPr>
          <w:rFonts w:ascii="Times New Roman" w:hAnsi="Times New Roman" w:cs="Times New Roman"/>
          <w:b/>
          <w:sz w:val="24"/>
          <w:szCs w:val="24"/>
        </w:rPr>
        <w:t>h30</w:t>
      </w:r>
      <w:r>
        <w:rPr>
          <w:rFonts w:ascii="Times New Roman" w:hAnsi="Times New Roman" w:cs="Times New Roman"/>
          <w:sz w:val="24"/>
          <w:szCs w:val="24"/>
        </w:rPr>
        <w:t xml:space="preserve"> mn. </w:t>
      </w:r>
      <w:r w:rsidRPr="007A4B45">
        <w:rPr>
          <w:rFonts w:ascii="Times New Roman" w:hAnsi="Times New Roman" w:cs="Times New Roman"/>
          <w:sz w:val="24"/>
          <w:szCs w:val="24"/>
        </w:rPr>
        <w:t>Les offres remises en retard ne seront pas acceptées.</w:t>
      </w:r>
    </w:p>
    <w:p w:rsidR="00D37005" w:rsidRPr="0064513F" w:rsidRDefault="00D37005" w:rsidP="00D37005">
      <w:pPr>
        <w:pStyle w:val="Paragraphedeliste"/>
        <w:numPr>
          <w:ilvl w:val="0"/>
          <w:numId w:val="2"/>
        </w:numPr>
        <w:jc w:val="both"/>
        <w:rPr>
          <w:rFonts w:ascii="Times New Roman" w:hAnsi="Times New Roman" w:cs="Times New Roman"/>
          <w:sz w:val="24"/>
          <w:szCs w:val="24"/>
        </w:rPr>
      </w:pPr>
      <w:r w:rsidRPr="007A4B45">
        <w:rPr>
          <w:rFonts w:ascii="Times New Roman" w:hAnsi="Times New Roman" w:cs="Times New Roman"/>
          <w:sz w:val="24"/>
          <w:szCs w:val="24"/>
        </w:rPr>
        <w:t>Les offres doivent comprendre une garanti</w:t>
      </w:r>
      <w:r>
        <w:rPr>
          <w:rFonts w:ascii="Times New Roman" w:hAnsi="Times New Roman" w:cs="Times New Roman"/>
          <w:sz w:val="24"/>
          <w:szCs w:val="24"/>
        </w:rPr>
        <w:t xml:space="preserve">e de soumission, d’un montant </w:t>
      </w:r>
      <w:r w:rsidRPr="002D3715">
        <w:rPr>
          <w:rFonts w:ascii="Times New Roman" w:hAnsi="Times New Roman" w:cs="Times New Roman"/>
          <w:b/>
          <w:sz w:val="24"/>
          <w:szCs w:val="24"/>
        </w:rPr>
        <w:t>de Quatre  Millions (4 000 000)</w:t>
      </w:r>
      <w:r w:rsidRPr="002D3715">
        <w:rPr>
          <w:rFonts w:ascii="Times New Roman" w:hAnsi="Times New Roman" w:cs="Times New Roman"/>
          <w:b/>
          <w:i/>
          <w:sz w:val="24"/>
          <w:szCs w:val="24"/>
        </w:rPr>
        <w:t xml:space="preserve"> FCFA</w:t>
      </w:r>
      <w:r w:rsidRPr="007A4B45">
        <w:rPr>
          <w:rFonts w:ascii="Times New Roman" w:hAnsi="Times New Roman" w:cs="Times New Roman"/>
          <w:i/>
          <w:sz w:val="24"/>
          <w:szCs w:val="24"/>
        </w:rPr>
        <w:t xml:space="preserve"> </w:t>
      </w:r>
      <w:r w:rsidRPr="007A4B45">
        <w:rPr>
          <w:rFonts w:ascii="Times New Roman" w:hAnsi="Times New Roman" w:cs="Times New Roman"/>
          <w:sz w:val="24"/>
          <w:szCs w:val="24"/>
        </w:rPr>
        <w:t>conformément à l’article 69 du Code des marchés publics.</w:t>
      </w:r>
      <w:r w:rsidRPr="0064513F">
        <w:rPr>
          <w:rFonts w:ascii="Times New Roman" w:hAnsi="Times New Roman" w:cs="Times New Roman"/>
          <w:sz w:val="24"/>
          <w:szCs w:val="24"/>
        </w:rPr>
        <w:t xml:space="preserve"> Le montant de la garantie de soumission est compris entre un (1) et trois (3) pour cent du montant prévisionnel du marché conformément à l’article 69.1 du Code des marchés publics).</w:t>
      </w:r>
    </w:p>
    <w:p w:rsidR="00D37005" w:rsidRPr="007A4B45" w:rsidRDefault="00D37005" w:rsidP="00D37005">
      <w:pPr>
        <w:pStyle w:val="Paragraphedeliste"/>
        <w:numPr>
          <w:ilvl w:val="0"/>
          <w:numId w:val="2"/>
        </w:numPr>
        <w:jc w:val="both"/>
        <w:rPr>
          <w:rFonts w:ascii="Times New Roman" w:hAnsi="Times New Roman" w:cs="Times New Roman"/>
          <w:sz w:val="24"/>
          <w:szCs w:val="24"/>
        </w:rPr>
      </w:pPr>
      <w:r w:rsidRPr="007A4B45">
        <w:rPr>
          <w:rFonts w:ascii="Times New Roman" w:hAnsi="Times New Roman" w:cs="Times New Roman"/>
          <w:sz w:val="24"/>
          <w:szCs w:val="24"/>
        </w:rPr>
        <w:t>Les Soumissionnaires resteront engagés par leur offre pendant une période de</w:t>
      </w:r>
      <w:r>
        <w:rPr>
          <w:rFonts w:ascii="Times New Roman" w:hAnsi="Times New Roman" w:cs="Times New Roman"/>
          <w:sz w:val="24"/>
          <w:szCs w:val="24"/>
        </w:rPr>
        <w:t xml:space="preserve">  Quatre Vingt Dix Jours</w:t>
      </w:r>
      <w:r w:rsidRPr="007A4B45">
        <w:rPr>
          <w:rFonts w:ascii="Times New Roman" w:hAnsi="Times New Roman" w:cs="Times New Roman"/>
          <w:sz w:val="24"/>
          <w:szCs w:val="24"/>
        </w:rPr>
        <w:t xml:space="preserve"> à compter de la date limite du dépôt des offres comme spécifié au point 19.1 des IC et aux DPAO.</w:t>
      </w:r>
    </w:p>
    <w:p w:rsidR="00D37005" w:rsidRPr="007A4B45" w:rsidRDefault="00D37005" w:rsidP="00D37005">
      <w:pPr>
        <w:pStyle w:val="Paragraphedeliste"/>
        <w:numPr>
          <w:ilvl w:val="0"/>
          <w:numId w:val="2"/>
        </w:numPr>
        <w:jc w:val="both"/>
        <w:rPr>
          <w:rFonts w:ascii="Times New Roman" w:hAnsi="Times New Roman" w:cs="Times New Roman"/>
          <w:sz w:val="24"/>
          <w:szCs w:val="24"/>
        </w:rPr>
      </w:pPr>
      <w:r w:rsidRPr="007A4B45">
        <w:rPr>
          <w:rFonts w:ascii="Times New Roman" w:hAnsi="Times New Roman" w:cs="Times New Roman"/>
          <w:sz w:val="24"/>
          <w:szCs w:val="24"/>
        </w:rPr>
        <w:t xml:space="preserve">Les offres seront ouvertes en présence des représentants des soumissionnaires qui souhaitent assister à l’ouverture des plis le </w:t>
      </w:r>
      <w:r w:rsidR="00841D21" w:rsidRPr="00841D21">
        <w:rPr>
          <w:rFonts w:ascii="Times New Roman" w:hAnsi="Times New Roman" w:cs="Times New Roman"/>
          <w:b/>
          <w:sz w:val="24"/>
          <w:szCs w:val="24"/>
        </w:rPr>
        <w:t>15</w:t>
      </w:r>
      <w:r w:rsidR="00841D21">
        <w:rPr>
          <w:rFonts w:ascii="Times New Roman" w:hAnsi="Times New Roman" w:cs="Times New Roman"/>
          <w:b/>
          <w:sz w:val="24"/>
          <w:szCs w:val="24"/>
        </w:rPr>
        <w:t>/</w:t>
      </w:r>
      <w:r w:rsidR="00841D21" w:rsidRPr="00841D21">
        <w:rPr>
          <w:rFonts w:ascii="Times New Roman" w:hAnsi="Times New Roman" w:cs="Times New Roman"/>
          <w:b/>
          <w:sz w:val="24"/>
          <w:szCs w:val="24"/>
        </w:rPr>
        <w:t>03</w:t>
      </w:r>
      <w:r w:rsidRPr="00841D21">
        <w:rPr>
          <w:rFonts w:ascii="Times New Roman" w:hAnsi="Times New Roman" w:cs="Times New Roman"/>
          <w:b/>
          <w:sz w:val="24"/>
          <w:szCs w:val="24"/>
        </w:rPr>
        <w:t xml:space="preserve">/2021 à </w:t>
      </w:r>
      <w:r w:rsidR="00841D21" w:rsidRPr="00841D21">
        <w:rPr>
          <w:rFonts w:ascii="Times New Roman" w:hAnsi="Times New Roman" w:cs="Times New Roman"/>
          <w:b/>
          <w:sz w:val="24"/>
          <w:szCs w:val="24"/>
        </w:rPr>
        <w:t xml:space="preserve">10h30 </w:t>
      </w:r>
      <w:r w:rsidRPr="00841D21">
        <w:rPr>
          <w:rFonts w:ascii="Times New Roman" w:hAnsi="Times New Roman" w:cs="Times New Roman"/>
          <w:b/>
          <w:sz w:val="24"/>
          <w:szCs w:val="24"/>
        </w:rPr>
        <w:t>mn</w:t>
      </w:r>
      <w:r w:rsidRPr="007A4B45">
        <w:rPr>
          <w:rFonts w:ascii="Times New Roman" w:hAnsi="Times New Roman" w:cs="Times New Roman"/>
          <w:sz w:val="24"/>
          <w:szCs w:val="24"/>
        </w:rPr>
        <w:t xml:space="preserve"> à l’adresse suivante :</w:t>
      </w:r>
      <w:r>
        <w:rPr>
          <w:rFonts w:ascii="Times New Roman" w:hAnsi="Times New Roman" w:cs="Times New Roman"/>
          <w:sz w:val="24"/>
          <w:szCs w:val="24"/>
        </w:rPr>
        <w:t xml:space="preserve"> </w:t>
      </w:r>
      <w:r w:rsidRPr="00637F6B">
        <w:rPr>
          <w:rFonts w:ascii="Times New Roman" w:hAnsi="Times New Roman" w:cs="Times New Roman"/>
          <w:sz w:val="24"/>
          <w:szCs w:val="24"/>
        </w:rPr>
        <w:t xml:space="preserve">à l’adresse suivante : </w:t>
      </w:r>
      <w:r>
        <w:rPr>
          <w:rFonts w:ascii="Times New Roman" w:hAnsi="Times New Roman" w:cs="Times New Roman"/>
          <w:sz w:val="24"/>
          <w:szCs w:val="24"/>
        </w:rPr>
        <w:t>Salle multimédia de</w:t>
      </w:r>
      <w:r w:rsidRPr="00D23D3E">
        <w:rPr>
          <w:rFonts w:ascii="Times New Roman" w:hAnsi="Times New Roman" w:cs="Times New Roman"/>
          <w:b/>
          <w:sz w:val="24"/>
          <w:szCs w:val="24"/>
        </w:rPr>
        <w:t xml:space="preserve"> L’Ecole Nationale d’Ingénieurs Abderhamane Baba TOURE</w:t>
      </w:r>
      <w:r w:rsidRPr="00D23D3E">
        <w:rPr>
          <w:rFonts w:ascii="Times New Roman" w:hAnsi="Times New Roman" w:cs="Times New Roman"/>
          <w:sz w:val="24"/>
          <w:szCs w:val="24"/>
        </w:rPr>
        <w:t xml:space="preserve"> (ENI-ABT)</w:t>
      </w:r>
      <w:r w:rsidRPr="007A4B45">
        <w:rPr>
          <w:rFonts w:ascii="Times New Roman" w:hAnsi="Times New Roman" w:cs="Times New Roman"/>
          <w:sz w:val="24"/>
          <w:szCs w:val="24"/>
        </w:rPr>
        <w:t>.</w:t>
      </w:r>
    </w:p>
    <w:p w:rsidR="00D37005" w:rsidRPr="007A4B45" w:rsidRDefault="00D37005" w:rsidP="00D37005">
      <w:pPr>
        <w:ind w:left="705" w:hanging="705"/>
        <w:jc w:val="right"/>
        <w:rPr>
          <w:rFonts w:ascii="Times New Roman" w:hAnsi="Times New Roman" w:cs="Times New Roman"/>
          <w:sz w:val="24"/>
          <w:szCs w:val="24"/>
        </w:rPr>
      </w:pPr>
    </w:p>
    <w:p w:rsidR="00D37005" w:rsidRDefault="00D37005" w:rsidP="00D37005">
      <w:pPr>
        <w:ind w:left="705" w:hanging="705"/>
        <w:jc w:val="right"/>
        <w:rPr>
          <w:rFonts w:ascii="Times New Roman" w:hAnsi="Times New Roman" w:cs="Times New Roman"/>
          <w:sz w:val="24"/>
          <w:szCs w:val="24"/>
        </w:rPr>
      </w:pPr>
    </w:p>
    <w:p w:rsidR="00D37005" w:rsidRPr="00B11BE9" w:rsidRDefault="00D37005" w:rsidP="00D37005">
      <w:pPr>
        <w:pStyle w:val="Paragraphedeliste"/>
        <w:ind w:left="786"/>
        <w:jc w:val="both"/>
        <w:rPr>
          <w:rFonts w:ascii="Times New Roman" w:hAnsi="Times New Roman" w:cs="Times New Roman"/>
          <w:sz w:val="24"/>
          <w:szCs w:val="24"/>
        </w:rPr>
      </w:pPr>
      <w:r>
        <w:rPr>
          <w:rFonts w:ascii="Times New Roman" w:hAnsi="Times New Roman" w:cs="Times New Roman"/>
          <w:sz w:val="24"/>
          <w:szCs w:val="24"/>
        </w:rPr>
        <w:t xml:space="preserve">                                                                                       Le Directeur Général, </w:t>
      </w:r>
    </w:p>
    <w:p w:rsidR="00D37005" w:rsidRDefault="00D37005" w:rsidP="00D37005">
      <w:pPr>
        <w:pStyle w:val="Paragraphedeliste"/>
        <w:ind w:left="786"/>
        <w:jc w:val="both"/>
        <w:rPr>
          <w:rFonts w:ascii="Times New Roman" w:hAnsi="Times New Roman" w:cs="Times New Roman"/>
          <w:sz w:val="24"/>
          <w:szCs w:val="24"/>
        </w:rPr>
      </w:pPr>
    </w:p>
    <w:p w:rsidR="00D37005" w:rsidRDefault="00D37005" w:rsidP="00D37005">
      <w:pPr>
        <w:jc w:val="both"/>
        <w:rPr>
          <w:rFonts w:ascii="Times New Roman" w:hAnsi="Times New Roman" w:cs="Times New Roman"/>
          <w:sz w:val="24"/>
          <w:szCs w:val="24"/>
        </w:rPr>
      </w:pPr>
    </w:p>
    <w:p w:rsidR="00D37005" w:rsidRDefault="00D37005" w:rsidP="00D37005">
      <w:pPr>
        <w:jc w:val="both"/>
        <w:rPr>
          <w:rFonts w:ascii="Times New Roman" w:hAnsi="Times New Roman" w:cs="Times New Roman"/>
          <w:sz w:val="24"/>
          <w:szCs w:val="24"/>
        </w:rPr>
      </w:pPr>
      <w:r>
        <w:rPr>
          <w:rFonts w:ascii="Times New Roman" w:hAnsi="Times New Roman" w:cs="Times New Roman"/>
          <w:sz w:val="24"/>
          <w:szCs w:val="24"/>
        </w:rPr>
        <w:t xml:space="preserve">                                                                                                  DR.Mamadou Sanata DIARRA</w:t>
      </w:r>
    </w:p>
    <w:p w:rsidR="00D37005" w:rsidRDefault="00D37005" w:rsidP="00D37005">
      <w:pPr>
        <w:jc w:val="both"/>
        <w:rPr>
          <w:rFonts w:ascii="Times New Roman" w:hAnsi="Times New Roman" w:cs="Times New Roman"/>
          <w:sz w:val="24"/>
          <w:szCs w:val="24"/>
        </w:rPr>
      </w:pPr>
      <w:r>
        <w:rPr>
          <w:rFonts w:ascii="Times New Roman" w:hAnsi="Times New Roman" w:cs="Times New Roman"/>
          <w:sz w:val="24"/>
          <w:szCs w:val="24"/>
        </w:rPr>
        <w:t xml:space="preserve">                                                                                                  Chevalier de l’Ordre National</w:t>
      </w:r>
    </w:p>
    <w:p w:rsidR="00D37005" w:rsidRDefault="00D37005" w:rsidP="00D37005">
      <w:pPr>
        <w:rPr>
          <w:rFonts w:ascii="Times New Roman" w:hAnsi="Times New Roman" w:cs="Times New Roman"/>
          <w:sz w:val="24"/>
          <w:szCs w:val="24"/>
        </w:rPr>
      </w:pPr>
    </w:p>
    <w:p w:rsidR="00DD464A" w:rsidRDefault="00DD464A"/>
    <w:sectPr w:rsidR="00DD464A" w:rsidSect="00DD464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0C0" w:rsidRDefault="003770C0" w:rsidP="00D37005">
      <w:pPr>
        <w:spacing w:after="0" w:line="240" w:lineRule="auto"/>
      </w:pPr>
      <w:r>
        <w:separator/>
      </w:r>
    </w:p>
  </w:endnote>
  <w:endnote w:type="continuationSeparator" w:id="1">
    <w:p w:rsidR="003770C0" w:rsidRDefault="003770C0" w:rsidP="00D370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0C0" w:rsidRDefault="003770C0" w:rsidP="00D37005">
      <w:pPr>
        <w:spacing w:after="0" w:line="240" w:lineRule="auto"/>
      </w:pPr>
      <w:r>
        <w:separator/>
      </w:r>
    </w:p>
  </w:footnote>
  <w:footnote w:type="continuationSeparator" w:id="1">
    <w:p w:rsidR="003770C0" w:rsidRDefault="003770C0" w:rsidP="00D37005">
      <w:pPr>
        <w:spacing w:after="0" w:line="240" w:lineRule="auto"/>
      </w:pPr>
      <w:r>
        <w:continuationSeparator/>
      </w:r>
    </w:p>
  </w:footnote>
  <w:footnote w:id="2">
    <w:p w:rsidR="00D37005" w:rsidRPr="00D03EE9" w:rsidRDefault="00D37005" w:rsidP="00D37005">
      <w:pPr>
        <w:pStyle w:val="Notedebasdepage"/>
        <w:rPr>
          <w:sz w:val="16"/>
          <w:szCs w:val="16"/>
          <w:lang w:val="fr-F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20AA5744"/>
    <w:multiLevelType w:val="hybridMultilevel"/>
    <w:tmpl w:val="0AE8B3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C986C4B"/>
    <w:multiLevelType w:val="hybridMultilevel"/>
    <w:tmpl w:val="705E3814"/>
    <w:lvl w:ilvl="0" w:tplc="E284611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37005"/>
    <w:rsid w:val="000B1089"/>
    <w:rsid w:val="003770C0"/>
    <w:rsid w:val="005D0481"/>
    <w:rsid w:val="00841D21"/>
    <w:rsid w:val="00D37005"/>
    <w:rsid w:val="00DD46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05"/>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D37005"/>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D37005"/>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D37005"/>
    <w:rPr>
      <w:rFonts w:cs="Times New Roman"/>
      <w:vertAlign w:val="superscript"/>
    </w:rPr>
  </w:style>
  <w:style w:type="paragraph" w:styleId="Paragraphedeliste">
    <w:name w:val="List Paragraph"/>
    <w:basedOn w:val="Normal"/>
    <w:link w:val="ParagraphedelisteCar"/>
    <w:uiPriority w:val="34"/>
    <w:qFormat/>
    <w:rsid w:val="00D37005"/>
    <w:pPr>
      <w:ind w:left="720"/>
      <w:contextualSpacing/>
    </w:pPr>
  </w:style>
  <w:style w:type="paragraph" w:customStyle="1" w:styleId="Style1">
    <w:name w:val="Style1"/>
    <w:basedOn w:val="Paragraphedeliste"/>
    <w:link w:val="Style1Car"/>
    <w:qFormat/>
    <w:rsid w:val="00D37005"/>
    <w:pPr>
      <w:numPr>
        <w:numId w:val="3"/>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D37005"/>
  </w:style>
  <w:style w:type="character" w:customStyle="1" w:styleId="Style1Car">
    <w:name w:val="Style1 Car"/>
    <w:basedOn w:val="ParagraphedelisteCar"/>
    <w:link w:val="Style1"/>
    <w:rsid w:val="00D37005"/>
    <w:rPr>
      <w:rFonts w:ascii="Times New Roman" w:eastAsia="Times New Roman" w:hAnsi="Times New Roman" w:cs="Times New Roman"/>
      <w:b/>
      <w:sz w:val="24"/>
      <w:szCs w:val="20"/>
      <w:lang w:eastAsia="fr-FR"/>
    </w:rPr>
  </w:style>
  <w:style w:type="paragraph" w:customStyle="1" w:styleId="Style4">
    <w:name w:val="Style4"/>
    <w:basedOn w:val="Paragraphedeliste"/>
    <w:link w:val="Style4Car"/>
    <w:qFormat/>
    <w:rsid w:val="00D37005"/>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D37005"/>
    <w:rPr>
      <w:rFonts w:ascii="Times New Roman" w:hAnsi="Times New Roman" w:cs="Times New Roman"/>
      <w:b/>
      <w:sz w:val="36"/>
      <w:szCs w:val="36"/>
    </w:rPr>
  </w:style>
  <w:style w:type="paragraph" w:customStyle="1" w:styleId="BankNormal">
    <w:name w:val="BankNormal"/>
    <w:basedOn w:val="Normal"/>
    <w:rsid w:val="00D37005"/>
    <w:pPr>
      <w:spacing w:after="240" w:line="240" w:lineRule="auto"/>
    </w:pPr>
    <w:rPr>
      <w:rFonts w:ascii="Times New Roman" w:eastAsia="Times New Roman" w:hAnsi="Times New Roman" w:cs="Times New Roman"/>
      <w:sz w:val="24"/>
      <w:szCs w:val="20"/>
      <w:lang w:val="en-US"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722</Words>
  <Characters>3975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 MAIGA</dc:creator>
  <cp:lastModifiedBy>MME MAIGA</cp:lastModifiedBy>
  <cp:revision>3</cp:revision>
  <dcterms:created xsi:type="dcterms:W3CDTF">2021-02-10T13:20:00Z</dcterms:created>
  <dcterms:modified xsi:type="dcterms:W3CDTF">2021-02-10T13:31:00Z</dcterms:modified>
</cp:coreProperties>
</file>