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A62DF" w14:textId="42476F30" w:rsidR="007C1AF3" w:rsidRPr="007C1AF3" w:rsidRDefault="007C1AF3" w:rsidP="007C1AF3">
      <w:pPr>
        <w:rPr>
          <w:b/>
          <w:bCs/>
          <w:spacing w:val="-2"/>
        </w:rPr>
      </w:pPr>
      <w:r w:rsidRPr="007C1AF3">
        <w:rPr>
          <w:b/>
          <w:bCs/>
          <w:spacing w:val="-2"/>
        </w:rPr>
        <w:t>MINISTERE DE L’AGRICULTURE                                         REPUBLIQUE DU MALI</w:t>
      </w:r>
    </w:p>
    <w:p w14:paraId="76CFB8A2" w14:textId="7513BD49" w:rsidR="00EE6059" w:rsidRDefault="007C1AF3" w:rsidP="007C1AF3">
      <w:pPr>
        <w:rPr>
          <w:b/>
          <w:bCs/>
          <w:spacing w:val="-2"/>
        </w:rPr>
      </w:pPr>
      <w:r w:rsidRPr="007C1AF3">
        <w:rPr>
          <w:b/>
          <w:bCs/>
          <w:spacing w:val="-2"/>
        </w:rPr>
        <w:t xml:space="preserve"> </w:t>
      </w:r>
      <w:r w:rsidR="00EE6059">
        <w:rPr>
          <w:b/>
          <w:bCs/>
          <w:spacing w:val="-2"/>
        </w:rPr>
        <w:t>DE L’ELEVAGE ET DE LA PECHE</w:t>
      </w:r>
      <w:r w:rsidRPr="007C1AF3">
        <w:rPr>
          <w:b/>
          <w:bCs/>
          <w:spacing w:val="-2"/>
        </w:rPr>
        <w:t xml:space="preserve">           </w:t>
      </w:r>
      <w:r w:rsidR="00EE6059">
        <w:rPr>
          <w:b/>
          <w:bCs/>
          <w:spacing w:val="-2"/>
        </w:rPr>
        <w:t xml:space="preserve">                          </w:t>
      </w:r>
      <w:r w:rsidR="00EE6059" w:rsidRPr="007C1AF3">
        <w:rPr>
          <w:b/>
          <w:bCs/>
          <w:spacing w:val="-2"/>
        </w:rPr>
        <w:t>Un Peuple - Un But - Une Foi</w:t>
      </w:r>
    </w:p>
    <w:p w14:paraId="19EB24D3" w14:textId="00163BE4" w:rsidR="007C1AF3" w:rsidRPr="007C1AF3" w:rsidRDefault="000E05FC" w:rsidP="007C1AF3">
      <w:pPr>
        <w:rPr>
          <w:b/>
          <w:bCs/>
          <w:spacing w:val="-2"/>
        </w:rPr>
      </w:pPr>
      <w:r>
        <w:rPr>
          <w:b/>
          <w:bCs/>
          <w:spacing w:val="-2"/>
        </w:rPr>
        <w:t xml:space="preserve">            </w:t>
      </w:r>
      <w:r w:rsidR="007C1AF3" w:rsidRPr="007C1AF3">
        <w:rPr>
          <w:b/>
          <w:bCs/>
          <w:spacing w:val="-2"/>
        </w:rPr>
        <w:t xml:space="preserve">**************                                                      </w:t>
      </w:r>
      <w:r w:rsidR="00EE6059">
        <w:rPr>
          <w:b/>
          <w:bCs/>
          <w:spacing w:val="-2"/>
        </w:rPr>
        <w:t xml:space="preserve">                         </w:t>
      </w:r>
      <w:r w:rsidR="00EE6059" w:rsidRPr="007C1AF3">
        <w:rPr>
          <w:b/>
          <w:bCs/>
          <w:spacing w:val="-2"/>
        </w:rPr>
        <w:t xml:space="preserve"> *************   </w:t>
      </w:r>
    </w:p>
    <w:p w14:paraId="6CF083CC" w14:textId="70045B9D" w:rsidR="007C1AF3" w:rsidRPr="007C1AF3" w:rsidRDefault="000E05FC" w:rsidP="007C1AF3">
      <w:pPr>
        <w:rPr>
          <w:b/>
          <w:bCs/>
          <w:spacing w:val="-2"/>
        </w:rPr>
      </w:pPr>
      <w:r>
        <w:rPr>
          <w:b/>
          <w:bCs/>
          <w:spacing w:val="-2"/>
        </w:rPr>
        <w:t xml:space="preserve">        </w:t>
      </w:r>
      <w:r w:rsidR="007C1AF3" w:rsidRPr="007C1AF3">
        <w:rPr>
          <w:b/>
          <w:bCs/>
          <w:spacing w:val="-2"/>
        </w:rPr>
        <w:t xml:space="preserve">SECRETARIAT GENERAL                                                                   </w:t>
      </w:r>
    </w:p>
    <w:p w14:paraId="61FD1E72" w14:textId="77777777" w:rsidR="007C1AF3" w:rsidRPr="007C1AF3" w:rsidRDefault="007C1AF3" w:rsidP="007C1AF3">
      <w:pPr>
        <w:rPr>
          <w:b/>
          <w:bCs/>
          <w:spacing w:val="-2"/>
        </w:rPr>
      </w:pPr>
      <w:r w:rsidRPr="007C1AF3">
        <w:rPr>
          <w:b/>
          <w:bCs/>
          <w:spacing w:val="-2"/>
        </w:rPr>
        <w:tab/>
        <w:t xml:space="preserve">**************                                     </w:t>
      </w:r>
    </w:p>
    <w:p w14:paraId="4685E6A3" w14:textId="77777777" w:rsidR="007C1AF3" w:rsidRPr="007C1AF3" w:rsidRDefault="007C1AF3" w:rsidP="007C1AF3">
      <w:pPr>
        <w:rPr>
          <w:b/>
          <w:bCs/>
          <w:spacing w:val="-2"/>
        </w:rPr>
      </w:pPr>
      <w:r w:rsidRPr="007C1AF3">
        <w:rPr>
          <w:b/>
          <w:bCs/>
          <w:spacing w:val="-2"/>
        </w:rPr>
        <w:t xml:space="preserve">            </w:t>
      </w:r>
      <w:r w:rsidRPr="007C1AF3">
        <w:rPr>
          <w:b/>
          <w:bCs/>
          <w:spacing w:val="-2"/>
        </w:rPr>
        <w:tab/>
      </w:r>
    </w:p>
    <w:p w14:paraId="19EDD249" w14:textId="77777777" w:rsidR="007C1AF3" w:rsidRPr="007C1AF3" w:rsidRDefault="007C1AF3" w:rsidP="007C1AF3">
      <w:pPr>
        <w:rPr>
          <w:b/>
          <w:bCs/>
          <w:spacing w:val="-2"/>
        </w:rPr>
      </w:pPr>
      <w:bookmarkStart w:id="0" w:name="_Hlk12623995"/>
      <w:r w:rsidRPr="007C1AF3">
        <w:rPr>
          <w:b/>
          <w:bCs/>
          <w:spacing w:val="-2"/>
        </w:rPr>
        <w:t xml:space="preserve">AGENCE D’AMENAGEMENT DES TERRES </w:t>
      </w:r>
    </w:p>
    <w:p w14:paraId="53A8F08B" w14:textId="77777777" w:rsidR="007C1AF3" w:rsidRPr="007C1AF3" w:rsidRDefault="007C1AF3" w:rsidP="007C1AF3">
      <w:pPr>
        <w:rPr>
          <w:b/>
          <w:bCs/>
          <w:spacing w:val="-2"/>
        </w:rPr>
      </w:pPr>
      <w:r w:rsidRPr="007C1AF3">
        <w:rPr>
          <w:b/>
          <w:bCs/>
          <w:spacing w:val="-2"/>
        </w:rPr>
        <w:t>ET DE FOURNITURE DE L’EAU D’IRRIGATION (ATI)</w:t>
      </w:r>
    </w:p>
    <w:bookmarkEnd w:id="0"/>
    <w:p w14:paraId="1320DCEA" w14:textId="77777777" w:rsidR="007C1AF3" w:rsidRPr="007C1AF3" w:rsidRDefault="007C1AF3" w:rsidP="007C1AF3">
      <w:pPr>
        <w:rPr>
          <w:b/>
          <w:bCs/>
          <w:spacing w:val="-2"/>
        </w:rPr>
      </w:pPr>
      <w:r w:rsidRPr="007C1AF3">
        <w:rPr>
          <w:b/>
          <w:bCs/>
          <w:spacing w:val="-2"/>
        </w:rPr>
        <w:t xml:space="preserve">            **************</w:t>
      </w:r>
      <w:r w:rsidRPr="007C1AF3">
        <w:rPr>
          <w:b/>
          <w:bCs/>
          <w:spacing w:val="-2"/>
        </w:rPr>
        <w:tab/>
      </w:r>
    </w:p>
    <w:p w14:paraId="6EC7BD5E" w14:textId="77777777" w:rsidR="007C1AF3" w:rsidRPr="007C1AF3" w:rsidRDefault="007C1AF3" w:rsidP="007C1AF3">
      <w:pPr>
        <w:rPr>
          <w:b/>
          <w:bCs/>
          <w:spacing w:val="-2"/>
        </w:rPr>
      </w:pPr>
      <w:r w:rsidRPr="007C1AF3">
        <w:rPr>
          <w:b/>
          <w:bCs/>
        </w:rPr>
        <w:t>PROJET DE DEVELOPPEMENT DE LA PRODUCTIVITE</w:t>
      </w:r>
    </w:p>
    <w:p w14:paraId="7FB8C079" w14:textId="77777777" w:rsidR="007C1AF3" w:rsidRPr="007C1AF3" w:rsidRDefault="007C1AF3" w:rsidP="007C1AF3">
      <w:pPr>
        <w:rPr>
          <w:b/>
          <w:bCs/>
          <w:spacing w:val="-2"/>
        </w:rPr>
      </w:pPr>
      <w:r w:rsidRPr="007C1AF3">
        <w:rPr>
          <w:b/>
          <w:bCs/>
        </w:rPr>
        <w:t>ET DE LA DIVERSIFICATION AGRICOLE DANS LES ZONES</w:t>
      </w:r>
    </w:p>
    <w:p w14:paraId="6DBCCF93" w14:textId="77777777" w:rsidR="007C1AF3" w:rsidRPr="007C1AF3" w:rsidRDefault="007C1AF3" w:rsidP="007C1AF3">
      <w:pPr>
        <w:contextualSpacing/>
        <w:rPr>
          <w:b/>
          <w:bCs/>
        </w:rPr>
      </w:pPr>
      <w:r w:rsidRPr="007C1AF3">
        <w:rPr>
          <w:b/>
          <w:bCs/>
        </w:rPr>
        <w:t>ARIDES DU MALI (PDAZAM)</w:t>
      </w:r>
    </w:p>
    <w:p w14:paraId="7F7430B6" w14:textId="77777777" w:rsidR="007C1AF3" w:rsidRPr="007C1AF3" w:rsidRDefault="007C1AF3" w:rsidP="007C1AF3">
      <w:pPr>
        <w:keepLines/>
        <w:tabs>
          <w:tab w:val="left" w:pos="0"/>
        </w:tabs>
        <w:suppressAutoHyphens/>
        <w:contextualSpacing/>
        <w:jc w:val="both"/>
        <w:rPr>
          <w:b/>
          <w:bCs/>
          <w:spacing w:val="-2"/>
        </w:rPr>
      </w:pPr>
    </w:p>
    <w:p w14:paraId="277DAF21" w14:textId="77777777" w:rsidR="007C1AF3" w:rsidRPr="007C1AF3" w:rsidRDefault="00976D07" w:rsidP="007C1AF3">
      <w:pPr>
        <w:rPr>
          <w:rFonts w:eastAsia="Gill Sans MT"/>
          <w:b/>
          <w:bCs/>
          <w:sz w:val="28"/>
          <w:szCs w:val="80"/>
        </w:rPr>
      </w:pPr>
      <w:r w:rsidRPr="006C3CE9">
        <w:rPr>
          <w:noProof/>
        </w:rPr>
        <w:drawing>
          <wp:inline distT="0" distB="0" distL="0" distR="0" wp14:anchorId="4D2164FA" wp14:editId="152B9B99">
            <wp:extent cx="1550670" cy="5410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0670" cy="541020"/>
                    </a:xfrm>
                    <a:prstGeom prst="rect">
                      <a:avLst/>
                    </a:prstGeom>
                    <a:noFill/>
                    <a:ln>
                      <a:noFill/>
                    </a:ln>
                  </pic:spPr>
                </pic:pic>
              </a:graphicData>
            </a:graphic>
          </wp:inline>
        </w:drawing>
      </w:r>
      <w:r w:rsidR="007C1AF3" w:rsidRPr="007C1AF3">
        <w:rPr>
          <w:b/>
          <w:noProof/>
        </w:rPr>
        <mc:AlternateContent>
          <mc:Choice Requires="wpg">
            <w:drawing>
              <wp:anchor distT="0" distB="0" distL="114300" distR="114300" simplePos="0" relativeHeight="251659264" behindDoc="1" locked="0" layoutInCell="1" allowOverlap="1" wp14:anchorId="44FCE8B7" wp14:editId="35788DCC">
                <wp:simplePos x="0" y="0"/>
                <wp:positionH relativeFrom="page">
                  <wp:posOffset>419100</wp:posOffset>
                </wp:positionH>
                <wp:positionV relativeFrom="page">
                  <wp:posOffset>3009900</wp:posOffset>
                </wp:positionV>
                <wp:extent cx="1767840" cy="7970520"/>
                <wp:effectExtent l="0" t="0" r="22860" b="1143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7970520"/>
                          <a:chOff x="0" y="0"/>
                          <a:chExt cx="2133600" cy="9125712"/>
                        </a:xfrm>
                      </wpg:grpSpPr>
                      <wps:wsp>
                        <wps:cNvPr id="5" name="Rectangle 5"/>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 name="Groupe 6"/>
                        <wpg:cNvGrpSpPr/>
                        <wpg:grpSpPr>
                          <a:xfrm>
                            <a:off x="76200" y="4210050"/>
                            <a:ext cx="2057400" cy="4910328"/>
                            <a:chOff x="80645" y="4211812"/>
                            <a:chExt cx="1306273" cy="3121026"/>
                          </a:xfrm>
                        </wpg:grpSpPr>
                        <wpg:grpSp>
                          <wpg:cNvPr id="7" name="Groupe 7"/>
                          <wpg:cNvGrpSpPr>
                            <a:grpSpLocks noChangeAspect="1"/>
                          </wpg:cNvGrpSpPr>
                          <wpg:grpSpPr>
                            <a:xfrm>
                              <a:off x="141062" y="4211812"/>
                              <a:ext cx="1047750" cy="3121026"/>
                              <a:chOff x="141062" y="4211812"/>
                              <a:chExt cx="1047750" cy="3121026"/>
                            </a:xfrm>
                          </wpg:grpSpPr>
                          <wps:wsp>
                            <wps:cNvPr id="8"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e 20"/>
                          <wpg:cNvGrpSpPr>
                            <a:grpSpLocks noChangeAspect="1"/>
                          </wpg:cNvGrpSpPr>
                          <wpg:grpSpPr>
                            <a:xfrm>
                              <a:off x="80645" y="4826972"/>
                              <a:ext cx="1306273" cy="2505863"/>
                              <a:chOff x="80645" y="4649964"/>
                              <a:chExt cx="874712" cy="1677988"/>
                            </a:xfrm>
                          </wpg:grpSpPr>
                          <wps:wsp>
                            <wps:cNvPr id="21"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480EE48F" id="Groupe 4" o:spid="_x0000_s1026" style="position:absolute;margin-left:33pt;margin-top:237pt;width:139.2pt;height:627.6pt;z-index:-251657216;mso-position-horizontal-relative:page;mso-position-vertical-relative:page"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">
                <v:rect id="Rectangle 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9J3xQAAANoAAAAPAAAAZHJzL2Rvd25yZXYueG1sRI9Ba8JA&#10;FITvBf/D8oTe6kah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DfA9J3xQAAANoAAAAP&#10;AAAAAAAAAAAAAAAAAAcCAABkcnMvZG93bnJldi54bWxQSwUGAAAAAAMAAwC3AAAA+QIAAAAA&#10;" fillcolor="#44546a [3215]" stroked="f" strokeweight="1pt"/>
                <v:group id="Groupe 6"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e 7"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orme libre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orme libre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Forme libre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orme libre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20"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orme libre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orme libre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Forme libre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BB445F4" w14:textId="77777777" w:rsidR="007C1AF3" w:rsidRPr="007C1AF3" w:rsidRDefault="007C1AF3" w:rsidP="007C1AF3">
      <w:pPr>
        <w:rPr>
          <w:rFonts w:eastAsia="Gill Sans MT"/>
          <w:b/>
          <w:bCs/>
          <w:sz w:val="28"/>
          <w:szCs w:val="80"/>
        </w:rPr>
      </w:pPr>
    </w:p>
    <w:p w14:paraId="6DEC679F" w14:textId="77777777" w:rsidR="007C1AF3" w:rsidRPr="007C1AF3" w:rsidRDefault="007C1AF3" w:rsidP="007C1AF3">
      <w:pPr>
        <w:rPr>
          <w:rFonts w:eastAsia="Gill Sans MT"/>
          <w:b/>
          <w:bCs/>
          <w:sz w:val="28"/>
          <w:szCs w:val="80"/>
        </w:rPr>
      </w:pPr>
    </w:p>
    <w:p w14:paraId="215031A1" w14:textId="77777777" w:rsidR="007C1AF3" w:rsidRPr="007C1AF3" w:rsidRDefault="007C1AF3" w:rsidP="007C1AF3">
      <w:pPr>
        <w:jc w:val="center"/>
        <w:rPr>
          <w:b/>
          <w:u w:val="single"/>
        </w:rPr>
      </w:pPr>
      <w:r w:rsidRPr="007C1AF3">
        <w:rPr>
          <w:b/>
          <w:sz w:val="32"/>
          <w:u w:val="single"/>
        </w:rPr>
        <w:t>TERMES DE REFERENCE</w:t>
      </w:r>
    </w:p>
    <w:p w14:paraId="1C8CB280" w14:textId="77777777" w:rsidR="007C1AF3" w:rsidRPr="007C1AF3" w:rsidRDefault="007C1AF3" w:rsidP="007C1AF3">
      <w:pPr>
        <w:jc w:val="both"/>
        <w:rPr>
          <w:rFonts w:eastAsiaTheme="minorHAnsi"/>
        </w:rPr>
      </w:pPr>
    </w:p>
    <w:p w14:paraId="5CA89723" w14:textId="77777777" w:rsidR="007C1AF3" w:rsidRPr="007C1AF3" w:rsidRDefault="007C1AF3" w:rsidP="007C1AF3">
      <w:pPr>
        <w:jc w:val="both"/>
        <w:rPr>
          <w:rFonts w:eastAsiaTheme="minorHAnsi"/>
        </w:rPr>
      </w:pPr>
    </w:p>
    <w:p w14:paraId="4ABB1439" w14:textId="77777777" w:rsidR="007C1AF3" w:rsidRPr="007C1AF3" w:rsidRDefault="007C1AF3" w:rsidP="007C1AF3">
      <w:pPr>
        <w:jc w:val="both"/>
        <w:rPr>
          <w:rFonts w:eastAsiaTheme="minorHAnsi"/>
        </w:rPr>
      </w:pPr>
    </w:p>
    <w:p w14:paraId="0603A7E0" w14:textId="77777777" w:rsidR="007C1AF3" w:rsidRPr="007C1AF3" w:rsidRDefault="007C1AF3" w:rsidP="007C1AF3">
      <w:pPr>
        <w:jc w:val="both"/>
        <w:rPr>
          <w:rFonts w:eastAsiaTheme="minorHAnsi"/>
        </w:rPr>
      </w:pPr>
      <w:r w:rsidRPr="007C1AF3">
        <w:rPr>
          <w:rFonts w:eastAsiaTheme="minorHAnsi"/>
          <w:noProof/>
        </w:rPr>
        <mc:AlternateContent>
          <mc:Choice Requires="wps">
            <w:drawing>
              <wp:anchor distT="0" distB="0" distL="114300" distR="114300" simplePos="0" relativeHeight="251660288" behindDoc="0" locked="0" layoutInCell="1" allowOverlap="1" wp14:anchorId="6CE4925D" wp14:editId="17CFF006">
                <wp:simplePos x="0" y="0"/>
                <wp:positionH relativeFrom="column">
                  <wp:posOffset>504723</wp:posOffset>
                </wp:positionH>
                <wp:positionV relativeFrom="paragraph">
                  <wp:posOffset>24282</wp:posOffset>
                </wp:positionV>
                <wp:extent cx="5537607" cy="1060704"/>
                <wp:effectExtent l="0" t="0" r="25400" b="25400"/>
                <wp:wrapNone/>
                <wp:docPr id="1" name="Rectangle à coins arrondis 1"/>
                <wp:cNvGraphicFramePr/>
                <a:graphic xmlns:a="http://schemas.openxmlformats.org/drawingml/2006/main">
                  <a:graphicData uri="http://schemas.microsoft.com/office/word/2010/wordprocessingShape">
                    <wps:wsp>
                      <wps:cNvSpPr/>
                      <wps:spPr>
                        <a:xfrm>
                          <a:off x="0" y="0"/>
                          <a:ext cx="5537607" cy="106070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9DD48A" w14:textId="6C69E089" w:rsidR="007C1AF3" w:rsidRPr="007C1AF3" w:rsidRDefault="007D57B3" w:rsidP="007C1AF3">
                            <w:pPr>
                              <w:jc w:val="center"/>
                              <w:rPr>
                                <w:rFonts w:ascii="Arial Narrow" w:hAnsi="Arial Narrow"/>
                                <w:b/>
                                <w:caps/>
                                <w:sz w:val="30"/>
                                <w:szCs w:val="30"/>
                              </w:rPr>
                            </w:pPr>
                            <w:r>
                              <w:rPr>
                                <w:rFonts w:ascii="Arial Narrow" w:hAnsi="Arial Narrow"/>
                                <w:b/>
                                <w:caps/>
                                <w:sz w:val="30"/>
                                <w:szCs w:val="30"/>
                              </w:rPr>
                              <w:t>pour</w:t>
                            </w:r>
                            <w:r w:rsidR="00A87B0C">
                              <w:rPr>
                                <w:rFonts w:ascii="Arial Narrow" w:hAnsi="Arial Narrow"/>
                                <w:b/>
                                <w:caps/>
                                <w:sz w:val="30"/>
                                <w:szCs w:val="30"/>
                              </w:rPr>
                              <w:t xml:space="preserve"> LE RECRUTEMENT DE CONSULTANTS DANS LE CADRE DE</w:t>
                            </w:r>
                            <w:r>
                              <w:rPr>
                                <w:rFonts w:ascii="Arial Narrow" w:hAnsi="Arial Narrow"/>
                                <w:b/>
                                <w:caps/>
                                <w:sz w:val="30"/>
                                <w:szCs w:val="30"/>
                              </w:rPr>
                              <w:t xml:space="preserve"> l’élaboration dES</w:t>
                            </w:r>
                            <w:r w:rsidR="007C1AF3" w:rsidRPr="007C1AF3">
                              <w:rPr>
                                <w:rFonts w:ascii="Arial Narrow" w:hAnsi="Arial Narrow"/>
                                <w:b/>
                                <w:caps/>
                                <w:sz w:val="30"/>
                                <w:szCs w:val="30"/>
                              </w:rPr>
                              <w:t xml:space="preserve"> Business Plan</w:t>
                            </w:r>
                            <w:r>
                              <w:rPr>
                                <w:rFonts w:ascii="Arial Narrow" w:hAnsi="Arial Narrow"/>
                                <w:b/>
                                <w:caps/>
                                <w:sz w:val="30"/>
                                <w:szCs w:val="30"/>
                              </w:rPr>
                              <w:t>S</w:t>
                            </w:r>
                            <w:r w:rsidR="007C1AF3" w:rsidRPr="007C1AF3">
                              <w:rPr>
                                <w:rFonts w:ascii="Arial Narrow" w:hAnsi="Arial Narrow"/>
                                <w:b/>
                                <w:caps/>
                                <w:sz w:val="30"/>
                                <w:szCs w:val="30"/>
                              </w:rPr>
                              <w:t>/Plan</w:t>
                            </w:r>
                            <w:r>
                              <w:rPr>
                                <w:rFonts w:ascii="Arial Narrow" w:hAnsi="Arial Narrow"/>
                                <w:b/>
                                <w:caps/>
                                <w:sz w:val="30"/>
                                <w:szCs w:val="30"/>
                              </w:rPr>
                              <w:t>S</w:t>
                            </w:r>
                            <w:r w:rsidR="007C1AF3" w:rsidRPr="007C1AF3">
                              <w:rPr>
                                <w:rFonts w:ascii="Arial Narrow" w:hAnsi="Arial Narrow"/>
                                <w:b/>
                                <w:caps/>
                                <w:sz w:val="30"/>
                                <w:szCs w:val="30"/>
                              </w:rPr>
                              <w:t xml:space="preserve"> d’Affaires</w:t>
                            </w:r>
                            <w:r w:rsidR="007C1AF3" w:rsidRPr="000E05FC">
                              <w:rPr>
                                <w:rFonts w:ascii="Arial Narrow" w:hAnsi="Arial Narrow"/>
                                <w:b/>
                                <w:caps/>
                                <w:sz w:val="30"/>
                                <w:szCs w:val="30"/>
                              </w:rPr>
                              <w:t xml:space="preserve"> </w:t>
                            </w:r>
                            <w:r w:rsidR="000E05FC" w:rsidRPr="000E05FC">
                              <w:rPr>
                                <w:rFonts w:ascii="Arial Narrow" w:hAnsi="Arial Narrow"/>
                                <w:b/>
                                <w:caps/>
                                <w:sz w:val="30"/>
                                <w:szCs w:val="30"/>
                              </w:rPr>
                              <w:t>DES MICROPROJETS</w:t>
                            </w:r>
                            <w:r w:rsidR="007C1AF3" w:rsidRPr="007C1AF3">
                              <w:rPr>
                                <w:rFonts w:ascii="Arial Narrow" w:hAnsi="Arial Narrow"/>
                                <w:caps/>
                                <w:sz w:val="30"/>
                                <w:szCs w:val="30"/>
                              </w:rPr>
                              <w:t xml:space="preserve"> </w:t>
                            </w:r>
                            <w:r w:rsidR="004E0E4F">
                              <w:rPr>
                                <w:rFonts w:ascii="Arial Narrow" w:hAnsi="Arial Narrow"/>
                                <w:caps/>
                                <w:sz w:val="30"/>
                                <w:szCs w:val="30"/>
                              </w:rPr>
                              <w:t xml:space="preserve"> </w:t>
                            </w:r>
                            <w:r w:rsidR="004E0E4F" w:rsidRPr="004E0E4F">
                              <w:rPr>
                                <w:rFonts w:ascii="Arial Narrow" w:hAnsi="Arial Narrow"/>
                                <w:b/>
                                <w:caps/>
                                <w:sz w:val="30"/>
                                <w:szCs w:val="30"/>
                              </w:rPr>
                              <w:t>SUR LES FILIERES KARITE</w:t>
                            </w:r>
                            <w:r w:rsidR="004E0E4F">
                              <w:rPr>
                                <w:rFonts w:ascii="Arial Narrow" w:hAnsi="Arial Narrow"/>
                                <w:b/>
                                <w:caps/>
                                <w:sz w:val="30"/>
                                <w:szCs w:val="30"/>
                              </w:rPr>
                              <w:t>,</w:t>
                            </w:r>
                            <w:r w:rsidR="004E0E4F" w:rsidRPr="004E0E4F">
                              <w:rPr>
                                <w:rFonts w:ascii="Arial Narrow" w:hAnsi="Arial Narrow"/>
                                <w:b/>
                                <w:caps/>
                                <w:sz w:val="30"/>
                                <w:szCs w:val="30"/>
                              </w:rPr>
                              <w:t xml:space="preserve"> NIEBE</w:t>
                            </w:r>
                            <w:r w:rsidR="004E0E4F">
                              <w:rPr>
                                <w:rFonts w:ascii="Arial Narrow" w:hAnsi="Arial Narrow"/>
                                <w:b/>
                                <w:caps/>
                                <w:sz w:val="30"/>
                                <w:szCs w:val="30"/>
                              </w:rPr>
                              <w:t>,</w:t>
                            </w:r>
                            <w:r w:rsidR="004E0E4F" w:rsidRPr="004E0E4F">
                              <w:rPr>
                                <w:rFonts w:ascii="Arial Narrow" w:hAnsi="Arial Narrow"/>
                                <w:b/>
                                <w:caps/>
                                <w:sz w:val="30"/>
                                <w:szCs w:val="30"/>
                              </w:rPr>
                              <w:t xml:space="preserve"> FONIO</w:t>
                            </w:r>
                            <w:r w:rsidR="004E0E4F">
                              <w:rPr>
                                <w:rFonts w:ascii="Arial Narrow" w:hAnsi="Arial Narrow"/>
                                <w:b/>
                                <w:caps/>
                                <w:sz w:val="30"/>
                                <w:szCs w:val="30"/>
                              </w:rPr>
                              <w:t>,</w:t>
                            </w:r>
                            <w:r w:rsidR="004E0E4F" w:rsidRPr="004E0E4F">
                              <w:rPr>
                                <w:rFonts w:ascii="Arial Narrow" w:hAnsi="Arial Narrow"/>
                                <w:b/>
                                <w:caps/>
                                <w:sz w:val="30"/>
                                <w:szCs w:val="30"/>
                              </w:rPr>
                              <w:t xml:space="preserve"> OSEILLE</w:t>
                            </w:r>
                            <w:r w:rsidR="004E0E4F">
                              <w:rPr>
                                <w:rFonts w:ascii="Arial Narrow" w:hAnsi="Arial Narrow"/>
                                <w:b/>
                                <w:caps/>
                                <w:sz w:val="30"/>
                                <w:szCs w:val="30"/>
                              </w:rPr>
                              <w:t>,</w:t>
                            </w:r>
                            <w:r w:rsidR="004E0E4F" w:rsidRPr="004E0E4F">
                              <w:rPr>
                                <w:rFonts w:ascii="Arial Narrow" w:hAnsi="Arial Narrow"/>
                                <w:b/>
                                <w:caps/>
                                <w:sz w:val="30"/>
                                <w:szCs w:val="30"/>
                              </w:rPr>
                              <w:t xml:space="preserve"> SESAME</w:t>
                            </w:r>
                            <w:r w:rsidR="004E0E4F">
                              <w:rPr>
                                <w:rFonts w:ascii="Arial Narrow" w:hAnsi="Arial Narrow"/>
                                <w:b/>
                                <w:caps/>
                                <w:sz w:val="30"/>
                                <w:szCs w:val="30"/>
                              </w:rPr>
                              <w:t xml:space="preserve"> ET</w:t>
                            </w:r>
                            <w:r w:rsidR="004E0E4F" w:rsidRPr="004E0E4F">
                              <w:rPr>
                                <w:rFonts w:ascii="Arial Narrow" w:hAnsi="Arial Narrow"/>
                                <w:b/>
                                <w:caps/>
                                <w:sz w:val="30"/>
                                <w:szCs w:val="30"/>
                              </w:rPr>
                              <w:t xml:space="preserve"> MANIOC</w:t>
                            </w:r>
                            <w:bookmarkStart w:id="1" w:name="_GoBack"/>
                            <w:bookmarkEnd w:id="1"/>
                          </w:p>
                          <w:p w14:paraId="1AEF88D4" w14:textId="77777777" w:rsidR="007C1AF3" w:rsidRDefault="007C1AF3" w:rsidP="007C1A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left:0;text-align:left;margin-left:39.75pt;margin-top:1.9pt;width:436.0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" fillcolor="#5b9bd5 [3204]" strokecolor="#1f4d78 [1604]" strokeweight="1pt">
                <v:stroke joinstyle="miter"/>
                <v:textbox>
                  <w:txbxContent>
                    <w:p w14:paraId="2D9DD48A" w14:textId="6C69E089" w:rsidR="007C1AF3" w:rsidRPr="007C1AF3" w:rsidRDefault="007D57B3" w:rsidP="007C1AF3">
                      <w:pPr>
                        <w:jc w:val="center"/>
                        <w:rPr>
                          <w:rFonts w:ascii="Arial Narrow" w:hAnsi="Arial Narrow"/>
                          <w:b/>
                          <w:caps/>
                          <w:sz w:val="30"/>
                          <w:szCs w:val="30"/>
                        </w:rPr>
                      </w:pPr>
                      <w:r>
                        <w:rPr>
                          <w:rFonts w:ascii="Arial Narrow" w:hAnsi="Arial Narrow"/>
                          <w:b/>
                          <w:caps/>
                          <w:sz w:val="30"/>
                          <w:szCs w:val="30"/>
                        </w:rPr>
                        <w:t>pour</w:t>
                      </w:r>
                      <w:r w:rsidR="00A87B0C">
                        <w:rPr>
                          <w:rFonts w:ascii="Arial Narrow" w:hAnsi="Arial Narrow"/>
                          <w:b/>
                          <w:caps/>
                          <w:sz w:val="30"/>
                          <w:szCs w:val="30"/>
                        </w:rPr>
                        <w:t xml:space="preserve"> LE RECRUTEMENT DE CONSULTANTS DANS LE CADRE DE</w:t>
                      </w:r>
                      <w:r>
                        <w:rPr>
                          <w:rFonts w:ascii="Arial Narrow" w:hAnsi="Arial Narrow"/>
                          <w:b/>
                          <w:caps/>
                          <w:sz w:val="30"/>
                          <w:szCs w:val="30"/>
                        </w:rPr>
                        <w:t xml:space="preserve"> l’élaboration dES</w:t>
                      </w:r>
                      <w:r w:rsidR="007C1AF3" w:rsidRPr="007C1AF3">
                        <w:rPr>
                          <w:rFonts w:ascii="Arial Narrow" w:hAnsi="Arial Narrow"/>
                          <w:b/>
                          <w:caps/>
                          <w:sz w:val="30"/>
                          <w:szCs w:val="30"/>
                        </w:rPr>
                        <w:t xml:space="preserve"> Business Plan</w:t>
                      </w:r>
                      <w:r>
                        <w:rPr>
                          <w:rFonts w:ascii="Arial Narrow" w:hAnsi="Arial Narrow"/>
                          <w:b/>
                          <w:caps/>
                          <w:sz w:val="30"/>
                          <w:szCs w:val="30"/>
                        </w:rPr>
                        <w:t>S</w:t>
                      </w:r>
                      <w:r w:rsidR="007C1AF3" w:rsidRPr="007C1AF3">
                        <w:rPr>
                          <w:rFonts w:ascii="Arial Narrow" w:hAnsi="Arial Narrow"/>
                          <w:b/>
                          <w:caps/>
                          <w:sz w:val="30"/>
                          <w:szCs w:val="30"/>
                        </w:rPr>
                        <w:t>/Plan</w:t>
                      </w:r>
                      <w:r>
                        <w:rPr>
                          <w:rFonts w:ascii="Arial Narrow" w:hAnsi="Arial Narrow"/>
                          <w:b/>
                          <w:caps/>
                          <w:sz w:val="30"/>
                          <w:szCs w:val="30"/>
                        </w:rPr>
                        <w:t>S</w:t>
                      </w:r>
                      <w:r w:rsidR="007C1AF3" w:rsidRPr="007C1AF3">
                        <w:rPr>
                          <w:rFonts w:ascii="Arial Narrow" w:hAnsi="Arial Narrow"/>
                          <w:b/>
                          <w:caps/>
                          <w:sz w:val="30"/>
                          <w:szCs w:val="30"/>
                        </w:rPr>
                        <w:t xml:space="preserve"> d’Affaires</w:t>
                      </w:r>
                      <w:r w:rsidR="007C1AF3" w:rsidRPr="000E05FC">
                        <w:rPr>
                          <w:rFonts w:ascii="Arial Narrow" w:hAnsi="Arial Narrow"/>
                          <w:b/>
                          <w:caps/>
                          <w:sz w:val="30"/>
                          <w:szCs w:val="30"/>
                        </w:rPr>
                        <w:t xml:space="preserve"> </w:t>
                      </w:r>
                      <w:r w:rsidR="000E05FC" w:rsidRPr="000E05FC">
                        <w:rPr>
                          <w:rFonts w:ascii="Arial Narrow" w:hAnsi="Arial Narrow"/>
                          <w:b/>
                          <w:caps/>
                          <w:sz w:val="30"/>
                          <w:szCs w:val="30"/>
                        </w:rPr>
                        <w:t>DES MICROPROJETS</w:t>
                      </w:r>
                      <w:r w:rsidR="007C1AF3" w:rsidRPr="007C1AF3">
                        <w:rPr>
                          <w:rFonts w:ascii="Arial Narrow" w:hAnsi="Arial Narrow"/>
                          <w:caps/>
                          <w:sz w:val="30"/>
                          <w:szCs w:val="30"/>
                        </w:rPr>
                        <w:t xml:space="preserve"> </w:t>
                      </w:r>
                      <w:r w:rsidR="004E0E4F">
                        <w:rPr>
                          <w:rFonts w:ascii="Arial Narrow" w:hAnsi="Arial Narrow"/>
                          <w:caps/>
                          <w:sz w:val="30"/>
                          <w:szCs w:val="30"/>
                        </w:rPr>
                        <w:t xml:space="preserve"> </w:t>
                      </w:r>
                      <w:r w:rsidR="004E0E4F" w:rsidRPr="004E0E4F">
                        <w:rPr>
                          <w:rFonts w:ascii="Arial Narrow" w:hAnsi="Arial Narrow"/>
                          <w:b/>
                          <w:caps/>
                          <w:sz w:val="30"/>
                          <w:szCs w:val="30"/>
                        </w:rPr>
                        <w:t>SUR LES FILIERES KARITE</w:t>
                      </w:r>
                      <w:r w:rsidR="004E0E4F">
                        <w:rPr>
                          <w:rFonts w:ascii="Arial Narrow" w:hAnsi="Arial Narrow"/>
                          <w:b/>
                          <w:caps/>
                          <w:sz w:val="30"/>
                          <w:szCs w:val="30"/>
                        </w:rPr>
                        <w:t>,</w:t>
                      </w:r>
                      <w:r w:rsidR="004E0E4F" w:rsidRPr="004E0E4F">
                        <w:rPr>
                          <w:rFonts w:ascii="Arial Narrow" w:hAnsi="Arial Narrow"/>
                          <w:b/>
                          <w:caps/>
                          <w:sz w:val="30"/>
                          <w:szCs w:val="30"/>
                        </w:rPr>
                        <w:t xml:space="preserve"> NIEBE</w:t>
                      </w:r>
                      <w:r w:rsidR="004E0E4F">
                        <w:rPr>
                          <w:rFonts w:ascii="Arial Narrow" w:hAnsi="Arial Narrow"/>
                          <w:b/>
                          <w:caps/>
                          <w:sz w:val="30"/>
                          <w:szCs w:val="30"/>
                        </w:rPr>
                        <w:t>,</w:t>
                      </w:r>
                      <w:r w:rsidR="004E0E4F" w:rsidRPr="004E0E4F">
                        <w:rPr>
                          <w:rFonts w:ascii="Arial Narrow" w:hAnsi="Arial Narrow"/>
                          <w:b/>
                          <w:caps/>
                          <w:sz w:val="30"/>
                          <w:szCs w:val="30"/>
                        </w:rPr>
                        <w:t xml:space="preserve"> FONIO</w:t>
                      </w:r>
                      <w:r w:rsidR="004E0E4F">
                        <w:rPr>
                          <w:rFonts w:ascii="Arial Narrow" w:hAnsi="Arial Narrow"/>
                          <w:b/>
                          <w:caps/>
                          <w:sz w:val="30"/>
                          <w:szCs w:val="30"/>
                        </w:rPr>
                        <w:t>,</w:t>
                      </w:r>
                      <w:r w:rsidR="004E0E4F" w:rsidRPr="004E0E4F">
                        <w:rPr>
                          <w:rFonts w:ascii="Arial Narrow" w:hAnsi="Arial Narrow"/>
                          <w:b/>
                          <w:caps/>
                          <w:sz w:val="30"/>
                          <w:szCs w:val="30"/>
                        </w:rPr>
                        <w:t xml:space="preserve"> OSEILLE</w:t>
                      </w:r>
                      <w:r w:rsidR="004E0E4F">
                        <w:rPr>
                          <w:rFonts w:ascii="Arial Narrow" w:hAnsi="Arial Narrow"/>
                          <w:b/>
                          <w:caps/>
                          <w:sz w:val="30"/>
                          <w:szCs w:val="30"/>
                        </w:rPr>
                        <w:t>,</w:t>
                      </w:r>
                      <w:r w:rsidR="004E0E4F" w:rsidRPr="004E0E4F">
                        <w:rPr>
                          <w:rFonts w:ascii="Arial Narrow" w:hAnsi="Arial Narrow"/>
                          <w:b/>
                          <w:caps/>
                          <w:sz w:val="30"/>
                          <w:szCs w:val="30"/>
                        </w:rPr>
                        <w:t xml:space="preserve"> SESAME</w:t>
                      </w:r>
                      <w:r w:rsidR="004E0E4F">
                        <w:rPr>
                          <w:rFonts w:ascii="Arial Narrow" w:hAnsi="Arial Narrow"/>
                          <w:b/>
                          <w:caps/>
                          <w:sz w:val="30"/>
                          <w:szCs w:val="30"/>
                        </w:rPr>
                        <w:t xml:space="preserve"> ET</w:t>
                      </w:r>
                      <w:r w:rsidR="004E0E4F" w:rsidRPr="004E0E4F">
                        <w:rPr>
                          <w:rFonts w:ascii="Arial Narrow" w:hAnsi="Arial Narrow"/>
                          <w:b/>
                          <w:caps/>
                          <w:sz w:val="30"/>
                          <w:szCs w:val="30"/>
                        </w:rPr>
                        <w:t xml:space="preserve"> MANIOC</w:t>
                      </w:r>
                      <w:bookmarkStart w:id="2" w:name="_GoBack"/>
                      <w:bookmarkEnd w:id="2"/>
                    </w:p>
                    <w:p w14:paraId="1AEF88D4" w14:textId="77777777" w:rsidR="007C1AF3" w:rsidRDefault="007C1AF3" w:rsidP="007C1AF3">
                      <w:pPr>
                        <w:jc w:val="center"/>
                      </w:pPr>
                    </w:p>
                  </w:txbxContent>
                </v:textbox>
              </v:roundrect>
            </w:pict>
          </mc:Fallback>
        </mc:AlternateContent>
      </w:r>
    </w:p>
    <w:p w14:paraId="554BF5B2" w14:textId="77777777" w:rsidR="007C1AF3" w:rsidRPr="007C1AF3" w:rsidRDefault="007C1AF3" w:rsidP="007C1AF3">
      <w:pPr>
        <w:jc w:val="both"/>
        <w:rPr>
          <w:rFonts w:eastAsiaTheme="minorHAnsi"/>
        </w:rPr>
      </w:pPr>
    </w:p>
    <w:p w14:paraId="5E1D85C7" w14:textId="77777777" w:rsidR="007C1AF3" w:rsidRPr="007C1AF3" w:rsidRDefault="007C1AF3" w:rsidP="007C1AF3">
      <w:pPr>
        <w:rPr>
          <w:rFonts w:eastAsia="Gill Sans MT"/>
          <w:b/>
          <w:bCs/>
          <w:sz w:val="28"/>
          <w:szCs w:val="80"/>
        </w:rPr>
      </w:pPr>
    </w:p>
    <w:p w14:paraId="2DA21483" w14:textId="77777777" w:rsidR="007C1AF3" w:rsidRPr="007C1AF3" w:rsidRDefault="007C1AF3" w:rsidP="007C1AF3">
      <w:pPr>
        <w:rPr>
          <w:rFonts w:eastAsia="Gill Sans MT"/>
          <w:b/>
          <w:bCs/>
          <w:sz w:val="28"/>
          <w:szCs w:val="80"/>
        </w:rPr>
      </w:pPr>
    </w:p>
    <w:p w14:paraId="3DF9AAAD" w14:textId="77777777" w:rsidR="007C1AF3" w:rsidRPr="007C1AF3" w:rsidRDefault="007C1AF3" w:rsidP="007C1AF3">
      <w:pPr>
        <w:tabs>
          <w:tab w:val="center" w:pos="4680"/>
        </w:tabs>
        <w:suppressAutoHyphens/>
        <w:rPr>
          <w:b/>
        </w:rPr>
      </w:pPr>
    </w:p>
    <w:p w14:paraId="2E157475" w14:textId="77777777" w:rsidR="007C1AF3" w:rsidRPr="007C1AF3" w:rsidRDefault="007C1AF3" w:rsidP="007C1AF3">
      <w:pPr>
        <w:rPr>
          <w:b/>
        </w:rPr>
      </w:pPr>
    </w:p>
    <w:p w14:paraId="08217C88" w14:textId="77777777" w:rsidR="007C1AF3" w:rsidRPr="007C1AF3" w:rsidRDefault="007C1AF3" w:rsidP="007C1AF3">
      <w:pPr>
        <w:rPr>
          <w:b/>
        </w:rPr>
      </w:pPr>
    </w:p>
    <w:p w14:paraId="07B32096" w14:textId="77777777" w:rsidR="007C1AF3" w:rsidRPr="007C1AF3" w:rsidRDefault="007C1AF3" w:rsidP="007C1AF3">
      <w:pPr>
        <w:rPr>
          <w:b/>
        </w:rPr>
      </w:pPr>
    </w:p>
    <w:p w14:paraId="7DF5D04A" w14:textId="77777777" w:rsidR="007C1AF3" w:rsidRPr="007C1AF3" w:rsidRDefault="007C1AF3" w:rsidP="007C1AF3">
      <w:pPr>
        <w:pStyle w:val="Paragraphedeliste"/>
        <w:ind w:left="1080"/>
        <w:jc w:val="right"/>
        <w:rPr>
          <w:b/>
          <w:sz w:val="28"/>
          <w:szCs w:val="28"/>
        </w:rPr>
      </w:pPr>
    </w:p>
    <w:p w14:paraId="5A4490C1" w14:textId="77777777" w:rsidR="007C1AF3" w:rsidRPr="007C1AF3" w:rsidRDefault="007C1AF3" w:rsidP="007C1AF3">
      <w:pPr>
        <w:pStyle w:val="Paragraphedeliste"/>
        <w:ind w:left="1080"/>
        <w:jc w:val="right"/>
        <w:rPr>
          <w:b/>
          <w:sz w:val="28"/>
          <w:szCs w:val="28"/>
        </w:rPr>
      </w:pPr>
    </w:p>
    <w:p w14:paraId="13722F48" w14:textId="77777777" w:rsidR="007C1AF3" w:rsidRPr="007C1AF3" w:rsidRDefault="007C1AF3" w:rsidP="007C1AF3">
      <w:pPr>
        <w:pStyle w:val="Paragraphedeliste"/>
        <w:ind w:left="1080"/>
        <w:jc w:val="right"/>
        <w:rPr>
          <w:b/>
          <w:sz w:val="28"/>
          <w:szCs w:val="28"/>
        </w:rPr>
      </w:pPr>
    </w:p>
    <w:p w14:paraId="1E8C979A" w14:textId="77777777" w:rsidR="007C1AF3" w:rsidRPr="007C1AF3" w:rsidRDefault="007C1AF3" w:rsidP="007C1AF3">
      <w:pPr>
        <w:pStyle w:val="Paragraphedeliste"/>
        <w:ind w:left="1080"/>
        <w:jc w:val="right"/>
        <w:rPr>
          <w:b/>
          <w:sz w:val="28"/>
          <w:szCs w:val="28"/>
        </w:rPr>
      </w:pPr>
    </w:p>
    <w:p w14:paraId="12A0BC80" w14:textId="77777777" w:rsidR="007C1AF3" w:rsidRPr="007C1AF3" w:rsidRDefault="007C1AF3" w:rsidP="007C1AF3">
      <w:pPr>
        <w:pStyle w:val="Paragraphedeliste"/>
        <w:ind w:left="1080"/>
        <w:jc w:val="right"/>
        <w:rPr>
          <w:b/>
          <w:sz w:val="28"/>
          <w:szCs w:val="28"/>
        </w:rPr>
      </w:pPr>
    </w:p>
    <w:p w14:paraId="3B6C2DE7" w14:textId="730A344C" w:rsidR="007C1AF3" w:rsidRPr="007C1AF3" w:rsidRDefault="007D57B3" w:rsidP="007C1AF3">
      <w:pPr>
        <w:pStyle w:val="Paragraphedeliste"/>
        <w:ind w:left="1080"/>
        <w:jc w:val="right"/>
        <w:rPr>
          <w:b/>
          <w:sz w:val="28"/>
          <w:szCs w:val="28"/>
        </w:rPr>
      </w:pPr>
      <w:r>
        <w:rPr>
          <w:b/>
          <w:sz w:val="28"/>
          <w:szCs w:val="28"/>
        </w:rPr>
        <w:t>Février</w:t>
      </w:r>
      <w:r w:rsidR="000E05FC" w:rsidRPr="007C1AF3">
        <w:rPr>
          <w:b/>
          <w:sz w:val="28"/>
          <w:szCs w:val="28"/>
        </w:rPr>
        <w:t xml:space="preserve"> </w:t>
      </w:r>
      <w:r w:rsidR="00EE6059" w:rsidRPr="007C1AF3">
        <w:rPr>
          <w:b/>
          <w:sz w:val="28"/>
          <w:szCs w:val="28"/>
        </w:rPr>
        <w:t>20</w:t>
      </w:r>
      <w:r w:rsidR="00EE6059">
        <w:rPr>
          <w:b/>
          <w:sz w:val="28"/>
          <w:szCs w:val="28"/>
        </w:rPr>
        <w:t>2</w:t>
      </w:r>
      <w:r w:rsidR="000E05FC">
        <w:rPr>
          <w:b/>
          <w:sz w:val="28"/>
          <w:szCs w:val="28"/>
        </w:rPr>
        <w:t>1</w:t>
      </w:r>
      <w:r w:rsidR="00EE6059">
        <w:rPr>
          <w:b/>
          <w:sz w:val="28"/>
          <w:szCs w:val="28"/>
        </w:rPr>
        <w:t xml:space="preserve"> </w:t>
      </w:r>
    </w:p>
    <w:p w14:paraId="4029C19F" w14:textId="77777777" w:rsidR="007C1AF3" w:rsidRPr="007C1AF3" w:rsidRDefault="007C1AF3" w:rsidP="007C1AF3">
      <w:pPr>
        <w:pStyle w:val="Paragraphedeliste"/>
        <w:ind w:left="1080"/>
        <w:jc w:val="right"/>
        <w:rPr>
          <w:b/>
          <w:sz w:val="28"/>
          <w:szCs w:val="28"/>
        </w:rPr>
      </w:pPr>
    </w:p>
    <w:p w14:paraId="1CF5CE46" w14:textId="77777777" w:rsidR="00A1231B" w:rsidRPr="007C1AF3" w:rsidRDefault="00A1231B" w:rsidP="00A1231B">
      <w:pPr>
        <w:jc w:val="center"/>
        <w:rPr>
          <w:b/>
        </w:rPr>
      </w:pPr>
    </w:p>
    <w:p w14:paraId="1CF72148" w14:textId="77777777" w:rsidR="007C1AF3" w:rsidRPr="007C1AF3" w:rsidRDefault="007C1AF3" w:rsidP="00A1231B">
      <w:pPr>
        <w:jc w:val="center"/>
        <w:rPr>
          <w:b/>
        </w:rPr>
      </w:pPr>
    </w:p>
    <w:p w14:paraId="4FC4966E" w14:textId="77777777" w:rsidR="007C1AF3" w:rsidRPr="007C1AF3" w:rsidRDefault="007C1AF3" w:rsidP="00A1231B">
      <w:pPr>
        <w:jc w:val="center"/>
        <w:rPr>
          <w:b/>
        </w:rPr>
      </w:pPr>
    </w:p>
    <w:p w14:paraId="43CBDA8B" w14:textId="77777777" w:rsidR="00976D07" w:rsidRDefault="00976D07">
      <w:pPr>
        <w:spacing w:after="160" w:line="259" w:lineRule="auto"/>
      </w:pPr>
      <w:r>
        <w:br w:type="page"/>
      </w:r>
    </w:p>
    <w:p w14:paraId="7E8BE580" w14:textId="77777777" w:rsidR="00A1231B" w:rsidRPr="007C1AF3" w:rsidRDefault="00A1231B" w:rsidP="002D187E">
      <w:pPr>
        <w:pStyle w:val="Titre"/>
        <w:numPr>
          <w:ilvl w:val="0"/>
          <w:numId w:val="8"/>
        </w:numPr>
        <w:spacing w:after="0"/>
        <w:rPr>
          <w:rFonts w:ascii="Times New Roman" w:hAnsi="Times New Roman" w:cs="Times New Roman"/>
          <w:color w:val="00B0F0"/>
          <w:sz w:val="24"/>
          <w:szCs w:val="36"/>
        </w:rPr>
      </w:pPr>
      <w:r w:rsidRPr="007C1AF3">
        <w:rPr>
          <w:rFonts w:ascii="Times New Roman" w:hAnsi="Times New Roman" w:cs="Times New Roman"/>
          <w:color w:val="00B0F0"/>
          <w:sz w:val="24"/>
          <w:szCs w:val="36"/>
        </w:rPr>
        <w:lastRenderedPageBreak/>
        <w:t>C</w:t>
      </w:r>
      <w:r w:rsidR="002D187E">
        <w:rPr>
          <w:rFonts w:ascii="Times New Roman" w:hAnsi="Times New Roman" w:cs="Times New Roman"/>
          <w:color w:val="00B0F0"/>
          <w:sz w:val="24"/>
          <w:szCs w:val="36"/>
        </w:rPr>
        <w:t>ontexte</w:t>
      </w:r>
      <w:r w:rsidRPr="007C1AF3">
        <w:rPr>
          <w:rFonts w:ascii="Times New Roman" w:hAnsi="Times New Roman" w:cs="Times New Roman"/>
          <w:color w:val="00B0F0"/>
          <w:sz w:val="24"/>
          <w:szCs w:val="36"/>
        </w:rPr>
        <w:t xml:space="preserve"> </w:t>
      </w:r>
    </w:p>
    <w:p w14:paraId="57F06BFD" w14:textId="77777777" w:rsidR="00B37F81" w:rsidRPr="00B37F81" w:rsidRDefault="00B37F81" w:rsidP="00B37F81">
      <w:pPr>
        <w:pStyle w:val="Sansinterligne"/>
        <w:ind w:left="720"/>
        <w:rPr>
          <w:b/>
          <w:sz w:val="22"/>
        </w:rPr>
      </w:pPr>
    </w:p>
    <w:p w14:paraId="3D6BB8EE" w14:textId="77777777" w:rsidR="00B37F81" w:rsidRPr="00282568" w:rsidRDefault="00B37F81" w:rsidP="00B37F81">
      <w:pPr>
        <w:pStyle w:val="Sansinterligne"/>
        <w:jc w:val="both"/>
        <w:rPr>
          <w:b/>
          <w:sz w:val="22"/>
        </w:rPr>
      </w:pPr>
      <w:r>
        <w:rPr>
          <w:sz w:val="22"/>
        </w:rPr>
        <w:t xml:space="preserve">La République du Mali est </w:t>
      </w:r>
      <w:r w:rsidRPr="00282568">
        <w:rPr>
          <w:sz w:val="22"/>
        </w:rPr>
        <w:t>positionnée dans la catégorie des pays émergeants. Dans sa vision de développement socioéconomique, le pays a retenu la promotion du secteur rural</w:t>
      </w:r>
      <w:r>
        <w:rPr>
          <w:sz w:val="22"/>
        </w:rPr>
        <w:t>,</w:t>
      </w:r>
      <w:r w:rsidRPr="00282568">
        <w:rPr>
          <w:sz w:val="22"/>
        </w:rPr>
        <w:t xml:space="preserve"> comme pilier stratégique pour la réduction de la pauvreté, l’accélération de la croissance économique et la création d’emploi. A cet effet, les Petites et Moyennes Entreprises Agricoles et Agroalimentaires (PMEA) apparaissent comme un important vivier pour la croissance économique dont le potentiel reste encore largement sous-exploité notamment du fait de diverses contraintes qui constituent de réelles entraves à l’éclosion du secteur, telles que : </w:t>
      </w:r>
      <w:r>
        <w:rPr>
          <w:sz w:val="22"/>
        </w:rPr>
        <w:t xml:space="preserve">(a) </w:t>
      </w:r>
      <w:r w:rsidRPr="00282568">
        <w:rPr>
          <w:sz w:val="22"/>
        </w:rPr>
        <w:t>les difficultés d’accès des acteurs au crédit auprès des institutions financières (banques et Institutions de Micro Finances)</w:t>
      </w:r>
      <w:r>
        <w:rPr>
          <w:sz w:val="22"/>
        </w:rPr>
        <w:t>,</w:t>
      </w:r>
      <w:r w:rsidRPr="00282568">
        <w:rPr>
          <w:sz w:val="22"/>
        </w:rPr>
        <w:t xml:space="preserve"> </w:t>
      </w:r>
      <w:r>
        <w:rPr>
          <w:sz w:val="22"/>
        </w:rPr>
        <w:t xml:space="preserve">(b) </w:t>
      </w:r>
      <w:r w:rsidRPr="00282568">
        <w:rPr>
          <w:sz w:val="22"/>
        </w:rPr>
        <w:t xml:space="preserve">la connaissance insuffisante du secteur par les professionnels des services d’accompagnement, notamment les institutions de financement et les services d’appui </w:t>
      </w:r>
      <w:r>
        <w:rPr>
          <w:sz w:val="22"/>
        </w:rPr>
        <w:t xml:space="preserve">non financiers aux entreprises, (c) </w:t>
      </w:r>
      <w:r w:rsidRPr="00282568">
        <w:rPr>
          <w:sz w:val="22"/>
        </w:rPr>
        <w:t>la difficulté des institutions de financement à mobiliser des ressources financières à long terme et à proposer une offre de services</w:t>
      </w:r>
      <w:r>
        <w:rPr>
          <w:sz w:val="22"/>
        </w:rPr>
        <w:t xml:space="preserve"> adaptés aux besoins des PMEA, (d) </w:t>
      </w:r>
      <w:r w:rsidRPr="00282568">
        <w:rPr>
          <w:sz w:val="22"/>
        </w:rPr>
        <w:t>le faible niveau de gestion des PMEA et leurs difficultés à formuler des requêtes de financement, à gérer des crédits et à mobiliser l’épargne pour l’inv</w:t>
      </w:r>
      <w:r>
        <w:rPr>
          <w:sz w:val="22"/>
        </w:rPr>
        <w:t xml:space="preserve">estissement, (e) </w:t>
      </w:r>
      <w:r w:rsidRPr="00282568">
        <w:rPr>
          <w:sz w:val="22"/>
        </w:rPr>
        <w:t>la faiblesse de la collaboration et de la synergie d’une part entre les PMEA et d’autre part, entre les PMEA, l’administration, les institutions de financement et les prestataires des services d’appui-conseil</w:t>
      </w:r>
    </w:p>
    <w:p w14:paraId="68A24B24" w14:textId="77777777" w:rsidR="00B37F81" w:rsidRPr="00B37F81" w:rsidRDefault="00B37F81" w:rsidP="00B37F81">
      <w:pPr>
        <w:jc w:val="both"/>
        <w:rPr>
          <w:szCs w:val="22"/>
        </w:rPr>
      </w:pPr>
      <w:r w:rsidRPr="00B37F81">
        <w:rPr>
          <w:szCs w:val="22"/>
        </w:rPr>
        <w:t xml:space="preserve"> </w:t>
      </w:r>
    </w:p>
    <w:p w14:paraId="35298543" w14:textId="77777777" w:rsidR="00B37F81" w:rsidRPr="00B37F81" w:rsidRDefault="00B37F81" w:rsidP="00B37F81">
      <w:pPr>
        <w:jc w:val="both"/>
        <w:rPr>
          <w:szCs w:val="22"/>
        </w:rPr>
      </w:pPr>
      <w:r w:rsidRPr="00B37F81">
        <w:rPr>
          <w:szCs w:val="22"/>
        </w:rPr>
        <w:t xml:space="preserve">Depuis les années 1970, le pays se bat contre les sécheresses périodiques et la désertification qui dans un contexte de dépendance de la production de la grande majorité des céréales de base à la pluviométrie. Avec l’acuité de plus en plus affirmé de ces évènements climatiques, il est parfois admis que le pays souffrira de manière disproportionnée des effets du changement climatique et devra lutter pour faire face aux effets négatifs de ce changement. </w:t>
      </w:r>
    </w:p>
    <w:p w14:paraId="14EA255F" w14:textId="77777777" w:rsidR="00B37F81" w:rsidRDefault="00B37F81" w:rsidP="00B37F81">
      <w:pPr>
        <w:jc w:val="both"/>
        <w:rPr>
          <w:szCs w:val="22"/>
        </w:rPr>
      </w:pPr>
    </w:p>
    <w:p w14:paraId="75A872AB" w14:textId="77777777" w:rsidR="00B37F81" w:rsidRPr="00B37F81" w:rsidRDefault="00B37F81" w:rsidP="00B37F81">
      <w:pPr>
        <w:jc w:val="both"/>
        <w:rPr>
          <w:szCs w:val="22"/>
        </w:rPr>
      </w:pPr>
      <w:r w:rsidRPr="00B37F81">
        <w:rPr>
          <w:szCs w:val="22"/>
        </w:rPr>
        <w:t xml:space="preserve">Ce contexte souligné nous amène à cette question fondamentale, qui est et reste un enjeu colossal pour la vie de la population malienne : comment satisfaire les droits humains les plus élémentaires (générer des ressources financières pour accéder à l’eau potable, aux soins de santé et à l’éducation de base ; avoir l’opportunité de travailler et manger à sa faim) d’une population qui croit à un taux annuel d’au moins 2,5% et dont plus de la moitié vive en zone urbaine ? Pour y répondre, il s’impose au Mali l’impératif d’aller vers une croissance forte, afin de renforcer les acquis et offrir d'autres opportunités aux populations. Les stratégies nationales de sécurité alimentaire, de lutte contre la pauvreté, d’atténuation des effets du changement climatique prescrivent qu’aujourd’hui et plus encore demain, la stabilité du pays repose sur le développement du secteur agricole et agro-industriel. Dans ce contexte, les défis à relever par les différents acteurs nationaux et régionaux du développement agricole durable sont les suivants : (i) développer les activités de création de valeur dans les filières agricoles et des opportunités pour la jeunesse </w:t>
      </w:r>
      <w:r w:rsidR="00D42C45">
        <w:rPr>
          <w:szCs w:val="22"/>
        </w:rPr>
        <w:t xml:space="preserve">et les femmes </w:t>
      </w:r>
      <w:r w:rsidRPr="00B37F81">
        <w:rPr>
          <w:szCs w:val="22"/>
        </w:rPr>
        <w:t>(la promotion des filières agro-alimentaire et agro-industrielles par l’amélioration des rendements, la mise en valeur des terres agricoles pour créer plus de valeur ajoutée), (ii) contribuer à la mise en place d’outils structurants de production/financement de l’agriculture et soutenir l’émergence et le développement des capacités des acteurs (des investissements dans les opérations de post-récoltes, dans les infrastructures de stockage, la logistique, la transformation et la distribution sont incontournables.</w:t>
      </w:r>
    </w:p>
    <w:p w14:paraId="5A43FD0F" w14:textId="77777777" w:rsidR="00B37F81" w:rsidRDefault="00B37F81" w:rsidP="00B37F81">
      <w:pPr>
        <w:pStyle w:val="Sansinterligne"/>
        <w:rPr>
          <w:b/>
          <w:sz w:val="22"/>
        </w:rPr>
      </w:pPr>
    </w:p>
    <w:p w14:paraId="7D501ADC" w14:textId="0BC9A949" w:rsidR="00B37F81" w:rsidRPr="000E05FC" w:rsidRDefault="00B37F81" w:rsidP="00B37F81">
      <w:pPr>
        <w:pStyle w:val="Sansinterligne"/>
        <w:rPr>
          <w:b/>
        </w:rPr>
      </w:pPr>
      <w:r w:rsidRPr="000E05FC">
        <w:rPr>
          <w:b/>
        </w:rPr>
        <w:t>Mode opératoire de l’appel à proposition de micro-projets</w:t>
      </w:r>
    </w:p>
    <w:p w14:paraId="05237824" w14:textId="77777777" w:rsidR="00B37F81" w:rsidRPr="000E05FC" w:rsidRDefault="00B37F81" w:rsidP="000E05FC">
      <w:pPr>
        <w:jc w:val="both"/>
        <w:rPr>
          <w:szCs w:val="22"/>
        </w:rPr>
      </w:pPr>
      <w:r w:rsidRPr="000E05FC">
        <w:rPr>
          <w:szCs w:val="22"/>
        </w:rPr>
        <w:t xml:space="preserve">Le Projet de Développement de la Productivité et de la Diversification Agricole (PDAZAM) vise à assurer une amélioration de la productivité agricole et la résilience des producteurs dans sa zone d’intervention qui se situe dans les cercles de Nioro du Sahel, Diéma et </w:t>
      </w:r>
      <w:proofErr w:type="spellStart"/>
      <w:r w:rsidRPr="000E05FC">
        <w:rPr>
          <w:szCs w:val="22"/>
        </w:rPr>
        <w:t>Yélimané</w:t>
      </w:r>
      <w:proofErr w:type="spellEnd"/>
      <w:r w:rsidRPr="000E05FC">
        <w:rPr>
          <w:szCs w:val="22"/>
        </w:rPr>
        <w:t xml:space="preserve"> (dans la région de Kayes), </w:t>
      </w:r>
      <w:proofErr w:type="spellStart"/>
      <w:r w:rsidRPr="000E05FC">
        <w:rPr>
          <w:szCs w:val="22"/>
        </w:rPr>
        <w:t>Kolokani</w:t>
      </w:r>
      <w:proofErr w:type="spellEnd"/>
      <w:r w:rsidRPr="000E05FC">
        <w:rPr>
          <w:szCs w:val="22"/>
        </w:rPr>
        <w:t xml:space="preserve">, Nara et Kati (dans la région de Koulikoro), </w:t>
      </w:r>
      <w:proofErr w:type="spellStart"/>
      <w:r w:rsidRPr="000E05FC">
        <w:rPr>
          <w:szCs w:val="22"/>
        </w:rPr>
        <w:t>Niono</w:t>
      </w:r>
      <w:proofErr w:type="spellEnd"/>
      <w:r w:rsidRPr="000E05FC">
        <w:rPr>
          <w:szCs w:val="22"/>
        </w:rPr>
        <w:t xml:space="preserve"> et Ségou (dans la région de Ségou) et Bandiagara, Douentza, </w:t>
      </w:r>
      <w:proofErr w:type="spellStart"/>
      <w:r w:rsidRPr="000E05FC">
        <w:rPr>
          <w:szCs w:val="22"/>
        </w:rPr>
        <w:t>Tenenkou</w:t>
      </w:r>
      <w:proofErr w:type="spellEnd"/>
      <w:r w:rsidRPr="000E05FC">
        <w:rPr>
          <w:szCs w:val="22"/>
        </w:rPr>
        <w:t xml:space="preserve"> et </w:t>
      </w:r>
      <w:proofErr w:type="spellStart"/>
      <w:r w:rsidRPr="000E05FC">
        <w:rPr>
          <w:szCs w:val="22"/>
        </w:rPr>
        <w:t>Youwarou</w:t>
      </w:r>
      <w:proofErr w:type="spellEnd"/>
      <w:r w:rsidRPr="000E05FC">
        <w:rPr>
          <w:szCs w:val="22"/>
        </w:rPr>
        <w:t xml:space="preserve"> (dans la région de Mopti). Dans la perspective de répondre à l’exigence d’ancrage local des micro-</w:t>
      </w:r>
      <w:r w:rsidRPr="000E05FC">
        <w:rPr>
          <w:szCs w:val="22"/>
        </w:rPr>
        <w:lastRenderedPageBreak/>
        <w:t>projets, et en vue de permettre le renforcement des capacités locales, les projets devront nécessairement être conçus et mis en œuvre en accord avec les institutions publiques locales compétentes et leurs partenaires.</w:t>
      </w:r>
    </w:p>
    <w:p w14:paraId="3CC4A743" w14:textId="77777777" w:rsidR="00B37F81" w:rsidRPr="00282568" w:rsidRDefault="00B37F81" w:rsidP="00B37F81">
      <w:pPr>
        <w:pStyle w:val="NormalPDAZAM"/>
        <w:numPr>
          <w:ilvl w:val="0"/>
          <w:numId w:val="0"/>
        </w:numPr>
        <w:spacing w:before="0" w:after="0" w:line="240" w:lineRule="auto"/>
        <w:ind w:left="360" w:hanging="360"/>
        <w:jc w:val="both"/>
        <w:rPr>
          <w:rFonts w:ascii="Times New Roman" w:hAnsi="Times New Roman"/>
        </w:rPr>
      </w:pPr>
    </w:p>
    <w:p w14:paraId="5F51994B" w14:textId="301BBA48" w:rsidR="00B37F81" w:rsidRPr="000E05FC" w:rsidRDefault="00B37F81" w:rsidP="00B37F81">
      <w:pPr>
        <w:pStyle w:val="Sansinterligne"/>
        <w:jc w:val="both"/>
      </w:pPr>
      <w:r w:rsidRPr="000E05FC">
        <w:t>Dans le cadre de la mise en œuvre de la sous-composante « promotion des chaines de valeur émergentes des cultures à haute valeur ajoutée », le PDAZAM subventionne les Business Plan</w:t>
      </w:r>
      <w:r w:rsidR="00AF626E">
        <w:t>s</w:t>
      </w:r>
      <w:r w:rsidRPr="000E05FC">
        <w:t xml:space="preserve"> des micro-projets portant sur les aspects : (i) de la production ; (ii) du conditionnement/stockage, (iii) de la transformation ; (iv) de la commercialisation/distribution en faveur d’une chaîne de valeur agricole porteuse. Les microprojets désignent des Projets d’Alliances Productives (PAP), </w:t>
      </w:r>
      <w:r w:rsidRPr="000E05FC">
        <w:rPr>
          <w:i/>
        </w:rPr>
        <w:t>L’expression « Alliance productive » est définie comme l’association/un accord économique</w:t>
      </w:r>
      <w:r w:rsidRPr="000E05FC">
        <w:t xml:space="preserve"> </w:t>
      </w:r>
      <w:r w:rsidRPr="000E05FC">
        <w:rPr>
          <w:i/>
        </w:rPr>
        <w:t xml:space="preserve">entre, au moins, un groupement de producteurs et un acheteur </w:t>
      </w:r>
      <w:r w:rsidRPr="000E05FC">
        <w:t xml:space="preserve">(intermédiaire, grossiste, agro-industriel) dans lequel chaque partie assume les risques, apporte des ressources et partage les profits résultant de cet accord, de telle sorte que ce dernier puisse se poursuivre à moyen et/ou long terme. En plus de ces deux acteurs incontournables, d’autres acteurs des chaines de valeur agricoles comme les Agro dealers, les transporteurs, les stockeurs, etc. peuvent prendre part au PAP. </w:t>
      </w:r>
    </w:p>
    <w:p w14:paraId="5872B7EC" w14:textId="77777777" w:rsidR="00B37F81" w:rsidRPr="00B37F81" w:rsidRDefault="00B37F81" w:rsidP="00B37F81">
      <w:pPr>
        <w:pStyle w:val="Paragraphedeliste"/>
        <w:jc w:val="both"/>
        <w:rPr>
          <w:szCs w:val="22"/>
        </w:rPr>
      </w:pPr>
    </w:p>
    <w:p w14:paraId="4406C53B" w14:textId="079E52BA" w:rsidR="00B37F81" w:rsidRPr="00B37F81" w:rsidRDefault="00B37F81" w:rsidP="00B37F81">
      <w:pPr>
        <w:jc w:val="both"/>
        <w:rPr>
          <w:szCs w:val="22"/>
        </w:rPr>
      </w:pPr>
      <w:r w:rsidRPr="00B37F81">
        <w:rPr>
          <w:szCs w:val="22"/>
        </w:rPr>
        <w:t xml:space="preserve">Les ressources financières nécessaires au microprojet sont réunies par le principe du cofinancement du groupement de producteurs bénéficiaire et PDAZAM (subvention). L'apport de ce dernier est un principe incontournable pour assurer l'appropriation et la mise en œuvre effective du microprojet. Le taux ou pourcentage maximum qui peut être couvert par la subvention est de 85% du coût total du projet et l’apport du groupement porteur de microprojets est de 15%. Dans tous les cas, le niveau de la subvention par microprojet ne peut être supérieur </w:t>
      </w:r>
      <w:r w:rsidRPr="00B37F81">
        <w:rPr>
          <w:b/>
          <w:szCs w:val="22"/>
        </w:rPr>
        <w:t>à dix millions (10 000 000) FCFA</w:t>
      </w:r>
      <w:r w:rsidRPr="00B37F81">
        <w:rPr>
          <w:szCs w:val="22"/>
        </w:rPr>
        <w:t>.</w:t>
      </w:r>
    </w:p>
    <w:p w14:paraId="52C942DF" w14:textId="77777777" w:rsidR="00A1231B" w:rsidRPr="007C1AF3" w:rsidRDefault="00A1231B" w:rsidP="00A1231B">
      <w:pPr>
        <w:ind w:left="360"/>
        <w:jc w:val="both"/>
        <w:rPr>
          <w:b/>
          <w:sz w:val="22"/>
          <w:szCs w:val="22"/>
        </w:rPr>
      </w:pPr>
    </w:p>
    <w:p w14:paraId="0E174812" w14:textId="77777777" w:rsidR="00A1231B" w:rsidRPr="007C1AF3" w:rsidRDefault="00A1231B" w:rsidP="002D187E">
      <w:pPr>
        <w:pStyle w:val="Titre"/>
        <w:numPr>
          <w:ilvl w:val="0"/>
          <w:numId w:val="8"/>
        </w:numPr>
        <w:spacing w:after="0"/>
        <w:rPr>
          <w:rFonts w:ascii="Times New Roman" w:hAnsi="Times New Roman" w:cs="Times New Roman"/>
          <w:color w:val="00B0F0"/>
          <w:sz w:val="24"/>
          <w:szCs w:val="36"/>
        </w:rPr>
      </w:pPr>
      <w:r w:rsidRPr="007C1AF3">
        <w:rPr>
          <w:rFonts w:ascii="Times New Roman" w:hAnsi="Times New Roman" w:cs="Times New Roman"/>
          <w:color w:val="00B0F0"/>
          <w:sz w:val="24"/>
          <w:szCs w:val="36"/>
        </w:rPr>
        <w:t>J</w:t>
      </w:r>
      <w:r w:rsidR="002D187E">
        <w:rPr>
          <w:rFonts w:ascii="Times New Roman" w:hAnsi="Times New Roman" w:cs="Times New Roman"/>
          <w:color w:val="00B0F0"/>
          <w:sz w:val="24"/>
          <w:szCs w:val="36"/>
        </w:rPr>
        <w:t>ustification</w:t>
      </w:r>
      <w:r w:rsidRPr="007C1AF3">
        <w:rPr>
          <w:rFonts w:ascii="Times New Roman" w:hAnsi="Times New Roman" w:cs="Times New Roman"/>
          <w:color w:val="00B0F0"/>
          <w:sz w:val="24"/>
          <w:szCs w:val="36"/>
        </w:rPr>
        <w:t xml:space="preserve">  </w:t>
      </w:r>
    </w:p>
    <w:p w14:paraId="2E3492F6" w14:textId="77777777" w:rsidR="007C1AF3" w:rsidRPr="000E05FC" w:rsidRDefault="007C1AF3" w:rsidP="00AE4E80">
      <w:pPr>
        <w:spacing w:before="240" w:after="120"/>
        <w:jc w:val="both"/>
      </w:pPr>
      <w:r w:rsidRPr="000E05FC">
        <w:t>Dans le cadre de la mise en œuvre de la sous</w:t>
      </w:r>
      <w:r w:rsidR="000954B1" w:rsidRPr="000E05FC">
        <w:t>-</w:t>
      </w:r>
      <w:r w:rsidRPr="000E05FC">
        <w:t>composante « promotion des chaines de valeur émergentes des cultures à haute valeur ajoutée » par l’UGP/PDAZAM, le manuel a prévu un certain nombre de dispositions :</w:t>
      </w:r>
    </w:p>
    <w:p w14:paraId="31F6B897" w14:textId="0F0512AD" w:rsidR="00E22F0C" w:rsidRPr="000E05FC" w:rsidRDefault="00E22F0C" w:rsidP="00E22F0C">
      <w:pPr>
        <w:pStyle w:val="NormalWeb"/>
        <w:spacing w:before="0" w:beforeAutospacing="0" w:after="0" w:afterAutospacing="0"/>
        <w:jc w:val="both"/>
        <w:rPr>
          <w:color w:val="111111"/>
        </w:rPr>
      </w:pPr>
      <w:r w:rsidRPr="000E05FC">
        <w:rPr>
          <w:color w:val="111111"/>
        </w:rPr>
        <w:t>Le Manuel d’Exécution technique du PDAZAM a proposé un appel à projets qui vise à financer des micro-projets portés par des groupements agricoles, des entreprises agroalimentaires ou des structures collectives composé</w:t>
      </w:r>
      <w:r w:rsidR="0037707F">
        <w:rPr>
          <w:color w:val="111111"/>
        </w:rPr>
        <w:t>e</w:t>
      </w:r>
      <w:r w:rsidRPr="000E05FC">
        <w:rPr>
          <w:color w:val="111111"/>
        </w:rPr>
        <w:t>s majoritairement d’agriculteurs et d’entreprises agroalimentaires (dénommées les bénéficiaires).</w:t>
      </w:r>
    </w:p>
    <w:p w14:paraId="61144ECC" w14:textId="77777777" w:rsidR="00E22F0C" w:rsidRPr="000E05FC" w:rsidRDefault="00E22F0C" w:rsidP="00E22F0C">
      <w:pPr>
        <w:jc w:val="both"/>
        <w:rPr>
          <w:color w:val="111111"/>
        </w:rPr>
      </w:pPr>
      <w:r w:rsidRPr="000E05FC">
        <w:rPr>
          <w:color w:val="111111"/>
        </w:rPr>
        <w:t xml:space="preserve">Ces micro-projets doivent contribuer à lever les goulots d’étranglement sur les filières porteuses : </w:t>
      </w:r>
    </w:p>
    <w:p w14:paraId="631FCF0F" w14:textId="77777777" w:rsidR="00E22F0C" w:rsidRPr="000E05FC" w:rsidRDefault="00E22F0C" w:rsidP="00E22F0C">
      <w:pPr>
        <w:numPr>
          <w:ilvl w:val="0"/>
          <w:numId w:val="20"/>
        </w:numPr>
        <w:jc w:val="both"/>
      </w:pPr>
      <w:r w:rsidRPr="000E05FC">
        <w:t>sur les aspects de la production,</w:t>
      </w:r>
    </w:p>
    <w:p w14:paraId="56576251" w14:textId="77777777" w:rsidR="00E22F0C" w:rsidRPr="000E05FC" w:rsidRDefault="00E22F0C" w:rsidP="00E22F0C">
      <w:pPr>
        <w:numPr>
          <w:ilvl w:val="0"/>
          <w:numId w:val="20"/>
        </w:numPr>
        <w:jc w:val="both"/>
      </w:pPr>
      <w:r w:rsidRPr="000E05FC">
        <w:t xml:space="preserve">sur les aspects de la transformation </w:t>
      </w:r>
    </w:p>
    <w:p w14:paraId="71639E88" w14:textId="77777777" w:rsidR="00E22F0C" w:rsidRPr="000E05FC" w:rsidRDefault="00E22F0C" w:rsidP="00E22F0C">
      <w:pPr>
        <w:numPr>
          <w:ilvl w:val="0"/>
          <w:numId w:val="20"/>
        </w:numPr>
        <w:jc w:val="both"/>
      </w:pPr>
      <w:r w:rsidRPr="000E05FC">
        <w:t>sur les aspects de la commercialisation/distribution</w:t>
      </w:r>
    </w:p>
    <w:p w14:paraId="15C5B0D5" w14:textId="77777777" w:rsidR="00E22F0C" w:rsidRPr="000E05FC" w:rsidRDefault="00E22F0C" w:rsidP="00E22F0C">
      <w:pPr>
        <w:jc w:val="both"/>
        <w:rPr>
          <w:color w:val="111111"/>
        </w:rPr>
      </w:pPr>
    </w:p>
    <w:p w14:paraId="5C1DA4BB" w14:textId="77777777" w:rsidR="00E22F0C" w:rsidRPr="000E05FC" w:rsidRDefault="00E22F0C" w:rsidP="00E22F0C">
      <w:pPr>
        <w:jc w:val="both"/>
        <w:rPr>
          <w:color w:val="111111"/>
        </w:rPr>
      </w:pPr>
      <w:r w:rsidRPr="000E05FC">
        <w:rPr>
          <w:color w:val="111111"/>
        </w:rPr>
        <w:t>Le partenariat entre un groupement de producteurs et ou une entreprise de commercialisation et/ou de transformation est une condition obligatoire. Ce partenariat doit être défini et formalisé à l’élaboration de la proposition détaillée ou busines plan.</w:t>
      </w:r>
    </w:p>
    <w:p w14:paraId="78459377" w14:textId="77777777" w:rsidR="00B37F81" w:rsidRPr="000E05FC" w:rsidRDefault="00B37F81" w:rsidP="00E22F0C">
      <w:pPr>
        <w:jc w:val="both"/>
        <w:rPr>
          <w:color w:val="111111"/>
        </w:rPr>
      </w:pPr>
    </w:p>
    <w:p w14:paraId="20372DE6" w14:textId="683C9815" w:rsidR="00E22F0C" w:rsidRPr="000E05FC" w:rsidRDefault="00E22F0C" w:rsidP="00E22F0C">
      <w:pPr>
        <w:pStyle w:val="NormalWeb"/>
        <w:spacing w:before="0" w:beforeAutospacing="0" w:after="0" w:afterAutospacing="0"/>
        <w:jc w:val="both"/>
        <w:rPr>
          <w:bCs/>
        </w:rPr>
      </w:pPr>
      <w:r w:rsidRPr="000E05FC">
        <w:rPr>
          <w:bCs/>
        </w:rPr>
        <w:t xml:space="preserve">Le PDAZAM cofinance la réalisation de </w:t>
      </w:r>
      <w:r w:rsidRPr="000E05FC">
        <w:t>micro-</w:t>
      </w:r>
      <w:r w:rsidRPr="000E05FC">
        <w:rPr>
          <w:bCs/>
        </w:rPr>
        <w:t xml:space="preserve">projets conçus et définis par des </w:t>
      </w:r>
      <w:r w:rsidR="000E05FC" w:rsidRPr="000E05FC">
        <w:rPr>
          <w:bCs/>
        </w:rPr>
        <w:t>consorti</w:t>
      </w:r>
      <w:r w:rsidR="000E05FC">
        <w:rPr>
          <w:bCs/>
        </w:rPr>
        <w:t>ums</w:t>
      </w:r>
      <w:r w:rsidRPr="000E05FC">
        <w:rPr>
          <w:bCs/>
        </w:rPr>
        <w:t xml:space="preserve"> d’acteurs mobilisant des fonctions et compétences complémentaires, pour une durée allant d’un (1) an à trois (3) ans. Dans la perspective de répondre à l’exigence d’ancrage local des </w:t>
      </w:r>
      <w:r w:rsidRPr="000E05FC">
        <w:t>micro-</w:t>
      </w:r>
      <w:r w:rsidRPr="000E05FC">
        <w:rPr>
          <w:bCs/>
        </w:rPr>
        <w:t xml:space="preserve">projets, et en vue de permettre le renforcement des capacités locales. </w:t>
      </w:r>
    </w:p>
    <w:p w14:paraId="7FE89928" w14:textId="77777777" w:rsidR="00E22F0C" w:rsidRPr="000E05FC" w:rsidRDefault="00E22F0C" w:rsidP="00E22F0C">
      <w:pPr>
        <w:pStyle w:val="NormalWeb"/>
        <w:spacing w:before="0" w:beforeAutospacing="0" w:after="0" w:afterAutospacing="0"/>
        <w:jc w:val="both"/>
        <w:rPr>
          <w:bCs/>
        </w:rPr>
      </w:pPr>
      <w:r w:rsidRPr="000E05FC">
        <w:rPr>
          <w:bCs/>
        </w:rPr>
        <w:t xml:space="preserve">Les projets devront nécessairement être conçus et mis en œuvre en accord avec les institutions publiques locales compétentes et leurs partenaires.  </w:t>
      </w:r>
    </w:p>
    <w:p w14:paraId="1948941C" w14:textId="77777777" w:rsidR="00E22F0C" w:rsidRPr="000E05FC" w:rsidRDefault="00E22F0C" w:rsidP="00E22F0C">
      <w:pPr>
        <w:pStyle w:val="NormalWeb"/>
        <w:spacing w:before="0" w:beforeAutospacing="0" w:after="0" w:afterAutospacing="0"/>
        <w:jc w:val="both"/>
        <w:rPr>
          <w:bCs/>
        </w:rPr>
      </w:pPr>
    </w:p>
    <w:p w14:paraId="1066C453" w14:textId="2B37C30D" w:rsidR="00E22F0C" w:rsidRPr="000E05FC" w:rsidRDefault="00E22F0C" w:rsidP="00E22F0C">
      <w:pPr>
        <w:pStyle w:val="NormalWeb"/>
        <w:spacing w:before="0" w:beforeAutospacing="0" w:after="0" w:afterAutospacing="0"/>
        <w:jc w:val="both"/>
        <w:rPr>
          <w:bCs/>
        </w:rPr>
      </w:pPr>
      <w:r w:rsidRPr="000E05FC">
        <w:rPr>
          <w:bCs/>
        </w:rPr>
        <w:t xml:space="preserve">Le montant maximum de la subvention serait de 10 millions de FCFA (20 000 dollars EU) avec un apport personnel minimum de 15% du coût total du </w:t>
      </w:r>
      <w:r w:rsidRPr="000E05FC">
        <w:t>micro-</w:t>
      </w:r>
      <w:r w:rsidRPr="000E05FC">
        <w:rPr>
          <w:bCs/>
        </w:rPr>
        <w:t xml:space="preserve">projet. La subvention ne sera </w:t>
      </w:r>
      <w:r w:rsidR="002D187E" w:rsidRPr="000E05FC">
        <w:rPr>
          <w:bCs/>
        </w:rPr>
        <w:t>accordée</w:t>
      </w:r>
      <w:r w:rsidRPr="000E05FC">
        <w:rPr>
          <w:bCs/>
        </w:rPr>
        <w:t xml:space="preserve"> qu’aux micro-projets </w:t>
      </w:r>
      <w:r w:rsidR="002D187E" w:rsidRPr="000E05FC">
        <w:rPr>
          <w:bCs/>
        </w:rPr>
        <w:t>qui se révèleront techniquement et financièrement viables. Cette viabilité s’évaluera dans un processus de compétition des business plans ou plan</w:t>
      </w:r>
      <w:r w:rsidR="0037707F">
        <w:rPr>
          <w:bCs/>
        </w:rPr>
        <w:t>s</w:t>
      </w:r>
      <w:r w:rsidR="002D187E" w:rsidRPr="000E05FC">
        <w:rPr>
          <w:bCs/>
        </w:rPr>
        <w:t xml:space="preserve"> d’affaires des micro-projets. Le PDAZAM apporte une assistance technique et financière à l’élaboration puis à la sélection des Business Plan</w:t>
      </w:r>
      <w:r w:rsidR="0037707F">
        <w:rPr>
          <w:bCs/>
        </w:rPr>
        <w:t>s</w:t>
      </w:r>
      <w:r w:rsidR="002D187E" w:rsidRPr="000E05FC">
        <w:rPr>
          <w:bCs/>
        </w:rPr>
        <w:t>.</w:t>
      </w:r>
    </w:p>
    <w:p w14:paraId="518668F0" w14:textId="77777777" w:rsidR="002D187E" w:rsidRPr="000E05FC" w:rsidRDefault="002D187E" w:rsidP="00E22F0C">
      <w:pPr>
        <w:pStyle w:val="NormalWeb"/>
        <w:spacing w:before="0" w:beforeAutospacing="0" w:after="0" w:afterAutospacing="0"/>
        <w:jc w:val="both"/>
        <w:rPr>
          <w:bCs/>
        </w:rPr>
      </w:pPr>
      <w:r w:rsidRPr="000E05FC">
        <w:rPr>
          <w:bCs/>
        </w:rPr>
        <w:t xml:space="preserve">C’est dans ce cadre que les présents </w:t>
      </w:r>
      <w:proofErr w:type="spellStart"/>
      <w:r w:rsidRPr="000E05FC">
        <w:rPr>
          <w:bCs/>
        </w:rPr>
        <w:t>TDRs</w:t>
      </w:r>
      <w:proofErr w:type="spellEnd"/>
      <w:r w:rsidRPr="000E05FC">
        <w:rPr>
          <w:bCs/>
        </w:rPr>
        <w:t xml:space="preserve"> élaborés pour recruter des prestataires aptes à élaborer des Business Plans dans les règles fixées. </w:t>
      </w:r>
    </w:p>
    <w:p w14:paraId="2C748F4A" w14:textId="77777777" w:rsidR="00A1231B" w:rsidRPr="00B637B7" w:rsidRDefault="00A1231B" w:rsidP="002D187E">
      <w:pPr>
        <w:pStyle w:val="NormalWeb"/>
        <w:shd w:val="clear" w:color="auto" w:fill="FFFFFF"/>
        <w:spacing w:before="0" w:beforeAutospacing="0" w:after="0" w:afterAutospacing="0"/>
        <w:jc w:val="both"/>
        <w:rPr>
          <w:color w:val="303030"/>
          <w:spacing w:val="-6"/>
        </w:rPr>
      </w:pPr>
    </w:p>
    <w:p w14:paraId="0EA9C408" w14:textId="77777777" w:rsidR="00A1231B" w:rsidRPr="002D187E" w:rsidRDefault="00A1231B" w:rsidP="000C2D5A">
      <w:pPr>
        <w:pStyle w:val="Titre"/>
        <w:numPr>
          <w:ilvl w:val="0"/>
          <w:numId w:val="8"/>
        </w:numPr>
        <w:spacing w:after="0"/>
        <w:jc w:val="both"/>
        <w:rPr>
          <w:rFonts w:ascii="Times New Roman" w:hAnsi="Times New Roman" w:cs="Times New Roman"/>
          <w:color w:val="00B0F0"/>
          <w:sz w:val="24"/>
          <w:szCs w:val="36"/>
        </w:rPr>
      </w:pPr>
      <w:r w:rsidRPr="002D187E">
        <w:rPr>
          <w:rFonts w:ascii="Times New Roman" w:hAnsi="Times New Roman" w:cs="Times New Roman"/>
          <w:color w:val="00B0F0"/>
          <w:sz w:val="24"/>
          <w:szCs w:val="36"/>
        </w:rPr>
        <w:t>D</w:t>
      </w:r>
      <w:r w:rsidR="002D187E">
        <w:rPr>
          <w:rFonts w:ascii="Times New Roman" w:hAnsi="Times New Roman" w:cs="Times New Roman"/>
          <w:color w:val="00B0F0"/>
          <w:sz w:val="24"/>
          <w:szCs w:val="36"/>
        </w:rPr>
        <w:t xml:space="preserve">éfinition et objectif général de la mission de réalisation de Business Plan/Plan d’affaires dans le cadre de la </w:t>
      </w:r>
      <w:r w:rsidR="000954B1">
        <w:rPr>
          <w:rFonts w:ascii="Times New Roman" w:hAnsi="Times New Roman" w:cs="Times New Roman"/>
          <w:color w:val="00B0F0"/>
          <w:sz w:val="24"/>
          <w:szCs w:val="36"/>
        </w:rPr>
        <w:t>sous-</w:t>
      </w:r>
      <w:r w:rsidR="002D187E">
        <w:rPr>
          <w:rFonts w:ascii="Times New Roman" w:hAnsi="Times New Roman" w:cs="Times New Roman"/>
          <w:color w:val="00B0F0"/>
          <w:sz w:val="24"/>
          <w:szCs w:val="36"/>
        </w:rPr>
        <w:t xml:space="preserve">composante </w:t>
      </w:r>
      <w:r w:rsidR="002D187E" w:rsidRPr="002D187E">
        <w:rPr>
          <w:rFonts w:ascii="Times New Roman" w:hAnsi="Times New Roman" w:cs="Times New Roman"/>
          <w:color w:val="00B0F0"/>
          <w:sz w:val="24"/>
          <w:szCs w:val="36"/>
        </w:rPr>
        <w:t>1.</w:t>
      </w:r>
      <w:r w:rsidRPr="002D187E">
        <w:rPr>
          <w:rFonts w:ascii="Times New Roman" w:hAnsi="Times New Roman" w:cs="Times New Roman"/>
          <w:color w:val="00B0F0"/>
          <w:sz w:val="24"/>
          <w:szCs w:val="36"/>
        </w:rPr>
        <w:t>3</w:t>
      </w:r>
      <w:r w:rsidR="002D187E">
        <w:rPr>
          <w:rFonts w:ascii="Times New Roman" w:hAnsi="Times New Roman" w:cs="Times New Roman"/>
          <w:color w:val="00B0F0"/>
          <w:sz w:val="24"/>
          <w:szCs w:val="36"/>
        </w:rPr>
        <w:t xml:space="preserve"> du PDAZAM</w:t>
      </w:r>
    </w:p>
    <w:p w14:paraId="21D21896" w14:textId="77777777" w:rsidR="00A1231B" w:rsidRPr="000E05FC" w:rsidRDefault="002D187E" w:rsidP="00617DC8">
      <w:pPr>
        <w:pStyle w:val="NormalWeb"/>
        <w:numPr>
          <w:ilvl w:val="1"/>
          <w:numId w:val="8"/>
        </w:numPr>
        <w:shd w:val="clear" w:color="auto" w:fill="FFFFFF"/>
        <w:spacing w:before="240" w:beforeAutospacing="0" w:after="120" w:afterAutospacing="0"/>
        <w:ind w:left="357" w:hanging="357"/>
        <w:jc w:val="both"/>
        <w:rPr>
          <w:b/>
          <w:color w:val="303030"/>
          <w:spacing w:val="-6"/>
        </w:rPr>
      </w:pPr>
      <w:r w:rsidRPr="000E05FC">
        <w:rPr>
          <w:b/>
          <w:color w:val="303030"/>
          <w:spacing w:val="-6"/>
        </w:rPr>
        <w:t xml:space="preserve">Concept de </w:t>
      </w:r>
      <w:r w:rsidR="00A1231B" w:rsidRPr="000E05FC">
        <w:rPr>
          <w:b/>
          <w:color w:val="303030"/>
          <w:spacing w:val="-6"/>
        </w:rPr>
        <w:t>Business Plan/Plan d’affaires</w:t>
      </w:r>
    </w:p>
    <w:p w14:paraId="1405F661" w14:textId="77777777" w:rsidR="00A1231B" w:rsidRPr="000E05FC" w:rsidRDefault="00A1231B" w:rsidP="00A1231B">
      <w:pPr>
        <w:pStyle w:val="NormalWeb"/>
        <w:shd w:val="clear" w:color="auto" w:fill="FFFFFF"/>
        <w:spacing w:before="120" w:beforeAutospacing="0" w:after="120" w:afterAutospacing="0"/>
        <w:jc w:val="both"/>
        <w:rPr>
          <w:color w:val="303030"/>
          <w:spacing w:val="-6"/>
          <w:szCs w:val="22"/>
        </w:rPr>
      </w:pPr>
      <w:r w:rsidRPr="000E05FC">
        <w:rPr>
          <w:color w:val="303030"/>
          <w:spacing w:val="-6"/>
          <w:szCs w:val="22"/>
        </w:rPr>
        <w:t xml:space="preserve">Le Business Plan/Plan </w:t>
      </w:r>
      <w:r w:rsidR="002D187E" w:rsidRPr="000E05FC">
        <w:rPr>
          <w:color w:val="303030"/>
          <w:spacing w:val="-6"/>
          <w:szCs w:val="22"/>
        </w:rPr>
        <w:t>d’affaires est</w:t>
      </w:r>
      <w:r w:rsidRPr="000E05FC">
        <w:rPr>
          <w:color w:val="303030"/>
          <w:spacing w:val="-6"/>
          <w:szCs w:val="22"/>
        </w:rPr>
        <w:t xml:space="preserve"> un document de </w:t>
      </w:r>
      <w:r w:rsidR="002D187E" w:rsidRPr="000E05FC">
        <w:rPr>
          <w:color w:val="303030"/>
          <w:spacing w:val="-6"/>
          <w:szCs w:val="22"/>
        </w:rPr>
        <w:t>pilotage stratégique</w:t>
      </w:r>
      <w:r w:rsidRPr="000E05FC">
        <w:rPr>
          <w:color w:val="303030"/>
          <w:spacing w:val="-6"/>
          <w:szCs w:val="22"/>
        </w:rPr>
        <w:t xml:space="preserve"> et </w:t>
      </w:r>
      <w:r w:rsidR="002D187E" w:rsidRPr="000E05FC">
        <w:rPr>
          <w:color w:val="303030"/>
          <w:spacing w:val="-6"/>
          <w:szCs w:val="22"/>
        </w:rPr>
        <w:t>opérationnel d’une</w:t>
      </w:r>
      <w:r w:rsidRPr="000E05FC">
        <w:rPr>
          <w:color w:val="303030"/>
          <w:spacing w:val="-6"/>
          <w:szCs w:val="22"/>
        </w:rPr>
        <w:t xml:space="preserve"> entreprise en création ou en développement, rédigé à l’issue d’une démarche rigoureuse et progressive. Pour être compris par tous, le Business Plan/Plan d’affaires doit être à la fois concret et cohérent.  Il doit présenter l'ensemble des actions </w:t>
      </w:r>
      <w:r w:rsidR="002D187E" w:rsidRPr="000E05FC">
        <w:rPr>
          <w:color w:val="303030"/>
          <w:spacing w:val="-6"/>
          <w:szCs w:val="22"/>
        </w:rPr>
        <w:t xml:space="preserve">qui seront conduites par </w:t>
      </w:r>
      <w:r w:rsidR="00DB6195" w:rsidRPr="000E05FC">
        <w:rPr>
          <w:color w:val="303030"/>
          <w:spacing w:val="-6"/>
          <w:szCs w:val="22"/>
        </w:rPr>
        <w:t>une</w:t>
      </w:r>
      <w:r w:rsidR="002D187E" w:rsidRPr="000E05FC">
        <w:rPr>
          <w:color w:val="303030"/>
          <w:spacing w:val="-6"/>
          <w:szCs w:val="22"/>
        </w:rPr>
        <w:t xml:space="preserve"> </w:t>
      </w:r>
      <w:r w:rsidRPr="000E05FC">
        <w:rPr>
          <w:color w:val="303030"/>
          <w:spacing w:val="-6"/>
          <w:szCs w:val="22"/>
        </w:rPr>
        <w:t>entreprise</w:t>
      </w:r>
      <w:r w:rsidR="00DB6195" w:rsidRPr="000E05FC">
        <w:rPr>
          <w:color w:val="303030"/>
          <w:spacing w:val="-6"/>
          <w:szCs w:val="22"/>
        </w:rPr>
        <w:t xml:space="preserve"> agricole ou agroalimentaire quelconque</w:t>
      </w:r>
      <w:r w:rsidR="002D187E" w:rsidRPr="000E05FC">
        <w:rPr>
          <w:color w:val="303030"/>
          <w:spacing w:val="-6"/>
          <w:szCs w:val="22"/>
        </w:rPr>
        <w:t xml:space="preserve"> des régions d’intervention du PDAZAM</w:t>
      </w:r>
      <w:r w:rsidRPr="000E05FC">
        <w:rPr>
          <w:color w:val="303030"/>
          <w:spacing w:val="-6"/>
          <w:szCs w:val="22"/>
        </w:rPr>
        <w:t xml:space="preserve"> pour répondre en permanence aux principales questions suivantes : </w:t>
      </w:r>
    </w:p>
    <w:p w14:paraId="43C9B071" w14:textId="77777777" w:rsidR="00A1231B" w:rsidRPr="000E05FC" w:rsidRDefault="00A1231B" w:rsidP="00A1231B">
      <w:pPr>
        <w:pStyle w:val="NormalWeb"/>
        <w:numPr>
          <w:ilvl w:val="0"/>
          <w:numId w:val="12"/>
        </w:numPr>
        <w:shd w:val="clear" w:color="auto" w:fill="FFFFFF"/>
        <w:spacing w:before="120" w:beforeAutospacing="0" w:after="120" w:afterAutospacing="0"/>
        <w:jc w:val="both"/>
        <w:rPr>
          <w:color w:val="303030"/>
          <w:spacing w:val="-6"/>
          <w:szCs w:val="22"/>
        </w:rPr>
      </w:pPr>
      <w:r w:rsidRPr="000E05FC">
        <w:rPr>
          <w:color w:val="303030"/>
          <w:spacing w:val="-6"/>
          <w:szCs w:val="22"/>
          <w:u w:val="single"/>
        </w:rPr>
        <w:t xml:space="preserve">Où </w:t>
      </w:r>
      <w:r w:rsidR="00DB6195" w:rsidRPr="000E05FC">
        <w:rPr>
          <w:color w:val="303030"/>
          <w:spacing w:val="-6"/>
          <w:szCs w:val="22"/>
          <w:u w:val="single"/>
        </w:rPr>
        <w:t>l’entreprise</w:t>
      </w:r>
      <w:r w:rsidRPr="000E05FC">
        <w:rPr>
          <w:color w:val="303030"/>
          <w:spacing w:val="-6"/>
          <w:szCs w:val="22"/>
          <w:u w:val="single"/>
        </w:rPr>
        <w:t xml:space="preserve"> v</w:t>
      </w:r>
      <w:r w:rsidR="00DB6195" w:rsidRPr="000E05FC">
        <w:rPr>
          <w:color w:val="303030"/>
          <w:spacing w:val="-6"/>
          <w:szCs w:val="22"/>
          <w:u w:val="single"/>
        </w:rPr>
        <w:t>a</w:t>
      </w:r>
      <w:r w:rsidRPr="000E05FC">
        <w:rPr>
          <w:color w:val="303030"/>
          <w:spacing w:val="-6"/>
          <w:szCs w:val="22"/>
          <w:u w:val="single"/>
        </w:rPr>
        <w:t> ?</w:t>
      </w:r>
      <w:r w:rsidRPr="000E05FC">
        <w:rPr>
          <w:color w:val="303030"/>
          <w:spacing w:val="-6"/>
          <w:szCs w:val="22"/>
        </w:rPr>
        <w:t xml:space="preserve"> : Quel est </w:t>
      </w:r>
      <w:r w:rsidR="00DB6195" w:rsidRPr="000E05FC">
        <w:rPr>
          <w:color w:val="303030"/>
          <w:spacing w:val="-6"/>
          <w:szCs w:val="22"/>
        </w:rPr>
        <w:t>leur</w:t>
      </w:r>
      <w:r w:rsidRPr="000E05FC">
        <w:rPr>
          <w:color w:val="303030"/>
          <w:spacing w:val="-6"/>
          <w:szCs w:val="22"/>
        </w:rPr>
        <w:t xml:space="preserve"> marché ?  La demande </w:t>
      </w:r>
      <w:r w:rsidR="00DB6195" w:rsidRPr="000E05FC">
        <w:rPr>
          <w:color w:val="303030"/>
          <w:spacing w:val="-6"/>
          <w:szCs w:val="22"/>
        </w:rPr>
        <w:t xml:space="preserve">de ses produits </w:t>
      </w:r>
      <w:r w:rsidRPr="000E05FC">
        <w:rPr>
          <w:color w:val="303030"/>
          <w:spacing w:val="-6"/>
          <w:szCs w:val="22"/>
        </w:rPr>
        <w:t xml:space="preserve">est-elle durable, rentable et solvable ?  </w:t>
      </w:r>
      <w:r w:rsidR="00DB6195" w:rsidRPr="000E05FC">
        <w:rPr>
          <w:color w:val="303030"/>
          <w:spacing w:val="-6"/>
          <w:szCs w:val="22"/>
        </w:rPr>
        <w:t>Pour</w:t>
      </w:r>
      <w:r w:rsidRPr="000E05FC">
        <w:rPr>
          <w:color w:val="303030"/>
          <w:spacing w:val="-6"/>
          <w:szCs w:val="22"/>
        </w:rPr>
        <w:t xml:space="preserve"> quels produits </w:t>
      </w:r>
      <w:r w:rsidR="00DB6195" w:rsidRPr="000E05FC">
        <w:rPr>
          <w:color w:val="303030"/>
          <w:spacing w:val="-6"/>
          <w:szCs w:val="22"/>
        </w:rPr>
        <w:t xml:space="preserve">spécifiques </w:t>
      </w:r>
      <w:r w:rsidRPr="000E05FC">
        <w:rPr>
          <w:color w:val="303030"/>
          <w:spacing w:val="-6"/>
          <w:szCs w:val="22"/>
        </w:rPr>
        <w:t xml:space="preserve">?  Pour quelle clientèle ?  Avec quels concurrents ou partenaires ?  Pour quels objectifs ? Avec quelles perspectives ? </w:t>
      </w:r>
    </w:p>
    <w:p w14:paraId="2B82CAA6" w14:textId="77777777" w:rsidR="00A1231B" w:rsidRPr="000E05FC" w:rsidRDefault="00A1231B" w:rsidP="00A1231B">
      <w:pPr>
        <w:pStyle w:val="NormalWeb"/>
        <w:numPr>
          <w:ilvl w:val="0"/>
          <w:numId w:val="12"/>
        </w:numPr>
        <w:shd w:val="clear" w:color="auto" w:fill="FFFFFF"/>
        <w:spacing w:before="120" w:beforeAutospacing="0" w:after="120" w:afterAutospacing="0"/>
        <w:jc w:val="both"/>
        <w:rPr>
          <w:color w:val="303030"/>
          <w:spacing w:val="-6"/>
          <w:sz w:val="28"/>
        </w:rPr>
      </w:pPr>
      <w:r w:rsidRPr="000E05FC">
        <w:rPr>
          <w:color w:val="303030"/>
          <w:spacing w:val="-6"/>
          <w:szCs w:val="22"/>
          <w:u w:val="single"/>
        </w:rPr>
        <w:t>Comment elle y va</w:t>
      </w:r>
      <w:r w:rsidRPr="000E05FC">
        <w:rPr>
          <w:color w:val="303030"/>
          <w:spacing w:val="-6"/>
          <w:szCs w:val="22"/>
        </w:rPr>
        <w:t xml:space="preserve"> ? : Quels sont les moyens organisationnels, </w:t>
      </w:r>
      <w:r w:rsidR="002D187E" w:rsidRPr="000E05FC">
        <w:rPr>
          <w:color w:val="303030"/>
          <w:spacing w:val="-6"/>
          <w:szCs w:val="22"/>
        </w:rPr>
        <w:t>techniques et</w:t>
      </w:r>
      <w:r w:rsidRPr="000E05FC">
        <w:rPr>
          <w:color w:val="303030"/>
          <w:spacing w:val="-6"/>
          <w:szCs w:val="22"/>
        </w:rPr>
        <w:t xml:space="preserve"> </w:t>
      </w:r>
      <w:r w:rsidR="002D187E" w:rsidRPr="000E05FC">
        <w:rPr>
          <w:color w:val="303030"/>
          <w:spacing w:val="-6"/>
          <w:szCs w:val="22"/>
        </w:rPr>
        <w:t>financiers à utiliser pour</w:t>
      </w:r>
      <w:r w:rsidRPr="000E05FC">
        <w:rPr>
          <w:color w:val="303030"/>
          <w:spacing w:val="-6"/>
          <w:szCs w:val="22"/>
        </w:rPr>
        <w:t xml:space="preserve"> y parvenir et la période estimée pour atteindre les objectifs fixés ? Quels sont les facteurs clés de succès à prendre en compte ?</w:t>
      </w:r>
    </w:p>
    <w:p w14:paraId="53A515D9" w14:textId="77777777" w:rsidR="00A1231B" w:rsidRPr="000E05FC" w:rsidRDefault="00A1231B" w:rsidP="00A1231B">
      <w:pPr>
        <w:pStyle w:val="NormalWeb"/>
        <w:numPr>
          <w:ilvl w:val="0"/>
          <w:numId w:val="12"/>
        </w:numPr>
        <w:shd w:val="clear" w:color="auto" w:fill="FFFFFF"/>
        <w:spacing w:before="120" w:beforeAutospacing="0" w:after="120" w:afterAutospacing="0"/>
        <w:jc w:val="both"/>
        <w:rPr>
          <w:color w:val="303030"/>
          <w:spacing w:val="-6"/>
          <w:u w:val="single"/>
        </w:rPr>
      </w:pPr>
      <w:r w:rsidRPr="000E05FC">
        <w:rPr>
          <w:color w:val="303030"/>
          <w:spacing w:val="-6"/>
          <w:u w:val="single"/>
        </w:rPr>
        <w:t xml:space="preserve">Quels sont les </w:t>
      </w:r>
      <w:r w:rsidR="002D187E" w:rsidRPr="000E05FC">
        <w:rPr>
          <w:color w:val="303030"/>
          <w:spacing w:val="-6"/>
          <w:u w:val="single"/>
        </w:rPr>
        <w:t>risques et</w:t>
      </w:r>
      <w:r w:rsidRPr="000E05FC">
        <w:rPr>
          <w:color w:val="303030"/>
          <w:spacing w:val="-6"/>
          <w:u w:val="single"/>
        </w:rPr>
        <w:t xml:space="preserve"> comment y faire face ?</w:t>
      </w:r>
    </w:p>
    <w:p w14:paraId="7F4413F9" w14:textId="77777777" w:rsidR="00A1231B" w:rsidRPr="000E05FC" w:rsidRDefault="00A1231B" w:rsidP="00A1231B">
      <w:pPr>
        <w:pStyle w:val="NormalWeb"/>
        <w:numPr>
          <w:ilvl w:val="0"/>
          <w:numId w:val="12"/>
        </w:numPr>
        <w:shd w:val="clear" w:color="auto" w:fill="FFFFFF"/>
        <w:spacing w:before="120" w:beforeAutospacing="0" w:after="120" w:afterAutospacing="0"/>
        <w:jc w:val="both"/>
        <w:rPr>
          <w:color w:val="303030"/>
          <w:spacing w:val="-6"/>
          <w:szCs w:val="22"/>
          <w:u w:val="single"/>
        </w:rPr>
      </w:pPr>
      <w:r w:rsidRPr="000E05FC">
        <w:rPr>
          <w:color w:val="303030"/>
          <w:spacing w:val="-6"/>
          <w:szCs w:val="22"/>
          <w:u w:val="single"/>
        </w:rPr>
        <w:t>Comment mesurer et évaluer les performances ?</w:t>
      </w:r>
    </w:p>
    <w:p w14:paraId="71BF381B" w14:textId="77777777" w:rsidR="00A1231B" w:rsidRPr="000E05FC" w:rsidRDefault="00C47935" w:rsidP="002D187E">
      <w:pPr>
        <w:pStyle w:val="NormalWeb"/>
        <w:shd w:val="clear" w:color="auto" w:fill="FFFFFF"/>
        <w:spacing w:before="0" w:beforeAutospacing="0" w:after="0" w:afterAutospacing="0"/>
        <w:jc w:val="both"/>
        <w:rPr>
          <w:color w:val="303030"/>
          <w:spacing w:val="-6"/>
          <w:szCs w:val="22"/>
        </w:rPr>
      </w:pPr>
      <w:r w:rsidRPr="000E05FC">
        <w:rPr>
          <w:color w:val="303030"/>
          <w:spacing w:val="-6"/>
          <w:szCs w:val="22"/>
        </w:rPr>
        <w:t>Ainsi conçu, l</w:t>
      </w:r>
      <w:r w:rsidR="00A1231B" w:rsidRPr="000E05FC">
        <w:rPr>
          <w:color w:val="303030"/>
          <w:spacing w:val="-6"/>
          <w:szCs w:val="22"/>
        </w:rPr>
        <w:t xml:space="preserve">e Business Plan/Plan </w:t>
      </w:r>
      <w:r w:rsidR="002D187E" w:rsidRPr="000E05FC">
        <w:rPr>
          <w:color w:val="303030"/>
          <w:spacing w:val="-6"/>
          <w:szCs w:val="22"/>
        </w:rPr>
        <w:t>d’affaires est</w:t>
      </w:r>
      <w:r w:rsidR="00A1231B" w:rsidRPr="000E05FC">
        <w:rPr>
          <w:color w:val="303030"/>
          <w:spacing w:val="-6"/>
          <w:szCs w:val="22"/>
        </w:rPr>
        <w:t xml:space="preserve"> </w:t>
      </w:r>
      <w:r w:rsidRPr="000E05FC">
        <w:rPr>
          <w:color w:val="303030"/>
          <w:spacing w:val="-6"/>
          <w:szCs w:val="22"/>
        </w:rPr>
        <w:t xml:space="preserve">un outil d’aide à la décision pour le PDAZAM </w:t>
      </w:r>
      <w:r w:rsidR="00A1231B" w:rsidRPr="000E05FC">
        <w:rPr>
          <w:color w:val="303030"/>
          <w:spacing w:val="-6"/>
          <w:szCs w:val="22"/>
        </w:rPr>
        <w:t xml:space="preserve">pour justifier et appuyer </w:t>
      </w:r>
      <w:r w:rsidRPr="000E05FC">
        <w:rPr>
          <w:color w:val="303030"/>
          <w:spacing w:val="-6"/>
          <w:szCs w:val="22"/>
        </w:rPr>
        <w:t>la</w:t>
      </w:r>
      <w:r w:rsidR="00A1231B" w:rsidRPr="000E05FC">
        <w:rPr>
          <w:color w:val="303030"/>
          <w:spacing w:val="-6"/>
          <w:szCs w:val="22"/>
        </w:rPr>
        <w:t xml:space="preserve"> mobilis</w:t>
      </w:r>
      <w:r w:rsidRPr="000E05FC">
        <w:rPr>
          <w:color w:val="303030"/>
          <w:spacing w:val="-6"/>
          <w:szCs w:val="22"/>
        </w:rPr>
        <w:t>ation de la subvention et la participation financière des porteurs de projets dans le cadre de la sous</w:t>
      </w:r>
      <w:r w:rsidR="004151BC" w:rsidRPr="000E05FC">
        <w:rPr>
          <w:color w:val="303030"/>
          <w:spacing w:val="-6"/>
          <w:szCs w:val="22"/>
        </w:rPr>
        <w:t>-</w:t>
      </w:r>
      <w:r w:rsidRPr="000E05FC">
        <w:rPr>
          <w:color w:val="303030"/>
          <w:spacing w:val="-6"/>
          <w:szCs w:val="22"/>
        </w:rPr>
        <w:t xml:space="preserve">composante </w:t>
      </w:r>
      <w:r w:rsidRPr="000E05FC">
        <w:rPr>
          <w:i/>
          <w:color w:val="303030"/>
          <w:spacing w:val="-6"/>
          <w:szCs w:val="22"/>
        </w:rPr>
        <w:t>promotion des filières agricoles émergentes</w:t>
      </w:r>
      <w:r w:rsidR="00A1231B" w:rsidRPr="000E05FC">
        <w:rPr>
          <w:color w:val="303030"/>
          <w:spacing w:val="-6"/>
          <w:szCs w:val="22"/>
        </w:rPr>
        <w:t>.</w:t>
      </w:r>
    </w:p>
    <w:p w14:paraId="4FD85F5D" w14:textId="77777777" w:rsidR="00A1231B" w:rsidRPr="00C47935" w:rsidRDefault="00A1231B" w:rsidP="00617DC8">
      <w:pPr>
        <w:pStyle w:val="NormalWeb"/>
        <w:numPr>
          <w:ilvl w:val="1"/>
          <w:numId w:val="8"/>
        </w:numPr>
        <w:shd w:val="clear" w:color="auto" w:fill="FFFFFF"/>
        <w:spacing w:before="240" w:beforeAutospacing="0" w:after="120" w:afterAutospacing="0"/>
        <w:ind w:left="357" w:hanging="357"/>
        <w:jc w:val="both"/>
        <w:rPr>
          <w:b/>
          <w:color w:val="303030"/>
          <w:spacing w:val="-6"/>
          <w:sz w:val="22"/>
        </w:rPr>
      </w:pPr>
      <w:r w:rsidRPr="00C47935">
        <w:rPr>
          <w:b/>
          <w:color w:val="303030"/>
          <w:spacing w:val="-6"/>
          <w:sz w:val="22"/>
        </w:rPr>
        <w:t xml:space="preserve">Objectif général de la prestation sur le montage du Business Plan/Plan </w:t>
      </w:r>
      <w:r w:rsidR="002D187E" w:rsidRPr="00C47935">
        <w:rPr>
          <w:b/>
          <w:color w:val="303030"/>
          <w:spacing w:val="-6"/>
          <w:sz w:val="22"/>
        </w:rPr>
        <w:t xml:space="preserve">d’affaires </w:t>
      </w:r>
      <w:r w:rsidRPr="00C47935">
        <w:rPr>
          <w:b/>
          <w:color w:val="303030"/>
          <w:spacing w:val="-6"/>
          <w:sz w:val="22"/>
        </w:rPr>
        <w:t>des entreprises agricoles et agroalimentaires</w:t>
      </w:r>
    </w:p>
    <w:p w14:paraId="3ACF60DB" w14:textId="77777777" w:rsidR="00A1231B" w:rsidRPr="007C1AF3" w:rsidRDefault="00A1231B" w:rsidP="00A1231B">
      <w:pPr>
        <w:jc w:val="both"/>
        <w:rPr>
          <w:sz w:val="22"/>
          <w:szCs w:val="22"/>
        </w:rPr>
      </w:pPr>
      <w:r w:rsidRPr="007C1AF3">
        <w:rPr>
          <w:sz w:val="22"/>
          <w:szCs w:val="22"/>
        </w:rPr>
        <w:t xml:space="preserve">L’objectif global est d’élaborer le Business Plan/Plan d’affaires et de l’aider à l’appropriation de cet important document comme guide pratique de </w:t>
      </w:r>
      <w:r w:rsidRPr="007C1AF3">
        <w:rPr>
          <w:color w:val="303030"/>
          <w:spacing w:val="-6"/>
          <w:sz w:val="22"/>
          <w:szCs w:val="22"/>
        </w:rPr>
        <w:t xml:space="preserve">management stratégique et </w:t>
      </w:r>
      <w:r w:rsidR="00C47935" w:rsidRPr="007C1AF3">
        <w:rPr>
          <w:color w:val="303030"/>
          <w:spacing w:val="-6"/>
          <w:sz w:val="22"/>
          <w:szCs w:val="22"/>
        </w:rPr>
        <w:t>opérationnel de</w:t>
      </w:r>
      <w:r w:rsidRPr="007C1AF3">
        <w:rPr>
          <w:color w:val="303030"/>
          <w:spacing w:val="-6"/>
          <w:sz w:val="22"/>
          <w:szCs w:val="22"/>
        </w:rPr>
        <w:t xml:space="preserve"> son entreprise</w:t>
      </w:r>
      <w:r w:rsidR="00C47935">
        <w:rPr>
          <w:color w:val="303030"/>
          <w:spacing w:val="-6"/>
          <w:sz w:val="22"/>
          <w:szCs w:val="22"/>
        </w:rPr>
        <w:t xml:space="preserve">. </w:t>
      </w:r>
      <w:r w:rsidRPr="007C1AF3">
        <w:rPr>
          <w:sz w:val="22"/>
          <w:szCs w:val="22"/>
        </w:rPr>
        <w:t>Ainsi qu’il ressort de l’objectif, la consistance de la mission comprend les volets suivants :</w:t>
      </w:r>
    </w:p>
    <w:p w14:paraId="40C384E1" w14:textId="77777777" w:rsidR="00A1231B" w:rsidRPr="007C1AF3" w:rsidRDefault="00C47935" w:rsidP="00A1231B">
      <w:pPr>
        <w:pStyle w:val="Paragraphedeliste"/>
        <w:numPr>
          <w:ilvl w:val="0"/>
          <w:numId w:val="5"/>
        </w:numPr>
        <w:jc w:val="both"/>
        <w:rPr>
          <w:sz w:val="22"/>
          <w:szCs w:val="22"/>
        </w:rPr>
      </w:pPr>
      <w:r w:rsidRPr="007C1AF3">
        <w:rPr>
          <w:sz w:val="22"/>
          <w:szCs w:val="22"/>
        </w:rPr>
        <w:t>Etude commerciale</w:t>
      </w:r>
      <w:r w:rsidR="00A1231B" w:rsidRPr="007C1AF3">
        <w:rPr>
          <w:sz w:val="22"/>
          <w:szCs w:val="22"/>
        </w:rPr>
        <w:t xml:space="preserve"> et marketing </w:t>
      </w:r>
    </w:p>
    <w:p w14:paraId="27CD84FB" w14:textId="77777777" w:rsidR="00A1231B" w:rsidRPr="007C1AF3" w:rsidRDefault="00A1231B" w:rsidP="00A1231B">
      <w:pPr>
        <w:pStyle w:val="Paragraphedeliste"/>
        <w:numPr>
          <w:ilvl w:val="0"/>
          <w:numId w:val="5"/>
        </w:numPr>
        <w:jc w:val="both"/>
        <w:rPr>
          <w:sz w:val="22"/>
          <w:szCs w:val="22"/>
        </w:rPr>
      </w:pPr>
      <w:r w:rsidRPr="007C1AF3">
        <w:rPr>
          <w:sz w:val="22"/>
          <w:szCs w:val="22"/>
        </w:rPr>
        <w:t>Etude technique : Organisation/</w:t>
      </w:r>
      <w:r w:rsidR="00C47935" w:rsidRPr="007C1AF3">
        <w:rPr>
          <w:sz w:val="22"/>
          <w:szCs w:val="22"/>
        </w:rPr>
        <w:t>Gestion et</w:t>
      </w:r>
      <w:r w:rsidRPr="007C1AF3">
        <w:rPr>
          <w:sz w:val="22"/>
          <w:szCs w:val="22"/>
        </w:rPr>
        <w:t xml:space="preserve"> production </w:t>
      </w:r>
    </w:p>
    <w:p w14:paraId="1273517A" w14:textId="77777777" w:rsidR="00A1231B" w:rsidRPr="007C1AF3" w:rsidRDefault="00A1231B" w:rsidP="00A1231B">
      <w:pPr>
        <w:pStyle w:val="Paragraphedeliste"/>
        <w:numPr>
          <w:ilvl w:val="0"/>
          <w:numId w:val="5"/>
        </w:numPr>
        <w:jc w:val="both"/>
        <w:rPr>
          <w:sz w:val="22"/>
          <w:szCs w:val="22"/>
        </w:rPr>
      </w:pPr>
      <w:r w:rsidRPr="007C1AF3">
        <w:rPr>
          <w:sz w:val="22"/>
          <w:szCs w:val="22"/>
        </w:rPr>
        <w:t>Etude financière</w:t>
      </w:r>
    </w:p>
    <w:p w14:paraId="6D0962F3" w14:textId="77777777" w:rsidR="00A1231B" w:rsidRPr="007C1AF3" w:rsidRDefault="00A1231B" w:rsidP="00A1231B">
      <w:pPr>
        <w:pStyle w:val="Paragraphedeliste"/>
        <w:numPr>
          <w:ilvl w:val="0"/>
          <w:numId w:val="5"/>
        </w:numPr>
        <w:jc w:val="both"/>
        <w:rPr>
          <w:sz w:val="22"/>
          <w:szCs w:val="22"/>
        </w:rPr>
      </w:pPr>
      <w:r w:rsidRPr="007C1AF3">
        <w:rPr>
          <w:sz w:val="22"/>
          <w:szCs w:val="22"/>
        </w:rPr>
        <w:t xml:space="preserve">Etude des risques et des opportunités de l’entreprise </w:t>
      </w:r>
    </w:p>
    <w:p w14:paraId="1C25F5DF" w14:textId="77777777" w:rsidR="00A1231B" w:rsidRPr="007C1AF3" w:rsidRDefault="00A1231B" w:rsidP="00A1231B">
      <w:pPr>
        <w:pStyle w:val="Paragraphedeliste"/>
        <w:numPr>
          <w:ilvl w:val="0"/>
          <w:numId w:val="5"/>
        </w:numPr>
        <w:jc w:val="both"/>
        <w:rPr>
          <w:sz w:val="22"/>
          <w:szCs w:val="22"/>
        </w:rPr>
      </w:pPr>
      <w:r w:rsidRPr="007C1AF3">
        <w:rPr>
          <w:sz w:val="22"/>
          <w:szCs w:val="22"/>
        </w:rPr>
        <w:t xml:space="preserve">Etude des facteurs clés de succès </w:t>
      </w:r>
      <w:r w:rsidR="00C47935" w:rsidRPr="007C1AF3">
        <w:rPr>
          <w:sz w:val="22"/>
          <w:szCs w:val="22"/>
        </w:rPr>
        <w:t>et plan</w:t>
      </w:r>
      <w:r w:rsidRPr="007C1AF3">
        <w:rPr>
          <w:sz w:val="22"/>
          <w:szCs w:val="22"/>
        </w:rPr>
        <w:t xml:space="preserve"> de développement  </w:t>
      </w:r>
    </w:p>
    <w:p w14:paraId="77562D92" w14:textId="77777777" w:rsidR="00A1231B" w:rsidRPr="00C47935" w:rsidRDefault="00A1231B" w:rsidP="00617DC8">
      <w:pPr>
        <w:pStyle w:val="NormalWeb"/>
        <w:numPr>
          <w:ilvl w:val="1"/>
          <w:numId w:val="8"/>
        </w:numPr>
        <w:shd w:val="clear" w:color="auto" w:fill="FFFFFF"/>
        <w:spacing w:before="240" w:beforeAutospacing="0" w:after="120" w:afterAutospacing="0"/>
        <w:ind w:left="357" w:hanging="357"/>
        <w:jc w:val="both"/>
        <w:rPr>
          <w:b/>
          <w:color w:val="303030"/>
          <w:spacing w:val="-6"/>
          <w:sz w:val="22"/>
        </w:rPr>
      </w:pPr>
      <w:r w:rsidRPr="00C47935">
        <w:rPr>
          <w:b/>
          <w:color w:val="303030"/>
          <w:spacing w:val="-6"/>
          <w:sz w:val="22"/>
        </w:rPr>
        <w:t>L</w:t>
      </w:r>
      <w:r w:rsidR="00C47935">
        <w:rPr>
          <w:b/>
          <w:color w:val="303030"/>
          <w:spacing w:val="-6"/>
          <w:sz w:val="22"/>
        </w:rPr>
        <w:t>es objectifs spécifiques et la consistance de la mission de réalisation d’un Business Plan/Plan d’affaires dans le cadre de la sous-composante 1.3</w:t>
      </w:r>
      <w:r w:rsidR="00FF14C3">
        <w:rPr>
          <w:b/>
          <w:color w:val="303030"/>
          <w:spacing w:val="-6"/>
          <w:sz w:val="22"/>
        </w:rPr>
        <w:t xml:space="preserve"> du PD</w:t>
      </w:r>
      <w:r w:rsidR="00C47935">
        <w:rPr>
          <w:b/>
          <w:color w:val="303030"/>
          <w:spacing w:val="-6"/>
          <w:sz w:val="22"/>
        </w:rPr>
        <w:t xml:space="preserve">AZAM </w:t>
      </w:r>
      <w:r w:rsidRPr="00C47935">
        <w:rPr>
          <w:b/>
          <w:color w:val="303030"/>
          <w:spacing w:val="-6"/>
          <w:sz w:val="22"/>
        </w:rPr>
        <w:t xml:space="preserve">   </w:t>
      </w:r>
    </w:p>
    <w:p w14:paraId="401F37C5" w14:textId="77777777" w:rsidR="00A1231B" w:rsidRPr="000E05FC" w:rsidRDefault="00AE4E80" w:rsidP="007058B2">
      <w:pPr>
        <w:pStyle w:val="Paragraphedeliste"/>
        <w:numPr>
          <w:ilvl w:val="0"/>
          <w:numId w:val="6"/>
        </w:numPr>
        <w:jc w:val="both"/>
        <w:rPr>
          <w:szCs w:val="22"/>
        </w:rPr>
      </w:pPr>
      <w:r w:rsidRPr="000E05FC">
        <w:rPr>
          <w:szCs w:val="22"/>
        </w:rPr>
        <w:t>f</w:t>
      </w:r>
      <w:r w:rsidR="00A1231B" w:rsidRPr="000E05FC">
        <w:rPr>
          <w:szCs w:val="22"/>
        </w:rPr>
        <w:t>aire une synthèse des résultats du diagnostic</w:t>
      </w:r>
      <w:r w:rsidR="007058B2" w:rsidRPr="000E05FC">
        <w:rPr>
          <w:szCs w:val="22"/>
        </w:rPr>
        <w:t> ;</w:t>
      </w:r>
    </w:p>
    <w:p w14:paraId="08AB529E" w14:textId="77777777" w:rsidR="00A1231B" w:rsidRPr="000E05FC" w:rsidRDefault="00AE4E80" w:rsidP="007058B2">
      <w:pPr>
        <w:pStyle w:val="Paragraphedeliste"/>
        <w:numPr>
          <w:ilvl w:val="0"/>
          <w:numId w:val="6"/>
        </w:numPr>
        <w:jc w:val="both"/>
        <w:rPr>
          <w:szCs w:val="22"/>
        </w:rPr>
      </w:pPr>
      <w:r w:rsidRPr="000E05FC">
        <w:rPr>
          <w:szCs w:val="22"/>
        </w:rPr>
        <w:t>f</w:t>
      </w:r>
      <w:r w:rsidR="007058B2" w:rsidRPr="000E05FC">
        <w:rPr>
          <w:szCs w:val="22"/>
        </w:rPr>
        <w:t>aire une</w:t>
      </w:r>
      <w:r w:rsidR="00A1231B" w:rsidRPr="000E05FC">
        <w:rPr>
          <w:szCs w:val="22"/>
        </w:rPr>
        <w:t xml:space="preserve"> étude commerciale et marketing et caractériser le marché local et l’environnement de la PMEA</w:t>
      </w:r>
      <w:r w:rsidR="007058B2" w:rsidRPr="000E05FC">
        <w:rPr>
          <w:szCs w:val="22"/>
        </w:rPr>
        <w:t> ;</w:t>
      </w:r>
    </w:p>
    <w:p w14:paraId="2F8D26E8" w14:textId="77777777" w:rsidR="00A1231B" w:rsidRPr="000E05FC" w:rsidRDefault="00AE4E80" w:rsidP="007058B2">
      <w:pPr>
        <w:pStyle w:val="Paragraphedeliste"/>
        <w:numPr>
          <w:ilvl w:val="0"/>
          <w:numId w:val="6"/>
        </w:numPr>
        <w:jc w:val="both"/>
        <w:rPr>
          <w:szCs w:val="22"/>
        </w:rPr>
      </w:pPr>
      <w:r w:rsidRPr="000E05FC">
        <w:rPr>
          <w:szCs w:val="22"/>
        </w:rPr>
        <w:lastRenderedPageBreak/>
        <w:t>f</w:t>
      </w:r>
      <w:r w:rsidR="00A1231B" w:rsidRPr="000E05FC">
        <w:rPr>
          <w:szCs w:val="22"/>
        </w:rPr>
        <w:t xml:space="preserve">aire une étude technique de l’organisation et </w:t>
      </w:r>
      <w:r w:rsidR="007058B2" w:rsidRPr="000E05FC">
        <w:rPr>
          <w:szCs w:val="22"/>
        </w:rPr>
        <w:t>de la production ;</w:t>
      </w:r>
    </w:p>
    <w:p w14:paraId="551A4BE6" w14:textId="77777777" w:rsidR="00A1231B" w:rsidRPr="000E05FC" w:rsidRDefault="00AE4E80" w:rsidP="007058B2">
      <w:pPr>
        <w:pStyle w:val="Paragraphedeliste"/>
        <w:numPr>
          <w:ilvl w:val="0"/>
          <w:numId w:val="6"/>
        </w:numPr>
        <w:jc w:val="both"/>
        <w:rPr>
          <w:szCs w:val="22"/>
        </w:rPr>
      </w:pPr>
      <w:r w:rsidRPr="000E05FC">
        <w:rPr>
          <w:szCs w:val="22"/>
        </w:rPr>
        <w:t>f</w:t>
      </w:r>
      <w:r w:rsidR="00A1231B" w:rsidRPr="000E05FC">
        <w:rPr>
          <w:szCs w:val="22"/>
        </w:rPr>
        <w:t xml:space="preserve">aire une étude </w:t>
      </w:r>
      <w:r w:rsidR="007058B2" w:rsidRPr="000E05FC">
        <w:rPr>
          <w:szCs w:val="22"/>
        </w:rPr>
        <w:t>financière avec</w:t>
      </w:r>
      <w:r w:rsidR="00A1231B" w:rsidRPr="000E05FC">
        <w:rPr>
          <w:szCs w:val="22"/>
        </w:rPr>
        <w:t xml:space="preserve"> les différents scénarii</w:t>
      </w:r>
      <w:r w:rsidR="007058B2" w:rsidRPr="000E05FC">
        <w:rPr>
          <w:szCs w:val="22"/>
        </w:rPr>
        <w:t> ;</w:t>
      </w:r>
    </w:p>
    <w:p w14:paraId="6CDEAA8B" w14:textId="77777777" w:rsidR="00A1231B" w:rsidRPr="000E05FC" w:rsidRDefault="00AE4E80" w:rsidP="007058B2">
      <w:pPr>
        <w:pStyle w:val="Paragraphedeliste"/>
        <w:numPr>
          <w:ilvl w:val="0"/>
          <w:numId w:val="6"/>
        </w:numPr>
        <w:jc w:val="both"/>
        <w:rPr>
          <w:szCs w:val="22"/>
        </w:rPr>
      </w:pPr>
      <w:r w:rsidRPr="000E05FC">
        <w:rPr>
          <w:szCs w:val="22"/>
        </w:rPr>
        <w:t>é</w:t>
      </w:r>
      <w:r w:rsidR="00A1231B" w:rsidRPr="000E05FC">
        <w:rPr>
          <w:szCs w:val="22"/>
        </w:rPr>
        <w:t xml:space="preserve">valuer les </w:t>
      </w:r>
      <w:r w:rsidR="007058B2" w:rsidRPr="000E05FC">
        <w:rPr>
          <w:szCs w:val="22"/>
        </w:rPr>
        <w:t>risques et</w:t>
      </w:r>
      <w:r w:rsidR="00A1231B" w:rsidRPr="000E05FC">
        <w:rPr>
          <w:szCs w:val="22"/>
        </w:rPr>
        <w:t xml:space="preserve"> les opportunités</w:t>
      </w:r>
      <w:r w:rsidR="007058B2" w:rsidRPr="000E05FC">
        <w:rPr>
          <w:szCs w:val="22"/>
        </w:rPr>
        <w:t> ;</w:t>
      </w:r>
    </w:p>
    <w:p w14:paraId="3541773B" w14:textId="77777777" w:rsidR="00A1231B" w:rsidRPr="000E05FC" w:rsidRDefault="00AE4E80" w:rsidP="007058B2">
      <w:pPr>
        <w:pStyle w:val="Paragraphedeliste"/>
        <w:numPr>
          <w:ilvl w:val="0"/>
          <w:numId w:val="6"/>
        </w:numPr>
        <w:jc w:val="both"/>
        <w:rPr>
          <w:szCs w:val="22"/>
        </w:rPr>
      </w:pPr>
      <w:r w:rsidRPr="000E05FC">
        <w:rPr>
          <w:szCs w:val="22"/>
        </w:rPr>
        <w:t>e</w:t>
      </w:r>
      <w:r w:rsidR="00A1231B" w:rsidRPr="000E05FC">
        <w:rPr>
          <w:szCs w:val="22"/>
        </w:rPr>
        <w:t xml:space="preserve">xplorer les sources de partenariat et </w:t>
      </w:r>
      <w:r w:rsidR="007058B2" w:rsidRPr="000E05FC">
        <w:rPr>
          <w:szCs w:val="22"/>
        </w:rPr>
        <w:t>de financement local de la participation financière d</w:t>
      </w:r>
      <w:r w:rsidRPr="000E05FC">
        <w:rPr>
          <w:szCs w:val="22"/>
        </w:rPr>
        <w:t>u groupement</w:t>
      </w:r>
      <w:r w:rsidR="007058B2" w:rsidRPr="000E05FC">
        <w:rPr>
          <w:szCs w:val="22"/>
        </w:rPr>
        <w:t xml:space="preserve"> porteurs de micro-projets (auto financement, projets/programme partenaires, collectivités, etc.) et d</w:t>
      </w:r>
      <w:r w:rsidR="00A1231B" w:rsidRPr="000E05FC">
        <w:rPr>
          <w:szCs w:val="22"/>
        </w:rPr>
        <w:t xml:space="preserve">onner un avis sur les chances de </w:t>
      </w:r>
      <w:r w:rsidR="007058B2" w:rsidRPr="000E05FC">
        <w:rPr>
          <w:szCs w:val="22"/>
        </w:rPr>
        <w:t xml:space="preserve">mobilisation de ces sources de </w:t>
      </w:r>
      <w:r w:rsidR="00A1231B" w:rsidRPr="000E05FC">
        <w:rPr>
          <w:szCs w:val="22"/>
        </w:rPr>
        <w:t>financement</w:t>
      </w:r>
      <w:r w:rsidR="007058B2" w:rsidRPr="000E05FC">
        <w:rPr>
          <w:szCs w:val="22"/>
        </w:rPr>
        <w:t xml:space="preserve"> potentielles ;</w:t>
      </w:r>
    </w:p>
    <w:p w14:paraId="2B87D918" w14:textId="77777777" w:rsidR="00A1231B" w:rsidRPr="000E05FC" w:rsidRDefault="00BD0DCA" w:rsidP="007058B2">
      <w:pPr>
        <w:pStyle w:val="Paragraphedeliste"/>
        <w:numPr>
          <w:ilvl w:val="0"/>
          <w:numId w:val="6"/>
        </w:numPr>
        <w:jc w:val="both"/>
        <w:rPr>
          <w:szCs w:val="22"/>
        </w:rPr>
      </w:pPr>
      <w:r w:rsidRPr="000E05FC">
        <w:rPr>
          <w:szCs w:val="22"/>
        </w:rPr>
        <w:t>i</w:t>
      </w:r>
      <w:r w:rsidR="00A1231B" w:rsidRPr="000E05FC">
        <w:rPr>
          <w:szCs w:val="22"/>
        </w:rPr>
        <w:t xml:space="preserve">dentifier les facteurs clés de succès et élaborer le plan de développement </w:t>
      </w:r>
      <w:r w:rsidR="007058B2" w:rsidRPr="000E05FC">
        <w:rPr>
          <w:szCs w:val="22"/>
        </w:rPr>
        <w:t>des micro-projets ;</w:t>
      </w:r>
    </w:p>
    <w:p w14:paraId="15A02C36" w14:textId="5DBC1460" w:rsidR="00A1231B" w:rsidRDefault="00A1231B" w:rsidP="00A1231B">
      <w:pPr>
        <w:jc w:val="both"/>
        <w:rPr>
          <w:b/>
          <w:sz w:val="22"/>
          <w:szCs w:val="22"/>
        </w:rPr>
      </w:pPr>
      <w:r w:rsidRPr="007C1AF3">
        <w:rPr>
          <w:b/>
          <w:sz w:val="22"/>
          <w:szCs w:val="22"/>
        </w:rPr>
        <w:t xml:space="preserve">       </w:t>
      </w:r>
    </w:p>
    <w:p w14:paraId="19CD5510" w14:textId="77777777" w:rsidR="00A1231B" w:rsidRPr="007C1AF3" w:rsidRDefault="00A1231B" w:rsidP="00A1231B">
      <w:pPr>
        <w:jc w:val="both"/>
        <w:rPr>
          <w:sz w:val="22"/>
          <w:szCs w:val="22"/>
        </w:rPr>
      </w:pPr>
    </w:p>
    <w:p w14:paraId="7544FF61" w14:textId="77777777" w:rsidR="00A1231B" w:rsidRPr="00976D07" w:rsidRDefault="00A1231B" w:rsidP="000472F5">
      <w:pPr>
        <w:pStyle w:val="Paragraphedeliste"/>
        <w:numPr>
          <w:ilvl w:val="0"/>
          <w:numId w:val="21"/>
        </w:numPr>
        <w:jc w:val="both"/>
        <w:rPr>
          <w:b/>
          <w:sz w:val="22"/>
          <w:szCs w:val="22"/>
          <w:u w:val="single"/>
        </w:rPr>
      </w:pPr>
      <w:r w:rsidRPr="00976D07">
        <w:rPr>
          <w:b/>
          <w:sz w:val="22"/>
          <w:szCs w:val="22"/>
          <w:u w:val="single"/>
        </w:rPr>
        <w:t>L</w:t>
      </w:r>
      <w:r w:rsidR="000318F3" w:rsidRPr="00976D07">
        <w:rPr>
          <w:b/>
          <w:sz w:val="22"/>
          <w:szCs w:val="22"/>
          <w:u w:val="single"/>
        </w:rPr>
        <w:t xml:space="preserve">e contenu de l’étude technique (organisation et production) </w:t>
      </w:r>
    </w:p>
    <w:p w14:paraId="730631C2" w14:textId="77777777" w:rsidR="00976D07" w:rsidRPr="000318F3" w:rsidRDefault="00976D07" w:rsidP="00976D07">
      <w:pPr>
        <w:pStyle w:val="Sansinterligne"/>
        <w:numPr>
          <w:ilvl w:val="0"/>
          <w:numId w:val="16"/>
        </w:numPr>
        <w:rPr>
          <w:sz w:val="22"/>
          <w:szCs w:val="22"/>
        </w:rPr>
      </w:pPr>
      <w:r>
        <w:rPr>
          <w:sz w:val="22"/>
          <w:szCs w:val="22"/>
        </w:rPr>
        <w:t>l’étude de l’o</w:t>
      </w:r>
      <w:r w:rsidRPr="000318F3">
        <w:rPr>
          <w:sz w:val="22"/>
          <w:szCs w:val="22"/>
        </w:rPr>
        <w:t xml:space="preserve">rganigramme et formalisation </w:t>
      </w:r>
      <w:r>
        <w:rPr>
          <w:sz w:val="22"/>
          <w:szCs w:val="22"/>
        </w:rPr>
        <w:t>du groupement ;</w:t>
      </w:r>
    </w:p>
    <w:p w14:paraId="4FAFD3B1" w14:textId="77777777" w:rsidR="00A1231B" w:rsidRPr="000318F3" w:rsidRDefault="00976D07" w:rsidP="00A1231B">
      <w:pPr>
        <w:pStyle w:val="Sansinterligne"/>
        <w:numPr>
          <w:ilvl w:val="0"/>
          <w:numId w:val="16"/>
        </w:numPr>
        <w:rPr>
          <w:sz w:val="22"/>
          <w:szCs w:val="22"/>
        </w:rPr>
      </w:pPr>
      <w:r>
        <w:rPr>
          <w:sz w:val="22"/>
          <w:szCs w:val="22"/>
        </w:rPr>
        <w:t>l’a</w:t>
      </w:r>
      <w:r w:rsidR="00A1231B" w:rsidRPr="000318F3">
        <w:rPr>
          <w:sz w:val="22"/>
          <w:szCs w:val="22"/>
        </w:rPr>
        <w:t xml:space="preserve">nalyse </w:t>
      </w:r>
      <w:r w:rsidRPr="000318F3">
        <w:rPr>
          <w:sz w:val="22"/>
          <w:szCs w:val="22"/>
        </w:rPr>
        <w:t>des expériences</w:t>
      </w:r>
      <w:r>
        <w:rPr>
          <w:sz w:val="22"/>
          <w:szCs w:val="22"/>
        </w:rPr>
        <w:t xml:space="preserve"> en matière de conduite de micro-projets ;</w:t>
      </w:r>
    </w:p>
    <w:p w14:paraId="2758FCA7" w14:textId="77777777" w:rsidR="00A1231B" w:rsidRPr="007C1AF3" w:rsidRDefault="00976D07" w:rsidP="00A1231B">
      <w:pPr>
        <w:pStyle w:val="Paragraphedeliste"/>
        <w:numPr>
          <w:ilvl w:val="0"/>
          <w:numId w:val="5"/>
        </w:numPr>
        <w:jc w:val="both"/>
        <w:rPr>
          <w:sz w:val="22"/>
          <w:szCs w:val="22"/>
        </w:rPr>
      </w:pPr>
      <w:r>
        <w:rPr>
          <w:sz w:val="22"/>
          <w:szCs w:val="22"/>
        </w:rPr>
        <w:t>l</w:t>
      </w:r>
      <w:r w:rsidR="00A1231B" w:rsidRPr="007C1AF3">
        <w:rPr>
          <w:sz w:val="22"/>
          <w:szCs w:val="22"/>
        </w:rPr>
        <w:t>a description des machines, des  équipements, de la  technologie  et des procédés de production, rendement et contrôle de la qualité</w:t>
      </w:r>
      <w:r>
        <w:rPr>
          <w:sz w:val="22"/>
          <w:szCs w:val="22"/>
        </w:rPr>
        <w:t> ;</w:t>
      </w:r>
    </w:p>
    <w:p w14:paraId="1BE153DC" w14:textId="77777777" w:rsidR="00A1231B" w:rsidRPr="007C1AF3" w:rsidRDefault="00976D07" w:rsidP="00A1231B">
      <w:pPr>
        <w:pStyle w:val="Paragraphedeliste"/>
        <w:numPr>
          <w:ilvl w:val="0"/>
          <w:numId w:val="5"/>
        </w:numPr>
        <w:jc w:val="both"/>
        <w:rPr>
          <w:sz w:val="22"/>
          <w:szCs w:val="22"/>
        </w:rPr>
      </w:pPr>
      <w:r>
        <w:rPr>
          <w:sz w:val="22"/>
          <w:szCs w:val="22"/>
        </w:rPr>
        <w:t>l</w:t>
      </w:r>
      <w:r w:rsidR="00A1231B" w:rsidRPr="007C1AF3">
        <w:rPr>
          <w:sz w:val="22"/>
          <w:szCs w:val="22"/>
        </w:rPr>
        <w:t>es sources d’approvisionnement</w:t>
      </w:r>
      <w:r>
        <w:rPr>
          <w:sz w:val="22"/>
          <w:szCs w:val="22"/>
        </w:rPr>
        <w:t xml:space="preserve"> en matière première ;</w:t>
      </w:r>
    </w:p>
    <w:p w14:paraId="2E5AD373" w14:textId="77777777" w:rsidR="00A1231B" w:rsidRPr="007C1AF3" w:rsidRDefault="00A1231B" w:rsidP="00A1231B">
      <w:pPr>
        <w:pStyle w:val="Paragraphedeliste"/>
        <w:numPr>
          <w:ilvl w:val="0"/>
          <w:numId w:val="5"/>
        </w:numPr>
        <w:jc w:val="both"/>
        <w:rPr>
          <w:sz w:val="22"/>
          <w:szCs w:val="22"/>
        </w:rPr>
      </w:pPr>
      <w:r w:rsidRPr="007C1AF3">
        <w:rPr>
          <w:sz w:val="22"/>
          <w:szCs w:val="22"/>
        </w:rPr>
        <w:t>L’organisation et les conditions de production/transformation</w:t>
      </w:r>
    </w:p>
    <w:p w14:paraId="6D6EA2EA" w14:textId="77777777" w:rsidR="00A1231B" w:rsidRDefault="00A1231B" w:rsidP="00444EDD">
      <w:pPr>
        <w:pStyle w:val="Paragraphedeliste"/>
        <w:numPr>
          <w:ilvl w:val="0"/>
          <w:numId w:val="5"/>
        </w:numPr>
        <w:jc w:val="both"/>
        <w:rPr>
          <w:sz w:val="22"/>
          <w:szCs w:val="22"/>
        </w:rPr>
      </w:pPr>
      <w:r w:rsidRPr="00976D07">
        <w:rPr>
          <w:sz w:val="22"/>
          <w:szCs w:val="22"/>
        </w:rPr>
        <w:t>Le contrôle qualité</w:t>
      </w:r>
      <w:r w:rsidR="00976D07" w:rsidRPr="00976D07">
        <w:rPr>
          <w:sz w:val="22"/>
          <w:szCs w:val="22"/>
        </w:rPr>
        <w:t xml:space="preserve"> et la gestion environnementale</w:t>
      </w:r>
      <w:r w:rsidR="00976D07">
        <w:rPr>
          <w:sz w:val="22"/>
          <w:szCs w:val="22"/>
        </w:rPr>
        <w:t>.</w:t>
      </w:r>
    </w:p>
    <w:p w14:paraId="486CD76E" w14:textId="77777777" w:rsidR="00976D07" w:rsidRPr="00976D07" w:rsidRDefault="00976D07" w:rsidP="00976D07">
      <w:pPr>
        <w:pStyle w:val="Paragraphedeliste"/>
        <w:jc w:val="both"/>
        <w:rPr>
          <w:sz w:val="22"/>
          <w:szCs w:val="22"/>
        </w:rPr>
      </w:pPr>
    </w:p>
    <w:p w14:paraId="12916A82" w14:textId="77777777" w:rsidR="00976D07" w:rsidRPr="000318F3" w:rsidRDefault="00976D07" w:rsidP="00976D07">
      <w:pPr>
        <w:pStyle w:val="Paragraphedeliste"/>
        <w:numPr>
          <w:ilvl w:val="0"/>
          <w:numId w:val="21"/>
        </w:numPr>
        <w:jc w:val="both"/>
        <w:rPr>
          <w:b/>
          <w:sz w:val="22"/>
          <w:szCs w:val="22"/>
          <w:u w:val="single"/>
        </w:rPr>
      </w:pPr>
      <w:r w:rsidRPr="000318F3">
        <w:rPr>
          <w:b/>
          <w:sz w:val="22"/>
          <w:szCs w:val="22"/>
          <w:u w:val="single"/>
        </w:rPr>
        <w:t>Le contenu de l’étude commerciale et marketing</w:t>
      </w:r>
    </w:p>
    <w:p w14:paraId="6FAFC501" w14:textId="77777777" w:rsidR="00976D07" w:rsidRPr="00FF14C3" w:rsidRDefault="00976D07" w:rsidP="00976D07">
      <w:pPr>
        <w:pStyle w:val="Sansinterligne"/>
        <w:numPr>
          <w:ilvl w:val="0"/>
          <w:numId w:val="13"/>
        </w:numPr>
        <w:rPr>
          <w:sz w:val="22"/>
          <w:szCs w:val="22"/>
        </w:rPr>
      </w:pPr>
      <w:r>
        <w:rPr>
          <w:sz w:val="22"/>
          <w:szCs w:val="22"/>
        </w:rPr>
        <w:t>l</w:t>
      </w:r>
      <w:r w:rsidRPr="00FF14C3">
        <w:rPr>
          <w:sz w:val="22"/>
          <w:szCs w:val="22"/>
        </w:rPr>
        <w:t xml:space="preserve">a localisation/ présentation des marchés des produits du micro-projet ; </w:t>
      </w:r>
    </w:p>
    <w:p w14:paraId="4525B804" w14:textId="77777777" w:rsidR="00976D07" w:rsidRPr="00FF14C3" w:rsidRDefault="00976D07" w:rsidP="00976D07">
      <w:pPr>
        <w:pStyle w:val="Sansinterligne"/>
        <w:numPr>
          <w:ilvl w:val="0"/>
          <w:numId w:val="13"/>
        </w:numPr>
        <w:rPr>
          <w:sz w:val="22"/>
          <w:szCs w:val="22"/>
        </w:rPr>
      </w:pPr>
      <w:r>
        <w:rPr>
          <w:sz w:val="22"/>
          <w:szCs w:val="22"/>
        </w:rPr>
        <w:t>la p</w:t>
      </w:r>
      <w:r w:rsidRPr="00FF14C3">
        <w:rPr>
          <w:sz w:val="22"/>
          <w:szCs w:val="22"/>
        </w:rPr>
        <w:t xml:space="preserve">résentation du secteur d’activité du micro-projet et de l’économie locale ; </w:t>
      </w:r>
    </w:p>
    <w:p w14:paraId="531146A5" w14:textId="77777777" w:rsidR="00976D07" w:rsidRPr="00FF14C3" w:rsidRDefault="00976D07" w:rsidP="00976D07">
      <w:pPr>
        <w:pStyle w:val="Sansinterligne"/>
        <w:numPr>
          <w:ilvl w:val="0"/>
          <w:numId w:val="13"/>
        </w:numPr>
        <w:rPr>
          <w:sz w:val="22"/>
          <w:szCs w:val="22"/>
        </w:rPr>
      </w:pPr>
      <w:r>
        <w:rPr>
          <w:sz w:val="22"/>
          <w:szCs w:val="22"/>
        </w:rPr>
        <w:t>l</w:t>
      </w:r>
      <w:r w:rsidRPr="00FF14C3">
        <w:rPr>
          <w:sz w:val="22"/>
          <w:szCs w:val="22"/>
        </w:rPr>
        <w:t>’analyse de l’environnement externe direct du micro-projet ;</w:t>
      </w:r>
    </w:p>
    <w:p w14:paraId="58D015EF" w14:textId="77777777" w:rsidR="00976D07" w:rsidRPr="00FF14C3" w:rsidRDefault="00976D07" w:rsidP="00976D07">
      <w:pPr>
        <w:pStyle w:val="Sansinterligne"/>
        <w:numPr>
          <w:ilvl w:val="0"/>
          <w:numId w:val="13"/>
        </w:numPr>
        <w:rPr>
          <w:sz w:val="22"/>
          <w:szCs w:val="22"/>
        </w:rPr>
      </w:pPr>
      <w:r>
        <w:rPr>
          <w:sz w:val="22"/>
          <w:szCs w:val="22"/>
        </w:rPr>
        <w:t>l</w:t>
      </w:r>
      <w:r w:rsidRPr="00FF14C3">
        <w:rPr>
          <w:sz w:val="22"/>
          <w:szCs w:val="22"/>
        </w:rPr>
        <w:t>a description des produits offerts par le micro-projet ;</w:t>
      </w:r>
    </w:p>
    <w:p w14:paraId="41E6648A" w14:textId="77777777" w:rsidR="00976D07" w:rsidRPr="00FF14C3" w:rsidRDefault="00976D07" w:rsidP="00976D07">
      <w:pPr>
        <w:pStyle w:val="Paragraphedeliste"/>
        <w:numPr>
          <w:ilvl w:val="0"/>
          <w:numId w:val="9"/>
        </w:numPr>
        <w:jc w:val="both"/>
        <w:rPr>
          <w:sz w:val="22"/>
          <w:szCs w:val="22"/>
        </w:rPr>
      </w:pPr>
      <w:r>
        <w:rPr>
          <w:sz w:val="22"/>
          <w:szCs w:val="22"/>
        </w:rPr>
        <w:t>l</w:t>
      </w:r>
      <w:r w:rsidRPr="00FF14C3">
        <w:rPr>
          <w:sz w:val="22"/>
          <w:szCs w:val="22"/>
        </w:rPr>
        <w:t>’étude de la demande (marché visé, clientèle cible) ;</w:t>
      </w:r>
    </w:p>
    <w:p w14:paraId="3EABDF7E" w14:textId="77777777" w:rsidR="00976D07" w:rsidRPr="007C1AF3" w:rsidRDefault="00976D07" w:rsidP="00976D07">
      <w:pPr>
        <w:pStyle w:val="Paragraphedeliste"/>
        <w:numPr>
          <w:ilvl w:val="0"/>
          <w:numId w:val="9"/>
        </w:numPr>
        <w:jc w:val="both"/>
        <w:rPr>
          <w:sz w:val="22"/>
          <w:szCs w:val="22"/>
        </w:rPr>
      </w:pPr>
      <w:r>
        <w:rPr>
          <w:sz w:val="22"/>
          <w:szCs w:val="22"/>
        </w:rPr>
        <w:t>l</w:t>
      </w:r>
      <w:r w:rsidRPr="007C1AF3">
        <w:rPr>
          <w:sz w:val="22"/>
          <w:szCs w:val="22"/>
        </w:rPr>
        <w:t>’étude de l’offre (la concurrence, leur nombre, leurs produits, leur part du marché, leur point fort et faible)</w:t>
      </w:r>
      <w:r>
        <w:rPr>
          <w:sz w:val="22"/>
          <w:szCs w:val="22"/>
        </w:rPr>
        <w:t> ;</w:t>
      </w:r>
    </w:p>
    <w:p w14:paraId="62A9CB0C" w14:textId="77777777" w:rsidR="00976D07" w:rsidRPr="00BC0F6D" w:rsidRDefault="00976D07" w:rsidP="00976D07">
      <w:pPr>
        <w:pStyle w:val="Sansinterligne"/>
        <w:numPr>
          <w:ilvl w:val="0"/>
          <w:numId w:val="14"/>
        </w:numPr>
        <w:rPr>
          <w:sz w:val="22"/>
        </w:rPr>
      </w:pPr>
      <w:r>
        <w:rPr>
          <w:sz w:val="22"/>
        </w:rPr>
        <w:t>l</w:t>
      </w:r>
      <w:r w:rsidRPr="00BC0F6D">
        <w:rPr>
          <w:sz w:val="22"/>
        </w:rPr>
        <w:t>a justification de l’existence du marché ;</w:t>
      </w:r>
    </w:p>
    <w:p w14:paraId="26DF893E" w14:textId="77777777" w:rsidR="00976D07" w:rsidRPr="00BC0F6D" w:rsidRDefault="00976D07" w:rsidP="00976D07">
      <w:pPr>
        <w:pStyle w:val="Sansinterligne"/>
        <w:numPr>
          <w:ilvl w:val="0"/>
          <w:numId w:val="14"/>
        </w:numPr>
        <w:rPr>
          <w:sz w:val="22"/>
        </w:rPr>
      </w:pPr>
      <w:r>
        <w:rPr>
          <w:sz w:val="22"/>
        </w:rPr>
        <w:t>l</w:t>
      </w:r>
      <w:r w:rsidRPr="00BC0F6D">
        <w:rPr>
          <w:sz w:val="22"/>
        </w:rPr>
        <w:t>a stratégie commerciale et le plan marketing (produit, prix, place, promotion) ;</w:t>
      </w:r>
    </w:p>
    <w:p w14:paraId="68A0C8FE" w14:textId="77777777" w:rsidR="00976D07" w:rsidRPr="00BC0F6D" w:rsidRDefault="00976D07" w:rsidP="00976D07">
      <w:pPr>
        <w:pStyle w:val="Sansinterligne"/>
        <w:numPr>
          <w:ilvl w:val="0"/>
          <w:numId w:val="14"/>
        </w:numPr>
        <w:rPr>
          <w:sz w:val="22"/>
        </w:rPr>
      </w:pPr>
      <w:r>
        <w:rPr>
          <w:sz w:val="22"/>
        </w:rPr>
        <w:t>l</w:t>
      </w:r>
      <w:r w:rsidRPr="00BC0F6D">
        <w:rPr>
          <w:sz w:val="22"/>
        </w:rPr>
        <w:t>a définition des moyens commerciaux et l’analyse de la force de vente</w:t>
      </w:r>
      <w:r>
        <w:rPr>
          <w:sz w:val="22"/>
        </w:rPr>
        <w:t> ;</w:t>
      </w:r>
    </w:p>
    <w:p w14:paraId="7B4B9E53" w14:textId="77777777" w:rsidR="00976D07" w:rsidRPr="00BC0F6D" w:rsidRDefault="00976D07" w:rsidP="00976D07">
      <w:pPr>
        <w:pStyle w:val="Sansinterligne"/>
        <w:numPr>
          <w:ilvl w:val="0"/>
          <w:numId w:val="14"/>
        </w:numPr>
        <w:rPr>
          <w:sz w:val="22"/>
        </w:rPr>
      </w:pPr>
      <w:r>
        <w:rPr>
          <w:sz w:val="22"/>
        </w:rPr>
        <w:t>l</w:t>
      </w:r>
      <w:r w:rsidRPr="00BC0F6D">
        <w:rPr>
          <w:sz w:val="22"/>
        </w:rPr>
        <w:t>’analyse du chiffre d’affaires pr</w:t>
      </w:r>
      <w:r>
        <w:rPr>
          <w:sz w:val="22"/>
        </w:rPr>
        <w:t>évisionnel sur 4 ans</w:t>
      </w:r>
    </w:p>
    <w:p w14:paraId="1F05BF21" w14:textId="77777777" w:rsidR="00A1231B" w:rsidRPr="007C1AF3" w:rsidRDefault="00A1231B" w:rsidP="00A1231B">
      <w:pPr>
        <w:jc w:val="both"/>
        <w:rPr>
          <w:sz w:val="22"/>
          <w:szCs w:val="22"/>
        </w:rPr>
      </w:pPr>
    </w:p>
    <w:p w14:paraId="3A821AE6" w14:textId="77777777" w:rsidR="00A1231B" w:rsidRPr="00976D07" w:rsidRDefault="00A1231B" w:rsidP="00976D07">
      <w:pPr>
        <w:pStyle w:val="Paragraphedeliste"/>
        <w:numPr>
          <w:ilvl w:val="0"/>
          <w:numId w:val="21"/>
        </w:numPr>
        <w:jc w:val="both"/>
        <w:rPr>
          <w:b/>
          <w:sz w:val="22"/>
          <w:szCs w:val="22"/>
          <w:u w:val="single"/>
        </w:rPr>
      </w:pPr>
      <w:r w:rsidRPr="00976D07">
        <w:rPr>
          <w:b/>
          <w:sz w:val="22"/>
          <w:szCs w:val="22"/>
          <w:u w:val="single"/>
        </w:rPr>
        <w:t>L</w:t>
      </w:r>
      <w:r w:rsidR="00976D07">
        <w:rPr>
          <w:b/>
          <w:sz w:val="22"/>
          <w:szCs w:val="22"/>
          <w:u w:val="single"/>
        </w:rPr>
        <w:t>e contenu de l’étude financière</w:t>
      </w:r>
    </w:p>
    <w:p w14:paraId="2C4EAF17" w14:textId="77777777" w:rsidR="00A1231B" w:rsidRPr="007C1AF3" w:rsidRDefault="00976D07" w:rsidP="00A1231B">
      <w:pPr>
        <w:pStyle w:val="Paragraphedeliste"/>
        <w:numPr>
          <w:ilvl w:val="0"/>
          <w:numId w:val="5"/>
        </w:numPr>
        <w:jc w:val="both"/>
        <w:rPr>
          <w:sz w:val="22"/>
          <w:szCs w:val="22"/>
        </w:rPr>
      </w:pPr>
      <w:r>
        <w:rPr>
          <w:sz w:val="22"/>
          <w:szCs w:val="22"/>
        </w:rPr>
        <w:t>l</w:t>
      </w:r>
      <w:r w:rsidR="00A1231B" w:rsidRPr="007C1AF3">
        <w:rPr>
          <w:sz w:val="22"/>
          <w:szCs w:val="22"/>
        </w:rPr>
        <w:t>a construction d’un plan d’investissement et d’amortissement</w:t>
      </w:r>
      <w:r>
        <w:rPr>
          <w:sz w:val="22"/>
          <w:szCs w:val="22"/>
        </w:rPr>
        <w:t> ;</w:t>
      </w:r>
    </w:p>
    <w:p w14:paraId="619FCE69" w14:textId="77777777" w:rsidR="00A1231B" w:rsidRPr="007C1AF3" w:rsidRDefault="00976D07" w:rsidP="00A1231B">
      <w:pPr>
        <w:pStyle w:val="Paragraphedeliste"/>
        <w:numPr>
          <w:ilvl w:val="0"/>
          <w:numId w:val="5"/>
        </w:numPr>
        <w:jc w:val="both"/>
        <w:rPr>
          <w:sz w:val="22"/>
          <w:szCs w:val="22"/>
        </w:rPr>
      </w:pPr>
      <w:r>
        <w:rPr>
          <w:sz w:val="22"/>
          <w:szCs w:val="22"/>
        </w:rPr>
        <w:t xml:space="preserve">le plan de financement, notamment de la contrepartie financière du groupement dans le financement du micro-projet ; </w:t>
      </w:r>
    </w:p>
    <w:p w14:paraId="4ABE6FCE" w14:textId="77777777" w:rsidR="00976D07" w:rsidRPr="007C1AF3" w:rsidRDefault="00976D07" w:rsidP="00976D07">
      <w:pPr>
        <w:pStyle w:val="Paragraphedeliste"/>
        <w:numPr>
          <w:ilvl w:val="0"/>
          <w:numId w:val="5"/>
        </w:numPr>
        <w:jc w:val="both"/>
        <w:rPr>
          <w:sz w:val="22"/>
          <w:szCs w:val="22"/>
        </w:rPr>
      </w:pPr>
      <w:r w:rsidRPr="007C1AF3">
        <w:rPr>
          <w:sz w:val="22"/>
          <w:szCs w:val="22"/>
        </w:rPr>
        <w:t>La détermination du fonds de roulement et du besoin en fonds de roulement</w:t>
      </w:r>
    </w:p>
    <w:p w14:paraId="06D40DA0" w14:textId="77777777" w:rsidR="00976D07" w:rsidRPr="007C1AF3" w:rsidRDefault="00976D07" w:rsidP="00976D07">
      <w:pPr>
        <w:pStyle w:val="Paragraphedeliste"/>
        <w:numPr>
          <w:ilvl w:val="0"/>
          <w:numId w:val="5"/>
        </w:numPr>
        <w:jc w:val="both"/>
        <w:rPr>
          <w:sz w:val="22"/>
          <w:szCs w:val="22"/>
        </w:rPr>
      </w:pPr>
      <w:r w:rsidRPr="007C1AF3">
        <w:rPr>
          <w:sz w:val="22"/>
          <w:szCs w:val="22"/>
        </w:rPr>
        <w:t>La construction d’un plan de trésorerie</w:t>
      </w:r>
    </w:p>
    <w:p w14:paraId="101B7A29" w14:textId="77777777" w:rsidR="00A1231B" w:rsidRPr="007C1AF3" w:rsidRDefault="00A1231B" w:rsidP="00A1231B">
      <w:pPr>
        <w:pStyle w:val="Paragraphedeliste"/>
        <w:numPr>
          <w:ilvl w:val="0"/>
          <w:numId w:val="5"/>
        </w:numPr>
        <w:jc w:val="both"/>
        <w:rPr>
          <w:sz w:val="22"/>
          <w:szCs w:val="22"/>
        </w:rPr>
      </w:pPr>
      <w:r w:rsidRPr="007C1AF3">
        <w:rPr>
          <w:sz w:val="22"/>
          <w:szCs w:val="22"/>
        </w:rPr>
        <w:t>La construction d’un compte de résultat prévisionnel</w:t>
      </w:r>
      <w:r w:rsidR="00976D07">
        <w:rPr>
          <w:sz w:val="22"/>
          <w:szCs w:val="22"/>
        </w:rPr>
        <w:t xml:space="preserve"> ; </w:t>
      </w:r>
    </w:p>
    <w:p w14:paraId="092A31DE" w14:textId="77777777" w:rsidR="00A1231B" w:rsidRPr="007C1AF3" w:rsidRDefault="00A1231B" w:rsidP="00A1231B">
      <w:pPr>
        <w:pStyle w:val="Paragraphedeliste"/>
        <w:numPr>
          <w:ilvl w:val="0"/>
          <w:numId w:val="5"/>
        </w:numPr>
        <w:jc w:val="both"/>
        <w:rPr>
          <w:sz w:val="22"/>
          <w:szCs w:val="22"/>
        </w:rPr>
      </w:pPr>
      <w:r w:rsidRPr="007C1AF3">
        <w:rPr>
          <w:sz w:val="22"/>
          <w:szCs w:val="22"/>
        </w:rPr>
        <w:t>La détermination de la rentabilité du projet (TRI, VAN, Seuil de rentabilité ou point mort)</w:t>
      </w:r>
    </w:p>
    <w:p w14:paraId="32C7C341" w14:textId="77777777" w:rsidR="00A1231B" w:rsidRPr="007C1AF3" w:rsidRDefault="00A1231B" w:rsidP="00A1231B">
      <w:pPr>
        <w:ind w:left="360"/>
        <w:jc w:val="both"/>
        <w:rPr>
          <w:sz w:val="22"/>
          <w:szCs w:val="22"/>
        </w:rPr>
      </w:pPr>
    </w:p>
    <w:p w14:paraId="349A5188" w14:textId="77777777" w:rsidR="00A1231B" w:rsidRPr="00976D07" w:rsidRDefault="00A1231B" w:rsidP="00976D07">
      <w:pPr>
        <w:pStyle w:val="Paragraphedeliste"/>
        <w:numPr>
          <w:ilvl w:val="0"/>
          <w:numId w:val="21"/>
        </w:numPr>
        <w:jc w:val="both"/>
        <w:rPr>
          <w:b/>
          <w:sz w:val="22"/>
          <w:szCs w:val="22"/>
          <w:u w:val="single"/>
        </w:rPr>
      </w:pPr>
      <w:r w:rsidRPr="00976D07">
        <w:rPr>
          <w:b/>
          <w:sz w:val="22"/>
          <w:szCs w:val="22"/>
          <w:u w:val="single"/>
        </w:rPr>
        <w:t>L</w:t>
      </w:r>
      <w:r w:rsidR="00976D07">
        <w:rPr>
          <w:b/>
          <w:sz w:val="22"/>
          <w:szCs w:val="22"/>
          <w:u w:val="single"/>
        </w:rPr>
        <w:t>e contenu de l’analyse des risques et des opportunités</w:t>
      </w:r>
    </w:p>
    <w:p w14:paraId="1F369BBC" w14:textId="77777777" w:rsidR="00A1231B" w:rsidRPr="000C2D5A" w:rsidRDefault="000C2D5A" w:rsidP="00A1231B">
      <w:pPr>
        <w:pStyle w:val="Sansinterligne"/>
        <w:numPr>
          <w:ilvl w:val="0"/>
          <w:numId w:val="13"/>
        </w:numPr>
        <w:rPr>
          <w:sz w:val="22"/>
        </w:rPr>
      </w:pPr>
      <w:r>
        <w:rPr>
          <w:sz w:val="22"/>
        </w:rPr>
        <w:t>l’i</w:t>
      </w:r>
      <w:r w:rsidR="00A1231B" w:rsidRPr="000C2D5A">
        <w:rPr>
          <w:sz w:val="22"/>
        </w:rPr>
        <w:t>dentification et caractérisation des principaux risques</w:t>
      </w:r>
      <w:r>
        <w:rPr>
          <w:sz w:val="22"/>
        </w:rPr>
        <w:t> ;</w:t>
      </w:r>
    </w:p>
    <w:p w14:paraId="0D014029" w14:textId="77777777" w:rsidR="00A1231B" w:rsidRPr="000C2D5A" w:rsidRDefault="000C2D5A" w:rsidP="00A1231B">
      <w:pPr>
        <w:pStyle w:val="Sansinterligne"/>
        <w:numPr>
          <w:ilvl w:val="0"/>
          <w:numId w:val="13"/>
        </w:numPr>
        <w:rPr>
          <w:sz w:val="22"/>
        </w:rPr>
      </w:pPr>
      <w:r>
        <w:rPr>
          <w:sz w:val="22"/>
        </w:rPr>
        <w:t>l’a</w:t>
      </w:r>
      <w:r w:rsidR="00A1231B" w:rsidRPr="000C2D5A">
        <w:rPr>
          <w:sz w:val="22"/>
        </w:rPr>
        <w:t>nalyse et proposition des mesures de mitigati</w:t>
      </w:r>
      <w:r>
        <w:rPr>
          <w:sz w:val="22"/>
        </w:rPr>
        <w:t>on.</w:t>
      </w:r>
    </w:p>
    <w:p w14:paraId="0407159A" w14:textId="77777777" w:rsidR="00A1231B" w:rsidRPr="007C1AF3" w:rsidRDefault="00A1231B" w:rsidP="00A1231B">
      <w:pPr>
        <w:jc w:val="both"/>
        <w:rPr>
          <w:b/>
          <w:color w:val="00B0F0"/>
          <w:sz w:val="22"/>
          <w:szCs w:val="22"/>
        </w:rPr>
      </w:pPr>
    </w:p>
    <w:p w14:paraId="1ED46AF9" w14:textId="77777777" w:rsidR="00A1231B" w:rsidRPr="000C2D5A" w:rsidRDefault="00A1231B" w:rsidP="000C2D5A">
      <w:pPr>
        <w:pStyle w:val="Paragraphedeliste"/>
        <w:numPr>
          <w:ilvl w:val="0"/>
          <w:numId w:val="21"/>
        </w:numPr>
        <w:jc w:val="both"/>
        <w:rPr>
          <w:b/>
          <w:sz w:val="22"/>
          <w:szCs w:val="22"/>
          <w:u w:val="single"/>
        </w:rPr>
      </w:pPr>
      <w:r w:rsidRPr="000C2D5A">
        <w:rPr>
          <w:b/>
          <w:sz w:val="22"/>
          <w:szCs w:val="22"/>
          <w:u w:val="single"/>
        </w:rPr>
        <w:t>L</w:t>
      </w:r>
      <w:r w:rsidR="000C2D5A">
        <w:rPr>
          <w:b/>
          <w:sz w:val="22"/>
          <w:szCs w:val="22"/>
          <w:u w:val="single"/>
        </w:rPr>
        <w:t>e contenu de l’étude des facteurs de succès et plan de développement</w:t>
      </w:r>
      <w:r w:rsidRPr="000C2D5A">
        <w:rPr>
          <w:b/>
          <w:sz w:val="22"/>
          <w:szCs w:val="22"/>
          <w:u w:val="single"/>
        </w:rPr>
        <w:t xml:space="preserve">  </w:t>
      </w:r>
    </w:p>
    <w:p w14:paraId="56188482" w14:textId="77777777" w:rsidR="00A1231B" w:rsidRPr="000C2D5A" w:rsidRDefault="000C2D5A" w:rsidP="00A1231B">
      <w:pPr>
        <w:pStyle w:val="Sansinterligne"/>
        <w:numPr>
          <w:ilvl w:val="0"/>
          <w:numId w:val="13"/>
        </w:numPr>
        <w:rPr>
          <w:sz w:val="22"/>
        </w:rPr>
      </w:pPr>
      <w:r>
        <w:rPr>
          <w:sz w:val="22"/>
        </w:rPr>
        <w:t xml:space="preserve">le </w:t>
      </w:r>
      <w:r w:rsidRPr="000C2D5A">
        <w:rPr>
          <w:sz w:val="22"/>
        </w:rPr>
        <w:t>diagnostic </w:t>
      </w:r>
      <w:r w:rsidR="00A1231B" w:rsidRPr="000C2D5A">
        <w:rPr>
          <w:sz w:val="22"/>
        </w:rPr>
        <w:t xml:space="preserve">SWOT </w:t>
      </w:r>
    </w:p>
    <w:p w14:paraId="05A055F5" w14:textId="77777777" w:rsidR="00A1231B" w:rsidRPr="000C2D5A" w:rsidRDefault="000C2D5A" w:rsidP="00A1231B">
      <w:pPr>
        <w:pStyle w:val="Sansinterligne"/>
        <w:numPr>
          <w:ilvl w:val="0"/>
          <w:numId w:val="13"/>
        </w:numPr>
        <w:rPr>
          <w:sz w:val="22"/>
        </w:rPr>
      </w:pPr>
      <w:r>
        <w:rPr>
          <w:sz w:val="22"/>
        </w:rPr>
        <w:t>la collecte et l’analyse des c</w:t>
      </w:r>
      <w:r w:rsidR="00A1231B" w:rsidRPr="000C2D5A">
        <w:rPr>
          <w:sz w:val="22"/>
        </w:rPr>
        <w:t>hoix et facteurs clés de succès</w:t>
      </w:r>
      <w:r>
        <w:rPr>
          <w:sz w:val="22"/>
        </w:rPr>
        <w:t>.</w:t>
      </w:r>
    </w:p>
    <w:p w14:paraId="730E4C9A" w14:textId="77777777" w:rsidR="00A1231B" w:rsidRDefault="00A1231B" w:rsidP="000E05FC">
      <w:pPr>
        <w:tabs>
          <w:tab w:val="left" w:pos="6804"/>
        </w:tabs>
        <w:jc w:val="both"/>
        <w:rPr>
          <w:b/>
        </w:rPr>
      </w:pPr>
    </w:p>
    <w:p w14:paraId="136685F6" w14:textId="77777777" w:rsidR="000E05FC" w:rsidRDefault="000E05FC" w:rsidP="000E05FC">
      <w:pPr>
        <w:tabs>
          <w:tab w:val="left" w:pos="6804"/>
        </w:tabs>
        <w:jc w:val="both"/>
        <w:rPr>
          <w:b/>
        </w:rPr>
      </w:pPr>
    </w:p>
    <w:p w14:paraId="5F2DF519" w14:textId="77777777" w:rsidR="000E05FC" w:rsidRDefault="000E05FC" w:rsidP="000E05FC">
      <w:pPr>
        <w:tabs>
          <w:tab w:val="left" w:pos="6804"/>
        </w:tabs>
        <w:jc w:val="both"/>
        <w:rPr>
          <w:b/>
        </w:rPr>
      </w:pPr>
    </w:p>
    <w:p w14:paraId="0120ABE8" w14:textId="77777777" w:rsidR="000E05FC" w:rsidRPr="007C1AF3" w:rsidRDefault="000E05FC" w:rsidP="00A1231B">
      <w:pPr>
        <w:jc w:val="both"/>
        <w:rPr>
          <w:b/>
        </w:rPr>
      </w:pPr>
    </w:p>
    <w:p w14:paraId="069D9D6B" w14:textId="77777777" w:rsidR="00A1231B" w:rsidRPr="000C2D5A" w:rsidRDefault="000C2D5A" w:rsidP="000C2D5A">
      <w:pPr>
        <w:pStyle w:val="Titre"/>
        <w:numPr>
          <w:ilvl w:val="0"/>
          <w:numId w:val="8"/>
        </w:numPr>
        <w:spacing w:after="0"/>
        <w:jc w:val="both"/>
        <w:rPr>
          <w:rFonts w:ascii="Times New Roman" w:hAnsi="Times New Roman" w:cs="Times New Roman"/>
          <w:color w:val="00B0F0"/>
          <w:sz w:val="24"/>
          <w:szCs w:val="36"/>
        </w:rPr>
      </w:pPr>
      <w:r>
        <w:rPr>
          <w:rFonts w:ascii="Times New Roman" w:hAnsi="Times New Roman" w:cs="Times New Roman"/>
          <w:color w:val="00B0F0"/>
          <w:sz w:val="24"/>
          <w:szCs w:val="36"/>
        </w:rPr>
        <w:lastRenderedPageBreak/>
        <w:t xml:space="preserve">Résultats attendus </w:t>
      </w:r>
    </w:p>
    <w:p w14:paraId="6C495FEA" w14:textId="77777777" w:rsidR="00A1231B" w:rsidRDefault="00A1231B" w:rsidP="000C2D5A">
      <w:pPr>
        <w:ind w:left="360"/>
        <w:jc w:val="both"/>
        <w:rPr>
          <w:sz w:val="22"/>
        </w:rPr>
      </w:pPr>
      <w:r w:rsidRPr="000C2D5A">
        <w:rPr>
          <w:sz w:val="22"/>
        </w:rPr>
        <w:t>Les résultats attendus sont les suivants :</w:t>
      </w:r>
    </w:p>
    <w:p w14:paraId="55F1738A" w14:textId="77777777" w:rsidR="000C2D5A" w:rsidRPr="000C2D5A" w:rsidRDefault="000C2D5A" w:rsidP="000C2D5A">
      <w:pPr>
        <w:ind w:left="360"/>
        <w:jc w:val="both"/>
        <w:rPr>
          <w:sz w:val="22"/>
        </w:rPr>
      </w:pPr>
    </w:p>
    <w:p w14:paraId="2AEA65C0" w14:textId="77777777" w:rsidR="00B37F81" w:rsidRDefault="00B37F81" w:rsidP="000C2D5A">
      <w:pPr>
        <w:pStyle w:val="Paragraphedeliste"/>
        <w:numPr>
          <w:ilvl w:val="0"/>
          <w:numId w:val="6"/>
        </w:numPr>
        <w:jc w:val="both"/>
        <w:rPr>
          <w:sz w:val="22"/>
        </w:rPr>
      </w:pPr>
      <w:r>
        <w:rPr>
          <w:sz w:val="22"/>
        </w:rPr>
        <w:t>Une description des partenaires du PAP, avec des rôles et fonctions clairs ;</w:t>
      </w:r>
    </w:p>
    <w:p w14:paraId="7D4E50CF" w14:textId="77777777" w:rsidR="00A1231B" w:rsidRPr="000C2D5A" w:rsidRDefault="000C2D5A" w:rsidP="000C2D5A">
      <w:pPr>
        <w:pStyle w:val="Paragraphedeliste"/>
        <w:numPr>
          <w:ilvl w:val="0"/>
          <w:numId w:val="6"/>
        </w:numPr>
        <w:jc w:val="both"/>
        <w:rPr>
          <w:sz w:val="22"/>
        </w:rPr>
      </w:pPr>
      <w:r>
        <w:rPr>
          <w:sz w:val="22"/>
        </w:rPr>
        <w:t>u</w:t>
      </w:r>
      <w:r w:rsidR="00A1231B" w:rsidRPr="000C2D5A">
        <w:rPr>
          <w:sz w:val="22"/>
        </w:rPr>
        <w:t>ne étude commerciale et marketing est réalisée</w:t>
      </w:r>
      <w:r>
        <w:rPr>
          <w:sz w:val="22"/>
        </w:rPr>
        <w:t> ;</w:t>
      </w:r>
    </w:p>
    <w:p w14:paraId="407F2224" w14:textId="77777777" w:rsidR="00A1231B" w:rsidRPr="000C2D5A" w:rsidRDefault="000C2D5A" w:rsidP="000C2D5A">
      <w:pPr>
        <w:pStyle w:val="Paragraphedeliste"/>
        <w:numPr>
          <w:ilvl w:val="0"/>
          <w:numId w:val="6"/>
        </w:numPr>
        <w:jc w:val="both"/>
        <w:rPr>
          <w:sz w:val="22"/>
        </w:rPr>
      </w:pPr>
      <w:r>
        <w:rPr>
          <w:sz w:val="22"/>
        </w:rPr>
        <w:t>u</w:t>
      </w:r>
      <w:r w:rsidR="00A1231B" w:rsidRPr="000C2D5A">
        <w:rPr>
          <w:sz w:val="22"/>
        </w:rPr>
        <w:t xml:space="preserve">ne </w:t>
      </w:r>
      <w:r w:rsidR="004151BC" w:rsidRPr="000C2D5A">
        <w:rPr>
          <w:sz w:val="22"/>
        </w:rPr>
        <w:t>étude technique portant</w:t>
      </w:r>
      <w:r w:rsidR="00A1231B" w:rsidRPr="000C2D5A">
        <w:rPr>
          <w:sz w:val="22"/>
        </w:rPr>
        <w:t xml:space="preserve"> sur l’organisation et la production, est disponible</w:t>
      </w:r>
      <w:r>
        <w:rPr>
          <w:sz w:val="22"/>
        </w:rPr>
        <w:t> </w:t>
      </w:r>
      <w:r w:rsidR="00B37F81">
        <w:rPr>
          <w:sz w:val="22"/>
        </w:rPr>
        <w:t xml:space="preserve">(surface, besoins en intrants et autres facteurs de production) </w:t>
      </w:r>
      <w:r>
        <w:rPr>
          <w:sz w:val="22"/>
        </w:rPr>
        <w:t>;</w:t>
      </w:r>
    </w:p>
    <w:p w14:paraId="684D8C2D" w14:textId="77777777" w:rsidR="00A1231B" w:rsidRPr="000C2D5A" w:rsidRDefault="000C2D5A" w:rsidP="000C2D5A">
      <w:pPr>
        <w:pStyle w:val="Paragraphedeliste"/>
        <w:numPr>
          <w:ilvl w:val="0"/>
          <w:numId w:val="6"/>
        </w:numPr>
        <w:jc w:val="both"/>
        <w:rPr>
          <w:sz w:val="22"/>
        </w:rPr>
      </w:pPr>
      <w:r>
        <w:rPr>
          <w:sz w:val="22"/>
        </w:rPr>
        <w:t>une étude financière est faite</w:t>
      </w:r>
      <w:r w:rsidR="00A1231B" w:rsidRPr="000C2D5A">
        <w:rPr>
          <w:sz w:val="22"/>
        </w:rPr>
        <w:t xml:space="preserve"> avec les différents scénarii</w:t>
      </w:r>
      <w:r>
        <w:rPr>
          <w:sz w:val="22"/>
        </w:rPr>
        <w:t xml:space="preserve"> en cas de besoins ;</w:t>
      </w:r>
    </w:p>
    <w:p w14:paraId="02079708" w14:textId="77777777" w:rsidR="00A1231B" w:rsidRPr="000C2D5A" w:rsidRDefault="000C2D5A" w:rsidP="000C2D5A">
      <w:pPr>
        <w:pStyle w:val="Paragraphedeliste"/>
        <w:numPr>
          <w:ilvl w:val="0"/>
          <w:numId w:val="6"/>
        </w:numPr>
        <w:jc w:val="both"/>
        <w:rPr>
          <w:sz w:val="22"/>
        </w:rPr>
      </w:pPr>
      <w:r>
        <w:rPr>
          <w:sz w:val="22"/>
        </w:rPr>
        <w:t>u</w:t>
      </w:r>
      <w:r w:rsidR="00A1231B" w:rsidRPr="000C2D5A">
        <w:rPr>
          <w:sz w:val="22"/>
        </w:rPr>
        <w:t xml:space="preserve">ne analyse des </w:t>
      </w:r>
      <w:r w:rsidRPr="000C2D5A">
        <w:rPr>
          <w:sz w:val="22"/>
        </w:rPr>
        <w:t>risques et</w:t>
      </w:r>
      <w:r w:rsidR="00A1231B" w:rsidRPr="000C2D5A">
        <w:rPr>
          <w:sz w:val="22"/>
        </w:rPr>
        <w:t xml:space="preserve"> des opportunités </w:t>
      </w:r>
      <w:r>
        <w:rPr>
          <w:sz w:val="22"/>
        </w:rPr>
        <w:t>du micro-projet</w:t>
      </w:r>
      <w:r w:rsidR="00A1231B" w:rsidRPr="000C2D5A">
        <w:rPr>
          <w:sz w:val="22"/>
        </w:rPr>
        <w:t xml:space="preserve"> est faite ; </w:t>
      </w:r>
    </w:p>
    <w:p w14:paraId="7839CAF8" w14:textId="77777777" w:rsidR="00A1231B" w:rsidRDefault="000C2D5A" w:rsidP="000C2D5A">
      <w:pPr>
        <w:pStyle w:val="Paragraphedeliste"/>
        <w:numPr>
          <w:ilvl w:val="0"/>
          <w:numId w:val="6"/>
        </w:numPr>
        <w:jc w:val="both"/>
        <w:rPr>
          <w:sz w:val="22"/>
        </w:rPr>
      </w:pPr>
      <w:r>
        <w:rPr>
          <w:sz w:val="22"/>
        </w:rPr>
        <w:t>l</w:t>
      </w:r>
      <w:r w:rsidR="00A1231B" w:rsidRPr="000C2D5A">
        <w:rPr>
          <w:sz w:val="22"/>
        </w:rPr>
        <w:t xml:space="preserve">es facteurs de succès sont identifiés, </w:t>
      </w:r>
      <w:r w:rsidR="004151BC" w:rsidRPr="000C2D5A">
        <w:rPr>
          <w:sz w:val="22"/>
        </w:rPr>
        <w:t>le plan</w:t>
      </w:r>
      <w:r w:rsidR="00A1231B" w:rsidRPr="000C2D5A">
        <w:rPr>
          <w:sz w:val="22"/>
        </w:rPr>
        <w:t xml:space="preserve"> de développement est élaboré et les sources de partenariat et de financement sont proposées</w:t>
      </w:r>
    </w:p>
    <w:p w14:paraId="5C2C8DB8" w14:textId="77777777" w:rsidR="00637167" w:rsidRPr="000C2D5A" w:rsidRDefault="00637167" w:rsidP="000E05FC">
      <w:pPr>
        <w:pStyle w:val="Paragraphedeliste"/>
        <w:jc w:val="both"/>
        <w:rPr>
          <w:sz w:val="22"/>
        </w:rPr>
      </w:pPr>
    </w:p>
    <w:p w14:paraId="3445C5E7" w14:textId="77777777" w:rsidR="00A1231B" w:rsidRPr="000C2D5A" w:rsidRDefault="00A1231B" w:rsidP="000C2D5A">
      <w:pPr>
        <w:pStyle w:val="Titre"/>
        <w:numPr>
          <w:ilvl w:val="0"/>
          <w:numId w:val="8"/>
        </w:numPr>
        <w:spacing w:after="0"/>
        <w:jc w:val="both"/>
        <w:rPr>
          <w:rFonts w:ascii="Times New Roman" w:hAnsi="Times New Roman" w:cs="Times New Roman"/>
          <w:color w:val="00B0F0"/>
          <w:sz w:val="24"/>
          <w:szCs w:val="36"/>
        </w:rPr>
      </w:pPr>
      <w:r w:rsidRPr="000C2D5A">
        <w:rPr>
          <w:rFonts w:ascii="Times New Roman" w:hAnsi="Times New Roman" w:cs="Times New Roman"/>
          <w:color w:val="00B0F0"/>
          <w:sz w:val="24"/>
          <w:szCs w:val="36"/>
        </w:rPr>
        <w:t>M</w:t>
      </w:r>
      <w:r w:rsidR="000C2D5A">
        <w:rPr>
          <w:rFonts w:ascii="Times New Roman" w:hAnsi="Times New Roman" w:cs="Times New Roman"/>
          <w:color w:val="00B0F0"/>
          <w:sz w:val="24"/>
          <w:szCs w:val="36"/>
        </w:rPr>
        <w:t>éthodologie et déroulement de la mission</w:t>
      </w:r>
    </w:p>
    <w:p w14:paraId="73C604A2" w14:textId="77777777" w:rsidR="00A1231B" w:rsidRPr="000C2D5A" w:rsidRDefault="000C2D5A" w:rsidP="00A1231B">
      <w:pPr>
        <w:rPr>
          <w:sz w:val="22"/>
        </w:rPr>
      </w:pPr>
      <w:r w:rsidRPr="000C2D5A">
        <w:rPr>
          <w:sz w:val="22"/>
        </w:rPr>
        <w:t>La</w:t>
      </w:r>
      <w:r w:rsidR="00A1231B" w:rsidRPr="000C2D5A">
        <w:rPr>
          <w:sz w:val="22"/>
        </w:rPr>
        <w:t xml:space="preserve"> </w:t>
      </w:r>
      <w:r w:rsidRPr="000C2D5A">
        <w:rPr>
          <w:sz w:val="22"/>
        </w:rPr>
        <w:t>méthodologie se déroulera en</w:t>
      </w:r>
      <w:r w:rsidR="00A1231B" w:rsidRPr="000C2D5A">
        <w:rPr>
          <w:sz w:val="22"/>
        </w:rPr>
        <w:t xml:space="preserve"> trois étapes :</w:t>
      </w:r>
    </w:p>
    <w:p w14:paraId="0EACB344" w14:textId="77777777" w:rsidR="00A1231B" w:rsidRPr="007C1AF3" w:rsidRDefault="00A1231B" w:rsidP="00A1231B">
      <w:pPr>
        <w:rPr>
          <w:b/>
          <w:u w:val="single"/>
        </w:rPr>
      </w:pPr>
    </w:p>
    <w:p w14:paraId="1265E749" w14:textId="77777777" w:rsidR="00A1231B" w:rsidRPr="000C2D5A" w:rsidRDefault="00A1231B" w:rsidP="000C2D5A">
      <w:pPr>
        <w:jc w:val="both"/>
        <w:rPr>
          <w:b/>
          <w:sz w:val="22"/>
          <w:u w:val="single"/>
        </w:rPr>
      </w:pPr>
      <w:r w:rsidRPr="000C2D5A">
        <w:rPr>
          <w:b/>
          <w:sz w:val="22"/>
          <w:u w:val="single"/>
        </w:rPr>
        <w:t>1</w:t>
      </w:r>
      <w:r w:rsidRPr="000C2D5A">
        <w:rPr>
          <w:b/>
          <w:sz w:val="22"/>
          <w:u w:val="single"/>
          <w:vertAlign w:val="superscript"/>
        </w:rPr>
        <w:t>ère</w:t>
      </w:r>
      <w:r w:rsidRPr="000C2D5A">
        <w:rPr>
          <w:b/>
          <w:sz w:val="22"/>
          <w:u w:val="single"/>
        </w:rPr>
        <w:t xml:space="preserve"> étape : Activités préalable à la réalisation de la prestation Business Plan/Plan d’affaires </w:t>
      </w:r>
    </w:p>
    <w:p w14:paraId="6A669C1B" w14:textId="77777777" w:rsidR="00A1231B" w:rsidRPr="000C2D5A" w:rsidRDefault="00A1231B" w:rsidP="000C2D5A">
      <w:pPr>
        <w:pStyle w:val="Paragraphedeliste"/>
        <w:numPr>
          <w:ilvl w:val="0"/>
          <w:numId w:val="4"/>
        </w:numPr>
        <w:jc w:val="both"/>
        <w:rPr>
          <w:sz w:val="22"/>
        </w:rPr>
      </w:pPr>
      <w:r w:rsidRPr="000C2D5A">
        <w:rPr>
          <w:sz w:val="22"/>
        </w:rPr>
        <w:t xml:space="preserve">Signature du contrat </w:t>
      </w:r>
    </w:p>
    <w:p w14:paraId="7D7FA7AC" w14:textId="77777777" w:rsidR="00A1231B" w:rsidRPr="000C2D5A" w:rsidRDefault="00A1231B" w:rsidP="000C2D5A">
      <w:pPr>
        <w:pStyle w:val="Paragraphedeliste"/>
        <w:numPr>
          <w:ilvl w:val="0"/>
          <w:numId w:val="4"/>
        </w:numPr>
        <w:jc w:val="both"/>
        <w:rPr>
          <w:sz w:val="22"/>
        </w:rPr>
      </w:pPr>
      <w:r w:rsidRPr="000C2D5A">
        <w:rPr>
          <w:sz w:val="22"/>
        </w:rPr>
        <w:t>Lettre de mission du Pro</w:t>
      </w:r>
      <w:r w:rsidR="00B37F81">
        <w:rPr>
          <w:sz w:val="22"/>
        </w:rPr>
        <w:t>jet</w:t>
      </w:r>
    </w:p>
    <w:p w14:paraId="255078F5" w14:textId="77777777" w:rsidR="000C2D5A" w:rsidRDefault="000C2D5A" w:rsidP="002A7329">
      <w:pPr>
        <w:pStyle w:val="Paragraphedeliste"/>
        <w:numPr>
          <w:ilvl w:val="0"/>
          <w:numId w:val="4"/>
        </w:numPr>
        <w:jc w:val="both"/>
        <w:rPr>
          <w:sz w:val="22"/>
        </w:rPr>
      </w:pPr>
      <w:r w:rsidRPr="000C2D5A">
        <w:rPr>
          <w:sz w:val="22"/>
        </w:rPr>
        <w:t>P</w:t>
      </w:r>
      <w:r w:rsidR="00A1231B" w:rsidRPr="000C2D5A">
        <w:rPr>
          <w:sz w:val="22"/>
        </w:rPr>
        <w:t>lan de travail du Consultant harmonisée avec l’Antenne</w:t>
      </w:r>
      <w:r w:rsidRPr="000C2D5A">
        <w:rPr>
          <w:sz w:val="22"/>
        </w:rPr>
        <w:t> </w:t>
      </w:r>
      <w:r>
        <w:rPr>
          <w:sz w:val="22"/>
        </w:rPr>
        <w:t xml:space="preserve">du PDAZAM dans la région </w:t>
      </w:r>
      <w:r w:rsidRPr="000C2D5A">
        <w:rPr>
          <w:sz w:val="22"/>
        </w:rPr>
        <w:t xml:space="preserve">; </w:t>
      </w:r>
    </w:p>
    <w:p w14:paraId="1B3D1211" w14:textId="77777777" w:rsidR="00A1231B" w:rsidRPr="000C2D5A" w:rsidRDefault="00A1231B" w:rsidP="002A7329">
      <w:pPr>
        <w:pStyle w:val="Paragraphedeliste"/>
        <w:numPr>
          <w:ilvl w:val="0"/>
          <w:numId w:val="4"/>
        </w:numPr>
        <w:jc w:val="both"/>
        <w:rPr>
          <w:sz w:val="22"/>
        </w:rPr>
      </w:pPr>
      <w:r w:rsidRPr="000C2D5A">
        <w:rPr>
          <w:sz w:val="22"/>
        </w:rPr>
        <w:t>Préparation de la mission (prise de rendez- vous)</w:t>
      </w:r>
    </w:p>
    <w:p w14:paraId="10EADF75" w14:textId="77777777" w:rsidR="00A1231B" w:rsidRPr="000C2D5A" w:rsidRDefault="00A1231B" w:rsidP="000C2D5A">
      <w:pPr>
        <w:pStyle w:val="Paragraphedeliste"/>
        <w:jc w:val="both"/>
        <w:rPr>
          <w:sz w:val="22"/>
        </w:rPr>
      </w:pPr>
    </w:p>
    <w:p w14:paraId="1D8B57B5" w14:textId="77777777" w:rsidR="00A1231B" w:rsidRPr="000C2D5A" w:rsidRDefault="00A1231B" w:rsidP="000C2D5A">
      <w:pPr>
        <w:jc w:val="both"/>
        <w:rPr>
          <w:b/>
          <w:sz w:val="22"/>
          <w:u w:val="single"/>
        </w:rPr>
      </w:pPr>
      <w:r w:rsidRPr="000C2D5A">
        <w:rPr>
          <w:b/>
          <w:sz w:val="22"/>
          <w:u w:val="single"/>
        </w:rPr>
        <w:t>2</w:t>
      </w:r>
      <w:r w:rsidRPr="000C2D5A">
        <w:rPr>
          <w:b/>
          <w:sz w:val="22"/>
          <w:u w:val="single"/>
          <w:vertAlign w:val="superscript"/>
        </w:rPr>
        <w:t>ème</w:t>
      </w:r>
      <w:r w:rsidRPr="000C2D5A">
        <w:rPr>
          <w:b/>
          <w:sz w:val="22"/>
          <w:u w:val="single"/>
        </w:rPr>
        <w:t xml:space="preserve"> étape : Descente sur le terrain</w:t>
      </w:r>
    </w:p>
    <w:p w14:paraId="05B08A2F" w14:textId="77777777" w:rsidR="00A1231B" w:rsidRPr="000C2D5A" w:rsidRDefault="00A1231B" w:rsidP="000C2D5A">
      <w:pPr>
        <w:pStyle w:val="Paragraphedeliste"/>
        <w:numPr>
          <w:ilvl w:val="0"/>
          <w:numId w:val="22"/>
        </w:numPr>
        <w:jc w:val="both"/>
        <w:rPr>
          <w:sz w:val="22"/>
        </w:rPr>
      </w:pPr>
      <w:r w:rsidRPr="000C2D5A">
        <w:rPr>
          <w:sz w:val="22"/>
        </w:rPr>
        <w:t xml:space="preserve">Réunion </w:t>
      </w:r>
      <w:r w:rsidR="000C2D5A" w:rsidRPr="000C2D5A">
        <w:rPr>
          <w:sz w:val="22"/>
        </w:rPr>
        <w:t>avec l’Antenne </w:t>
      </w:r>
      <w:r w:rsidR="000C2D5A">
        <w:rPr>
          <w:sz w:val="22"/>
        </w:rPr>
        <w:t>du PDAZAM dans la région</w:t>
      </w:r>
    </w:p>
    <w:p w14:paraId="60B1CEDD" w14:textId="77777777" w:rsidR="00A1231B" w:rsidRPr="000C2D5A" w:rsidRDefault="00A1231B" w:rsidP="000C2D5A">
      <w:pPr>
        <w:pStyle w:val="Paragraphedeliste"/>
        <w:numPr>
          <w:ilvl w:val="0"/>
          <w:numId w:val="22"/>
        </w:numPr>
        <w:jc w:val="both"/>
        <w:rPr>
          <w:sz w:val="22"/>
        </w:rPr>
      </w:pPr>
      <w:r w:rsidRPr="000C2D5A">
        <w:rPr>
          <w:sz w:val="22"/>
        </w:rPr>
        <w:t xml:space="preserve">Collecte des données </w:t>
      </w:r>
    </w:p>
    <w:p w14:paraId="2059F16B" w14:textId="77777777" w:rsidR="00A1231B" w:rsidRPr="000C2D5A" w:rsidRDefault="000C2D5A" w:rsidP="000C2D5A">
      <w:pPr>
        <w:pStyle w:val="Paragraphedeliste"/>
        <w:numPr>
          <w:ilvl w:val="0"/>
          <w:numId w:val="22"/>
        </w:numPr>
        <w:jc w:val="both"/>
        <w:rPr>
          <w:sz w:val="22"/>
        </w:rPr>
      </w:pPr>
      <w:r>
        <w:rPr>
          <w:sz w:val="22"/>
        </w:rPr>
        <w:t xml:space="preserve">Partage </w:t>
      </w:r>
      <w:r w:rsidR="00A1231B" w:rsidRPr="000C2D5A">
        <w:rPr>
          <w:sz w:val="22"/>
        </w:rPr>
        <w:t>des informations recueillies</w:t>
      </w:r>
      <w:r>
        <w:rPr>
          <w:sz w:val="22"/>
        </w:rPr>
        <w:t xml:space="preserve"> avec les porteurs de micro-projets et </w:t>
      </w:r>
      <w:r w:rsidRPr="000C2D5A">
        <w:rPr>
          <w:sz w:val="22"/>
        </w:rPr>
        <w:t>avec l’Antenne </w:t>
      </w:r>
      <w:r>
        <w:rPr>
          <w:sz w:val="22"/>
        </w:rPr>
        <w:t>du PDAZAM dans la région.</w:t>
      </w:r>
    </w:p>
    <w:p w14:paraId="358F5663" w14:textId="77777777" w:rsidR="00A1231B" w:rsidRPr="000C2D5A" w:rsidRDefault="00A1231B" w:rsidP="000C2D5A">
      <w:pPr>
        <w:jc w:val="both"/>
        <w:rPr>
          <w:sz w:val="22"/>
        </w:rPr>
      </w:pPr>
    </w:p>
    <w:p w14:paraId="56F1D680" w14:textId="77777777" w:rsidR="00A1231B" w:rsidRPr="000C2D5A" w:rsidRDefault="00A1231B" w:rsidP="000C2D5A">
      <w:pPr>
        <w:pStyle w:val="ParaAttribute0"/>
        <w:wordWrap/>
        <w:rPr>
          <w:rFonts w:eastAsia="Calibri"/>
          <w:b/>
          <w:sz w:val="22"/>
          <w:szCs w:val="24"/>
          <w:u w:val="single"/>
        </w:rPr>
      </w:pPr>
      <w:r w:rsidRPr="000C2D5A">
        <w:rPr>
          <w:rFonts w:eastAsia="Calibri"/>
          <w:b/>
          <w:sz w:val="22"/>
          <w:szCs w:val="24"/>
          <w:u w:val="single"/>
        </w:rPr>
        <w:t>3</w:t>
      </w:r>
      <w:r w:rsidRPr="000C2D5A">
        <w:rPr>
          <w:rFonts w:eastAsia="Calibri"/>
          <w:b/>
          <w:sz w:val="22"/>
          <w:szCs w:val="24"/>
          <w:u w:val="single"/>
          <w:vertAlign w:val="superscript"/>
        </w:rPr>
        <w:t>ème</w:t>
      </w:r>
      <w:r w:rsidRPr="000C2D5A">
        <w:rPr>
          <w:rFonts w:eastAsia="Calibri"/>
          <w:b/>
          <w:sz w:val="22"/>
          <w:szCs w:val="24"/>
          <w:u w:val="single"/>
        </w:rPr>
        <w:t xml:space="preserve"> étape : Production du rapport et validation de la mission</w:t>
      </w:r>
    </w:p>
    <w:p w14:paraId="16BED1BB" w14:textId="77777777" w:rsidR="00A1231B" w:rsidRPr="000C2D5A" w:rsidRDefault="00A1231B" w:rsidP="000C2D5A">
      <w:pPr>
        <w:pStyle w:val="ParaAttribute0"/>
        <w:numPr>
          <w:ilvl w:val="0"/>
          <w:numId w:val="22"/>
        </w:numPr>
        <w:wordWrap/>
        <w:rPr>
          <w:rFonts w:eastAsia="Calibri"/>
          <w:sz w:val="22"/>
          <w:szCs w:val="24"/>
        </w:rPr>
      </w:pPr>
      <w:r w:rsidRPr="000C2D5A">
        <w:rPr>
          <w:rFonts w:eastAsia="Calibri"/>
          <w:sz w:val="22"/>
          <w:szCs w:val="24"/>
        </w:rPr>
        <w:t>Rédaction du Business Plan/Plan d’affaires</w:t>
      </w:r>
      <w:r w:rsidR="00AE4E80">
        <w:rPr>
          <w:rFonts w:eastAsia="Calibri"/>
          <w:sz w:val="22"/>
          <w:szCs w:val="24"/>
        </w:rPr>
        <w:t> ;</w:t>
      </w:r>
    </w:p>
    <w:p w14:paraId="3180B59F" w14:textId="77777777" w:rsidR="00A1231B" w:rsidRPr="000C2D5A" w:rsidRDefault="00A1231B" w:rsidP="000C2D5A">
      <w:pPr>
        <w:pStyle w:val="ParaAttribute0"/>
        <w:numPr>
          <w:ilvl w:val="0"/>
          <w:numId w:val="22"/>
        </w:numPr>
        <w:wordWrap/>
        <w:rPr>
          <w:rFonts w:eastAsia="Calibri"/>
          <w:sz w:val="22"/>
          <w:szCs w:val="24"/>
        </w:rPr>
      </w:pPr>
      <w:r w:rsidRPr="000C2D5A">
        <w:rPr>
          <w:rFonts w:eastAsia="Calibri"/>
          <w:sz w:val="22"/>
          <w:szCs w:val="24"/>
        </w:rPr>
        <w:t xml:space="preserve">Réunion de présentation du Business Plan/Plan </w:t>
      </w:r>
      <w:r w:rsidR="000C2D5A" w:rsidRPr="000C2D5A">
        <w:rPr>
          <w:rFonts w:eastAsia="Calibri"/>
          <w:sz w:val="22"/>
          <w:szCs w:val="24"/>
        </w:rPr>
        <w:t>d’affaires provisoire</w:t>
      </w:r>
      <w:r w:rsidR="00AE4E80">
        <w:rPr>
          <w:rFonts w:eastAsia="Calibri"/>
          <w:sz w:val="22"/>
          <w:szCs w:val="24"/>
        </w:rPr>
        <w:t> ;</w:t>
      </w:r>
    </w:p>
    <w:p w14:paraId="31C46190" w14:textId="77777777" w:rsidR="00A1231B" w:rsidRPr="000C2D5A" w:rsidRDefault="00A1231B" w:rsidP="00C54F83">
      <w:pPr>
        <w:pStyle w:val="ParaAttribute0"/>
        <w:numPr>
          <w:ilvl w:val="0"/>
          <w:numId w:val="22"/>
        </w:numPr>
        <w:wordWrap/>
        <w:rPr>
          <w:rFonts w:eastAsia="Calibri"/>
          <w:sz w:val="22"/>
          <w:szCs w:val="24"/>
        </w:rPr>
      </w:pPr>
      <w:r w:rsidRPr="000C2D5A">
        <w:rPr>
          <w:rFonts w:eastAsia="Calibri"/>
          <w:sz w:val="22"/>
          <w:szCs w:val="24"/>
        </w:rPr>
        <w:t xml:space="preserve">Prise en compte des observations issues de la </w:t>
      </w:r>
      <w:r w:rsidR="000C2D5A" w:rsidRPr="000C2D5A">
        <w:rPr>
          <w:rFonts w:eastAsia="Calibri"/>
          <w:sz w:val="22"/>
          <w:szCs w:val="24"/>
        </w:rPr>
        <w:t>réunion de</w:t>
      </w:r>
      <w:r w:rsidRPr="000C2D5A">
        <w:rPr>
          <w:rFonts w:eastAsia="Calibri"/>
          <w:sz w:val="22"/>
          <w:szCs w:val="24"/>
        </w:rPr>
        <w:t xml:space="preserve"> présentation du </w:t>
      </w:r>
      <w:r w:rsidR="00AE4E80">
        <w:rPr>
          <w:rFonts w:eastAsia="Calibri"/>
          <w:sz w:val="22"/>
          <w:szCs w:val="24"/>
        </w:rPr>
        <w:t>Business Plan/Plan d’affaires</w:t>
      </w:r>
      <w:r w:rsidRPr="000C2D5A">
        <w:rPr>
          <w:rFonts w:eastAsia="Calibri"/>
          <w:sz w:val="22"/>
          <w:szCs w:val="24"/>
        </w:rPr>
        <w:t xml:space="preserve"> provisoire</w:t>
      </w:r>
      <w:r w:rsidR="00AE4E80">
        <w:rPr>
          <w:rFonts w:eastAsia="Calibri"/>
          <w:sz w:val="22"/>
          <w:szCs w:val="24"/>
        </w:rPr>
        <w:t> ;</w:t>
      </w:r>
    </w:p>
    <w:p w14:paraId="55DFB21E" w14:textId="77777777" w:rsidR="00A1231B" w:rsidRPr="000C2D5A" w:rsidRDefault="00A1231B" w:rsidP="000C2D5A">
      <w:pPr>
        <w:pStyle w:val="ParaAttribute0"/>
        <w:numPr>
          <w:ilvl w:val="0"/>
          <w:numId w:val="22"/>
        </w:numPr>
        <w:wordWrap/>
        <w:rPr>
          <w:rFonts w:eastAsia="Calibri"/>
          <w:sz w:val="22"/>
          <w:szCs w:val="24"/>
        </w:rPr>
      </w:pPr>
      <w:r w:rsidRPr="000C2D5A">
        <w:rPr>
          <w:rFonts w:eastAsia="Calibri"/>
          <w:sz w:val="22"/>
          <w:szCs w:val="24"/>
        </w:rPr>
        <w:t>Finalisation du Business Plan/Plan d’affaires</w:t>
      </w:r>
      <w:r w:rsidR="00AE4E80">
        <w:rPr>
          <w:rFonts w:eastAsia="Calibri"/>
          <w:sz w:val="22"/>
          <w:szCs w:val="24"/>
        </w:rPr>
        <w:t> ;</w:t>
      </w:r>
    </w:p>
    <w:p w14:paraId="01C11CD1" w14:textId="77777777" w:rsidR="00A1231B" w:rsidRDefault="00A1231B" w:rsidP="00A1231B"/>
    <w:p w14:paraId="687B3153" w14:textId="77777777" w:rsidR="00BD0DCA" w:rsidRPr="00BD0DCA" w:rsidRDefault="00BD0DCA" w:rsidP="00BD0DCA">
      <w:pPr>
        <w:pStyle w:val="Sansinterligne"/>
        <w:jc w:val="both"/>
        <w:rPr>
          <w:sz w:val="22"/>
        </w:rPr>
      </w:pPr>
      <w:r w:rsidRPr="00BD0DCA">
        <w:rPr>
          <w:sz w:val="22"/>
        </w:rPr>
        <w:t>Le prestataire tr</w:t>
      </w:r>
      <w:r>
        <w:rPr>
          <w:sz w:val="22"/>
        </w:rPr>
        <w:t>availlera sous la supervision de l’Economiste des Filières Agricoles</w:t>
      </w:r>
      <w:r w:rsidRPr="00BD0DCA">
        <w:rPr>
          <w:sz w:val="22"/>
        </w:rPr>
        <w:t xml:space="preserve"> Responsable de la Composante </w:t>
      </w:r>
      <w:r>
        <w:rPr>
          <w:sz w:val="22"/>
        </w:rPr>
        <w:t>1.</w:t>
      </w:r>
      <w:r w:rsidRPr="00BD0DCA">
        <w:rPr>
          <w:sz w:val="22"/>
        </w:rPr>
        <w:t xml:space="preserve">3 </w:t>
      </w:r>
      <w:r>
        <w:rPr>
          <w:sz w:val="22"/>
        </w:rPr>
        <w:t>et avec l’a</w:t>
      </w:r>
      <w:r w:rsidRPr="00BD0DCA">
        <w:rPr>
          <w:sz w:val="22"/>
        </w:rPr>
        <w:t xml:space="preserve">ppui </w:t>
      </w:r>
      <w:r>
        <w:rPr>
          <w:sz w:val="22"/>
        </w:rPr>
        <w:t xml:space="preserve">de l’équipe </w:t>
      </w:r>
      <w:r w:rsidRPr="00BD0DCA">
        <w:rPr>
          <w:sz w:val="22"/>
        </w:rPr>
        <w:t>d</w:t>
      </w:r>
      <w:r>
        <w:rPr>
          <w:sz w:val="22"/>
        </w:rPr>
        <w:t>e l</w:t>
      </w:r>
      <w:r w:rsidRPr="00BD0DCA">
        <w:rPr>
          <w:sz w:val="22"/>
        </w:rPr>
        <w:t>’Antenne</w:t>
      </w:r>
      <w:r>
        <w:rPr>
          <w:sz w:val="22"/>
        </w:rPr>
        <w:t xml:space="preserve"> PDAZAM de la région</w:t>
      </w:r>
      <w:r w:rsidRPr="00BD0DCA">
        <w:rPr>
          <w:sz w:val="22"/>
        </w:rPr>
        <w:t>.</w:t>
      </w:r>
    </w:p>
    <w:p w14:paraId="59202E38" w14:textId="77777777" w:rsidR="00BD0DCA" w:rsidRPr="00BD0DCA" w:rsidRDefault="00BD0DCA" w:rsidP="00BD0DCA">
      <w:pPr>
        <w:pStyle w:val="Sansinterligne"/>
        <w:jc w:val="both"/>
        <w:rPr>
          <w:sz w:val="22"/>
        </w:rPr>
      </w:pPr>
      <w:r w:rsidRPr="00BD0DCA">
        <w:rPr>
          <w:sz w:val="22"/>
        </w:rPr>
        <w:t>L</w:t>
      </w:r>
      <w:r>
        <w:rPr>
          <w:sz w:val="22"/>
        </w:rPr>
        <w:t xml:space="preserve">e PDAZAM </w:t>
      </w:r>
      <w:r w:rsidRPr="00BD0DCA">
        <w:rPr>
          <w:sz w:val="22"/>
        </w:rPr>
        <w:t>se donne le droit de faire des contrôles inopinés et de prendre les dispositions qui s’imposent en cas de manquements</w:t>
      </w:r>
      <w:r>
        <w:rPr>
          <w:sz w:val="22"/>
        </w:rPr>
        <w:t xml:space="preserve"> par le Consultant à une règle quelconque technique et/ou déontologique dans la conduite de sa mission.</w:t>
      </w:r>
    </w:p>
    <w:p w14:paraId="429A0EDB" w14:textId="77777777" w:rsidR="00BD0DCA" w:rsidRPr="007C1AF3" w:rsidRDefault="00BD0DCA" w:rsidP="00A1231B"/>
    <w:p w14:paraId="2B38D2B5" w14:textId="77777777" w:rsidR="00A1231B" w:rsidRPr="00AE4E80" w:rsidRDefault="00A1231B" w:rsidP="00AE4E80">
      <w:pPr>
        <w:pStyle w:val="Titre"/>
        <w:numPr>
          <w:ilvl w:val="0"/>
          <w:numId w:val="8"/>
        </w:numPr>
        <w:spacing w:after="0"/>
        <w:jc w:val="both"/>
        <w:rPr>
          <w:rFonts w:ascii="Times New Roman" w:hAnsi="Times New Roman" w:cs="Times New Roman"/>
          <w:color w:val="00B0F0"/>
          <w:sz w:val="24"/>
          <w:szCs w:val="36"/>
        </w:rPr>
      </w:pPr>
      <w:r w:rsidRPr="00AE4E80">
        <w:rPr>
          <w:rFonts w:ascii="Times New Roman" w:hAnsi="Times New Roman" w:cs="Times New Roman"/>
          <w:color w:val="00B0F0"/>
          <w:sz w:val="24"/>
          <w:szCs w:val="36"/>
        </w:rPr>
        <w:t>S</w:t>
      </w:r>
      <w:r w:rsidR="00AE4E80">
        <w:rPr>
          <w:rFonts w:ascii="Times New Roman" w:hAnsi="Times New Roman" w:cs="Times New Roman"/>
          <w:color w:val="00B0F0"/>
          <w:sz w:val="24"/>
          <w:szCs w:val="36"/>
        </w:rPr>
        <w:t>tructure du rapport</w:t>
      </w:r>
      <w:r w:rsidRPr="00AE4E80">
        <w:rPr>
          <w:rFonts w:ascii="Times New Roman" w:hAnsi="Times New Roman" w:cs="Times New Roman"/>
          <w:color w:val="00B0F0"/>
          <w:sz w:val="24"/>
          <w:szCs w:val="36"/>
        </w:rPr>
        <w:t xml:space="preserve">  </w:t>
      </w:r>
    </w:p>
    <w:p w14:paraId="3DF839DA" w14:textId="77777777" w:rsidR="00A1231B" w:rsidRPr="00AE4E80" w:rsidRDefault="00A1231B" w:rsidP="00AE4E80">
      <w:pPr>
        <w:jc w:val="both"/>
        <w:rPr>
          <w:sz w:val="22"/>
        </w:rPr>
      </w:pPr>
      <w:r w:rsidRPr="00AE4E80">
        <w:rPr>
          <w:sz w:val="22"/>
        </w:rPr>
        <w:t>Le rapport du Business Plan/Plan d’affaires devra être structuré de la manière suivante :</w:t>
      </w:r>
    </w:p>
    <w:p w14:paraId="76D040B3" w14:textId="77777777" w:rsidR="00A1231B" w:rsidRPr="00AE4E80" w:rsidRDefault="00A1231B" w:rsidP="00AE4E80">
      <w:pPr>
        <w:pStyle w:val="Paragraphedeliste"/>
        <w:numPr>
          <w:ilvl w:val="0"/>
          <w:numId w:val="2"/>
        </w:numPr>
        <w:jc w:val="both"/>
        <w:rPr>
          <w:sz w:val="22"/>
        </w:rPr>
      </w:pPr>
      <w:r w:rsidRPr="00AE4E80">
        <w:rPr>
          <w:sz w:val="22"/>
        </w:rPr>
        <w:t>Introduction</w:t>
      </w:r>
      <w:r w:rsidR="00AE4E80">
        <w:rPr>
          <w:sz w:val="22"/>
        </w:rPr>
        <w:t> ;</w:t>
      </w:r>
    </w:p>
    <w:p w14:paraId="2E4F116F" w14:textId="77777777" w:rsidR="00A1231B" w:rsidRPr="00AE4E80" w:rsidRDefault="00A1231B" w:rsidP="00AE4E80">
      <w:pPr>
        <w:pStyle w:val="Paragraphedeliste"/>
        <w:numPr>
          <w:ilvl w:val="0"/>
          <w:numId w:val="2"/>
        </w:numPr>
        <w:jc w:val="both"/>
        <w:rPr>
          <w:sz w:val="22"/>
        </w:rPr>
      </w:pPr>
      <w:r w:rsidRPr="00AE4E80">
        <w:rPr>
          <w:sz w:val="22"/>
        </w:rPr>
        <w:t xml:space="preserve">Résumé en deux pages du Business Plan/Plan </w:t>
      </w:r>
      <w:r w:rsidR="00AE4E80" w:rsidRPr="00AE4E80">
        <w:rPr>
          <w:sz w:val="22"/>
        </w:rPr>
        <w:t>d’affaires en</w:t>
      </w:r>
      <w:r w:rsidRPr="00AE4E80">
        <w:rPr>
          <w:sz w:val="22"/>
        </w:rPr>
        <w:t xml:space="preserve"> français</w:t>
      </w:r>
      <w:r w:rsidR="00AE4E80">
        <w:rPr>
          <w:sz w:val="22"/>
        </w:rPr>
        <w:t> ;</w:t>
      </w:r>
    </w:p>
    <w:p w14:paraId="2A5C9349" w14:textId="77777777" w:rsidR="00A1231B" w:rsidRPr="00AE4E80" w:rsidRDefault="00A1231B" w:rsidP="00AE4E80">
      <w:pPr>
        <w:pStyle w:val="Paragraphedeliste"/>
        <w:numPr>
          <w:ilvl w:val="0"/>
          <w:numId w:val="2"/>
        </w:numPr>
        <w:jc w:val="both"/>
        <w:rPr>
          <w:sz w:val="22"/>
        </w:rPr>
      </w:pPr>
      <w:r w:rsidRPr="00AE4E80">
        <w:rPr>
          <w:sz w:val="22"/>
        </w:rPr>
        <w:t>Présentation générale de l’entreprise</w:t>
      </w:r>
    </w:p>
    <w:p w14:paraId="3C8B27B1" w14:textId="77777777" w:rsidR="00A1231B" w:rsidRPr="00AE4E80" w:rsidRDefault="00A1231B" w:rsidP="00AE4E80">
      <w:pPr>
        <w:pStyle w:val="Paragraphedeliste"/>
        <w:numPr>
          <w:ilvl w:val="0"/>
          <w:numId w:val="2"/>
        </w:numPr>
        <w:jc w:val="both"/>
        <w:rPr>
          <w:sz w:val="22"/>
        </w:rPr>
      </w:pPr>
      <w:r w:rsidRPr="00AE4E80">
        <w:rPr>
          <w:sz w:val="22"/>
        </w:rPr>
        <w:t>Présentation du Promoteur ou des promoteurs</w:t>
      </w:r>
    </w:p>
    <w:p w14:paraId="417E98C7" w14:textId="77777777" w:rsidR="00A1231B" w:rsidRPr="00AE4E80" w:rsidRDefault="00A1231B" w:rsidP="00AE4E80">
      <w:pPr>
        <w:pStyle w:val="Paragraphedeliste"/>
        <w:numPr>
          <w:ilvl w:val="0"/>
          <w:numId w:val="2"/>
        </w:numPr>
        <w:jc w:val="both"/>
        <w:rPr>
          <w:sz w:val="22"/>
        </w:rPr>
      </w:pPr>
      <w:r w:rsidRPr="00AE4E80">
        <w:rPr>
          <w:sz w:val="22"/>
        </w:rPr>
        <w:t>Etude du marché</w:t>
      </w:r>
    </w:p>
    <w:p w14:paraId="30B7DE37" w14:textId="77777777" w:rsidR="00A1231B" w:rsidRPr="00AE4E80" w:rsidRDefault="00A1231B" w:rsidP="00AE4E80">
      <w:pPr>
        <w:pStyle w:val="Paragraphedeliste"/>
        <w:numPr>
          <w:ilvl w:val="0"/>
          <w:numId w:val="2"/>
        </w:numPr>
        <w:jc w:val="both"/>
        <w:rPr>
          <w:sz w:val="22"/>
        </w:rPr>
      </w:pPr>
      <w:r w:rsidRPr="00AE4E80">
        <w:rPr>
          <w:sz w:val="22"/>
        </w:rPr>
        <w:t>Stratégie de développement et plan d’action</w:t>
      </w:r>
    </w:p>
    <w:p w14:paraId="18D4A83E" w14:textId="77777777" w:rsidR="00A1231B" w:rsidRPr="00AE4E80" w:rsidRDefault="00A1231B" w:rsidP="00AE4E80">
      <w:pPr>
        <w:pStyle w:val="Paragraphedeliste"/>
        <w:numPr>
          <w:ilvl w:val="0"/>
          <w:numId w:val="2"/>
        </w:numPr>
        <w:jc w:val="both"/>
        <w:rPr>
          <w:sz w:val="22"/>
        </w:rPr>
      </w:pPr>
      <w:r w:rsidRPr="00AE4E80">
        <w:rPr>
          <w:sz w:val="22"/>
        </w:rPr>
        <w:t>Etude de production</w:t>
      </w:r>
    </w:p>
    <w:p w14:paraId="31471835" w14:textId="77777777" w:rsidR="00A1231B" w:rsidRPr="00AE4E80" w:rsidRDefault="00A1231B" w:rsidP="00AE4E80">
      <w:pPr>
        <w:pStyle w:val="Paragraphedeliste"/>
        <w:numPr>
          <w:ilvl w:val="0"/>
          <w:numId w:val="2"/>
        </w:numPr>
        <w:jc w:val="both"/>
        <w:rPr>
          <w:sz w:val="22"/>
        </w:rPr>
      </w:pPr>
      <w:r w:rsidRPr="00AE4E80">
        <w:rPr>
          <w:sz w:val="22"/>
        </w:rPr>
        <w:t>Etude financière</w:t>
      </w:r>
    </w:p>
    <w:p w14:paraId="0F788040" w14:textId="77777777" w:rsidR="00A1231B" w:rsidRPr="00AE4E80" w:rsidRDefault="00A1231B" w:rsidP="00AE4E80">
      <w:pPr>
        <w:pStyle w:val="Paragraphedeliste"/>
        <w:numPr>
          <w:ilvl w:val="0"/>
          <w:numId w:val="2"/>
        </w:numPr>
        <w:jc w:val="both"/>
        <w:rPr>
          <w:sz w:val="22"/>
        </w:rPr>
      </w:pPr>
      <w:r w:rsidRPr="00AE4E80">
        <w:rPr>
          <w:sz w:val="22"/>
        </w:rPr>
        <w:t>Bilan des risques et opportunités</w:t>
      </w:r>
    </w:p>
    <w:p w14:paraId="1CDCC64F" w14:textId="77777777" w:rsidR="00A1231B" w:rsidRPr="00AE4E80" w:rsidRDefault="00A1231B" w:rsidP="00AE4E80">
      <w:pPr>
        <w:pStyle w:val="Paragraphedeliste"/>
        <w:numPr>
          <w:ilvl w:val="0"/>
          <w:numId w:val="2"/>
        </w:numPr>
        <w:jc w:val="both"/>
        <w:rPr>
          <w:sz w:val="22"/>
        </w:rPr>
      </w:pPr>
      <w:r w:rsidRPr="00AE4E80">
        <w:rPr>
          <w:sz w:val="22"/>
        </w:rPr>
        <w:t xml:space="preserve">Facteurs clés </w:t>
      </w:r>
      <w:r w:rsidR="00BD0DCA" w:rsidRPr="00AE4E80">
        <w:rPr>
          <w:sz w:val="22"/>
        </w:rPr>
        <w:t>de succès</w:t>
      </w:r>
      <w:r w:rsidRPr="00AE4E80">
        <w:rPr>
          <w:sz w:val="22"/>
        </w:rPr>
        <w:t xml:space="preserve"> et Plan de développement </w:t>
      </w:r>
    </w:p>
    <w:p w14:paraId="2692144C" w14:textId="48A1B336" w:rsidR="00A1231B" w:rsidRPr="000B18EF" w:rsidRDefault="00A1231B" w:rsidP="00B37F81">
      <w:pPr>
        <w:pStyle w:val="Paragraphedeliste"/>
        <w:numPr>
          <w:ilvl w:val="0"/>
          <w:numId w:val="2"/>
        </w:numPr>
        <w:tabs>
          <w:tab w:val="left" w:pos="6030"/>
        </w:tabs>
        <w:jc w:val="both"/>
      </w:pPr>
      <w:r w:rsidRPr="000E05FC">
        <w:rPr>
          <w:sz w:val="22"/>
        </w:rPr>
        <w:t>Conclusion</w:t>
      </w:r>
      <w:r w:rsidR="00BD0DCA" w:rsidRPr="000E05FC">
        <w:rPr>
          <w:sz w:val="22"/>
        </w:rPr>
        <w:t>.</w:t>
      </w:r>
    </w:p>
    <w:p w14:paraId="2A022173" w14:textId="59A64AD3" w:rsidR="000B18EF" w:rsidRPr="000B18EF" w:rsidRDefault="000B18EF" w:rsidP="000B18EF">
      <w:pPr>
        <w:pStyle w:val="Titre"/>
        <w:numPr>
          <w:ilvl w:val="0"/>
          <w:numId w:val="8"/>
        </w:numPr>
        <w:spacing w:after="0"/>
        <w:jc w:val="both"/>
        <w:rPr>
          <w:rFonts w:ascii="Times New Roman" w:hAnsi="Times New Roman" w:cs="Times New Roman"/>
          <w:color w:val="00B0F0"/>
          <w:sz w:val="24"/>
          <w:szCs w:val="36"/>
        </w:rPr>
      </w:pPr>
      <w:r w:rsidRPr="000B18EF">
        <w:rPr>
          <w:rFonts w:ascii="Times New Roman" w:hAnsi="Times New Roman" w:cs="Times New Roman"/>
          <w:color w:val="00B0F0"/>
          <w:sz w:val="24"/>
          <w:szCs w:val="36"/>
        </w:rPr>
        <w:lastRenderedPageBreak/>
        <w:t>Profil du consultant</w:t>
      </w:r>
    </w:p>
    <w:p w14:paraId="43B299A0" w14:textId="77777777" w:rsidR="000B18EF" w:rsidRDefault="000B18EF" w:rsidP="000B18EF">
      <w:pPr>
        <w:tabs>
          <w:tab w:val="left" w:pos="6030"/>
        </w:tabs>
        <w:jc w:val="both"/>
      </w:pPr>
    </w:p>
    <w:p w14:paraId="456AF89D" w14:textId="319B8D09" w:rsidR="000B18EF" w:rsidRDefault="000B18EF" w:rsidP="000B18EF">
      <w:pPr>
        <w:tabs>
          <w:tab w:val="left" w:pos="6030"/>
        </w:tabs>
        <w:jc w:val="both"/>
      </w:pPr>
      <w:r>
        <w:t>Le prestataire sera consultant national qui</w:t>
      </w:r>
      <w:r w:rsidR="00421869">
        <w:t xml:space="preserve"> </w:t>
      </w:r>
      <w:r>
        <w:t xml:space="preserve">: </w:t>
      </w:r>
    </w:p>
    <w:p w14:paraId="797B2488" w14:textId="60E3FFAB" w:rsidR="000B18EF" w:rsidRDefault="000B18EF" w:rsidP="000B18EF">
      <w:pPr>
        <w:pStyle w:val="Paragraphedeliste"/>
        <w:numPr>
          <w:ilvl w:val="0"/>
          <w:numId w:val="24"/>
        </w:numPr>
        <w:tabs>
          <w:tab w:val="left" w:pos="6030"/>
        </w:tabs>
        <w:jc w:val="both"/>
      </w:pPr>
      <w:r>
        <w:t xml:space="preserve">a au moins </w:t>
      </w:r>
      <w:r w:rsidR="00B1630B">
        <w:t xml:space="preserve">un </w:t>
      </w:r>
      <w:r>
        <w:t xml:space="preserve">diplôme universitaire de niveau avance (Bac+4) dans le domaine </w:t>
      </w:r>
      <w:r w:rsidR="00B1630B">
        <w:t xml:space="preserve">de l’agriculture, </w:t>
      </w:r>
      <w:r>
        <w:t>de l’agroéconomie, de l’économie, de la finance ou d’autres domaines similaires</w:t>
      </w:r>
      <w:r w:rsidR="00B1630B">
        <w:t xml:space="preserve"> </w:t>
      </w:r>
      <w:r>
        <w:t xml:space="preserve">; </w:t>
      </w:r>
    </w:p>
    <w:p w14:paraId="0AD9BC20" w14:textId="2ADEAC67" w:rsidR="000B18EF" w:rsidRDefault="000B18EF" w:rsidP="000B18EF">
      <w:pPr>
        <w:pStyle w:val="Paragraphedeliste"/>
        <w:numPr>
          <w:ilvl w:val="0"/>
          <w:numId w:val="24"/>
        </w:numPr>
        <w:tabs>
          <w:tab w:val="left" w:pos="6030"/>
        </w:tabs>
        <w:jc w:val="both"/>
      </w:pPr>
      <w:r>
        <w:t xml:space="preserve">possède une bonne connaissance des productions agricoles et du secteur du développement rural; </w:t>
      </w:r>
    </w:p>
    <w:p w14:paraId="1252BC53" w14:textId="32F9569D" w:rsidR="000B18EF" w:rsidRDefault="000B18EF" w:rsidP="000B18EF">
      <w:pPr>
        <w:pStyle w:val="Paragraphedeliste"/>
        <w:numPr>
          <w:ilvl w:val="0"/>
          <w:numId w:val="24"/>
        </w:numPr>
        <w:tabs>
          <w:tab w:val="left" w:pos="6030"/>
        </w:tabs>
        <w:jc w:val="both"/>
      </w:pPr>
      <w:r>
        <w:t>possède une soli</w:t>
      </w:r>
      <w:r w:rsidR="005679AC">
        <w:t>de expérience professionnelle (a</w:t>
      </w:r>
      <w:r>
        <w:t>u moins 5 ans d’expérience professionnelle dans le domaine de la mobilisation des ressources</w:t>
      </w:r>
      <w:r w:rsidRPr="000B18EF">
        <w:t xml:space="preserve"> </w:t>
      </w:r>
      <w:r>
        <w:t xml:space="preserve">et des mécanismes de financements locaux et des bailleurs de fonds au Mali ; </w:t>
      </w:r>
    </w:p>
    <w:p w14:paraId="55A71C39" w14:textId="32C61DF2" w:rsidR="000B18EF" w:rsidRDefault="000B18EF" w:rsidP="000B18EF">
      <w:pPr>
        <w:pStyle w:val="Paragraphedeliste"/>
        <w:numPr>
          <w:ilvl w:val="0"/>
          <w:numId w:val="24"/>
        </w:numPr>
        <w:tabs>
          <w:tab w:val="left" w:pos="6030"/>
        </w:tabs>
        <w:jc w:val="both"/>
      </w:pPr>
      <w:r>
        <w:t>dispose d’une solide expérience confirmée dans la réalisation des business plan</w:t>
      </w:r>
      <w:r w:rsidR="00AF626E">
        <w:t>s</w:t>
      </w:r>
      <w:r>
        <w:t>, avoir conduit la réalisation d’au moins dix études similaires ;</w:t>
      </w:r>
    </w:p>
    <w:p w14:paraId="7F570069" w14:textId="4CD7D650" w:rsidR="000B18EF" w:rsidRDefault="000B18EF" w:rsidP="000B18EF">
      <w:pPr>
        <w:pStyle w:val="Paragraphedeliste"/>
        <w:numPr>
          <w:ilvl w:val="0"/>
          <w:numId w:val="24"/>
        </w:numPr>
        <w:tabs>
          <w:tab w:val="left" w:pos="6030"/>
        </w:tabs>
        <w:jc w:val="both"/>
      </w:pPr>
      <w:r>
        <w:t xml:space="preserve">a des capacités démontrées de rédaction, de recherche, d’analyse, de planification et de communication écrite et verbale ; </w:t>
      </w:r>
    </w:p>
    <w:p w14:paraId="549E5DED" w14:textId="53A53AE9" w:rsidR="000B18EF" w:rsidRDefault="00AF626E" w:rsidP="000B18EF">
      <w:pPr>
        <w:pStyle w:val="Paragraphedeliste"/>
        <w:numPr>
          <w:ilvl w:val="0"/>
          <w:numId w:val="24"/>
        </w:numPr>
        <w:tabs>
          <w:tab w:val="left" w:pos="6030"/>
        </w:tabs>
        <w:jc w:val="both"/>
      </w:pPr>
      <w:proofErr w:type="spellStart"/>
      <w:r>
        <w:t>a</w:t>
      </w:r>
      <w:proofErr w:type="spellEnd"/>
      <w:r w:rsidR="000B18EF">
        <w:t xml:space="preserve"> </w:t>
      </w:r>
      <w:r>
        <w:t xml:space="preserve">un </w:t>
      </w:r>
      <w:r w:rsidR="000B18EF">
        <w:t>excellent niveau en français (écrit et parlé).</w:t>
      </w:r>
    </w:p>
    <w:p w14:paraId="432AE3C4" w14:textId="77777777" w:rsidR="000B18EF" w:rsidRDefault="000B18EF" w:rsidP="000B18EF">
      <w:pPr>
        <w:tabs>
          <w:tab w:val="left" w:pos="6030"/>
        </w:tabs>
        <w:jc w:val="both"/>
      </w:pPr>
    </w:p>
    <w:p w14:paraId="61DC4094" w14:textId="5A862CEE" w:rsidR="000B18EF" w:rsidRDefault="000B18EF" w:rsidP="000B18EF">
      <w:pPr>
        <w:tabs>
          <w:tab w:val="left" w:pos="6030"/>
        </w:tabs>
        <w:jc w:val="both"/>
      </w:pPr>
      <w:r>
        <w:t>Les candidatures féminines sont encouragées.</w:t>
      </w:r>
    </w:p>
    <w:p w14:paraId="5F70AD6B" w14:textId="77777777" w:rsidR="000B18EF" w:rsidRDefault="000B18EF" w:rsidP="000B18EF">
      <w:pPr>
        <w:tabs>
          <w:tab w:val="left" w:pos="6030"/>
        </w:tabs>
        <w:jc w:val="both"/>
      </w:pPr>
    </w:p>
    <w:sectPr w:rsidR="000B18EF" w:rsidSect="000F3DCA">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E3D72" w14:textId="77777777" w:rsidR="002531E1" w:rsidRDefault="002531E1" w:rsidP="004151BC">
      <w:r>
        <w:separator/>
      </w:r>
    </w:p>
  </w:endnote>
  <w:endnote w:type="continuationSeparator" w:id="0">
    <w:p w14:paraId="26F2E7E1" w14:textId="77777777" w:rsidR="002531E1" w:rsidRDefault="002531E1" w:rsidP="0041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664163"/>
      <w:docPartObj>
        <w:docPartGallery w:val="Page Numbers (Bottom of Page)"/>
        <w:docPartUnique/>
      </w:docPartObj>
    </w:sdtPr>
    <w:sdtEndPr/>
    <w:sdtContent>
      <w:p w14:paraId="3F023AF7" w14:textId="7348EE8F" w:rsidR="004E0E4F" w:rsidRDefault="004E0E4F">
        <w:pPr>
          <w:pStyle w:val="Pieddepage"/>
          <w:jc w:val="right"/>
        </w:pPr>
        <w:r>
          <w:fldChar w:fldCharType="begin"/>
        </w:r>
        <w:r>
          <w:instrText>PAGE   \* MERGEFORMAT</w:instrText>
        </w:r>
        <w:r>
          <w:fldChar w:fldCharType="separate"/>
        </w:r>
        <w:r w:rsidR="00894CC8">
          <w:rPr>
            <w:noProof/>
          </w:rPr>
          <w:t>7</w:t>
        </w:r>
        <w:r>
          <w:fldChar w:fldCharType="end"/>
        </w:r>
      </w:p>
    </w:sdtContent>
  </w:sdt>
  <w:p w14:paraId="2100F94F" w14:textId="77777777" w:rsidR="004151BC" w:rsidRDefault="004151B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C326F" w14:textId="77777777" w:rsidR="002531E1" w:rsidRDefault="002531E1" w:rsidP="004151BC">
      <w:r>
        <w:separator/>
      </w:r>
    </w:p>
  </w:footnote>
  <w:footnote w:type="continuationSeparator" w:id="0">
    <w:p w14:paraId="0B467336" w14:textId="77777777" w:rsidR="002531E1" w:rsidRDefault="002531E1" w:rsidP="004151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E8F"/>
    <w:multiLevelType w:val="hybridMultilevel"/>
    <w:tmpl w:val="822EB74A"/>
    <w:lvl w:ilvl="0" w:tplc="09E029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4C6E8A"/>
    <w:multiLevelType w:val="hybridMultilevel"/>
    <w:tmpl w:val="6E8EA6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85192D"/>
    <w:multiLevelType w:val="hybridMultilevel"/>
    <w:tmpl w:val="0E74FB24"/>
    <w:lvl w:ilvl="0" w:tplc="09E02922">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8107D4"/>
    <w:multiLevelType w:val="hybridMultilevel"/>
    <w:tmpl w:val="52A293C0"/>
    <w:lvl w:ilvl="0" w:tplc="09E029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3A72E1"/>
    <w:multiLevelType w:val="hybridMultilevel"/>
    <w:tmpl w:val="E1C018B6"/>
    <w:lvl w:ilvl="0" w:tplc="09E029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5620DE"/>
    <w:multiLevelType w:val="hybridMultilevel"/>
    <w:tmpl w:val="3A30B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A336D2"/>
    <w:multiLevelType w:val="multilevel"/>
    <w:tmpl w:val="1630B5CE"/>
    <w:lvl w:ilvl="0">
      <w:start w:val="1"/>
      <w:numFmt w:val="decimal"/>
      <w:lvlText w:val="%1."/>
      <w:lvlJc w:val="left"/>
      <w:pPr>
        <w:ind w:left="720" w:hanging="720"/>
      </w:pPr>
      <w:rPr>
        <w:rFonts w:asciiTheme="majorHAnsi" w:hAnsiTheme="majorHAnsi"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55B6AD7"/>
    <w:multiLevelType w:val="hybridMultilevel"/>
    <w:tmpl w:val="E2CAEA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25053C"/>
    <w:multiLevelType w:val="hybridMultilevel"/>
    <w:tmpl w:val="49525EE2"/>
    <w:lvl w:ilvl="0" w:tplc="4AA4DC1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DEE587C"/>
    <w:multiLevelType w:val="hybridMultilevel"/>
    <w:tmpl w:val="53DECC8A"/>
    <w:lvl w:ilvl="0" w:tplc="09E029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E11C8"/>
    <w:multiLevelType w:val="hybridMultilevel"/>
    <w:tmpl w:val="AA2623E4"/>
    <w:lvl w:ilvl="0" w:tplc="E6EA59E2">
      <w:start w:val="1"/>
      <w:numFmt w:val="decimal"/>
      <w:pStyle w:val="NormalPDAZAM"/>
      <w:lvlText w:val="%1."/>
      <w:lvlJc w:val="left"/>
      <w:pPr>
        <w:ind w:left="360" w:hanging="360"/>
      </w:pPr>
      <w:rPr>
        <w:b w:val="0"/>
        <w:color w:val="auto"/>
        <w:lang w:val="fr-FR"/>
      </w:rPr>
    </w:lvl>
    <w:lvl w:ilvl="1" w:tplc="04090019" w:tentative="1">
      <w:start w:val="1"/>
      <w:numFmt w:val="lowerLetter"/>
      <w:lvlText w:val="%2."/>
      <w:lvlJc w:val="left"/>
      <w:pPr>
        <w:ind w:left="-380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2366" w:hanging="360"/>
      </w:pPr>
    </w:lvl>
    <w:lvl w:ilvl="4" w:tplc="04090019" w:tentative="1">
      <w:start w:val="1"/>
      <w:numFmt w:val="lowerLetter"/>
      <w:lvlText w:val="%5."/>
      <w:lvlJc w:val="left"/>
      <w:pPr>
        <w:ind w:left="-1646" w:hanging="360"/>
      </w:pPr>
    </w:lvl>
    <w:lvl w:ilvl="5" w:tplc="0409001B" w:tentative="1">
      <w:start w:val="1"/>
      <w:numFmt w:val="lowerRoman"/>
      <w:lvlText w:val="%6."/>
      <w:lvlJc w:val="right"/>
      <w:pPr>
        <w:ind w:left="-926" w:hanging="180"/>
      </w:pPr>
    </w:lvl>
    <w:lvl w:ilvl="6" w:tplc="0409000F" w:tentative="1">
      <w:start w:val="1"/>
      <w:numFmt w:val="decimal"/>
      <w:lvlText w:val="%7."/>
      <w:lvlJc w:val="left"/>
      <w:pPr>
        <w:ind w:left="-206" w:hanging="360"/>
      </w:pPr>
    </w:lvl>
    <w:lvl w:ilvl="7" w:tplc="04090019" w:tentative="1">
      <w:start w:val="1"/>
      <w:numFmt w:val="lowerLetter"/>
      <w:lvlText w:val="%8."/>
      <w:lvlJc w:val="left"/>
      <w:pPr>
        <w:ind w:left="514" w:hanging="360"/>
      </w:pPr>
    </w:lvl>
    <w:lvl w:ilvl="8" w:tplc="0409001B" w:tentative="1">
      <w:start w:val="1"/>
      <w:numFmt w:val="lowerRoman"/>
      <w:lvlText w:val="%9."/>
      <w:lvlJc w:val="right"/>
      <w:pPr>
        <w:ind w:left="1234" w:hanging="180"/>
      </w:pPr>
    </w:lvl>
  </w:abstractNum>
  <w:abstractNum w:abstractNumId="12">
    <w:nsid w:val="36AC2C89"/>
    <w:multiLevelType w:val="hybridMultilevel"/>
    <w:tmpl w:val="6F6AA7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DF46BAA"/>
    <w:multiLevelType w:val="hybridMultilevel"/>
    <w:tmpl w:val="E24290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A782D85"/>
    <w:multiLevelType w:val="hybridMultilevel"/>
    <w:tmpl w:val="4C1EB080"/>
    <w:lvl w:ilvl="0" w:tplc="C7EA0E78">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D50437D"/>
    <w:multiLevelType w:val="hybridMultilevel"/>
    <w:tmpl w:val="CF96644E"/>
    <w:lvl w:ilvl="0" w:tplc="09E0292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08B2B1A"/>
    <w:multiLevelType w:val="hybridMultilevel"/>
    <w:tmpl w:val="ACA015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1AB5ABC"/>
    <w:multiLevelType w:val="hybridMultilevel"/>
    <w:tmpl w:val="ACA015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B6505B0"/>
    <w:multiLevelType w:val="hybridMultilevel"/>
    <w:tmpl w:val="A9EE942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279046E"/>
    <w:multiLevelType w:val="hybridMultilevel"/>
    <w:tmpl w:val="2092DDA6"/>
    <w:lvl w:ilvl="0" w:tplc="040C0001">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664C4159"/>
    <w:multiLevelType w:val="hybridMultilevel"/>
    <w:tmpl w:val="C4B27E68"/>
    <w:lvl w:ilvl="0" w:tplc="4BD21A8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B167C4B"/>
    <w:multiLevelType w:val="hybridMultilevel"/>
    <w:tmpl w:val="41E680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BA070D4"/>
    <w:multiLevelType w:val="hybridMultilevel"/>
    <w:tmpl w:val="789C69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FDA2347"/>
    <w:multiLevelType w:val="hybridMultilevel"/>
    <w:tmpl w:val="CEB47CFC"/>
    <w:lvl w:ilvl="0" w:tplc="6E6A4DDE">
      <w:start w:val="5"/>
      <w:numFmt w:val="bullet"/>
      <w:lvlText w:val="-"/>
      <w:lvlJc w:val="left"/>
      <w:pPr>
        <w:ind w:left="1080" w:hanging="360"/>
      </w:pPr>
      <w:rPr>
        <w:rFonts w:ascii="Maiandra GD" w:eastAsia="Times New Roman" w:hAnsi="Maiandra GD"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3"/>
  </w:num>
  <w:num w:numId="2">
    <w:abstractNumId w:val="23"/>
  </w:num>
  <w:num w:numId="3">
    <w:abstractNumId w:val="9"/>
  </w:num>
  <w:num w:numId="4">
    <w:abstractNumId w:val="17"/>
  </w:num>
  <w:num w:numId="5">
    <w:abstractNumId w:val="20"/>
  </w:num>
  <w:num w:numId="6">
    <w:abstractNumId w:val="14"/>
  </w:num>
  <w:num w:numId="7">
    <w:abstractNumId w:val="21"/>
  </w:num>
  <w:num w:numId="8">
    <w:abstractNumId w:val="6"/>
  </w:num>
  <w:num w:numId="9">
    <w:abstractNumId w:val="0"/>
  </w:num>
  <w:num w:numId="10">
    <w:abstractNumId w:val="22"/>
  </w:num>
  <w:num w:numId="11">
    <w:abstractNumId w:val="12"/>
  </w:num>
  <w:num w:numId="12">
    <w:abstractNumId w:val="7"/>
  </w:num>
  <w:num w:numId="13">
    <w:abstractNumId w:val="3"/>
  </w:num>
  <w:num w:numId="14">
    <w:abstractNumId w:val="4"/>
  </w:num>
  <w:num w:numId="15">
    <w:abstractNumId w:val="2"/>
  </w:num>
  <w:num w:numId="16">
    <w:abstractNumId w:val="15"/>
  </w:num>
  <w:num w:numId="17">
    <w:abstractNumId w:val="10"/>
  </w:num>
  <w:num w:numId="18">
    <w:abstractNumId w:val="19"/>
  </w:num>
  <w:num w:numId="19">
    <w:abstractNumId w:val="5"/>
  </w:num>
  <w:num w:numId="20">
    <w:abstractNumId w:val="8"/>
  </w:num>
  <w:num w:numId="21">
    <w:abstractNumId w:val="18"/>
  </w:num>
  <w:num w:numId="22">
    <w:abstractNumId w:val="16"/>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1B"/>
    <w:rsid w:val="000318F3"/>
    <w:rsid w:val="000954B1"/>
    <w:rsid w:val="000B18EF"/>
    <w:rsid w:val="000C2D5A"/>
    <w:rsid w:val="000E05FC"/>
    <w:rsid w:val="000F3DCA"/>
    <w:rsid w:val="002531E1"/>
    <w:rsid w:val="002D187E"/>
    <w:rsid w:val="00336EAF"/>
    <w:rsid w:val="0037707F"/>
    <w:rsid w:val="003A3E6D"/>
    <w:rsid w:val="004151BC"/>
    <w:rsid w:val="00421869"/>
    <w:rsid w:val="00433C33"/>
    <w:rsid w:val="004E0E4F"/>
    <w:rsid w:val="00521CA9"/>
    <w:rsid w:val="005679AC"/>
    <w:rsid w:val="005D3535"/>
    <w:rsid w:val="00617DC8"/>
    <w:rsid w:val="00637167"/>
    <w:rsid w:val="00641C7D"/>
    <w:rsid w:val="006B3D03"/>
    <w:rsid w:val="007058B2"/>
    <w:rsid w:val="007B51BD"/>
    <w:rsid w:val="007C1AF3"/>
    <w:rsid w:val="007D57B3"/>
    <w:rsid w:val="00894CC8"/>
    <w:rsid w:val="0095515B"/>
    <w:rsid w:val="00976D07"/>
    <w:rsid w:val="009D4B25"/>
    <w:rsid w:val="00A1231B"/>
    <w:rsid w:val="00A14415"/>
    <w:rsid w:val="00A87B0C"/>
    <w:rsid w:val="00AE4E80"/>
    <w:rsid w:val="00AF626E"/>
    <w:rsid w:val="00B1630B"/>
    <w:rsid w:val="00B37F81"/>
    <w:rsid w:val="00B572B6"/>
    <w:rsid w:val="00B637B7"/>
    <w:rsid w:val="00BC0F6D"/>
    <w:rsid w:val="00BD0DCA"/>
    <w:rsid w:val="00C47935"/>
    <w:rsid w:val="00C81CF3"/>
    <w:rsid w:val="00D42C45"/>
    <w:rsid w:val="00DB6195"/>
    <w:rsid w:val="00DB6317"/>
    <w:rsid w:val="00DD71F6"/>
    <w:rsid w:val="00E020BE"/>
    <w:rsid w:val="00E22F0C"/>
    <w:rsid w:val="00EE6059"/>
    <w:rsid w:val="00EF5610"/>
    <w:rsid w:val="00FA0B54"/>
    <w:rsid w:val="00FE7D80"/>
    <w:rsid w:val="00FF14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9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31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A1231B"/>
    <w:pPr>
      <w:keepNext/>
      <w:keepLines/>
      <w:spacing w:before="480" w:line="276" w:lineRule="auto"/>
      <w:outlineLvl w:val="0"/>
    </w:pPr>
    <w:rPr>
      <w:rFonts w:ascii="Cambria" w:hAnsi="Cambria"/>
      <w:b/>
      <w:bCs/>
      <w:kern w:val="32"/>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231B"/>
    <w:rPr>
      <w:rFonts w:ascii="Cambria" w:eastAsia="Times New Roman" w:hAnsi="Cambria" w:cs="Times New Roman"/>
      <w:b/>
      <w:bCs/>
      <w:kern w:val="32"/>
      <w:sz w:val="32"/>
      <w:szCs w:val="32"/>
    </w:rPr>
  </w:style>
  <w:style w:type="paragraph" w:styleId="Paragraphedeliste">
    <w:name w:val="List Paragraph"/>
    <w:aliases w:val="Numbered paragraph,List Paragraph1,Bullets,References,Titre1,texte,Listenabsatz,Paragraphe de liste PBLH,Graph &amp; Table tite,Bullet Points,Liste Paragraf,Llista Nivell1,Lista de nivel 1,Paragraphe de liste1,Paragraph,Bullet List"/>
    <w:basedOn w:val="Normal"/>
    <w:link w:val="ParagraphedelisteCar"/>
    <w:uiPriority w:val="34"/>
    <w:qFormat/>
    <w:rsid w:val="00A1231B"/>
    <w:pPr>
      <w:ind w:left="720"/>
      <w:contextualSpacing/>
    </w:pPr>
  </w:style>
  <w:style w:type="table" w:styleId="Grilledutableau">
    <w:name w:val="Table Grid"/>
    <w:basedOn w:val="TableauNormal"/>
    <w:uiPriority w:val="59"/>
    <w:rsid w:val="00A12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Numbered paragraph Car,List Paragraph1 Car,Bullets Car,References Car,Titre1 Car,texte Car,Listenabsatz Car,Paragraphe de liste PBLH Car,Graph &amp; Table tite Car,Bullet Points Car,Liste Paragraf Car,Llista Nivell1 Car,Paragraph Car"/>
    <w:link w:val="Paragraphedeliste"/>
    <w:uiPriority w:val="34"/>
    <w:qFormat/>
    <w:rsid w:val="00A1231B"/>
    <w:rPr>
      <w:rFonts w:ascii="Times New Roman" w:eastAsia="Times New Roman" w:hAnsi="Times New Roman" w:cs="Times New Roman"/>
      <w:sz w:val="24"/>
      <w:szCs w:val="24"/>
      <w:lang w:eastAsia="fr-FR"/>
    </w:rPr>
  </w:style>
  <w:style w:type="paragraph" w:customStyle="1" w:styleId="ParaAttribute0">
    <w:name w:val="ParaAttribute0"/>
    <w:rsid w:val="00A1231B"/>
    <w:pPr>
      <w:wordWrap w:val="0"/>
      <w:spacing w:after="0" w:line="240" w:lineRule="auto"/>
      <w:jc w:val="both"/>
    </w:pPr>
    <w:rPr>
      <w:rFonts w:ascii="Times New Roman" w:eastAsia="Batang" w:hAnsi="Times New Roman" w:cs="Times New Roman"/>
      <w:sz w:val="20"/>
      <w:szCs w:val="20"/>
      <w:lang w:eastAsia="fr-FR"/>
    </w:rPr>
  </w:style>
  <w:style w:type="paragraph" w:styleId="Sansinterligne">
    <w:name w:val="No Spacing"/>
    <w:link w:val="SansinterligneCar"/>
    <w:uiPriority w:val="1"/>
    <w:qFormat/>
    <w:rsid w:val="00A1231B"/>
    <w:pPr>
      <w:spacing w:after="0"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A1231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A1231B"/>
    <w:rPr>
      <w:rFonts w:asciiTheme="majorHAnsi" w:eastAsiaTheme="majorEastAsia" w:hAnsiTheme="majorHAnsi" w:cstheme="majorBidi"/>
      <w:color w:val="323E4F" w:themeColor="text2" w:themeShade="BF"/>
      <w:spacing w:val="5"/>
      <w:kern w:val="28"/>
      <w:sz w:val="52"/>
      <w:szCs w:val="52"/>
      <w:lang w:eastAsia="fr-FR"/>
    </w:rPr>
  </w:style>
  <w:style w:type="paragraph" w:styleId="NormalWeb">
    <w:name w:val="Normal (Web)"/>
    <w:basedOn w:val="Normal"/>
    <w:uiPriority w:val="99"/>
    <w:unhideWhenUsed/>
    <w:rsid w:val="00A1231B"/>
    <w:pPr>
      <w:spacing w:before="100" w:beforeAutospacing="1" w:after="100" w:afterAutospacing="1"/>
    </w:pPr>
  </w:style>
  <w:style w:type="paragraph" w:styleId="En-tte">
    <w:name w:val="header"/>
    <w:basedOn w:val="Normal"/>
    <w:link w:val="En-tteCar"/>
    <w:uiPriority w:val="99"/>
    <w:unhideWhenUsed/>
    <w:rsid w:val="004151BC"/>
    <w:pPr>
      <w:tabs>
        <w:tab w:val="center" w:pos="4536"/>
        <w:tab w:val="right" w:pos="9072"/>
      </w:tabs>
    </w:pPr>
  </w:style>
  <w:style w:type="character" w:customStyle="1" w:styleId="En-tteCar">
    <w:name w:val="En-tête Car"/>
    <w:basedOn w:val="Policepardfaut"/>
    <w:link w:val="En-tte"/>
    <w:uiPriority w:val="99"/>
    <w:rsid w:val="004151B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151BC"/>
    <w:pPr>
      <w:tabs>
        <w:tab w:val="center" w:pos="4536"/>
        <w:tab w:val="right" w:pos="9072"/>
      </w:tabs>
    </w:pPr>
  </w:style>
  <w:style w:type="character" w:customStyle="1" w:styleId="PieddepageCar">
    <w:name w:val="Pied de page Car"/>
    <w:basedOn w:val="Policepardfaut"/>
    <w:link w:val="Pieddepage"/>
    <w:uiPriority w:val="99"/>
    <w:rsid w:val="004151BC"/>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0F3DCA"/>
    <w:rPr>
      <w:color w:val="808080"/>
    </w:rPr>
  </w:style>
  <w:style w:type="character" w:customStyle="1" w:styleId="SansinterligneCar">
    <w:name w:val="Sans interligne Car"/>
    <w:link w:val="Sansinterligne"/>
    <w:uiPriority w:val="1"/>
    <w:rsid w:val="00B37F81"/>
    <w:rPr>
      <w:rFonts w:ascii="Times New Roman" w:eastAsia="Times New Roman" w:hAnsi="Times New Roman" w:cs="Times New Roman"/>
      <w:sz w:val="24"/>
      <w:szCs w:val="24"/>
      <w:lang w:eastAsia="fr-FR"/>
    </w:rPr>
  </w:style>
  <w:style w:type="paragraph" w:customStyle="1" w:styleId="NormalPDAZAM">
    <w:name w:val="Normal PDAZAM"/>
    <w:basedOn w:val="Normal"/>
    <w:link w:val="NormalPDAZAMChar"/>
    <w:qFormat/>
    <w:rsid w:val="00B37F81"/>
    <w:pPr>
      <w:numPr>
        <w:numId w:val="23"/>
      </w:numPr>
      <w:spacing w:before="120" w:after="120" w:line="259" w:lineRule="auto"/>
    </w:pPr>
    <w:rPr>
      <w:rFonts w:ascii="Calibri" w:eastAsia="Calibri" w:hAnsi="Calibri"/>
      <w:sz w:val="22"/>
      <w:szCs w:val="22"/>
      <w:lang w:eastAsia="en-US"/>
    </w:rPr>
  </w:style>
  <w:style w:type="character" w:customStyle="1" w:styleId="NormalPDAZAMChar">
    <w:name w:val="Normal PDAZAM Char"/>
    <w:link w:val="NormalPDAZAM"/>
    <w:rsid w:val="00B37F81"/>
    <w:rPr>
      <w:rFonts w:ascii="Calibri" w:eastAsia="Calibri" w:hAnsi="Calibri" w:cs="Times New Roman"/>
    </w:rPr>
  </w:style>
  <w:style w:type="character" w:styleId="Marquedecommentaire">
    <w:name w:val="annotation reference"/>
    <w:basedOn w:val="Policepardfaut"/>
    <w:uiPriority w:val="99"/>
    <w:semiHidden/>
    <w:unhideWhenUsed/>
    <w:rsid w:val="00EE6059"/>
    <w:rPr>
      <w:sz w:val="16"/>
      <w:szCs w:val="16"/>
    </w:rPr>
  </w:style>
  <w:style w:type="paragraph" w:styleId="Commentaire">
    <w:name w:val="annotation text"/>
    <w:basedOn w:val="Normal"/>
    <w:link w:val="CommentaireCar"/>
    <w:uiPriority w:val="99"/>
    <w:semiHidden/>
    <w:unhideWhenUsed/>
    <w:rsid w:val="00EE6059"/>
    <w:rPr>
      <w:sz w:val="20"/>
      <w:szCs w:val="20"/>
    </w:rPr>
  </w:style>
  <w:style w:type="character" w:customStyle="1" w:styleId="CommentaireCar">
    <w:name w:val="Commentaire Car"/>
    <w:basedOn w:val="Policepardfaut"/>
    <w:link w:val="Commentaire"/>
    <w:uiPriority w:val="99"/>
    <w:semiHidden/>
    <w:rsid w:val="00EE605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E6059"/>
    <w:rPr>
      <w:b/>
      <w:bCs/>
    </w:rPr>
  </w:style>
  <w:style w:type="character" w:customStyle="1" w:styleId="ObjetducommentaireCar">
    <w:name w:val="Objet du commentaire Car"/>
    <w:basedOn w:val="CommentaireCar"/>
    <w:link w:val="Objetducommentaire"/>
    <w:uiPriority w:val="99"/>
    <w:semiHidden/>
    <w:rsid w:val="00EE605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E60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6059"/>
    <w:rPr>
      <w:rFonts w:ascii="Segoe UI" w:eastAsia="Times New Roman" w:hAnsi="Segoe UI" w:cs="Segoe UI"/>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31B"/>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A1231B"/>
    <w:pPr>
      <w:keepNext/>
      <w:keepLines/>
      <w:spacing w:before="480" w:line="276" w:lineRule="auto"/>
      <w:outlineLvl w:val="0"/>
    </w:pPr>
    <w:rPr>
      <w:rFonts w:ascii="Cambria" w:hAnsi="Cambria"/>
      <w:b/>
      <w:bCs/>
      <w:kern w:val="32"/>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231B"/>
    <w:rPr>
      <w:rFonts w:ascii="Cambria" w:eastAsia="Times New Roman" w:hAnsi="Cambria" w:cs="Times New Roman"/>
      <w:b/>
      <w:bCs/>
      <w:kern w:val="32"/>
      <w:sz w:val="32"/>
      <w:szCs w:val="32"/>
    </w:rPr>
  </w:style>
  <w:style w:type="paragraph" w:styleId="Paragraphedeliste">
    <w:name w:val="List Paragraph"/>
    <w:aliases w:val="Numbered paragraph,List Paragraph1,Bullets,References,Titre1,texte,Listenabsatz,Paragraphe de liste PBLH,Graph &amp; Table tite,Bullet Points,Liste Paragraf,Llista Nivell1,Lista de nivel 1,Paragraphe de liste1,Paragraph,Bullet List"/>
    <w:basedOn w:val="Normal"/>
    <w:link w:val="ParagraphedelisteCar"/>
    <w:uiPriority w:val="34"/>
    <w:qFormat/>
    <w:rsid w:val="00A1231B"/>
    <w:pPr>
      <w:ind w:left="720"/>
      <w:contextualSpacing/>
    </w:pPr>
  </w:style>
  <w:style w:type="table" w:styleId="Grilledutableau">
    <w:name w:val="Table Grid"/>
    <w:basedOn w:val="TableauNormal"/>
    <w:uiPriority w:val="59"/>
    <w:rsid w:val="00A12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Numbered paragraph Car,List Paragraph1 Car,Bullets Car,References Car,Titre1 Car,texte Car,Listenabsatz Car,Paragraphe de liste PBLH Car,Graph &amp; Table tite Car,Bullet Points Car,Liste Paragraf Car,Llista Nivell1 Car,Paragraph Car"/>
    <w:link w:val="Paragraphedeliste"/>
    <w:uiPriority w:val="34"/>
    <w:qFormat/>
    <w:rsid w:val="00A1231B"/>
    <w:rPr>
      <w:rFonts w:ascii="Times New Roman" w:eastAsia="Times New Roman" w:hAnsi="Times New Roman" w:cs="Times New Roman"/>
      <w:sz w:val="24"/>
      <w:szCs w:val="24"/>
      <w:lang w:eastAsia="fr-FR"/>
    </w:rPr>
  </w:style>
  <w:style w:type="paragraph" w:customStyle="1" w:styleId="ParaAttribute0">
    <w:name w:val="ParaAttribute0"/>
    <w:rsid w:val="00A1231B"/>
    <w:pPr>
      <w:wordWrap w:val="0"/>
      <w:spacing w:after="0" w:line="240" w:lineRule="auto"/>
      <w:jc w:val="both"/>
    </w:pPr>
    <w:rPr>
      <w:rFonts w:ascii="Times New Roman" w:eastAsia="Batang" w:hAnsi="Times New Roman" w:cs="Times New Roman"/>
      <w:sz w:val="20"/>
      <w:szCs w:val="20"/>
      <w:lang w:eastAsia="fr-FR"/>
    </w:rPr>
  </w:style>
  <w:style w:type="paragraph" w:styleId="Sansinterligne">
    <w:name w:val="No Spacing"/>
    <w:link w:val="SansinterligneCar"/>
    <w:uiPriority w:val="1"/>
    <w:qFormat/>
    <w:rsid w:val="00A1231B"/>
    <w:pPr>
      <w:spacing w:after="0"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A1231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A1231B"/>
    <w:rPr>
      <w:rFonts w:asciiTheme="majorHAnsi" w:eastAsiaTheme="majorEastAsia" w:hAnsiTheme="majorHAnsi" w:cstheme="majorBidi"/>
      <w:color w:val="323E4F" w:themeColor="text2" w:themeShade="BF"/>
      <w:spacing w:val="5"/>
      <w:kern w:val="28"/>
      <w:sz w:val="52"/>
      <w:szCs w:val="52"/>
      <w:lang w:eastAsia="fr-FR"/>
    </w:rPr>
  </w:style>
  <w:style w:type="paragraph" w:styleId="NormalWeb">
    <w:name w:val="Normal (Web)"/>
    <w:basedOn w:val="Normal"/>
    <w:uiPriority w:val="99"/>
    <w:unhideWhenUsed/>
    <w:rsid w:val="00A1231B"/>
    <w:pPr>
      <w:spacing w:before="100" w:beforeAutospacing="1" w:after="100" w:afterAutospacing="1"/>
    </w:pPr>
  </w:style>
  <w:style w:type="paragraph" w:styleId="En-tte">
    <w:name w:val="header"/>
    <w:basedOn w:val="Normal"/>
    <w:link w:val="En-tteCar"/>
    <w:uiPriority w:val="99"/>
    <w:unhideWhenUsed/>
    <w:rsid w:val="004151BC"/>
    <w:pPr>
      <w:tabs>
        <w:tab w:val="center" w:pos="4536"/>
        <w:tab w:val="right" w:pos="9072"/>
      </w:tabs>
    </w:pPr>
  </w:style>
  <w:style w:type="character" w:customStyle="1" w:styleId="En-tteCar">
    <w:name w:val="En-tête Car"/>
    <w:basedOn w:val="Policepardfaut"/>
    <w:link w:val="En-tte"/>
    <w:uiPriority w:val="99"/>
    <w:rsid w:val="004151B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151BC"/>
    <w:pPr>
      <w:tabs>
        <w:tab w:val="center" w:pos="4536"/>
        <w:tab w:val="right" w:pos="9072"/>
      </w:tabs>
    </w:pPr>
  </w:style>
  <w:style w:type="character" w:customStyle="1" w:styleId="PieddepageCar">
    <w:name w:val="Pied de page Car"/>
    <w:basedOn w:val="Policepardfaut"/>
    <w:link w:val="Pieddepage"/>
    <w:uiPriority w:val="99"/>
    <w:rsid w:val="004151BC"/>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0F3DCA"/>
    <w:rPr>
      <w:color w:val="808080"/>
    </w:rPr>
  </w:style>
  <w:style w:type="character" w:customStyle="1" w:styleId="SansinterligneCar">
    <w:name w:val="Sans interligne Car"/>
    <w:link w:val="Sansinterligne"/>
    <w:uiPriority w:val="1"/>
    <w:rsid w:val="00B37F81"/>
    <w:rPr>
      <w:rFonts w:ascii="Times New Roman" w:eastAsia="Times New Roman" w:hAnsi="Times New Roman" w:cs="Times New Roman"/>
      <w:sz w:val="24"/>
      <w:szCs w:val="24"/>
      <w:lang w:eastAsia="fr-FR"/>
    </w:rPr>
  </w:style>
  <w:style w:type="paragraph" w:customStyle="1" w:styleId="NormalPDAZAM">
    <w:name w:val="Normal PDAZAM"/>
    <w:basedOn w:val="Normal"/>
    <w:link w:val="NormalPDAZAMChar"/>
    <w:qFormat/>
    <w:rsid w:val="00B37F81"/>
    <w:pPr>
      <w:numPr>
        <w:numId w:val="23"/>
      </w:numPr>
      <w:spacing w:before="120" w:after="120" w:line="259" w:lineRule="auto"/>
    </w:pPr>
    <w:rPr>
      <w:rFonts w:ascii="Calibri" w:eastAsia="Calibri" w:hAnsi="Calibri"/>
      <w:sz w:val="22"/>
      <w:szCs w:val="22"/>
      <w:lang w:eastAsia="en-US"/>
    </w:rPr>
  </w:style>
  <w:style w:type="character" w:customStyle="1" w:styleId="NormalPDAZAMChar">
    <w:name w:val="Normal PDAZAM Char"/>
    <w:link w:val="NormalPDAZAM"/>
    <w:rsid w:val="00B37F81"/>
    <w:rPr>
      <w:rFonts w:ascii="Calibri" w:eastAsia="Calibri" w:hAnsi="Calibri" w:cs="Times New Roman"/>
    </w:rPr>
  </w:style>
  <w:style w:type="character" w:styleId="Marquedecommentaire">
    <w:name w:val="annotation reference"/>
    <w:basedOn w:val="Policepardfaut"/>
    <w:uiPriority w:val="99"/>
    <w:semiHidden/>
    <w:unhideWhenUsed/>
    <w:rsid w:val="00EE6059"/>
    <w:rPr>
      <w:sz w:val="16"/>
      <w:szCs w:val="16"/>
    </w:rPr>
  </w:style>
  <w:style w:type="paragraph" w:styleId="Commentaire">
    <w:name w:val="annotation text"/>
    <w:basedOn w:val="Normal"/>
    <w:link w:val="CommentaireCar"/>
    <w:uiPriority w:val="99"/>
    <w:semiHidden/>
    <w:unhideWhenUsed/>
    <w:rsid w:val="00EE6059"/>
    <w:rPr>
      <w:sz w:val="20"/>
      <w:szCs w:val="20"/>
    </w:rPr>
  </w:style>
  <w:style w:type="character" w:customStyle="1" w:styleId="CommentaireCar">
    <w:name w:val="Commentaire Car"/>
    <w:basedOn w:val="Policepardfaut"/>
    <w:link w:val="Commentaire"/>
    <w:uiPriority w:val="99"/>
    <w:semiHidden/>
    <w:rsid w:val="00EE605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E6059"/>
    <w:rPr>
      <w:b/>
      <w:bCs/>
    </w:rPr>
  </w:style>
  <w:style w:type="character" w:customStyle="1" w:styleId="ObjetducommentaireCar">
    <w:name w:val="Objet du commentaire Car"/>
    <w:basedOn w:val="CommentaireCar"/>
    <w:link w:val="Objetducommentaire"/>
    <w:uiPriority w:val="99"/>
    <w:semiHidden/>
    <w:rsid w:val="00EE605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E60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6059"/>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7FBD9-F43D-4AF3-845C-3B8B4CE5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2708</Words>
  <Characters>14900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Amadou BAGAYOKO</dc:creator>
  <cp:lastModifiedBy>Ousmane Makan SIDIBE</cp:lastModifiedBy>
  <cp:revision>2</cp:revision>
  <dcterms:created xsi:type="dcterms:W3CDTF">2021-02-16T10:19:00Z</dcterms:created>
  <dcterms:modified xsi:type="dcterms:W3CDTF">2021-02-16T10:19:00Z</dcterms:modified>
</cp:coreProperties>
</file>