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1B079" w14:textId="77777777" w:rsidR="007C6F08" w:rsidRPr="007C6F08" w:rsidRDefault="007C6F08" w:rsidP="007C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fr-FR"/>
        </w:rPr>
      </w:pPr>
      <w:bookmarkStart w:id="0" w:name="_Toc498605948"/>
      <w:r w:rsidRPr="007C6F08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fr-FR"/>
        </w:rPr>
        <w:t>Avis d’Appel à la concurrence</w:t>
      </w:r>
      <w:bookmarkEnd w:id="0"/>
    </w:p>
    <w:p w14:paraId="7FFBE5E0" w14:textId="77777777" w:rsidR="007C6F08" w:rsidRPr="007C6F08" w:rsidRDefault="007C6F08" w:rsidP="007C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7DAEACFF" w14:textId="77777777" w:rsidR="007C6F08" w:rsidRPr="007C6F08" w:rsidRDefault="007C6F08" w:rsidP="007C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fr-FR"/>
        </w:rPr>
      </w:pPr>
      <w:r w:rsidRPr="007C6F08">
        <w:rPr>
          <w:rFonts w:ascii="Times New Roman" w:eastAsia="Times New Roman" w:hAnsi="Times New Roman" w:cs="Times New Roman"/>
          <w:b/>
          <w:caps/>
          <w:sz w:val="28"/>
          <w:szCs w:val="28"/>
          <w:lang w:eastAsia="fr-FR"/>
        </w:rPr>
        <w:t>MINISTERE DE LA SECURITE ET DE LA PROTECTION CIVILE</w:t>
      </w:r>
    </w:p>
    <w:p w14:paraId="312F9EC2" w14:textId="77777777" w:rsidR="007C6F08" w:rsidRPr="007C6F08" w:rsidRDefault="007C6F08" w:rsidP="007C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0AEA5684" w14:textId="77777777" w:rsidR="007C6F08" w:rsidRPr="007C6F08" w:rsidRDefault="007C6F08" w:rsidP="007C6F08">
      <w:pPr>
        <w:tabs>
          <w:tab w:val="left" w:pos="5103"/>
          <w:tab w:val="right" w:pos="90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Réf. : </w:t>
      </w:r>
      <w:r w:rsidRPr="007C6F08"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 xml:space="preserve">DRP0 </w:t>
      </w:r>
      <w:r w:rsidRPr="007C6F08">
        <w:rPr>
          <w:rFonts w:ascii="Times New Roman" w:eastAsia="Times New Roman" w:hAnsi="Times New Roman" w:cs="Times New Roman"/>
          <w:b/>
          <w:caps/>
          <w:sz w:val="28"/>
          <w:szCs w:val="28"/>
          <w:lang w:eastAsia="fr-FR"/>
        </w:rPr>
        <w:t>N°</w:t>
      </w:r>
      <w:r w:rsidRPr="007C6F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0577/F- MSPC-DFM 2020</w:t>
      </w:r>
      <w:r w:rsidRPr="007C6F08"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>.</w:t>
      </w:r>
    </w:p>
    <w:p w14:paraId="5B05B7DB" w14:textId="77777777" w:rsidR="007C6F08" w:rsidRPr="007C6F08" w:rsidRDefault="007C6F08" w:rsidP="007C6F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</w:pPr>
    </w:p>
    <w:p w14:paraId="056B255A" w14:textId="77777777" w:rsidR="007C6F08" w:rsidRPr="007C6F08" w:rsidRDefault="007C6F08" w:rsidP="007C6F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  <w:r w:rsidRPr="007C6F0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Le </w:t>
      </w:r>
      <w:r w:rsidRPr="007C6F0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Ministère de la Sécurité et de la Protection Civile</w:t>
      </w:r>
      <w:r w:rsidRPr="007C6F0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dispose de</w:t>
      </w:r>
      <w:r w:rsidRPr="007C6F08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 xml:space="preserve"> </w:t>
      </w:r>
      <w:r w:rsidRPr="007C6F0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fonds sur le budget de l’État, afin de financer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la fourniture de produits pharmaceutiques et de matériels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Médicales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pour le compte du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M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inistère de la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Sé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curit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é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et de la protection civile au profit de la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D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irection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G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énérale de la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P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rotection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  <w:t>C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>ivile en deux (02) lots.</w:t>
      </w:r>
    </w:p>
    <w:p w14:paraId="7A84AA89" w14:textId="77777777" w:rsidR="007C6F08" w:rsidRPr="007C6F08" w:rsidRDefault="007C6F08" w:rsidP="007C6F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</w:pPr>
    </w:p>
    <w:p w14:paraId="4E8F367D" w14:textId="77777777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Le 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>Ministère de la Sécurité et de la Protection Civile</w:t>
      </w:r>
      <w:r w:rsidRPr="007C6F08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sollicite des offres fermées de la part de candidats éligibles et répondant aux qualifications requises pour la livraison de fournitures suivantes :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de produits pharmaceutiques et de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matériels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Médicales pour le compte du Ministère de la Sécurité et de la protection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 civile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au profit de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 la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irection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Générale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 de la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P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 xml:space="preserve">rotection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C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>ivile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en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val="x-none" w:eastAsia="fr-FR"/>
        </w:rPr>
        <w:t>deux (02)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lots.</w:t>
      </w:r>
    </w:p>
    <w:p w14:paraId="672A48D4" w14:textId="77777777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passation du Marché sera conduite par Demande de Renseignement et de Prix à Compétition Ouverte tel que défini à l’article 24 de l’Arrêté N°2015-3721/MEF-SG du 22 octobre 2015 fixant les modalités d’application du Code des Marchés publics et des Délégations de Service Public, et ouvert à tous les candidats éligibles. </w:t>
      </w:r>
    </w:p>
    <w:p w14:paraId="5C38CAAD" w14:textId="77777777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candidats intéressés peuvent obtenir des informations auprès du Ministère de la Sécurité et de la Protection </w:t>
      </w:r>
      <w:bookmarkStart w:id="1" w:name="_Hlk32240252"/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Civile à la Division Approvisionnements et Marchés publics </w:t>
      </w:r>
      <w:bookmarkEnd w:id="1"/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>et prendre connaissance du Dossier d’Appel à la Concurrence à l’adresse mentionnée ci-après : Ministère de la Sécurité et de la Protection Civile sise à l’ACI 2000 entre 8 heure et 16 heures</w:t>
      </w:r>
    </w:p>
    <w:p w14:paraId="09C42AA3" w14:textId="77777777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candidats intéressés peuvent consulter gratuitement le dossier d’Appel à la Concurrence complet ou le retirer gratuitement ou à titre onéreux contre paiement d’une somme non remboursable de trente mille (30 000) en FCFA à l’adresse mentionnée ci-après : Ministère de la Sécurité et de la Protection Civile sise à Hamdallaye ACI 2000. La méthode de paiement sera en espèce. </w:t>
      </w:r>
    </w:p>
    <w:p w14:paraId="45A4763F" w14:textId="087AD8F0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offres devront être soumises à l’adresse mentionnée ci-après Ministère de la Sécurité et de la Protection Civile sise à l’ACI 2000. La méthode de paiement sera en espèce. au plus tard le </w:t>
      </w:r>
      <w:r w:rsidR="00072BD5">
        <w:rPr>
          <w:rFonts w:ascii="Times New Roman" w:eastAsia="Times New Roman" w:hAnsi="Times New Roman" w:cs="Times New Roman"/>
          <w:sz w:val="24"/>
          <w:szCs w:val="20"/>
          <w:lang w:eastAsia="fr-FR"/>
        </w:rPr>
        <w:t>06/07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/2020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Les offres remises en retard ne seront pas acceptées. </w:t>
      </w:r>
    </w:p>
    <w:p w14:paraId="51593038" w14:textId="77777777" w:rsidR="007C6F08" w:rsidRDefault="007C6F08" w:rsidP="007C6F08">
      <w:pPr>
        <w:tabs>
          <w:tab w:val="righ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offres doivent comprendre </w:t>
      </w:r>
      <w:r w:rsidRPr="007C6F08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une garantie de soumission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d’un montant </w:t>
      </w:r>
      <w:r w:rsidRPr="007C6F08">
        <w:rPr>
          <w:rFonts w:ascii="Times New Roman" w:eastAsia="Times New Roman" w:hAnsi="Times New Roman" w:cs="Times New Roman"/>
          <w:bCs/>
          <w:iCs/>
          <w:szCs w:val="20"/>
          <w:lang w:eastAsia="fr-FR"/>
        </w:rPr>
        <w:t xml:space="preserve">égale au moins à </w:t>
      </w:r>
      <w:r w:rsidRPr="007C6F08">
        <w:rPr>
          <w:rFonts w:ascii="Times New Roman" w:eastAsia="Times New Roman" w:hAnsi="Times New Roman" w:cs="Times New Roman"/>
          <w:b/>
          <w:bCs/>
          <w:iCs/>
          <w:szCs w:val="20"/>
          <w:lang w:eastAsia="fr-FR"/>
        </w:rPr>
        <w:t>cinq cent mille (500 000) F CFA par lot</w:t>
      </w:r>
      <w:r>
        <w:rPr>
          <w:rFonts w:ascii="Times New Roman" w:eastAsia="Times New Roman" w:hAnsi="Times New Roman" w:cs="Times New Roman"/>
          <w:b/>
          <w:bCs/>
          <w:iCs/>
          <w:szCs w:val="20"/>
          <w:lang w:eastAsia="fr-FR"/>
        </w:rPr>
        <w:t>.</w:t>
      </w:r>
    </w:p>
    <w:p w14:paraId="659BAC4F" w14:textId="77777777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>Les Soumissionnaires</w:t>
      </w:r>
      <w:r w:rsidRPr="007C6F08" w:rsidDel="002A465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>resteront engagés par leur offre pendant une période de soixante (60) jours à compter de la date limite du dépôt des offres.</w:t>
      </w:r>
    </w:p>
    <w:p w14:paraId="202E35FB" w14:textId="19B1F7A9" w:rsidR="007C6F08" w:rsidRPr="007C6F08" w:rsidRDefault="007C6F08" w:rsidP="007C6F0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offres seront ouvertes en présence des représentants des soumissionnaires qui souhaitent assister à l’ouverture des plis le </w:t>
      </w:r>
      <w:r w:rsidR="00072BD5">
        <w:rPr>
          <w:rFonts w:ascii="Times New Roman" w:eastAsia="Times New Roman" w:hAnsi="Times New Roman" w:cs="Times New Roman"/>
          <w:sz w:val="24"/>
          <w:szCs w:val="20"/>
          <w:lang w:eastAsia="fr-FR"/>
        </w:rPr>
        <w:t>06/07/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2020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à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10 heures 10 mn</w:t>
      </w:r>
      <w:r w:rsidRPr="007C6F0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à l’adresse suivante : Ministère de la Sécurité et de la Protection Civile sise à l’ACI 2000.</w:t>
      </w:r>
    </w:p>
    <w:p w14:paraId="27D9AB83" w14:textId="77777777" w:rsidR="0024070C" w:rsidRDefault="0024070C"/>
    <w:sectPr w:rsidR="0024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8C584" w14:textId="77777777" w:rsidR="008437E1" w:rsidRDefault="008437E1" w:rsidP="007C6F08">
      <w:pPr>
        <w:spacing w:after="0" w:line="240" w:lineRule="auto"/>
      </w:pPr>
      <w:r>
        <w:separator/>
      </w:r>
    </w:p>
  </w:endnote>
  <w:endnote w:type="continuationSeparator" w:id="0">
    <w:p w14:paraId="3A68CE21" w14:textId="77777777" w:rsidR="008437E1" w:rsidRDefault="008437E1" w:rsidP="007C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3F096" w14:textId="77777777" w:rsidR="008437E1" w:rsidRDefault="008437E1" w:rsidP="007C6F08">
      <w:pPr>
        <w:spacing w:after="0" w:line="240" w:lineRule="auto"/>
      </w:pPr>
      <w:r>
        <w:separator/>
      </w:r>
    </w:p>
  </w:footnote>
  <w:footnote w:type="continuationSeparator" w:id="0">
    <w:p w14:paraId="314A67B5" w14:textId="77777777" w:rsidR="008437E1" w:rsidRDefault="008437E1" w:rsidP="007C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3509"/>
    <w:multiLevelType w:val="hybridMultilevel"/>
    <w:tmpl w:val="4A0AE57C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61647"/>
    <w:multiLevelType w:val="hybridMultilevel"/>
    <w:tmpl w:val="865605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08"/>
    <w:rsid w:val="00072BD5"/>
    <w:rsid w:val="00163BDA"/>
    <w:rsid w:val="0024070C"/>
    <w:rsid w:val="007C6F08"/>
    <w:rsid w:val="008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32C0"/>
  <w15:chartTrackingRefBased/>
  <w15:docId w15:val="{6CD58747-9262-4E6F-83A2-31AE3877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sid w:val="007C6F08"/>
    <w:rPr>
      <w:rFonts w:ascii="Times New Roman" w:hAnsi="Times New Roman"/>
      <w:color w:val="auto"/>
      <w:spacing w:val="0"/>
      <w:kern w:val="0"/>
      <w:position w:val="0"/>
      <w:sz w:val="20"/>
      <w:u w:val="non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7C6F0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6F0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Amalé SININTA</cp:lastModifiedBy>
  <cp:revision>2</cp:revision>
  <dcterms:created xsi:type="dcterms:W3CDTF">2020-02-26T11:10:00Z</dcterms:created>
  <dcterms:modified xsi:type="dcterms:W3CDTF">2020-06-17T14:44:00Z</dcterms:modified>
</cp:coreProperties>
</file>