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3D" w:rsidRPr="00027BA7" w:rsidRDefault="007A233D" w:rsidP="007A233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:rsidR="007A233D" w:rsidRDefault="007A233D" w:rsidP="007A23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2B6ECD">
        <w:rPr>
          <w:rFonts w:ascii="Times New Roman" w:hAnsi="Times New Roman" w:cs="Times New Roman"/>
          <w:b/>
          <w:sz w:val="32"/>
          <w:szCs w:val="32"/>
        </w:rPr>
        <w:t>SOMAGEP-SA</w:t>
      </w:r>
      <w:r w:rsidRPr="002B6EC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21/016</w:t>
      </w:r>
      <w:r w:rsidRPr="002B6EC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/DAS du …………………</w:t>
      </w:r>
    </w:p>
    <w:p w:rsidR="007A233D" w:rsidRPr="00EC2E31" w:rsidRDefault="007A233D" w:rsidP="007A233D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7A233D" w:rsidRPr="00166987" w:rsidRDefault="007A233D" w:rsidP="007A233D">
      <w:pPr>
        <w:jc w:val="both"/>
        <w:rPr>
          <w:rFonts w:ascii="Times New Roman" w:hAnsi="Times New Roman" w:cs="Times New Roman"/>
          <w:sz w:val="24"/>
          <w:szCs w:val="24"/>
        </w:rPr>
      </w:pPr>
      <w:r w:rsidRPr="00166987">
        <w:rPr>
          <w:rFonts w:ascii="Times New Roman" w:hAnsi="Times New Roman" w:cs="Times New Roman"/>
          <w:sz w:val="24"/>
          <w:szCs w:val="24"/>
        </w:rPr>
        <w:t xml:space="preserve">Cet Avis d’Appel d’Offres fait suite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66987">
        <w:rPr>
          <w:rFonts w:ascii="Times New Roman" w:hAnsi="Times New Roman" w:cs="Times New Roman"/>
          <w:sz w:val="24"/>
          <w:szCs w:val="24"/>
        </w:rPr>
        <w:t>l’Avis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103287">
        <w:rPr>
          <w:rFonts w:ascii="Times New Roman" w:hAnsi="Times New Roman" w:cs="Times New Roman"/>
        </w:rPr>
        <w:t>énéral de Passation des Marchés paru dans</w:t>
      </w:r>
      <w:r>
        <w:rPr>
          <w:rFonts w:ascii="Times New Roman" w:hAnsi="Times New Roman" w:cs="Times New Roman"/>
        </w:rPr>
        <w:t xml:space="preserve"> le Bulletin des Marchés </w:t>
      </w:r>
      <w:r w:rsidRPr="006A0658">
        <w:rPr>
          <w:rFonts w:ascii="Times New Roman" w:hAnsi="Times New Roman" w:cs="Times New Roman"/>
        </w:rPr>
        <w:t>Publics N°162 du 11 décembre 2020</w:t>
      </w:r>
      <w:r w:rsidRPr="006A0658">
        <w:rPr>
          <w:rFonts w:ascii="Times New Roman" w:hAnsi="Times New Roman" w:cs="Times New Roman"/>
          <w:sz w:val="24"/>
          <w:szCs w:val="24"/>
        </w:rPr>
        <w:t>.</w:t>
      </w:r>
    </w:p>
    <w:p w:rsidR="007A233D" w:rsidRPr="00627DCE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C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</w:t>
      </w:r>
      <w:r w:rsidRPr="00627DCE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dispose de</w:t>
      </w:r>
      <w:r w:rsidRPr="00627DCE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627DCE">
        <w:rPr>
          <w:rFonts w:ascii="Times New Roman" w:eastAsia="Times New Roman" w:hAnsi="Times New Roman" w:cs="Times New Roman"/>
          <w:sz w:val="24"/>
          <w:szCs w:val="20"/>
          <w:lang w:eastAsia="fr-FR"/>
        </w:rPr>
        <w:t>fonds afin de financer</w:t>
      </w:r>
      <w:r w:rsidRPr="00627DCE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l’acquisition d’outillages pour les travaux de dépannage et de branchements </w:t>
      </w:r>
      <w:r w:rsidRPr="00627DCE">
        <w:rPr>
          <w:rFonts w:ascii="Times New Roman" w:eastAsia="Times New Roman" w:hAnsi="Times New Roman" w:cs="Times New Roman"/>
          <w:sz w:val="24"/>
          <w:szCs w:val="20"/>
          <w:lang w:eastAsia="fr-FR"/>
        </w:rPr>
        <w:t>et a l’intention d’utiliser une partie de ces fonds pour effectuer des paiements au titre du Marché pour la livraison d’outillages pour les services de Bamako et centres de l’intérieur.</w:t>
      </w:r>
    </w:p>
    <w:p w:rsidR="007A233D" w:rsidRPr="00627DCE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33D" w:rsidRPr="00627DCE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CE">
        <w:rPr>
          <w:rFonts w:ascii="Times New Roman" w:hAnsi="Times New Roman" w:cs="Times New Roman"/>
          <w:sz w:val="24"/>
          <w:szCs w:val="24"/>
        </w:rPr>
        <w:t xml:space="preserve">La SOMAGEP-SA sollicite des offres fermées de la part de candidats éligibles et répondant aux qualifications requises pour la livraison d’outillages pour Bamako et les centres de l’intérieur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627DCE">
        <w:rPr>
          <w:rFonts w:ascii="Times New Roman" w:hAnsi="Times New Roman" w:cs="Times New Roman"/>
          <w:sz w:val="24"/>
          <w:szCs w:val="24"/>
        </w:rPr>
        <w:t>deux (02) lots :</w:t>
      </w:r>
    </w:p>
    <w:p w:rsidR="007A233D" w:rsidRPr="00627DCE" w:rsidRDefault="007A233D" w:rsidP="007A233D">
      <w:pPr>
        <w:pStyle w:val="Paragraphedeliste"/>
        <w:numPr>
          <w:ilvl w:val="1"/>
          <w:numId w:val="3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</w:rPr>
      </w:pPr>
      <w:r w:rsidRPr="00627DCE">
        <w:rPr>
          <w:rFonts w:ascii="Times New Roman" w:hAnsi="Times New Roman" w:cs="Times New Roman"/>
          <w:b/>
        </w:rPr>
        <w:t>Lot 1</w:t>
      </w:r>
      <w:r w:rsidRPr="00627DCE">
        <w:rPr>
          <w:rFonts w:ascii="Times New Roman" w:hAnsi="Times New Roman" w:cs="Times New Roman"/>
        </w:rPr>
        <w:t> : Fourniture d’outillages pour Bamako;</w:t>
      </w:r>
    </w:p>
    <w:p w:rsidR="007A233D" w:rsidRPr="00627DCE" w:rsidRDefault="007A233D" w:rsidP="007A233D">
      <w:pPr>
        <w:pStyle w:val="Paragraphedeliste"/>
        <w:numPr>
          <w:ilvl w:val="1"/>
          <w:numId w:val="3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</w:rPr>
      </w:pPr>
      <w:r w:rsidRPr="00627DCE">
        <w:rPr>
          <w:rFonts w:ascii="Times New Roman" w:hAnsi="Times New Roman" w:cs="Times New Roman"/>
          <w:b/>
        </w:rPr>
        <w:t>Lot 2</w:t>
      </w:r>
      <w:r w:rsidRPr="00627DCE">
        <w:rPr>
          <w:rFonts w:ascii="Times New Roman" w:hAnsi="Times New Roman" w:cs="Times New Roman"/>
        </w:rPr>
        <w:t> : Fourniture d’outillages pour les Centres de l’Intérieur;</w:t>
      </w:r>
    </w:p>
    <w:p w:rsidR="007A233D" w:rsidRPr="00ED64DD" w:rsidRDefault="007A233D" w:rsidP="007A233D">
      <w:pPr>
        <w:pStyle w:val="Paragraphedeliste"/>
        <w:tabs>
          <w:tab w:val="right" w:pos="7272"/>
        </w:tabs>
        <w:spacing w:after="200"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33D" w:rsidRPr="00ED64DD" w:rsidRDefault="007A233D" w:rsidP="007A233D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7A233D" w:rsidRPr="0015586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7A233D" w:rsidRPr="0015586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Achats et des Stocks, BP 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7A233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7A233D" w:rsidRPr="00ED64D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7A233D" w:rsidRDefault="007A233D" w:rsidP="007A233D">
      <w:pPr>
        <w:numPr>
          <w:ilvl w:val="1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 trois dernières années (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2017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 2018, 2019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doit être d’au moins le montant de l’offre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proposée par le soumissionnaire ;</w:t>
      </w:r>
    </w:p>
    <w:p w:rsidR="007A233D" w:rsidRPr="005D7B9D" w:rsidRDefault="007A233D" w:rsidP="007A233D">
      <w:pPr>
        <w:numPr>
          <w:ilvl w:val="1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l’exécution 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un marché similaire de fournitures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de matériels de branchements ou pièces de rechange eau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durant les 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nq (05) dernières années (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2016, 2017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, 2018, 2019, 2020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).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 ;</w:t>
      </w:r>
    </w:p>
    <w:p w:rsidR="007A233D" w:rsidRDefault="007A233D" w:rsidP="007A233D">
      <w:pPr>
        <w:spacing w:after="20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7A233D" w:rsidRPr="00561AA6" w:rsidRDefault="007A233D" w:rsidP="007A2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 soumissionnaire fournira </w:t>
      </w:r>
      <w:r w:rsidRPr="005724D9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états financiers des 03 dernières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années (</w:t>
      </w:r>
      <w:r w:rsidRPr="005724D9">
        <w:rPr>
          <w:rFonts w:ascii="Times New Roman" w:eastAsia="Times New Roman" w:hAnsi="Times New Roman" w:cs="Times New Roman"/>
          <w:sz w:val="24"/>
          <w:szCs w:val="20"/>
          <w:lang w:eastAsia="fr-FR"/>
        </w:rPr>
        <w:t>2017, 2018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 2019</w:t>
      </w:r>
      <w:r w:rsidRPr="005724D9">
        <w:rPr>
          <w:rFonts w:ascii="Times New Roman" w:eastAsia="Times New Roman" w:hAnsi="Times New Roman" w:cs="Times New Roman"/>
          <w:sz w:val="24"/>
          <w:szCs w:val="20"/>
          <w:lang w:eastAsia="fr-FR"/>
        </w:rPr>
        <w:t>).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561AA6">
        <w:rPr>
          <w:rFonts w:ascii="Times New Roman" w:eastAsia="Times New Roman" w:hAnsi="Times New Roman" w:cs="Times New Roman"/>
          <w:sz w:val="24"/>
          <w:szCs w:val="20"/>
          <w:lang w:eastAsia="fr-FR"/>
        </w:rPr>
        <w:t>Les états financiers doivent être certifiés par un expert-comptable agréé ou attestés par un comptable agréé inscrit à l’Ordre pour au maximum les 3 dernières années desquelles on peut tirer les chiffres d’affaires considérés.</w:t>
      </w:r>
    </w:p>
    <w:p w:rsidR="007A233D" w:rsidRDefault="007A233D" w:rsidP="007A2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</w:pPr>
      <w:r w:rsidRPr="00561AA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Sur ces bilans, doit figurer la mention suivante apposée par le service compétent des impôts </w:t>
      </w:r>
      <w:r w:rsidRPr="00561AA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« </w:t>
      </w:r>
      <w:r w:rsidRPr="00561AA6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>bilans ou extrait de bilans conformes aux déclarations souscrites au service des impôts</w:t>
      </w:r>
      <w:r w:rsidRPr="00561AA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».</w:t>
      </w:r>
    </w:p>
    <w:p w:rsidR="007A233D" w:rsidRDefault="007A233D" w:rsidP="007A233D">
      <w:pPr>
        <w:spacing w:after="20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7A233D" w:rsidRDefault="007A233D" w:rsidP="007A233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A61CF">
        <w:rPr>
          <w:rFonts w:ascii="Times New Roman" w:eastAsia="Times New Roman" w:hAnsi="Times New Roman" w:cs="Times New Roman"/>
          <w:sz w:val="24"/>
          <w:szCs w:val="20"/>
          <w:lang w:eastAsia="fr-FR"/>
        </w:rPr>
        <w:t>Les entreprises nouvellement créées doivent fournir une attestation de ligne de crédit ou de disponibilité de fonds d’au moins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 :</w:t>
      </w:r>
    </w:p>
    <w:p w:rsidR="007A233D" w:rsidRPr="006F592D" w:rsidRDefault="007A233D" w:rsidP="007A233D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6F592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lastRenderedPageBreak/>
        <w:t>cent</w:t>
      </w:r>
      <w:r w:rsidRPr="006F592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6F592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millions de francs CFA (100.000.000 FCFA) pour le lot 1</w:t>
      </w:r>
    </w:p>
    <w:p w:rsidR="007A233D" w:rsidRPr="006F592D" w:rsidRDefault="007A233D" w:rsidP="007A233D">
      <w:pPr>
        <w:pStyle w:val="Paragraphedeliste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6F592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soixante millions de francs CFA (60.000.000 FCFA) pour le lot 2</w:t>
      </w:r>
    </w:p>
    <w:p w:rsidR="007A233D" w:rsidRPr="0047468C" w:rsidRDefault="007A233D" w:rsidP="007A233D">
      <w:pPr>
        <w:pStyle w:val="Paragraphedeliste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100 000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7A233D" w:rsidRPr="0015586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7A233D" w:rsidRPr="0015586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Caisse de la Direction Générale, BP 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7A233D" w:rsidRPr="0015586D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7A233D" w:rsidRPr="00ED64DD" w:rsidRDefault="007A233D" w:rsidP="007A233D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La méthode de paiement sera</w:t>
      </w:r>
      <w:r>
        <w:rPr>
          <w:rFonts w:ascii="Times New Roman" w:hAnsi="Times New Roman" w:cs="Times New Roman"/>
          <w:sz w:val="24"/>
          <w:szCs w:val="24"/>
        </w:rPr>
        <w:t xml:space="preserve"> le paiement comptant (espèces) ou par chèque certifié</w:t>
      </w:r>
      <w:r w:rsidRPr="00B7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33D" w:rsidRPr="00ED64D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</w:t>
      </w:r>
      <w:r w:rsidRPr="00562ED9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A233D" w:rsidRPr="00ED64D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Pr="00024DA4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7A233D" w:rsidRPr="00024DA4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Secrétariat Direction des Achats et des Stocks</w:t>
      </w:r>
    </w:p>
    <w:p w:rsidR="007A233D" w:rsidRPr="00024DA4" w:rsidRDefault="007A233D" w:rsidP="007A233D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DA4">
        <w:rPr>
          <w:rFonts w:ascii="Times New Roman" w:hAnsi="Times New Roman" w:cs="Times New Roman"/>
          <w:bCs/>
          <w:sz w:val="24"/>
          <w:szCs w:val="24"/>
        </w:rPr>
        <w:t>Rez</w:t>
      </w:r>
      <w:proofErr w:type="spellEnd"/>
      <w:r w:rsidRPr="00024DA4">
        <w:rPr>
          <w:rFonts w:ascii="Times New Roman" w:hAnsi="Times New Roman" w:cs="Times New Roman"/>
          <w:bCs/>
          <w:sz w:val="24"/>
          <w:szCs w:val="24"/>
        </w:rPr>
        <w:t xml:space="preserve"> de chaussée </w:t>
      </w:r>
      <w:r w:rsidRPr="00024DA4">
        <w:rPr>
          <w:rFonts w:ascii="Times New Roman" w:hAnsi="Times New Roman" w:cs="Times New Roman"/>
          <w:sz w:val="24"/>
          <w:szCs w:val="24"/>
        </w:rPr>
        <w:t xml:space="preserve">BP : E 708 Bamako Rue 41,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>, Bamako.</w:t>
      </w:r>
    </w:p>
    <w:p w:rsidR="007A233D" w:rsidRPr="00ED64D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7A233D" w:rsidRPr="00ED64D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562ED9">
        <w:rPr>
          <w:rFonts w:ascii="Times New Roman" w:hAnsi="Times New Roman" w:cs="Times New Roman"/>
          <w:sz w:val="24"/>
          <w:szCs w:val="24"/>
        </w:rPr>
        <w:t xml:space="preserve">d’un montant </w:t>
      </w:r>
      <w:r>
        <w:rPr>
          <w:rFonts w:ascii="Times New Roman" w:hAnsi="Times New Roman" w:cs="Times New Roman"/>
          <w:sz w:val="24"/>
          <w:szCs w:val="24"/>
        </w:rPr>
        <w:t xml:space="preserve">respectif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33D" w:rsidRPr="006F592D" w:rsidRDefault="007A233D" w:rsidP="007A233D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92D">
        <w:rPr>
          <w:rFonts w:ascii="Times New Roman" w:hAnsi="Times New Roman" w:cs="Times New Roman"/>
          <w:sz w:val="24"/>
          <w:szCs w:val="24"/>
        </w:rPr>
        <w:t>Sept millions de francs CFA (7 000 000 FCFA) pour le lot 1 ;</w:t>
      </w:r>
    </w:p>
    <w:p w:rsidR="007A233D" w:rsidRPr="006F592D" w:rsidRDefault="007A233D" w:rsidP="007A233D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92D">
        <w:rPr>
          <w:rFonts w:ascii="Times New Roman" w:hAnsi="Times New Roman" w:cs="Times New Roman"/>
          <w:sz w:val="24"/>
          <w:szCs w:val="24"/>
        </w:rPr>
        <w:t>Cinq millions de francs CFA (5 000 000 FCFA) pour le lot 2 ;</w:t>
      </w:r>
    </w:p>
    <w:p w:rsidR="007A233D" w:rsidRPr="00F621E1" w:rsidRDefault="007A233D" w:rsidP="007A233D">
      <w:pPr>
        <w:pStyle w:val="Paragraphedeliste"/>
        <w:spacing w:line="240" w:lineRule="auto"/>
        <w:ind w:left="2136"/>
        <w:rPr>
          <w:rFonts w:ascii="Times New Roman" w:hAnsi="Times New Roman" w:cs="Times New Roman"/>
          <w:sz w:val="16"/>
          <w:szCs w:val="16"/>
        </w:rPr>
      </w:pPr>
    </w:p>
    <w:p w:rsidR="007A233D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 xml:space="preserve">à compter de la date limite </w:t>
      </w:r>
      <w:r>
        <w:rPr>
          <w:rFonts w:ascii="Times New Roman" w:hAnsi="Times New Roman" w:cs="Times New Roman"/>
          <w:sz w:val="24"/>
          <w:szCs w:val="24"/>
        </w:rPr>
        <w:t>d’ouverture des plis</w:t>
      </w:r>
      <w:r w:rsidRPr="00637F6B">
        <w:rPr>
          <w:rFonts w:ascii="Times New Roman" w:hAnsi="Times New Roman" w:cs="Times New Roman"/>
          <w:sz w:val="24"/>
          <w:szCs w:val="24"/>
        </w:rPr>
        <w:t xml:space="preserve">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33D" w:rsidRDefault="007A233D" w:rsidP="007A233D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33D" w:rsidRPr="00103AE3" w:rsidRDefault="007A233D" w:rsidP="007A233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 xml:space="preserve">alle de réunion de la Direction Générale de la SOMAGEP-SA, sise Rue 41,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>, Bamako</w:t>
      </w:r>
    </w:p>
    <w:p w:rsidR="007A233D" w:rsidRDefault="007A233D" w:rsidP="007A233D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Le Directeur Général </w:t>
      </w:r>
    </w:p>
    <w:p w:rsidR="007A233D" w:rsidRDefault="007A233D" w:rsidP="007A233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7A233D" w:rsidRDefault="007A233D" w:rsidP="007A233D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Dramane COULIBALY</w:t>
      </w:r>
    </w:p>
    <w:p w:rsidR="007A233D" w:rsidRDefault="007A233D" w:rsidP="007A233D">
      <w:pPr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Chevalier de l’Ordre National</w:t>
      </w:r>
      <w:bookmarkEnd w:id="0"/>
    </w:p>
    <w:p w:rsidR="00DC56B6" w:rsidRDefault="00DC56B6">
      <w:bookmarkStart w:id="1" w:name="_GoBack"/>
      <w:bookmarkEnd w:id="1"/>
    </w:p>
    <w:sectPr w:rsidR="00DC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29AB"/>
    <w:multiLevelType w:val="hybridMultilevel"/>
    <w:tmpl w:val="9C5CEE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17EBE"/>
    <w:multiLevelType w:val="hybridMultilevel"/>
    <w:tmpl w:val="072C5C04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5824B7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3A1"/>
    <w:multiLevelType w:val="hybridMultilevel"/>
    <w:tmpl w:val="00EE144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5E7C8D"/>
    <w:multiLevelType w:val="hybridMultilevel"/>
    <w:tmpl w:val="127A4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3D"/>
    <w:rsid w:val="007A233D"/>
    <w:rsid w:val="00D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48230-BCD0-47BB-82EE-7D9D69C1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233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2021-06-30T11:01:00Z</dcterms:created>
  <dcterms:modified xsi:type="dcterms:W3CDTF">2021-06-30T11:02:00Z</dcterms:modified>
</cp:coreProperties>
</file>