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57" w:rsidRPr="007A09CF" w:rsidRDefault="006D4857" w:rsidP="006D4857">
      <w:pPr>
        <w:rPr>
          <w:rFonts w:ascii="Cambria" w:hAnsi="Cambria"/>
          <w:b/>
          <w:sz w:val="20"/>
          <w:szCs w:val="20"/>
        </w:rPr>
      </w:pPr>
      <w:r w:rsidRPr="007A09CF">
        <w:rPr>
          <w:rFonts w:ascii="Cambria" w:hAnsi="Cambria"/>
          <w:b/>
          <w:iCs/>
          <w:sz w:val="20"/>
          <w:szCs w:val="20"/>
        </w:rPr>
        <w:t xml:space="preserve">MINISTERE </w:t>
      </w:r>
      <w:r>
        <w:rPr>
          <w:rFonts w:ascii="Cambria" w:hAnsi="Cambria"/>
          <w:b/>
          <w:iCs/>
          <w:sz w:val="20"/>
          <w:szCs w:val="20"/>
        </w:rPr>
        <w:t xml:space="preserve">DE L’ENSEIGNEMENT SUPERIEUR                                   </w:t>
      </w:r>
      <w:r w:rsidRPr="007A09CF">
        <w:rPr>
          <w:rFonts w:ascii="Cambria" w:hAnsi="Cambria"/>
          <w:b/>
          <w:iCs/>
          <w:sz w:val="20"/>
          <w:szCs w:val="20"/>
        </w:rPr>
        <w:t>REPUBLIQUE DU MALI</w:t>
      </w:r>
    </w:p>
    <w:p w:rsidR="006D4857" w:rsidRPr="007A09CF" w:rsidRDefault="006D4857" w:rsidP="006D4857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iCs/>
          <w:sz w:val="20"/>
          <w:szCs w:val="20"/>
        </w:rPr>
      </w:pPr>
      <w:r>
        <w:rPr>
          <w:rFonts w:ascii="Cambria" w:hAnsi="Cambria"/>
          <w:b/>
          <w:iCs/>
          <w:sz w:val="20"/>
          <w:szCs w:val="20"/>
        </w:rPr>
        <w:t xml:space="preserve">  ET DE LA RECHERCHE SCIENTIFIQUE                                           UN PEUPLE – UN BUT - UNE FOI                                                                                                                                                </w:t>
      </w:r>
    </w:p>
    <w:p w:rsidR="006D4857" w:rsidRPr="00B71F01" w:rsidRDefault="006D4857" w:rsidP="006D4857">
      <w:pPr>
        <w:pBdr>
          <w:bottom w:val="thickThinSmallGap" w:sz="24" w:space="1" w:color="auto"/>
        </w:pBdr>
        <w:shd w:val="clear" w:color="auto" w:fill="FFFFFF"/>
        <w:tabs>
          <w:tab w:val="left" w:pos="2115"/>
        </w:tabs>
        <w:rPr>
          <w:rFonts w:ascii="Cambria" w:hAnsi="Cambria"/>
          <w:b/>
          <w:iCs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CBC14" wp14:editId="43A81838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2266315" cy="49657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6631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4857" w:rsidRPr="00755ED2" w:rsidRDefault="006D4857" w:rsidP="006D485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755ED2">
                              <w:rPr>
                                <w:rFonts w:ascii="Arial Black" w:hAnsi="Arial Black"/>
                                <w:color w:val="0070C0"/>
                                <w:sz w:val="52"/>
                                <w:szCs w:val="72"/>
                              </w:rPr>
                              <w:t>RECTORAT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4421"/>
                            <a:gd name="adj2" fmla="val -51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CBC1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7.75pt;width:178.45pt;height:39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" filled="f" stroked="f">
                <o:lock v:ext="edit" shapetype="t"/>
                <v:textbox>
                  <w:txbxContent>
                    <w:p w:rsidR="006D4857" w:rsidRPr="00755ED2" w:rsidRDefault="006D4857" w:rsidP="006D485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755ED2">
                        <w:rPr>
                          <w:rFonts w:ascii="Arial Black" w:hAnsi="Arial Black"/>
                          <w:color w:val="0070C0"/>
                          <w:sz w:val="52"/>
                          <w:szCs w:val="72"/>
                        </w:rPr>
                        <w:t>RECTORAT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b/>
          <w:iCs/>
          <w:sz w:val="20"/>
          <w:szCs w:val="20"/>
        </w:rPr>
        <w:tab/>
      </w:r>
    </w:p>
    <w:p w:rsidR="006D4857" w:rsidRDefault="006D4857" w:rsidP="006D4857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bCs/>
          <w:sz w:val="20"/>
          <w:szCs w:val="20"/>
        </w:rPr>
      </w:pPr>
      <w:r w:rsidRPr="007A09CF">
        <w:rPr>
          <w:rFonts w:ascii="Cambria" w:hAnsi="Cambria"/>
          <w:b/>
          <w:iCs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2B5E4BA" wp14:editId="371478E1">
            <wp:simplePos x="0" y="0"/>
            <wp:positionH relativeFrom="margin">
              <wp:posOffset>205105</wp:posOffset>
            </wp:positionH>
            <wp:positionV relativeFrom="paragraph">
              <wp:posOffset>6351</wp:posOffset>
            </wp:positionV>
            <wp:extent cx="1080135" cy="381000"/>
            <wp:effectExtent l="0" t="0" r="5715" b="0"/>
            <wp:wrapNone/>
            <wp:docPr id="18" name="Image 10" descr="D:\Logoty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Logotyp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6" cy="38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D4857" w:rsidRDefault="006D4857" w:rsidP="006D4857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bCs/>
          <w:sz w:val="20"/>
          <w:szCs w:val="20"/>
        </w:rPr>
      </w:pPr>
    </w:p>
    <w:p w:rsidR="006D4857" w:rsidRDefault="006D4857" w:rsidP="006D4857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bCs/>
          <w:sz w:val="20"/>
          <w:szCs w:val="20"/>
        </w:rPr>
      </w:pPr>
    </w:p>
    <w:p w:rsidR="006D4857" w:rsidRDefault="006D4857" w:rsidP="006D4857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bCs/>
          <w:sz w:val="20"/>
          <w:szCs w:val="20"/>
        </w:rPr>
      </w:pPr>
      <w:r w:rsidRPr="007A09CF">
        <w:rPr>
          <w:rFonts w:ascii="Cambria" w:hAnsi="Cambria"/>
          <w:b/>
          <w:bCs/>
          <w:sz w:val="20"/>
          <w:szCs w:val="20"/>
        </w:rPr>
        <w:t>SECRETARIAT GENERAL</w:t>
      </w:r>
    </w:p>
    <w:p w:rsidR="006D4857" w:rsidRDefault="006D4857" w:rsidP="006D4857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SERVICE DES FINANCES.</w:t>
      </w:r>
    </w:p>
    <w:p w:rsidR="006D4857" w:rsidRDefault="006D4857" w:rsidP="006D4857"/>
    <w:p w:rsidR="006D4857" w:rsidRDefault="006D4857" w:rsidP="006D4857"/>
    <w:p w:rsidR="006D4857" w:rsidRPr="00282B21" w:rsidRDefault="006D4857" w:rsidP="006D4857">
      <w:pPr>
        <w:jc w:val="center"/>
        <w:rPr>
          <w:rFonts w:ascii="Arial Black" w:hAnsi="Arial Black"/>
          <w:b/>
        </w:rPr>
      </w:pPr>
      <w:r w:rsidRPr="00282B21">
        <w:rPr>
          <w:rFonts w:ascii="Arial Black" w:hAnsi="Arial Black"/>
          <w:b/>
        </w:rPr>
        <w:t xml:space="preserve">AVIS DE </w:t>
      </w:r>
      <w:r>
        <w:rPr>
          <w:rFonts w:ascii="Arial Black" w:hAnsi="Arial Black"/>
          <w:b/>
        </w:rPr>
        <w:t>REUNION N°2021__________________USSGB-R/SF</w:t>
      </w:r>
    </w:p>
    <w:p w:rsidR="006D4857" w:rsidRDefault="006D4857" w:rsidP="006D4857">
      <w:pPr>
        <w:jc w:val="center"/>
        <w:rPr>
          <w:b/>
        </w:rPr>
      </w:pPr>
    </w:p>
    <w:p w:rsidR="006D4857" w:rsidRPr="00A40FC6" w:rsidRDefault="006D4857" w:rsidP="006D4857">
      <w:pPr>
        <w:jc w:val="both"/>
        <w:rPr>
          <w:rFonts w:ascii="Arial Narrow" w:hAnsi="Arial Narrow" w:cs="Andalus"/>
          <w:b/>
          <w:sz w:val="28"/>
          <w:szCs w:val="28"/>
        </w:rPr>
      </w:pPr>
      <w:r w:rsidRPr="00942245">
        <w:t xml:space="preserve">Le </w:t>
      </w:r>
      <w:r>
        <w:t xml:space="preserve">Recteur convie, dans la salle de réunion du Rectorat de l’Université des Sciences Sociales et de Gestion de Bamako, le </w:t>
      </w:r>
      <w:r>
        <w:t>08 février</w:t>
      </w:r>
      <w:r>
        <w:t xml:space="preserve"> 2021 à partir de 1</w:t>
      </w:r>
      <w:r>
        <w:t>0</w:t>
      </w:r>
      <w:r>
        <w:t xml:space="preserve"> heures 00 min, les membres de la commission d’ouverture des plis, </w:t>
      </w:r>
      <w:r w:rsidRPr="006D6AD4">
        <w:rPr>
          <w:rFonts w:ascii="Arial" w:hAnsi="Arial" w:cs="Arial"/>
          <w:b/>
        </w:rPr>
        <w:t>dans</w:t>
      </w:r>
      <w:r w:rsidRPr="0013294F">
        <w:rPr>
          <w:rFonts w:ascii="Arial" w:hAnsi="Arial" w:cs="Arial"/>
          <w:b/>
        </w:rPr>
        <w:t xml:space="preserve"> le </w:t>
      </w:r>
      <w:r w:rsidRPr="006D6AD4">
        <w:rPr>
          <w:rFonts w:ascii="Arial" w:hAnsi="Arial" w:cs="Arial"/>
          <w:b/>
        </w:rPr>
        <w:t xml:space="preserve">cadre de </w:t>
      </w:r>
      <w:r>
        <w:rPr>
          <w:rFonts w:ascii="Arial" w:hAnsi="Arial" w:cs="Arial"/>
          <w:b/>
        </w:rPr>
        <w:t xml:space="preserve">l’Appel d’Offres ouvert N°0022/T-2021, relatif aux </w:t>
      </w:r>
      <w:r w:rsidRPr="0080418D">
        <w:rPr>
          <w:rFonts w:ascii="Arial" w:hAnsi="Arial" w:cs="Arial"/>
          <w:b/>
        </w:rPr>
        <w:t>travaux de construction d’Amphithéâtres et de salles de classes pour le compte de l’Université des Sciences Sociales et de Gestion de Bamako (</w:t>
      </w:r>
      <w:proofErr w:type="gramStart"/>
      <w:r w:rsidRPr="0080418D">
        <w:rPr>
          <w:rFonts w:ascii="Arial" w:hAnsi="Arial" w:cs="Arial"/>
          <w:b/>
        </w:rPr>
        <w:t xml:space="preserve">USSGB) </w:t>
      </w:r>
      <w:r>
        <w:t xml:space="preserve"> Il</w:t>
      </w:r>
      <w:proofErr w:type="gramEnd"/>
      <w:r>
        <w:t xml:space="preserve"> s’agit de :</w:t>
      </w:r>
    </w:p>
    <w:p w:rsidR="006D4857" w:rsidRDefault="006D4857" w:rsidP="006D4857">
      <w:pPr>
        <w:jc w:val="both"/>
      </w:pPr>
    </w:p>
    <w:p w:rsidR="006D4857" w:rsidRDefault="006D4857" w:rsidP="006D4857">
      <w:pPr>
        <w:pStyle w:val="Paragraphedeliste"/>
        <w:numPr>
          <w:ilvl w:val="0"/>
          <w:numId w:val="5"/>
        </w:numPr>
        <w:jc w:val="both"/>
      </w:pPr>
      <w:proofErr w:type="gramStart"/>
      <w:r>
        <w:t>le</w:t>
      </w:r>
      <w:proofErr w:type="gramEnd"/>
      <w:r>
        <w:t xml:space="preserve"> Chef du Service des Finances ou son représentant (Président) ;</w:t>
      </w:r>
    </w:p>
    <w:p w:rsidR="006D4857" w:rsidRDefault="006D4857" w:rsidP="006D4857">
      <w:pPr>
        <w:pStyle w:val="Paragraphedeliste"/>
        <w:numPr>
          <w:ilvl w:val="0"/>
          <w:numId w:val="5"/>
        </w:numPr>
        <w:jc w:val="both"/>
      </w:pPr>
      <w:r>
        <w:t>Chef de Division de la Comptabilité Matières ou son représentant (membre) ;</w:t>
      </w:r>
    </w:p>
    <w:p w:rsidR="006D4857" w:rsidRDefault="006D4857" w:rsidP="006D4857">
      <w:pPr>
        <w:pStyle w:val="Paragraphedeliste"/>
        <w:numPr>
          <w:ilvl w:val="0"/>
          <w:numId w:val="5"/>
        </w:numPr>
        <w:jc w:val="both"/>
      </w:pPr>
      <w:proofErr w:type="gramStart"/>
      <w:r>
        <w:t>le</w:t>
      </w:r>
      <w:proofErr w:type="gramEnd"/>
      <w:r>
        <w:t xml:space="preserve"> Chef de Division du Matériel et des Approvisionnement ou son représentant (membre) ;</w:t>
      </w:r>
    </w:p>
    <w:p w:rsidR="006D4857" w:rsidRPr="009728FA" w:rsidRDefault="006D4857" w:rsidP="006D4857">
      <w:pPr>
        <w:pStyle w:val="Paragraphedeliste"/>
        <w:numPr>
          <w:ilvl w:val="0"/>
          <w:numId w:val="5"/>
        </w:numPr>
        <w:spacing w:after="200" w:line="276" w:lineRule="auto"/>
        <w:jc w:val="both"/>
      </w:pPr>
      <w:proofErr w:type="gramStart"/>
      <w:r>
        <w:t>le</w:t>
      </w:r>
      <w:proofErr w:type="gramEnd"/>
      <w:r>
        <w:t xml:space="preserve"> </w:t>
      </w:r>
      <w:r w:rsidRPr="006D4857">
        <w:t>Chef de Service Affaires Juridiques et Equivalences (USSGB) ;</w:t>
      </w:r>
    </w:p>
    <w:p w:rsidR="006D4857" w:rsidRPr="00372BA3" w:rsidRDefault="006D4857" w:rsidP="006D4857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l’</w:t>
      </w:r>
      <w:r w:rsidRPr="00D93069">
        <w:rPr>
          <w:rFonts w:ascii="Arial" w:hAnsi="Arial" w:cs="Arial"/>
        </w:rPr>
        <w:t>Agent</w:t>
      </w:r>
      <w:proofErr w:type="gramEnd"/>
      <w:r w:rsidRPr="00D93069">
        <w:rPr>
          <w:rFonts w:ascii="Arial" w:hAnsi="Arial" w:cs="Arial"/>
        </w:rPr>
        <w:t xml:space="preserve"> Comptable </w:t>
      </w:r>
      <w:r>
        <w:rPr>
          <w:rFonts w:ascii="Arial" w:hAnsi="Arial" w:cs="Arial"/>
        </w:rPr>
        <w:t>de la FSEG</w:t>
      </w:r>
      <w:r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ou son représentant (membre) ;</w:t>
      </w:r>
    </w:p>
    <w:p w:rsidR="006D4857" w:rsidRPr="00372BA3" w:rsidRDefault="006D4857" w:rsidP="006D4857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l’</w:t>
      </w:r>
      <w:r w:rsidRPr="00D93069">
        <w:rPr>
          <w:rFonts w:ascii="Arial" w:hAnsi="Arial" w:cs="Arial"/>
        </w:rPr>
        <w:t>Agent</w:t>
      </w:r>
      <w:proofErr w:type="gramEnd"/>
      <w:r w:rsidRPr="00D93069">
        <w:rPr>
          <w:rFonts w:ascii="Arial" w:hAnsi="Arial" w:cs="Arial"/>
        </w:rPr>
        <w:t xml:space="preserve"> Comptable </w:t>
      </w:r>
      <w:r>
        <w:rPr>
          <w:rFonts w:ascii="Arial" w:hAnsi="Arial" w:cs="Arial"/>
        </w:rPr>
        <w:t>de la FH</w:t>
      </w:r>
      <w:r>
        <w:rPr>
          <w:rFonts w:ascii="Arial" w:hAnsi="Arial" w:cs="Arial"/>
        </w:rPr>
        <w:t>G; ou son représentant (membre)</w:t>
      </w:r>
      <w:r>
        <w:rPr>
          <w:rFonts w:ascii="Arial" w:hAnsi="Arial" w:cs="Arial"/>
        </w:rPr>
        <w:t> ;</w:t>
      </w:r>
    </w:p>
    <w:p w:rsidR="006D4857" w:rsidRPr="00372BA3" w:rsidRDefault="006D4857" w:rsidP="006D4857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l’</w:t>
      </w:r>
      <w:r w:rsidRPr="00D93069">
        <w:rPr>
          <w:rFonts w:ascii="Arial" w:hAnsi="Arial" w:cs="Arial"/>
        </w:rPr>
        <w:t>Agent</w:t>
      </w:r>
      <w:proofErr w:type="gramEnd"/>
      <w:r w:rsidRPr="00D93069">
        <w:rPr>
          <w:rFonts w:ascii="Arial" w:hAnsi="Arial" w:cs="Arial"/>
        </w:rPr>
        <w:t xml:space="preserve"> Comptable </w:t>
      </w:r>
      <w:r>
        <w:rPr>
          <w:rFonts w:ascii="Arial" w:hAnsi="Arial" w:cs="Arial"/>
        </w:rPr>
        <w:t>de  l’IU</w:t>
      </w:r>
      <w:r>
        <w:rPr>
          <w:rFonts w:ascii="Arial" w:hAnsi="Arial" w:cs="Arial"/>
        </w:rPr>
        <w:t>G; ou son représentant (membre)</w:t>
      </w:r>
      <w:r>
        <w:rPr>
          <w:rFonts w:ascii="Arial" w:hAnsi="Arial" w:cs="Arial"/>
        </w:rPr>
        <w:t> ;</w:t>
      </w:r>
    </w:p>
    <w:p w:rsidR="006D4857" w:rsidRPr="006D4857" w:rsidRDefault="006D4857" w:rsidP="006D4857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l’</w:t>
      </w:r>
      <w:r w:rsidRPr="00D93069">
        <w:rPr>
          <w:rFonts w:ascii="Arial" w:hAnsi="Arial" w:cs="Arial"/>
        </w:rPr>
        <w:t>Agent</w:t>
      </w:r>
      <w:proofErr w:type="gramEnd"/>
      <w:r w:rsidRPr="00D93069">
        <w:rPr>
          <w:rFonts w:ascii="Arial" w:hAnsi="Arial" w:cs="Arial"/>
        </w:rPr>
        <w:t xml:space="preserve"> Comptable </w:t>
      </w:r>
      <w:r>
        <w:rPr>
          <w:rFonts w:ascii="Arial" w:hAnsi="Arial" w:cs="Arial"/>
        </w:rPr>
        <w:t>de l’IUDT</w:t>
      </w:r>
      <w:r>
        <w:rPr>
          <w:rFonts w:ascii="Arial" w:hAnsi="Arial" w:cs="Arial"/>
        </w:rPr>
        <w:t>; ou son représentant (membre)</w:t>
      </w:r>
      <w:r>
        <w:rPr>
          <w:rFonts w:ascii="Arial" w:hAnsi="Arial" w:cs="Arial"/>
        </w:rPr>
        <w:t> ;</w:t>
      </w:r>
    </w:p>
    <w:p w:rsidR="006D4857" w:rsidRDefault="006D4857" w:rsidP="006D4857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représentant de la Direction des Marchés Publics et des Délégations de Service Public </w:t>
      </w:r>
      <w:r>
        <w:rPr>
          <w:rFonts w:ascii="Arial" w:hAnsi="Arial" w:cs="Arial"/>
        </w:rPr>
        <w:t xml:space="preserve">du district de Bamako </w:t>
      </w:r>
      <w:r>
        <w:rPr>
          <w:rFonts w:ascii="Arial" w:hAnsi="Arial" w:cs="Arial"/>
        </w:rPr>
        <w:t>(observateur) ;</w:t>
      </w:r>
    </w:p>
    <w:p w:rsidR="006D4857" w:rsidRPr="003D4309" w:rsidRDefault="006D4857" w:rsidP="006D4857">
      <w:pPr>
        <w:pStyle w:val="Paragraphedeliste"/>
        <w:numPr>
          <w:ilvl w:val="0"/>
          <w:numId w:val="5"/>
        </w:numPr>
        <w:spacing w:after="200" w:line="276" w:lineRule="auto"/>
        <w:jc w:val="both"/>
      </w:pPr>
      <w:r>
        <w:rPr>
          <w:rFonts w:ascii="Arial" w:hAnsi="Arial" w:cs="Arial"/>
        </w:rPr>
        <w:t>Un représentant du Service de Gestion du Patrimoine de l’USJPB ;</w:t>
      </w:r>
    </w:p>
    <w:p w:rsidR="006D4857" w:rsidRDefault="006D4857" w:rsidP="006D4857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représentant du Bureau d’architecture « LA SOUDANAISE ». </w:t>
      </w:r>
    </w:p>
    <w:p w:rsidR="006D4857" w:rsidRPr="006D4857" w:rsidRDefault="006D4857" w:rsidP="006D4857">
      <w:pPr>
        <w:pStyle w:val="Paragraphedeliste"/>
        <w:numPr>
          <w:ilvl w:val="0"/>
          <w:numId w:val="5"/>
        </w:numPr>
        <w:jc w:val="both"/>
        <w:rPr>
          <w:sz w:val="26"/>
          <w:szCs w:val="26"/>
        </w:rPr>
      </w:pPr>
      <w:r w:rsidRPr="006D4857">
        <w:rPr>
          <w:sz w:val="26"/>
          <w:szCs w:val="26"/>
        </w:rPr>
        <w:tab/>
      </w:r>
    </w:p>
    <w:p w:rsidR="006D4857" w:rsidRDefault="006D4857" w:rsidP="006D4857">
      <w:pPr>
        <w:jc w:val="both"/>
      </w:pPr>
      <w:r>
        <w:t>Vu l’importance de l’ordre du jour, la présence de tous est vivement souhaitée.</w:t>
      </w:r>
    </w:p>
    <w:p w:rsidR="006D4857" w:rsidRDefault="006D4857" w:rsidP="006D4857">
      <w:pPr>
        <w:jc w:val="both"/>
      </w:pPr>
    </w:p>
    <w:p w:rsidR="006D4857" w:rsidRDefault="006D4857" w:rsidP="006D4857">
      <w:pPr>
        <w:jc w:val="both"/>
      </w:pPr>
      <w:r>
        <w:t xml:space="preserve">                                                                                         </w:t>
      </w:r>
    </w:p>
    <w:p w:rsidR="006D4857" w:rsidRPr="00AB3F78" w:rsidRDefault="006D4857" w:rsidP="006D4857">
      <w:pPr>
        <w:spacing w:after="120"/>
        <w:jc w:val="both"/>
        <w:rPr>
          <w:rFonts w:ascii="Arial" w:hAnsi="Arial" w:cs="Arial"/>
        </w:rPr>
      </w:pPr>
      <w:r>
        <w:t xml:space="preserve">                                                                                    </w:t>
      </w:r>
      <w:r w:rsidRPr="00AB3F78">
        <w:rPr>
          <w:rFonts w:ascii="Arial" w:hAnsi="Arial" w:cs="Arial"/>
        </w:rPr>
        <w:t>Bamako, le</w:t>
      </w:r>
      <w:r>
        <w:rPr>
          <w:rFonts w:ascii="Arial" w:hAnsi="Arial" w:cs="Arial"/>
        </w:rPr>
        <w:t xml:space="preserve"> ……</w:t>
      </w:r>
    </w:p>
    <w:p w:rsidR="006D4857" w:rsidRDefault="006D4857" w:rsidP="006D4857">
      <w:pPr>
        <w:jc w:val="both"/>
        <w:rPr>
          <w:rFonts w:ascii="Arial" w:hAnsi="Arial" w:cs="Arial"/>
          <w:b/>
          <w:sz w:val="28"/>
          <w:szCs w:val="28"/>
        </w:rPr>
      </w:pPr>
      <w:r w:rsidRPr="00806B97"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LE RECTEUR </w:t>
      </w:r>
    </w:p>
    <w:p w:rsidR="006D4857" w:rsidRPr="00557409" w:rsidRDefault="006D4857" w:rsidP="006D4857">
      <w:pPr>
        <w:jc w:val="both"/>
        <w:rPr>
          <w:rFonts w:ascii="Arial" w:hAnsi="Arial" w:cs="Arial"/>
          <w:b/>
          <w:sz w:val="18"/>
          <w:szCs w:val="18"/>
        </w:rPr>
      </w:pPr>
      <w:r w:rsidRPr="00806B9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                                    </w:t>
      </w:r>
    </w:p>
    <w:p w:rsidR="006D4857" w:rsidRDefault="006D4857" w:rsidP="006D485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                </w:t>
      </w:r>
    </w:p>
    <w:p w:rsidR="006D4857" w:rsidRDefault="006D4857" w:rsidP="006D48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</w:t>
      </w:r>
    </w:p>
    <w:p w:rsidR="006D4857" w:rsidRDefault="006D4857" w:rsidP="006D4857">
      <w:pPr>
        <w:jc w:val="both"/>
        <w:rPr>
          <w:rFonts w:ascii="Arial" w:hAnsi="Arial" w:cs="Arial"/>
          <w:b/>
          <w:sz w:val="18"/>
          <w:szCs w:val="18"/>
        </w:rPr>
      </w:pPr>
    </w:p>
    <w:p w:rsidR="006D4857" w:rsidRDefault="006D4857" w:rsidP="006D485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b/>
          <w:u w:val="single"/>
        </w:rPr>
        <w:t>P</w:t>
      </w:r>
      <w:r>
        <w:rPr>
          <w:rFonts w:ascii="Arial" w:hAnsi="Arial" w:cs="Arial"/>
          <w:b/>
          <w:u w:val="single"/>
        </w:rPr>
        <w:t xml:space="preserve">r </w:t>
      </w:r>
      <w:r>
        <w:rPr>
          <w:rFonts w:ascii="Arial" w:hAnsi="Arial" w:cs="Arial"/>
          <w:b/>
          <w:u w:val="single"/>
        </w:rPr>
        <w:t>Balla DIARRA</w:t>
      </w:r>
    </w:p>
    <w:p w:rsidR="006D4857" w:rsidRPr="008D401E" w:rsidRDefault="006D4857" w:rsidP="006D4857">
      <w:pPr>
        <w:jc w:val="both"/>
        <w:rPr>
          <w:rFonts w:ascii="Arial" w:hAnsi="Arial" w:cs="Arial"/>
          <w:b/>
          <w:sz w:val="16"/>
          <w:szCs w:val="16"/>
        </w:rPr>
      </w:pPr>
      <w:r w:rsidRPr="00F47836">
        <w:rPr>
          <w:rFonts w:ascii="Arial" w:hAnsi="Arial" w:cs="Arial"/>
          <w:b/>
        </w:rPr>
        <w:t xml:space="preserve">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F47836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6D4857" w:rsidRDefault="006D4857" w:rsidP="006D4857"/>
    <w:p w:rsidR="006D4857" w:rsidRDefault="006D4857" w:rsidP="006D4857">
      <w:pPr>
        <w:jc w:val="both"/>
      </w:pPr>
    </w:p>
    <w:p w:rsidR="006D4857" w:rsidRDefault="006D4857" w:rsidP="006D4857"/>
    <w:p w:rsidR="005F09C5" w:rsidRDefault="005F09C5"/>
    <w:sectPr w:rsidR="005F09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68A"/>
    <w:multiLevelType w:val="hybridMultilevel"/>
    <w:tmpl w:val="C1B6EE42"/>
    <w:lvl w:ilvl="0" w:tplc="42FE61AE">
      <w:start w:val="13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78EE"/>
    <w:multiLevelType w:val="hybridMultilevel"/>
    <w:tmpl w:val="67745CF0"/>
    <w:lvl w:ilvl="0" w:tplc="04090015">
      <w:start w:val="1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3169"/>
    <w:multiLevelType w:val="hybridMultilevel"/>
    <w:tmpl w:val="08C84FA8"/>
    <w:lvl w:ilvl="0" w:tplc="B5C24FA8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83740"/>
    <w:multiLevelType w:val="hybridMultilevel"/>
    <w:tmpl w:val="6E9E3410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03E31"/>
    <w:multiLevelType w:val="hybridMultilevel"/>
    <w:tmpl w:val="55E6BB06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0732D"/>
    <w:multiLevelType w:val="hybridMultilevel"/>
    <w:tmpl w:val="EA1025A6"/>
    <w:lvl w:ilvl="0" w:tplc="8C40D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57"/>
    <w:rsid w:val="005F09C5"/>
    <w:rsid w:val="006D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D50"/>
  <w15:chartTrackingRefBased/>
  <w15:docId w15:val="{3A652D10-863A-4791-A211-C8E0B357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48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485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2021-07-09T05:14:00Z</dcterms:created>
  <dcterms:modified xsi:type="dcterms:W3CDTF">2021-07-09T05:22:00Z</dcterms:modified>
</cp:coreProperties>
</file>