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96" w:rsidRPr="004F3F96" w:rsidRDefault="004F3F96" w:rsidP="004F3F9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4F3F96">
        <w:rPr>
          <w:rFonts w:ascii="Courier New" w:eastAsia="Calibri" w:hAnsi="Courier New" w:cs="Courier New"/>
          <w:b/>
          <w:sz w:val="28"/>
          <w:szCs w:val="28"/>
        </w:rPr>
        <w:t>MINISTERE DE LA JEUNESSE</w:t>
      </w:r>
      <w:r w:rsidRPr="004F3F96">
        <w:rPr>
          <w:rFonts w:ascii="Courier New" w:eastAsia="Calibri" w:hAnsi="Courier New" w:cs="Courier New"/>
          <w:sz w:val="28"/>
          <w:szCs w:val="28"/>
        </w:rPr>
        <w:t xml:space="preserve">   </w:t>
      </w:r>
      <w:r w:rsidRPr="004F3F96">
        <w:rPr>
          <w:rFonts w:ascii="Courier New" w:eastAsia="Calibri" w:hAnsi="Courier New" w:cs="Courier New"/>
          <w:sz w:val="28"/>
          <w:szCs w:val="28"/>
        </w:rPr>
        <w:tab/>
        <w:t xml:space="preserve">      </w:t>
      </w:r>
      <w:r w:rsidRPr="004F3F96">
        <w:rPr>
          <w:rFonts w:ascii="Courier New" w:eastAsia="Calibri" w:hAnsi="Courier New" w:cs="Courier New"/>
          <w:b/>
          <w:sz w:val="28"/>
          <w:szCs w:val="28"/>
        </w:rPr>
        <w:t>REPUBLIQUE DU MALI</w:t>
      </w:r>
    </w:p>
    <w:p w:rsidR="004F3F96" w:rsidRPr="004F3F96" w:rsidRDefault="004F3F96" w:rsidP="004F3F96">
      <w:pPr>
        <w:spacing w:after="0" w:line="240" w:lineRule="auto"/>
        <w:ind w:firstLine="708"/>
        <w:rPr>
          <w:rFonts w:eastAsia="Calibri" w:cs="Times New Roman"/>
          <w:sz w:val="22"/>
        </w:rPr>
      </w:pPr>
      <w:r w:rsidRPr="004F3F96">
        <w:rPr>
          <w:rFonts w:eastAsia="Calibri" w:cs="Times New Roman"/>
          <w:sz w:val="22"/>
        </w:rPr>
        <w:t xml:space="preserve">     </w:t>
      </w:r>
      <w:r w:rsidRPr="004F3F96">
        <w:rPr>
          <w:rFonts w:ascii="Courier New" w:eastAsia="Calibri" w:hAnsi="Courier New" w:cs="Courier New"/>
          <w:b/>
          <w:sz w:val="28"/>
          <w:szCs w:val="28"/>
        </w:rPr>
        <w:t>ET DES SPORTS</w:t>
      </w:r>
      <w:r w:rsidRPr="004F3F96">
        <w:rPr>
          <w:rFonts w:eastAsia="Calibri" w:cs="Times New Roman"/>
          <w:sz w:val="22"/>
        </w:rPr>
        <w:t xml:space="preserve">                                                        </w:t>
      </w:r>
      <w:r w:rsidRPr="004F3F96">
        <w:rPr>
          <w:rFonts w:ascii="Monotype Corsiva" w:eastAsia="Calibri" w:hAnsi="Monotype Corsiva" w:cs="Arial"/>
          <w:sz w:val="26"/>
          <w:szCs w:val="26"/>
        </w:rPr>
        <w:t>Un Peuple - Un But - Une Foi</w:t>
      </w:r>
    </w:p>
    <w:p w:rsidR="004F3F96" w:rsidRPr="004F3F96" w:rsidRDefault="004F3F96" w:rsidP="004F3F96">
      <w:pPr>
        <w:spacing w:after="0" w:line="240" w:lineRule="auto"/>
        <w:ind w:firstLine="708"/>
        <w:rPr>
          <w:rFonts w:ascii="Courier New" w:eastAsia="Calibri" w:hAnsi="Courier New" w:cs="Courier New"/>
          <w:szCs w:val="24"/>
        </w:rPr>
      </w:pPr>
      <w:r w:rsidRPr="004F3F96">
        <w:rPr>
          <w:rFonts w:eastAsia="Calibri" w:cs="Times New Roman"/>
          <w:sz w:val="22"/>
        </w:rPr>
        <w:t xml:space="preserve">       ----~#~----</w:t>
      </w:r>
      <w:r w:rsidRPr="004F3F96">
        <w:rPr>
          <w:rFonts w:ascii="Courier New" w:eastAsia="Calibri" w:hAnsi="Courier New" w:cs="Courier New"/>
          <w:szCs w:val="24"/>
        </w:rPr>
        <w:tab/>
      </w:r>
      <w:r w:rsidRPr="004F3F96">
        <w:rPr>
          <w:rFonts w:ascii="Courier New" w:eastAsia="Calibri" w:hAnsi="Courier New" w:cs="Courier New"/>
          <w:szCs w:val="24"/>
        </w:rPr>
        <w:tab/>
      </w:r>
      <w:r w:rsidRPr="004F3F96">
        <w:rPr>
          <w:rFonts w:ascii="Courier New" w:eastAsia="Calibri" w:hAnsi="Courier New" w:cs="Courier New"/>
          <w:szCs w:val="24"/>
        </w:rPr>
        <w:tab/>
      </w:r>
      <w:r w:rsidRPr="004F3F96">
        <w:rPr>
          <w:rFonts w:ascii="Courier New" w:eastAsia="Calibri" w:hAnsi="Courier New" w:cs="Courier New"/>
          <w:szCs w:val="24"/>
        </w:rPr>
        <w:tab/>
      </w:r>
      <w:r w:rsidRPr="004F3F96">
        <w:rPr>
          <w:rFonts w:ascii="Courier New" w:eastAsia="Calibri" w:hAnsi="Courier New" w:cs="Courier New"/>
          <w:szCs w:val="24"/>
        </w:rPr>
        <w:tab/>
        <w:t xml:space="preserve">                </w:t>
      </w:r>
      <w:r w:rsidRPr="004F3F96">
        <w:rPr>
          <w:rFonts w:eastAsia="Calibri" w:cs="Times New Roman"/>
          <w:sz w:val="22"/>
        </w:rPr>
        <w:t>----~#~----</w:t>
      </w:r>
    </w:p>
    <w:p w:rsidR="004F3F96" w:rsidRPr="004F3F96" w:rsidRDefault="004F3F96" w:rsidP="004F3F96">
      <w:pPr>
        <w:spacing w:after="0" w:line="240" w:lineRule="auto"/>
        <w:rPr>
          <w:rFonts w:ascii="Courier New" w:eastAsia="Calibri" w:hAnsi="Courier New" w:cs="Courier New"/>
          <w:b/>
          <w:sz w:val="28"/>
          <w:szCs w:val="28"/>
        </w:rPr>
      </w:pPr>
      <w:r w:rsidRPr="004F3F96">
        <w:rPr>
          <w:rFonts w:ascii="Courier New" w:eastAsia="Calibri" w:hAnsi="Courier New" w:cs="Courier New"/>
          <w:b/>
          <w:sz w:val="28"/>
          <w:szCs w:val="28"/>
        </w:rPr>
        <w:t xml:space="preserve">DIRECTION DES FINANCES                     </w:t>
      </w:r>
    </w:p>
    <w:p w:rsidR="004F3F96" w:rsidRPr="004F3F96" w:rsidRDefault="004F3F96" w:rsidP="004F3F96">
      <w:pPr>
        <w:spacing w:after="0" w:line="259" w:lineRule="auto"/>
        <w:rPr>
          <w:rFonts w:ascii="Courier New" w:eastAsia="Calibri" w:hAnsi="Courier New" w:cs="Courier New"/>
          <w:b/>
          <w:sz w:val="28"/>
          <w:szCs w:val="28"/>
        </w:rPr>
      </w:pPr>
      <w:r w:rsidRPr="004F3F96">
        <w:rPr>
          <w:rFonts w:ascii="Courier New" w:eastAsia="Calibri" w:hAnsi="Courier New" w:cs="Courier New"/>
          <w:b/>
          <w:sz w:val="28"/>
          <w:szCs w:val="28"/>
        </w:rPr>
        <w:t xml:space="preserve">   ET DU MATERIEL</w:t>
      </w:r>
    </w:p>
    <w:p w:rsidR="004F3F96" w:rsidRPr="004F3F96" w:rsidRDefault="004F3F96" w:rsidP="004F3F96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4F3F96">
        <w:rPr>
          <w:rFonts w:eastAsia="Calibri" w:cs="Times New Roman"/>
          <w:sz w:val="22"/>
        </w:rPr>
        <w:t xml:space="preserve">                     ----~#~----</w:t>
      </w:r>
      <w:bookmarkStart w:id="0" w:name="_GoBack"/>
      <w:bookmarkEnd w:id="0"/>
    </w:p>
    <w:p w:rsidR="004F3F96" w:rsidRPr="004F3F96" w:rsidRDefault="004F3F96" w:rsidP="004F3F96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4"/>
          <w:lang w:val="x-none" w:eastAsia="fr-FR"/>
        </w:rPr>
      </w:pPr>
      <w:r w:rsidRPr="004F3F96">
        <w:rPr>
          <w:rFonts w:ascii="Times New Roman" w:eastAsia="Times New Roman" w:hAnsi="Times New Roman" w:cs="Times New Roman"/>
          <w:b/>
          <w:szCs w:val="24"/>
          <w:lang w:val="x-none" w:eastAsia="fr-FR"/>
        </w:rPr>
        <w:t xml:space="preserve">Modèles d’Avis d’Appel d’offres </w:t>
      </w:r>
    </w:p>
    <w:p w:rsidR="004F3F96" w:rsidRPr="004F3F96" w:rsidRDefault="004F3F96" w:rsidP="004F3F96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b/>
          <w:bCs/>
          <w:i/>
          <w:iCs/>
          <w:szCs w:val="24"/>
          <w:lang w:eastAsia="fr-FR"/>
        </w:rPr>
        <w:t xml:space="preserve">Ministère de la Jeunesse et des Sports </w:t>
      </w:r>
    </w:p>
    <w:p w:rsidR="004F3F96" w:rsidRPr="004F3F96" w:rsidRDefault="004F3F96" w:rsidP="004F3F96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b/>
          <w:bCs/>
          <w:i/>
          <w:iCs/>
          <w:szCs w:val="24"/>
          <w:lang w:eastAsia="fr-FR"/>
        </w:rPr>
        <w:t xml:space="preserve">N° 003/ MJS-DFM/ 2021 </w:t>
      </w:r>
    </w:p>
    <w:p w:rsidR="004F3F96" w:rsidRPr="004F3F96" w:rsidRDefault="004F3F96" w:rsidP="004F3F96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Le Ministère de la Jeunesse et des Sports </w:t>
      </w:r>
      <w:r w:rsidRPr="004F3F96">
        <w:rPr>
          <w:rFonts w:ascii="Times New Roman" w:eastAsia="Times New Roman" w:hAnsi="Times New Roman" w:cs="Times New Roman"/>
          <w:iCs/>
          <w:szCs w:val="24"/>
          <w:lang w:eastAsia="fr-FR"/>
        </w:rPr>
        <w:t>dispose de</w:t>
      </w:r>
      <w:r w:rsidRPr="004F3F96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 xml:space="preserve">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fonds sur le budget de l’État, </w:t>
      </w:r>
      <w:r w:rsidRPr="004F3F96">
        <w:rPr>
          <w:rFonts w:ascii="Times New Roman" w:eastAsia="Times New Roman" w:hAnsi="Times New Roman" w:cs="Times New Roman"/>
          <w:iCs/>
          <w:szCs w:val="24"/>
          <w:lang w:eastAsia="fr-FR"/>
        </w:rPr>
        <w:t xml:space="preserve">Exercice 2021,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>afin de financer</w:t>
      </w:r>
      <w:r w:rsidRPr="004F3F96">
        <w:rPr>
          <w:rFonts w:ascii="Times New Roman" w:eastAsia="Times New Roman" w:hAnsi="Times New Roman" w:cs="Arial"/>
          <w:b/>
          <w:i/>
          <w:iCs/>
          <w:szCs w:val="24"/>
          <w:lang w:eastAsia="fr-FR"/>
        </w:rPr>
        <w:t>, les travaux de mise à niveau du Stade Modibo KEITA à Bamako en lot unique</w:t>
      </w:r>
      <w:r w:rsidRPr="004F3F96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>,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 et à l’intention d’utiliser une partie de ces fonds pour effectuer des paiements dudit marché.</w:t>
      </w:r>
    </w:p>
    <w:p w:rsidR="004F3F96" w:rsidRPr="004F3F96" w:rsidRDefault="004F3F96" w:rsidP="004F3F96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Le Ministère de la Jeunesse et des Sports sollicite des offres fermées de la part de candidats éligibles et répondant aux qualifications requises pour réaliser les travaux </w:t>
      </w:r>
      <w:r w:rsidRPr="004F3F96">
        <w:rPr>
          <w:rFonts w:ascii="Times New Roman" w:eastAsia="Times New Roman" w:hAnsi="Times New Roman" w:cs="Arial"/>
          <w:b/>
          <w:i/>
          <w:iCs/>
          <w:szCs w:val="24"/>
          <w:lang w:eastAsia="fr-FR"/>
        </w:rPr>
        <w:t>de mise à niveau du Stade Modibo KEITA à Bamako en lot unique</w:t>
      </w:r>
      <w:r w:rsidRPr="004F3F96">
        <w:rPr>
          <w:rFonts w:ascii="Times New Roman" w:eastAsia="Times New Roman" w:hAnsi="Times New Roman" w:cs="Arial"/>
          <w:szCs w:val="24"/>
          <w:lang w:eastAsia="fr-FR"/>
        </w:rPr>
        <w:t xml:space="preserve">. 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4F3F96" w:rsidRPr="004F3F96" w:rsidRDefault="004F3F96" w:rsidP="004F3F96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>La passation du Marché sera conduite par Demande de Renseignement et de Prix à Compétition Ouverte tel que défini à l’article 24 de l’Arrêté N°2015-3721/MEF-SG du 22 octobre 2015 fixant les modalités d’application du Code des Marchés publics et des Délégations de Service Public</w:t>
      </w:r>
      <w:r w:rsidRPr="004F3F96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>,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 et ouvert à tous les candidats éligibles. </w:t>
      </w:r>
    </w:p>
    <w:p w:rsidR="004F3F96" w:rsidRPr="004F3F96" w:rsidRDefault="004F3F96" w:rsidP="004F3F96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Les candidats intéressés peuvent obtenir des informations auprès </w:t>
      </w:r>
      <w:r w:rsidRPr="004F3F96">
        <w:rPr>
          <w:rFonts w:ascii="Times New Roman" w:eastAsia="Times New Roman" w:hAnsi="Times New Roman" w:cs="Arial"/>
          <w:szCs w:val="24"/>
          <w:lang w:eastAsia="fr-FR"/>
        </w:rPr>
        <w:t xml:space="preserve">du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>Ministère de la Jeunesse et des Sports</w:t>
      </w:r>
      <w:r w:rsidRPr="004F3F96">
        <w:rPr>
          <w:rFonts w:ascii="Times New Roman" w:eastAsia="Times New Roman" w:hAnsi="Times New Roman" w:cs="Arial"/>
          <w:szCs w:val="24"/>
          <w:lang w:eastAsia="fr-FR"/>
        </w:rPr>
        <w:t xml:space="preserve">, Directeur des Finances et du Matériels, </w:t>
      </w:r>
      <w:hyperlink r:id="rId8" w:history="1">
        <w:r w:rsidRPr="004F3F96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abdoulayetraore@mjsports.gouv.ml</w:t>
        </w:r>
      </w:hyperlink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; </w:t>
      </w:r>
      <w:hyperlink r:id="rId9" w:history="1">
        <w:r w:rsidRPr="004F3F96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gsangare@mjsports.gouv.ml</w:t>
        </w:r>
      </w:hyperlink>
      <w:r w:rsidRPr="004F3F96">
        <w:rPr>
          <w:rFonts w:ascii="Times New Roman" w:eastAsia="Times New Roman" w:hAnsi="Times New Roman" w:cs="Times New Roman"/>
          <w:color w:val="0000FF"/>
          <w:szCs w:val="24"/>
          <w:u w:val="single"/>
          <w:lang w:eastAsia="fr-FR"/>
        </w:rPr>
        <w:t xml:space="preserve">; </w:t>
      </w:r>
      <w:hyperlink r:id="rId10" w:history="1">
        <w:r w:rsidRPr="004F3F96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konate_konate@yahoo.fr</w:t>
        </w:r>
      </w:hyperlink>
      <w:r w:rsidRPr="004F3F96">
        <w:rPr>
          <w:rFonts w:ascii="Times New Roman" w:eastAsia="Times New Roman" w:hAnsi="Times New Roman" w:cs="Times New Roman"/>
          <w:szCs w:val="24"/>
          <w:lang w:eastAsia="fr-FR"/>
        </w:rPr>
        <w:t>; bouba</w:t>
      </w:r>
      <w:hyperlink r:id="rId11" w:history="1">
        <w:r w:rsidRPr="004F3F96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fall40@gmail.com</w:t>
        </w:r>
      </w:hyperlink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r w:rsidRPr="004F3F96">
        <w:rPr>
          <w:rFonts w:ascii="Times New Roman" w:eastAsia="Times New Roman" w:hAnsi="Times New Roman" w:cs="Arial"/>
          <w:szCs w:val="24"/>
          <w:lang w:eastAsia="fr-FR"/>
        </w:rPr>
        <w:t xml:space="preserve">et prendre connaissance des Dossier d’Appel à la Concurrence à l’adresse mentionnée ci-après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Cité Administrative, Bâtiment n°6/ </w:t>
      </w:r>
      <w:proofErr w:type="spellStart"/>
      <w:r w:rsidRPr="004F3F96">
        <w:rPr>
          <w:rFonts w:ascii="Times New Roman" w:eastAsia="Times New Roman" w:hAnsi="Times New Roman" w:cs="Times New Roman"/>
          <w:szCs w:val="24"/>
          <w:lang w:eastAsia="fr-FR"/>
        </w:rPr>
        <w:t>Rez</w:t>
      </w:r>
      <w:proofErr w:type="spellEnd"/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 de chaussée,                Tél : 20 01 60 62</w:t>
      </w:r>
      <w:r w:rsidRPr="004F3F96">
        <w:rPr>
          <w:rFonts w:ascii="Times New Roman" w:eastAsia="Times New Roman" w:hAnsi="Times New Roman" w:cs="Arial"/>
          <w:szCs w:val="24"/>
          <w:lang w:eastAsia="fr-FR"/>
        </w:rPr>
        <w:t xml:space="preserve"> de 08 heures à 16 heures tous les jours ouvrables.</w:t>
      </w:r>
      <w:r w:rsidRPr="004F3F96">
        <w:rPr>
          <w:rFonts w:ascii="Times New Roman" w:eastAsia="Times New Roman" w:hAnsi="Times New Roman" w:cs="Arial"/>
          <w:i/>
          <w:iCs/>
          <w:szCs w:val="24"/>
          <w:lang w:eastAsia="fr-FR"/>
        </w:rPr>
        <w:t xml:space="preserve">   </w:t>
      </w:r>
    </w:p>
    <w:p w:rsidR="004F3F96" w:rsidRPr="004F3F96" w:rsidRDefault="004F3F96" w:rsidP="004F3F96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Les exigences en matière de qualifications sont : </w:t>
      </w:r>
    </w:p>
    <w:p w:rsidR="004F3F96" w:rsidRPr="004F3F96" w:rsidRDefault="004F3F96" w:rsidP="004F3F96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val="x-none" w:eastAsia="fr-FR"/>
        </w:rPr>
      </w:pPr>
      <w:bookmarkStart w:id="1" w:name="_Hlk18324762"/>
      <w:r w:rsidRPr="004F3F96">
        <w:rPr>
          <w:rFonts w:ascii="Times New Roman" w:eastAsia="Times New Roman" w:hAnsi="Times New Roman" w:cs="Times New Roman"/>
          <w:szCs w:val="24"/>
          <w:lang w:val="x-none" w:eastAsia="fr-FR"/>
        </w:rPr>
        <w:t>le chiffre d’affaires moyen des trois dernières années (201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>8</w:t>
      </w:r>
      <w:r w:rsidRPr="004F3F96">
        <w:rPr>
          <w:rFonts w:ascii="Times New Roman" w:eastAsia="Times New Roman" w:hAnsi="Times New Roman" w:cs="Times New Roman"/>
          <w:szCs w:val="24"/>
          <w:lang w:val="x-none" w:eastAsia="fr-FR"/>
        </w:rPr>
        <w:t>, 201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>9</w:t>
      </w:r>
      <w:r w:rsidRPr="004F3F96">
        <w:rPr>
          <w:rFonts w:ascii="Times New Roman" w:eastAsia="Times New Roman" w:hAnsi="Times New Roman" w:cs="Times New Roman"/>
          <w:szCs w:val="24"/>
          <w:lang w:val="x-none" w:eastAsia="fr-FR"/>
        </w:rPr>
        <w:t>, 20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>20</w:t>
      </w:r>
      <w:r w:rsidRPr="004F3F96">
        <w:rPr>
          <w:rFonts w:ascii="Times New Roman" w:eastAsia="Times New Roman" w:hAnsi="Times New Roman" w:cs="Times New Roman"/>
          <w:szCs w:val="24"/>
          <w:lang w:val="x-none" w:eastAsia="fr-FR"/>
        </w:rPr>
        <w:t>) doit être égal au montant de l’offre. Les chiffres d’affaire sont tirés des é</w:t>
      </w:r>
      <w:r w:rsidRPr="004F3F96">
        <w:rPr>
          <w:rFonts w:ascii="Times New Roman" w:eastAsia="Times New Roman" w:hAnsi="Times New Roman" w:cs="Times New Roman"/>
          <w:sz w:val="22"/>
          <w:lang w:val="x-none" w:eastAsia="fr-FR"/>
        </w:rPr>
        <w:t>tats financiers (bilans, extrait des bilans ou comptes d’exploitation) certifiés par un expert-comptable agrée ou attestés par un comptable agrée inscrit à l’ordre pour les années (201</w:t>
      </w:r>
      <w:r w:rsidRPr="004F3F96">
        <w:rPr>
          <w:rFonts w:ascii="Times New Roman" w:eastAsia="Times New Roman" w:hAnsi="Times New Roman" w:cs="Times New Roman"/>
          <w:sz w:val="22"/>
          <w:lang w:eastAsia="fr-FR"/>
        </w:rPr>
        <w:t>8</w:t>
      </w:r>
      <w:r w:rsidRPr="004F3F96">
        <w:rPr>
          <w:rFonts w:ascii="Times New Roman" w:eastAsia="Times New Roman" w:hAnsi="Times New Roman" w:cs="Times New Roman"/>
          <w:sz w:val="22"/>
          <w:lang w:val="x-none" w:eastAsia="fr-FR"/>
        </w:rPr>
        <w:t>, 201</w:t>
      </w:r>
      <w:r w:rsidRPr="004F3F96">
        <w:rPr>
          <w:rFonts w:ascii="Times New Roman" w:eastAsia="Times New Roman" w:hAnsi="Times New Roman" w:cs="Times New Roman"/>
          <w:sz w:val="22"/>
          <w:lang w:eastAsia="fr-FR"/>
        </w:rPr>
        <w:t>9</w:t>
      </w:r>
      <w:r w:rsidRPr="004F3F96">
        <w:rPr>
          <w:rFonts w:ascii="Times New Roman" w:eastAsia="Times New Roman" w:hAnsi="Times New Roman" w:cs="Times New Roman"/>
          <w:sz w:val="22"/>
          <w:lang w:val="x-none" w:eastAsia="fr-FR"/>
        </w:rPr>
        <w:t xml:space="preserve"> et 20</w:t>
      </w:r>
      <w:r w:rsidRPr="004F3F96">
        <w:rPr>
          <w:rFonts w:ascii="Times New Roman" w:eastAsia="Times New Roman" w:hAnsi="Times New Roman" w:cs="Times New Roman"/>
          <w:sz w:val="22"/>
          <w:lang w:eastAsia="fr-FR"/>
        </w:rPr>
        <w:t>20</w:t>
      </w:r>
      <w:r w:rsidRPr="004F3F96">
        <w:rPr>
          <w:rFonts w:ascii="Times New Roman" w:eastAsia="Times New Roman" w:hAnsi="Times New Roman" w:cs="Times New Roman"/>
          <w:sz w:val="22"/>
          <w:lang w:val="x-none" w:eastAsia="fr-FR"/>
        </w:rPr>
        <w:t xml:space="preserve">), desquels on peut tirer les chiffres d’affaires considérés. Sur ces bilans, doit figurer la mention suivante apposée par le service compétant des impôts « bilans ou extrait de bilans conformes aux déclarations souscrites au service des impôts » </w:t>
      </w:r>
      <w:r w:rsidRPr="004F3F96">
        <w:rPr>
          <w:rFonts w:ascii="Times New Roman" w:eastAsia="Times New Roman" w:hAnsi="Times New Roman" w:cs="Times New Roman"/>
          <w:szCs w:val="24"/>
          <w:lang w:val="x-none" w:eastAsia="fr-FR"/>
        </w:rPr>
        <w:t>;</w:t>
      </w:r>
    </w:p>
    <w:p w:rsidR="004F3F96" w:rsidRPr="004F3F96" w:rsidRDefault="004F3F96" w:rsidP="004F3F96">
      <w:pPr>
        <w:autoSpaceDN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4F3F96">
        <w:rPr>
          <w:rFonts w:ascii="Times New Roman" w:eastAsia="Times New Roman" w:hAnsi="Times New Roman" w:cs="Times New Roman"/>
          <w:szCs w:val="24"/>
          <w:lang w:eastAsia="fr-FR"/>
        </w:rPr>
        <w:t>les</w:t>
      </w:r>
      <w:proofErr w:type="gramEnd"/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 sociétés nouvellement créées doivent fournir une attestation bancaire de disponibilité de fonds ou d’engagement à financer le marché d’un montant au moins égal à  </w:t>
      </w:r>
      <w:proofErr w:type="spellStart"/>
      <w:r w:rsidRPr="004F3F96">
        <w:rPr>
          <w:rFonts w:ascii="Times New Roman" w:eastAsia="Times New Roman" w:hAnsi="Times New Roman" w:cs="Times New Roman"/>
          <w:b/>
          <w:szCs w:val="24"/>
          <w:lang w:eastAsia="fr-FR"/>
        </w:rPr>
        <w:t>soixante six</w:t>
      </w:r>
      <w:proofErr w:type="spellEnd"/>
      <w:r w:rsidRPr="004F3F96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 millions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4F3F96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(66 000 000)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 F CFA (l’attestation doit être conforme au modèle annexé au présent dossier)</w:t>
      </w:r>
    </w:p>
    <w:p w:rsidR="004F3F96" w:rsidRPr="004F3F96" w:rsidRDefault="004F3F96" w:rsidP="004F3F9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>Capacité technique et expérience</w:t>
      </w:r>
    </w:p>
    <w:p w:rsidR="004F3F96" w:rsidRPr="004F3F96" w:rsidRDefault="004F3F96" w:rsidP="004F3F96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Le Soumissionnaire doit prouver, documentation à l’appui qu’il </w:t>
      </w:r>
      <w:proofErr w:type="spellStart"/>
      <w:r w:rsidRPr="004F3F96">
        <w:rPr>
          <w:rFonts w:ascii="Times New Roman" w:eastAsia="Times New Roman" w:hAnsi="Times New Roman" w:cs="Times New Roman"/>
          <w:szCs w:val="24"/>
          <w:lang w:eastAsia="fr-FR"/>
        </w:rPr>
        <w:t>satifait</w:t>
      </w:r>
      <w:proofErr w:type="spellEnd"/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 aux exigences de capacité technique et expérience </w:t>
      </w:r>
      <w:proofErr w:type="spellStart"/>
      <w:r w:rsidRPr="004F3F96">
        <w:rPr>
          <w:rFonts w:ascii="Times New Roman" w:eastAsia="Times New Roman" w:hAnsi="Times New Roman" w:cs="Times New Roman"/>
          <w:szCs w:val="24"/>
          <w:lang w:eastAsia="fr-FR"/>
        </w:rPr>
        <w:t>ci après</w:t>
      </w:r>
      <w:proofErr w:type="spellEnd"/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 : </w:t>
      </w:r>
    </w:p>
    <w:p w:rsidR="004F3F96" w:rsidRPr="004F3F96" w:rsidRDefault="004F3F96" w:rsidP="004F3F96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les procès-verbaux de réception ou attestations de bonne fin d’exécution des travaux de nature et de volume analogues exécutés en tant qu’entrepreneur principal au cours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lastRenderedPageBreak/>
        <w:t>des cinq (05) dernières années (2016 à 2020) accompagnés des pages de garde et de signature des trois (03) marchés exécutés avec les services publics, parapublics ou organismes internationaux ;</w:t>
      </w:r>
    </w:p>
    <w:bookmarkEnd w:id="1"/>
    <w:p w:rsidR="004F3F96" w:rsidRPr="004F3F96" w:rsidRDefault="004F3F96" w:rsidP="004F3F96">
      <w:p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>Liste du gros matériel et équipements essentiels pour l’exécution des travaux (acquisition : propriété, leasing, location, etc.) :</w:t>
      </w:r>
    </w:p>
    <w:p w:rsidR="004F3F96" w:rsidRPr="004F3F96" w:rsidRDefault="004F3F96" w:rsidP="004F3F96">
      <w:pPr>
        <w:numPr>
          <w:ilvl w:val="0"/>
          <w:numId w:val="1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 xml:space="preserve">1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>Véhicule de liaison ;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 xml:space="preserve">  </w:t>
      </w:r>
    </w:p>
    <w:p w:rsidR="004F3F96" w:rsidRPr="004F3F96" w:rsidRDefault="004F3F96" w:rsidP="004F3F96">
      <w:pPr>
        <w:numPr>
          <w:ilvl w:val="0"/>
          <w:numId w:val="1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 xml:space="preserve">1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>Equipements pour travaux de plomberie ;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 xml:space="preserve">  </w:t>
      </w:r>
    </w:p>
    <w:p w:rsidR="004F3F96" w:rsidRPr="004F3F96" w:rsidRDefault="004F3F96" w:rsidP="004F3F96">
      <w:pPr>
        <w:numPr>
          <w:ilvl w:val="0"/>
          <w:numId w:val="1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 xml:space="preserve">1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Equipements pour travaux de menuiserie ; 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 xml:space="preserve"> </w:t>
      </w:r>
    </w:p>
    <w:p w:rsidR="004F3F96" w:rsidRPr="004F3F96" w:rsidRDefault="004F3F96" w:rsidP="004F3F96">
      <w:pPr>
        <w:numPr>
          <w:ilvl w:val="0"/>
          <w:numId w:val="4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 xml:space="preserve">1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>Equipements pour travaux de carrelage</w:t>
      </w:r>
      <w:r w:rsidRPr="004F3F96">
        <w:rPr>
          <w:rFonts w:ascii="Times New Roman" w:eastAsia="Times New Roman" w:hAnsi="Times New Roman" w:cs="Arial"/>
          <w:szCs w:val="24"/>
          <w:lang w:eastAsia="fr-FR"/>
        </w:rPr>
        <w:t xml:space="preserve">. </w:t>
      </w:r>
    </w:p>
    <w:p w:rsidR="004F3F96" w:rsidRPr="004F3F96" w:rsidRDefault="004F3F96" w:rsidP="004F3F96">
      <w:p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</w:p>
    <w:p w:rsidR="004F3F96" w:rsidRPr="004F3F96" w:rsidRDefault="004F3F96" w:rsidP="004F3F96">
      <w:p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 xml:space="preserve">Profil et qualification du personnel clé à mettre sur le chantier : (Fournir les Curriculum vitae actualisés et signé par chaque membre du personnel et les copies certifiées des Diplômes) : </w:t>
      </w:r>
    </w:p>
    <w:p w:rsidR="004F3F96" w:rsidRPr="004F3F96" w:rsidRDefault="004F3F96" w:rsidP="004F3F96">
      <w:pPr>
        <w:numPr>
          <w:ilvl w:val="0"/>
          <w:numId w:val="4"/>
        </w:num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val="x-none"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val="x-none" w:eastAsia="fr-FR"/>
        </w:rPr>
        <w:t xml:space="preserve">Directeur des Travaux : Un Ingénieur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en construction civile ou </w:t>
      </w:r>
      <w:r w:rsidRPr="004F3F96">
        <w:rPr>
          <w:rFonts w:ascii="Times New Roman" w:eastAsia="Times New Roman" w:hAnsi="Times New Roman" w:cs="Times New Roman"/>
          <w:szCs w:val="24"/>
          <w:lang w:val="x-none" w:eastAsia="fr-FR"/>
        </w:rPr>
        <w:t>équivalent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val="x-none" w:eastAsia="fr-FR"/>
        </w:rPr>
        <w:t xml:space="preserve"> avec 10 ans d’Expériences générale dont 5 ans dans l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 xml:space="preserve">e domaine 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val="x-none" w:eastAsia="fr-FR"/>
        </w:rPr>
        <w:t xml:space="preserve">; </w:t>
      </w:r>
    </w:p>
    <w:p w:rsidR="004F3F96" w:rsidRPr="004F3F96" w:rsidRDefault="004F3F96" w:rsidP="004F3F96">
      <w:pPr>
        <w:numPr>
          <w:ilvl w:val="0"/>
          <w:numId w:val="4"/>
        </w:num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val="x-none"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val="x-none" w:eastAsia="fr-FR"/>
        </w:rPr>
        <w:t xml:space="preserve">Chef de chantier :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Un </w:t>
      </w:r>
      <w:r w:rsidRPr="004F3F96">
        <w:rPr>
          <w:rFonts w:ascii="Times New Roman" w:eastAsia="Times New Roman" w:hAnsi="Times New Roman" w:cs="Times New Roman"/>
          <w:szCs w:val="24"/>
          <w:lang w:val="x-none" w:eastAsia="fr-FR"/>
        </w:rPr>
        <w:t>Technicien Génie Civil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val="x-none" w:eastAsia="fr-FR"/>
        </w:rPr>
        <w:t xml:space="preserve"> avec 5 ans d’Expériences générale dont 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>3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val="x-none" w:eastAsia="fr-FR"/>
        </w:rPr>
        <w:t xml:space="preserve"> ans dans l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 xml:space="preserve">e domaine 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val="x-none" w:eastAsia="fr-FR"/>
        </w:rPr>
        <w:t>;</w:t>
      </w:r>
    </w:p>
    <w:p w:rsidR="004F3F96" w:rsidRPr="004F3F96" w:rsidRDefault="004F3F96" w:rsidP="004F3F96">
      <w:pPr>
        <w:numPr>
          <w:ilvl w:val="0"/>
          <w:numId w:val="4"/>
        </w:num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val="x-none"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Spécialiste en plomberie </w:t>
      </w:r>
      <w:r w:rsidRPr="004F3F96">
        <w:rPr>
          <w:rFonts w:ascii="Times New Roman" w:eastAsia="Times New Roman" w:hAnsi="Times New Roman" w:cs="Times New Roman"/>
          <w:szCs w:val="24"/>
          <w:lang w:val="x-none" w:eastAsia="fr-FR"/>
        </w:rPr>
        <w:t xml:space="preserve">: Un Technicien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de Plomberie 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val="x-none" w:eastAsia="fr-FR"/>
        </w:rPr>
        <w:t xml:space="preserve">avec 5 ans d’Expériences générale dont 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>3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val="x-none" w:eastAsia="fr-FR"/>
        </w:rPr>
        <w:t xml:space="preserve"> ans dans l</w:t>
      </w:r>
      <w:r w:rsidRPr="004F3F96">
        <w:rPr>
          <w:rFonts w:ascii="Times New Roman" w:eastAsia="Times New Roman" w:hAnsi="Times New Roman" w:cs="Times New Roman"/>
          <w:color w:val="000000"/>
          <w:szCs w:val="24"/>
          <w:lang w:eastAsia="fr-FR"/>
        </w:rPr>
        <w:t>e domaine</w:t>
      </w:r>
      <w:r w:rsidRPr="004F3F96">
        <w:rPr>
          <w:rFonts w:ascii="Times New Roman" w:eastAsia="Times New Roman" w:hAnsi="Times New Roman" w:cs="Times New Roman"/>
          <w:szCs w:val="24"/>
          <w:lang w:val="x-none" w:eastAsia="fr-FR"/>
        </w:rPr>
        <w:t>.</w:t>
      </w:r>
    </w:p>
    <w:p w:rsidR="004F3F96" w:rsidRPr="004F3F96" w:rsidRDefault="004F3F96" w:rsidP="004F3F96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>Les candidats intéressés peuvent consulter gratuitement le dossier d’Appel à la Concurrence complet ou le retirer à titre onéreux contre paiement</w:t>
      </w:r>
      <w:r w:rsidRPr="004F3F96">
        <w:rPr>
          <w:rFonts w:ascii="Times New Roman" w:eastAsia="Times New Roman" w:hAnsi="Times New Roman" w:cs="Times New Roman"/>
          <w:szCs w:val="24"/>
          <w:vertAlign w:val="superscript"/>
          <w:lang w:eastAsia="fr-FR"/>
        </w:rPr>
        <w:footnoteReference w:id="1"/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 d’une somme non remboursable de </w:t>
      </w:r>
      <w:r w:rsidRPr="004F3F96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cent mille (100 000) </w:t>
      </w:r>
      <w:r w:rsidRPr="004F3F96">
        <w:rPr>
          <w:rFonts w:ascii="Times New Roman" w:eastAsia="Times New Roman" w:hAnsi="Times New Roman" w:cs="Times New Roman"/>
          <w:b/>
          <w:i/>
          <w:iCs/>
          <w:szCs w:val="24"/>
          <w:lang w:eastAsia="fr-FR"/>
        </w:rPr>
        <w:t>FCFA</w:t>
      </w:r>
      <w:r w:rsidRPr="004F3F96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 xml:space="preserve">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à l’adresse mentionnée ci-après </w:t>
      </w:r>
      <w:r w:rsidRPr="004F3F96">
        <w:rPr>
          <w:rFonts w:ascii="Times New Roman" w:eastAsia="Times New Roman" w:hAnsi="Times New Roman" w:cs="Arial"/>
          <w:szCs w:val="24"/>
          <w:lang w:eastAsia="fr-FR"/>
        </w:rPr>
        <w:t>Ministère de la Jeunesse et des Sports, Cité Administratif, Bâtiment n°6, Tél : 20 01 60 62</w:t>
      </w:r>
      <w:r w:rsidRPr="004F3F96">
        <w:rPr>
          <w:rFonts w:ascii="Times New Roman" w:eastAsia="Times New Roman" w:hAnsi="Times New Roman" w:cs="Arial"/>
          <w:i/>
          <w:iCs/>
          <w:szCs w:val="24"/>
          <w:lang w:eastAsia="fr-FR"/>
        </w:rPr>
        <w:t xml:space="preserve">. </w:t>
      </w:r>
      <w:r w:rsidRPr="004F3F96">
        <w:rPr>
          <w:rFonts w:ascii="Times New Roman" w:eastAsia="Times New Roman" w:hAnsi="Times New Roman" w:cs="Arial"/>
          <w:szCs w:val="24"/>
          <w:lang w:eastAsia="fr-FR"/>
        </w:rPr>
        <w:t>La méthode de paiement sera en espèce contre un reçu</w:t>
      </w:r>
      <w:r w:rsidRPr="004F3F96">
        <w:rPr>
          <w:rFonts w:ascii="Times New Roman" w:eastAsia="Times New Roman" w:hAnsi="Times New Roman" w:cs="Arial"/>
          <w:i/>
          <w:iCs/>
          <w:szCs w:val="24"/>
          <w:lang w:eastAsia="fr-FR"/>
        </w:rPr>
        <w:t>.</w:t>
      </w:r>
      <w:r w:rsidRPr="004F3F96">
        <w:rPr>
          <w:rFonts w:ascii="Times New Roman" w:eastAsia="Times New Roman" w:hAnsi="Times New Roman" w:cs="Arial"/>
          <w:szCs w:val="24"/>
          <w:lang w:eastAsia="fr-FR"/>
        </w:rPr>
        <w:t xml:space="preserve"> Le Dossier d’Appel à la Concurrence sera adressé par courrier, par voie électronique ou support physique à retirer sur place</w:t>
      </w:r>
      <w:r w:rsidRPr="004F3F96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>.</w:t>
      </w:r>
    </w:p>
    <w:p w:rsidR="004F3F96" w:rsidRPr="004F3F96" w:rsidRDefault="004F3F96" w:rsidP="004F3F96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Les offres devront être soumises à l’adresse ci-après </w:t>
      </w:r>
      <w:bookmarkStart w:id="2" w:name="_Hlk18325319"/>
      <w:r w:rsidRPr="004F3F96">
        <w:rPr>
          <w:rFonts w:ascii="Times New Roman" w:eastAsia="Times New Roman" w:hAnsi="Times New Roman" w:cs="Arial"/>
          <w:b/>
          <w:szCs w:val="24"/>
          <w:lang w:eastAsia="fr-FR"/>
        </w:rPr>
        <w:t xml:space="preserve">Cité Administrative, Bâtiment n°6, </w:t>
      </w:r>
      <w:proofErr w:type="spellStart"/>
      <w:r w:rsidRPr="004F3F96">
        <w:rPr>
          <w:rFonts w:ascii="Times New Roman" w:eastAsia="Times New Roman" w:hAnsi="Times New Roman" w:cs="Arial"/>
          <w:b/>
          <w:szCs w:val="24"/>
          <w:lang w:eastAsia="fr-FR"/>
        </w:rPr>
        <w:t>Rez</w:t>
      </w:r>
      <w:proofErr w:type="spellEnd"/>
      <w:r w:rsidRPr="004F3F96">
        <w:rPr>
          <w:rFonts w:ascii="Times New Roman" w:eastAsia="Times New Roman" w:hAnsi="Times New Roman" w:cs="Arial"/>
          <w:b/>
          <w:szCs w:val="24"/>
          <w:lang w:eastAsia="fr-FR"/>
        </w:rPr>
        <w:t xml:space="preserve"> de chaussée</w:t>
      </w:r>
      <w:r w:rsidRPr="004F3F96">
        <w:rPr>
          <w:rFonts w:ascii="Times New Roman" w:eastAsia="Times New Roman" w:hAnsi="Times New Roman" w:cs="Arial"/>
          <w:i/>
          <w:iCs/>
          <w:szCs w:val="24"/>
          <w:lang w:eastAsia="fr-FR"/>
        </w:rPr>
        <w:t xml:space="preserve"> </w:t>
      </w:r>
      <w:r w:rsidRPr="004F3F96">
        <w:rPr>
          <w:rFonts w:ascii="Times New Roman" w:eastAsia="Times New Roman" w:hAnsi="Times New Roman" w:cs="Arial"/>
          <w:szCs w:val="24"/>
          <w:lang w:eastAsia="fr-FR"/>
        </w:rPr>
        <w:t xml:space="preserve">au plus tard </w:t>
      </w:r>
      <w:r w:rsidRPr="004F3F96">
        <w:rPr>
          <w:rFonts w:ascii="Times New Roman" w:eastAsia="Times New Roman" w:hAnsi="Times New Roman" w:cs="Arial"/>
          <w:b/>
          <w:bCs/>
          <w:szCs w:val="24"/>
          <w:lang w:eastAsia="fr-FR"/>
        </w:rPr>
        <w:t>le 27/07/ 2021 à 10 heures</w:t>
      </w:r>
      <w:bookmarkEnd w:id="2"/>
      <w:r w:rsidRPr="004F3F96">
        <w:rPr>
          <w:rFonts w:ascii="Times New Roman" w:eastAsia="Times New Roman" w:hAnsi="Times New Roman" w:cs="Arial"/>
          <w:b/>
          <w:bCs/>
          <w:szCs w:val="24"/>
          <w:lang w:eastAsia="fr-FR"/>
        </w:rPr>
        <w:t xml:space="preserve"> 00 mn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. Les offres remises en retard ne seront pas acceptées. </w:t>
      </w:r>
    </w:p>
    <w:p w:rsidR="004F3F96" w:rsidRPr="004F3F96" w:rsidRDefault="004F3F96" w:rsidP="004F3F96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Les offres doivent comprendre </w:t>
      </w:r>
      <w:r w:rsidRPr="004F3F96">
        <w:rPr>
          <w:rFonts w:ascii="Times New Roman" w:eastAsia="Times New Roman" w:hAnsi="Times New Roman" w:cs="Times New Roman"/>
          <w:iCs/>
          <w:szCs w:val="24"/>
          <w:lang w:eastAsia="fr-FR"/>
        </w:rPr>
        <w:t>une garantie de soumission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, d’un montant de : </w:t>
      </w:r>
      <w:r w:rsidRPr="004F3F96">
        <w:rPr>
          <w:rFonts w:ascii="Times New Roman" w:eastAsia="Times New Roman" w:hAnsi="Times New Roman" w:cs="Times New Roman"/>
          <w:b/>
          <w:szCs w:val="24"/>
          <w:lang w:eastAsia="fr-FR"/>
        </w:rPr>
        <w:t>Quatre millions quatre cent mille (4 400 000)</w:t>
      </w:r>
      <w:r w:rsidRPr="004F3F96">
        <w:rPr>
          <w:rFonts w:ascii="Times New Roman" w:eastAsia="Times New Roman" w:hAnsi="Times New Roman" w:cs="Times New Roman"/>
          <w:b/>
          <w:color w:val="000000"/>
          <w:szCs w:val="24"/>
          <w:lang w:eastAsia="fr-FR"/>
        </w:rPr>
        <w:t xml:space="preserve"> </w:t>
      </w:r>
      <w:r w:rsidRPr="004F3F96">
        <w:rPr>
          <w:rFonts w:ascii="Times New Roman" w:eastAsia="Times New Roman" w:hAnsi="Times New Roman" w:cs="Times New Roman"/>
          <w:b/>
          <w:i/>
          <w:iCs/>
          <w:szCs w:val="24"/>
          <w:lang w:eastAsia="fr-FR"/>
        </w:rPr>
        <w:t>FCFA</w:t>
      </w:r>
      <w:r w:rsidRPr="004F3F96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>.</w:t>
      </w:r>
    </w:p>
    <w:p w:rsidR="004F3F96" w:rsidRPr="004F3F96" w:rsidRDefault="004F3F96" w:rsidP="004F3F96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>Les Soumissionnaires</w:t>
      </w:r>
      <w:r w:rsidRPr="004F3F96" w:rsidDel="002A4657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resteront engagés par leur offre pendant une période de </w:t>
      </w:r>
      <w:r w:rsidRPr="004F3F96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cent-vingt (120) </w:t>
      </w:r>
      <w:r w:rsidRPr="004F3F96">
        <w:rPr>
          <w:rFonts w:ascii="Times New Roman" w:eastAsia="Times New Roman" w:hAnsi="Times New Roman" w:cs="Times New Roman"/>
          <w:b/>
          <w:i/>
          <w:szCs w:val="24"/>
          <w:lang w:eastAsia="fr-FR"/>
        </w:rPr>
        <w:t>jours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 à compter de la date limite du dépôt des offres.</w:t>
      </w:r>
    </w:p>
    <w:p w:rsidR="004F3F96" w:rsidRPr="004F3F96" w:rsidRDefault="004F3F96" w:rsidP="004F3F96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Les offres seront ouvertes en présence des représentants des soumissionnaires qui souhaitent assister à l’ouverture des plis </w:t>
      </w:r>
      <w:r w:rsidRPr="004F3F96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 xml:space="preserve">les </w:t>
      </w:r>
      <w:r w:rsidRPr="004F3F96">
        <w:rPr>
          <w:rFonts w:ascii="Times New Roman" w:eastAsia="Times New Roman" w:hAnsi="Times New Roman" w:cs="Arial"/>
          <w:b/>
          <w:bCs/>
          <w:szCs w:val="24"/>
          <w:lang w:eastAsia="fr-FR"/>
        </w:rPr>
        <w:t xml:space="preserve">27/07/ 2021 </w:t>
      </w:r>
      <w:r w:rsidRPr="004F3F96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à 10 heures 00 mn</w:t>
      </w:r>
      <w:r w:rsidRPr="004F3F96">
        <w:rPr>
          <w:rFonts w:ascii="Times New Roman" w:eastAsia="Times New Roman" w:hAnsi="Times New Roman" w:cs="Times New Roman"/>
          <w:szCs w:val="24"/>
          <w:lang w:eastAsia="fr-FR"/>
        </w:rPr>
        <w:t xml:space="preserve"> à l’adresse suivante : </w:t>
      </w:r>
      <w:r w:rsidRPr="004F3F96">
        <w:rPr>
          <w:rFonts w:ascii="Times New Roman" w:eastAsia="Times New Roman" w:hAnsi="Times New Roman" w:cs="Times New Roman"/>
          <w:b/>
          <w:szCs w:val="24"/>
          <w:lang w:eastAsia="fr-FR"/>
        </w:rPr>
        <w:t>Salle de réunion du Ministère de la Jeunesse et des Sports, Cité Administrative, Bâtiment n°6 au 1</w:t>
      </w:r>
      <w:r w:rsidRPr="004F3F96">
        <w:rPr>
          <w:rFonts w:ascii="Times New Roman" w:eastAsia="Times New Roman" w:hAnsi="Times New Roman" w:cs="Times New Roman"/>
          <w:b/>
          <w:szCs w:val="24"/>
          <w:vertAlign w:val="superscript"/>
          <w:lang w:eastAsia="fr-FR"/>
        </w:rPr>
        <w:t>er</w:t>
      </w:r>
      <w:r w:rsidRPr="004F3F96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 étage.</w:t>
      </w:r>
      <w:r w:rsidRPr="004F3F96">
        <w:rPr>
          <w:rFonts w:ascii="Times New Roman" w:eastAsia="Times New Roman" w:hAnsi="Times New Roman" w:cs="Arial"/>
          <w:i/>
          <w:sz w:val="22"/>
          <w:szCs w:val="24"/>
          <w:lang w:eastAsia="fr-FR"/>
        </w:rPr>
        <w:tab/>
      </w:r>
      <w:r w:rsidRPr="004F3F96">
        <w:rPr>
          <w:rFonts w:ascii="Times New Roman" w:eastAsia="Times New Roman" w:hAnsi="Times New Roman" w:cs="Arial"/>
          <w:i/>
          <w:sz w:val="22"/>
          <w:szCs w:val="24"/>
          <w:lang w:eastAsia="fr-FR"/>
        </w:rPr>
        <w:tab/>
      </w:r>
      <w:r w:rsidRPr="004F3F96">
        <w:rPr>
          <w:rFonts w:ascii="Times New Roman" w:eastAsia="Times New Roman" w:hAnsi="Times New Roman" w:cs="Arial"/>
          <w:i/>
          <w:sz w:val="22"/>
          <w:szCs w:val="24"/>
          <w:lang w:eastAsia="fr-FR"/>
        </w:rPr>
        <w:tab/>
      </w:r>
      <w:r w:rsidRPr="004F3F96">
        <w:rPr>
          <w:rFonts w:ascii="Times New Roman" w:eastAsia="Times New Roman" w:hAnsi="Times New Roman" w:cs="Arial"/>
          <w:i/>
          <w:sz w:val="22"/>
          <w:szCs w:val="24"/>
          <w:lang w:eastAsia="fr-FR"/>
        </w:rPr>
        <w:tab/>
      </w:r>
    </w:p>
    <w:p w:rsidR="004F3F96" w:rsidRPr="004F3F96" w:rsidRDefault="004F3F96" w:rsidP="004F3F9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2"/>
          <w:lang w:eastAsia="fr-FR"/>
        </w:rPr>
      </w:pPr>
      <w:r w:rsidRPr="004F3F96">
        <w:rPr>
          <w:rFonts w:ascii="Times New Roman" w:eastAsia="Times New Roman" w:hAnsi="Times New Roman" w:cs="Arial"/>
          <w:sz w:val="20"/>
          <w:szCs w:val="24"/>
          <w:lang w:eastAsia="fr-FR"/>
        </w:rPr>
        <w:t xml:space="preserve">                                                                                                    </w:t>
      </w:r>
      <w:r w:rsidRPr="004F3F96">
        <w:rPr>
          <w:rFonts w:ascii="Times New Roman" w:eastAsia="Times New Roman" w:hAnsi="Times New Roman" w:cs="Times New Roman"/>
          <w:b/>
          <w:sz w:val="22"/>
          <w:lang w:eastAsia="fr-FR"/>
        </w:rPr>
        <w:t xml:space="preserve">P/MINISTRE P.O, </w:t>
      </w:r>
    </w:p>
    <w:p w:rsidR="004F3F96" w:rsidRPr="004F3F96" w:rsidRDefault="004F3F96" w:rsidP="004F3F9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sz w:val="22"/>
          <w:lang w:eastAsia="fr-FR"/>
        </w:rPr>
      </w:pPr>
      <w:r w:rsidRPr="004F3F96">
        <w:rPr>
          <w:rFonts w:ascii="Times New Roman" w:eastAsia="Times New Roman" w:hAnsi="Times New Roman" w:cs="Times New Roman"/>
          <w:b/>
          <w:sz w:val="22"/>
          <w:lang w:eastAsia="fr-FR"/>
        </w:rPr>
        <w:t xml:space="preserve">             Le Secrétaire Général,</w:t>
      </w:r>
    </w:p>
    <w:p w:rsidR="004F3F96" w:rsidRPr="004F3F96" w:rsidRDefault="004F3F96" w:rsidP="004F3F9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sz w:val="22"/>
          <w:lang w:eastAsia="fr-FR"/>
        </w:rPr>
      </w:pPr>
    </w:p>
    <w:p w:rsidR="004F3F96" w:rsidRPr="004F3F96" w:rsidRDefault="004F3F96" w:rsidP="004F3F9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sz w:val="22"/>
          <w:lang w:eastAsia="fr-FR"/>
        </w:rPr>
      </w:pPr>
    </w:p>
    <w:p w:rsidR="004F3F96" w:rsidRPr="004F3F96" w:rsidRDefault="004F3F96" w:rsidP="004F3F9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sz w:val="22"/>
          <w:u w:val="single"/>
          <w:lang w:eastAsia="fr-FR"/>
        </w:rPr>
      </w:pPr>
      <w:r w:rsidRPr="004F3F96">
        <w:rPr>
          <w:rFonts w:ascii="Times New Roman" w:eastAsia="Times New Roman" w:hAnsi="Times New Roman" w:cs="Times New Roman"/>
          <w:b/>
          <w:sz w:val="22"/>
          <w:lang w:eastAsia="fr-FR"/>
        </w:rPr>
        <w:t xml:space="preserve">         </w:t>
      </w:r>
      <w:r w:rsidRPr="004F3F96">
        <w:rPr>
          <w:rFonts w:ascii="Times New Roman" w:eastAsia="Times New Roman" w:hAnsi="Times New Roman" w:cs="Times New Roman"/>
          <w:b/>
          <w:sz w:val="22"/>
          <w:u w:val="single"/>
          <w:lang w:eastAsia="fr-FR"/>
        </w:rPr>
        <w:t>Amadou Diarra YALCOUYE</w:t>
      </w:r>
    </w:p>
    <w:p w:rsidR="004F3F96" w:rsidRPr="004F3F96" w:rsidRDefault="004F3F96" w:rsidP="004F3F9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4F3F96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         Chevalier de l’Ordre National</w:t>
      </w:r>
    </w:p>
    <w:p w:rsidR="008D3472" w:rsidRDefault="008D3472"/>
    <w:sectPr w:rsidR="008D3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96" w:rsidRDefault="004F3F96" w:rsidP="004F3F96">
      <w:pPr>
        <w:spacing w:after="0" w:line="240" w:lineRule="auto"/>
      </w:pPr>
      <w:r>
        <w:separator/>
      </w:r>
    </w:p>
  </w:endnote>
  <w:endnote w:type="continuationSeparator" w:id="0">
    <w:p w:rsidR="004F3F96" w:rsidRDefault="004F3F96" w:rsidP="004F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96" w:rsidRDefault="004F3F96" w:rsidP="004F3F96">
      <w:pPr>
        <w:spacing w:after="0" w:line="240" w:lineRule="auto"/>
      </w:pPr>
      <w:r>
        <w:separator/>
      </w:r>
    </w:p>
  </w:footnote>
  <w:footnote w:type="continuationSeparator" w:id="0">
    <w:p w:rsidR="004F3F96" w:rsidRDefault="004F3F96" w:rsidP="004F3F96">
      <w:pPr>
        <w:spacing w:after="0" w:line="240" w:lineRule="auto"/>
      </w:pPr>
      <w:r>
        <w:continuationSeparator/>
      </w:r>
    </w:p>
  </w:footnote>
  <w:footnote w:id="1">
    <w:p w:rsidR="004F3F96" w:rsidRDefault="004F3F96" w:rsidP="004F3F96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à concurrence.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F8F"/>
    <w:multiLevelType w:val="hybridMultilevel"/>
    <w:tmpl w:val="618256CA"/>
    <w:lvl w:ilvl="0" w:tplc="D7B60F1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925131"/>
    <w:multiLevelType w:val="hybridMultilevel"/>
    <w:tmpl w:val="B21081CE"/>
    <w:lvl w:ilvl="0" w:tplc="1472A1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72198"/>
    <w:multiLevelType w:val="hybridMultilevel"/>
    <w:tmpl w:val="61568932"/>
    <w:lvl w:ilvl="0" w:tplc="AB16EEE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02"/>
    <w:rsid w:val="004F3F96"/>
    <w:rsid w:val="008D3472"/>
    <w:rsid w:val="00D1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F3F9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F3F96"/>
    <w:rPr>
      <w:sz w:val="20"/>
      <w:szCs w:val="20"/>
    </w:rPr>
  </w:style>
  <w:style w:type="character" w:styleId="Appelnotedebasdep">
    <w:name w:val="footnote reference"/>
    <w:uiPriority w:val="99"/>
    <w:semiHidden/>
    <w:rsid w:val="004F3F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F3F9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F3F96"/>
    <w:rPr>
      <w:sz w:val="20"/>
      <w:szCs w:val="20"/>
    </w:rPr>
  </w:style>
  <w:style w:type="character" w:styleId="Appelnotedebasdep">
    <w:name w:val="footnote reference"/>
    <w:uiPriority w:val="99"/>
    <w:semiHidden/>
    <w:rsid w:val="004F3F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oulayetraore@mjsports.gouv.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all40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ate_konate@yah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sangare@mjsports.gouv.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APPRO</dc:creator>
  <cp:keywords/>
  <dc:description/>
  <cp:lastModifiedBy>CHEF APPRO</cp:lastModifiedBy>
  <cp:revision>2</cp:revision>
  <dcterms:created xsi:type="dcterms:W3CDTF">2021-08-04T14:10:00Z</dcterms:created>
  <dcterms:modified xsi:type="dcterms:W3CDTF">2021-08-04T14:10:00Z</dcterms:modified>
</cp:coreProperties>
</file>