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8E" w:rsidRPr="0039465D" w:rsidRDefault="0055748E" w:rsidP="0055748E">
      <w:pPr>
        <w:pStyle w:val="Style4"/>
        <w:numPr>
          <w:ilvl w:val="0"/>
          <w:numId w:val="0"/>
        </w:numPr>
      </w:pPr>
      <w:bookmarkStart w:id="0" w:name="_Toc514849774"/>
      <w:r>
        <w:t xml:space="preserve">1. </w:t>
      </w:r>
      <w:r w:rsidRPr="0039465D">
        <w:t>Modèles d’Avis d’Appel d’Offres Ouvert – Cas sans pré-qualification</w:t>
      </w:r>
      <w:bookmarkEnd w:id="0"/>
    </w:p>
    <w:p w:rsidR="0055748E" w:rsidRDefault="0055748E" w:rsidP="0055748E">
      <w:pPr>
        <w:rPr>
          <w:rFonts w:ascii="Times New Roman" w:hAnsi="Times New Roman" w:cs="Times New Roman"/>
          <w:sz w:val="24"/>
          <w:szCs w:val="24"/>
        </w:rPr>
      </w:pPr>
    </w:p>
    <w:p w:rsidR="0055748E" w:rsidRPr="00501E43" w:rsidRDefault="0055748E" w:rsidP="005574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55748E" w:rsidRPr="00501E43" w:rsidRDefault="0055748E" w:rsidP="005574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8E" w:rsidRDefault="0055748E" w:rsidP="00557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2F">
        <w:rPr>
          <w:rFonts w:ascii="Times New Roman" w:hAnsi="Times New Roman" w:cs="Times New Roman"/>
          <w:sz w:val="24"/>
          <w:szCs w:val="24"/>
        </w:rPr>
        <w:t>Le Ministre de l’Economie et des</w:t>
      </w:r>
      <w:r>
        <w:rPr>
          <w:rFonts w:ascii="Times New Roman" w:hAnsi="Times New Roman" w:cs="Times New Roman"/>
          <w:sz w:val="24"/>
          <w:szCs w:val="24"/>
        </w:rPr>
        <w:t xml:space="preserve"> Finances</w:t>
      </w:r>
    </w:p>
    <w:p w:rsidR="0055748E" w:rsidRPr="00501E43" w:rsidRDefault="0055748E" w:rsidP="005574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48E" w:rsidRPr="00501E43" w:rsidRDefault="0055748E" w:rsidP="00557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 n°005/MEF-DFM-2021</w:t>
      </w:r>
    </w:p>
    <w:p w:rsidR="0055748E" w:rsidRDefault="0055748E" w:rsidP="0055748E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 xml:space="preserve">paru dans </w:t>
      </w:r>
      <w:r w:rsidRPr="00B9782F">
        <w:rPr>
          <w:rFonts w:ascii="Times New Roman" w:hAnsi="Times New Roman" w:cs="Times New Roman"/>
          <w:b/>
          <w:sz w:val="24"/>
          <w:szCs w:val="24"/>
        </w:rPr>
        <w:t>l’ESSOR</w:t>
      </w:r>
      <w:r w:rsidRPr="0050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n°19324 </w:t>
      </w:r>
      <w:r w:rsidRPr="00501E43">
        <w:rPr>
          <w:rFonts w:ascii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hAnsi="Times New Roman" w:cs="Times New Roman"/>
          <w:b/>
          <w:sz w:val="24"/>
          <w:szCs w:val="24"/>
        </w:rPr>
        <w:t>21 janvier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48E" w:rsidRPr="00FA2348" w:rsidRDefault="0055748E" w:rsidP="0055748E">
      <w:pPr>
        <w:pStyle w:val="Paragraphedeliste"/>
        <w:numPr>
          <w:ilvl w:val="0"/>
          <w:numId w:val="2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782F">
        <w:rPr>
          <w:rFonts w:ascii="Times New Roman" w:hAnsi="Times New Roman" w:cs="Times New Roman"/>
          <w:sz w:val="24"/>
          <w:szCs w:val="24"/>
        </w:rPr>
        <w:t>Le Ministre de l’Economie et des</w:t>
      </w:r>
      <w:r>
        <w:rPr>
          <w:rFonts w:ascii="Times New Roman" w:hAnsi="Times New Roman" w:cs="Times New Roman"/>
          <w:sz w:val="24"/>
          <w:szCs w:val="24"/>
        </w:rPr>
        <w:t xml:space="preserve"> Finances</w:t>
      </w:r>
      <w:r w:rsidRPr="00B9782F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les dépenses en investissement, et à l’intention d’utiliser une partie de ces fonds pour effectuer des paiements au titre du Marché relatif </w:t>
      </w:r>
      <w:r w:rsidRPr="00FA2348">
        <w:rPr>
          <w:rFonts w:ascii="Times New Roman" w:hAnsi="Times New Roman" w:cs="Times New Roman"/>
          <w:b/>
          <w:sz w:val="24"/>
          <w:szCs w:val="24"/>
        </w:rPr>
        <w:t>à l’a</w:t>
      </w:r>
      <w:r>
        <w:rPr>
          <w:rFonts w:ascii="Times New Roman" w:hAnsi="Times New Roman" w:cs="Times New Roman"/>
          <w:b/>
          <w:sz w:val="24"/>
          <w:szCs w:val="24"/>
        </w:rPr>
        <w:t>cquisition</w:t>
      </w:r>
      <w:r w:rsidRPr="00FA2348">
        <w:rPr>
          <w:rFonts w:ascii="Times New Roman" w:hAnsi="Times New Roman" w:cs="Times New Roman"/>
          <w:b/>
          <w:sz w:val="24"/>
          <w:szCs w:val="24"/>
        </w:rPr>
        <w:t xml:space="preserve"> de matériels informatiques en deux lots au profit de la Direction Générale des Impôts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5748E" w:rsidRPr="00B9782F" w:rsidRDefault="0055748E" w:rsidP="0055748E">
      <w:pPr>
        <w:pStyle w:val="Paragraphedeliste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spacing w:before="24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Matériel de l’Economie et des Finances </w:t>
      </w:r>
      <w:r w:rsidRPr="00793B7C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 fournitures suivantes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A234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cquisition</w:t>
      </w:r>
      <w:r w:rsidRPr="00FA2348">
        <w:rPr>
          <w:rFonts w:ascii="Times New Roman" w:hAnsi="Times New Roman" w:cs="Times New Roman"/>
          <w:b/>
          <w:sz w:val="24"/>
          <w:szCs w:val="24"/>
        </w:rPr>
        <w:t xml:space="preserve"> de matériels informatiques en deux lots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348">
        <w:rPr>
          <w:rFonts w:ascii="Times New Roman" w:hAnsi="Times New Roman" w:cs="Times New Roman"/>
          <w:b/>
          <w:sz w:val="24"/>
          <w:szCs w:val="24"/>
        </w:rPr>
        <w:t>au profit de la Direction Générale des Impôts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48E" w:rsidRPr="00FA2348" w:rsidRDefault="0055748E" w:rsidP="0055748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Pr="00FA2348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A2348">
        <w:rPr>
          <w:rFonts w:ascii="Times New Roman" w:hAnsi="Times New Roman" w:cs="Times New Roman"/>
          <w:sz w:val="24"/>
          <w:szCs w:val="24"/>
        </w:rPr>
        <w:t>Les candidats intéressés peuvent obtenir des informations auprès du secrétariat  de la Division Approvisionnement et Marchés Publics de la</w:t>
      </w:r>
      <w:r w:rsidRPr="00FA2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48">
        <w:rPr>
          <w:rFonts w:ascii="Times New Roman" w:hAnsi="Times New Roman" w:cs="Times New Roman"/>
          <w:sz w:val="24"/>
          <w:szCs w:val="24"/>
        </w:rPr>
        <w:t xml:space="preserve">Directeur des Finances et du Matériel du Ministère de l’Economie et des Finances et prendre connaissance des documents d’Appel d’offres à l’adresse mentionnée ci-après : </w:t>
      </w:r>
      <w:r w:rsidRPr="00FA2348">
        <w:rPr>
          <w:rFonts w:ascii="Cambria" w:hAnsi="Cambria"/>
          <w:b/>
          <w:iCs/>
        </w:rPr>
        <w:t xml:space="preserve">Direction des Finances et du Matériel du Ministère de l’Economie et des Finances sis à </w:t>
      </w:r>
      <w:proofErr w:type="spellStart"/>
      <w:r w:rsidRPr="00FA2348">
        <w:rPr>
          <w:rFonts w:ascii="Cambria" w:hAnsi="Cambria"/>
          <w:b/>
          <w:iCs/>
        </w:rPr>
        <w:t>Hamdallaye</w:t>
      </w:r>
      <w:proofErr w:type="spellEnd"/>
      <w:r w:rsidRPr="00FA2348">
        <w:rPr>
          <w:rFonts w:ascii="Cambria" w:hAnsi="Cambria"/>
          <w:b/>
          <w:iCs/>
        </w:rPr>
        <w:t xml:space="preserve"> ACI-2000, Avenue KWAME N’KRUMAH à la Division Approvisionnement et Marchés Publics, de 07heures 30 mn à 16 heures tous les jours ouvrables</w:t>
      </w:r>
    </w:p>
    <w:p w:rsidR="0055748E" w:rsidRPr="00FA2348" w:rsidRDefault="0055748E" w:rsidP="0055748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A2348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55748E" w:rsidRPr="00A10F80" w:rsidRDefault="0055748E" w:rsidP="0055748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55748E" w:rsidRPr="00A10F80" w:rsidRDefault="0055748E" w:rsidP="0055748E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F80">
        <w:rPr>
          <w:rFonts w:ascii="Times New Roman" w:hAnsi="Times New Roman" w:cs="Times New Roman"/>
          <w:b/>
          <w:sz w:val="24"/>
          <w:szCs w:val="24"/>
        </w:rPr>
        <w:t>Capacité financière</w:t>
      </w:r>
    </w:p>
    <w:p w:rsidR="0055748E" w:rsidRDefault="0055748E" w:rsidP="005574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55748E" w:rsidRPr="00A10F80" w:rsidRDefault="0055748E" w:rsidP="005574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>Les bilans, extrait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0F80">
        <w:rPr>
          <w:rFonts w:ascii="Times New Roman" w:hAnsi="Times New Roman" w:cs="Times New Roman"/>
          <w:sz w:val="24"/>
          <w:szCs w:val="24"/>
        </w:rPr>
        <w:t xml:space="preserve"> de bilan et comptes d’exploitation  des années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0F8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A10F80">
        <w:rPr>
          <w:rFonts w:ascii="Times New Roman" w:hAnsi="Times New Roman" w:cs="Times New Roman"/>
          <w:sz w:val="24"/>
          <w:szCs w:val="24"/>
        </w:rPr>
        <w:t>et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10F80">
        <w:rPr>
          <w:rFonts w:ascii="Times New Roman" w:hAnsi="Times New Roman" w:cs="Times New Roman"/>
          <w:sz w:val="24"/>
          <w:szCs w:val="24"/>
        </w:rPr>
        <w:t xml:space="preserve">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impôts;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c</w:t>
      </w:r>
      <w:r w:rsidRPr="00A10F80">
        <w:rPr>
          <w:rFonts w:ascii="Times New Roman" w:hAnsi="Times New Roman" w:cs="Times New Roman"/>
          <w:sz w:val="24"/>
          <w:szCs w:val="24"/>
        </w:rPr>
        <w:t>hiffre d’Affaires moyen des années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0F8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A10F80">
        <w:rPr>
          <w:rFonts w:ascii="Times New Roman" w:hAnsi="Times New Roman" w:cs="Times New Roman"/>
          <w:sz w:val="24"/>
          <w:szCs w:val="24"/>
        </w:rPr>
        <w:t>et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10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doit être </w:t>
      </w:r>
      <w:r w:rsidRPr="00A10F80">
        <w:rPr>
          <w:rFonts w:ascii="Times New Roman" w:hAnsi="Times New Roman" w:cs="Times New Roman"/>
          <w:sz w:val="24"/>
          <w:szCs w:val="24"/>
        </w:rPr>
        <w:t xml:space="preserve">égal au moins au montant de la soumission. </w:t>
      </w:r>
      <w:r w:rsidRPr="00FA2348"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Pr="007D7970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sociétés nouvelles </w:t>
      </w:r>
      <w:r w:rsidRPr="00FF5AD6">
        <w:rPr>
          <w:rFonts w:ascii="Times New Roman" w:hAnsi="Times New Roman" w:cs="Times New Roman"/>
          <w:sz w:val="24"/>
          <w:szCs w:val="24"/>
        </w:rPr>
        <w:t xml:space="preserve">doivent fournir une attestation bancaire de disponibilité de fonds ou d’engagement à financer le marché d'un montant de </w:t>
      </w:r>
      <w:r>
        <w:rPr>
          <w:rFonts w:ascii="Times New Roman" w:hAnsi="Times New Roman" w:cs="Times New Roman"/>
          <w:b/>
          <w:sz w:val="24"/>
          <w:szCs w:val="24"/>
        </w:rPr>
        <w:t>cent</w:t>
      </w:r>
      <w:r w:rsidRPr="00FF5AD6">
        <w:rPr>
          <w:rFonts w:ascii="Times New Roman" w:hAnsi="Times New Roman" w:cs="Times New Roman"/>
          <w:b/>
          <w:sz w:val="24"/>
          <w:szCs w:val="24"/>
        </w:rPr>
        <w:t xml:space="preserve"> millions (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FF5AD6">
        <w:rPr>
          <w:rFonts w:ascii="Times New Roman" w:hAnsi="Times New Roman" w:cs="Times New Roman"/>
          <w:b/>
          <w:sz w:val="24"/>
          <w:szCs w:val="24"/>
        </w:rPr>
        <w:t> 000 000) F CFA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 lot.</w:t>
      </w:r>
    </w:p>
    <w:p w:rsidR="0055748E" w:rsidRPr="00A10F80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cent mille (100 000)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F80">
        <w:rPr>
          <w:rFonts w:ascii="Times New Roman" w:hAnsi="Times New Roman" w:cs="Times New Roman"/>
          <w:b/>
          <w:sz w:val="24"/>
          <w:szCs w:val="24"/>
        </w:rPr>
        <w:t xml:space="preserve">FCFA </w:t>
      </w:r>
      <w:r w:rsidRPr="00B73482">
        <w:rPr>
          <w:rFonts w:ascii="Times New Roman" w:hAnsi="Times New Roman" w:cs="Times New Roman"/>
          <w:sz w:val="24"/>
          <w:szCs w:val="24"/>
        </w:rPr>
        <w:t xml:space="preserve">à l’adresse mentionnée ci-après </w:t>
      </w:r>
      <w:r>
        <w:rPr>
          <w:rFonts w:ascii="Times New Roman" w:hAnsi="Times New Roman" w:cs="Times New Roman"/>
          <w:sz w:val="24"/>
          <w:szCs w:val="24"/>
        </w:rPr>
        <w:t xml:space="preserve">Direction du des Finances et du Matériel du Ministère de l’Economie et des Finances sise à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Hamdallaye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 2000 de </w:t>
      </w:r>
      <w:r>
        <w:rPr>
          <w:rFonts w:ascii="Times New Roman" w:hAnsi="Times New Roman" w:cs="Times New Roman"/>
          <w:b/>
          <w:sz w:val="24"/>
          <w:szCs w:val="24"/>
        </w:rPr>
        <w:t>7 heures 30 mn à 16 heures tous les jours ouvrables.</w:t>
      </w:r>
      <w:r>
        <w:rPr>
          <w:rFonts w:ascii="Times New Roman" w:hAnsi="Times New Roman" w:cs="Times New Roman"/>
          <w:sz w:val="24"/>
          <w:szCs w:val="24"/>
        </w:rPr>
        <w:t xml:space="preserve"> La méthode de paiement sera en espèce contre un reçu</w:t>
      </w:r>
      <w:r w:rsidRPr="00B73482">
        <w:rPr>
          <w:rFonts w:ascii="Times New Roman" w:hAnsi="Times New Roman" w:cs="Times New Roman"/>
          <w:sz w:val="24"/>
          <w:szCs w:val="24"/>
        </w:rPr>
        <w:t xml:space="preserve">. Le Dossier d’Appel d’offres sera adressé par </w:t>
      </w:r>
      <w:r>
        <w:rPr>
          <w:rFonts w:ascii="Times New Roman" w:hAnsi="Times New Roman" w:cs="Times New Roman"/>
          <w:sz w:val="24"/>
          <w:szCs w:val="24"/>
        </w:rPr>
        <w:t>copie dure.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au secrétariat de la Division Approvisionnement et Marchés Publics de la Direction des Finances et du Matériel du Ministère de l’Economie et des Finances 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……. </w:t>
      </w:r>
      <w:r w:rsidRPr="00561D2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61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10h.</w:t>
      </w:r>
      <w:r w:rsidRPr="00562ED9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soumission, d’un montant </w:t>
      </w:r>
      <w:r>
        <w:rPr>
          <w:rFonts w:ascii="Times New Roman" w:hAnsi="Times New Roman" w:cs="Times New Roman"/>
          <w:sz w:val="24"/>
          <w:szCs w:val="24"/>
        </w:rPr>
        <w:t>de deux millions six cent mille (</w:t>
      </w:r>
      <w:r>
        <w:rPr>
          <w:rFonts w:ascii="Times New Roman" w:hAnsi="Times New Roman" w:cs="Times New Roman"/>
          <w:b/>
          <w:sz w:val="24"/>
          <w:szCs w:val="24"/>
        </w:rPr>
        <w:t>2 600 000)</w:t>
      </w:r>
      <w:r w:rsidRPr="00A54088">
        <w:rPr>
          <w:rFonts w:ascii="Times New Roman" w:hAnsi="Times New Roman" w:cs="Times New Roman"/>
          <w:b/>
          <w:sz w:val="24"/>
          <w:szCs w:val="24"/>
        </w:rPr>
        <w:t xml:space="preserve"> de FCFA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70">
        <w:rPr>
          <w:rFonts w:ascii="Times New Roman" w:hAnsi="Times New Roman" w:cs="Times New Roman"/>
          <w:sz w:val="24"/>
          <w:szCs w:val="24"/>
        </w:rPr>
        <w:t>par lot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2ED9">
        <w:rPr>
          <w:rFonts w:ascii="Times New Roman" w:hAnsi="Times New Roman" w:cs="Times New Roman"/>
          <w:sz w:val="24"/>
          <w:szCs w:val="24"/>
        </w:rPr>
        <w:t>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55748E" w:rsidRPr="00562ED9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748E" w:rsidRDefault="0055748E" w:rsidP="0055748E">
      <w:pPr>
        <w:pStyle w:val="Paragraphedeliste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Soumissionnaires resteront engagés par leur offre pendant une période de</w:t>
      </w:r>
      <w:r>
        <w:rPr>
          <w:rFonts w:ascii="Times New Roman" w:hAnsi="Times New Roman" w:cs="Times New Roman"/>
          <w:sz w:val="24"/>
          <w:szCs w:val="24"/>
        </w:rPr>
        <w:t xml:space="preserve"> quatre-vingt-dix</w:t>
      </w:r>
      <w:r w:rsidRPr="0063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21F83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21F83">
        <w:rPr>
          <w:rFonts w:ascii="Times New Roman" w:hAnsi="Times New Roman" w:cs="Times New Roman"/>
          <w:b/>
          <w:sz w:val="24"/>
          <w:szCs w:val="24"/>
        </w:rPr>
        <w:t xml:space="preserve"> jours</w:t>
      </w:r>
      <w:r w:rsidRPr="00F54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F6B">
        <w:rPr>
          <w:rFonts w:ascii="Times New Roman" w:hAnsi="Times New Roman" w:cs="Times New Roman"/>
          <w:sz w:val="24"/>
          <w:szCs w:val="24"/>
        </w:rPr>
        <w:t>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48E" w:rsidRDefault="0055748E" w:rsidP="0055748E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3CA7" w:rsidRDefault="0055748E" w:rsidP="0055748E">
      <w:r w:rsidRPr="00637F6B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sz w:val="24"/>
          <w:szCs w:val="24"/>
        </w:rPr>
        <w:t>……….. 2021</w:t>
      </w:r>
      <w:r w:rsidRPr="00561D27">
        <w:rPr>
          <w:rFonts w:ascii="Times New Roman" w:hAnsi="Times New Roman" w:cs="Times New Roman"/>
          <w:b/>
          <w:sz w:val="24"/>
          <w:szCs w:val="24"/>
        </w:rPr>
        <w:t xml:space="preserve"> à 10h30 mn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salle de réunion de la </w:t>
      </w:r>
      <w:r w:rsidRPr="00221F83">
        <w:rPr>
          <w:rFonts w:ascii="Times New Roman" w:hAnsi="Times New Roman" w:cs="Times New Roman"/>
          <w:b/>
          <w:sz w:val="24"/>
          <w:szCs w:val="24"/>
        </w:rPr>
        <w:t>Direction Nationale de la Planification du Développement (DNPD).</w:t>
      </w:r>
      <w:bookmarkStart w:id="1" w:name="_GoBack"/>
      <w:bookmarkEnd w:id="1"/>
    </w:p>
    <w:sectPr w:rsidR="00A73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744"/>
    <w:multiLevelType w:val="hybridMultilevel"/>
    <w:tmpl w:val="47F84BF4"/>
    <w:lvl w:ilvl="0" w:tplc="49188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8E"/>
    <w:rsid w:val="0055748E"/>
    <w:rsid w:val="00A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8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5748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5748E"/>
  </w:style>
  <w:style w:type="paragraph" w:customStyle="1" w:styleId="Style4">
    <w:name w:val="Style4"/>
    <w:basedOn w:val="Paragraphedeliste"/>
    <w:link w:val="Style4Car"/>
    <w:qFormat/>
    <w:rsid w:val="0055748E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55748E"/>
    <w:rPr>
      <w:rFonts w:ascii="Times New Roman" w:hAnsi="Times New Roman" w:cs="Times New Roman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8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5748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5748E"/>
  </w:style>
  <w:style w:type="paragraph" w:customStyle="1" w:styleId="Style4">
    <w:name w:val="Style4"/>
    <w:basedOn w:val="Paragraphedeliste"/>
    <w:link w:val="Style4Car"/>
    <w:qFormat/>
    <w:rsid w:val="0055748E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55748E"/>
    <w:rPr>
      <w:rFonts w:ascii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Sory Ibrahim Sidibe</dc:creator>
  <cp:lastModifiedBy>Sory Ibrahim Sidibe</cp:lastModifiedBy>
  <cp:revision>1</cp:revision>
  <dcterms:created xsi:type="dcterms:W3CDTF">2021-08-06T11:39:00Z</dcterms:created>
  <dcterms:modified xsi:type="dcterms:W3CDTF">2021-08-06T11:40:00Z</dcterms:modified>
</cp:coreProperties>
</file>